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8D0" w:rsidRPr="008F27BB" w:rsidRDefault="007768D0" w:rsidP="008F27BB">
      <w:pPr>
        <w:pStyle w:val="aa"/>
        <w:spacing w:line="360" w:lineRule="auto"/>
        <w:ind w:firstLine="709"/>
        <w:jc w:val="center"/>
      </w:pPr>
      <w:r w:rsidRPr="008F27BB">
        <w:t>Федеральное агентство по образованию</w:t>
      </w:r>
    </w:p>
    <w:p w:rsidR="007768D0" w:rsidRPr="008F27BB" w:rsidRDefault="007768D0" w:rsidP="008F27BB">
      <w:pPr>
        <w:pStyle w:val="aa"/>
        <w:spacing w:line="360" w:lineRule="auto"/>
        <w:ind w:firstLine="709"/>
        <w:jc w:val="center"/>
      </w:pPr>
      <w:r w:rsidRPr="008F27BB">
        <w:t>ФГОУ ВПО «Волгоградская академия государственной службы»</w:t>
      </w:r>
    </w:p>
    <w:p w:rsidR="007768D0" w:rsidRPr="008F27BB" w:rsidRDefault="007768D0" w:rsidP="008F27BB">
      <w:pPr>
        <w:pStyle w:val="aa"/>
        <w:spacing w:line="360" w:lineRule="auto"/>
        <w:ind w:firstLine="709"/>
        <w:jc w:val="center"/>
      </w:pPr>
      <w:r w:rsidRPr="008F27BB">
        <w:t>Экономический факультет</w:t>
      </w:r>
    </w:p>
    <w:p w:rsidR="007768D0" w:rsidRPr="008F27BB" w:rsidRDefault="007768D0" w:rsidP="008F27BB">
      <w:pPr>
        <w:pStyle w:val="aa"/>
        <w:spacing w:line="360" w:lineRule="auto"/>
        <w:ind w:firstLine="709"/>
        <w:jc w:val="center"/>
      </w:pPr>
      <w:r w:rsidRPr="008F27BB">
        <w:t>Кафедра налогообложения и аудита</w:t>
      </w:r>
    </w:p>
    <w:p w:rsidR="007768D0" w:rsidRPr="008F27BB" w:rsidRDefault="007768D0" w:rsidP="008F27BB">
      <w:pPr>
        <w:pStyle w:val="aa"/>
        <w:spacing w:line="360" w:lineRule="auto"/>
        <w:ind w:firstLine="709"/>
      </w:pPr>
    </w:p>
    <w:p w:rsidR="007768D0" w:rsidRPr="008F27BB" w:rsidRDefault="007768D0" w:rsidP="008F27BB">
      <w:pPr>
        <w:pStyle w:val="aa"/>
        <w:spacing w:line="360" w:lineRule="auto"/>
        <w:ind w:firstLine="709"/>
      </w:pPr>
    </w:p>
    <w:p w:rsidR="007768D0" w:rsidRPr="008F27BB" w:rsidRDefault="007768D0" w:rsidP="008F27BB">
      <w:pPr>
        <w:pStyle w:val="aa"/>
        <w:spacing w:line="360" w:lineRule="auto"/>
        <w:ind w:firstLine="709"/>
      </w:pPr>
    </w:p>
    <w:p w:rsidR="007768D0" w:rsidRPr="008F27BB" w:rsidRDefault="007768D0" w:rsidP="008F27BB">
      <w:pPr>
        <w:pStyle w:val="aa"/>
        <w:spacing w:line="360" w:lineRule="auto"/>
        <w:ind w:firstLine="709"/>
      </w:pPr>
    </w:p>
    <w:p w:rsidR="007768D0" w:rsidRPr="008F27BB" w:rsidRDefault="007768D0" w:rsidP="008F27BB">
      <w:pPr>
        <w:pStyle w:val="aa"/>
        <w:spacing w:line="360" w:lineRule="auto"/>
        <w:ind w:firstLine="709"/>
      </w:pPr>
    </w:p>
    <w:p w:rsidR="007768D0" w:rsidRPr="008F27BB" w:rsidRDefault="007768D0" w:rsidP="008F27BB">
      <w:pPr>
        <w:pStyle w:val="aa"/>
        <w:spacing w:line="360" w:lineRule="auto"/>
        <w:ind w:firstLine="709"/>
        <w:jc w:val="center"/>
      </w:pPr>
      <w:r w:rsidRPr="008F27BB">
        <w:t>КУРСОВАЯ РАБОТА</w:t>
      </w:r>
    </w:p>
    <w:p w:rsidR="007768D0" w:rsidRPr="008F27BB" w:rsidRDefault="007768D0" w:rsidP="008F27BB">
      <w:pPr>
        <w:pStyle w:val="aa"/>
        <w:spacing w:line="360" w:lineRule="auto"/>
        <w:ind w:firstLine="709"/>
        <w:jc w:val="center"/>
      </w:pPr>
      <w:r w:rsidRPr="008F27BB">
        <w:t>по дисциплине</w:t>
      </w:r>
    </w:p>
    <w:p w:rsidR="007768D0" w:rsidRPr="008F27BB" w:rsidRDefault="007768D0" w:rsidP="008F27BB">
      <w:pPr>
        <w:pStyle w:val="aa"/>
        <w:spacing w:line="360" w:lineRule="auto"/>
        <w:ind w:firstLine="709"/>
        <w:jc w:val="center"/>
      </w:pPr>
      <w:r w:rsidRPr="008F27BB">
        <w:t>«ТЕОРИЯ И ИСТОРИЯ НАЛОГООБЛОЖЕНИЯ»</w:t>
      </w:r>
    </w:p>
    <w:p w:rsidR="007768D0" w:rsidRPr="008F27BB" w:rsidRDefault="007768D0" w:rsidP="008F27BB">
      <w:pPr>
        <w:spacing w:line="360" w:lineRule="auto"/>
        <w:ind w:firstLine="709"/>
        <w:jc w:val="center"/>
        <w:rPr>
          <w:b/>
          <w:sz w:val="28"/>
          <w:szCs w:val="28"/>
        </w:rPr>
      </w:pPr>
      <w:r w:rsidRPr="008F27BB">
        <w:rPr>
          <w:b/>
          <w:sz w:val="28"/>
          <w:szCs w:val="28"/>
        </w:rPr>
        <w:t>НАЛОГИ И СБОРЫ СССР</w:t>
      </w:r>
    </w:p>
    <w:p w:rsidR="007768D0" w:rsidRPr="008F27BB" w:rsidRDefault="007768D0" w:rsidP="008F27BB">
      <w:pPr>
        <w:pStyle w:val="aa"/>
        <w:spacing w:line="360" w:lineRule="auto"/>
        <w:ind w:firstLine="709"/>
      </w:pPr>
    </w:p>
    <w:p w:rsidR="007768D0" w:rsidRPr="008F27BB" w:rsidRDefault="007768D0" w:rsidP="008F27BB">
      <w:pPr>
        <w:pStyle w:val="aa"/>
        <w:spacing w:line="360" w:lineRule="auto"/>
        <w:ind w:firstLine="709"/>
      </w:pPr>
    </w:p>
    <w:p w:rsidR="007768D0" w:rsidRPr="008F27BB" w:rsidRDefault="007768D0" w:rsidP="008F27BB">
      <w:pPr>
        <w:pStyle w:val="aa"/>
        <w:spacing w:line="360" w:lineRule="auto"/>
        <w:ind w:firstLine="709"/>
      </w:pPr>
    </w:p>
    <w:p w:rsidR="007768D0" w:rsidRDefault="007768D0" w:rsidP="008F27BB">
      <w:pPr>
        <w:pStyle w:val="aa"/>
        <w:spacing w:line="360" w:lineRule="auto"/>
        <w:ind w:firstLine="709"/>
        <w:rPr>
          <w:lang w:val="en-US"/>
        </w:rPr>
      </w:pPr>
    </w:p>
    <w:p w:rsidR="008F27BB" w:rsidRPr="008F27BB" w:rsidRDefault="008F27BB" w:rsidP="008F27BB">
      <w:pPr>
        <w:pStyle w:val="aa"/>
        <w:spacing w:line="360" w:lineRule="auto"/>
        <w:ind w:firstLine="709"/>
        <w:rPr>
          <w:lang w:val="en-US"/>
        </w:rPr>
      </w:pPr>
    </w:p>
    <w:p w:rsidR="007768D0" w:rsidRPr="008F27BB" w:rsidRDefault="007768D0" w:rsidP="008F27BB">
      <w:pPr>
        <w:pStyle w:val="aa"/>
        <w:spacing w:line="360" w:lineRule="auto"/>
        <w:ind w:firstLine="5529"/>
      </w:pPr>
      <w:r w:rsidRPr="008F27BB">
        <w:t>Выполнила: Кучерова С. О.</w:t>
      </w:r>
    </w:p>
    <w:p w:rsidR="007768D0" w:rsidRPr="008F27BB" w:rsidRDefault="007768D0" w:rsidP="008F27BB">
      <w:pPr>
        <w:pStyle w:val="aa"/>
        <w:spacing w:line="360" w:lineRule="auto"/>
        <w:ind w:firstLine="5529"/>
      </w:pPr>
      <w:r w:rsidRPr="008F27BB">
        <w:t>Группа Н-200</w:t>
      </w:r>
    </w:p>
    <w:p w:rsidR="007768D0" w:rsidRPr="008F27BB" w:rsidRDefault="007768D0" w:rsidP="008F27BB">
      <w:pPr>
        <w:pStyle w:val="aa"/>
        <w:spacing w:line="360" w:lineRule="auto"/>
        <w:ind w:firstLine="5529"/>
      </w:pPr>
      <w:r w:rsidRPr="008F27BB">
        <w:t>Руководитель: д-р экон. наук,</w:t>
      </w:r>
    </w:p>
    <w:p w:rsidR="007768D0" w:rsidRPr="008F27BB" w:rsidRDefault="007768D0" w:rsidP="008F27BB">
      <w:pPr>
        <w:pStyle w:val="aa"/>
        <w:spacing w:line="360" w:lineRule="auto"/>
        <w:ind w:firstLine="5529"/>
      </w:pPr>
      <w:r w:rsidRPr="008F27BB">
        <w:t>профессор Гончаров А. И.</w:t>
      </w:r>
    </w:p>
    <w:p w:rsidR="007768D0" w:rsidRPr="008F27BB" w:rsidRDefault="007768D0" w:rsidP="008F27BB">
      <w:pPr>
        <w:pStyle w:val="aa"/>
        <w:spacing w:line="360" w:lineRule="auto"/>
        <w:ind w:firstLine="709"/>
      </w:pPr>
    </w:p>
    <w:p w:rsidR="007768D0" w:rsidRPr="008F27BB" w:rsidRDefault="007768D0" w:rsidP="008F27BB">
      <w:pPr>
        <w:pStyle w:val="aa"/>
        <w:spacing w:line="360" w:lineRule="auto"/>
        <w:ind w:firstLine="709"/>
      </w:pPr>
    </w:p>
    <w:p w:rsidR="007768D0" w:rsidRPr="008F27BB" w:rsidRDefault="007768D0" w:rsidP="008F27BB">
      <w:pPr>
        <w:pStyle w:val="aa"/>
        <w:spacing w:line="360" w:lineRule="auto"/>
        <w:ind w:firstLine="709"/>
      </w:pPr>
    </w:p>
    <w:p w:rsidR="007768D0" w:rsidRPr="008F27BB" w:rsidRDefault="007768D0" w:rsidP="008F27BB">
      <w:pPr>
        <w:pStyle w:val="aa"/>
        <w:spacing w:line="360" w:lineRule="auto"/>
        <w:ind w:firstLine="709"/>
      </w:pPr>
    </w:p>
    <w:p w:rsidR="007768D0" w:rsidRPr="008F27BB" w:rsidRDefault="007768D0" w:rsidP="008F27BB">
      <w:pPr>
        <w:pStyle w:val="aa"/>
        <w:spacing w:line="360" w:lineRule="auto"/>
        <w:ind w:firstLine="709"/>
      </w:pPr>
    </w:p>
    <w:p w:rsidR="007768D0" w:rsidRPr="008F27BB" w:rsidRDefault="007768D0" w:rsidP="008F27BB">
      <w:pPr>
        <w:pStyle w:val="aa"/>
        <w:spacing w:line="360" w:lineRule="auto"/>
        <w:ind w:firstLine="709"/>
      </w:pPr>
    </w:p>
    <w:p w:rsidR="007768D0" w:rsidRPr="008F27BB" w:rsidRDefault="007768D0" w:rsidP="008F27BB">
      <w:pPr>
        <w:pStyle w:val="aa"/>
        <w:spacing w:line="360" w:lineRule="auto"/>
        <w:ind w:firstLine="709"/>
        <w:jc w:val="center"/>
        <w:rPr>
          <w:lang w:val="en-US"/>
        </w:rPr>
      </w:pPr>
      <w:r w:rsidRPr="008F27BB">
        <w:t>Волгоград – 2009</w:t>
      </w:r>
    </w:p>
    <w:p w:rsidR="00AF75E6" w:rsidRPr="008F27BB" w:rsidRDefault="008F27BB" w:rsidP="008F27BB">
      <w:pPr>
        <w:pStyle w:val="aa"/>
        <w:spacing w:line="360" w:lineRule="auto"/>
        <w:ind w:firstLine="709"/>
      </w:pPr>
      <w:r w:rsidRPr="004C13D4">
        <w:br w:type="page"/>
      </w:r>
      <w:r w:rsidR="00A13986" w:rsidRPr="008F27BB">
        <w:rPr>
          <w:bCs/>
        </w:rPr>
        <w:t>Содержание</w:t>
      </w:r>
    </w:p>
    <w:p w:rsidR="004C13D4" w:rsidRPr="00D4216F" w:rsidRDefault="004C13D4" w:rsidP="008F27BB">
      <w:pPr>
        <w:pStyle w:val="aa"/>
        <w:spacing w:line="360" w:lineRule="auto"/>
        <w:rPr>
          <w:b/>
          <w:bCs/>
          <w:color w:val="FFFFFF"/>
        </w:rPr>
      </w:pPr>
      <w:r w:rsidRPr="00D4216F">
        <w:rPr>
          <w:b/>
          <w:bCs/>
          <w:color w:val="FFFFFF"/>
        </w:rPr>
        <w:t xml:space="preserve">история налогообложение война перестройка </w:t>
      </w:r>
    </w:p>
    <w:p w:rsidR="00AF75E6" w:rsidRPr="008F27BB" w:rsidRDefault="00A13986" w:rsidP="008F27BB">
      <w:pPr>
        <w:pStyle w:val="aa"/>
        <w:spacing w:line="360" w:lineRule="auto"/>
      </w:pPr>
      <w:r w:rsidRPr="008F27BB">
        <w:rPr>
          <w:bCs/>
        </w:rPr>
        <w:t>Введение</w:t>
      </w:r>
    </w:p>
    <w:p w:rsidR="00AF75E6" w:rsidRPr="008F27BB" w:rsidRDefault="00A13986" w:rsidP="008F27BB">
      <w:pPr>
        <w:spacing w:line="360" w:lineRule="auto"/>
        <w:jc w:val="both"/>
        <w:rPr>
          <w:sz w:val="28"/>
          <w:szCs w:val="28"/>
        </w:rPr>
      </w:pPr>
      <w:r w:rsidRPr="008F27BB">
        <w:rPr>
          <w:bCs/>
          <w:sz w:val="28"/>
          <w:szCs w:val="28"/>
        </w:rPr>
        <w:t>Глава 1.</w:t>
      </w:r>
      <w:r w:rsidR="00AF75E6" w:rsidRPr="008F27BB">
        <w:rPr>
          <w:sz w:val="28"/>
          <w:szCs w:val="28"/>
        </w:rPr>
        <w:t xml:space="preserve"> </w:t>
      </w:r>
      <w:r w:rsidR="00AF75E6" w:rsidRPr="008F27BB">
        <w:rPr>
          <w:i/>
          <w:iCs/>
          <w:sz w:val="28"/>
          <w:szCs w:val="28"/>
        </w:rPr>
        <w:t xml:space="preserve"> </w:t>
      </w:r>
      <w:r w:rsidR="00AF75E6" w:rsidRPr="008F27BB">
        <w:rPr>
          <w:sz w:val="28"/>
          <w:szCs w:val="28"/>
        </w:rPr>
        <w:t>Налогообложение в СССР в 1922-1965 гг</w:t>
      </w:r>
    </w:p>
    <w:p w:rsidR="00AF75E6" w:rsidRPr="008F27BB" w:rsidRDefault="00AF75E6" w:rsidP="008F27BB">
      <w:pPr>
        <w:spacing w:line="360" w:lineRule="auto"/>
        <w:jc w:val="both"/>
        <w:rPr>
          <w:sz w:val="28"/>
          <w:szCs w:val="28"/>
        </w:rPr>
      </w:pPr>
      <w:r w:rsidRPr="008F27BB">
        <w:rPr>
          <w:sz w:val="28"/>
          <w:szCs w:val="28"/>
        </w:rPr>
        <w:t>1.1. Налоги и сборы в СССР в период с 1922 по 1930 гг</w:t>
      </w:r>
    </w:p>
    <w:p w:rsidR="00AF75E6" w:rsidRPr="008F27BB" w:rsidRDefault="00AF75E6" w:rsidP="008F27BB">
      <w:pPr>
        <w:spacing w:line="360" w:lineRule="auto"/>
        <w:jc w:val="both"/>
        <w:rPr>
          <w:sz w:val="28"/>
          <w:szCs w:val="28"/>
        </w:rPr>
      </w:pPr>
      <w:r w:rsidRPr="008F27BB">
        <w:rPr>
          <w:sz w:val="28"/>
          <w:szCs w:val="28"/>
        </w:rPr>
        <w:t>1.2. Реформы налоговых платежей в период Великой Отечественной войны и после нее, до 1965 г</w:t>
      </w:r>
    </w:p>
    <w:p w:rsidR="00AF75E6" w:rsidRPr="008F27BB" w:rsidRDefault="00A13986" w:rsidP="008F27BB">
      <w:pPr>
        <w:spacing w:line="360" w:lineRule="auto"/>
        <w:jc w:val="both"/>
        <w:rPr>
          <w:b/>
          <w:bCs/>
          <w:sz w:val="28"/>
          <w:szCs w:val="28"/>
        </w:rPr>
      </w:pPr>
      <w:r w:rsidRPr="008F27BB">
        <w:rPr>
          <w:bCs/>
          <w:sz w:val="28"/>
          <w:szCs w:val="28"/>
        </w:rPr>
        <w:t>Глава 2.</w:t>
      </w:r>
      <w:r w:rsidR="00AF75E6" w:rsidRPr="008F27BB">
        <w:rPr>
          <w:b/>
          <w:bCs/>
          <w:sz w:val="28"/>
          <w:szCs w:val="28"/>
        </w:rPr>
        <w:t xml:space="preserve"> </w:t>
      </w:r>
      <w:r w:rsidR="00AF75E6" w:rsidRPr="008F27BB">
        <w:rPr>
          <w:sz w:val="28"/>
          <w:szCs w:val="28"/>
        </w:rPr>
        <w:t>Налоги и сборы Союза ССР в 1965-1991 гг</w:t>
      </w:r>
    </w:p>
    <w:p w:rsidR="00AF75E6" w:rsidRPr="008F27BB" w:rsidRDefault="00AF75E6" w:rsidP="008F27BB">
      <w:pPr>
        <w:spacing w:line="360" w:lineRule="auto"/>
        <w:jc w:val="both"/>
        <w:rPr>
          <w:b/>
          <w:bCs/>
          <w:sz w:val="28"/>
          <w:szCs w:val="28"/>
        </w:rPr>
      </w:pPr>
      <w:r w:rsidRPr="008F27BB">
        <w:rPr>
          <w:sz w:val="28"/>
          <w:szCs w:val="28"/>
        </w:rPr>
        <w:t>2.1. Налоговая система СССР с 1965 по 1985 гг</w:t>
      </w:r>
    </w:p>
    <w:p w:rsidR="00AF75E6" w:rsidRPr="008F27BB" w:rsidRDefault="00AF75E6" w:rsidP="008F27BB">
      <w:pPr>
        <w:spacing w:line="360" w:lineRule="auto"/>
        <w:jc w:val="both"/>
        <w:rPr>
          <w:sz w:val="28"/>
          <w:szCs w:val="28"/>
        </w:rPr>
      </w:pPr>
      <w:r w:rsidRPr="008F27BB">
        <w:rPr>
          <w:sz w:val="28"/>
          <w:szCs w:val="28"/>
        </w:rPr>
        <w:t>2.2. Изменения в налоговой системе, связанные с перестройкой</w:t>
      </w:r>
    </w:p>
    <w:p w:rsidR="00AF75E6" w:rsidRPr="008F27BB" w:rsidRDefault="00A13986" w:rsidP="008F27BB">
      <w:pPr>
        <w:spacing w:line="360" w:lineRule="auto"/>
        <w:jc w:val="both"/>
        <w:rPr>
          <w:b/>
          <w:bCs/>
          <w:sz w:val="28"/>
          <w:szCs w:val="28"/>
        </w:rPr>
      </w:pPr>
      <w:r w:rsidRPr="008F27BB">
        <w:rPr>
          <w:bCs/>
          <w:sz w:val="28"/>
          <w:szCs w:val="28"/>
        </w:rPr>
        <w:t>Глава 3.</w:t>
      </w:r>
      <w:r w:rsidR="00AF75E6" w:rsidRPr="008F27BB">
        <w:rPr>
          <w:b/>
          <w:bCs/>
          <w:sz w:val="28"/>
          <w:szCs w:val="28"/>
        </w:rPr>
        <w:t xml:space="preserve"> </w:t>
      </w:r>
      <w:r w:rsidR="00AF75E6" w:rsidRPr="008F27BB">
        <w:rPr>
          <w:sz w:val="28"/>
          <w:szCs w:val="28"/>
        </w:rPr>
        <w:t>Особенности</w:t>
      </w:r>
      <w:r w:rsidR="00AF75E6" w:rsidRPr="008F27BB">
        <w:rPr>
          <w:b/>
          <w:bCs/>
          <w:sz w:val="28"/>
          <w:szCs w:val="28"/>
        </w:rPr>
        <w:t xml:space="preserve"> </w:t>
      </w:r>
      <w:r w:rsidR="00AF75E6" w:rsidRPr="008F27BB">
        <w:rPr>
          <w:sz w:val="28"/>
          <w:szCs w:val="28"/>
        </w:rPr>
        <w:t>налоговой системы в период существования</w:t>
      </w:r>
      <w:r w:rsidR="008F27BB" w:rsidRPr="008F27BB">
        <w:rPr>
          <w:sz w:val="28"/>
          <w:szCs w:val="28"/>
        </w:rPr>
        <w:t xml:space="preserve"> </w:t>
      </w:r>
      <w:r w:rsidR="00AF75E6" w:rsidRPr="008F27BB">
        <w:rPr>
          <w:sz w:val="28"/>
          <w:szCs w:val="28"/>
        </w:rPr>
        <w:t>СССР</w:t>
      </w:r>
    </w:p>
    <w:p w:rsidR="00AF75E6" w:rsidRPr="008F27BB" w:rsidRDefault="00AF75E6" w:rsidP="008F27BB">
      <w:pPr>
        <w:spacing w:line="360" w:lineRule="auto"/>
        <w:jc w:val="both"/>
        <w:rPr>
          <w:sz w:val="28"/>
          <w:szCs w:val="28"/>
        </w:rPr>
      </w:pPr>
      <w:r w:rsidRPr="008F27BB">
        <w:rPr>
          <w:sz w:val="28"/>
          <w:szCs w:val="28"/>
        </w:rPr>
        <w:t>3.1. Анализ налогов и сборов 1922-1965 гг</w:t>
      </w:r>
    </w:p>
    <w:p w:rsidR="00AF75E6" w:rsidRPr="008F27BB" w:rsidRDefault="00AF75E6" w:rsidP="008F27BB">
      <w:pPr>
        <w:spacing w:line="360" w:lineRule="auto"/>
        <w:jc w:val="both"/>
        <w:rPr>
          <w:sz w:val="28"/>
          <w:szCs w:val="28"/>
        </w:rPr>
      </w:pPr>
      <w:r w:rsidRPr="008F27BB">
        <w:rPr>
          <w:sz w:val="28"/>
          <w:szCs w:val="28"/>
        </w:rPr>
        <w:t>3.2. Характеристика налоговой системы 1965-1991 гг</w:t>
      </w:r>
    </w:p>
    <w:p w:rsidR="00AF75E6" w:rsidRPr="008F27BB" w:rsidRDefault="00A13986" w:rsidP="008F27BB">
      <w:pPr>
        <w:spacing w:line="360" w:lineRule="auto"/>
        <w:jc w:val="both"/>
        <w:rPr>
          <w:sz w:val="28"/>
          <w:szCs w:val="28"/>
        </w:rPr>
      </w:pPr>
      <w:r w:rsidRPr="008F27BB">
        <w:rPr>
          <w:bCs/>
          <w:sz w:val="28"/>
          <w:szCs w:val="28"/>
        </w:rPr>
        <w:t>Заключение</w:t>
      </w:r>
    </w:p>
    <w:p w:rsidR="00AF75E6" w:rsidRPr="008F27BB" w:rsidRDefault="00A13986" w:rsidP="008F27BB">
      <w:pPr>
        <w:spacing w:line="360" w:lineRule="auto"/>
        <w:jc w:val="both"/>
        <w:rPr>
          <w:sz w:val="28"/>
          <w:szCs w:val="28"/>
        </w:rPr>
      </w:pPr>
      <w:r w:rsidRPr="008F27BB">
        <w:rPr>
          <w:bCs/>
          <w:sz w:val="28"/>
          <w:szCs w:val="28"/>
        </w:rPr>
        <w:t>Список использованных источников и литературы</w:t>
      </w:r>
    </w:p>
    <w:p w:rsidR="00AF75E6" w:rsidRPr="008F27BB" w:rsidRDefault="00A13986" w:rsidP="008F27BB">
      <w:pPr>
        <w:spacing w:line="360" w:lineRule="auto"/>
        <w:jc w:val="both"/>
        <w:rPr>
          <w:bCs/>
          <w:sz w:val="28"/>
          <w:szCs w:val="28"/>
          <w:lang w:val="en-US"/>
        </w:rPr>
      </w:pPr>
      <w:r w:rsidRPr="008F27BB">
        <w:rPr>
          <w:bCs/>
          <w:sz w:val="28"/>
          <w:szCs w:val="28"/>
        </w:rPr>
        <w:t>Приложения</w:t>
      </w:r>
    </w:p>
    <w:p w:rsidR="00445E69" w:rsidRPr="008F27BB" w:rsidRDefault="008F27BB" w:rsidP="008F27BB">
      <w:pPr>
        <w:spacing w:line="360" w:lineRule="auto"/>
        <w:ind w:firstLine="709"/>
        <w:jc w:val="both"/>
        <w:rPr>
          <w:bCs/>
          <w:sz w:val="28"/>
          <w:szCs w:val="28"/>
        </w:rPr>
      </w:pPr>
      <w:r w:rsidRPr="008F27BB">
        <w:rPr>
          <w:sz w:val="28"/>
          <w:szCs w:val="28"/>
          <w:lang w:val="en-US"/>
        </w:rPr>
        <w:br w:type="page"/>
      </w:r>
      <w:r w:rsidR="00445E69" w:rsidRPr="008F27BB">
        <w:rPr>
          <w:bCs/>
          <w:sz w:val="28"/>
          <w:szCs w:val="28"/>
        </w:rPr>
        <w:t>Введение</w:t>
      </w:r>
    </w:p>
    <w:p w:rsidR="00A13986" w:rsidRPr="008F27BB" w:rsidRDefault="00A13986" w:rsidP="008F27BB">
      <w:pPr>
        <w:spacing w:line="360" w:lineRule="auto"/>
        <w:ind w:firstLine="709"/>
        <w:jc w:val="both"/>
        <w:rPr>
          <w:bCs/>
          <w:sz w:val="28"/>
          <w:szCs w:val="28"/>
        </w:rPr>
      </w:pPr>
    </w:p>
    <w:p w:rsidR="00AF75E6" w:rsidRPr="008F27BB" w:rsidRDefault="00AF75E6" w:rsidP="008F27BB">
      <w:pPr>
        <w:spacing w:line="360" w:lineRule="auto"/>
        <w:ind w:firstLine="709"/>
        <w:jc w:val="both"/>
        <w:rPr>
          <w:sz w:val="28"/>
          <w:szCs w:val="28"/>
        </w:rPr>
      </w:pPr>
      <w:r w:rsidRPr="008F27BB">
        <w:rPr>
          <w:sz w:val="28"/>
          <w:szCs w:val="28"/>
        </w:rPr>
        <w:t xml:space="preserve">Понятие «налоги» как конкретная реальность имеет столь же древнюю историю, как и само общество. Т.Ф. Юткина отмечает: «Факт того, что налоги – наиболее древнее явление, существующее как таковое во все времена и эпохи, бесспорен, независимо от того, в какие формы ни облекало бы его сознание, и какие бы определения наука ни формулировала понятию «налог». Налоги как социально значимые явления никто персонально не изобретал и не основывал. Они возникли в результате </w:t>
      </w:r>
      <w:r w:rsidR="008F27BB" w:rsidRPr="008F27BB">
        <w:rPr>
          <w:sz w:val="28"/>
          <w:szCs w:val="28"/>
        </w:rPr>
        <w:t>естественноисторического</w:t>
      </w:r>
      <w:r w:rsidRPr="008F27BB">
        <w:rPr>
          <w:sz w:val="28"/>
          <w:szCs w:val="28"/>
        </w:rPr>
        <w:t xml:space="preserve"> развития общества как социально значимого организма. Понятие «налог» в ассоциативном научном сознании представляет собой общественно значимое явление, объективно необходимый процесс в любом обществе, обеспечивающий его неуклонное развитие и совершенствование»</w:t>
      </w:r>
      <w:r w:rsidRPr="008F27BB">
        <w:rPr>
          <w:rStyle w:val="a8"/>
          <w:sz w:val="28"/>
          <w:szCs w:val="28"/>
        </w:rPr>
        <w:footnoteReference w:id="1"/>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 xml:space="preserve">Рассмотрение темы «Налоги и сборы в СССР» в настоящее время очень актуально. Это позволяет на основе анализа налоговой системы 1922-1991 гг. сделать выводы о том, какие ошибки были допущены в системе, что нужно изменить, а что, действительно, является приемлемым и может быть применено на практике. Другими словами, изучение истории налогов необходимо для разработки эффективной налоговой системы в последующие периоды времени, для учета ошибок и </w:t>
      </w:r>
      <w:r w:rsidR="008F27BB" w:rsidRPr="008F27BB">
        <w:rPr>
          <w:sz w:val="28"/>
          <w:szCs w:val="28"/>
        </w:rPr>
        <w:t>восприятия</w:t>
      </w:r>
      <w:r w:rsidRPr="008F27BB">
        <w:rPr>
          <w:sz w:val="28"/>
          <w:szCs w:val="28"/>
        </w:rPr>
        <w:t xml:space="preserve"> положительного опыта прошлых лет. Объектом изучения в нашей работе являются налоги эпохи новой экономической политики, налоговая реформа 1930-1932 гг., налоговая система периода Великой Отечественной войны, сельскохозяйственный налог 1953 г., налоговые реформы 1960-х гг., изменения в налоговой системе в период перестройки и распада СССР. Цель работы – изучение и анализ налогов и сборов в СССР.</w:t>
      </w:r>
    </w:p>
    <w:p w:rsidR="00AF75E6" w:rsidRPr="008F27BB" w:rsidRDefault="00AF75E6" w:rsidP="008F27BB">
      <w:pPr>
        <w:spacing w:line="360" w:lineRule="auto"/>
        <w:ind w:firstLine="709"/>
        <w:jc w:val="both"/>
        <w:rPr>
          <w:sz w:val="28"/>
          <w:szCs w:val="28"/>
        </w:rPr>
      </w:pPr>
      <w:r w:rsidRPr="008F27BB">
        <w:rPr>
          <w:sz w:val="28"/>
          <w:szCs w:val="28"/>
        </w:rPr>
        <w:t>Работа состоит из трех глав, включающих шесть параграфов, введение, заключение, список литературы и приложения. Объем работы 38 страниц текста, 2 приложения и 15 библиографических источников.</w:t>
      </w:r>
    </w:p>
    <w:p w:rsidR="00AF75E6" w:rsidRPr="008F27BB" w:rsidRDefault="008F27BB" w:rsidP="008F27BB">
      <w:pPr>
        <w:spacing w:line="360" w:lineRule="auto"/>
        <w:ind w:firstLine="709"/>
        <w:jc w:val="both"/>
        <w:rPr>
          <w:bCs/>
          <w:sz w:val="28"/>
          <w:szCs w:val="28"/>
        </w:rPr>
      </w:pPr>
      <w:r>
        <w:rPr>
          <w:bCs/>
          <w:sz w:val="28"/>
          <w:szCs w:val="28"/>
          <w:lang w:val="en-US"/>
        </w:rPr>
        <w:br w:type="page"/>
      </w:r>
      <w:r w:rsidR="007768D0" w:rsidRPr="008F27BB">
        <w:rPr>
          <w:bCs/>
          <w:sz w:val="28"/>
          <w:szCs w:val="28"/>
        </w:rPr>
        <w:t>Глава 1. Налогообложение в СССР в 1922-1965 гг</w:t>
      </w:r>
    </w:p>
    <w:p w:rsidR="00A13986" w:rsidRPr="008F27BB" w:rsidRDefault="00A13986" w:rsidP="008F27BB">
      <w:pPr>
        <w:spacing w:line="360" w:lineRule="auto"/>
        <w:ind w:firstLine="709"/>
        <w:jc w:val="both"/>
        <w:rPr>
          <w:bCs/>
          <w:sz w:val="28"/>
          <w:szCs w:val="28"/>
        </w:rPr>
      </w:pPr>
    </w:p>
    <w:p w:rsidR="007768D0" w:rsidRPr="008F27BB" w:rsidRDefault="007768D0" w:rsidP="008F27BB">
      <w:pPr>
        <w:numPr>
          <w:ilvl w:val="1"/>
          <w:numId w:val="10"/>
        </w:numPr>
        <w:spacing w:line="360" w:lineRule="auto"/>
        <w:ind w:left="0" w:firstLine="709"/>
        <w:jc w:val="both"/>
        <w:rPr>
          <w:bCs/>
          <w:sz w:val="28"/>
          <w:szCs w:val="28"/>
        </w:rPr>
      </w:pPr>
      <w:r w:rsidRPr="008F27BB">
        <w:rPr>
          <w:bCs/>
          <w:sz w:val="28"/>
          <w:szCs w:val="28"/>
        </w:rPr>
        <w:t>Налоги и сборы в СССР в период с 1922 по 1930 гг</w:t>
      </w:r>
    </w:p>
    <w:p w:rsidR="00A13986" w:rsidRPr="008F27BB" w:rsidRDefault="00A13986" w:rsidP="008F27BB">
      <w:pPr>
        <w:spacing w:line="360" w:lineRule="auto"/>
        <w:ind w:firstLine="709"/>
        <w:jc w:val="both"/>
        <w:rPr>
          <w:bCs/>
          <w:sz w:val="28"/>
          <w:szCs w:val="28"/>
        </w:rPr>
      </w:pPr>
    </w:p>
    <w:p w:rsidR="00AF75E6" w:rsidRPr="008F27BB" w:rsidRDefault="00AF75E6" w:rsidP="008F27BB">
      <w:pPr>
        <w:spacing w:line="360" w:lineRule="auto"/>
        <w:ind w:firstLine="709"/>
        <w:jc w:val="both"/>
        <w:rPr>
          <w:sz w:val="28"/>
          <w:szCs w:val="28"/>
        </w:rPr>
      </w:pPr>
      <w:r w:rsidRPr="008F27BB">
        <w:rPr>
          <w:sz w:val="28"/>
          <w:szCs w:val="28"/>
        </w:rPr>
        <w:t>Начало данного периода связано с введением новой экономической политики (нэп),  которая была разработана В. И. Лениным. Переход к нэпу обусловил возрождение налоговой системы. Характерной чертой налоговой системы периода нэпа являлась множественность налогов и сборов и многократность обложения торгово-промышленного оборота в различных его звеньях. Систему налогов и сборов при нэпе составляли следующие виды:</w:t>
      </w:r>
    </w:p>
    <w:p w:rsidR="00AF75E6" w:rsidRPr="008F27BB" w:rsidRDefault="00AF75E6" w:rsidP="008F27BB">
      <w:pPr>
        <w:numPr>
          <w:ilvl w:val="0"/>
          <w:numId w:val="2"/>
        </w:numPr>
        <w:spacing w:line="360" w:lineRule="auto"/>
        <w:ind w:left="0" w:firstLine="709"/>
        <w:jc w:val="both"/>
        <w:rPr>
          <w:sz w:val="28"/>
          <w:szCs w:val="28"/>
        </w:rPr>
      </w:pPr>
      <w:r w:rsidRPr="008F27BB">
        <w:rPr>
          <w:sz w:val="28"/>
          <w:szCs w:val="28"/>
        </w:rPr>
        <w:t>прямые налоги – основной налоговый источник доходов государства. Они включали в себя:</w:t>
      </w:r>
    </w:p>
    <w:p w:rsidR="00AF75E6" w:rsidRPr="008F27BB" w:rsidRDefault="00AF75E6" w:rsidP="008F27BB">
      <w:pPr>
        <w:spacing w:line="360" w:lineRule="auto"/>
        <w:ind w:firstLine="709"/>
        <w:jc w:val="both"/>
        <w:rPr>
          <w:sz w:val="28"/>
          <w:szCs w:val="28"/>
        </w:rPr>
      </w:pPr>
      <w:r w:rsidRPr="008F27BB">
        <w:rPr>
          <w:sz w:val="28"/>
          <w:szCs w:val="28"/>
        </w:rPr>
        <w:t>а) промысловый налог, который состоял из двух платежей: патентного сбора, уплачиваемого по твёрдым ставкам в зависимости от разряда предприятия, а также пояса местности и уравнительного сбора, который взимался в процентах от оборота. Поступления по промысловому налогу к 1928 г. давали около ⅓ всех налоговых поступлений.</w:t>
      </w:r>
    </w:p>
    <w:p w:rsidR="00AF75E6" w:rsidRPr="008F27BB" w:rsidRDefault="00AF75E6" w:rsidP="008F27BB">
      <w:pPr>
        <w:spacing w:line="360" w:lineRule="auto"/>
        <w:ind w:firstLine="709"/>
        <w:jc w:val="both"/>
        <w:rPr>
          <w:sz w:val="28"/>
          <w:szCs w:val="28"/>
        </w:rPr>
      </w:pPr>
      <w:r w:rsidRPr="008F27BB">
        <w:rPr>
          <w:sz w:val="28"/>
          <w:szCs w:val="28"/>
        </w:rPr>
        <w:t>б) денежный подворный налог, являвшийся основным видом налогообложения в сельском хозяйстве. Его взимание было прекращено в 1923 г. при введении сельскохозяйственного налога.</w:t>
      </w:r>
    </w:p>
    <w:p w:rsidR="00AF75E6" w:rsidRPr="008F27BB" w:rsidRDefault="00AF75E6" w:rsidP="008F27BB">
      <w:pPr>
        <w:spacing w:line="360" w:lineRule="auto"/>
        <w:ind w:firstLine="709"/>
        <w:jc w:val="both"/>
        <w:rPr>
          <w:sz w:val="28"/>
          <w:szCs w:val="28"/>
        </w:rPr>
      </w:pPr>
      <w:r w:rsidRPr="008F27BB">
        <w:rPr>
          <w:sz w:val="28"/>
          <w:szCs w:val="28"/>
        </w:rPr>
        <w:t>в) единый натуральный налог представлял собой вид обложения сельского населения в период Гражданской войны, заменивший систему продразверстки.</w:t>
      </w:r>
    </w:p>
    <w:p w:rsidR="00AF75E6" w:rsidRPr="008F27BB" w:rsidRDefault="00AF75E6" w:rsidP="008F27BB">
      <w:pPr>
        <w:spacing w:line="360" w:lineRule="auto"/>
        <w:ind w:firstLine="709"/>
        <w:jc w:val="both"/>
        <w:rPr>
          <w:sz w:val="28"/>
          <w:szCs w:val="28"/>
        </w:rPr>
      </w:pPr>
      <w:r w:rsidRPr="008F27BB">
        <w:rPr>
          <w:sz w:val="28"/>
          <w:szCs w:val="28"/>
        </w:rPr>
        <w:t>г) подоходно-имущественный налог, представлявший собой прямой налог, взимавшийся с доходов и имущества физических и юридических лиц.</w:t>
      </w:r>
    </w:p>
    <w:p w:rsidR="00AF75E6" w:rsidRPr="008F27BB" w:rsidRDefault="00AF75E6" w:rsidP="008F27BB">
      <w:pPr>
        <w:spacing w:line="360" w:lineRule="auto"/>
        <w:ind w:firstLine="709"/>
        <w:jc w:val="both"/>
        <w:rPr>
          <w:sz w:val="28"/>
          <w:szCs w:val="28"/>
        </w:rPr>
      </w:pPr>
      <w:r w:rsidRPr="008F27BB">
        <w:rPr>
          <w:sz w:val="28"/>
          <w:szCs w:val="28"/>
        </w:rPr>
        <w:t>д) единовременный общегражданский налог был введен для мобилизации дополнительных финансовых ресурсов на оказание помощи голодающим, борьбы с эпидемиями и улучшение жизни детей, находящихся на государственном обеспечении.</w:t>
      </w:r>
    </w:p>
    <w:p w:rsidR="00AF75E6" w:rsidRPr="008F27BB" w:rsidRDefault="00AF75E6" w:rsidP="008F27BB">
      <w:pPr>
        <w:spacing w:line="360" w:lineRule="auto"/>
        <w:ind w:firstLine="709"/>
        <w:jc w:val="both"/>
        <w:rPr>
          <w:sz w:val="28"/>
          <w:szCs w:val="28"/>
        </w:rPr>
      </w:pPr>
      <w:r w:rsidRPr="008F27BB">
        <w:rPr>
          <w:sz w:val="28"/>
          <w:szCs w:val="28"/>
        </w:rPr>
        <w:t>е) военный налог, которым облагались мужчины в возрасте от 21 года до 40 лет, не подлежащие призыву в Красную Армию.</w:t>
      </w:r>
    </w:p>
    <w:p w:rsidR="00AF75E6" w:rsidRPr="008F27BB" w:rsidRDefault="00AF75E6" w:rsidP="008F27BB">
      <w:pPr>
        <w:spacing w:line="360" w:lineRule="auto"/>
        <w:ind w:firstLine="709"/>
        <w:jc w:val="both"/>
        <w:rPr>
          <w:sz w:val="28"/>
          <w:szCs w:val="28"/>
        </w:rPr>
      </w:pPr>
      <w:r w:rsidRPr="008F27BB">
        <w:rPr>
          <w:sz w:val="28"/>
          <w:szCs w:val="28"/>
        </w:rPr>
        <w:t>ж) квартирный налог, который взимался с владельцев торговых и промышленных предприятий, строений в городах и сдаваемых внаем помещений вне городов.</w:t>
      </w:r>
    </w:p>
    <w:p w:rsidR="00AF75E6" w:rsidRPr="008F27BB" w:rsidRDefault="00AF75E6" w:rsidP="008F27BB">
      <w:pPr>
        <w:spacing w:line="360" w:lineRule="auto"/>
        <w:ind w:firstLine="709"/>
        <w:jc w:val="both"/>
        <w:rPr>
          <w:sz w:val="28"/>
          <w:szCs w:val="28"/>
        </w:rPr>
      </w:pPr>
      <w:r w:rsidRPr="008F27BB">
        <w:rPr>
          <w:sz w:val="28"/>
          <w:szCs w:val="28"/>
        </w:rPr>
        <w:t xml:space="preserve">з) налог на сверхприбыль вводился с целью изъять доходы </w:t>
      </w:r>
      <w:r w:rsidR="008F27BB" w:rsidRPr="008F27BB">
        <w:rPr>
          <w:sz w:val="28"/>
          <w:szCs w:val="28"/>
        </w:rPr>
        <w:t>частнокапиталистических</w:t>
      </w:r>
      <w:r w:rsidRPr="008F27BB">
        <w:rPr>
          <w:sz w:val="28"/>
          <w:szCs w:val="28"/>
        </w:rPr>
        <w:t xml:space="preserve"> элементов, полученных в результате применения спекулятивных цен.</w:t>
      </w:r>
    </w:p>
    <w:p w:rsidR="00AF75E6" w:rsidRPr="008F27BB" w:rsidRDefault="00AF75E6" w:rsidP="008F27BB">
      <w:pPr>
        <w:spacing w:line="360" w:lineRule="auto"/>
        <w:ind w:firstLine="709"/>
        <w:jc w:val="both"/>
        <w:rPr>
          <w:sz w:val="28"/>
          <w:szCs w:val="28"/>
        </w:rPr>
      </w:pPr>
      <w:r w:rsidRPr="008F27BB">
        <w:rPr>
          <w:sz w:val="28"/>
          <w:szCs w:val="28"/>
        </w:rPr>
        <w:t>и) налог с имущества, переходящего в порядке наследования и дарения. Им облагалась вся стоимость наследства или дарения по резко прогрессивной шкале ставок, которые колебались от 1 до 90% в зависимости от стоимости имущества.</w:t>
      </w:r>
    </w:p>
    <w:p w:rsidR="00AF75E6" w:rsidRPr="008F27BB" w:rsidRDefault="00AF75E6" w:rsidP="008F27BB">
      <w:pPr>
        <w:spacing w:line="360" w:lineRule="auto"/>
        <w:ind w:firstLine="709"/>
        <w:jc w:val="both"/>
        <w:rPr>
          <w:sz w:val="28"/>
          <w:szCs w:val="28"/>
        </w:rPr>
      </w:pPr>
      <w:r w:rsidRPr="008F27BB">
        <w:rPr>
          <w:sz w:val="28"/>
          <w:szCs w:val="28"/>
        </w:rPr>
        <w:t>к) индивидуальное обложение кулацких хозяйств сельскохозяйственным налогом. Данным налогом облагались доходы от всех источников сельского хозяйства и от всех видов неземледельческих заработков</w:t>
      </w:r>
      <w:r w:rsidRPr="008F27BB">
        <w:rPr>
          <w:rStyle w:val="a8"/>
          <w:sz w:val="28"/>
          <w:szCs w:val="28"/>
        </w:rPr>
        <w:footnoteReference w:id="2"/>
      </w:r>
      <w:r w:rsidRPr="008F27BB">
        <w:rPr>
          <w:sz w:val="28"/>
          <w:szCs w:val="28"/>
        </w:rPr>
        <w:t>.</w:t>
      </w:r>
    </w:p>
    <w:p w:rsidR="00AF75E6" w:rsidRPr="008F27BB" w:rsidRDefault="00AF75E6" w:rsidP="008F27BB">
      <w:pPr>
        <w:numPr>
          <w:ilvl w:val="0"/>
          <w:numId w:val="2"/>
        </w:numPr>
        <w:spacing w:line="360" w:lineRule="auto"/>
        <w:ind w:left="0" w:firstLine="709"/>
        <w:jc w:val="both"/>
        <w:rPr>
          <w:sz w:val="28"/>
          <w:szCs w:val="28"/>
        </w:rPr>
      </w:pPr>
      <w:r w:rsidRPr="008F27BB">
        <w:rPr>
          <w:sz w:val="28"/>
          <w:szCs w:val="28"/>
        </w:rPr>
        <w:t>косвенные налоги в период нэпа взимались в форме акцизов на потребительские товары и обеспечивали 11-20% всех доходов государства. К косвенным налогам относились:</w:t>
      </w:r>
    </w:p>
    <w:p w:rsidR="00AF75E6" w:rsidRPr="008F27BB" w:rsidRDefault="00AF75E6" w:rsidP="008F27BB">
      <w:pPr>
        <w:spacing w:line="360" w:lineRule="auto"/>
        <w:ind w:firstLine="709"/>
        <w:jc w:val="both"/>
        <w:rPr>
          <w:sz w:val="28"/>
          <w:szCs w:val="28"/>
        </w:rPr>
      </w:pPr>
      <w:r w:rsidRPr="008F27BB">
        <w:rPr>
          <w:sz w:val="28"/>
          <w:szCs w:val="28"/>
        </w:rPr>
        <w:t>а) акцизы, уплачиваемые с некоторых товаров (вино, спички, табачные изделия, гильзы, спирт, мед, соль, сахар, кофе, галоши) предприятиями-производителями.</w:t>
      </w:r>
    </w:p>
    <w:p w:rsidR="00AF75E6" w:rsidRPr="008F27BB" w:rsidRDefault="00AF75E6" w:rsidP="008F27BB">
      <w:pPr>
        <w:spacing w:line="360" w:lineRule="auto"/>
        <w:ind w:firstLine="709"/>
        <w:jc w:val="both"/>
        <w:rPr>
          <w:sz w:val="28"/>
          <w:szCs w:val="28"/>
        </w:rPr>
      </w:pPr>
      <w:r w:rsidRPr="008F27BB">
        <w:rPr>
          <w:sz w:val="28"/>
          <w:szCs w:val="28"/>
        </w:rPr>
        <w:t>б) налог от демонстрации кинофильмов, уплачивавшийся с валового сбора (оборота) от продажи билетов на киносеансы</w:t>
      </w:r>
      <w:r w:rsidRPr="008F27BB">
        <w:rPr>
          <w:rStyle w:val="a8"/>
          <w:sz w:val="28"/>
          <w:szCs w:val="28"/>
        </w:rPr>
        <w:footnoteReference w:id="3"/>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3) пошлины и сборы.</w:t>
      </w:r>
    </w:p>
    <w:p w:rsidR="00AF75E6" w:rsidRPr="008F27BB" w:rsidRDefault="00AF75E6" w:rsidP="008F27BB">
      <w:pPr>
        <w:spacing w:line="360" w:lineRule="auto"/>
        <w:ind w:firstLine="709"/>
        <w:jc w:val="both"/>
        <w:rPr>
          <w:sz w:val="28"/>
          <w:szCs w:val="28"/>
        </w:rPr>
      </w:pPr>
      <w:r w:rsidRPr="008F27BB">
        <w:rPr>
          <w:sz w:val="28"/>
          <w:szCs w:val="28"/>
        </w:rPr>
        <w:t>а) патентная пошлина представляла собой плату за предоставление исключительного права на использование изобретений в соответствии с выдаваемым патентом.</w:t>
      </w:r>
    </w:p>
    <w:p w:rsidR="00AF75E6" w:rsidRPr="008F27BB" w:rsidRDefault="00AF75E6" w:rsidP="008F27BB">
      <w:pPr>
        <w:spacing w:line="360" w:lineRule="auto"/>
        <w:ind w:firstLine="709"/>
        <w:jc w:val="both"/>
        <w:rPr>
          <w:sz w:val="28"/>
          <w:szCs w:val="28"/>
        </w:rPr>
      </w:pPr>
      <w:r w:rsidRPr="008F27BB">
        <w:rPr>
          <w:sz w:val="28"/>
          <w:szCs w:val="28"/>
        </w:rPr>
        <w:t>б) судебная пошлина, являвшаяся платой за различные судебные документы.</w:t>
      </w:r>
    </w:p>
    <w:p w:rsidR="00AF75E6" w:rsidRPr="008F27BB" w:rsidRDefault="00AF75E6" w:rsidP="008F27BB">
      <w:pPr>
        <w:spacing w:line="360" w:lineRule="auto"/>
        <w:ind w:firstLine="709"/>
        <w:jc w:val="both"/>
        <w:rPr>
          <w:sz w:val="28"/>
          <w:szCs w:val="28"/>
        </w:rPr>
      </w:pPr>
      <w:r w:rsidRPr="008F27BB">
        <w:rPr>
          <w:sz w:val="28"/>
          <w:szCs w:val="28"/>
        </w:rPr>
        <w:t>в) патентный сбор – платеж в бюджет в составе промыслового налога, взимавшийся с торговых и промышленных предприятий, а также с граждан, имевших доходы от занятия промыслами.</w:t>
      </w:r>
    </w:p>
    <w:p w:rsidR="00AF75E6" w:rsidRPr="008F27BB" w:rsidRDefault="00AF75E6" w:rsidP="008F27BB">
      <w:pPr>
        <w:spacing w:line="360" w:lineRule="auto"/>
        <w:ind w:firstLine="709"/>
        <w:jc w:val="both"/>
        <w:rPr>
          <w:sz w:val="28"/>
          <w:szCs w:val="28"/>
        </w:rPr>
      </w:pPr>
      <w:r w:rsidRPr="008F27BB">
        <w:rPr>
          <w:sz w:val="28"/>
          <w:szCs w:val="28"/>
        </w:rPr>
        <w:t>г) прописочный сбор взимался в виде платы за прописку документов.</w:t>
      </w:r>
    </w:p>
    <w:p w:rsidR="00AF75E6" w:rsidRPr="008F27BB" w:rsidRDefault="00AF75E6" w:rsidP="008F27BB">
      <w:pPr>
        <w:spacing w:line="360" w:lineRule="auto"/>
        <w:ind w:firstLine="709"/>
        <w:jc w:val="both"/>
        <w:rPr>
          <w:sz w:val="28"/>
          <w:szCs w:val="28"/>
        </w:rPr>
      </w:pPr>
      <w:r w:rsidRPr="008F27BB">
        <w:rPr>
          <w:sz w:val="28"/>
          <w:szCs w:val="28"/>
        </w:rPr>
        <w:t>д) канцелярский сбор – плата за выдаваемые гражданам СССР предприятиям документы и копии.</w:t>
      </w:r>
    </w:p>
    <w:p w:rsidR="00AF75E6" w:rsidRPr="008F27BB" w:rsidRDefault="00AF75E6" w:rsidP="008F27BB">
      <w:pPr>
        <w:spacing w:line="360" w:lineRule="auto"/>
        <w:ind w:firstLine="709"/>
        <w:jc w:val="both"/>
        <w:rPr>
          <w:sz w:val="28"/>
          <w:szCs w:val="28"/>
        </w:rPr>
      </w:pPr>
      <w:r w:rsidRPr="008F27BB">
        <w:rPr>
          <w:sz w:val="28"/>
          <w:szCs w:val="28"/>
        </w:rPr>
        <w:t>е) гербовый сбор взимался с отдельных лиц и организаций в качестве платы при оформлении гражданско-правовых сделок, выдаче документов</w:t>
      </w:r>
      <w:r w:rsidRPr="008F27BB">
        <w:rPr>
          <w:rStyle w:val="a8"/>
          <w:sz w:val="28"/>
          <w:szCs w:val="28"/>
        </w:rPr>
        <w:footnoteReference w:id="4"/>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Следующий этап налоговых преобразований – это налоговая реформа 1930-1932 гг. основные задачи налоговой реформы заключались в устранении множественности платежей в бюджет; реорганизация налоговой формы платежей государственных и кооперативных предприятий и организаций в плановое рапределение и перераспределение национального дохода в соответствии с целями государства.</w:t>
      </w:r>
    </w:p>
    <w:p w:rsidR="00AF75E6" w:rsidRPr="008F27BB" w:rsidRDefault="00AF75E6" w:rsidP="008F27BB">
      <w:pPr>
        <w:spacing w:line="360" w:lineRule="auto"/>
        <w:ind w:firstLine="709"/>
        <w:jc w:val="both"/>
        <w:rPr>
          <w:sz w:val="28"/>
          <w:szCs w:val="28"/>
        </w:rPr>
      </w:pPr>
      <w:r w:rsidRPr="008F27BB">
        <w:rPr>
          <w:sz w:val="28"/>
          <w:szCs w:val="28"/>
        </w:rPr>
        <w:t>В обобществленном секторе был введен налог с оборота, заменивший прежде существовавшие 53 платежа, отчисления от прибыли госпредприятий включили в себя 5 ранее существовавших платежей</w:t>
      </w:r>
      <w:r w:rsidRPr="008F27BB">
        <w:rPr>
          <w:rStyle w:val="a8"/>
          <w:sz w:val="28"/>
          <w:szCs w:val="28"/>
        </w:rPr>
        <w:footnoteReference w:id="5"/>
      </w:r>
      <w:r w:rsidRPr="008F27BB">
        <w:rPr>
          <w:sz w:val="28"/>
          <w:szCs w:val="28"/>
        </w:rPr>
        <w:t>. В частном секторе промысловый налог объединил 32 существовавших платежа. Упразднение акцизов и введение налога с оборота фактически усложнило систему косвенного налогообложения. Существенная особенность налоговой реформы 2 сентября 1930 г. – разграничение системы обложения обобществленного и частного секторов, наиболее резко выразившееся в разделении ранее единого промыслового налога на налог с оборота государственных предприятий и промысловый налог с частных предприятий и промыслов. Им облагалась выручка от реализации по розничным или оптовым ценам промышленности товаров собственного производства или собственной закупки всем покупателям, а также при отпуске по указанным ценам отдельных товаров внутри объединения или предприятия. Устанавливался разный уровень ставок для государственных предприятий</w:t>
      </w:r>
      <w:r w:rsidR="006455F7" w:rsidRPr="008F27BB">
        <w:rPr>
          <w:sz w:val="28"/>
          <w:szCs w:val="28"/>
        </w:rPr>
        <w:t xml:space="preserve"> и предприятий промкооперации (Прил. </w:t>
      </w:r>
      <w:r w:rsidRPr="008F27BB">
        <w:rPr>
          <w:sz w:val="28"/>
          <w:szCs w:val="28"/>
        </w:rPr>
        <w:t>1). С налогом с оборота связанны введенные в середине 1931 г. бюджетные наценки, устанавливавшиеся для отдельных видов и подвидов товаров и различающиеся для товаров в зависимости от места их реализации</w:t>
      </w:r>
      <w:r w:rsidRPr="008F27BB">
        <w:rPr>
          <w:rStyle w:val="a8"/>
          <w:sz w:val="28"/>
          <w:szCs w:val="28"/>
        </w:rPr>
        <w:footnoteReference w:id="6"/>
      </w:r>
      <w:r w:rsidRPr="008F27BB">
        <w:rPr>
          <w:sz w:val="28"/>
          <w:szCs w:val="28"/>
        </w:rPr>
        <w:t>. Наценки не входили в состав отпускной цены товаров, а начислялись на эту цену, тогда как налог с оборота входил в отпускную цену. К другим налогам, взимаемым с товарооборота предприятий обобществленного сектора, относились налог с оборота кинотеатров (был объединен с налогом со зрелищ), налог с нетоварных операций предприятий обобществленного сектора, налог с совхозов</w:t>
      </w:r>
      <w:r w:rsidRPr="008F27BB">
        <w:rPr>
          <w:rStyle w:val="a8"/>
          <w:sz w:val="28"/>
          <w:szCs w:val="28"/>
        </w:rPr>
        <w:footnoteReference w:id="7"/>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В ходе налоговой реформы были введены новые массовые целевые платежи. Была отменена попенная плата (плата за древесину). Создается система областных, районных и городских налоговых инспекций.</w:t>
      </w:r>
    </w:p>
    <w:p w:rsidR="00AF75E6" w:rsidRPr="008F27BB" w:rsidRDefault="00AF75E6" w:rsidP="008F27BB">
      <w:pPr>
        <w:spacing w:line="360" w:lineRule="auto"/>
        <w:ind w:firstLine="709"/>
        <w:jc w:val="both"/>
        <w:rPr>
          <w:sz w:val="28"/>
          <w:szCs w:val="28"/>
        </w:rPr>
      </w:pPr>
      <w:r w:rsidRPr="008F27BB">
        <w:rPr>
          <w:sz w:val="28"/>
          <w:szCs w:val="28"/>
        </w:rPr>
        <w:t>Помимо вышеперечисленных налогов существовали и другие платежи. Платежи из прибыли государственный объединений, предприятий, организаций представляли собой форму распределения прибыли между хозрасчетными предприятиями и государством и являлись одним из основных источников формирования доходов госбюджете СССР. Дополнительным видом косвенного налогообложения в СССР был налог с нетоварных операций, представлявший собой изъятие части денежных доходов государственных, кооперативных, общественных предприятий и организаций от реализации услуг и нетоварных работ.</w:t>
      </w:r>
    </w:p>
    <w:p w:rsidR="00AF75E6" w:rsidRPr="008F27BB" w:rsidRDefault="00AF75E6" w:rsidP="008F27BB">
      <w:pPr>
        <w:spacing w:line="360" w:lineRule="auto"/>
        <w:ind w:firstLine="709"/>
        <w:jc w:val="both"/>
        <w:rPr>
          <w:sz w:val="28"/>
          <w:szCs w:val="28"/>
        </w:rPr>
      </w:pPr>
      <w:r w:rsidRPr="008F27BB">
        <w:rPr>
          <w:sz w:val="28"/>
          <w:szCs w:val="28"/>
        </w:rPr>
        <w:t>Что касается налогов, взимавшихся с частного сектора, то к ним относились:</w:t>
      </w:r>
    </w:p>
    <w:p w:rsidR="00AF75E6" w:rsidRPr="008F27BB" w:rsidRDefault="00AF75E6" w:rsidP="008F27BB">
      <w:pPr>
        <w:spacing w:line="360" w:lineRule="auto"/>
        <w:ind w:firstLine="709"/>
        <w:jc w:val="both"/>
        <w:rPr>
          <w:sz w:val="28"/>
          <w:szCs w:val="28"/>
        </w:rPr>
      </w:pPr>
      <w:r w:rsidRPr="008F27BB">
        <w:rPr>
          <w:sz w:val="28"/>
          <w:szCs w:val="28"/>
        </w:rPr>
        <w:t>а) косвенный промысловый налог;</w:t>
      </w:r>
    </w:p>
    <w:p w:rsidR="00AF75E6" w:rsidRPr="008F27BB" w:rsidRDefault="00AF75E6" w:rsidP="008F27BB">
      <w:pPr>
        <w:spacing w:line="360" w:lineRule="auto"/>
        <w:ind w:firstLine="709"/>
        <w:jc w:val="both"/>
        <w:rPr>
          <w:sz w:val="28"/>
          <w:szCs w:val="28"/>
        </w:rPr>
      </w:pPr>
      <w:r w:rsidRPr="008F27BB">
        <w:rPr>
          <w:sz w:val="28"/>
          <w:szCs w:val="28"/>
        </w:rPr>
        <w:t>б) налоги, взимаемые с доходов, - подоходный налог с частных лиц, сельскохозяйственный налог, налог на сверхприбыль др.</w:t>
      </w:r>
    </w:p>
    <w:p w:rsidR="00AF75E6" w:rsidRPr="008F27BB" w:rsidRDefault="00AF75E6" w:rsidP="008F27BB">
      <w:pPr>
        <w:spacing w:line="360" w:lineRule="auto"/>
        <w:ind w:firstLine="709"/>
        <w:jc w:val="both"/>
        <w:rPr>
          <w:sz w:val="28"/>
          <w:szCs w:val="28"/>
        </w:rPr>
      </w:pPr>
      <w:r w:rsidRPr="008F27BB">
        <w:rPr>
          <w:sz w:val="28"/>
          <w:szCs w:val="28"/>
        </w:rPr>
        <w:t>в) поимущественные налоги – налог со строений (им облагались жилые дома, фабрики, склады и разного рода строения и сооружения), земельная рента (данный налогом облагались застроенные и незастроенные земельные участки, если только за эти участки не взималась арендная плата) и др.</w:t>
      </w:r>
    </w:p>
    <w:p w:rsidR="00AF75E6" w:rsidRPr="008F27BB" w:rsidRDefault="00AF75E6" w:rsidP="008F27BB">
      <w:pPr>
        <w:spacing w:line="360" w:lineRule="auto"/>
        <w:ind w:firstLine="709"/>
        <w:jc w:val="both"/>
        <w:rPr>
          <w:sz w:val="28"/>
          <w:szCs w:val="28"/>
        </w:rPr>
      </w:pPr>
      <w:r w:rsidRPr="008F27BB">
        <w:rPr>
          <w:sz w:val="28"/>
          <w:szCs w:val="28"/>
        </w:rPr>
        <w:t>Систему пошлин и сборов в рассматриваемый нами период составляли: единая государственная пошлина, таможенные пошлины, сбор с грузов, разовый сбор на колхозных рынках, паспортный, прописочный, курортный, билетный, рыболовный, водный, консульский сборы</w:t>
      </w:r>
      <w:r w:rsidRPr="008F27BB">
        <w:rPr>
          <w:rStyle w:val="a8"/>
          <w:sz w:val="28"/>
          <w:szCs w:val="28"/>
        </w:rPr>
        <w:footnoteReference w:id="8"/>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Таким образом, изменения затронули все сферы государственного устройства, в том числе и налоговую систему, комплексное реформирование которой, на наш взгляд, началось в годы нэпа, т.е. когда Советская власть полностью стала управлять государством. «Результаты налоговой реформы были официально представлены как крупное достижение финансовой политики»</w:t>
      </w:r>
      <w:r w:rsidRPr="008F27BB">
        <w:rPr>
          <w:rStyle w:val="a8"/>
          <w:sz w:val="28"/>
          <w:szCs w:val="28"/>
        </w:rPr>
        <w:footnoteReference w:id="9"/>
      </w:r>
      <w:r w:rsidRPr="008F27BB">
        <w:rPr>
          <w:sz w:val="28"/>
          <w:szCs w:val="28"/>
        </w:rPr>
        <w:t>. Были выполнены основные задачи: устранена прежняя запутанная система, были преобразованы виды платежей в бюджет.</w:t>
      </w:r>
    </w:p>
    <w:p w:rsidR="00AF75E6" w:rsidRPr="008F27BB" w:rsidRDefault="00AF75E6" w:rsidP="008F27BB">
      <w:pPr>
        <w:spacing w:line="360" w:lineRule="auto"/>
        <w:ind w:firstLine="709"/>
        <w:jc w:val="both"/>
        <w:rPr>
          <w:sz w:val="28"/>
          <w:szCs w:val="28"/>
        </w:rPr>
      </w:pPr>
    </w:p>
    <w:p w:rsidR="00AF75E6" w:rsidRPr="008F27BB" w:rsidRDefault="007768D0" w:rsidP="008F27BB">
      <w:pPr>
        <w:spacing w:line="360" w:lineRule="auto"/>
        <w:ind w:firstLine="709"/>
        <w:jc w:val="both"/>
        <w:rPr>
          <w:sz w:val="28"/>
          <w:szCs w:val="28"/>
        </w:rPr>
      </w:pPr>
      <w:r w:rsidRPr="008F27BB">
        <w:rPr>
          <w:bCs/>
          <w:sz w:val="28"/>
          <w:szCs w:val="28"/>
        </w:rPr>
        <w:t xml:space="preserve">1.2. </w:t>
      </w:r>
      <w:r w:rsidRPr="008F27BB">
        <w:rPr>
          <w:sz w:val="28"/>
          <w:szCs w:val="28"/>
        </w:rPr>
        <w:t>Реформы налоговых платежей в период Великой Отечественной войны и после нее, до 1965 г</w:t>
      </w:r>
    </w:p>
    <w:p w:rsidR="00A13986" w:rsidRPr="008F27BB" w:rsidRDefault="00A13986" w:rsidP="008F27BB">
      <w:pPr>
        <w:spacing w:line="360" w:lineRule="auto"/>
        <w:ind w:firstLine="709"/>
        <w:jc w:val="both"/>
        <w:rPr>
          <w:sz w:val="28"/>
          <w:szCs w:val="28"/>
        </w:rPr>
      </w:pPr>
    </w:p>
    <w:p w:rsidR="00AF75E6" w:rsidRPr="008F27BB" w:rsidRDefault="00AF75E6" w:rsidP="008F27BB">
      <w:pPr>
        <w:spacing w:line="360" w:lineRule="auto"/>
        <w:ind w:firstLine="709"/>
        <w:jc w:val="both"/>
        <w:rPr>
          <w:sz w:val="28"/>
          <w:szCs w:val="28"/>
        </w:rPr>
      </w:pPr>
      <w:r w:rsidRPr="008F27BB">
        <w:rPr>
          <w:sz w:val="28"/>
          <w:szCs w:val="28"/>
        </w:rPr>
        <w:t>В период Великой Отечественной войны продолжала действовать система обязательных платежей из прибыли государственных предприятий, установленная в предвоенный период, но дополнительные потребности бюджета обеспечивались рядом новых налогов и сборов с населения и увеличением размеров налогов.</w:t>
      </w:r>
    </w:p>
    <w:p w:rsidR="00AF75E6" w:rsidRPr="008F27BB" w:rsidRDefault="00AF75E6" w:rsidP="008F27BB">
      <w:pPr>
        <w:spacing w:line="360" w:lineRule="auto"/>
        <w:ind w:firstLine="709"/>
        <w:jc w:val="both"/>
        <w:rPr>
          <w:sz w:val="28"/>
          <w:szCs w:val="28"/>
        </w:rPr>
      </w:pPr>
      <w:r w:rsidRPr="008F27BB">
        <w:rPr>
          <w:sz w:val="28"/>
          <w:szCs w:val="28"/>
        </w:rPr>
        <w:t>В качестве чрезвычайного налога периода войны вводится налог на холостяков, одиноких и малосемейных граждан, установленный с целью привлечения средств бездетных граждан к расходам государства на общественное воспитание и содержание детей в детских домах, оказание помощи многодетным семьям и одиноким матерям. Указом Президиума Верховного Совета (ВС) СССР от 29 декабря 1941 г. вводится военный налог, который уплачивался по твердым ставкам в размере от 150 руб. до 600 руб. в зависимости от района</w:t>
      </w:r>
      <w:r w:rsidRPr="008F27BB">
        <w:rPr>
          <w:rStyle w:val="a8"/>
          <w:sz w:val="28"/>
          <w:szCs w:val="28"/>
        </w:rPr>
        <w:footnoteReference w:id="10"/>
      </w:r>
      <w:r w:rsidRPr="008F27BB">
        <w:rPr>
          <w:sz w:val="28"/>
          <w:szCs w:val="28"/>
        </w:rPr>
        <w:t>. Производится также реформирование системы подоходного налогообложения населения в соответствии с Указом Президиума ВС СССР от 30 апреля 1943 г. «О подоходном налоге с населения». Его уплачивали советские и иностранные граждане, имевшие на территории СССР источники доходов. Плательщики в зависимости от них подразделялись на несколько групп. Объектом обложения являлся совокупный доход, включавший основную заработную плату, выплаты за сверхурочные и сдельные работы, премии и т.д. Подоходный налог взимался по прогрессивным ставкам. Была установлена 100%-ная надбавка к подоходному и сельскохозяйственному налогам. Необлагаемый минимум доходов не устанавливался. Ставки налога дифференцировались в зависимости от категории плательщиков и размеров доходов. В годы Великой Отечественной войны в связи с ростом цен были увеличены ставки сельскохозяйственного налога. Введен сбор за регистрацию охотничье-промысловых собак, единый налог со зрелищ (Указ Президиума ВС СССР от 10 сентября 1942г.) . В городах и поселках местными Советами вводится сбор с владельцев скота (Указ Президиума ВС СССР от 10 апреля 1942г.). Некоторые платежи в государственный бюджет были заменены или объединены с другими. Единая государственная пошлина была заменена государственной пошлиной (Указ Президиума ВС СССР от 10 апреля 1942г.) – денежными суммами, взимавшимися специально уполномоченными учреждениями за совершение действий и выдачу документов. Был отменен налог с наследств и дарений (за предоставление данного вида услуг взималась госпошлина). В 1943 г. был отменен сбор на нужды жилищного и культурно-бытового строительства (этот сбор был объединен с подоходным налогом). В годы Великой Отечественной войны были широко распространены добровольные взносы – сборы средств населения в Фонд Обороны и Фонд Красной Армии.</w:t>
      </w:r>
    </w:p>
    <w:p w:rsidR="00AF75E6" w:rsidRPr="008F27BB" w:rsidRDefault="00AF75E6" w:rsidP="008F27BB">
      <w:pPr>
        <w:spacing w:line="360" w:lineRule="auto"/>
        <w:ind w:firstLine="709"/>
        <w:jc w:val="both"/>
        <w:rPr>
          <w:sz w:val="28"/>
          <w:szCs w:val="28"/>
        </w:rPr>
      </w:pPr>
      <w:r w:rsidRPr="008F27BB">
        <w:rPr>
          <w:sz w:val="28"/>
          <w:szCs w:val="28"/>
        </w:rPr>
        <w:t>В послевоенный период (до 1953 г.) налоговая система в СССР оставалась практически неизменной. Новая система была заложена Законом о сельскохозяйственном налоге от 8 августа 1953 г. Плательщиками налога становятся хозяйства членов колхозов, а также хозяйства других граждан, которым были выделены приусадебные земельные участки и служебные наделы пахотной земли на территории сельских Советов народных депутатов.  Сельскохозяйственный налог исчислялся с каждого хозяйства по площади выделенного в пользование земельного участка, но в расчет не принимались земли, занятые постройками, кустарником, лесом, дорогами общественного пользования и т. д. Налог не взимался с участка площадью менее 50 м² и исчислялся по твердым ставкам с 0,01 га земельной площади. По этому налогу бала установлена широкая система льгот. Освобождались от уплаты налогов учителя, агрономы, зоотехники, гидротехники и др</w:t>
      </w:r>
      <w:r w:rsidRPr="008F27BB">
        <w:rPr>
          <w:rStyle w:val="a8"/>
          <w:sz w:val="28"/>
          <w:szCs w:val="28"/>
        </w:rPr>
        <w:footnoteReference w:id="11"/>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В 1953 г. были снижены ставки разового сбора на колхозных рынках и освобождены от его уплаты колхозы, колхозники и другие граждане за торговлю отдельными видами продуктов. В 1957 г. отменяется взимание патентного сбора, размер которого определялся исходя из разряда предприятия, который устанавливался для производственных предприятий в зависимости от годового объема валовой продукции, а для торговых – в зависимости от плана товарооборота. С 1958 г. сельское население было освобождено от дорожных повинностей, а строительство и ремонт местных автомобильных дорог было возложено на колхозы, совхозы, промышленные, транспортные, строительные и другие предприятия и хозяйственные организации.</w:t>
      </w:r>
    </w:p>
    <w:p w:rsidR="00AF75E6" w:rsidRPr="008F27BB" w:rsidRDefault="00AF75E6" w:rsidP="008F27BB">
      <w:pPr>
        <w:spacing w:line="360" w:lineRule="auto"/>
        <w:ind w:firstLine="709"/>
        <w:jc w:val="both"/>
        <w:rPr>
          <w:sz w:val="28"/>
          <w:szCs w:val="28"/>
        </w:rPr>
      </w:pPr>
      <w:r w:rsidRPr="008F27BB">
        <w:rPr>
          <w:sz w:val="28"/>
          <w:szCs w:val="28"/>
        </w:rPr>
        <w:t>В середине 60-х годов в СССР планировалось осуществление коренной хозяйственной реформы. Целями реформы были совершенствование системы управления народным хозяйством и усиление экономического стимулирования производства. В сфере налогообложения к важнейшим мероприятиям по реформированию хозяйственного механизма следует отнести:</w:t>
      </w:r>
    </w:p>
    <w:p w:rsidR="00AF75E6" w:rsidRPr="008F27BB" w:rsidRDefault="00AF75E6" w:rsidP="008F27BB">
      <w:pPr>
        <w:spacing w:line="360" w:lineRule="auto"/>
        <w:ind w:firstLine="709"/>
        <w:jc w:val="both"/>
        <w:rPr>
          <w:sz w:val="28"/>
          <w:szCs w:val="28"/>
        </w:rPr>
      </w:pPr>
      <w:r w:rsidRPr="008F27BB">
        <w:rPr>
          <w:sz w:val="28"/>
          <w:szCs w:val="28"/>
        </w:rPr>
        <w:t>-изменение порядка распределения прибыли государственных предприятий. Были введены плата за производственные фонды, рентные платежи и взносы свободного остатка прибыли в целях усиления хозяйственного расчета;</w:t>
      </w:r>
    </w:p>
    <w:p w:rsidR="00AF75E6" w:rsidRPr="008F27BB" w:rsidRDefault="00AF75E6" w:rsidP="008F27BB">
      <w:pPr>
        <w:spacing w:line="360" w:lineRule="auto"/>
        <w:ind w:firstLine="709"/>
        <w:jc w:val="both"/>
        <w:rPr>
          <w:sz w:val="28"/>
          <w:szCs w:val="28"/>
        </w:rPr>
      </w:pPr>
      <w:r w:rsidRPr="008F27BB">
        <w:rPr>
          <w:sz w:val="28"/>
          <w:szCs w:val="28"/>
        </w:rPr>
        <w:t>- введение платы за фонды (постановление ЦК КПСС и Совета Министров (СМ) СССР от 4 октября 1965г.), которая представляла собой форму распределения прибыли. Была введена в целях повышения заинтересованности предприятий в лучшем использовании производственных основных фондов и оборотных средств. Плата за производственные фонды взималась с первоначальной стоимости основных производственных фондов, что должно повышать заинтересованность предприятий в их своевременном обновлении и повышении технического уровня производства;</w:t>
      </w:r>
    </w:p>
    <w:p w:rsidR="00AF75E6" w:rsidRPr="008F27BB" w:rsidRDefault="00AF75E6" w:rsidP="008F27BB">
      <w:pPr>
        <w:spacing w:line="360" w:lineRule="auto"/>
        <w:ind w:firstLine="709"/>
        <w:jc w:val="both"/>
        <w:rPr>
          <w:sz w:val="28"/>
          <w:szCs w:val="28"/>
        </w:rPr>
      </w:pPr>
      <w:r w:rsidRPr="008F27BB">
        <w:rPr>
          <w:sz w:val="28"/>
          <w:szCs w:val="28"/>
        </w:rPr>
        <w:t>- введение фиксированных (рентных) платежей являвшиеся формой изъятия в доход государства части прибыли объединений, предприятий, получение которой было обусловлено факторами, не зависящими от деятельности коллектива. Фиксированные платежи были установлены для объединений, предприятий, у которых образовывался дифференциальный чистый доход, имевших рентабельность выше, чем в среднем по отрасли, вследствие благоприятных природных, транспортных, технико-экономических условий производства и не использующих расчетные цены. Платежи исчисляли сами плательщики и вносили в бюджет со своих расчетных счетов;</w:t>
      </w:r>
    </w:p>
    <w:p w:rsidR="00AF75E6" w:rsidRPr="008F27BB" w:rsidRDefault="00AF75E6" w:rsidP="008F27BB">
      <w:pPr>
        <w:spacing w:line="360" w:lineRule="auto"/>
        <w:ind w:firstLine="709"/>
        <w:jc w:val="both"/>
        <w:rPr>
          <w:sz w:val="28"/>
          <w:szCs w:val="28"/>
        </w:rPr>
      </w:pPr>
      <w:r w:rsidRPr="008F27BB">
        <w:rPr>
          <w:sz w:val="28"/>
          <w:szCs w:val="28"/>
        </w:rPr>
        <w:t>-реформирование системы подоходного обложения колхозов, который был установлен в соответствии с Указом Президиума ВС СССР от 10 апреля 1965г. Плательщиками налога выступали колхозы. Подоходным налогом облагался чистый доход за вычетом части дохода, соответствовавшей рентабельности в 25% и часть фонда оплаты труда колхозников. Чистый доход колхоза определялся в виде разницы между суммой выручки от реализации продукции, оказания услуг, стоимости продукции, выдаваемой в порядке оплаты труда колхозникам и лицам, привлеченным для работы в колхозе со стороны, и себестоимостью этой продукции и услуг. Уровень рентабельности хозяйства исчислялся в процентах как отношение суммы чистого дохода к себестоимости реализованной продукции, оказанных услуг и стоимости продукции, предусмотренной к выдаче колхозникам и другим лицам в порядке оплаты труда. Облагаемая часть фонда оплаты труда определялась как разность между суммой, выделенной для оплаты труда колхозников и необлагаемой суммой фонда, рассчитываемой на среднегодовое число колхозников, работающих в общественном хозяйстве</w:t>
      </w:r>
      <w:r w:rsidRPr="008F27BB">
        <w:rPr>
          <w:rStyle w:val="a8"/>
          <w:sz w:val="28"/>
          <w:szCs w:val="28"/>
        </w:rPr>
        <w:footnoteReference w:id="12"/>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Таким образом, в годы Великой Отечественной войны роль налогов была весьма значительна. В общем, существовавшая система налоговых платежей оказалась устойчивой. В послевоенные годы были снижены некоторые налоги, в отношении сельского хозяйства значительных изменений не произошло. В 1953 – 1964 гг. проводились реформы, стимулирующие сельскохозяйственные отрасли к дальнейшему развитию. Сокращались налоги на зарплаты рабочих и служащих.</w:t>
      </w:r>
    </w:p>
    <w:p w:rsidR="00AF75E6" w:rsidRPr="008F27BB" w:rsidRDefault="00AF75E6" w:rsidP="008F27BB">
      <w:pPr>
        <w:spacing w:line="360" w:lineRule="auto"/>
        <w:ind w:firstLine="709"/>
        <w:jc w:val="both"/>
        <w:rPr>
          <w:sz w:val="28"/>
          <w:szCs w:val="28"/>
        </w:rPr>
      </w:pPr>
      <w:r w:rsidRPr="008F27BB">
        <w:rPr>
          <w:sz w:val="28"/>
          <w:szCs w:val="28"/>
        </w:rPr>
        <w:t xml:space="preserve">Завершая первую главу, сформулируем общие выводы. Налоговая система в 1920-х гг. в некоторой мере позволила выполнить поставленные задачи, но она была очень сложной и запутанной, что позволяло облагать налогами несколько раз один и тот же </w:t>
      </w:r>
      <w:r w:rsidR="005F5E36" w:rsidRPr="008F27BB">
        <w:rPr>
          <w:sz w:val="28"/>
          <w:szCs w:val="28"/>
        </w:rPr>
        <w:t>объект</w:t>
      </w:r>
      <w:r w:rsidRPr="008F27BB">
        <w:rPr>
          <w:sz w:val="28"/>
          <w:szCs w:val="28"/>
        </w:rPr>
        <w:t>. Налоговая реформа в СССР (1930-1932 гг.) коренным образом изменила предыдущую налоговую политику. Большая часть налогов превратилась в обязательные платежи госпредприятий в бюджет страны. В период с 1941 г. по 1945 г. для пополнения бюджетов вводились новые виды налоговых платежей, но в послевоенный период сокращалась доля налоговых поступлений от населения в бюджет. Итогом сельскохозяйственной реформы 1953 г. стало снижение налоговых ставок и увеличение личного подсобного хозяйства граждан.</w:t>
      </w:r>
    </w:p>
    <w:p w:rsidR="00AF75E6" w:rsidRPr="008F27BB" w:rsidRDefault="008F27BB" w:rsidP="008F27BB">
      <w:pPr>
        <w:spacing w:line="360" w:lineRule="auto"/>
        <w:ind w:firstLine="709"/>
        <w:jc w:val="both"/>
        <w:rPr>
          <w:sz w:val="28"/>
          <w:szCs w:val="28"/>
        </w:rPr>
      </w:pPr>
      <w:r>
        <w:rPr>
          <w:sz w:val="28"/>
          <w:szCs w:val="28"/>
        </w:rPr>
        <w:br w:type="page"/>
      </w:r>
      <w:r w:rsidR="007768D0" w:rsidRPr="008F27BB">
        <w:rPr>
          <w:bCs/>
          <w:sz w:val="28"/>
          <w:szCs w:val="28"/>
        </w:rPr>
        <w:t xml:space="preserve">Глава 2. </w:t>
      </w:r>
      <w:r w:rsidR="007768D0" w:rsidRPr="008F27BB">
        <w:rPr>
          <w:sz w:val="28"/>
          <w:szCs w:val="28"/>
        </w:rPr>
        <w:t>Налоги и сборы Союза ССР в 1965-1991 гг</w:t>
      </w:r>
    </w:p>
    <w:p w:rsidR="00A13986" w:rsidRPr="008F27BB" w:rsidRDefault="00A13986" w:rsidP="008F27BB">
      <w:pPr>
        <w:spacing w:line="360" w:lineRule="auto"/>
        <w:ind w:firstLine="709"/>
        <w:jc w:val="both"/>
        <w:rPr>
          <w:sz w:val="28"/>
          <w:szCs w:val="28"/>
        </w:rPr>
      </w:pPr>
    </w:p>
    <w:p w:rsidR="007768D0" w:rsidRPr="008F27BB" w:rsidRDefault="007768D0" w:rsidP="008F27BB">
      <w:pPr>
        <w:spacing w:line="360" w:lineRule="auto"/>
        <w:ind w:firstLine="709"/>
        <w:jc w:val="both"/>
        <w:rPr>
          <w:sz w:val="28"/>
          <w:szCs w:val="28"/>
        </w:rPr>
      </w:pPr>
      <w:r w:rsidRPr="008F27BB">
        <w:rPr>
          <w:sz w:val="28"/>
          <w:szCs w:val="28"/>
        </w:rPr>
        <w:t>2.1. Налоговая система СССР с 1965 по 1985 гг</w:t>
      </w:r>
    </w:p>
    <w:p w:rsidR="00A13986" w:rsidRPr="008F27BB" w:rsidRDefault="00A13986" w:rsidP="008F27BB">
      <w:pPr>
        <w:spacing w:line="360" w:lineRule="auto"/>
        <w:ind w:firstLine="709"/>
        <w:jc w:val="both"/>
        <w:rPr>
          <w:sz w:val="28"/>
          <w:szCs w:val="28"/>
        </w:rPr>
      </w:pPr>
    </w:p>
    <w:p w:rsidR="00AF75E6" w:rsidRPr="008F27BB" w:rsidRDefault="00AF75E6" w:rsidP="008F27BB">
      <w:pPr>
        <w:spacing w:line="360" w:lineRule="auto"/>
        <w:ind w:firstLine="709"/>
        <w:jc w:val="both"/>
        <w:rPr>
          <w:sz w:val="28"/>
          <w:szCs w:val="28"/>
        </w:rPr>
      </w:pPr>
      <w:r w:rsidRPr="008F27BB">
        <w:rPr>
          <w:sz w:val="28"/>
          <w:szCs w:val="28"/>
        </w:rPr>
        <w:t>Бюджетное устройство страны регулировалось Законом о бюджетных правах Союза ССР и союзных республик от 30 октября 1959 г. Союзный бюджет являлся ведущим звеном бюджетной системы страны, он обеспечивал необходимыми денежными средствами финансирование имеющих общесоюзное значение мероприятий в области экономического и социального развития, обороны страны, содержания центральных органов государственной власти и управления посредством союзного бюджета перераспределялась часть общегосударственных финансовых ресурсов между отраслями народного хозяйства, внутри этих отраслей и между союзными республиками в целях планомерного, пропорционального их развития. Рассмотрим, какие виды налогов входили в доходы бюджетов и охарактеризуем некоторые из них.</w:t>
      </w:r>
    </w:p>
    <w:p w:rsidR="00AF75E6" w:rsidRPr="008F27BB" w:rsidRDefault="00AF75E6" w:rsidP="008F27BB">
      <w:pPr>
        <w:spacing w:line="360" w:lineRule="auto"/>
        <w:ind w:firstLine="709"/>
        <w:jc w:val="both"/>
        <w:rPr>
          <w:sz w:val="28"/>
          <w:szCs w:val="28"/>
        </w:rPr>
      </w:pPr>
      <w:r w:rsidRPr="008F27BB">
        <w:rPr>
          <w:sz w:val="28"/>
          <w:szCs w:val="28"/>
        </w:rPr>
        <w:t>В доходы союзного бюджета поступали следующие общесоюзные государственные налоги и доходы:</w:t>
      </w:r>
    </w:p>
    <w:p w:rsidR="00AF75E6" w:rsidRPr="008F27BB" w:rsidRDefault="00AF75E6" w:rsidP="008F27BB">
      <w:pPr>
        <w:spacing w:line="360" w:lineRule="auto"/>
        <w:ind w:firstLine="709"/>
        <w:jc w:val="both"/>
        <w:rPr>
          <w:sz w:val="28"/>
          <w:szCs w:val="28"/>
        </w:rPr>
      </w:pPr>
      <w:r w:rsidRPr="008F27BB">
        <w:rPr>
          <w:sz w:val="28"/>
          <w:szCs w:val="28"/>
        </w:rPr>
        <w:t>- налог с оборота предприятий и хозяйственных организаций. В него не входила та часть, которая передавалась в государственные бюджеты союзных республик. По каждому отраслевому объединению устанавливалась единая ставка налога в процентах к плановому обороту;</w:t>
      </w:r>
    </w:p>
    <w:p w:rsidR="00AF75E6" w:rsidRPr="008F27BB" w:rsidRDefault="00AF75E6" w:rsidP="008F27BB">
      <w:pPr>
        <w:spacing w:line="360" w:lineRule="auto"/>
        <w:ind w:firstLine="709"/>
        <w:jc w:val="both"/>
        <w:rPr>
          <w:sz w:val="28"/>
          <w:szCs w:val="28"/>
        </w:rPr>
      </w:pPr>
      <w:r w:rsidRPr="008F27BB">
        <w:rPr>
          <w:sz w:val="28"/>
          <w:szCs w:val="28"/>
        </w:rPr>
        <w:t>- платежи из прибыли государственных предприятий  и хозяйственных организаций союзного подчинения;</w:t>
      </w:r>
    </w:p>
    <w:p w:rsidR="00AF75E6" w:rsidRPr="008F27BB" w:rsidRDefault="00AF75E6" w:rsidP="008F27BB">
      <w:pPr>
        <w:spacing w:line="360" w:lineRule="auto"/>
        <w:ind w:firstLine="709"/>
        <w:jc w:val="both"/>
        <w:rPr>
          <w:sz w:val="28"/>
          <w:szCs w:val="28"/>
        </w:rPr>
      </w:pPr>
      <w:r w:rsidRPr="008F27BB">
        <w:rPr>
          <w:sz w:val="28"/>
          <w:szCs w:val="28"/>
        </w:rPr>
        <w:t>- подоходный налог с кооперативных и других общественных организаций, включавший в себя подоходный налог с колхозов и подоходный налог с потребительской кооперации и хозяйственных органов общественных организаций. Он представлял собой прямой налог, взимавшийся в виде части прибыли предприятий и хозяйственных органов потребительской кооперации и общественных организаций;</w:t>
      </w:r>
    </w:p>
    <w:p w:rsidR="00AF75E6" w:rsidRPr="008F27BB" w:rsidRDefault="00AF75E6" w:rsidP="008F27BB">
      <w:pPr>
        <w:spacing w:line="360" w:lineRule="auto"/>
        <w:ind w:firstLine="709"/>
        <w:jc w:val="both"/>
        <w:rPr>
          <w:sz w:val="28"/>
          <w:szCs w:val="28"/>
        </w:rPr>
      </w:pPr>
      <w:r w:rsidRPr="008F27BB">
        <w:rPr>
          <w:sz w:val="28"/>
          <w:szCs w:val="28"/>
        </w:rPr>
        <w:t>- подоходный налог  с населения, кроме части, передаваемой в государственные бюджеты республик. Он делился на подоходный налог с рабочих и служащих, занятых на социалистических предприятиях, в учреждениях, организациях, а также с лиц, работающих не по найму, и сельскохозяйственный налог;</w:t>
      </w:r>
    </w:p>
    <w:p w:rsidR="00AF75E6" w:rsidRPr="008F27BB" w:rsidRDefault="00AF75E6" w:rsidP="008F27BB">
      <w:pPr>
        <w:spacing w:line="360" w:lineRule="auto"/>
        <w:ind w:firstLine="709"/>
        <w:jc w:val="both"/>
        <w:rPr>
          <w:sz w:val="28"/>
          <w:szCs w:val="28"/>
        </w:rPr>
      </w:pPr>
      <w:r w:rsidRPr="008F27BB">
        <w:rPr>
          <w:sz w:val="28"/>
          <w:szCs w:val="28"/>
        </w:rPr>
        <w:t>- доходы от внешней торговли</w:t>
      </w:r>
      <w:r w:rsidRPr="008F27BB">
        <w:rPr>
          <w:rStyle w:val="a8"/>
          <w:sz w:val="28"/>
          <w:szCs w:val="28"/>
        </w:rPr>
        <w:footnoteReference w:id="13"/>
      </w:r>
    </w:p>
    <w:p w:rsidR="005F5E36" w:rsidRPr="008F27BB" w:rsidRDefault="00AF75E6" w:rsidP="008F27BB">
      <w:pPr>
        <w:spacing w:line="360" w:lineRule="auto"/>
        <w:ind w:firstLine="709"/>
        <w:jc w:val="both"/>
        <w:rPr>
          <w:sz w:val="28"/>
          <w:szCs w:val="28"/>
        </w:rPr>
      </w:pPr>
      <w:r w:rsidRPr="008F27BB">
        <w:rPr>
          <w:sz w:val="28"/>
          <w:szCs w:val="28"/>
        </w:rPr>
        <w:t>В бюджеты союзных республик поступали следующие дох</w:t>
      </w:r>
      <w:r w:rsidR="005F5E36" w:rsidRPr="008F27BB">
        <w:rPr>
          <w:sz w:val="28"/>
          <w:szCs w:val="28"/>
        </w:rPr>
        <w:t>оды</w:t>
      </w:r>
    </w:p>
    <w:p w:rsidR="00AF75E6" w:rsidRPr="008F27BB" w:rsidRDefault="005F5E36" w:rsidP="008F27BB">
      <w:pPr>
        <w:spacing w:line="360" w:lineRule="auto"/>
        <w:ind w:firstLine="709"/>
        <w:jc w:val="both"/>
        <w:rPr>
          <w:sz w:val="28"/>
          <w:szCs w:val="28"/>
        </w:rPr>
      </w:pPr>
      <w:r w:rsidRPr="008F27BB">
        <w:rPr>
          <w:sz w:val="28"/>
          <w:szCs w:val="28"/>
        </w:rPr>
        <w:t>(П</w:t>
      </w:r>
      <w:r w:rsidR="00AF75E6" w:rsidRPr="008F27BB">
        <w:rPr>
          <w:sz w:val="28"/>
          <w:szCs w:val="28"/>
        </w:rPr>
        <w:t>рил</w:t>
      </w:r>
      <w:r w:rsidRPr="008F27BB">
        <w:rPr>
          <w:sz w:val="28"/>
          <w:szCs w:val="28"/>
        </w:rPr>
        <w:t>.</w:t>
      </w:r>
      <w:r w:rsidR="00AF75E6" w:rsidRPr="008F27BB">
        <w:rPr>
          <w:sz w:val="28"/>
          <w:szCs w:val="28"/>
        </w:rPr>
        <w:t xml:space="preserve"> 2):</w:t>
      </w:r>
    </w:p>
    <w:p w:rsidR="00AF75E6" w:rsidRPr="008F27BB" w:rsidRDefault="00AF75E6" w:rsidP="008F27BB">
      <w:pPr>
        <w:spacing w:line="360" w:lineRule="auto"/>
        <w:ind w:firstLine="709"/>
        <w:jc w:val="both"/>
        <w:rPr>
          <w:sz w:val="28"/>
          <w:szCs w:val="28"/>
        </w:rPr>
      </w:pPr>
      <w:r w:rsidRPr="008F27BB">
        <w:rPr>
          <w:sz w:val="28"/>
          <w:szCs w:val="28"/>
        </w:rPr>
        <w:t>- платежи из прибыли государственных предприятий и хозяйственных организаций республиканского и местного подчинения;</w:t>
      </w:r>
    </w:p>
    <w:p w:rsidR="00AF75E6" w:rsidRPr="008F27BB" w:rsidRDefault="00AF75E6" w:rsidP="008F27BB">
      <w:pPr>
        <w:spacing w:line="360" w:lineRule="auto"/>
        <w:ind w:firstLine="709"/>
        <w:jc w:val="both"/>
        <w:rPr>
          <w:sz w:val="28"/>
          <w:szCs w:val="28"/>
        </w:rPr>
      </w:pPr>
      <w:r w:rsidRPr="008F27BB">
        <w:rPr>
          <w:sz w:val="28"/>
          <w:szCs w:val="28"/>
        </w:rPr>
        <w:t>- подоходный налог с колхозов;</w:t>
      </w:r>
    </w:p>
    <w:p w:rsidR="00AF75E6" w:rsidRPr="008F27BB" w:rsidRDefault="00AF75E6" w:rsidP="008F27BB">
      <w:pPr>
        <w:spacing w:line="360" w:lineRule="auto"/>
        <w:ind w:firstLine="709"/>
        <w:jc w:val="both"/>
        <w:rPr>
          <w:sz w:val="28"/>
          <w:szCs w:val="28"/>
        </w:rPr>
      </w:pPr>
      <w:r w:rsidRPr="008F27BB">
        <w:rPr>
          <w:sz w:val="28"/>
          <w:szCs w:val="28"/>
        </w:rPr>
        <w:t>- подоходный налог с кооперативных и других общественных организаций, уплачиваемый их республиканскими и местными органами и подчиненными им предприятиями им предприятиями и организациями;</w:t>
      </w:r>
    </w:p>
    <w:p w:rsidR="00AF75E6" w:rsidRPr="008F27BB" w:rsidRDefault="00AF75E6" w:rsidP="008F27BB">
      <w:pPr>
        <w:spacing w:line="360" w:lineRule="auto"/>
        <w:ind w:firstLine="709"/>
        <w:jc w:val="both"/>
        <w:rPr>
          <w:sz w:val="28"/>
          <w:szCs w:val="28"/>
        </w:rPr>
      </w:pPr>
      <w:r w:rsidRPr="008F27BB">
        <w:rPr>
          <w:sz w:val="28"/>
          <w:szCs w:val="28"/>
        </w:rPr>
        <w:t>- сельскохозяйственный налог;</w:t>
      </w:r>
    </w:p>
    <w:p w:rsidR="00AF75E6" w:rsidRPr="008F27BB" w:rsidRDefault="00AF75E6" w:rsidP="008F27BB">
      <w:pPr>
        <w:spacing w:line="360" w:lineRule="auto"/>
        <w:ind w:firstLine="709"/>
        <w:jc w:val="both"/>
        <w:rPr>
          <w:sz w:val="28"/>
          <w:szCs w:val="28"/>
        </w:rPr>
      </w:pPr>
      <w:r w:rsidRPr="008F27BB">
        <w:rPr>
          <w:sz w:val="28"/>
          <w:szCs w:val="28"/>
        </w:rPr>
        <w:t>- отчисления от подоходного налога с населения в размере 50%;</w:t>
      </w:r>
    </w:p>
    <w:p w:rsidR="00AF75E6" w:rsidRPr="008F27BB" w:rsidRDefault="00AF75E6" w:rsidP="008F27BB">
      <w:pPr>
        <w:spacing w:line="360" w:lineRule="auto"/>
        <w:ind w:firstLine="709"/>
        <w:jc w:val="both"/>
        <w:rPr>
          <w:sz w:val="28"/>
          <w:szCs w:val="28"/>
        </w:rPr>
      </w:pPr>
      <w:r w:rsidRPr="008F27BB">
        <w:rPr>
          <w:sz w:val="28"/>
          <w:szCs w:val="28"/>
        </w:rPr>
        <w:t>- отчисления от поступлений по реализации государственных внутренних выигрышных займов в размере 50%;</w:t>
      </w:r>
    </w:p>
    <w:p w:rsidR="00AF75E6" w:rsidRPr="008F27BB" w:rsidRDefault="00AF75E6" w:rsidP="008F27BB">
      <w:pPr>
        <w:spacing w:line="360" w:lineRule="auto"/>
        <w:ind w:firstLine="709"/>
        <w:jc w:val="both"/>
        <w:rPr>
          <w:sz w:val="28"/>
          <w:szCs w:val="28"/>
        </w:rPr>
      </w:pPr>
      <w:r w:rsidRPr="008F27BB">
        <w:rPr>
          <w:sz w:val="28"/>
          <w:szCs w:val="28"/>
        </w:rPr>
        <w:t>- государственная пошлина;</w:t>
      </w:r>
    </w:p>
    <w:p w:rsidR="00AF75E6" w:rsidRPr="008F27BB" w:rsidRDefault="00AF75E6" w:rsidP="008F27BB">
      <w:pPr>
        <w:spacing w:line="360" w:lineRule="auto"/>
        <w:ind w:firstLine="709"/>
        <w:jc w:val="both"/>
        <w:rPr>
          <w:sz w:val="28"/>
          <w:szCs w:val="28"/>
        </w:rPr>
      </w:pPr>
      <w:r w:rsidRPr="008F27BB">
        <w:rPr>
          <w:sz w:val="28"/>
          <w:szCs w:val="28"/>
        </w:rPr>
        <w:t>- налог с доходов от демонстрации кинофильмов. Ставки этого налога дифференцировались в зависимости от местонахождения плательщика: в городах и поселках городского типа – 55%, в сельских местностях – 10%;</w:t>
      </w:r>
    </w:p>
    <w:p w:rsidR="00AF75E6" w:rsidRPr="008F27BB" w:rsidRDefault="00AF75E6" w:rsidP="008F27BB">
      <w:pPr>
        <w:spacing w:line="360" w:lineRule="auto"/>
        <w:ind w:firstLine="709"/>
        <w:jc w:val="both"/>
        <w:rPr>
          <w:sz w:val="28"/>
          <w:szCs w:val="28"/>
        </w:rPr>
      </w:pPr>
      <w:r w:rsidRPr="008F27BB">
        <w:rPr>
          <w:sz w:val="28"/>
          <w:szCs w:val="28"/>
        </w:rPr>
        <w:t>- местные налоги</w:t>
      </w:r>
      <w:r w:rsidRPr="008F27BB">
        <w:rPr>
          <w:rStyle w:val="a8"/>
          <w:sz w:val="28"/>
          <w:szCs w:val="28"/>
        </w:rPr>
        <w:footnoteReference w:id="14"/>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В местные бюджеты поступали:</w:t>
      </w:r>
    </w:p>
    <w:p w:rsidR="00AF75E6" w:rsidRPr="008F27BB" w:rsidRDefault="00AF75E6" w:rsidP="008F27BB">
      <w:pPr>
        <w:spacing w:line="360" w:lineRule="auto"/>
        <w:ind w:firstLine="709"/>
        <w:jc w:val="both"/>
        <w:rPr>
          <w:sz w:val="28"/>
          <w:szCs w:val="28"/>
        </w:rPr>
      </w:pPr>
      <w:r w:rsidRPr="008F27BB">
        <w:rPr>
          <w:sz w:val="28"/>
          <w:szCs w:val="28"/>
        </w:rPr>
        <w:t>- платежи из прибыли предприятий, хозяйственных организаций местного подчинения;</w:t>
      </w:r>
    </w:p>
    <w:p w:rsidR="00AF75E6" w:rsidRPr="008F27BB" w:rsidRDefault="00AF75E6" w:rsidP="008F27BB">
      <w:pPr>
        <w:spacing w:line="360" w:lineRule="auto"/>
        <w:ind w:firstLine="709"/>
        <w:jc w:val="both"/>
        <w:rPr>
          <w:sz w:val="28"/>
          <w:szCs w:val="28"/>
        </w:rPr>
      </w:pPr>
      <w:r w:rsidRPr="008F27BB">
        <w:rPr>
          <w:sz w:val="28"/>
          <w:szCs w:val="28"/>
        </w:rPr>
        <w:t>- налог с доходов от демонстрации кинофильмов;</w:t>
      </w:r>
    </w:p>
    <w:p w:rsidR="00AF75E6" w:rsidRPr="008F27BB" w:rsidRDefault="00AF75E6" w:rsidP="008F27BB">
      <w:pPr>
        <w:spacing w:line="360" w:lineRule="auto"/>
        <w:ind w:firstLine="709"/>
        <w:jc w:val="both"/>
        <w:rPr>
          <w:sz w:val="28"/>
          <w:szCs w:val="28"/>
        </w:rPr>
      </w:pPr>
      <w:r w:rsidRPr="008F27BB">
        <w:rPr>
          <w:sz w:val="28"/>
          <w:szCs w:val="28"/>
        </w:rPr>
        <w:t>- государственная пошлина;</w:t>
      </w:r>
    </w:p>
    <w:p w:rsidR="00AF75E6" w:rsidRPr="008F27BB" w:rsidRDefault="00AF75E6" w:rsidP="008F27BB">
      <w:pPr>
        <w:spacing w:line="360" w:lineRule="auto"/>
        <w:ind w:firstLine="709"/>
        <w:jc w:val="both"/>
        <w:rPr>
          <w:sz w:val="28"/>
          <w:szCs w:val="28"/>
        </w:rPr>
      </w:pPr>
      <w:r w:rsidRPr="008F27BB">
        <w:rPr>
          <w:sz w:val="28"/>
          <w:szCs w:val="28"/>
        </w:rPr>
        <w:t>- налог с владельцев строений. Он взимался со всех, кто владел какими-либо строениями в размере 0,5% стоимости строений за строения жилищного фонда кооперативных предприятий, учреждений, организаций и иностранных юридических лиц и 1% стоимости строений за остальные строения;</w:t>
      </w:r>
    </w:p>
    <w:p w:rsidR="00AF75E6" w:rsidRPr="008F27BB" w:rsidRDefault="00AF75E6" w:rsidP="008F27BB">
      <w:pPr>
        <w:spacing w:line="360" w:lineRule="auto"/>
        <w:ind w:firstLine="709"/>
        <w:jc w:val="both"/>
        <w:rPr>
          <w:sz w:val="28"/>
          <w:szCs w:val="28"/>
        </w:rPr>
      </w:pPr>
      <w:r w:rsidRPr="008F27BB">
        <w:rPr>
          <w:sz w:val="28"/>
          <w:szCs w:val="28"/>
        </w:rPr>
        <w:t>- земельный налог. Налог взимался с кооперативных предприятий, учреждений и организаций, а также с граждан СССР, иностранных юридических и физических лиц и лиц без гражданства по выделенным им в установленном порядке земельным участкам. Исчисление налога производилось с квадратного метра земельной площади;</w:t>
      </w:r>
    </w:p>
    <w:p w:rsidR="00AF75E6" w:rsidRPr="008F27BB" w:rsidRDefault="00AF75E6" w:rsidP="008F27BB">
      <w:pPr>
        <w:spacing w:line="360" w:lineRule="auto"/>
        <w:ind w:firstLine="709"/>
        <w:jc w:val="both"/>
        <w:rPr>
          <w:sz w:val="28"/>
          <w:szCs w:val="28"/>
        </w:rPr>
      </w:pPr>
      <w:r w:rsidRPr="008F27BB">
        <w:rPr>
          <w:sz w:val="28"/>
          <w:szCs w:val="28"/>
        </w:rPr>
        <w:t>- налог с владельцев транспортных средств. Налог взимался с граждан СССР, иностранных юридических и физических лиц, лиц без гражданства за принадлежащие им автомобили, мотоциклы, мотосани, моторные лодки. Ставки налога были установлены в копейках с каждой лошадиной силы или киловатта мощности в зависимости от вида транспортного средства и административного значения местности, в которой проживает его владелец</w:t>
      </w:r>
      <w:r w:rsidRPr="008F27BB">
        <w:rPr>
          <w:rStyle w:val="a8"/>
          <w:sz w:val="28"/>
          <w:szCs w:val="28"/>
        </w:rPr>
        <w:footnoteReference w:id="15"/>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Кроме налоговых платежей в Советском Союзе в период с 1965г. по 1985г. существовали пошлины и сборы.</w:t>
      </w:r>
    </w:p>
    <w:p w:rsidR="00AF75E6" w:rsidRPr="008F27BB" w:rsidRDefault="00AF75E6" w:rsidP="008F27BB">
      <w:pPr>
        <w:spacing w:line="360" w:lineRule="auto"/>
        <w:ind w:firstLine="709"/>
        <w:jc w:val="both"/>
        <w:rPr>
          <w:sz w:val="28"/>
          <w:szCs w:val="28"/>
        </w:rPr>
      </w:pPr>
      <w:r w:rsidRPr="008F27BB">
        <w:rPr>
          <w:sz w:val="28"/>
          <w:szCs w:val="28"/>
        </w:rPr>
        <w:t>Пошлина представляет собой плату, взимаемую учреждениями за определенные действия или услуги, оказываемые отдельным физическим и юридическим лицам.</w:t>
      </w:r>
    </w:p>
    <w:p w:rsidR="00AF75E6" w:rsidRPr="008F27BB" w:rsidRDefault="00AF75E6" w:rsidP="008F27BB">
      <w:pPr>
        <w:spacing w:line="360" w:lineRule="auto"/>
        <w:ind w:firstLine="709"/>
        <w:jc w:val="both"/>
        <w:rPr>
          <w:sz w:val="28"/>
          <w:szCs w:val="28"/>
        </w:rPr>
      </w:pPr>
      <w:r w:rsidRPr="008F27BB">
        <w:rPr>
          <w:sz w:val="28"/>
          <w:szCs w:val="28"/>
        </w:rPr>
        <w:t>В 1979г. была изменена система взимания государственной пошлины, было установлено два вида пошлины: простая, которая взималась в твердых ставках, и пропорциональная, взимаемая в проценте от суммы договора, иска и др. уплата пошлины производилась специальными пошлинными марками, наличными деньгами путем их взноса в кредитные учреждения либо путем перечисления со счета налогоплательщика в кредитном учреждении. Таможенные пошлины в СССР применялись при ввозе товаров из капиталистических стран. Ввозные пошлины взимались с предметов личного потребления, поступавших в международных почтовых отправлениях в адрес отдельных лиц, проживавших в СССР, или ввозимых лицами, прибывавшими в СССР. Вывозные пошлины применялись лишь к предметам произведений искусства и старины, вывозившихся по особому разрешению Министерства культуры СССР. Транзитные пошлины взимались при переходе иностранного груза через границу данной страны, следующего через ее территорию для потребления в третьей стране. С 1968г. была установлена патентная пошлина за подачу заявки на промышленный образец, заявлений на регистрацию товарного знака и о продлении срока действия свидетельства на товарный знак.</w:t>
      </w:r>
    </w:p>
    <w:p w:rsidR="00AF75E6" w:rsidRPr="008F27BB" w:rsidRDefault="00AF75E6" w:rsidP="008F27BB">
      <w:pPr>
        <w:spacing w:line="360" w:lineRule="auto"/>
        <w:ind w:firstLine="709"/>
        <w:jc w:val="both"/>
        <w:rPr>
          <w:sz w:val="28"/>
          <w:szCs w:val="28"/>
        </w:rPr>
      </w:pPr>
      <w:r w:rsidRPr="008F27BB">
        <w:rPr>
          <w:sz w:val="28"/>
          <w:szCs w:val="28"/>
        </w:rPr>
        <w:t>Сборы в СССР представляли собой обязательные платежи предприятий, организаций, учреждений и отдельных лиц за услуги, оказываемые им государственными органами.</w:t>
      </w:r>
    </w:p>
    <w:p w:rsidR="00AF75E6" w:rsidRPr="008F27BB" w:rsidRDefault="00AF75E6" w:rsidP="008F27BB">
      <w:pPr>
        <w:spacing w:line="360" w:lineRule="auto"/>
        <w:ind w:firstLine="709"/>
        <w:jc w:val="both"/>
        <w:rPr>
          <w:sz w:val="28"/>
          <w:szCs w:val="28"/>
        </w:rPr>
      </w:pPr>
      <w:r w:rsidRPr="008F27BB">
        <w:rPr>
          <w:sz w:val="28"/>
          <w:szCs w:val="28"/>
        </w:rPr>
        <w:t>Портовые сборы в стране взимались со всех судов, посещавших советские порты.  Внешнеторговые сборы представляли собой денежные сборы, взимаемые правомочными государственными органами сверх внешнеторговых пошлин при экспортно-импортных сделках и транзитных перевозках. Сбор за государственную проверку мер и измерительных приборов взимался за проверку вновь изготовленных, отремонтированных или находившихся в эксплуатации мер и измерительных приборов, подлежащих  обязательной государственной проверке и клеймлению органами Государственного комитета СССР по стандартам. Сборы, взимаемые Государственной автомобильной инспекцией подразделялись на сборы за технический осмотр транспортных средств, сборы за выдачу номерных знаков и технических паспортов, сбор за прием экзамена по правилам движения и навыкам вождения. Разовый сбор на колхозных рынках взимался в виде платы за право торговли на рынках и других отведенных для этих целей местах. Рыболовный сбор взимался за осуществление промысловой добычи рыбы, морского зверя, морепродуктов, уплачивался с доходов от их продажи в счет установленного плана государственными и кооперативным предприятиям, организациям. Консульские сборы представляли собой плату, взимаемую с граждан, учреждений и организаций за официальные действия, выполняемые по их просьбе консульствами и другими органами Министерства иностранных дел, по тарифам, устанавливаемым в соответствии с внутренним законодательством страны, назначающей консула</w:t>
      </w:r>
      <w:r w:rsidRPr="008F27BB">
        <w:rPr>
          <w:rStyle w:val="a8"/>
          <w:sz w:val="28"/>
          <w:szCs w:val="28"/>
        </w:rPr>
        <w:footnoteReference w:id="16"/>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Помимо отчислений из прибыли предприятий и организаций, налогов, взимавшихся с физических и юридических лиц, пошлин и сборов в бюджет поступали также платежи за использование различного рода ресурсов. Такими платежами являлись лесной доход - платеж в государственный бюджет за лесные пользования, установленный в целях рациональной эксплуатации и воспроизводства лесных ресурсов; плата за воду – один из видов платежей за пользование природными ресурсами, а именно за рациональное использование воды, забираемой из водохозяйственных систем; плата за разработку и добычу торфа на топливо – платеж предприятий, организаций за разработку торфяных залежей</w:t>
      </w:r>
      <w:r w:rsidRPr="008F27BB">
        <w:rPr>
          <w:rStyle w:val="a8"/>
          <w:sz w:val="28"/>
          <w:szCs w:val="28"/>
        </w:rPr>
        <w:footnoteReference w:id="17"/>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В СССР существовала система самообложения. Она представляла собой форму добровольного участия граждан денежными средствами либо безвозмездным трудом в мероприятиях местного характера по социально-культурному строительству и благоустройству. Право вводить и определять порядок самообложения было предоставлено союзным республикам Указом Президиума ВС СССР от 5 марта 1983 г.</w:t>
      </w:r>
    </w:p>
    <w:p w:rsidR="00AF75E6" w:rsidRPr="008F27BB" w:rsidRDefault="00AF75E6" w:rsidP="008F27BB">
      <w:pPr>
        <w:spacing w:line="360" w:lineRule="auto"/>
        <w:ind w:firstLine="709"/>
        <w:jc w:val="both"/>
        <w:rPr>
          <w:sz w:val="28"/>
          <w:szCs w:val="28"/>
        </w:rPr>
      </w:pPr>
      <w:r w:rsidRPr="008F27BB">
        <w:rPr>
          <w:sz w:val="28"/>
          <w:szCs w:val="28"/>
        </w:rPr>
        <w:t>Таким образом, предпринимались попытки усовершенствовать налоговую систему путём внедрения рыночных элементов в экономику, но на практике сделать этого не удалось, так как в СССР продолжала господствовать административно-командная система. В сельском хозяйстве реформирование не было успешным. По мнению Петуховой Н.Е., «позитивной оценки заслуживает возобновление курса на постепенное сокращение налогов с населения»</w:t>
      </w:r>
      <w:r w:rsidRPr="008F27BB">
        <w:rPr>
          <w:rStyle w:val="a8"/>
          <w:sz w:val="28"/>
          <w:szCs w:val="28"/>
        </w:rPr>
        <w:footnoteReference w:id="18"/>
      </w:r>
      <w:r w:rsidRPr="008F27BB">
        <w:rPr>
          <w:sz w:val="28"/>
          <w:szCs w:val="28"/>
        </w:rPr>
        <w:t>.</w:t>
      </w:r>
    </w:p>
    <w:p w:rsidR="00AF75E6" w:rsidRPr="008F27BB" w:rsidRDefault="00AF75E6" w:rsidP="008F27BB">
      <w:pPr>
        <w:spacing w:line="360" w:lineRule="auto"/>
        <w:ind w:firstLine="709"/>
        <w:jc w:val="both"/>
        <w:rPr>
          <w:sz w:val="28"/>
          <w:szCs w:val="28"/>
        </w:rPr>
      </w:pPr>
    </w:p>
    <w:p w:rsidR="00A13986" w:rsidRPr="008F27BB" w:rsidRDefault="007768D0" w:rsidP="008F27BB">
      <w:pPr>
        <w:spacing w:line="360" w:lineRule="auto"/>
        <w:ind w:firstLine="709"/>
        <w:jc w:val="both"/>
        <w:rPr>
          <w:sz w:val="28"/>
          <w:szCs w:val="28"/>
        </w:rPr>
      </w:pPr>
      <w:r w:rsidRPr="008F27BB">
        <w:rPr>
          <w:sz w:val="28"/>
          <w:szCs w:val="28"/>
        </w:rPr>
        <w:t>2.2. Изменения в налоговой системе, связанные с перестройкой</w:t>
      </w:r>
    </w:p>
    <w:p w:rsidR="007768D0" w:rsidRPr="008F27BB" w:rsidRDefault="007768D0" w:rsidP="008F27BB">
      <w:pPr>
        <w:spacing w:line="360" w:lineRule="auto"/>
        <w:ind w:firstLine="709"/>
        <w:jc w:val="both"/>
        <w:rPr>
          <w:sz w:val="28"/>
          <w:szCs w:val="28"/>
        </w:rPr>
      </w:pPr>
    </w:p>
    <w:p w:rsidR="00AF75E6" w:rsidRPr="008F27BB" w:rsidRDefault="00AF75E6" w:rsidP="008F27BB">
      <w:pPr>
        <w:spacing w:line="360" w:lineRule="auto"/>
        <w:ind w:firstLine="709"/>
        <w:jc w:val="both"/>
        <w:rPr>
          <w:sz w:val="28"/>
          <w:szCs w:val="28"/>
        </w:rPr>
      </w:pPr>
      <w:r w:rsidRPr="008F27BB">
        <w:rPr>
          <w:sz w:val="28"/>
          <w:szCs w:val="28"/>
        </w:rPr>
        <w:t>В связи с перестройкой, начавшейся в 1985 г., система платежей в бюджет была подвергнута коренному реформированию. К основным мероприятиям налоговой реформы этого периода следует отнести принятие указа Президиума ВС СССР об индивидуальной трудовой деятельности, согласно которому любой гражданин мог заниматься кустарным промыслом или создавать предприятия бытового обслуживания, но только при наличии патента</w:t>
      </w:r>
      <w:r w:rsidRPr="008F27BB">
        <w:rPr>
          <w:rStyle w:val="a8"/>
          <w:sz w:val="28"/>
          <w:szCs w:val="28"/>
        </w:rPr>
        <w:footnoteReference w:id="19"/>
      </w:r>
      <w:r w:rsidRPr="008F27BB">
        <w:rPr>
          <w:sz w:val="28"/>
          <w:szCs w:val="28"/>
        </w:rPr>
        <w:t>, и принятие Закона СССР от 30 июня 1987 г. «О государственном предприятии (объединении)». В 1986 г. государство расширило разрешенные масштабы индивидуальной трудовой деятельности граждан. Доходы, получаемые от занятия этой деятельностью, облагались налогами, размер которых определялся в зависимости от их суммы и с учетом общественных интересов. Реформирование системы обязательных платежей государственных предприятий в бюджет началось с принятием вышеуказанного Закона «О государственном предприятии (объединении)». Он был призван усилить централизованное начало развития народного хозяйства, повысить значение экономических методов управления, создать механизм реального хозяйственного расчета и самофинансирования на предприятиях. Изменения в статусе государственных предприятий обусловили преобразование системы обязательных платежей. За государственными предприятиями закреплялась обязанность вносить плату за производственные фонды, за трудовые и природные ресурсы, а также устанавливалась система налогообложения прибыли, остающейся после платежей за ресурсы и уплаты процентов за кредит. Фактически система платежей в бюджет для государственных предприятий заменялась налоговой системой</w:t>
      </w:r>
      <w:r w:rsidRPr="008F27BB">
        <w:rPr>
          <w:rStyle w:val="a8"/>
          <w:sz w:val="28"/>
          <w:szCs w:val="28"/>
        </w:rPr>
        <w:footnoteReference w:id="20"/>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Наряду с реформированием системы платежей государственных предприятий в бюджет создавалась система налогов для индивидуальных предпринимателей, а также для кооперативов и предприятий с участием иностранных организаций.</w:t>
      </w:r>
    </w:p>
    <w:p w:rsidR="00AF75E6" w:rsidRPr="008F27BB" w:rsidRDefault="00AF75E6" w:rsidP="008F27BB">
      <w:pPr>
        <w:spacing w:line="360" w:lineRule="auto"/>
        <w:ind w:firstLine="709"/>
        <w:jc w:val="both"/>
        <w:rPr>
          <w:sz w:val="28"/>
          <w:szCs w:val="28"/>
        </w:rPr>
      </w:pPr>
      <w:r w:rsidRPr="008F27BB">
        <w:rPr>
          <w:sz w:val="28"/>
          <w:szCs w:val="28"/>
        </w:rPr>
        <w:t>Указом Президиума Верховного Совета СССР от 21 марта 1988г. устанавливается налог с владельцев транспортных средств, обязанность по уплате которого возлагается как на граждан, так и на государственные, кооперативные и другие общественные предприятия и организации, при этом отменяется аналогичный местный налог, взимавшийся с граждан – владельцев транспортных средств.</w:t>
      </w:r>
    </w:p>
    <w:p w:rsidR="00AF75E6" w:rsidRPr="008F27BB" w:rsidRDefault="00AF75E6" w:rsidP="008F27BB">
      <w:pPr>
        <w:spacing w:line="360" w:lineRule="auto"/>
        <w:ind w:firstLine="709"/>
        <w:jc w:val="both"/>
        <w:rPr>
          <w:sz w:val="28"/>
          <w:szCs w:val="28"/>
        </w:rPr>
      </w:pPr>
      <w:r w:rsidRPr="008F27BB">
        <w:rPr>
          <w:sz w:val="28"/>
          <w:szCs w:val="28"/>
        </w:rPr>
        <w:t>В последующие годы издается ряд актов законодательства по налогообложению отдельных сфер экономической деятельности, которые впоследствии были систематизированы в едином законодательном акте – Законе СССР от 14 июня 1990 г. «О налогах с предприятий, объединений и организаций». Этот закон установил обязанность предприятий, объединений, организаций уплачивать следующие общесоюзные налоги: налог на прибыль, налог с оборота, налог на экспорт и импорт.</w:t>
      </w:r>
    </w:p>
    <w:p w:rsidR="00AF75E6" w:rsidRPr="008F27BB" w:rsidRDefault="00AF75E6" w:rsidP="008F27BB">
      <w:pPr>
        <w:spacing w:line="360" w:lineRule="auto"/>
        <w:ind w:firstLine="709"/>
        <w:jc w:val="both"/>
        <w:rPr>
          <w:sz w:val="28"/>
          <w:szCs w:val="28"/>
        </w:rPr>
      </w:pPr>
      <w:r w:rsidRPr="008F27BB">
        <w:rPr>
          <w:sz w:val="28"/>
          <w:szCs w:val="28"/>
        </w:rPr>
        <w:t>Постоянные изменения вносятся в налоги, взимаемые с физических лиц. В соответствии с Законом СССР от 23 апреля 1990г. «О подоходном налоге с граждан СССР, иностранных граждан и лиц без гражданства» устанавливались самостоятельные режимы налогообложения доходов граждан от ведения крестьянского хозяйства и доходов от индивидуальной трудовой деятельности. Был принят закон СССР «О поэтапной отмене налога на холостяков, одиноких и малосемейных граждан СССР». Отмена данного налога должна была произойти в период с 1 июля 1990г. до 1 января 1993 г</w:t>
      </w:r>
      <w:r w:rsidRPr="008F27BB">
        <w:rPr>
          <w:rStyle w:val="a8"/>
          <w:sz w:val="28"/>
          <w:szCs w:val="28"/>
        </w:rPr>
        <w:footnoteReference w:id="21"/>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Налоговые реформы 1990-1991 гг. и реформирование системы бюджетных отношений Советского Союза, союзных и автономных республик сыграли существенную роль в распаде СССР. Закрепление принципа самостоятельности республиканских и местных бюджетов фактически разрушало прежнюю систему. К ведению Союза ССР было отнесено установление на территории страны и направляющихся полностью либо частично на формирование союзного бюджета общегосударственных налогов, сборов и обязательных платежей. Установление и размер ставок налогов были отнесены компетенции ВС СССР. К ведению союзных и автономных республик относились установление взимаемых на их территории и зачисляемых в их бюджеты республиканских налогов, сборов и обязательных платежей, включая платежи за природные ресурсы. Организация налоговой системы в Советском Союзе была закреплена в компетенции СССР, но уже в 1991г. законодательные и исполнительные власти республик, которые входили в состав Союза, издавали нормативно-правовые акты в сфере налогообложения, не входившие в их компетенцию. На наш взгляд, это являлось одним из проявлений желания республик стать самостоятельным и независимым государством</w:t>
      </w:r>
      <w:r w:rsidRPr="008F27BB">
        <w:rPr>
          <w:rStyle w:val="a8"/>
          <w:sz w:val="28"/>
          <w:szCs w:val="28"/>
        </w:rPr>
        <w:footnoteReference w:id="22"/>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Стремление  к установлению суверенитета проявлялось в сфере налогового законодательства следующим образом. Принимались республиканские законы о порядке применения на территории республики общесоюзных законов. В частности, так было сделано в РСФСР. Это подтверждается следующим фактом. После того, как был принят Закон СССР от 14 июня 1990г. «О налогах с предприятий, объединений и организаций» в РСФСР 1 декабря 1990г. был принят Закон о порядке применения на территории РСФСР указанного выше закона Советского Союза. Российские законодатели определили изъятия и дополнения к законам СССР о налогах. Было установлено более льготное налогообложение предприятий республиканского подчинения в сравнении с предприятиями союзного подчинения, введены дополнительные льготы по налогам с предприятий и населения, отменено введение некоторых платежей на территории РСФСР, изменены пропорции распределения поступлений по разным видам налогов между союзным и республиканским бюджетами.</w:t>
      </w:r>
    </w:p>
    <w:p w:rsidR="00AF75E6" w:rsidRPr="008F27BB" w:rsidRDefault="00AF75E6" w:rsidP="008F27BB">
      <w:pPr>
        <w:spacing w:line="360" w:lineRule="auto"/>
        <w:ind w:firstLine="709"/>
        <w:jc w:val="both"/>
        <w:rPr>
          <w:sz w:val="28"/>
          <w:szCs w:val="28"/>
        </w:rPr>
      </w:pPr>
      <w:r w:rsidRPr="008F27BB">
        <w:rPr>
          <w:sz w:val="28"/>
          <w:szCs w:val="28"/>
        </w:rPr>
        <w:t>Деятельность по урегулированию налогообложения, исходя из задач реорганизации экономики, продолжалась. 11 июня 1991 г. были приняты поправки к Закону от 23 апреля 1990 г. «О подоходном налоге с граждан СССР, иностранных граждан и лиц без гражданства». Была упрощена шкала ставок налога и установлена в одинаковых пропорциях для всех налогоплательщиков, понижен до 30% их предел. В 1991г. вводится налог с продаж, вносимый юридическими лицами и взимавшийся, в конечном счете, с потребителей через соответствующую надбавку к цене. В систему налогообложения предполагалось внести ряд изменений: упразднить налог с оборота и налог с продаж и вместо них перейти к налогу на добавленную стоимость и акцизы, более полно использовать стимулирующие начала при взимании налога на прибыль, ввести особый федеральный налог, включаемый в издержки производства, для формирования союзного (федерального) бюджета</w:t>
      </w:r>
      <w:r w:rsidRPr="008F27BB">
        <w:rPr>
          <w:rStyle w:val="a8"/>
          <w:sz w:val="28"/>
          <w:szCs w:val="28"/>
        </w:rPr>
        <w:footnoteReference w:id="23"/>
      </w:r>
      <w:r w:rsidRPr="008F27BB">
        <w:rPr>
          <w:sz w:val="28"/>
          <w:szCs w:val="28"/>
        </w:rPr>
        <w:t>. Как мы знаем, эти меры не удалось реализовать, так как СССР распался, и уже в октябре – декабре 1991 г. начала создаваться самостоятельная налоговая система Российской Федерации.</w:t>
      </w:r>
    </w:p>
    <w:p w:rsidR="00AF75E6" w:rsidRPr="008F27BB" w:rsidRDefault="00AF75E6" w:rsidP="008F27BB">
      <w:pPr>
        <w:spacing w:line="360" w:lineRule="auto"/>
        <w:ind w:firstLine="709"/>
        <w:jc w:val="both"/>
        <w:rPr>
          <w:sz w:val="28"/>
          <w:szCs w:val="28"/>
        </w:rPr>
      </w:pPr>
      <w:r w:rsidRPr="008F27BB">
        <w:rPr>
          <w:sz w:val="28"/>
          <w:szCs w:val="28"/>
        </w:rPr>
        <w:t>Таким образом, как и при проведении разного рода реформ, так и при проведении налогового реформирования, система взимания и поступления налоговых платежей в бюджет была изменена. Данные реформы были направлены не только на улучшение эффективности действия налоговой системы, но в них прослеживались элементы стремления к самостоятельности союзных республик. До начала перестройки в СССР фактически отсутствовала налоговая система, но существовали отдельные ее элементы. Можно сказать, что первые признаки формирования налоговой системы появились только во второй половине 80-х гг.</w:t>
      </w:r>
      <w:r w:rsidRPr="008F27BB">
        <w:rPr>
          <w:rStyle w:val="a8"/>
          <w:sz w:val="28"/>
          <w:szCs w:val="28"/>
        </w:rPr>
        <w:footnoteReference w:id="24"/>
      </w:r>
    </w:p>
    <w:p w:rsidR="00AF75E6" w:rsidRPr="008F27BB" w:rsidRDefault="00AF75E6" w:rsidP="008F27BB">
      <w:pPr>
        <w:spacing w:line="360" w:lineRule="auto"/>
        <w:ind w:firstLine="709"/>
        <w:jc w:val="both"/>
        <w:rPr>
          <w:sz w:val="28"/>
          <w:szCs w:val="28"/>
        </w:rPr>
      </w:pPr>
      <w:r w:rsidRPr="008F27BB">
        <w:rPr>
          <w:sz w:val="28"/>
          <w:szCs w:val="28"/>
        </w:rPr>
        <w:t>Завершая вторую главу, сформулируем итоговые выводы. Как и в период после Великой Отечественной войны продолжают снижаться налоги, взимаемые с населения, но сельскохозяйственные реформы дают лишь временный эффект. В годы перестройки перед налоговой политикой стояли задачи, существенно отличающиеся от задач всех ранее рассмотренных периодов. Это было связано с внедрением элементов рыночной экономики и допущением индивидуальной деятельности.</w:t>
      </w:r>
    </w:p>
    <w:p w:rsidR="00AF75E6" w:rsidRPr="008F27BB" w:rsidRDefault="004C13D4" w:rsidP="008F27BB">
      <w:pPr>
        <w:spacing w:line="360" w:lineRule="auto"/>
        <w:ind w:firstLine="709"/>
        <w:jc w:val="both"/>
        <w:rPr>
          <w:b/>
          <w:bCs/>
          <w:sz w:val="28"/>
          <w:szCs w:val="28"/>
        </w:rPr>
      </w:pPr>
      <w:r>
        <w:rPr>
          <w:sz w:val="28"/>
          <w:szCs w:val="28"/>
        </w:rPr>
        <w:br w:type="page"/>
      </w:r>
      <w:r w:rsidR="007768D0" w:rsidRPr="008F27BB">
        <w:rPr>
          <w:bCs/>
          <w:sz w:val="28"/>
          <w:szCs w:val="28"/>
        </w:rPr>
        <w:t>Глава 3. Особенности налоговой системы в период существования СССР</w:t>
      </w:r>
    </w:p>
    <w:p w:rsidR="00A13986" w:rsidRPr="008F27BB" w:rsidRDefault="00A13986" w:rsidP="008F27BB">
      <w:pPr>
        <w:spacing w:line="360" w:lineRule="auto"/>
        <w:ind w:firstLine="709"/>
        <w:jc w:val="both"/>
        <w:rPr>
          <w:b/>
          <w:bCs/>
          <w:sz w:val="28"/>
          <w:szCs w:val="28"/>
        </w:rPr>
      </w:pPr>
    </w:p>
    <w:p w:rsidR="00A13986" w:rsidRPr="008F27BB" w:rsidRDefault="007768D0" w:rsidP="008F27BB">
      <w:pPr>
        <w:spacing w:line="360" w:lineRule="auto"/>
        <w:ind w:firstLine="709"/>
        <w:jc w:val="both"/>
        <w:rPr>
          <w:bCs/>
          <w:sz w:val="28"/>
          <w:szCs w:val="28"/>
        </w:rPr>
      </w:pPr>
      <w:r w:rsidRPr="008F27BB">
        <w:rPr>
          <w:bCs/>
          <w:sz w:val="28"/>
          <w:szCs w:val="28"/>
        </w:rPr>
        <w:t>3.1 Анализ налогов и сборов 1922-1965 гг</w:t>
      </w:r>
    </w:p>
    <w:p w:rsidR="00AF75E6" w:rsidRPr="008F27BB" w:rsidRDefault="00AF75E6" w:rsidP="008F27BB">
      <w:pPr>
        <w:spacing w:line="360" w:lineRule="auto"/>
        <w:ind w:firstLine="709"/>
        <w:jc w:val="both"/>
        <w:rPr>
          <w:b/>
          <w:bCs/>
          <w:sz w:val="28"/>
          <w:szCs w:val="28"/>
        </w:rPr>
      </w:pPr>
    </w:p>
    <w:p w:rsidR="00AF75E6" w:rsidRPr="008F27BB" w:rsidRDefault="00AF75E6" w:rsidP="008F27BB">
      <w:pPr>
        <w:spacing w:line="360" w:lineRule="auto"/>
        <w:ind w:firstLine="709"/>
        <w:jc w:val="both"/>
        <w:rPr>
          <w:sz w:val="28"/>
          <w:szCs w:val="28"/>
        </w:rPr>
      </w:pPr>
      <w:r w:rsidRPr="008F27BB">
        <w:rPr>
          <w:sz w:val="28"/>
          <w:szCs w:val="28"/>
        </w:rPr>
        <w:t>Исследуя налоговые отношения в годы нэпа, можно отметить, что в середине 1921 г. с началом реализации новой экономической политики появилась необходимость возврата к еще недавно отмененной налоговой системе, но вместе с тем необходимо было учитывать совершенно новые социально-экономические условия страны, проведение почти полной национализации промышленности, экономическое разорение в результате войн, изменение классового состава населения и другие факторы. При этом важно было не допустить излишнего обложения частного сектора, который играл важную роль в процессе восстановления хозяйства страны после войны. С помощью налогов в годы нэпа сокращался дефицит бюджета и эмиссия денег</w:t>
      </w:r>
      <w:r w:rsidRPr="008F27BB">
        <w:rPr>
          <w:rStyle w:val="a8"/>
          <w:sz w:val="28"/>
          <w:szCs w:val="28"/>
        </w:rPr>
        <w:footnoteReference w:id="25"/>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Разрешив предприятиям реализовывать часть, а крестьянству – всю свою продукцию и позволив гражданам заниматься торговлей, государству нужно было создать механизм обложения появившихся источников дохода. Обеспечивалось последовательное сокращение капиталистического накопления, расширялись и модернизировались производства в частных хозяйствах, делая их экономически невыгодными, осуществлялось через систему прямых налогов изъятие личных доходов граждан, получаемых сверх прожиточного минимума.</w:t>
      </w:r>
    </w:p>
    <w:p w:rsidR="00AF75E6" w:rsidRPr="008F27BB" w:rsidRDefault="00AF75E6" w:rsidP="008F27BB">
      <w:pPr>
        <w:spacing w:line="360" w:lineRule="auto"/>
        <w:ind w:firstLine="709"/>
        <w:jc w:val="both"/>
        <w:rPr>
          <w:sz w:val="28"/>
          <w:szCs w:val="28"/>
        </w:rPr>
      </w:pPr>
      <w:r w:rsidRPr="008F27BB">
        <w:rPr>
          <w:sz w:val="28"/>
          <w:szCs w:val="28"/>
        </w:rPr>
        <w:t>Наряду с прямыми налогами значительное развитие получили акцизы. Их установление и развитие объяснялось простотой сбора при несовершенстве налогового аппарата.</w:t>
      </w:r>
    </w:p>
    <w:p w:rsidR="00AF75E6" w:rsidRPr="008F27BB" w:rsidRDefault="00AF75E6" w:rsidP="008F27BB">
      <w:pPr>
        <w:spacing w:line="360" w:lineRule="auto"/>
        <w:ind w:firstLine="709"/>
        <w:jc w:val="both"/>
        <w:rPr>
          <w:sz w:val="28"/>
          <w:szCs w:val="28"/>
        </w:rPr>
      </w:pPr>
      <w:r w:rsidRPr="008F27BB">
        <w:rPr>
          <w:sz w:val="28"/>
          <w:szCs w:val="28"/>
        </w:rPr>
        <w:t>Налоговая политика СССР должна была реализовать две цели: финансовую - максимизировать налоговые сборы для формирования финансовой базы подъема разрушенной войнами экономики; социально-политическую - ослабить материальные позиции буржуазии в городе и деревне, переложить на обеспеченные слои общества максимальную тяжесть налогообложения, а параллельно - минимизировать налоговые взносы пролетариата, беднейшего крестьянства, наемных рабочих.</w:t>
      </w:r>
    </w:p>
    <w:p w:rsidR="00AF75E6" w:rsidRPr="008F27BB" w:rsidRDefault="00AF75E6" w:rsidP="008F27BB">
      <w:pPr>
        <w:spacing w:line="360" w:lineRule="auto"/>
        <w:ind w:firstLine="709"/>
        <w:jc w:val="both"/>
        <w:rPr>
          <w:sz w:val="28"/>
          <w:szCs w:val="28"/>
        </w:rPr>
      </w:pPr>
      <w:r w:rsidRPr="008F27BB">
        <w:rPr>
          <w:sz w:val="28"/>
          <w:szCs w:val="28"/>
        </w:rPr>
        <w:t>Необходимо отметить, что политика усиления налогового давления в зависимости от величины доходов и капитала, принадлежащего налогоплательщику дела, решала в большей степени политические, чем экономические задачи. В сфере поимущественного обложения промышленного производства тяжесть налога прогрессивно возрастала по мере роста размеров капитала. В итоге, всякое слияние капиталов, способствующее созданию эффективных, конкурентоспособных производств приводило к многократному увеличению обложения. Аналогично система прогрессивного возрастания сельхозналога в зависимости от количества пашни и скота приводила к сдерживанию процесса производственного накопления в сельском хозяйстве, дроблению крестьянских хозяйств, а часто и просто к свертыванию объемов сельскохозяйственного производства. Тяжесть налогообложения падала на те доходы, которые служили источником накопления в земледелии (доходы крупных и средних хозяйств) и не затрагивали потребления.</w:t>
      </w:r>
    </w:p>
    <w:p w:rsidR="00AF75E6" w:rsidRPr="008F27BB" w:rsidRDefault="00AF75E6" w:rsidP="008F27BB">
      <w:pPr>
        <w:spacing w:line="360" w:lineRule="auto"/>
        <w:ind w:firstLine="709"/>
        <w:jc w:val="both"/>
        <w:rPr>
          <w:sz w:val="28"/>
          <w:szCs w:val="28"/>
        </w:rPr>
      </w:pPr>
      <w:r w:rsidRPr="008F27BB">
        <w:rPr>
          <w:sz w:val="28"/>
          <w:szCs w:val="28"/>
        </w:rPr>
        <w:t>Итак, характерной чертой налоговой системы периода нэпа являлась множественность налогов и сборов и многократность обложения торгово-промышленного оборота в различных его звеньях. Переход к нэпу, проявившийся в разрешении вести торговлю, восстановлении денежного обращения и кредитных отношений, допуске различных форм собственности, обусловил восстановление налоговой системы государства.</w:t>
      </w:r>
    </w:p>
    <w:p w:rsidR="00AF75E6" w:rsidRPr="008F27BB" w:rsidRDefault="00AF75E6" w:rsidP="008F27BB">
      <w:pPr>
        <w:spacing w:line="360" w:lineRule="auto"/>
        <w:ind w:firstLine="709"/>
        <w:jc w:val="both"/>
        <w:rPr>
          <w:sz w:val="28"/>
          <w:szCs w:val="28"/>
        </w:rPr>
      </w:pPr>
      <w:r w:rsidRPr="008F27BB">
        <w:rPr>
          <w:sz w:val="28"/>
          <w:szCs w:val="28"/>
        </w:rPr>
        <w:t xml:space="preserve">В 30-е годы в СССР возникла качественно новая экономическая ситуация: налоговая система фактически перестала функционировать как самостоятельный экономический институт и трансформировалась в один из элементов механизма централизованного планового регулирования экономики. Из народного хозяйства были почти полностью вытеснены </w:t>
      </w:r>
      <w:r w:rsidR="004C13D4" w:rsidRPr="008F27BB">
        <w:rPr>
          <w:sz w:val="28"/>
          <w:szCs w:val="28"/>
        </w:rPr>
        <w:t>частнокапиталистические</w:t>
      </w:r>
      <w:r w:rsidRPr="008F27BB">
        <w:rPr>
          <w:sz w:val="28"/>
          <w:szCs w:val="28"/>
        </w:rPr>
        <w:t xml:space="preserve"> элементы, развернулась сплошная коллективизация, начался процесс раскулачивания. Если в период нэпа к середине 20-х годов налоговая система обеспечила формирование бездефицитного бюджета, то уже в начале 30-х гг. возник огромный его дефицит</w:t>
      </w:r>
      <w:r w:rsidRPr="008F27BB">
        <w:rPr>
          <w:rStyle w:val="a8"/>
          <w:sz w:val="28"/>
          <w:szCs w:val="28"/>
        </w:rPr>
        <w:footnoteReference w:id="26"/>
      </w:r>
      <w:r w:rsidRPr="008F27BB">
        <w:rPr>
          <w:sz w:val="28"/>
          <w:szCs w:val="28"/>
        </w:rPr>
        <w:t>. Значение регулирующий функции постепенно снижалось, а превалирующей в налоговой политике стала реализация фискальной функции в форме изъятия запланированной части доходов у государственных предприятий и населения с целью их последующего перераспределения через систему централизованного планового регулирования социалистической экономики. Действовавшая в 20-е годы система налогообложения практически полностью выполнила стоявшие перед ней политические задачи: был ликвидирован частный сектор в промышленности и торговле, а его доля в сельском хозяйстве оставалась минимальной. Соответственно утратила свое значение вся сложная система прямого налогообложения частного сектора, направленная на свертывание процессов капиталистического накопления и изъятие капитализированных доходов.</w:t>
      </w:r>
    </w:p>
    <w:p w:rsidR="00AF75E6" w:rsidRPr="008F27BB" w:rsidRDefault="00AF75E6" w:rsidP="008F27BB">
      <w:pPr>
        <w:spacing w:line="360" w:lineRule="auto"/>
        <w:ind w:firstLine="709"/>
        <w:jc w:val="both"/>
        <w:rPr>
          <w:sz w:val="28"/>
          <w:szCs w:val="28"/>
        </w:rPr>
      </w:pPr>
      <w:r w:rsidRPr="008F27BB">
        <w:rPr>
          <w:sz w:val="28"/>
          <w:szCs w:val="28"/>
        </w:rPr>
        <w:t>Большинство налогов трансформировалось в обязательные плановые платежи государственных предприятий в бюджет страны. Изъятие доходов предприятий и населения происходило путем перераспределения большей части финансовых средств через бюджетную систему. Предприятия были фактически лишены самостоятельности и инициативы. Реформой 30-х гг. для них были установлены два крупных  плановых платежа в бюджет: налог с оборота и отчисления от прибыли. Такая система просуществовала достаточно долгое время.</w:t>
      </w:r>
    </w:p>
    <w:p w:rsidR="00AF75E6" w:rsidRPr="008F27BB" w:rsidRDefault="00AF75E6" w:rsidP="008F27BB">
      <w:pPr>
        <w:spacing w:line="360" w:lineRule="auto"/>
        <w:ind w:firstLine="709"/>
        <w:jc w:val="both"/>
        <w:rPr>
          <w:sz w:val="28"/>
          <w:szCs w:val="28"/>
        </w:rPr>
      </w:pPr>
      <w:r w:rsidRPr="008F27BB">
        <w:rPr>
          <w:sz w:val="28"/>
          <w:szCs w:val="28"/>
        </w:rPr>
        <w:t>Основным источником пополнения бюджета становятся доходы от социалистических предприятий города, сельского хозяйства и налоги с работающих. Начинают широко привлекаться средства населения путем ежегодных займов, привлечения вкладов в сберкассы, «культсбора» и др.</w:t>
      </w:r>
      <w:r w:rsidRPr="008F27BB">
        <w:rPr>
          <w:rStyle w:val="a8"/>
          <w:sz w:val="28"/>
          <w:szCs w:val="28"/>
        </w:rPr>
        <w:footnoteReference w:id="27"/>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Фундаментальные изменения происходили внутри государственного сектора. В соответствии с постановлением ЦК ВКП (б) от 5 декабря 1929 г. прекратили свое существование хозрасчетные тресты. Сверхцентрализация управления в лице "хозрасчетных" объединений (всего во всей промышленности их насчитывалось в 1930 г. 32) делала излишней сложную налоговую систему взаимоотношений промышленности и торговли с бюджетом</w:t>
      </w:r>
      <w:r w:rsidRPr="008F27BB">
        <w:rPr>
          <w:rStyle w:val="a8"/>
          <w:sz w:val="28"/>
          <w:szCs w:val="28"/>
        </w:rPr>
        <w:footnoteReference w:id="28"/>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В основе серии налоговых реформаций 1930-х годов лежал поиск действенных экономических механизмов, способных обеспечить централизованное регулирование экономики, форсировать процесс ускорения государственных накоплений на реализацию планов индустриализации промышленности, усилить контроль за хозяйственной и финансовой деятельностью предприятий.</w:t>
      </w:r>
    </w:p>
    <w:p w:rsidR="00AF75E6" w:rsidRPr="008F27BB" w:rsidRDefault="00AF75E6" w:rsidP="008F27BB">
      <w:pPr>
        <w:spacing w:line="360" w:lineRule="auto"/>
        <w:ind w:firstLine="709"/>
        <w:jc w:val="both"/>
        <w:rPr>
          <w:sz w:val="28"/>
          <w:szCs w:val="28"/>
        </w:rPr>
      </w:pPr>
      <w:r w:rsidRPr="008F27BB">
        <w:rPr>
          <w:sz w:val="28"/>
          <w:szCs w:val="28"/>
        </w:rPr>
        <w:t>Быстрое создание по экономическим районам крупных сельских хозяйств, регулируемых из одного центра, позволило включить деревню в единую систему директивного планирования.</w:t>
      </w:r>
    </w:p>
    <w:p w:rsidR="00AF75E6" w:rsidRPr="008F27BB" w:rsidRDefault="00AF75E6" w:rsidP="008F27BB">
      <w:pPr>
        <w:spacing w:line="360" w:lineRule="auto"/>
        <w:ind w:firstLine="709"/>
        <w:jc w:val="both"/>
        <w:rPr>
          <w:sz w:val="28"/>
          <w:szCs w:val="28"/>
        </w:rPr>
      </w:pPr>
      <w:r w:rsidRPr="008F27BB">
        <w:rPr>
          <w:sz w:val="28"/>
          <w:szCs w:val="28"/>
        </w:rPr>
        <w:t>Продолжается создание наиболее благоприятных условий при взимании подоходного налога для граждан, занятых в общественном производстве, на государственных и кооперативных предприятиях, с одной стороны, и ограничение доходов от частной предпринимательской деятельности, с другой.</w:t>
      </w:r>
    </w:p>
    <w:p w:rsidR="00AF75E6" w:rsidRPr="008F27BB" w:rsidRDefault="00AF75E6" w:rsidP="008F27BB">
      <w:pPr>
        <w:spacing w:line="360" w:lineRule="auto"/>
        <w:ind w:firstLine="709"/>
        <w:jc w:val="both"/>
        <w:rPr>
          <w:sz w:val="28"/>
          <w:szCs w:val="28"/>
        </w:rPr>
      </w:pPr>
      <w:r w:rsidRPr="008F27BB">
        <w:rPr>
          <w:sz w:val="28"/>
          <w:szCs w:val="28"/>
        </w:rPr>
        <w:t>В этот период появляются элементы социальной направленности подоходного налогообложения посредством развития системы налоговых льгот, предоставляемых рабочим и служащим в зависимости от наличия детей и иждивенцев в семье.</w:t>
      </w:r>
    </w:p>
    <w:p w:rsidR="00AF75E6" w:rsidRPr="008F27BB" w:rsidRDefault="00AF75E6" w:rsidP="008F27BB">
      <w:pPr>
        <w:spacing w:line="360" w:lineRule="auto"/>
        <w:ind w:firstLine="709"/>
        <w:jc w:val="both"/>
        <w:rPr>
          <w:sz w:val="28"/>
          <w:szCs w:val="28"/>
        </w:rPr>
      </w:pPr>
      <w:r w:rsidRPr="008F27BB">
        <w:rPr>
          <w:sz w:val="28"/>
          <w:szCs w:val="28"/>
        </w:rPr>
        <w:t>В целом происходило последовательное упрощение системы налогов, налоговые платежи все более теряли характер многофункционального экономического инструмента и трансформировались в нормативные отчисления. Неоднократно поднимался вопрос об отмене налоговой системы как таковой</w:t>
      </w:r>
      <w:r w:rsidRPr="008F27BB">
        <w:rPr>
          <w:rStyle w:val="a8"/>
          <w:sz w:val="28"/>
          <w:szCs w:val="28"/>
        </w:rPr>
        <w:footnoteReference w:id="29"/>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В период Великой Отечественной войны существенно возрастает потребность в дополнительных бюджетных средствах, что обеспечивалось повышением прежних налогов, введением ряда новых налогов. Резко сократились экономические возможности СССР в связи с оккупацией западных районов страны. Началась перестройка народного хозяйства на военный лад. Основными источниками финансирования были доходы от госпредприятий, повышение цен на товары первой необходимости, повышение налогов и др</w:t>
      </w:r>
      <w:r w:rsidRPr="008F27BB">
        <w:rPr>
          <w:rStyle w:val="a8"/>
          <w:sz w:val="28"/>
          <w:szCs w:val="28"/>
        </w:rPr>
        <w:footnoteReference w:id="30"/>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В действующей системе обложения в 40-е гг. имелся ряд недостатков. Сложилось неравномерность в обложении налогом колхозов между колхозами с разносторонне развитыми хозяйствами и с односторонне развитым хозяйством. Выражалось это в том, что часть продукции, которая производилась в колхозе и использовалась в натуральной форме, оставалась в колхозе и направлялась на оплату по трудодням и в фонды; часть продукции сдавалась государству и часть реализовывалась на колхозных рынках. При этом в денежном выражении продукция оценивалась по-разному.</w:t>
      </w:r>
    </w:p>
    <w:p w:rsidR="00AF75E6" w:rsidRPr="008F27BB" w:rsidRDefault="00AF75E6" w:rsidP="008F27BB">
      <w:pPr>
        <w:spacing w:line="360" w:lineRule="auto"/>
        <w:ind w:firstLine="709"/>
        <w:jc w:val="both"/>
        <w:rPr>
          <w:sz w:val="28"/>
          <w:szCs w:val="28"/>
        </w:rPr>
      </w:pPr>
      <w:r w:rsidRPr="008F27BB">
        <w:rPr>
          <w:sz w:val="28"/>
          <w:szCs w:val="28"/>
        </w:rPr>
        <w:t>В послевоенные годы в условиях тяжелого экономического положения налогообложение колхозов значительно усложнилось, в частности коснулось это порядка исчисления и взимания налога, множественности ставок, дифференциации ставок, что не способствовало эффективному использованию налоговых инструментов при налогообложении колхозов. Вновь сложилась ситуация неравномерного обложения колхозов, имевших различную производственную направленность.</w:t>
      </w:r>
    </w:p>
    <w:p w:rsidR="00AF75E6" w:rsidRPr="008F27BB" w:rsidRDefault="00AF75E6" w:rsidP="008F27BB">
      <w:pPr>
        <w:spacing w:line="360" w:lineRule="auto"/>
        <w:ind w:firstLine="709"/>
        <w:jc w:val="both"/>
        <w:rPr>
          <w:sz w:val="28"/>
          <w:szCs w:val="28"/>
        </w:rPr>
      </w:pPr>
      <w:r w:rsidRPr="008F27BB">
        <w:rPr>
          <w:sz w:val="28"/>
          <w:szCs w:val="28"/>
        </w:rPr>
        <w:t>Сложилась тенденция к постепенному увеличению отчислений от прибыли как абсолютно, так и по своему удельному весу благодаря росту рентабельности предприятий. Продолжались поиски более совершенного механизма взимания налога с оборота. Процесс реализации фискальной функции налогообложения проводится через систему централизованного регулирования национальной экономики.</w:t>
      </w:r>
    </w:p>
    <w:p w:rsidR="00AF75E6" w:rsidRPr="008F27BB" w:rsidRDefault="00AF75E6" w:rsidP="008F27BB">
      <w:pPr>
        <w:spacing w:line="360" w:lineRule="auto"/>
        <w:ind w:firstLine="709"/>
        <w:jc w:val="both"/>
        <w:rPr>
          <w:sz w:val="28"/>
          <w:szCs w:val="28"/>
        </w:rPr>
      </w:pPr>
      <w:r w:rsidRPr="008F27BB">
        <w:rPr>
          <w:sz w:val="28"/>
          <w:szCs w:val="28"/>
        </w:rPr>
        <w:t>Налоговая система СССР развивалась в качестве одного из инструментов механизма централизованного регулирования плановой экономики. Ее основной задачей стало привлечение в бюджет в запланированных объемах финансовых поступлений в виде отчислений от доходов хозяйственной деятельности государственных, кооперативных, общественных организаций и населения. Формы осуществления налоговых сборов в бюджет соответствовали общей схеме перераспределения ресурсов в условиях централизованного регулирования экономики, базирующейся преимущественно на государственной собственности на средства производства</w:t>
      </w:r>
      <w:r w:rsidRPr="008F27BB">
        <w:rPr>
          <w:rStyle w:val="a8"/>
          <w:sz w:val="28"/>
          <w:szCs w:val="28"/>
        </w:rPr>
        <w:footnoteReference w:id="31"/>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Таким образом, в период с 1922г. по 1965г. налоговые платежи отменялись и вводились, возрастали и уменьшались. В основе налоговой политики нэпа лежал классовый принцип, то есть в зависимость от того, к какому классу относился гражданин, он и уплачивал налоги. В 1930-е годы налоговые платежи с населения были умеренными, а в годы Великой Отечественной войны они возросли, и были введены новые налоги. В 50-60-х гг. проводился курс на сокращение и постепенную отмену налогов с населения. Очевиден факт того, что налоговые реформы проводились с учетом конкретного исторического периода и его потребностей.</w:t>
      </w:r>
    </w:p>
    <w:p w:rsidR="00AF75E6" w:rsidRPr="008F27BB" w:rsidRDefault="004C13D4" w:rsidP="008F27BB">
      <w:pPr>
        <w:spacing w:line="360" w:lineRule="auto"/>
        <w:ind w:firstLine="709"/>
        <w:jc w:val="both"/>
        <w:rPr>
          <w:sz w:val="28"/>
          <w:szCs w:val="28"/>
        </w:rPr>
      </w:pPr>
      <w:r>
        <w:rPr>
          <w:b/>
          <w:bCs/>
          <w:sz w:val="28"/>
          <w:szCs w:val="28"/>
        </w:rPr>
        <w:br w:type="page"/>
      </w:r>
      <w:r w:rsidR="00AF75E6" w:rsidRPr="008F27BB">
        <w:rPr>
          <w:bCs/>
          <w:sz w:val="28"/>
          <w:szCs w:val="28"/>
        </w:rPr>
        <w:t>3.</w:t>
      </w:r>
      <w:r w:rsidR="007768D0" w:rsidRPr="008F27BB">
        <w:rPr>
          <w:bCs/>
          <w:sz w:val="28"/>
          <w:szCs w:val="28"/>
        </w:rPr>
        <w:t>2 Характеристика налоговой системы 1965-1991 гг</w:t>
      </w:r>
    </w:p>
    <w:p w:rsidR="00A13986" w:rsidRPr="008F27BB" w:rsidRDefault="00A13986" w:rsidP="008F27BB">
      <w:pPr>
        <w:spacing w:line="360" w:lineRule="auto"/>
        <w:ind w:firstLine="709"/>
        <w:jc w:val="both"/>
        <w:rPr>
          <w:sz w:val="28"/>
          <w:szCs w:val="28"/>
        </w:rPr>
      </w:pPr>
    </w:p>
    <w:p w:rsidR="00AF75E6" w:rsidRPr="008F27BB" w:rsidRDefault="00AF75E6" w:rsidP="008F27BB">
      <w:pPr>
        <w:spacing w:line="360" w:lineRule="auto"/>
        <w:ind w:firstLine="709"/>
        <w:jc w:val="both"/>
        <w:rPr>
          <w:sz w:val="28"/>
          <w:szCs w:val="28"/>
        </w:rPr>
      </w:pPr>
      <w:r w:rsidRPr="008F27BB">
        <w:rPr>
          <w:sz w:val="28"/>
          <w:szCs w:val="28"/>
        </w:rPr>
        <w:t>Начиная с 1960-х гг., система подоходного налогообложения граждан в значительной степени утратила свою роль в качестве инструмента изъятия доходов. Ее роль в обеспечении принципа уравнительности в объемах  доходов у различных категорий населения также постоянно сокращалась и практически не была востребована. Развитие системы общественных фондов потребления выдвигало на первое место функцию обеспечения социальной стабильности в обществе, а подоходный налог ее практически полностью утратил. Фискальная значимость подоходного обложения постоянно сокращалась и была сведена к минимуму. Ее заменили централизованная система нормирования оплаты труда и через механизм отчислений от прибыли и фонда оплаты труда осуществление практически доналогового изъятия части заработной платы</w:t>
      </w:r>
      <w:r w:rsidRPr="008F27BB">
        <w:rPr>
          <w:rStyle w:val="a8"/>
          <w:sz w:val="28"/>
          <w:szCs w:val="28"/>
        </w:rPr>
        <w:footnoteReference w:id="32"/>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Свой вклад в налоговую политику рассматриваемого периода внесла хозяйственная реформа 1965 г., сделав шаг к экономическим методам управления промышленностью. Предполагалось, что предприятия получат самостоятельность в решении вопросов хозяйственного и экономического значения, но на практике этого не получилось. Была сделана попытка внедрить в отношения между предприятием и государством элементы рыночных отношений. Достижением реформы  стало увеличение объема прибыли и повышение ее доли в общем объеме финансов страны, что сопровождалось снижением налога с оборота, который служил лишь средством перераспределения чистого дохода предприятий через бюджет. Главной целью реформы 1965 г. являлось создание механизма, который смог бы обеспечить стабильные темпы роста производства. Данная цель достигнута не была, так для этого требовалось расширение прав предприятий. Верхние эшелоны управления не хотели этого допускать и постепенно некоторые результаты реформы остались незаметными. В 1979 г. была предпринята попытка усовершенствовать планирование и экономическое стимулирование в промышленности и строительстве</w:t>
      </w:r>
      <w:r w:rsidRPr="008F27BB">
        <w:rPr>
          <w:rStyle w:val="a8"/>
          <w:sz w:val="28"/>
          <w:szCs w:val="28"/>
        </w:rPr>
        <w:footnoteReference w:id="33"/>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Как и в промышленности, так и в сельском хозяйстве путем проведения реформ пытались добиться его подъема. В частности, 1 апреля 1965 г. было принято постановление «Об оказании финансовой помощи колхозам», по которому предполагалось списание и отсрочка задолженности колхозов. Данные постановления, конечно, способствовали укреплению материальной базы колхозов, подъему производства в них и повышению доходов</w:t>
      </w:r>
      <w:r w:rsidRPr="008F27BB">
        <w:rPr>
          <w:rStyle w:val="a8"/>
          <w:sz w:val="28"/>
          <w:szCs w:val="28"/>
        </w:rPr>
        <w:footnoteReference w:id="34"/>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Попытки внести в экономику элементы рыночной системы не заканчивались успехом. В 1975- 1980 гг. налог с оборота продолжал играть важную роль в укреплении хозяйственного расчета, позволяя регулировать уровень рентабельности отдельных видов изделий с помощью системы ставок налога с оборота и скидок с них.</w:t>
      </w:r>
    </w:p>
    <w:p w:rsidR="00AF75E6" w:rsidRPr="008F27BB" w:rsidRDefault="00AF75E6" w:rsidP="008F27BB">
      <w:pPr>
        <w:spacing w:line="360" w:lineRule="auto"/>
        <w:ind w:firstLine="709"/>
        <w:jc w:val="both"/>
        <w:rPr>
          <w:sz w:val="28"/>
          <w:szCs w:val="28"/>
        </w:rPr>
      </w:pPr>
      <w:r w:rsidRPr="008F27BB">
        <w:rPr>
          <w:sz w:val="28"/>
          <w:szCs w:val="28"/>
        </w:rPr>
        <w:t>В 80-е годы продолжают предприниматься попытки развития хозрасчета и рационального использования ресурсов. Для реализации этой необходимой меры повышаются действующие тарифы и вводятся новые ресурсные платежи. В условиях преимущественного владения государства средствами производства существующая система платежей, которая все же совершенствовалась, не смогла изменить планово-административных характер налоговых поступлений. Необходимость серьезных реформ в хозяйственной жизни стала очевидной</w:t>
      </w:r>
      <w:r w:rsidRPr="008F27BB">
        <w:rPr>
          <w:rStyle w:val="a8"/>
          <w:sz w:val="28"/>
          <w:szCs w:val="28"/>
        </w:rPr>
        <w:footnoteReference w:id="35"/>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К началу 80-х годов отечественная система налогообложения представляла собой комплекс налоговых платежей, существенно отличавшийся от общих направлений развития мировой налоговой практики. Многофункциональная направленность налоговых систем требовала усложнения их структуры и методов налоговых расчетов. Для сравнения, по данным ОЭСР количество законодательных актов в США и Нидерландах увеличился в 2 раза, в Канаде – в 3 раза за последние 30 лет. В СССР такого не происходило, а доходы бюджета формировались за счет трех основных групп налоговых поступлений: налога с оборота, отчислений от прибыли и налогов с населения</w:t>
      </w:r>
      <w:r w:rsidRPr="008F27BB">
        <w:rPr>
          <w:rStyle w:val="a8"/>
          <w:sz w:val="28"/>
          <w:szCs w:val="28"/>
        </w:rPr>
        <w:footnoteReference w:id="36"/>
      </w:r>
      <w:r w:rsidRPr="008F27BB">
        <w:rPr>
          <w:sz w:val="28"/>
          <w:szCs w:val="28"/>
        </w:rPr>
        <w:t>. Отечественная система 80-х годов была заменена чисто административными методами снабжения и распределения материальных, трудовых и финансовых ресурсов</w:t>
      </w:r>
    </w:p>
    <w:p w:rsidR="00AF75E6" w:rsidRPr="008F27BB" w:rsidRDefault="00AF75E6" w:rsidP="008F27BB">
      <w:pPr>
        <w:spacing w:line="360" w:lineRule="auto"/>
        <w:ind w:firstLine="709"/>
        <w:jc w:val="both"/>
        <w:rPr>
          <w:sz w:val="28"/>
          <w:szCs w:val="28"/>
        </w:rPr>
      </w:pPr>
      <w:r w:rsidRPr="008F27BB">
        <w:rPr>
          <w:sz w:val="28"/>
          <w:szCs w:val="28"/>
        </w:rPr>
        <w:t>Таким образом, система налоговых отношений фактически стимулировала экстенсивные методы ведения хозяйства. Вследствие этого качество продукции отечественной промышленности существенно отставало от зарубежных аналогов, что делало ее неконкурентоспособной не только на внешнем, но и на внутреннем рынке.</w:t>
      </w:r>
    </w:p>
    <w:p w:rsidR="00AF75E6" w:rsidRPr="008F27BB" w:rsidRDefault="00AF75E6" w:rsidP="008F27BB">
      <w:pPr>
        <w:spacing w:line="360" w:lineRule="auto"/>
        <w:ind w:firstLine="709"/>
        <w:jc w:val="both"/>
        <w:rPr>
          <w:sz w:val="28"/>
          <w:szCs w:val="28"/>
        </w:rPr>
      </w:pPr>
      <w:r w:rsidRPr="008F27BB">
        <w:rPr>
          <w:sz w:val="28"/>
          <w:szCs w:val="28"/>
        </w:rPr>
        <w:t>Советская налоговая система 1980-х гг. не обеспечивала запланированных объемов финансовых поступлений на государственные расходы.</w:t>
      </w:r>
    </w:p>
    <w:p w:rsidR="00AF75E6" w:rsidRPr="008F27BB" w:rsidRDefault="00AF75E6" w:rsidP="008F27BB">
      <w:pPr>
        <w:spacing w:line="360" w:lineRule="auto"/>
        <w:ind w:firstLine="709"/>
        <w:jc w:val="both"/>
        <w:rPr>
          <w:sz w:val="28"/>
          <w:szCs w:val="28"/>
        </w:rPr>
      </w:pPr>
      <w:r w:rsidRPr="008F27BB">
        <w:rPr>
          <w:sz w:val="28"/>
          <w:szCs w:val="28"/>
        </w:rPr>
        <w:t>В условиях функционирования государственной системы планового распределения финансовых ресурсов в 1950-80-е годы налоговая система выполняла роль аккумулятора части валового внутреннего продукта (ВВП). Функции регулирования развития производства, координации и стимулирования основных направлений его технической модернизации выполняли плановые и снабженческие государственные органы. Присущие мировой налоговой практике и в определенной степени применяемые ранее в инструментарии российской налоговой политики регулирующая, стимулирующая и социальная функции были полностью замещены механизмами централизованного планирования, государственного снабжения и государственного социального обеспечения.</w:t>
      </w:r>
    </w:p>
    <w:p w:rsidR="00AF75E6" w:rsidRPr="008F27BB" w:rsidRDefault="00AF75E6" w:rsidP="008F27BB">
      <w:pPr>
        <w:spacing w:line="360" w:lineRule="auto"/>
        <w:ind w:firstLine="709"/>
        <w:jc w:val="both"/>
        <w:rPr>
          <w:sz w:val="28"/>
          <w:szCs w:val="28"/>
        </w:rPr>
      </w:pPr>
      <w:r w:rsidRPr="008F27BB">
        <w:rPr>
          <w:sz w:val="28"/>
          <w:szCs w:val="28"/>
        </w:rPr>
        <w:t>В период 1980-х - начала 90-х годов налоговая система выступила в роли дестабилизирующего фактора отечественной экономики: существовавшая практика взимания налоговых платежей в виде отчислений от прибыли и налога с оборота способствовала снижению эффективности функционирования производства, тормозила его научно-техническое развитие, стимулировала разбалансирование товарного рынка. Не будучи приспособленной к новым условиям развивающихся рыночных отношений, она не обеспечивала запланированных объемов финансовых поступлений и, таким образом, перестала выполнять в полной мере свою основную функцию - фискальную. Как и ранее, руководство страны неохотно шло к осознанию того, что пора переходить к рыночной экономике.</w:t>
      </w:r>
    </w:p>
    <w:p w:rsidR="00AF75E6" w:rsidRPr="008F27BB" w:rsidRDefault="00AF75E6" w:rsidP="008F27BB">
      <w:pPr>
        <w:spacing w:line="360" w:lineRule="auto"/>
        <w:ind w:firstLine="709"/>
        <w:jc w:val="both"/>
        <w:rPr>
          <w:sz w:val="28"/>
          <w:szCs w:val="28"/>
        </w:rPr>
      </w:pPr>
      <w:r w:rsidRPr="008F27BB">
        <w:rPr>
          <w:sz w:val="28"/>
          <w:szCs w:val="28"/>
        </w:rPr>
        <w:t>В целом можно констатировать, что к началу 90-х годов XX в. основной задачей советской налоговой системы было отчуждение части дохода каждого индивида или предприятия в пользу государства. Присущие мировой налоговой практике и в определенной степени применяемые ранее в инструментарии российской налоговой политики регулирующая, стимулирующая и социальная функции были полностью замещены механизмом централизованного планирования, государственного снабжения и государственного социального обеспечения. Сами же налоги приобрели форму плановых отчислений</w:t>
      </w:r>
      <w:r w:rsidRPr="008F27BB">
        <w:rPr>
          <w:rStyle w:val="a8"/>
          <w:sz w:val="28"/>
          <w:szCs w:val="28"/>
        </w:rPr>
        <w:footnoteReference w:id="37"/>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Кардинальные преобразования в экономике России на рубеже 80-90-х годов, интеграция постсоциалистической системы в единый мировой хозяйственный комплекс потребовали создания новой налоговой системы. Налоговое законодательство было направлено на развитие предпринимательской деятельности граждан, ее  поддержку, что выразилось в установлении более низких ставок подоходного налога для этой категории граждан.</w:t>
      </w:r>
    </w:p>
    <w:p w:rsidR="00AF75E6" w:rsidRPr="008F27BB" w:rsidRDefault="00AF75E6" w:rsidP="008F27BB">
      <w:pPr>
        <w:spacing w:line="360" w:lineRule="auto"/>
        <w:ind w:firstLine="709"/>
        <w:jc w:val="both"/>
        <w:rPr>
          <w:sz w:val="28"/>
          <w:szCs w:val="28"/>
        </w:rPr>
      </w:pPr>
      <w:r w:rsidRPr="008F27BB">
        <w:rPr>
          <w:sz w:val="28"/>
          <w:szCs w:val="28"/>
        </w:rPr>
        <w:t>Важнейшее принципиальное отличие налоговой системы до перехода к рынку и после включения хозяйственных объектов в систему рыночных отношений заключается, по мнению Н.В. Ушака, в следующем:</w:t>
      </w:r>
    </w:p>
    <w:p w:rsidR="00AF75E6" w:rsidRPr="008F27BB" w:rsidRDefault="00AF75E6" w:rsidP="008F27BB">
      <w:pPr>
        <w:spacing w:line="360" w:lineRule="auto"/>
        <w:ind w:firstLine="709"/>
        <w:jc w:val="both"/>
        <w:rPr>
          <w:sz w:val="28"/>
          <w:szCs w:val="28"/>
        </w:rPr>
      </w:pPr>
      <w:r w:rsidRPr="008F27BB">
        <w:rPr>
          <w:sz w:val="28"/>
          <w:szCs w:val="28"/>
        </w:rPr>
        <w:t>- налоговая система СССР действовала как сугубо фискальный механизм, обеспечивавший изъятие запланированной части доходов у государственных предприятий и населения с последующим перераспределением их через систему централизованного планового регулирования социалистической экономики;</w:t>
      </w:r>
    </w:p>
    <w:p w:rsidR="00AF75E6" w:rsidRPr="008F27BB" w:rsidRDefault="00AF75E6" w:rsidP="008F27BB">
      <w:pPr>
        <w:spacing w:line="360" w:lineRule="auto"/>
        <w:ind w:firstLine="709"/>
        <w:jc w:val="both"/>
        <w:rPr>
          <w:sz w:val="28"/>
          <w:szCs w:val="28"/>
        </w:rPr>
      </w:pPr>
      <w:r w:rsidRPr="008F27BB">
        <w:rPr>
          <w:sz w:val="28"/>
          <w:szCs w:val="28"/>
        </w:rPr>
        <w:t>- в современных условиях налоговая система сама должна выступать регулятором экономических процессов в обществе, в ее рамках необходимо обеспечить реализацию и согласованность всех функций, присущих налоговой политике в условиях современной рыночной экономики - фискальной, стабилизирующей, регулирующей и интегрирующей</w:t>
      </w:r>
      <w:r w:rsidRPr="008F27BB">
        <w:rPr>
          <w:rStyle w:val="a8"/>
          <w:sz w:val="28"/>
          <w:szCs w:val="28"/>
        </w:rPr>
        <w:footnoteReference w:id="38"/>
      </w:r>
      <w:r w:rsidRPr="008F27BB">
        <w:rPr>
          <w:sz w:val="28"/>
          <w:szCs w:val="28"/>
        </w:rPr>
        <w:t>.</w:t>
      </w:r>
    </w:p>
    <w:p w:rsidR="00AF75E6" w:rsidRPr="008F27BB" w:rsidRDefault="00AF75E6" w:rsidP="008F27BB">
      <w:pPr>
        <w:spacing w:line="360" w:lineRule="auto"/>
        <w:ind w:firstLine="709"/>
        <w:jc w:val="both"/>
        <w:rPr>
          <w:sz w:val="28"/>
          <w:szCs w:val="28"/>
        </w:rPr>
      </w:pPr>
      <w:r w:rsidRPr="008F27BB">
        <w:rPr>
          <w:sz w:val="28"/>
          <w:szCs w:val="28"/>
        </w:rPr>
        <w:t>Проблемы реформирования налоговой системы Советского Союза закончились вместе с подписанием 8 декабря 1991 г. Соглашения о создании СНГ. Теперь независимому Российскому государству требовалось создать свою более эффективную систему взимания налогов в самые кратчайшие сроки, ориентируясь на зарубежную практику в этом вопросе и практику построения налоговой системы в бывшем СССР.</w:t>
      </w:r>
    </w:p>
    <w:p w:rsidR="00AF75E6" w:rsidRPr="008F27BB" w:rsidRDefault="00AF75E6" w:rsidP="008F27BB">
      <w:pPr>
        <w:spacing w:line="360" w:lineRule="auto"/>
        <w:ind w:firstLine="709"/>
        <w:jc w:val="both"/>
        <w:rPr>
          <w:sz w:val="28"/>
          <w:szCs w:val="28"/>
        </w:rPr>
      </w:pPr>
      <w:r w:rsidRPr="008F27BB">
        <w:rPr>
          <w:sz w:val="28"/>
          <w:szCs w:val="28"/>
        </w:rPr>
        <w:t>Таким образом, до начала перестройки в экономике страны господствовала административно-хозяйственная система, что не позволяло в полной мере осуществлять коренные преобразования и реализовывать их на практике, даже если были достигнуты действительно эффективные результаты. В период перестройки начинается подготовка условий для перехода к рыночной экономике, разрешается индивидуальная трудовая деятельность, издаются новые законодательные акты в налоговой сфере, но в полной мере они не соответствовали новым принципам налоговой политики.</w:t>
      </w:r>
    </w:p>
    <w:p w:rsidR="00AF75E6" w:rsidRPr="008F27BB" w:rsidRDefault="00AF75E6" w:rsidP="008F27BB">
      <w:pPr>
        <w:spacing w:line="360" w:lineRule="auto"/>
        <w:ind w:firstLine="709"/>
        <w:jc w:val="both"/>
        <w:rPr>
          <w:sz w:val="28"/>
          <w:szCs w:val="28"/>
        </w:rPr>
      </w:pPr>
      <w:r w:rsidRPr="008F27BB">
        <w:rPr>
          <w:sz w:val="28"/>
          <w:szCs w:val="28"/>
        </w:rPr>
        <w:t>Завершая третью главу, сформулируем итоговые выводы. Для каждого последующего периода времени, начиная с 1922 г., предыдущая система взимания налогов казалась неэффективной, устаревшей, изжившей себя. В т</w:t>
      </w:r>
      <w:r w:rsidR="007768D0" w:rsidRPr="008F27BB">
        <w:rPr>
          <w:sz w:val="28"/>
          <w:szCs w:val="28"/>
        </w:rPr>
        <w:t xml:space="preserve">аких условиях руководство СССР </w:t>
      </w:r>
      <w:r w:rsidRPr="008F27BB">
        <w:rPr>
          <w:sz w:val="28"/>
          <w:szCs w:val="28"/>
        </w:rPr>
        <w:t>осуществляло реформы и преобразования в налоговой сфере, результаты которых не всегда оказывали позитивное влияние на налоговую систему страны. Можно сказать, что даже в наше время не существует идеальной налоговой системы.</w:t>
      </w:r>
    </w:p>
    <w:p w:rsidR="00AF75E6" w:rsidRPr="008F27BB" w:rsidRDefault="006455F7" w:rsidP="008F27BB">
      <w:pPr>
        <w:spacing w:line="360" w:lineRule="auto"/>
        <w:ind w:firstLine="709"/>
        <w:jc w:val="both"/>
        <w:rPr>
          <w:bCs/>
          <w:sz w:val="28"/>
          <w:szCs w:val="28"/>
        </w:rPr>
      </w:pPr>
      <w:r w:rsidRPr="008F27BB">
        <w:rPr>
          <w:bCs/>
          <w:sz w:val="28"/>
          <w:szCs w:val="28"/>
        </w:rPr>
        <w:t>Заключение</w:t>
      </w:r>
    </w:p>
    <w:p w:rsidR="00A13986" w:rsidRPr="008F27BB" w:rsidRDefault="00A13986" w:rsidP="008F27BB">
      <w:pPr>
        <w:spacing w:line="360" w:lineRule="auto"/>
        <w:ind w:firstLine="709"/>
        <w:jc w:val="both"/>
        <w:rPr>
          <w:bCs/>
          <w:sz w:val="28"/>
          <w:szCs w:val="28"/>
        </w:rPr>
      </w:pPr>
    </w:p>
    <w:p w:rsidR="00AF75E6" w:rsidRPr="008F27BB" w:rsidRDefault="007768D0" w:rsidP="008F27BB">
      <w:pPr>
        <w:spacing w:line="360" w:lineRule="auto"/>
        <w:ind w:firstLine="709"/>
        <w:jc w:val="both"/>
        <w:rPr>
          <w:sz w:val="28"/>
          <w:szCs w:val="28"/>
        </w:rPr>
      </w:pPr>
      <w:r w:rsidRPr="008F27BB">
        <w:rPr>
          <w:sz w:val="28"/>
          <w:szCs w:val="28"/>
        </w:rPr>
        <w:t>В</w:t>
      </w:r>
      <w:r w:rsidR="00AF75E6" w:rsidRPr="008F27BB">
        <w:rPr>
          <w:sz w:val="28"/>
          <w:szCs w:val="28"/>
        </w:rPr>
        <w:t xml:space="preserve"> данной курсовой работе мы рассмотрели существовавшие в СССР в разные периоды времени налоги, сборы, пошлины, дали их краткие характеристики, провели анализ налоговой системы и определили, какое влияние в тот или иной период времени они оказывали на состояние экономики и жизнь населения.</w:t>
      </w:r>
    </w:p>
    <w:p w:rsidR="00AF75E6" w:rsidRPr="008F27BB" w:rsidRDefault="00AF75E6" w:rsidP="008F27BB">
      <w:pPr>
        <w:spacing w:line="360" w:lineRule="auto"/>
        <w:ind w:firstLine="709"/>
        <w:jc w:val="both"/>
        <w:rPr>
          <w:sz w:val="28"/>
          <w:szCs w:val="28"/>
        </w:rPr>
      </w:pPr>
      <w:r w:rsidRPr="008F27BB">
        <w:rPr>
          <w:sz w:val="28"/>
          <w:szCs w:val="28"/>
        </w:rPr>
        <w:t>Мы увидели, что налоговые реформы не всегда сопровождались успехом, налоговый гнет на население то усиливался, то ослаблялся. Множественность налогов и сборов и запутанная система их взимания нередко приводили к тому, что объекты налогообложения подвергались ему не один раз. Учитывая ошибки прошлых лет, руководство страны пыталось изменить налоговую систему в лучшую сторону путем отмены налогов и снижения их ставок, а иногда все происходило наоборот, то есть вводились новые налоги и увеличивались их ставки. Перед верхними эшелонами власти даже стоял вопрос отмены налоговой системы как таковой.</w:t>
      </w:r>
    </w:p>
    <w:p w:rsidR="00AF75E6" w:rsidRPr="008F27BB" w:rsidRDefault="00AF75E6" w:rsidP="008F27BB">
      <w:pPr>
        <w:spacing w:line="360" w:lineRule="auto"/>
        <w:ind w:firstLine="709"/>
        <w:jc w:val="both"/>
        <w:rPr>
          <w:sz w:val="28"/>
          <w:szCs w:val="28"/>
        </w:rPr>
      </w:pPr>
      <w:r w:rsidRPr="008F27BB">
        <w:rPr>
          <w:sz w:val="28"/>
          <w:szCs w:val="28"/>
        </w:rPr>
        <w:t>Изучение всей истории налогообложения, а не только периода существования СССР, очень актуально во все времена. Это позволяет на основе достижений и просчетов предыдущих периодов, их анализа и учета создавать более совершенные налоговые системы, которые будут эффективно работать в конкретный период времени. После распада Союза ССР образовавшемуся государству – Российской Федерации – пришлось разрабатывать новую налоговую систему именно с ориентацией на существовавшие ранее налоговые системы.</w:t>
      </w:r>
    </w:p>
    <w:p w:rsidR="00AF75E6" w:rsidRPr="008F27BB" w:rsidRDefault="00AF75E6" w:rsidP="008F27BB">
      <w:pPr>
        <w:spacing w:line="360" w:lineRule="auto"/>
        <w:ind w:firstLine="709"/>
        <w:jc w:val="both"/>
        <w:rPr>
          <w:sz w:val="28"/>
          <w:szCs w:val="28"/>
        </w:rPr>
      </w:pPr>
      <w:r w:rsidRPr="008F27BB">
        <w:rPr>
          <w:sz w:val="28"/>
          <w:szCs w:val="28"/>
        </w:rPr>
        <w:t>Курсовая работа выполнена мной совершенно самостоятельно. Все использованные в работе материалы и научные концепции из опубликованных изданий и других источников имеют ссылки на них.</w:t>
      </w:r>
    </w:p>
    <w:p w:rsidR="00AF75E6" w:rsidRPr="008F27BB" w:rsidRDefault="00AF75E6" w:rsidP="008F27BB">
      <w:pPr>
        <w:spacing w:line="360" w:lineRule="auto"/>
        <w:ind w:firstLine="709"/>
        <w:jc w:val="both"/>
        <w:rPr>
          <w:sz w:val="28"/>
          <w:szCs w:val="28"/>
        </w:rPr>
      </w:pPr>
    </w:p>
    <w:p w:rsidR="00AF75E6" w:rsidRPr="008F27BB" w:rsidRDefault="00AF75E6" w:rsidP="008F27BB">
      <w:pPr>
        <w:spacing w:line="360" w:lineRule="auto"/>
        <w:ind w:firstLine="709"/>
        <w:jc w:val="both"/>
        <w:rPr>
          <w:sz w:val="28"/>
          <w:szCs w:val="28"/>
        </w:rPr>
      </w:pPr>
      <w:r w:rsidRPr="008F27BB">
        <w:rPr>
          <w:sz w:val="28"/>
          <w:szCs w:val="28"/>
        </w:rPr>
        <w:t xml:space="preserve">__________________ </w:t>
      </w:r>
      <w:r w:rsidRPr="008F27BB">
        <w:rPr>
          <w:i/>
          <w:iCs/>
          <w:sz w:val="28"/>
          <w:szCs w:val="28"/>
        </w:rPr>
        <w:t>С. Кучерова.</w:t>
      </w:r>
    </w:p>
    <w:p w:rsidR="00AF75E6" w:rsidRPr="008F27BB" w:rsidRDefault="004C13D4" w:rsidP="008F27BB">
      <w:pPr>
        <w:spacing w:line="360" w:lineRule="auto"/>
        <w:ind w:firstLine="709"/>
        <w:jc w:val="both"/>
        <w:rPr>
          <w:bCs/>
          <w:sz w:val="28"/>
          <w:szCs w:val="28"/>
        </w:rPr>
      </w:pPr>
      <w:r>
        <w:rPr>
          <w:bCs/>
          <w:sz w:val="28"/>
          <w:szCs w:val="28"/>
          <w:lang w:val="en-US"/>
        </w:rPr>
        <w:br w:type="page"/>
      </w:r>
      <w:r w:rsidR="006455F7" w:rsidRPr="008F27BB">
        <w:rPr>
          <w:bCs/>
          <w:sz w:val="28"/>
          <w:szCs w:val="28"/>
        </w:rPr>
        <w:t>Список использованных источников и литературы</w:t>
      </w:r>
    </w:p>
    <w:p w:rsidR="00A13986" w:rsidRPr="008F27BB" w:rsidRDefault="00A13986" w:rsidP="008F27BB">
      <w:pPr>
        <w:spacing w:line="360" w:lineRule="auto"/>
        <w:ind w:firstLine="709"/>
        <w:jc w:val="both"/>
        <w:rPr>
          <w:b/>
          <w:bCs/>
          <w:sz w:val="28"/>
          <w:szCs w:val="28"/>
        </w:rPr>
      </w:pPr>
    </w:p>
    <w:p w:rsidR="00AF75E6" w:rsidRPr="008F27BB" w:rsidRDefault="00AF75E6" w:rsidP="004C13D4">
      <w:pPr>
        <w:numPr>
          <w:ilvl w:val="0"/>
          <w:numId w:val="7"/>
        </w:numPr>
        <w:tabs>
          <w:tab w:val="clear" w:pos="1740"/>
          <w:tab w:val="num" w:pos="709"/>
        </w:tabs>
        <w:spacing w:line="360" w:lineRule="auto"/>
        <w:ind w:left="0" w:firstLine="0"/>
        <w:jc w:val="both"/>
        <w:rPr>
          <w:sz w:val="28"/>
          <w:szCs w:val="28"/>
        </w:rPr>
      </w:pPr>
      <w:r w:rsidRPr="008F27BB">
        <w:rPr>
          <w:sz w:val="28"/>
          <w:szCs w:val="28"/>
        </w:rPr>
        <w:t>Барулин С. В. Теория и история налогообложения: учеб пособие / С. В. Барулин – М.: Экономистъ, 2006. – 319 с.</w:t>
      </w:r>
    </w:p>
    <w:p w:rsidR="00AF75E6" w:rsidRPr="008F27BB" w:rsidRDefault="00AF75E6" w:rsidP="004C13D4">
      <w:pPr>
        <w:numPr>
          <w:ilvl w:val="0"/>
          <w:numId w:val="7"/>
        </w:numPr>
        <w:tabs>
          <w:tab w:val="clear" w:pos="1740"/>
          <w:tab w:val="num" w:pos="709"/>
        </w:tabs>
        <w:spacing w:line="360" w:lineRule="auto"/>
        <w:ind w:left="0" w:firstLine="0"/>
        <w:jc w:val="both"/>
        <w:rPr>
          <w:sz w:val="28"/>
          <w:szCs w:val="28"/>
        </w:rPr>
      </w:pPr>
      <w:r w:rsidRPr="008F27BB">
        <w:rPr>
          <w:sz w:val="28"/>
          <w:szCs w:val="28"/>
        </w:rPr>
        <w:t>Майбуров И. А. Теория и история налогообложения: учеб. / И. А. Майбуров – М.: ЮНИТИ-ДАНА, 2007. – 495 с.</w:t>
      </w:r>
    </w:p>
    <w:p w:rsidR="00AF75E6" w:rsidRPr="008F27BB" w:rsidRDefault="00AF75E6" w:rsidP="004C13D4">
      <w:pPr>
        <w:numPr>
          <w:ilvl w:val="0"/>
          <w:numId w:val="7"/>
        </w:numPr>
        <w:tabs>
          <w:tab w:val="clear" w:pos="1740"/>
          <w:tab w:val="num" w:pos="709"/>
        </w:tabs>
        <w:spacing w:line="360" w:lineRule="auto"/>
        <w:ind w:left="0" w:firstLine="0"/>
        <w:jc w:val="both"/>
        <w:rPr>
          <w:sz w:val="28"/>
          <w:szCs w:val="28"/>
        </w:rPr>
      </w:pPr>
      <w:r w:rsidRPr="008F27BB">
        <w:rPr>
          <w:sz w:val="28"/>
          <w:szCs w:val="28"/>
        </w:rPr>
        <w:t xml:space="preserve">Петухова Н. Е. История налогообложения в России </w:t>
      </w:r>
      <w:r w:rsidRPr="008F27BB">
        <w:rPr>
          <w:sz w:val="28"/>
          <w:szCs w:val="28"/>
          <w:lang w:val="en-US"/>
        </w:rPr>
        <w:t>IX</w:t>
      </w:r>
      <w:r w:rsidRPr="008F27BB">
        <w:rPr>
          <w:sz w:val="28"/>
          <w:szCs w:val="28"/>
        </w:rPr>
        <w:t>-</w:t>
      </w:r>
      <w:r w:rsidRPr="008F27BB">
        <w:rPr>
          <w:sz w:val="28"/>
          <w:szCs w:val="28"/>
          <w:lang w:val="en-US"/>
        </w:rPr>
        <w:t>XX</w:t>
      </w:r>
      <w:r w:rsidRPr="008F27BB">
        <w:rPr>
          <w:sz w:val="28"/>
          <w:szCs w:val="28"/>
        </w:rPr>
        <w:t xml:space="preserve"> вв.: учеб. пособие / Н. Е. Петухова – М.: Вузовский учебник, 2008. – 416 с.</w:t>
      </w:r>
    </w:p>
    <w:p w:rsidR="00AF75E6" w:rsidRPr="008F27BB" w:rsidRDefault="00AF75E6" w:rsidP="004C13D4">
      <w:pPr>
        <w:numPr>
          <w:ilvl w:val="0"/>
          <w:numId w:val="7"/>
        </w:numPr>
        <w:tabs>
          <w:tab w:val="clear" w:pos="1740"/>
          <w:tab w:val="num" w:pos="709"/>
        </w:tabs>
        <w:spacing w:line="360" w:lineRule="auto"/>
        <w:ind w:left="0" w:firstLine="0"/>
        <w:jc w:val="both"/>
        <w:rPr>
          <w:sz w:val="28"/>
          <w:szCs w:val="28"/>
        </w:rPr>
      </w:pPr>
      <w:r w:rsidRPr="008F27BB">
        <w:rPr>
          <w:sz w:val="28"/>
          <w:szCs w:val="28"/>
        </w:rPr>
        <w:t>Толкушкин А. В. История налогов в России / А. В.  Толкушкин – М.: Юристъ, 2001. – 432 с.</w:t>
      </w:r>
    </w:p>
    <w:p w:rsidR="00AF75E6" w:rsidRPr="008F27BB" w:rsidRDefault="00AF75E6" w:rsidP="004C13D4">
      <w:pPr>
        <w:numPr>
          <w:ilvl w:val="0"/>
          <w:numId w:val="7"/>
        </w:numPr>
        <w:tabs>
          <w:tab w:val="clear" w:pos="1740"/>
          <w:tab w:val="num" w:pos="709"/>
        </w:tabs>
        <w:spacing w:line="360" w:lineRule="auto"/>
        <w:ind w:left="0" w:firstLine="0"/>
        <w:jc w:val="both"/>
        <w:rPr>
          <w:sz w:val="28"/>
          <w:szCs w:val="28"/>
        </w:rPr>
      </w:pPr>
      <w:r w:rsidRPr="008F27BB">
        <w:rPr>
          <w:sz w:val="28"/>
          <w:szCs w:val="28"/>
        </w:rPr>
        <w:t>Ушак Н. В. Теория и история налогообложения: учеб. пособие / Н. В. Ушак – М.: КНОРУС, 2009. – 336 с.</w:t>
      </w:r>
    </w:p>
    <w:p w:rsidR="00AF75E6" w:rsidRPr="008F27BB" w:rsidRDefault="00AF75E6" w:rsidP="004C13D4">
      <w:pPr>
        <w:numPr>
          <w:ilvl w:val="0"/>
          <w:numId w:val="7"/>
        </w:numPr>
        <w:tabs>
          <w:tab w:val="clear" w:pos="1740"/>
          <w:tab w:val="num" w:pos="709"/>
        </w:tabs>
        <w:spacing w:line="360" w:lineRule="auto"/>
        <w:ind w:left="0" w:firstLine="0"/>
        <w:jc w:val="both"/>
        <w:rPr>
          <w:sz w:val="28"/>
          <w:szCs w:val="28"/>
        </w:rPr>
      </w:pPr>
      <w:r w:rsidRPr="008F27BB">
        <w:rPr>
          <w:sz w:val="28"/>
          <w:szCs w:val="28"/>
        </w:rPr>
        <w:t>Юткина Т. Ф. Налоги и налогообложение / Т. Ф. Юткина – М.: ИНФРА-М, 2003. – 576 с.</w:t>
      </w:r>
    </w:p>
    <w:p w:rsidR="00AF75E6" w:rsidRPr="008F27BB" w:rsidRDefault="00AF75E6" w:rsidP="004C13D4">
      <w:pPr>
        <w:numPr>
          <w:ilvl w:val="0"/>
          <w:numId w:val="7"/>
        </w:numPr>
        <w:tabs>
          <w:tab w:val="clear" w:pos="1740"/>
          <w:tab w:val="num" w:pos="709"/>
        </w:tabs>
        <w:spacing w:line="360" w:lineRule="auto"/>
        <w:ind w:left="0" w:firstLine="0"/>
        <w:jc w:val="both"/>
        <w:rPr>
          <w:sz w:val="28"/>
          <w:szCs w:val="28"/>
        </w:rPr>
      </w:pPr>
      <w:r w:rsidRPr="008F27BB">
        <w:rPr>
          <w:sz w:val="28"/>
          <w:szCs w:val="28"/>
        </w:rPr>
        <w:t>Глушаченко С. Б., Щепкин С. С. Исторические предпосылки возникновения налогов (теоретико-правовой анализ) / С. Б. Глушаченко, С. С. Щепкин // История государства и права, 2007. - №12, с. 4-6.</w:t>
      </w:r>
    </w:p>
    <w:p w:rsidR="00AF75E6" w:rsidRPr="008F27BB" w:rsidRDefault="00AF75E6" w:rsidP="004C13D4">
      <w:pPr>
        <w:numPr>
          <w:ilvl w:val="0"/>
          <w:numId w:val="7"/>
        </w:numPr>
        <w:tabs>
          <w:tab w:val="clear" w:pos="1740"/>
          <w:tab w:val="num" w:pos="709"/>
        </w:tabs>
        <w:spacing w:line="360" w:lineRule="auto"/>
        <w:ind w:left="0" w:firstLine="0"/>
        <w:jc w:val="both"/>
        <w:rPr>
          <w:sz w:val="28"/>
          <w:szCs w:val="28"/>
        </w:rPr>
      </w:pPr>
      <w:r w:rsidRPr="008F27BB">
        <w:rPr>
          <w:sz w:val="28"/>
          <w:szCs w:val="28"/>
        </w:rPr>
        <w:t>Костюкова А. Н., Глазунова И. В. История развития местных налогов и сборов в России / А. Н. Костюкова, И. В. Глазунова // История государства и права, 2003. - №1, с.56-62.</w:t>
      </w:r>
    </w:p>
    <w:p w:rsidR="00AF75E6" w:rsidRPr="008F27BB" w:rsidRDefault="00AF75E6" w:rsidP="004C13D4">
      <w:pPr>
        <w:numPr>
          <w:ilvl w:val="0"/>
          <w:numId w:val="7"/>
        </w:numPr>
        <w:tabs>
          <w:tab w:val="clear" w:pos="1740"/>
          <w:tab w:val="num" w:pos="709"/>
        </w:tabs>
        <w:spacing w:line="360" w:lineRule="auto"/>
        <w:ind w:left="0" w:firstLine="0"/>
        <w:jc w:val="both"/>
        <w:rPr>
          <w:sz w:val="28"/>
          <w:szCs w:val="28"/>
        </w:rPr>
      </w:pPr>
      <w:r w:rsidRPr="008F27BB">
        <w:rPr>
          <w:sz w:val="28"/>
          <w:szCs w:val="28"/>
        </w:rPr>
        <w:t>Сальников М., Щепкин С. Эволюция и института налогов в контексте развития общества / М. Сальников, С. Щепкин // Юридический мир, 2004. - №10, с. 76-83.</w:t>
      </w:r>
    </w:p>
    <w:p w:rsidR="00AF75E6" w:rsidRPr="008F27BB" w:rsidRDefault="00AF75E6" w:rsidP="004C13D4">
      <w:pPr>
        <w:numPr>
          <w:ilvl w:val="0"/>
          <w:numId w:val="7"/>
        </w:numPr>
        <w:tabs>
          <w:tab w:val="clear" w:pos="1740"/>
          <w:tab w:val="num" w:pos="709"/>
        </w:tabs>
        <w:spacing w:line="360" w:lineRule="auto"/>
        <w:ind w:left="0" w:firstLine="0"/>
        <w:jc w:val="both"/>
        <w:rPr>
          <w:sz w:val="28"/>
          <w:szCs w:val="28"/>
        </w:rPr>
      </w:pPr>
      <w:r w:rsidRPr="008F27BB">
        <w:rPr>
          <w:sz w:val="28"/>
          <w:szCs w:val="28"/>
        </w:rPr>
        <w:t>Сиботина И. В., Ялбулганов А. А. Формирование советского периода налогового законодательства  в период нэпа / И. В. Сиботина, А. А. Ялбулганов // Известия ВУЗов. Правоведение, 2007. - №4, с.181-187.</w:t>
      </w:r>
    </w:p>
    <w:p w:rsidR="00AF75E6" w:rsidRPr="008F27BB" w:rsidRDefault="00AF75E6" w:rsidP="004C13D4">
      <w:pPr>
        <w:numPr>
          <w:ilvl w:val="0"/>
          <w:numId w:val="7"/>
        </w:numPr>
        <w:tabs>
          <w:tab w:val="clear" w:pos="1740"/>
          <w:tab w:val="num" w:pos="709"/>
        </w:tabs>
        <w:spacing w:line="360" w:lineRule="auto"/>
        <w:ind w:left="0" w:firstLine="0"/>
        <w:jc w:val="both"/>
        <w:rPr>
          <w:sz w:val="28"/>
          <w:szCs w:val="28"/>
        </w:rPr>
      </w:pPr>
      <w:r w:rsidRPr="008F27BB">
        <w:rPr>
          <w:sz w:val="28"/>
          <w:szCs w:val="28"/>
        </w:rPr>
        <w:t>Соколов М. М. Основные направления налоговых реформ России и их результаты / М. М. Соколов // Все о налогах, 2008. - №5, с. 11-24.</w:t>
      </w:r>
    </w:p>
    <w:p w:rsidR="00AF75E6" w:rsidRPr="008F27BB" w:rsidRDefault="00AF75E6" w:rsidP="004C13D4">
      <w:pPr>
        <w:numPr>
          <w:ilvl w:val="0"/>
          <w:numId w:val="7"/>
        </w:numPr>
        <w:tabs>
          <w:tab w:val="clear" w:pos="1740"/>
          <w:tab w:val="num" w:pos="709"/>
        </w:tabs>
        <w:spacing w:line="360" w:lineRule="auto"/>
        <w:ind w:left="0" w:firstLine="0"/>
        <w:jc w:val="both"/>
        <w:rPr>
          <w:sz w:val="28"/>
          <w:szCs w:val="28"/>
        </w:rPr>
      </w:pPr>
      <w:r w:rsidRPr="008F27BB">
        <w:rPr>
          <w:sz w:val="28"/>
          <w:szCs w:val="28"/>
        </w:rPr>
        <w:t>Об индивидуальной трудовой деятельности: Закон СССР от 19.11.1986. // Консультант Плюс. Законодательство. ВерсияПроф. [Электронный ресурс] / АО «Консультант Плюс». – М., 2008.</w:t>
      </w:r>
    </w:p>
    <w:p w:rsidR="00AF75E6" w:rsidRPr="008F27BB" w:rsidRDefault="00AF75E6" w:rsidP="004C13D4">
      <w:pPr>
        <w:numPr>
          <w:ilvl w:val="0"/>
          <w:numId w:val="7"/>
        </w:numPr>
        <w:tabs>
          <w:tab w:val="clear" w:pos="1740"/>
          <w:tab w:val="num" w:pos="709"/>
        </w:tabs>
        <w:spacing w:line="360" w:lineRule="auto"/>
        <w:ind w:left="0" w:firstLine="0"/>
        <w:jc w:val="both"/>
        <w:rPr>
          <w:sz w:val="28"/>
          <w:szCs w:val="28"/>
        </w:rPr>
      </w:pPr>
      <w:r w:rsidRPr="008F27BB">
        <w:rPr>
          <w:sz w:val="28"/>
          <w:szCs w:val="28"/>
        </w:rPr>
        <w:t>О бюджетных правах Союза ССР и союзных республик: Закон СССР от 30. 10.1959. // Консультант Плюс. Законодательство. ВерсияПроф. [Электронный ресурс] / АО «Консультант Плюс». – М., 2008.</w:t>
      </w:r>
    </w:p>
    <w:p w:rsidR="00AF75E6" w:rsidRPr="008F27BB" w:rsidRDefault="00AF75E6" w:rsidP="004C13D4">
      <w:pPr>
        <w:numPr>
          <w:ilvl w:val="0"/>
          <w:numId w:val="7"/>
        </w:numPr>
        <w:tabs>
          <w:tab w:val="clear" w:pos="1740"/>
          <w:tab w:val="num" w:pos="709"/>
        </w:tabs>
        <w:spacing w:line="360" w:lineRule="auto"/>
        <w:ind w:left="0" w:firstLine="0"/>
        <w:jc w:val="both"/>
        <w:rPr>
          <w:sz w:val="28"/>
          <w:szCs w:val="28"/>
        </w:rPr>
      </w:pPr>
      <w:r w:rsidRPr="008F27BB">
        <w:rPr>
          <w:sz w:val="28"/>
          <w:szCs w:val="28"/>
        </w:rPr>
        <w:t>О подоходном налоге с граждан СССР, иностранных граждан и лиц без гражданства: Закон СССР от 23.04.1990. // Консультант Плюс. Законодательство. ВерсияПроф. [Электронный ресурс] / АО «Консультант Плюс». – М., 2008.</w:t>
      </w:r>
    </w:p>
    <w:p w:rsidR="00AF75E6" w:rsidRPr="008F27BB" w:rsidRDefault="00AF75E6" w:rsidP="004C13D4">
      <w:pPr>
        <w:numPr>
          <w:ilvl w:val="0"/>
          <w:numId w:val="7"/>
        </w:numPr>
        <w:tabs>
          <w:tab w:val="clear" w:pos="1740"/>
          <w:tab w:val="num" w:pos="709"/>
        </w:tabs>
        <w:spacing w:line="360" w:lineRule="auto"/>
        <w:ind w:left="0" w:firstLine="0"/>
        <w:jc w:val="both"/>
        <w:rPr>
          <w:sz w:val="28"/>
          <w:szCs w:val="28"/>
        </w:rPr>
      </w:pPr>
      <w:r w:rsidRPr="008F27BB">
        <w:rPr>
          <w:sz w:val="28"/>
          <w:szCs w:val="28"/>
        </w:rPr>
        <w:t>О подоходном налоге с населения: Указ Президиума ВС СССР от 30.04.1943. // Консультант Плюс. Законодательство. ВерсияПроф. [Электронный ресурс] / АО «Консультант Плюс». – М., 2008.</w:t>
      </w:r>
    </w:p>
    <w:p w:rsidR="00AF75E6" w:rsidRDefault="004C13D4" w:rsidP="008F27BB">
      <w:pPr>
        <w:spacing w:line="360" w:lineRule="auto"/>
        <w:ind w:firstLine="709"/>
        <w:jc w:val="both"/>
        <w:rPr>
          <w:sz w:val="28"/>
          <w:szCs w:val="28"/>
          <w:lang w:val="en-US"/>
        </w:rPr>
      </w:pPr>
      <w:r>
        <w:rPr>
          <w:sz w:val="28"/>
          <w:szCs w:val="28"/>
        </w:rPr>
        <w:br w:type="page"/>
      </w:r>
      <w:r w:rsidR="00AF75E6" w:rsidRPr="008F27BB">
        <w:rPr>
          <w:sz w:val="28"/>
          <w:szCs w:val="28"/>
        </w:rPr>
        <w:t>Приложение 1</w:t>
      </w:r>
    </w:p>
    <w:p w:rsidR="004C13D4" w:rsidRPr="004C13D4" w:rsidRDefault="004C13D4" w:rsidP="008F27BB">
      <w:pPr>
        <w:spacing w:line="360" w:lineRule="auto"/>
        <w:ind w:firstLine="709"/>
        <w:jc w:val="both"/>
        <w:rPr>
          <w:sz w:val="28"/>
          <w:szCs w:val="28"/>
          <w:lang w:val="en-US"/>
        </w:rPr>
      </w:pPr>
    </w:p>
    <w:p w:rsidR="00AF75E6" w:rsidRPr="008F27BB" w:rsidRDefault="00AF75E6" w:rsidP="008F27BB">
      <w:pPr>
        <w:spacing w:line="360" w:lineRule="auto"/>
        <w:ind w:firstLine="709"/>
        <w:jc w:val="both"/>
        <w:rPr>
          <w:sz w:val="28"/>
          <w:szCs w:val="28"/>
        </w:rPr>
      </w:pPr>
      <w:r w:rsidRPr="008F27BB">
        <w:rPr>
          <w:sz w:val="28"/>
          <w:szCs w:val="28"/>
        </w:rPr>
        <w:t>Ставки обложения налогом с оборота отдельных товаров в 1931г.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AF75E6" w:rsidRPr="00D4216F" w:rsidTr="00D4216F">
        <w:trPr>
          <w:jc w:val="center"/>
        </w:trPr>
        <w:tc>
          <w:tcPr>
            <w:tcW w:w="3190" w:type="dxa"/>
            <w:vMerge w:val="restart"/>
            <w:shd w:val="clear" w:color="auto" w:fill="auto"/>
          </w:tcPr>
          <w:p w:rsidR="00AF75E6" w:rsidRPr="00D4216F" w:rsidRDefault="00AF75E6" w:rsidP="00D4216F">
            <w:pPr>
              <w:spacing w:line="360" w:lineRule="auto"/>
              <w:jc w:val="both"/>
              <w:rPr>
                <w:sz w:val="20"/>
                <w:szCs w:val="20"/>
              </w:rPr>
            </w:pPr>
          </w:p>
          <w:p w:rsidR="00AF75E6" w:rsidRPr="00D4216F" w:rsidRDefault="00AF75E6" w:rsidP="00D4216F">
            <w:pPr>
              <w:spacing w:line="360" w:lineRule="auto"/>
              <w:jc w:val="both"/>
              <w:rPr>
                <w:sz w:val="20"/>
                <w:szCs w:val="20"/>
              </w:rPr>
            </w:pPr>
            <w:r w:rsidRPr="00D4216F">
              <w:rPr>
                <w:sz w:val="20"/>
                <w:szCs w:val="20"/>
              </w:rPr>
              <w:t>Товары</w:t>
            </w:r>
          </w:p>
        </w:tc>
        <w:tc>
          <w:tcPr>
            <w:tcW w:w="6380" w:type="dxa"/>
            <w:gridSpan w:val="2"/>
            <w:shd w:val="clear" w:color="auto" w:fill="auto"/>
          </w:tcPr>
          <w:p w:rsidR="00AF75E6" w:rsidRPr="00D4216F" w:rsidRDefault="00AF75E6" w:rsidP="00D4216F">
            <w:pPr>
              <w:spacing w:line="360" w:lineRule="auto"/>
              <w:jc w:val="both"/>
              <w:rPr>
                <w:sz w:val="20"/>
                <w:szCs w:val="20"/>
              </w:rPr>
            </w:pPr>
            <w:r w:rsidRPr="00D4216F">
              <w:rPr>
                <w:sz w:val="20"/>
                <w:szCs w:val="20"/>
              </w:rPr>
              <w:t>Ставки налога (в % к обороту)</w:t>
            </w:r>
          </w:p>
        </w:tc>
      </w:tr>
      <w:tr w:rsidR="00AF75E6" w:rsidRPr="00D4216F" w:rsidTr="00D4216F">
        <w:trPr>
          <w:jc w:val="center"/>
        </w:trPr>
        <w:tc>
          <w:tcPr>
            <w:tcW w:w="3190" w:type="dxa"/>
            <w:vMerge/>
            <w:shd w:val="clear" w:color="auto" w:fill="auto"/>
          </w:tcPr>
          <w:p w:rsidR="00AF75E6" w:rsidRPr="00D4216F" w:rsidRDefault="00AF75E6" w:rsidP="00D4216F">
            <w:pPr>
              <w:spacing w:line="360" w:lineRule="auto"/>
              <w:jc w:val="both"/>
              <w:rPr>
                <w:sz w:val="20"/>
                <w:szCs w:val="20"/>
              </w:rPr>
            </w:pPr>
          </w:p>
        </w:tc>
        <w:tc>
          <w:tcPr>
            <w:tcW w:w="3190" w:type="dxa"/>
            <w:shd w:val="clear" w:color="auto" w:fill="auto"/>
          </w:tcPr>
          <w:p w:rsidR="00AF75E6" w:rsidRPr="00D4216F" w:rsidRDefault="00AF75E6" w:rsidP="00D4216F">
            <w:pPr>
              <w:spacing w:line="360" w:lineRule="auto"/>
              <w:jc w:val="both"/>
              <w:rPr>
                <w:sz w:val="20"/>
                <w:szCs w:val="20"/>
              </w:rPr>
            </w:pPr>
            <w:r w:rsidRPr="00D4216F">
              <w:rPr>
                <w:sz w:val="20"/>
                <w:szCs w:val="20"/>
              </w:rPr>
              <w:t>Для всех предприятий (кроме промкооперации)</w:t>
            </w:r>
          </w:p>
        </w:tc>
        <w:tc>
          <w:tcPr>
            <w:tcW w:w="3190" w:type="dxa"/>
            <w:shd w:val="clear" w:color="auto" w:fill="auto"/>
          </w:tcPr>
          <w:p w:rsidR="00AF75E6" w:rsidRPr="00D4216F" w:rsidRDefault="00AF75E6" w:rsidP="00D4216F">
            <w:pPr>
              <w:spacing w:line="360" w:lineRule="auto"/>
              <w:jc w:val="both"/>
              <w:rPr>
                <w:sz w:val="20"/>
                <w:szCs w:val="20"/>
              </w:rPr>
            </w:pPr>
            <w:r w:rsidRPr="00D4216F">
              <w:rPr>
                <w:sz w:val="20"/>
                <w:szCs w:val="20"/>
              </w:rPr>
              <w:t>Для предприятий промкооперации</w:t>
            </w:r>
          </w:p>
        </w:tc>
      </w:tr>
      <w:tr w:rsidR="00AF75E6" w:rsidRPr="00D4216F" w:rsidTr="00D4216F">
        <w:trPr>
          <w:jc w:val="center"/>
        </w:trPr>
        <w:tc>
          <w:tcPr>
            <w:tcW w:w="3190" w:type="dxa"/>
            <w:shd w:val="clear" w:color="auto" w:fill="auto"/>
          </w:tcPr>
          <w:p w:rsidR="00AF75E6" w:rsidRPr="00D4216F" w:rsidRDefault="00AF75E6" w:rsidP="00D4216F">
            <w:pPr>
              <w:spacing w:line="360" w:lineRule="auto"/>
              <w:jc w:val="both"/>
              <w:rPr>
                <w:sz w:val="20"/>
                <w:szCs w:val="20"/>
              </w:rPr>
            </w:pPr>
            <w:r w:rsidRPr="00D4216F">
              <w:rPr>
                <w:sz w:val="20"/>
                <w:szCs w:val="20"/>
              </w:rPr>
              <w:t>Сельскохозяйственные машины</w:t>
            </w:r>
          </w:p>
        </w:tc>
        <w:tc>
          <w:tcPr>
            <w:tcW w:w="3190" w:type="dxa"/>
            <w:shd w:val="clear" w:color="auto" w:fill="auto"/>
          </w:tcPr>
          <w:p w:rsidR="00AF75E6" w:rsidRPr="00D4216F" w:rsidRDefault="00AF75E6" w:rsidP="00D4216F">
            <w:pPr>
              <w:spacing w:line="360" w:lineRule="auto"/>
              <w:jc w:val="both"/>
              <w:rPr>
                <w:sz w:val="20"/>
                <w:szCs w:val="20"/>
              </w:rPr>
            </w:pPr>
            <w:r w:rsidRPr="00D4216F">
              <w:rPr>
                <w:sz w:val="20"/>
                <w:szCs w:val="20"/>
              </w:rPr>
              <w:t>2,0</w:t>
            </w:r>
          </w:p>
        </w:tc>
        <w:tc>
          <w:tcPr>
            <w:tcW w:w="3190" w:type="dxa"/>
            <w:shd w:val="clear" w:color="auto" w:fill="auto"/>
          </w:tcPr>
          <w:p w:rsidR="00AF75E6" w:rsidRPr="00D4216F" w:rsidRDefault="00AF75E6" w:rsidP="00D4216F">
            <w:pPr>
              <w:spacing w:line="360" w:lineRule="auto"/>
              <w:jc w:val="both"/>
              <w:rPr>
                <w:sz w:val="20"/>
                <w:szCs w:val="20"/>
              </w:rPr>
            </w:pPr>
            <w:r w:rsidRPr="00D4216F">
              <w:rPr>
                <w:sz w:val="20"/>
                <w:szCs w:val="20"/>
              </w:rPr>
              <w:t>1,7</w:t>
            </w:r>
          </w:p>
        </w:tc>
      </w:tr>
      <w:tr w:rsidR="00AF75E6" w:rsidRPr="00D4216F" w:rsidTr="00D4216F">
        <w:trPr>
          <w:jc w:val="center"/>
        </w:trPr>
        <w:tc>
          <w:tcPr>
            <w:tcW w:w="3190" w:type="dxa"/>
            <w:shd w:val="clear" w:color="auto" w:fill="auto"/>
          </w:tcPr>
          <w:p w:rsidR="00AF75E6" w:rsidRPr="00D4216F" w:rsidRDefault="00AF75E6" w:rsidP="00D4216F">
            <w:pPr>
              <w:spacing w:line="360" w:lineRule="auto"/>
              <w:jc w:val="both"/>
              <w:rPr>
                <w:sz w:val="20"/>
                <w:szCs w:val="20"/>
              </w:rPr>
            </w:pPr>
            <w:r w:rsidRPr="00D4216F">
              <w:rPr>
                <w:sz w:val="20"/>
                <w:szCs w:val="20"/>
              </w:rPr>
              <w:t>Машины для металлургической и нефтяной промышленности</w:t>
            </w:r>
          </w:p>
        </w:tc>
        <w:tc>
          <w:tcPr>
            <w:tcW w:w="3190" w:type="dxa"/>
            <w:shd w:val="clear" w:color="auto" w:fill="auto"/>
          </w:tcPr>
          <w:p w:rsidR="00AF75E6" w:rsidRPr="00D4216F" w:rsidRDefault="00AF75E6" w:rsidP="00D4216F">
            <w:pPr>
              <w:spacing w:line="360" w:lineRule="auto"/>
              <w:jc w:val="both"/>
              <w:rPr>
                <w:sz w:val="20"/>
                <w:szCs w:val="20"/>
              </w:rPr>
            </w:pPr>
            <w:r w:rsidRPr="00D4216F">
              <w:rPr>
                <w:sz w:val="20"/>
                <w:szCs w:val="20"/>
              </w:rPr>
              <w:t>4,0</w:t>
            </w:r>
          </w:p>
        </w:tc>
        <w:tc>
          <w:tcPr>
            <w:tcW w:w="3190" w:type="dxa"/>
            <w:shd w:val="clear" w:color="auto" w:fill="auto"/>
          </w:tcPr>
          <w:p w:rsidR="00AF75E6" w:rsidRPr="00D4216F" w:rsidRDefault="00AF75E6" w:rsidP="00D4216F">
            <w:pPr>
              <w:spacing w:line="360" w:lineRule="auto"/>
              <w:jc w:val="both"/>
              <w:rPr>
                <w:sz w:val="20"/>
                <w:szCs w:val="20"/>
              </w:rPr>
            </w:pPr>
            <w:r w:rsidRPr="00D4216F">
              <w:rPr>
                <w:sz w:val="20"/>
                <w:szCs w:val="20"/>
              </w:rPr>
              <w:t>3,0</w:t>
            </w:r>
          </w:p>
        </w:tc>
      </w:tr>
      <w:tr w:rsidR="00AF75E6" w:rsidRPr="00D4216F" w:rsidTr="00D4216F">
        <w:trPr>
          <w:jc w:val="center"/>
        </w:trPr>
        <w:tc>
          <w:tcPr>
            <w:tcW w:w="3190" w:type="dxa"/>
            <w:shd w:val="clear" w:color="auto" w:fill="auto"/>
          </w:tcPr>
          <w:p w:rsidR="00AF75E6" w:rsidRPr="00D4216F" w:rsidRDefault="00AF75E6" w:rsidP="00D4216F">
            <w:pPr>
              <w:spacing w:line="360" w:lineRule="auto"/>
              <w:jc w:val="both"/>
              <w:rPr>
                <w:sz w:val="20"/>
                <w:szCs w:val="20"/>
              </w:rPr>
            </w:pPr>
            <w:r w:rsidRPr="00D4216F">
              <w:rPr>
                <w:sz w:val="20"/>
                <w:szCs w:val="20"/>
              </w:rPr>
              <w:t>Каменный уголь</w:t>
            </w:r>
          </w:p>
        </w:tc>
        <w:tc>
          <w:tcPr>
            <w:tcW w:w="3190" w:type="dxa"/>
            <w:shd w:val="clear" w:color="auto" w:fill="auto"/>
          </w:tcPr>
          <w:p w:rsidR="00AF75E6" w:rsidRPr="00D4216F" w:rsidRDefault="00AF75E6" w:rsidP="00D4216F">
            <w:pPr>
              <w:spacing w:line="360" w:lineRule="auto"/>
              <w:jc w:val="both"/>
              <w:rPr>
                <w:sz w:val="20"/>
                <w:szCs w:val="20"/>
              </w:rPr>
            </w:pPr>
            <w:r w:rsidRPr="00D4216F">
              <w:rPr>
                <w:sz w:val="20"/>
                <w:szCs w:val="20"/>
              </w:rPr>
              <w:t>2,0</w:t>
            </w:r>
          </w:p>
        </w:tc>
        <w:tc>
          <w:tcPr>
            <w:tcW w:w="3190" w:type="dxa"/>
            <w:shd w:val="clear" w:color="auto" w:fill="auto"/>
          </w:tcPr>
          <w:p w:rsidR="00AF75E6" w:rsidRPr="00D4216F" w:rsidRDefault="00AF75E6" w:rsidP="00D4216F">
            <w:pPr>
              <w:spacing w:line="360" w:lineRule="auto"/>
              <w:jc w:val="both"/>
              <w:rPr>
                <w:sz w:val="20"/>
                <w:szCs w:val="20"/>
              </w:rPr>
            </w:pPr>
            <w:r w:rsidRPr="00D4216F">
              <w:rPr>
                <w:sz w:val="20"/>
                <w:szCs w:val="20"/>
              </w:rPr>
              <w:t>2,0</w:t>
            </w:r>
          </w:p>
        </w:tc>
      </w:tr>
      <w:tr w:rsidR="00AF75E6" w:rsidRPr="00D4216F" w:rsidTr="00D4216F">
        <w:trPr>
          <w:jc w:val="center"/>
        </w:trPr>
        <w:tc>
          <w:tcPr>
            <w:tcW w:w="3190" w:type="dxa"/>
            <w:shd w:val="clear" w:color="auto" w:fill="auto"/>
          </w:tcPr>
          <w:p w:rsidR="00AF75E6" w:rsidRPr="00D4216F" w:rsidRDefault="00AF75E6" w:rsidP="00D4216F">
            <w:pPr>
              <w:spacing w:line="360" w:lineRule="auto"/>
              <w:jc w:val="both"/>
              <w:rPr>
                <w:sz w:val="20"/>
                <w:szCs w:val="20"/>
              </w:rPr>
            </w:pPr>
            <w:r w:rsidRPr="00D4216F">
              <w:rPr>
                <w:sz w:val="20"/>
                <w:szCs w:val="20"/>
              </w:rPr>
              <w:t>Обувь кожаная</w:t>
            </w:r>
          </w:p>
        </w:tc>
        <w:tc>
          <w:tcPr>
            <w:tcW w:w="3190" w:type="dxa"/>
            <w:shd w:val="clear" w:color="auto" w:fill="auto"/>
          </w:tcPr>
          <w:p w:rsidR="00AF75E6" w:rsidRPr="00D4216F" w:rsidRDefault="00AF75E6" w:rsidP="00D4216F">
            <w:pPr>
              <w:spacing w:line="360" w:lineRule="auto"/>
              <w:jc w:val="both"/>
              <w:rPr>
                <w:sz w:val="20"/>
                <w:szCs w:val="20"/>
              </w:rPr>
            </w:pPr>
            <w:r w:rsidRPr="00D4216F">
              <w:rPr>
                <w:sz w:val="20"/>
                <w:szCs w:val="20"/>
              </w:rPr>
              <w:t>15,6</w:t>
            </w:r>
          </w:p>
        </w:tc>
        <w:tc>
          <w:tcPr>
            <w:tcW w:w="3190" w:type="dxa"/>
            <w:shd w:val="clear" w:color="auto" w:fill="auto"/>
          </w:tcPr>
          <w:p w:rsidR="00AF75E6" w:rsidRPr="00D4216F" w:rsidRDefault="00AF75E6" w:rsidP="00D4216F">
            <w:pPr>
              <w:spacing w:line="360" w:lineRule="auto"/>
              <w:jc w:val="both"/>
              <w:rPr>
                <w:sz w:val="20"/>
                <w:szCs w:val="20"/>
              </w:rPr>
            </w:pPr>
            <w:r w:rsidRPr="00D4216F">
              <w:rPr>
                <w:sz w:val="20"/>
                <w:szCs w:val="20"/>
              </w:rPr>
              <w:t>13,0</w:t>
            </w:r>
          </w:p>
        </w:tc>
      </w:tr>
      <w:tr w:rsidR="00AF75E6" w:rsidRPr="00D4216F" w:rsidTr="00D4216F">
        <w:trPr>
          <w:jc w:val="center"/>
        </w:trPr>
        <w:tc>
          <w:tcPr>
            <w:tcW w:w="3190" w:type="dxa"/>
            <w:shd w:val="clear" w:color="auto" w:fill="auto"/>
          </w:tcPr>
          <w:p w:rsidR="00AF75E6" w:rsidRPr="00D4216F" w:rsidRDefault="00AF75E6" w:rsidP="00D4216F">
            <w:pPr>
              <w:spacing w:line="360" w:lineRule="auto"/>
              <w:jc w:val="both"/>
              <w:rPr>
                <w:sz w:val="20"/>
                <w:szCs w:val="20"/>
              </w:rPr>
            </w:pPr>
            <w:r w:rsidRPr="00D4216F">
              <w:rPr>
                <w:sz w:val="20"/>
                <w:szCs w:val="20"/>
              </w:rPr>
              <w:t>Готовое платье</w:t>
            </w:r>
          </w:p>
        </w:tc>
        <w:tc>
          <w:tcPr>
            <w:tcW w:w="3190" w:type="dxa"/>
            <w:shd w:val="clear" w:color="auto" w:fill="auto"/>
          </w:tcPr>
          <w:p w:rsidR="00AF75E6" w:rsidRPr="00D4216F" w:rsidRDefault="00AF75E6" w:rsidP="00D4216F">
            <w:pPr>
              <w:spacing w:line="360" w:lineRule="auto"/>
              <w:jc w:val="both"/>
              <w:rPr>
                <w:sz w:val="20"/>
                <w:szCs w:val="20"/>
              </w:rPr>
            </w:pPr>
            <w:r w:rsidRPr="00D4216F">
              <w:rPr>
                <w:sz w:val="20"/>
                <w:szCs w:val="20"/>
              </w:rPr>
              <w:t>16,6</w:t>
            </w:r>
          </w:p>
        </w:tc>
        <w:tc>
          <w:tcPr>
            <w:tcW w:w="3190" w:type="dxa"/>
            <w:shd w:val="clear" w:color="auto" w:fill="auto"/>
          </w:tcPr>
          <w:p w:rsidR="00AF75E6" w:rsidRPr="00D4216F" w:rsidRDefault="00AF75E6" w:rsidP="00D4216F">
            <w:pPr>
              <w:spacing w:line="360" w:lineRule="auto"/>
              <w:jc w:val="both"/>
              <w:rPr>
                <w:sz w:val="20"/>
                <w:szCs w:val="20"/>
              </w:rPr>
            </w:pPr>
            <w:r w:rsidRPr="00D4216F">
              <w:rPr>
                <w:sz w:val="20"/>
                <w:szCs w:val="20"/>
              </w:rPr>
              <w:t>11,0</w:t>
            </w:r>
          </w:p>
        </w:tc>
      </w:tr>
      <w:tr w:rsidR="00AF75E6" w:rsidRPr="00D4216F" w:rsidTr="00D4216F">
        <w:trPr>
          <w:jc w:val="center"/>
        </w:trPr>
        <w:tc>
          <w:tcPr>
            <w:tcW w:w="3190" w:type="dxa"/>
            <w:shd w:val="clear" w:color="auto" w:fill="auto"/>
          </w:tcPr>
          <w:p w:rsidR="00AF75E6" w:rsidRPr="00D4216F" w:rsidRDefault="00AF75E6" w:rsidP="00D4216F">
            <w:pPr>
              <w:spacing w:line="360" w:lineRule="auto"/>
              <w:jc w:val="both"/>
              <w:rPr>
                <w:sz w:val="20"/>
                <w:szCs w:val="20"/>
              </w:rPr>
            </w:pPr>
            <w:r w:rsidRPr="00D4216F">
              <w:rPr>
                <w:sz w:val="20"/>
                <w:szCs w:val="20"/>
              </w:rPr>
              <w:t>Табак курительный</w:t>
            </w:r>
          </w:p>
        </w:tc>
        <w:tc>
          <w:tcPr>
            <w:tcW w:w="3190" w:type="dxa"/>
            <w:shd w:val="clear" w:color="auto" w:fill="auto"/>
          </w:tcPr>
          <w:p w:rsidR="00AF75E6" w:rsidRPr="00D4216F" w:rsidRDefault="00AF75E6" w:rsidP="00D4216F">
            <w:pPr>
              <w:spacing w:line="360" w:lineRule="auto"/>
              <w:jc w:val="both"/>
              <w:rPr>
                <w:sz w:val="20"/>
                <w:szCs w:val="20"/>
              </w:rPr>
            </w:pPr>
            <w:r w:rsidRPr="00D4216F">
              <w:rPr>
                <w:sz w:val="20"/>
                <w:szCs w:val="20"/>
              </w:rPr>
              <w:t>87,0</w:t>
            </w:r>
          </w:p>
        </w:tc>
        <w:tc>
          <w:tcPr>
            <w:tcW w:w="3190" w:type="dxa"/>
            <w:shd w:val="clear" w:color="auto" w:fill="auto"/>
          </w:tcPr>
          <w:p w:rsidR="00AF75E6" w:rsidRPr="00D4216F" w:rsidRDefault="00AF75E6" w:rsidP="00D4216F">
            <w:pPr>
              <w:spacing w:line="360" w:lineRule="auto"/>
              <w:jc w:val="both"/>
              <w:rPr>
                <w:sz w:val="20"/>
                <w:szCs w:val="20"/>
              </w:rPr>
            </w:pPr>
            <w:r w:rsidRPr="00D4216F">
              <w:rPr>
                <w:sz w:val="20"/>
                <w:szCs w:val="20"/>
              </w:rPr>
              <w:t>87,0</w:t>
            </w:r>
          </w:p>
        </w:tc>
      </w:tr>
    </w:tbl>
    <w:p w:rsidR="00AF75E6" w:rsidRPr="008F27BB" w:rsidRDefault="00AF75E6" w:rsidP="008F27BB">
      <w:pPr>
        <w:spacing w:line="360" w:lineRule="auto"/>
        <w:ind w:firstLine="709"/>
        <w:jc w:val="both"/>
        <w:rPr>
          <w:sz w:val="28"/>
          <w:szCs w:val="28"/>
        </w:rPr>
      </w:pPr>
    </w:p>
    <w:p w:rsidR="00AF75E6" w:rsidRDefault="004C13D4" w:rsidP="008F27BB">
      <w:pPr>
        <w:spacing w:line="360" w:lineRule="auto"/>
        <w:ind w:firstLine="709"/>
        <w:jc w:val="both"/>
        <w:rPr>
          <w:sz w:val="28"/>
          <w:szCs w:val="28"/>
          <w:lang w:val="en-US"/>
        </w:rPr>
      </w:pPr>
      <w:r>
        <w:rPr>
          <w:sz w:val="28"/>
          <w:szCs w:val="28"/>
        </w:rPr>
        <w:br w:type="page"/>
      </w:r>
      <w:r w:rsidR="00AF75E6" w:rsidRPr="008F27BB">
        <w:rPr>
          <w:sz w:val="28"/>
          <w:szCs w:val="28"/>
        </w:rPr>
        <w:t>Приложение 2</w:t>
      </w:r>
    </w:p>
    <w:p w:rsidR="004C13D4" w:rsidRPr="004C13D4" w:rsidRDefault="004C13D4" w:rsidP="008F27BB">
      <w:pPr>
        <w:spacing w:line="360" w:lineRule="auto"/>
        <w:ind w:firstLine="709"/>
        <w:jc w:val="both"/>
        <w:rPr>
          <w:sz w:val="28"/>
          <w:szCs w:val="28"/>
          <w:lang w:val="en-US"/>
        </w:rPr>
      </w:pPr>
    </w:p>
    <w:p w:rsidR="00AF75E6" w:rsidRPr="008F27BB" w:rsidRDefault="00AF75E6" w:rsidP="008F27BB">
      <w:pPr>
        <w:spacing w:line="360" w:lineRule="auto"/>
        <w:ind w:firstLine="709"/>
        <w:jc w:val="both"/>
        <w:rPr>
          <w:sz w:val="28"/>
          <w:szCs w:val="28"/>
        </w:rPr>
      </w:pPr>
      <w:r w:rsidRPr="008F27BB">
        <w:rPr>
          <w:sz w:val="28"/>
          <w:szCs w:val="28"/>
        </w:rPr>
        <w:t>Структура доходов государственного бюджета СССР по основным разделам в 1976-1985 гг. (в процентах)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2340"/>
        <w:gridCol w:w="1834"/>
      </w:tblGrid>
      <w:tr w:rsidR="00AF75E6" w:rsidRPr="00D4216F" w:rsidTr="00D4216F">
        <w:trPr>
          <w:trHeight w:val="884"/>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Виды доходов</w:t>
            </w:r>
          </w:p>
        </w:tc>
        <w:tc>
          <w:tcPr>
            <w:tcW w:w="2340" w:type="dxa"/>
            <w:shd w:val="clear" w:color="auto" w:fill="auto"/>
          </w:tcPr>
          <w:p w:rsidR="00AF75E6" w:rsidRPr="00D4216F" w:rsidRDefault="00AF75E6" w:rsidP="00D4216F">
            <w:pPr>
              <w:spacing w:line="360" w:lineRule="auto"/>
              <w:jc w:val="both"/>
              <w:rPr>
                <w:sz w:val="20"/>
                <w:szCs w:val="20"/>
              </w:rPr>
            </w:pPr>
            <w:r w:rsidRPr="00D4216F">
              <w:rPr>
                <w:sz w:val="20"/>
                <w:szCs w:val="20"/>
              </w:rPr>
              <w:t>1976-1980 гг.</w:t>
            </w:r>
          </w:p>
        </w:tc>
        <w:tc>
          <w:tcPr>
            <w:tcW w:w="1834" w:type="dxa"/>
            <w:shd w:val="clear" w:color="auto" w:fill="auto"/>
          </w:tcPr>
          <w:p w:rsidR="00AF75E6" w:rsidRPr="00D4216F" w:rsidRDefault="00AF75E6" w:rsidP="00D4216F">
            <w:pPr>
              <w:spacing w:line="360" w:lineRule="auto"/>
              <w:jc w:val="both"/>
              <w:rPr>
                <w:sz w:val="20"/>
                <w:szCs w:val="20"/>
              </w:rPr>
            </w:pPr>
            <w:r w:rsidRPr="00D4216F">
              <w:rPr>
                <w:sz w:val="20"/>
                <w:szCs w:val="20"/>
              </w:rPr>
              <w:t>1981-1985 гг.</w:t>
            </w:r>
          </w:p>
          <w:p w:rsidR="00AF75E6" w:rsidRPr="00D4216F" w:rsidRDefault="00AF75E6" w:rsidP="00D4216F">
            <w:pPr>
              <w:spacing w:line="360" w:lineRule="auto"/>
              <w:jc w:val="both"/>
              <w:rPr>
                <w:sz w:val="20"/>
                <w:szCs w:val="20"/>
              </w:rPr>
            </w:pPr>
          </w:p>
        </w:tc>
      </w:tr>
      <w:tr w:rsidR="00AF75E6" w:rsidRPr="00D4216F" w:rsidTr="00D4216F">
        <w:trPr>
          <w:trHeight w:val="727"/>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1</w:t>
            </w:r>
          </w:p>
        </w:tc>
        <w:tc>
          <w:tcPr>
            <w:tcW w:w="2340" w:type="dxa"/>
            <w:shd w:val="clear" w:color="auto" w:fill="auto"/>
          </w:tcPr>
          <w:p w:rsidR="00AF75E6" w:rsidRPr="00D4216F" w:rsidRDefault="00AF75E6" w:rsidP="00D4216F">
            <w:pPr>
              <w:spacing w:line="360" w:lineRule="auto"/>
              <w:jc w:val="both"/>
              <w:rPr>
                <w:sz w:val="20"/>
                <w:szCs w:val="20"/>
              </w:rPr>
            </w:pPr>
            <w:r w:rsidRPr="00D4216F">
              <w:rPr>
                <w:sz w:val="20"/>
                <w:szCs w:val="20"/>
              </w:rPr>
              <w:t>2</w:t>
            </w:r>
          </w:p>
        </w:tc>
        <w:tc>
          <w:tcPr>
            <w:tcW w:w="1834" w:type="dxa"/>
            <w:shd w:val="clear" w:color="auto" w:fill="auto"/>
          </w:tcPr>
          <w:p w:rsidR="00AF75E6" w:rsidRPr="00D4216F" w:rsidRDefault="00AF75E6" w:rsidP="00D4216F">
            <w:pPr>
              <w:spacing w:line="360" w:lineRule="auto"/>
              <w:jc w:val="both"/>
              <w:rPr>
                <w:sz w:val="20"/>
                <w:szCs w:val="20"/>
              </w:rPr>
            </w:pPr>
            <w:r w:rsidRPr="00D4216F">
              <w:rPr>
                <w:sz w:val="20"/>
                <w:szCs w:val="20"/>
              </w:rPr>
              <w:t>3</w:t>
            </w:r>
          </w:p>
        </w:tc>
      </w:tr>
      <w:tr w:rsidR="00AF75E6" w:rsidRPr="00D4216F" w:rsidTr="00D4216F">
        <w:trPr>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Всего доходов</w:t>
            </w:r>
          </w:p>
        </w:tc>
        <w:tc>
          <w:tcPr>
            <w:tcW w:w="2340" w:type="dxa"/>
            <w:shd w:val="clear" w:color="auto" w:fill="auto"/>
          </w:tcPr>
          <w:p w:rsidR="00AF75E6" w:rsidRPr="00D4216F" w:rsidRDefault="00AF75E6" w:rsidP="00D4216F">
            <w:pPr>
              <w:spacing w:line="360" w:lineRule="auto"/>
              <w:jc w:val="both"/>
              <w:rPr>
                <w:sz w:val="20"/>
                <w:szCs w:val="20"/>
              </w:rPr>
            </w:pPr>
            <w:r w:rsidRPr="00D4216F">
              <w:rPr>
                <w:sz w:val="20"/>
                <w:szCs w:val="20"/>
              </w:rPr>
              <w:t>100</w:t>
            </w:r>
          </w:p>
        </w:tc>
        <w:tc>
          <w:tcPr>
            <w:tcW w:w="1834" w:type="dxa"/>
            <w:shd w:val="clear" w:color="auto" w:fill="auto"/>
          </w:tcPr>
          <w:p w:rsidR="00AF75E6" w:rsidRPr="00D4216F" w:rsidRDefault="00AF75E6" w:rsidP="00D4216F">
            <w:pPr>
              <w:spacing w:line="360" w:lineRule="auto"/>
              <w:jc w:val="both"/>
              <w:rPr>
                <w:sz w:val="20"/>
                <w:szCs w:val="20"/>
              </w:rPr>
            </w:pPr>
            <w:r w:rsidRPr="00D4216F">
              <w:rPr>
                <w:sz w:val="20"/>
                <w:szCs w:val="20"/>
              </w:rPr>
              <w:t>100</w:t>
            </w:r>
          </w:p>
        </w:tc>
      </w:tr>
      <w:tr w:rsidR="00AF75E6" w:rsidRPr="00D4216F" w:rsidTr="00D4216F">
        <w:trPr>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В том числе:</w:t>
            </w:r>
          </w:p>
        </w:tc>
        <w:tc>
          <w:tcPr>
            <w:tcW w:w="4174" w:type="dxa"/>
            <w:gridSpan w:val="2"/>
            <w:shd w:val="clear" w:color="auto" w:fill="auto"/>
          </w:tcPr>
          <w:p w:rsidR="00AF75E6" w:rsidRPr="00D4216F" w:rsidRDefault="00AF75E6" w:rsidP="00D4216F">
            <w:pPr>
              <w:spacing w:line="360" w:lineRule="auto"/>
              <w:jc w:val="both"/>
              <w:rPr>
                <w:sz w:val="20"/>
                <w:szCs w:val="20"/>
              </w:rPr>
            </w:pPr>
            <w:r w:rsidRPr="00D4216F">
              <w:rPr>
                <w:sz w:val="20"/>
                <w:szCs w:val="20"/>
              </w:rPr>
              <w:t>-</w:t>
            </w:r>
          </w:p>
        </w:tc>
      </w:tr>
      <w:tr w:rsidR="00AF75E6" w:rsidRPr="00D4216F" w:rsidTr="00D4216F">
        <w:trPr>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поступления от социалистического хозяйства</w:t>
            </w:r>
          </w:p>
        </w:tc>
        <w:tc>
          <w:tcPr>
            <w:tcW w:w="2340" w:type="dxa"/>
            <w:shd w:val="clear" w:color="auto" w:fill="auto"/>
          </w:tcPr>
          <w:p w:rsidR="00AF75E6" w:rsidRPr="00D4216F" w:rsidRDefault="00AF75E6" w:rsidP="00D4216F">
            <w:pPr>
              <w:spacing w:line="360" w:lineRule="auto"/>
              <w:jc w:val="both"/>
              <w:rPr>
                <w:sz w:val="20"/>
                <w:szCs w:val="20"/>
              </w:rPr>
            </w:pPr>
            <w:r w:rsidRPr="00D4216F">
              <w:rPr>
                <w:sz w:val="20"/>
                <w:szCs w:val="20"/>
              </w:rPr>
              <w:t>91,2</w:t>
            </w:r>
          </w:p>
        </w:tc>
        <w:tc>
          <w:tcPr>
            <w:tcW w:w="1834" w:type="dxa"/>
            <w:shd w:val="clear" w:color="auto" w:fill="auto"/>
          </w:tcPr>
          <w:p w:rsidR="00AF75E6" w:rsidRPr="00D4216F" w:rsidRDefault="00AF75E6" w:rsidP="00D4216F">
            <w:pPr>
              <w:spacing w:line="360" w:lineRule="auto"/>
              <w:jc w:val="both"/>
              <w:rPr>
                <w:sz w:val="20"/>
                <w:szCs w:val="20"/>
              </w:rPr>
            </w:pPr>
            <w:r w:rsidRPr="00D4216F">
              <w:rPr>
                <w:sz w:val="20"/>
                <w:szCs w:val="20"/>
              </w:rPr>
              <w:t>91,8</w:t>
            </w:r>
          </w:p>
        </w:tc>
      </w:tr>
      <w:tr w:rsidR="00AF75E6" w:rsidRPr="00D4216F" w:rsidTr="00D4216F">
        <w:trPr>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Из них:</w:t>
            </w:r>
          </w:p>
        </w:tc>
        <w:tc>
          <w:tcPr>
            <w:tcW w:w="4174" w:type="dxa"/>
            <w:gridSpan w:val="2"/>
            <w:shd w:val="clear" w:color="auto" w:fill="auto"/>
          </w:tcPr>
          <w:p w:rsidR="00AF75E6" w:rsidRPr="00D4216F" w:rsidRDefault="00AF75E6" w:rsidP="00D4216F">
            <w:pPr>
              <w:spacing w:line="360" w:lineRule="auto"/>
              <w:jc w:val="both"/>
              <w:rPr>
                <w:sz w:val="20"/>
                <w:szCs w:val="20"/>
              </w:rPr>
            </w:pPr>
            <w:r w:rsidRPr="00D4216F">
              <w:rPr>
                <w:sz w:val="20"/>
                <w:szCs w:val="20"/>
              </w:rPr>
              <w:t>-</w:t>
            </w:r>
          </w:p>
        </w:tc>
      </w:tr>
      <w:tr w:rsidR="00AF75E6" w:rsidRPr="00D4216F" w:rsidTr="00D4216F">
        <w:trPr>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налог с оборота</w:t>
            </w:r>
          </w:p>
        </w:tc>
        <w:tc>
          <w:tcPr>
            <w:tcW w:w="2340" w:type="dxa"/>
            <w:shd w:val="clear" w:color="auto" w:fill="auto"/>
          </w:tcPr>
          <w:p w:rsidR="00AF75E6" w:rsidRPr="00D4216F" w:rsidRDefault="00AF75E6" w:rsidP="00D4216F">
            <w:pPr>
              <w:spacing w:line="360" w:lineRule="auto"/>
              <w:jc w:val="both"/>
              <w:rPr>
                <w:sz w:val="20"/>
                <w:szCs w:val="20"/>
              </w:rPr>
            </w:pPr>
            <w:r w:rsidRPr="00D4216F">
              <w:rPr>
                <w:sz w:val="20"/>
                <w:szCs w:val="20"/>
              </w:rPr>
              <w:t>31,0</w:t>
            </w:r>
          </w:p>
        </w:tc>
        <w:tc>
          <w:tcPr>
            <w:tcW w:w="1834" w:type="dxa"/>
            <w:shd w:val="clear" w:color="auto" w:fill="auto"/>
          </w:tcPr>
          <w:p w:rsidR="00AF75E6" w:rsidRPr="00D4216F" w:rsidRDefault="00AF75E6" w:rsidP="00D4216F">
            <w:pPr>
              <w:spacing w:line="360" w:lineRule="auto"/>
              <w:jc w:val="both"/>
              <w:rPr>
                <w:sz w:val="20"/>
                <w:szCs w:val="20"/>
              </w:rPr>
            </w:pPr>
            <w:r w:rsidRPr="00D4216F">
              <w:rPr>
                <w:sz w:val="20"/>
                <w:szCs w:val="20"/>
              </w:rPr>
              <w:t>28,0</w:t>
            </w:r>
          </w:p>
        </w:tc>
      </w:tr>
      <w:tr w:rsidR="00AF75E6" w:rsidRPr="00D4216F" w:rsidTr="00D4216F">
        <w:trPr>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платежи государственных предприятий и хозяйственных организаций из прибыли</w:t>
            </w:r>
          </w:p>
        </w:tc>
        <w:tc>
          <w:tcPr>
            <w:tcW w:w="2340" w:type="dxa"/>
            <w:shd w:val="clear" w:color="auto" w:fill="auto"/>
          </w:tcPr>
          <w:p w:rsidR="00AF75E6" w:rsidRPr="00D4216F" w:rsidRDefault="00AF75E6" w:rsidP="00D4216F">
            <w:pPr>
              <w:spacing w:line="360" w:lineRule="auto"/>
              <w:jc w:val="both"/>
              <w:rPr>
                <w:sz w:val="20"/>
                <w:szCs w:val="20"/>
              </w:rPr>
            </w:pPr>
            <w:r w:rsidRPr="00D4216F">
              <w:rPr>
                <w:sz w:val="20"/>
                <w:szCs w:val="20"/>
              </w:rPr>
              <w:t>30,2</w:t>
            </w:r>
          </w:p>
        </w:tc>
        <w:tc>
          <w:tcPr>
            <w:tcW w:w="1834" w:type="dxa"/>
            <w:shd w:val="clear" w:color="auto" w:fill="auto"/>
          </w:tcPr>
          <w:p w:rsidR="00AF75E6" w:rsidRPr="00D4216F" w:rsidRDefault="00AF75E6" w:rsidP="00D4216F">
            <w:pPr>
              <w:spacing w:line="360" w:lineRule="auto"/>
              <w:jc w:val="both"/>
              <w:rPr>
                <w:sz w:val="20"/>
                <w:szCs w:val="20"/>
              </w:rPr>
            </w:pPr>
            <w:r w:rsidRPr="00D4216F">
              <w:rPr>
                <w:sz w:val="20"/>
                <w:szCs w:val="20"/>
              </w:rPr>
              <w:t>29,8</w:t>
            </w:r>
          </w:p>
        </w:tc>
      </w:tr>
      <w:tr w:rsidR="00AF75E6" w:rsidRPr="00D4216F" w:rsidTr="00D4216F">
        <w:trPr>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В том числе:</w:t>
            </w:r>
          </w:p>
        </w:tc>
        <w:tc>
          <w:tcPr>
            <w:tcW w:w="4174" w:type="dxa"/>
            <w:gridSpan w:val="2"/>
            <w:shd w:val="clear" w:color="auto" w:fill="auto"/>
          </w:tcPr>
          <w:p w:rsidR="00AF75E6" w:rsidRPr="00D4216F" w:rsidRDefault="00AF75E6" w:rsidP="00D4216F">
            <w:pPr>
              <w:spacing w:line="360" w:lineRule="auto"/>
              <w:jc w:val="both"/>
              <w:rPr>
                <w:sz w:val="20"/>
                <w:szCs w:val="20"/>
              </w:rPr>
            </w:pPr>
            <w:r w:rsidRPr="00D4216F">
              <w:rPr>
                <w:sz w:val="20"/>
                <w:szCs w:val="20"/>
              </w:rPr>
              <w:t>-</w:t>
            </w:r>
          </w:p>
        </w:tc>
      </w:tr>
      <w:tr w:rsidR="00AF75E6" w:rsidRPr="00D4216F" w:rsidTr="00D4216F">
        <w:trPr>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плата за производственные основные фонды и нормируемые оборотные средства</w:t>
            </w:r>
          </w:p>
        </w:tc>
        <w:tc>
          <w:tcPr>
            <w:tcW w:w="2340" w:type="dxa"/>
            <w:shd w:val="clear" w:color="auto" w:fill="auto"/>
          </w:tcPr>
          <w:p w:rsidR="00AF75E6" w:rsidRPr="00D4216F" w:rsidRDefault="00AF75E6" w:rsidP="00D4216F">
            <w:pPr>
              <w:spacing w:line="360" w:lineRule="auto"/>
              <w:jc w:val="both"/>
              <w:rPr>
                <w:sz w:val="20"/>
                <w:szCs w:val="20"/>
              </w:rPr>
            </w:pPr>
            <w:r w:rsidRPr="00D4216F">
              <w:rPr>
                <w:sz w:val="20"/>
                <w:szCs w:val="20"/>
              </w:rPr>
              <w:t>9,9</w:t>
            </w:r>
          </w:p>
        </w:tc>
        <w:tc>
          <w:tcPr>
            <w:tcW w:w="1834" w:type="dxa"/>
            <w:shd w:val="clear" w:color="auto" w:fill="auto"/>
          </w:tcPr>
          <w:p w:rsidR="00AF75E6" w:rsidRPr="00D4216F" w:rsidRDefault="00AF75E6" w:rsidP="00D4216F">
            <w:pPr>
              <w:spacing w:line="360" w:lineRule="auto"/>
              <w:jc w:val="both"/>
              <w:rPr>
                <w:sz w:val="20"/>
                <w:szCs w:val="20"/>
              </w:rPr>
            </w:pPr>
            <w:r w:rsidRPr="00D4216F">
              <w:rPr>
                <w:sz w:val="20"/>
                <w:szCs w:val="20"/>
              </w:rPr>
              <w:t>9,2</w:t>
            </w:r>
          </w:p>
        </w:tc>
      </w:tr>
      <w:tr w:rsidR="00AF75E6" w:rsidRPr="00D4216F" w:rsidTr="00D4216F">
        <w:trPr>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взносы свободного остатка прибыли</w:t>
            </w:r>
          </w:p>
        </w:tc>
        <w:tc>
          <w:tcPr>
            <w:tcW w:w="2340" w:type="dxa"/>
            <w:shd w:val="clear" w:color="auto" w:fill="auto"/>
          </w:tcPr>
          <w:p w:rsidR="00AF75E6" w:rsidRPr="00D4216F" w:rsidRDefault="00AF75E6" w:rsidP="00D4216F">
            <w:pPr>
              <w:spacing w:line="360" w:lineRule="auto"/>
              <w:jc w:val="both"/>
              <w:rPr>
                <w:sz w:val="20"/>
                <w:szCs w:val="20"/>
              </w:rPr>
            </w:pPr>
            <w:r w:rsidRPr="00D4216F">
              <w:rPr>
                <w:sz w:val="20"/>
                <w:szCs w:val="20"/>
              </w:rPr>
              <w:t>14,7</w:t>
            </w:r>
          </w:p>
        </w:tc>
        <w:tc>
          <w:tcPr>
            <w:tcW w:w="1834" w:type="dxa"/>
            <w:shd w:val="clear" w:color="auto" w:fill="auto"/>
          </w:tcPr>
          <w:p w:rsidR="00AF75E6" w:rsidRPr="00D4216F" w:rsidRDefault="00AF75E6" w:rsidP="00D4216F">
            <w:pPr>
              <w:spacing w:line="360" w:lineRule="auto"/>
              <w:jc w:val="both"/>
              <w:rPr>
                <w:sz w:val="20"/>
                <w:szCs w:val="20"/>
              </w:rPr>
            </w:pPr>
            <w:r w:rsidRPr="00D4216F">
              <w:rPr>
                <w:sz w:val="20"/>
                <w:szCs w:val="20"/>
              </w:rPr>
              <w:t>13,0</w:t>
            </w:r>
          </w:p>
        </w:tc>
      </w:tr>
      <w:tr w:rsidR="00AF75E6" w:rsidRPr="00D4216F" w:rsidTr="00D4216F">
        <w:trPr>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фиксированные платежи</w:t>
            </w:r>
          </w:p>
        </w:tc>
        <w:tc>
          <w:tcPr>
            <w:tcW w:w="2340" w:type="dxa"/>
            <w:shd w:val="clear" w:color="auto" w:fill="auto"/>
          </w:tcPr>
          <w:p w:rsidR="00AF75E6" w:rsidRPr="00D4216F" w:rsidRDefault="00AF75E6" w:rsidP="00D4216F">
            <w:pPr>
              <w:spacing w:line="360" w:lineRule="auto"/>
              <w:jc w:val="both"/>
              <w:rPr>
                <w:sz w:val="20"/>
                <w:szCs w:val="20"/>
              </w:rPr>
            </w:pPr>
            <w:r w:rsidRPr="00D4216F">
              <w:rPr>
                <w:sz w:val="20"/>
                <w:szCs w:val="20"/>
              </w:rPr>
              <w:t>0,5</w:t>
            </w:r>
          </w:p>
        </w:tc>
        <w:tc>
          <w:tcPr>
            <w:tcW w:w="1834" w:type="dxa"/>
            <w:shd w:val="clear" w:color="auto" w:fill="auto"/>
          </w:tcPr>
          <w:p w:rsidR="00AF75E6" w:rsidRPr="00D4216F" w:rsidRDefault="00AF75E6" w:rsidP="00D4216F">
            <w:pPr>
              <w:spacing w:line="360" w:lineRule="auto"/>
              <w:jc w:val="both"/>
              <w:rPr>
                <w:sz w:val="20"/>
                <w:szCs w:val="20"/>
              </w:rPr>
            </w:pPr>
            <w:r w:rsidRPr="00D4216F">
              <w:rPr>
                <w:sz w:val="20"/>
                <w:szCs w:val="20"/>
              </w:rPr>
              <w:t>1,2</w:t>
            </w:r>
          </w:p>
        </w:tc>
      </w:tr>
      <w:tr w:rsidR="00AF75E6" w:rsidRPr="00D4216F" w:rsidTr="00D4216F">
        <w:trPr>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отчисления от прибыли и другие платежи</w:t>
            </w:r>
          </w:p>
        </w:tc>
        <w:tc>
          <w:tcPr>
            <w:tcW w:w="2340" w:type="dxa"/>
            <w:shd w:val="clear" w:color="auto" w:fill="auto"/>
          </w:tcPr>
          <w:p w:rsidR="00AF75E6" w:rsidRPr="00D4216F" w:rsidRDefault="00AF75E6" w:rsidP="00D4216F">
            <w:pPr>
              <w:spacing w:line="360" w:lineRule="auto"/>
              <w:jc w:val="both"/>
              <w:rPr>
                <w:sz w:val="20"/>
                <w:szCs w:val="20"/>
              </w:rPr>
            </w:pPr>
            <w:r w:rsidRPr="00D4216F">
              <w:rPr>
                <w:sz w:val="20"/>
                <w:szCs w:val="20"/>
              </w:rPr>
              <w:t>5,1</w:t>
            </w:r>
          </w:p>
        </w:tc>
        <w:tc>
          <w:tcPr>
            <w:tcW w:w="1834" w:type="dxa"/>
            <w:shd w:val="clear" w:color="auto" w:fill="auto"/>
          </w:tcPr>
          <w:p w:rsidR="00AF75E6" w:rsidRPr="00D4216F" w:rsidRDefault="00AF75E6" w:rsidP="00D4216F">
            <w:pPr>
              <w:spacing w:line="360" w:lineRule="auto"/>
              <w:jc w:val="both"/>
              <w:rPr>
                <w:sz w:val="20"/>
                <w:szCs w:val="20"/>
              </w:rPr>
            </w:pPr>
            <w:r w:rsidRPr="00D4216F">
              <w:rPr>
                <w:sz w:val="20"/>
                <w:szCs w:val="20"/>
              </w:rPr>
              <w:t>6,4</w:t>
            </w:r>
          </w:p>
        </w:tc>
      </w:tr>
      <w:tr w:rsidR="00AF75E6" w:rsidRPr="00D4216F" w:rsidTr="00D4216F">
        <w:trPr>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подоходный налог с кооперативных и общественных предприятий и организаций</w:t>
            </w:r>
          </w:p>
        </w:tc>
        <w:tc>
          <w:tcPr>
            <w:tcW w:w="2340" w:type="dxa"/>
            <w:shd w:val="clear" w:color="auto" w:fill="auto"/>
          </w:tcPr>
          <w:p w:rsidR="00AF75E6" w:rsidRPr="00D4216F" w:rsidRDefault="00AF75E6" w:rsidP="00D4216F">
            <w:pPr>
              <w:spacing w:line="360" w:lineRule="auto"/>
              <w:jc w:val="both"/>
              <w:rPr>
                <w:sz w:val="20"/>
                <w:szCs w:val="20"/>
              </w:rPr>
            </w:pPr>
            <w:r w:rsidRPr="00D4216F">
              <w:rPr>
                <w:sz w:val="20"/>
                <w:szCs w:val="20"/>
              </w:rPr>
              <w:t>0,6</w:t>
            </w:r>
          </w:p>
        </w:tc>
        <w:tc>
          <w:tcPr>
            <w:tcW w:w="1834" w:type="dxa"/>
            <w:shd w:val="clear" w:color="auto" w:fill="auto"/>
          </w:tcPr>
          <w:p w:rsidR="00AF75E6" w:rsidRPr="00D4216F" w:rsidRDefault="00AF75E6" w:rsidP="00D4216F">
            <w:pPr>
              <w:spacing w:line="360" w:lineRule="auto"/>
              <w:jc w:val="both"/>
              <w:rPr>
                <w:sz w:val="20"/>
                <w:szCs w:val="20"/>
              </w:rPr>
            </w:pPr>
            <w:r w:rsidRPr="00D4216F">
              <w:rPr>
                <w:sz w:val="20"/>
                <w:szCs w:val="20"/>
              </w:rPr>
              <w:t>0,6</w:t>
            </w:r>
          </w:p>
        </w:tc>
      </w:tr>
      <w:tr w:rsidR="00AF75E6" w:rsidRPr="00D4216F" w:rsidTr="00D4216F">
        <w:trPr>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средства государственного социального страхования</w:t>
            </w:r>
          </w:p>
        </w:tc>
        <w:tc>
          <w:tcPr>
            <w:tcW w:w="2340" w:type="dxa"/>
            <w:shd w:val="clear" w:color="auto" w:fill="auto"/>
          </w:tcPr>
          <w:p w:rsidR="00AF75E6" w:rsidRPr="00D4216F" w:rsidRDefault="00AF75E6" w:rsidP="00D4216F">
            <w:pPr>
              <w:spacing w:line="360" w:lineRule="auto"/>
              <w:jc w:val="both"/>
              <w:rPr>
                <w:sz w:val="20"/>
                <w:szCs w:val="20"/>
              </w:rPr>
            </w:pPr>
            <w:r w:rsidRPr="00D4216F">
              <w:rPr>
                <w:sz w:val="20"/>
                <w:szCs w:val="20"/>
              </w:rPr>
              <w:t>4,9</w:t>
            </w:r>
          </w:p>
        </w:tc>
        <w:tc>
          <w:tcPr>
            <w:tcW w:w="1834" w:type="dxa"/>
            <w:shd w:val="clear" w:color="auto" w:fill="auto"/>
          </w:tcPr>
          <w:p w:rsidR="00AF75E6" w:rsidRPr="00D4216F" w:rsidRDefault="00AF75E6" w:rsidP="00D4216F">
            <w:pPr>
              <w:spacing w:line="360" w:lineRule="auto"/>
              <w:jc w:val="both"/>
              <w:rPr>
                <w:sz w:val="20"/>
                <w:szCs w:val="20"/>
              </w:rPr>
            </w:pPr>
            <w:r w:rsidRPr="00D4216F">
              <w:rPr>
                <w:sz w:val="20"/>
                <w:szCs w:val="20"/>
              </w:rPr>
              <w:t>6,1</w:t>
            </w:r>
          </w:p>
        </w:tc>
      </w:tr>
      <w:tr w:rsidR="00AF75E6" w:rsidRPr="00D4216F" w:rsidTr="00D4216F">
        <w:trPr>
          <w:jc w:val="center"/>
        </w:trPr>
        <w:tc>
          <w:tcPr>
            <w:tcW w:w="5148" w:type="dxa"/>
            <w:tcBorders>
              <w:bottom w:val="nil"/>
            </w:tcBorders>
            <w:shd w:val="clear" w:color="auto" w:fill="auto"/>
          </w:tcPr>
          <w:p w:rsidR="00AF75E6" w:rsidRPr="00D4216F" w:rsidRDefault="00AF75E6" w:rsidP="00D4216F">
            <w:pPr>
              <w:spacing w:line="360" w:lineRule="auto"/>
              <w:jc w:val="both"/>
              <w:rPr>
                <w:sz w:val="20"/>
                <w:szCs w:val="20"/>
              </w:rPr>
            </w:pPr>
            <w:r w:rsidRPr="00D4216F">
              <w:rPr>
                <w:sz w:val="20"/>
                <w:szCs w:val="20"/>
              </w:rPr>
              <w:t>лесной доход</w:t>
            </w:r>
          </w:p>
        </w:tc>
        <w:tc>
          <w:tcPr>
            <w:tcW w:w="2340" w:type="dxa"/>
            <w:tcBorders>
              <w:bottom w:val="nil"/>
            </w:tcBorders>
            <w:shd w:val="clear" w:color="auto" w:fill="auto"/>
          </w:tcPr>
          <w:p w:rsidR="00AF75E6" w:rsidRPr="00D4216F" w:rsidRDefault="00AF75E6" w:rsidP="00D4216F">
            <w:pPr>
              <w:spacing w:line="360" w:lineRule="auto"/>
              <w:jc w:val="both"/>
              <w:rPr>
                <w:sz w:val="20"/>
                <w:szCs w:val="20"/>
              </w:rPr>
            </w:pPr>
            <w:r w:rsidRPr="00D4216F">
              <w:rPr>
                <w:sz w:val="20"/>
                <w:szCs w:val="20"/>
              </w:rPr>
              <w:t>0,2</w:t>
            </w:r>
          </w:p>
        </w:tc>
        <w:tc>
          <w:tcPr>
            <w:tcW w:w="1834" w:type="dxa"/>
            <w:tcBorders>
              <w:bottom w:val="nil"/>
            </w:tcBorders>
            <w:shd w:val="clear" w:color="auto" w:fill="auto"/>
          </w:tcPr>
          <w:p w:rsidR="00AF75E6" w:rsidRPr="00D4216F" w:rsidRDefault="00AF75E6" w:rsidP="00D4216F">
            <w:pPr>
              <w:spacing w:line="360" w:lineRule="auto"/>
              <w:jc w:val="both"/>
              <w:rPr>
                <w:sz w:val="20"/>
                <w:szCs w:val="20"/>
              </w:rPr>
            </w:pPr>
            <w:r w:rsidRPr="00D4216F">
              <w:rPr>
                <w:sz w:val="20"/>
                <w:szCs w:val="20"/>
              </w:rPr>
              <w:t>0,2</w:t>
            </w:r>
          </w:p>
        </w:tc>
      </w:tr>
      <w:tr w:rsidR="00AF75E6" w:rsidRPr="00D4216F" w:rsidTr="00D4216F">
        <w:trPr>
          <w:jc w:val="center"/>
        </w:trPr>
        <w:tc>
          <w:tcPr>
            <w:tcW w:w="9322" w:type="dxa"/>
            <w:gridSpan w:val="3"/>
            <w:tcBorders>
              <w:top w:val="nil"/>
              <w:left w:val="nil"/>
              <w:right w:val="nil"/>
            </w:tcBorders>
            <w:shd w:val="clear" w:color="auto" w:fill="auto"/>
          </w:tcPr>
          <w:p w:rsidR="00AF75E6" w:rsidRPr="00D4216F" w:rsidRDefault="00AF75E6" w:rsidP="00D4216F">
            <w:pPr>
              <w:spacing w:line="360" w:lineRule="auto"/>
              <w:jc w:val="both"/>
              <w:rPr>
                <w:sz w:val="20"/>
                <w:szCs w:val="20"/>
              </w:rPr>
            </w:pPr>
            <w:r w:rsidRPr="00D4216F">
              <w:rPr>
                <w:sz w:val="20"/>
                <w:szCs w:val="20"/>
              </w:rPr>
              <w:t>Продолжение приложения 2</w:t>
            </w:r>
          </w:p>
        </w:tc>
      </w:tr>
      <w:tr w:rsidR="00AF75E6" w:rsidRPr="00D4216F" w:rsidTr="00D4216F">
        <w:trPr>
          <w:trHeight w:val="240"/>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1</w:t>
            </w:r>
          </w:p>
        </w:tc>
        <w:tc>
          <w:tcPr>
            <w:tcW w:w="2340" w:type="dxa"/>
            <w:shd w:val="clear" w:color="auto" w:fill="auto"/>
          </w:tcPr>
          <w:p w:rsidR="00AF75E6" w:rsidRPr="00D4216F" w:rsidRDefault="00AF75E6" w:rsidP="00D4216F">
            <w:pPr>
              <w:spacing w:line="360" w:lineRule="auto"/>
              <w:jc w:val="both"/>
              <w:rPr>
                <w:sz w:val="20"/>
                <w:szCs w:val="20"/>
              </w:rPr>
            </w:pPr>
            <w:r w:rsidRPr="00D4216F">
              <w:rPr>
                <w:sz w:val="20"/>
                <w:szCs w:val="20"/>
              </w:rPr>
              <w:t>2</w:t>
            </w:r>
          </w:p>
        </w:tc>
        <w:tc>
          <w:tcPr>
            <w:tcW w:w="1834" w:type="dxa"/>
            <w:shd w:val="clear" w:color="auto" w:fill="auto"/>
          </w:tcPr>
          <w:p w:rsidR="00AF75E6" w:rsidRPr="00D4216F" w:rsidRDefault="00AF75E6" w:rsidP="00D4216F">
            <w:pPr>
              <w:spacing w:line="360" w:lineRule="auto"/>
              <w:jc w:val="both"/>
              <w:rPr>
                <w:sz w:val="20"/>
                <w:szCs w:val="20"/>
              </w:rPr>
            </w:pPr>
            <w:r w:rsidRPr="00D4216F">
              <w:rPr>
                <w:sz w:val="20"/>
                <w:szCs w:val="20"/>
              </w:rPr>
              <w:t>3</w:t>
            </w:r>
          </w:p>
        </w:tc>
      </w:tr>
      <w:tr w:rsidR="00AF75E6" w:rsidRPr="00D4216F" w:rsidTr="00D4216F">
        <w:trPr>
          <w:trHeight w:val="240"/>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поступления от населения</w:t>
            </w:r>
          </w:p>
        </w:tc>
        <w:tc>
          <w:tcPr>
            <w:tcW w:w="2340" w:type="dxa"/>
            <w:shd w:val="clear" w:color="auto" w:fill="auto"/>
          </w:tcPr>
          <w:p w:rsidR="00AF75E6" w:rsidRPr="00D4216F" w:rsidRDefault="00AF75E6" w:rsidP="00D4216F">
            <w:pPr>
              <w:spacing w:line="360" w:lineRule="auto"/>
              <w:jc w:val="both"/>
              <w:rPr>
                <w:sz w:val="20"/>
                <w:szCs w:val="20"/>
              </w:rPr>
            </w:pPr>
            <w:r w:rsidRPr="00D4216F">
              <w:rPr>
                <w:sz w:val="20"/>
                <w:szCs w:val="20"/>
              </w:rPr>
              <w:t>8,8</w:t>
            </w:r>
          </w:p>
        </w:tc>
        <w:tc>
          <w:tcPr>
            <w:tcW w:w="1834" w:type="dxa"/>
            <w:shd w:val="clear" w:color="auto" w:fill="auto"/>
          </w:tcPr>
          <w:p w:rsidR="00AF75E6" w:rsidRPr="00D4216F" w:rsidRDefault="00AF75E6" w:rsidP="00D4216F">
            <w:pPr>
              <w:spacing w:line="360" w:lineRule="auto"/>
              <w:jc w:val="both"/>
              <w:rPr>
                <w:sz w:val="20"/>
                <w:szCs w:val="20"/>
              </w:rPr>
            </w:pPr>
            <w:r w:rsidRPr="00D4216F">
              <w:rPr>
                <w:sz w:val="20"/>
                <w:szCs w:val="20"/>
              </w:rPr>
              <w:t>8,2</w:t>
            </w:r>
          </w:p>
        </w:tc>
      </w:tr>
      <w:tr w:rsidR="00AF75E6" w:rsidRPr="00D4216F" w:rsidTr="00D4216F">
        <w:trPr>
          <w:jc w:val="center"/>
        </w:trPr>
        <w:tc>
          <w:tcPr>
            <w:tcW w:w="5148" w:type="dxa"/>
            <w:shd w:val="clear" w:color="auto" w:fill="auto"/>
          </w:tcPr>
          <w:p w:rsidR="00AF75E6" w:rsidRPr="00D4216F" w:rsidRDefault="00AF75E6" w:rsidP="00D4216F">
            <w:pPr>
              <w:tabs>
                <w:tab w:val="left" w:pos="540"/>
              </w:tabs>
              <w:spacing w:line="360" w:lineRule="auto"/>
              <w:jc w:val="both"/>
              <w:rPr>
                <w:sz w:val="20"/>
                <w:szCs w:val="20"/>
              </w:rPr>
            </w:pPr>
            <w:r w:rsidRPr="00D4216F">
              <w:rPr>
                <w:sz w:val="20"/>
                <w:szCs w:val="20"/>
              </w:rPr>
              <w:t>Из них:</w:t>
            </w:r>
          </w:p>
        </w:tc>
        <w:tc>
          <w:tcPr>
            <w:tcW w:w="4174" w:type="dxa"/>
            <w:gridSpan w:val="2"/>
            <w:shd w:val="clear" w:color="auto" w:fill="auto"/>
          </w:tcPr>
          <w:p w:rsidR="00AF75E6" w:rsidRPr="00D4216F" w:rsidRDefault="00AF75E6" w:rsidP="00D4216F">
            <w:pPr>
              <w:spacing w:line="360" w:lineRule="auto"/>
              <w:jc w:val="both"/>
              <w:rPr>
                <w:sz w:val="20"/>
                <w:szCs w:val="20"/>
              </w:rPr>
            </w:pPr>
            <w:r w:rsidRPr="00D4216F">
              <w:rPr>
                <w:sz w:val="20"/>
                <w:szCs w:val="20"/>
              </w:rPr>
              <w:t>-</w:t>
            </w:r>
          </w:p>
        </w:tc>
      </w:tr>
      <w:tr w:rsidR="00AF75E6" w:rsidRPr="00D4216F" w:rsidTr="00D4216F">
        <w:trPr>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государственные налоги с населения</w:t>
            </w:r>
          </w:p>
        </w:tc>
        <w:tc>
          <w:tcPr>
            <w:tcW w:w="2340" w:type="dxa"/>
            <w:shd w:val="clear" w:color="auto" w:fill="auto"/>
          </w:tcPr>
          <w:p w:rsidR="00AF75E6" w:rsidRPr="00D4216F" w:rsidRDefault="00AF75E6" w:rsidP="00D4216F">
            <w:pPr>
              <w:spacing w:line="360" w:lineRule="auto"/>
              <w:jc w:val="both"/>
              <w:rPr>
                <w:sz w:val="20"/>
                <w:szCs w:val="20"/>
              </w:rPr>
            </w:pPr>
            <w:r w:rsidRPr="00D4216F">
              <w:rPr>
                <w:sz w:val="20"/>
                <w:szCs w:val="20"/>
              </w:rPr>
              <w:t>8,3</w:t>
            </w:r>
          </w:p>
        </w:tc>
        <w:tc>
          <w:tcPr>
            <w:tcW w:w="1834" w:type="dxa"/>
            <w:shd w:val="clear" w:color="auto" w:fill="auto"/>
          </w:tcPr>
          <w:p w:rsidR="00AF75E6" w:rsidRPr="00D4216F" w:rsidRDefault="00AF75E6" w:rsidP="00D4216F">
            <w:pPr>
              <w:spacing w:line="360" w:lineRule="auto"/>
              <w:jc w:val="both"/>
              <w:rPr>
                <w:sz w:val="20"/>
                <w:szCs w:val="20"/>
              </w:rPr>
            </w:pPr>
            <w:r w:rsidRPr="00D4216F">
              <w:rPr>
                <w:sz w:val="20"/>
                <w:szCs w:val="20"/>
              </w:rPr>
              <w:t>7,7</w:t>
            </w:r>
          </w:p>
        </w:tc>
      </w:tr>
      <w:tr w:rsidR="00AF75E6" w:rsidRPr="00D4216F" w:rsidTr="00D4216F">
        <w:trPr>
          <w:jc w:val="center"/>
        </w:trPr>
        <w:tc>
          <w:tcPr>
            <w:tcW w:w="5148" w:type="dxa"/>
            <w:shd w:val="clear" w:color="auto" w:fill="auto"/>
          </w:tcPr>
          <w:p w:rsidR="00AF75E6" w:rsidRPr="00D4216F" w:rsidRDefault="00AF75E6" w:rsidP="00D4216F">
            <w:pPr>
              <w:tabs>
                <w:tab w:val="left" w:pos="585"/>
              </w:tabs>
              <w:spacing w:line="360" w:lineRule="auto"/>
              <w:jc w:val="both"/>
              <w:rPr>
                <w:sz w:val="20"/>
                <w:szCs w:val="20"/>
              </w:rPr>
            </w:pPr>
            <w:r w:rsidRPr="00D4216F">
              <w:rPr>
                <w:sz w:val="20"/>
                <w:szCs w:val="20"/>
              </w:rPr>
              <w:t>В том числе:</w:t>
            </w:r>
          </w:p>
        </w:tc>
        <w:tc>
          <w:tcPr>
            <w:tcW w:w="4174" w:type="dxa"/>
            <w:gridSpan w:val="2"/>
            <w:shd w:val="clear" w:color="auto" w:fill="auto"/>
          </w:tcPr>
          <w:p w:rsidR="00AF75E6" w:rsidRPr="00D4216F" w:rsidRDefault="00AF75E6" w:rsidP="00D4216F">
            <w:pPr>
              <w:spacing w:line="360" w:lineRule="auto"/>
              <w:jc w:val="both"/>
              <w:rPr>
                <w:sz w:val="20"/>
                <w:szCs w:val="20"/>
              </w:rPr>
            </w:pPr>
            <w:r w:rsidRPr="00D4216F">
              <w:rPr>
                <w:sz w:val="20"/>
                <w:szCs w:val="20"/>
              </w:rPr>
              <w:t>-</w:t>
            </w:r>
          </w:p>
        </w:tc>
      </w:tr>
      <w:tr w:rsidR="00AF75E6" w:rsidRPr="00D4216F" w:rsidTr="00D4216F">
        <w:trPr>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подоходный налог</w:t>
            </w:r>
          </w:p>
        </w:tc>
        <w:tc>
          <w:tcPr>
            <w:tcW w:w="2340" w:type="dxa"/>
            <w:shd w:val="clear" w:color="auto" w:fill="auto"/>
          </w:tcPr>
          <w:p w:rsidR="00AF75E6" w:rsidRPr="00D4216F" w:rsidRDefault="00AF75E6" w:rsidP="00D4216F">
            <w:pPr>
              <w:spacing w:line="360" w:lineRule="auto"/>
              <w:jc w:val="both"/>
              <w:rPr>
                <w:sz w:val="20"/>
                <w:szCs w:val="20"/>
              </w:rPr>
            </w:pPr>
            <w:r w:rsidRPr="00D4216F">
              <w:rPr>
                <w:sz w:val="20"/>
                <w:szCs w:val="20"/>
              </w:rPr>
              <w:t>7,7</w:t>
            </w:r>
          </w:p>
        </w:tc>
        <w:tc>
          <w:tcPr>
            <w:tcW w:w="1834" w:type="dxa"/>
            <w:shd w:val="clear" w:color="auto" w:fill="auto"/>
          </w:tcPr>
          <w:p w:rsidR="00AF75E6" w:rsidRPr="00D4216F" w:rsidRDefault="00AF75E6" w:rsidP="00D4216F">
            <w:pPr>
              <w:spacing w:line="360" w:lineRule="auto"/>
              <w:jc w:val="both"/>
              <w:rPr>
                <w:sz w:val="20"/>
                <w:szCs w:val="20"/>
              </w:rPr>
            </w:pPr>
            <w:r w:rsidRPr="00D4216F">
              <w:rPr>
                <w:sz w:val="20"/>
                <w:szCs w:val="20"/>
              </w:rPr>
              <w:t>7,2</w:t>
            </w:r>
          </w:p>
        </w:tc>
      </w:tr>
      <w:tr w:rsidR="00AF75E6" w:rsidRPr="00D4216F" w:rsidTr="00D4216F">
        <w:trPr>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сельскохозяйственный налог</w:t>
            </w:r>
          </w:p>
        </w:tc>
        <w:tc>
          <w:tcPr>
            <w:tcW w:w="2340" w:type="dxa"/>
            <w:shd w:val="clear" w:color="auto" w:fill="auto"/>
          </w:tcPr>
          <w:p w:rsidR="00AF75E6" w:rsidRPr="00D4216F" w:rsidRDefault="00AF75E6" w:rsidP="00D4216F">
            <w:pPr>
              <w:spacing w:line="360" w:lineRule="auto"/>
              <w:jc w:val="both"/>
              <w:rPr>
                <w:sz w:val="20"/>
                <w:szCs w:val="20"/>
              </w:rPr>
            </w:pPr>
            <w:r w:rsidRPr="00D4216F">
              <w:rPr>
                <w:sz w:val="20"/>
                <w:szCs w:val="20"/>
              </w:rPr>
              <w:t>0,1</w:t>
            </w:r>
          </w:p>
        </w:tc>
        <w:tc>
          <w:tcPr>
            <w:tcW w:w="1834" w:type="dxa"/>
            <w:shd w:val="clear" w:color="auto" w:fill="auto"/>
          </w:tcPr>
          <w:p w:rsidR="00AF75E6" w:rsidRPr="00D4216F" w:rsidRDefault="00AF75E6" w:rsidP="00D4216F">
            <w:pPr>
              <w:spacing w:line="360" w:lineRule="auto"/>
              <w:jc w:val="both"/>
              <w:rPr>
                <w:sz w:val="20"/>
                <w:szCs w:val="20"/>
              </w:rPr>
            </w:pPr>
            <w:r w:rsidRPr="00D4216F">
              <w:rPr>
                <w:sz w:val="20"/>
                <w:szCs w:val="20"/>
              </w:rPr>
              <w:t>0,1</w:t>
            </w:r>
          </w:p>
        </w:tc>
      </w:tr>
      <w:tr w:rsidR="00AF75E6" w:rsidRPr="00D4216F" w:rsidTr="00D4216F">
        <w:trPr>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налог на холостяков, одиноких и малосемейных граждан</w:t>
            </w:r>
          </w:p>
        </w:tc>
        <w:tc>
          <w:tcPr>
            <w:tcW w:w="2340" w:type="dxa"/>
            <w:shd w:val="clear" w:color="auto" w:fill="auto"/>
          </w:tcPr>
          <w:p w:rsidR="00AF75E6" w:rsidRPr="00D4216F" w:rsidRDefault="00AF75E6" w:rsidP="00D4216F">
            <w:pPr>
              <w:spacing w:line="360" w:lineRule="auto"/>
              <w:jc w:val="both"/>
              <w:rPr>
                <w:sz w:val="20"/>
                <w:szCs w:val="20"/>
              </w:rPr>
            </w:pPr>
            <w:r w:rsidRPr="00D4216F">
              <w:rPr>
                <w:sz w:val="20"/>
                <w:szCs w:val="20"/>
              </w:rPr>
              <w:t>0,5</w:t>
            </w:r>
          </w:p>
        </w:tc>
        <w:tc>
          <w:tcPr>
            <w:tcW w:w="1834" w:type="dxa"/>
            <w:shd w:val="clear" w:color="auto" w:fill="auto"/>
          </w:tcPr>
          <w:p w:rsidR="00AF75E6" w:rsidRPr="00D4216F" w:rsidRDefault="00AF75E6" w:rsidP="00D4216F">
            <w:pPr>
              <w:spacing w:line="360" w:lineRule="auto"/>
              <w:jc w:val="both"/>
              <w:rPr>
                <w:sz w:val="20"/>
                <w:szCs w:val="20"/>
              </w:rPr>
            </w:pPr>
            <w:r w:rsidRPr="00D4216F">
              <w:rPr>
                <w:sz w:val="20"/>
                <w:szCs w:val="20"/>
              </w:rPr>
              <w:t>0,4</w:t>
            </w:r>
          </w:p>
        </w:tc>
      </w:tr>
      <w:tr w:rsidR="00AF75E6" w:rsidRPr="00D4216F" w:rsidTr="00D4216F">
        <w:trPr>
          <w:jc w:val="center"/>
        </w:trPr>
        <w:tc>
          <w:tcPr>
            <w:tcW w:w="5148" w:type="dxa"/>
            <w:shd w:val="clear" w:color="auto" w:fill="auto"/>
          </w:tcPr>
          <w:p w:rsidR="00AF75E6" w:rsidRPr="00D4216F" w:rsidRDefault="00AF75E6" w:rsidP="00D4216F">
            <w:pPr>
              <w:spacing w:line="360" w:lineRule="auto"/>
              <w:jc w:val="both"/>
              <w:rPr>
                <w:sz w:val="20"/>
                <w:szCs w:val="20"/>
              </w:rPr>
            </w:pPr>
            <w:r w:rsidRPr="00D4216F">
              <w:rPr>
                <w:sz w:val="20"/>
                <w:szCs w:val="20"/>
              </w:rPr>
              <w:t>государственные внутренние выигрышные займы и денежно-вещевые лотереи</w:t>
            </w:r>
          </w:p>
        </w:tc>
        <w:tc>
          <w:tcPr>
            <w:tcW w:w="2340" w:type="dxa"/>
            <w:shd w:val="clear" w:color="auto" w:fill="auto"/>
          </w:tcPr>
          <w:p w:rsidR="00AF75E6" w:rsidRPr="00D4216F" w:rsidRDefault="00AF75E6" w:rsidP="00D4216F">
            <w:pPr>
              <w:spacing w:line="360" w:lineRule="auto"/>
              <w:jc w:val="both"/>
              <w:rPr>
                <w:sz w:val="20"/>
                <w:szCs w:val="20"/>
              </w:rPr>
            </w:pPr>
            <w:r w:rsidRPr="00D4216F">
              <w:rPr>
                <w:sz w:val="20"/>
                <w:szCs w:val="20"/>
              </w:rPr>
              <w:t>0,3</w:t>
            </w:r>
          </w:p>
        </w:tc>
        <w:tc>
          <w:tcPr>
            <w:tcW w:w="1834" w:type="dxa"/>
            <w:shd w:val="clear" w:color="auto" w:fill="auto"/>
          </w:tcPr>
          <w:p w:rsidR="00AF75E6" w:rsidRPr="00D4216F" w:rsidRDefault="00AF75E6" w:rsidP="00D4216F">
            <w:pPr>
              <w:spacing w:line="360" w:lineRule="auto"/>
              <w:jc w:val="both"/>
              <w:rPr>
                <w:sz w:val="20"/>
                <w:szCs w:val="20"/>
              </w:rPr>
            </w:pPr>
            <w:r w:rsidRPr="00D4216F">
              <w:rPr>
                <w:sz w:val="20"/>
                <w:szCs w:val="20"/>
              </w:rPr>
              <w:t>0,4</w:t>
            </w:r>
          </w:p>
        </w:tc>
      </w:tr>
    </w:tbl>
    <w:p w:rsidR="00AF75E6" w:rsidRPr="00D4216F" w:rsidRDefault="00AF75E6" w:rsidP="008F27BB">
      <w:pPr>
        <w:spacing w:line="360" w:lineRule="auto"/>
        <w:ind w:firstLine="709"/>
        <w:jc w:val="both"/>
        <w:rPr>
          <w:color w:val="FFFFFF"/>
          <w:sz w:val="28"/>
          <w:szCs w:val="28"/>
        </w:rPr>
      </w:pPr>
      <w:bookmarkStart w:id="0" w:name="_GoBack"/>
      <w:bookmarkEnd w:id="0"/>
    </w:p>
    <w:sectPr w:rsidR="00AF75E6" w:rsidRPr="00D4216F" w:rsidSect="008F27BB">
      <w:headerReference w:type="even" r:id="rId7"/>
      <w:head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16F" w:rsidRDefault="00D4216F">
      <w:r>
        <w:separator/>
      </w:r>
    </w:p>
  </w:endnote>
  <w:endnote w:type="continuationSeparator" w:id="0">
    <w:p w:rsidR="00D4216F" w:rsidRDefault="00D4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16F" w:rsidRDefault="00D4216F">
      <w:r>
        <w:separator/>
      </w:r>
    </w:p>
  </w:footnote>
  <w:footnote w:type="continuationSeparator" w:id="0">
    <w:p w:rsidR="00D4216F" w:rsidRDefault="00D4216F">
      <w:r>
        <w:continuationSeparator/>
      </w:r>
    </w:p>
  </w:footnote>
  <w:footnote w:id="1">
    <w:p w:rsidR="00D4216F" w:rsidRDefault="00AF75E6" w:rsidP="00AF75E6">
      <w:pPr>
        <w:pStyle w:val="a6"/>
      </w:pPr>
      <w:r>
        <w:rPr>
          <w:rStyle w:val="a8"/>
        </w:rPr>
        <w:footnoteRef/>
      </w:r>
      <w:r>
        <w:t xml:space="preserve"> Юткина Т.Ф. Налоги и налогообложение / Т. Ф. Юткина  - М.: ИНФРА-М, 2003. С. 12-13.</w:t>
      </w:r>
    </w:p>
  </w:footnote>
  <w:footnote w:id="2">
    <w:p w:rsidR="00D4216F" w:rsidRDefault="00AF75E6" w:rsidP="00AF75E6">
      <w:pPr>
        <w:pStyle w:val="a6"/>
        <w:spacing w:before="240"/>
      </w:pPr>
      <w:r>
        <w:rPr>
          <w:rStyle w:val="a8"/>
        </w:rPr>
        <w:footnoteRef/>
      </w:r>
      <w:r>
        <w:t xml:space="preserve"> Толкушкин А. В. История налогов в России: учеб. пособие / А. В Толкушкин – М.: Юристъ, 2001. С. 209-215.</w:t>
      </w:r>
    </w:p>
  </w:footnote>
  <w:footnote w:id="3">
    <w:p w:rsidR="00D4216F" w:rsidRDefault="00AF75E6" w:rsidP="00AF75E6">
      <w:pPr>
        <w:pStyle w:val="a6"/>
      </w:pPr>
      <w:r>
        <w:rPr>
          <w:rStyle w:val="a8"/>
        </w:rPr>
        <w:footnoteRef/>
      </w:r>
      <w:r>
        <w:t xml:space="preserve"> Черник Д. Г., Починок А. П., Морозов В. П. Основы налоговой системы: учеб. для вузов / Д. Г. Черник, Починок А. П., Морозов В. П. – М.: ЮНИТИ-ДАНА, 2000.С. 84.</w:t>
      </w:r>
    </w:p>
  </w:footnote>
  <w:footnote w:id="4">
    <w:p w:rsidR="00D4216F" w:rsidRDefault="00AF75E6" w:rsidP="00AF75E6">
      <w:pPr>
        <w:pStyle w:val="a6"/>
      </w:pPr>
      <w:r>
        <w:rPr>
          <w:rStyle w:val="a8"/>
        </w:rPr>
        <w:footnoteRef/>
      </w:r>
      <w:r>
        <w:t xml:space="preserve"> Толкушкин А. В. История налогов в России: учеб. пособие / А. В Толкушкин – М.: Юристъ, 2001. С. 216-218.</w:t>
      </w:r>
    </w:p>
  </w:footnote>
  <w:footnote w:id="5">
    <w:p w:rsidR="00D4216F" w:rsidRDefault="00AF75E6" w:rsidP="00AF75E6">
      <w:pPr>
        <w:pStyle w:val="a6"/>
      </w:pPr>
      <w:r>
        <w:rPr>
          <w:rStyle w:val="a8"/>
        </w:rPr>
        <w:footnoteRef/>
      </w:r>
      <w:r>
        <w:t xml:space="preserve"> Майбуров И. А. Теория и история налогообложения: учеб. / И. А. Майбуров – М.: ЮРИТИ-ДАНА, 2007. С. 59.</w:t>
      </w:r>
    </w:p>
  </w:footnote>
  <w:footnote w:id="6">
    <w:p w:rsidR="00D4216F" w:rsidRDefault="00AF75E6" w:rsidP="00AF75E6">
      <w:pPr>
        <w:pStyle w:val="a6"/>
      </w:pPr>
      <w:r>
        <w:rPr>
          <w:rStyle w:val="a8"/>
        </w:rPr>
        <w:footnoteRef/>
      </w:r>
      <w:r>
        <w:t xml:space="preserve"> Толкушкин А. В. История налогов в России: учеб. пособие / А. В Толкушкин – М.: Юристъ, 2001. С. 225.</w:t>
      </w:r>
    </w:p>
  </w:footnote>
  <w:footnote w:id="7">
    <w:p w:rsidR="00D4216F" w:rsidRDefault="00AF75E6" w:rsidP="00AF75E6">
      <w:pPr>
        <w:pStyle w:val="a6"/>
      </w:pPr>
      <w:r>
        <w:rPr>
          <w:rStyle w:val="a8"/>
        </w:rPr>
        <w:footnoteRef/>
      </w:r>
      <w:r>
        <w:t xml:space="preserve"> Там же. С. 226.</w:t>
      </w:r>
    </w:p>
  </w:footnote>
  <w:footnote w:id="8">
    <w:p w:rsidR="00D4216F" w:rsidRDefault="00AF75E6" w:rsidP="00AF75E6">
      <w:pPr>
        <w:pStyle w:val="a6"/>
      </w:pPr>
      <w:r>
        <w:rPr>
          <w:rStyle w:val="a8"/>
        </w:rPr>
        <w:footnoteRef/>
      </w:r>
      <w:r w:rsidR="005F5E36">
        <w:t xml:space="preserve"> Толкушкин А. В. История налогов в России: учеб. пособие / А. В Толкушкин – М.: Юристъ, 2001. </w:t>
      </w:r>
      <w:r>
        <w:t xml:space="preserve">С.234 – 239, 242-247. </w:t>
      </w:r>
    </w:p>
  </w:footnote>
  <w:footnote w:id="9">
    <w:p w:rsidR="00D4216F" w:rsidRDefault="00AF75E6" w:rsidP="00AF75E6">
      <w:pPr>
        <w:pStyle w:val="a6"/>
      </w:pPr>
      <w:r>
        <w:rPr>
          <w:rStyle w:val="a8"/>
        </w:rPr>
        <w:footnoteRef/>
      </w:r>
      <w:r>
        <w:t xml:space="preserve"> Там же. С.228.</w:t>
      </w:r>
    </w:p>
  </w:footnote>
  <w:footnote w:id="10">
    <w:p w:rsidR="00D4216F" w:rsidRDefault="00AF75E6" w:rsidP="00AF75E6">
      <w:pPr>
        <w:pStyle w:val="a6"/>
      </w:pPr>
      <w:r>
        <w:rPr>
          <w:rStyle w:val="a8"/>
        </w:rPr>
        <w:footnoteRef/>
      </w:r>
      <w:r>
        <w:t xml:space="preserve"> Ушак Н. В. Теория и история налогообложения: учеб. пособие / Н. В. Ушак – М.: КНОРУС, 2009. С. 273.</w:t>
      </w:r>
    </w:p>
  </w:footnote>
  <w:footnote w:id="11">
    <w:p w:rsidR="00D4216F" w:rsidRDefault="00AF75E6" w:rsidP="00AF75E6">
      <w:pPr>
        <w:pStyle w:val="a6"/>
      </w:pPr>
      <w:r>
        <w:rPr>
          <w:rStyle w:val="a8"/>
        </w:rPr>
        <w:footnoteRef/>
      </w:r>
      <w:r>
        <w:t xml:space="preserve"> Петухова Н. Е. история налогообложения в России </w:t>
      </w:r>
      <w:r>
        <w:rPr>
          <w:lang w:val="en-US"/>
        </w:rPr>
        <w:t>IX</w:t>
      </w:r>
      <w:r w:rsidRPr="00884155">
        <w:t>-</w:t>
      </w:r>
      <w:r>
        <w:rPr>
          <w:lang w:val="en-US"/>
        </w:rPr>
        <w:t>XX</w:t>
      </w:r>
      <w:r w:rsidRPr="00884155">
        <w:t xml:space="preserve"> </w:t>
      </w:r>
      <w:r>
        <w:t>вв: учеб. пособие / Н. Е. Петухова – М.: Вузовский учебник, 2008. С. 360-361.</w:t>
      </w:r>
    </w:p>
  </w:footnote>
  <w:footnote w:id="12">
    <w:p w:rsidR="00D4216F" w:rsidRDefault="00AF75E6" w:rsidP="00AF75E6">
      <w:pPr>
        <w:pStyle w:val="a6"/>
      </w:pPr>
      <w:r>
        <w:rPr>
          <w:rStyle w:val="a8"/>
        </w:rPr>
        <w:footnoteRef/>
      </w:r>
      <w:r>
        <w:t xml:space="preserve"> Ушак Н. В. Теория и история налогообложения: учеб. пособие / Н. В. Ушак – М.: КНОРУС, 2009. С. 292-294.</w:t>
      </w:r>
    </w:p>
  </w:footnote>
  <w:footnote w:id="13">
    <w:p w:rsidR="00D4216F" w:rsidRDefault="00AF75E6" w:rsidP="00AF75E6">
      <w:pPr>
        <w:pStyle w:val="a6"/>
      </w:pPr>
      <w:r>
        <w:rPr>
          <w:rStyle w:val="a8"/>
        </w:rPr>
        <w:footnoteRef/>
      </w:r>
      <w:r>
        <w:t xml:space="preserve"> Толкушкин А. В. История налогов в России: учеб. пособие / А. В Толкушкин – М.: Юристъ, 2001. С. 263.</w:t>
      </w:r>
    </w:p>
  </w:footnote>
  <w:footnote w:id="14">
    <w:p w:rsidR="00D4216F" w:rsidRDefault="00AF75E6" w:rsidP="00AF75E6">
      <w:pPr>
        <w:pStyle w:val="a6"/>
      </w:pPr>
      <w:r>
        <w:rPr>
          <w:rStyle w:val="a8"/>
        </w:rPr>
        <w:footnoteRef/>
      </w:r>
      <w:r>
        <w:t xml:space="preserve"> Там же. С. 265. </w:t>
      </w:r>
    </w:p>
  </w:footnote>
  <w:footnote w:id="15">
    <w:p w:rsidR="00D4216F" w:rsidRDefault="00AF75E6" w:rsidP="00AF75E6">
      <w:pPr>
        <w:pStyle w:val="a6"/>
      </w:pPr>
      <w:r>
        <w:rPr>
          <w:rStyle w:val="a8"/>
        </w:rPr>
        <w:footnoteRef/>
      </w:r>
      <w:r w:rsidR="006455F7">
        <w:t xml:space="preserve"> Толкушкин А. В. История налогов в России: учеб. пособие / А. В Толкушкин – М.: Юристъ, 2001.  </w:t>
      </w:r>
      <w:r>
        <w:t>С. 266.</w:t>
      </w:r>
      <w:r w:rsidRPr="00F57199">
        <w:rPr>
          <w:color w:val="FF0000"/>
          <w:sz w:val="28"/>
          <w:szCs w:val="28"/>
        </w:rPr>
        <w:t xml:space="preserve"> </w:t>
      </w:r>
    </w:p>
  </w:footnote>
  <w:footnote w:id="16">
    <w:p w:rsidR="00D4216F" w:rsidRDefault="00AF75E6" w:rsidP="00AF75E6">
      <w:pPr>
        <w:pStyle w:val="a6"/>
      </w:pPr>
      <w:r>
        <w:rPr>
          <w:rStyle w:val="a8"/>
        </w:rPr>
        <w:footnoteRef/>
      </w:r>
      <w:r>
        <w:t xml:space="preserve"> </w:t>
      </w:r>
      <w:r w:rsidR="005F5E36">
        <w:t>Толкушкин А. В. История налогов в России: учеб. пособие / А. В Толкушкин – М.: Юристъ, 2001. С. 279-282.</w:t>
      </w:r>
    </w:p>
  </w:footnote>
  <w:footnote w:id="17">
    <w:p w:rsidR="00D4216F" w:rsidRDefault="00AF75E6" w:rsidP="00AF75E6">
      <w:pPr>
        <w:pStyle w:val="a6"/>
      </w:pPr>
      <w:r>
        <w:rPr>
          <w:rStyle w:val="a8"/>
        </w:rPr>
        <w:footnoteRef/>
      </w:r>
      <w:r>
        <w:t xml:space="preserve"> Там же. С. 282 – 284.</w:t>
      </w:r>
    </w:p>
  </w:footnote>
  <w:footnote w:id="18">
    <w:p w:rsidR="00D4216F" w:rsidRDefault="00AF75E6" w:rsidP="00AF75E6">
      <w:pPr>
        <w:pStyle w:val="a6"/>
      </w:pPr>
      <w:r>
        <w:rPr>
          <w:rStyle w:val="a8"/>
        </w:rPr>
        <w:footnoteRef/>
      </w:r>
      <w:r>
        <w:t xml:space="preserve"> Петухова Н. Е. История налогообложения в России </w:t>
      </w:r>
      <w:r>
        <w:rPr>
          <w:lang w:val="en-US"/>
        </w:rPr>
        <w:t>IX</w:t>
      </w:r>
      <w:r w:rsidRPr="004C5E55">
        <w:t>-</w:t>
      </w:r>
      <w:r>
        <w:rPr>
          <w:lang w:val="en-US"/>
        </w:rPr>
        <w:t>XX</w:t>
      </w:r>
      <w:r w:rsidRPr="004C5E55">
        <w:t xml:space="preserve"> </w:t>
      </w:r>
      <w:r>
        <w:t>вв : учеб. пособие / Н. Е. Петухова -М.: Вузовский учебник, 2008. С.373.</w:t>
      </w:r>
    </w:p>
  </w:footnote>
  <w:footnote w:id="19">
    <w:p w:rsidR="00D4216F" w:rsidRDefault="00AF75E6" w:rsidP="00AF75E6">
      <w:pPr>
        <w:pStyle w:val="a6"/>
      </w:pPr>
      <w:r>
        <w:rPr>
          <w:rStyle w:val="a8"/>
        </w:rPr>
        <w:footnoteRef/>
      </w:r>
      <w:r>
        <w:t xml:space="preserve"> Петухова Н. Е. история налогообложения в России </w:t>
      </w:r>
      <w:r>
        <w:rPr>
          <w:lang w:val="en-US"/>
        </w:rPr>
        <w:t>IX</w:t>
      </w:r>
      <w:r w:rsidRPr="00884155">
        <w:t>-</w:t>
      </w:r>
      <w:r>
        <w:rPr>
          <w:lang w:val="en-US"/>
        </w:rPr>
        <w:t>XX</w:t>
      </w:r>
      <w:r w:rsidRPr="00884155">
        <w:t xml:space="preserve"> </w:t>
      </w:r>
      <w:r>
        <w:t>вв: учеб. пособие / Н. Е. Петухова – М.: Вузовский учебник, 2008. С. 375.</w:t>
      </w:r>
    </w:p>
  </w:footnote>
  <w:footnote w:id="20">
    <w:p w:rsidR="00AF75E6" w:rsidRDefault="00AF75E6" w:rsidP="00AF75E6">
      <w:pPr>
        <w:pStyle w:val="a6"/>
      </w:pPr>
      <w:r>
        <w:rPr>
          <w:rStyle w:val="a8"/>
        </w:rPr>
        <w:footnoteRef/>
      </w:r>
      <w:r>
        <w:t xml:space="preserve"> Ушак Н. В. Теория и история налогообложения: учеб. пособие / Н. В. Ушак – М.: КНОРУС, 2009. С. 299.</w:t>
      </w:r>
    </w:p>
    <w:p w:rsidR="00D4216F" w:rsidRDefault="00D4216F" w:rsidP="00AF75E6">
      <w:pPr>
        <w:pStyle w:val="a6"/>
      </w:pPr>
    </w:p>
  </w:footnote>
  <w:footnote w:id="21">
    <w:p w:rsidR="00AF75E6" w:rsidRDefault="00AF75E6" w:rsidP="00AF75E6">
      <w:pPr>
        <w:pStyle w:val="a6"/>
      </w:pPr>
      <w:r>
        <w:rPr>
          <w:rStyle w:val="a8"/>
        </w:rPr>
        <w:footnoteRef/>
      </w:r>
      <w:r>
        <w:t xml:space="preserve"> Майбуров И. А. Теория и история налогообложения: учеб. / И. А. Майбуров – М.: ЮРИТИ-ДАНА, 2007. С. 64-65.</w:t>
      </w:r>
    </w:p>
    <w:p w:rsidR="00D4216F" w:rsidRDefault="00D4216F" w:rsidP="00AF75E6">
      <w:pPr>
        <w:pStyle w:val="a6"/>
      </w:pPr>
    </w:p>
  </w:footnote>
  <w:footnote w:id="22">
    <w:p w:rsidR="00D4216F" w:rsidRDefault="00AF75E6" w:rsidP="00AF75E6">
      <w:pPr>
        <w:pStyle w:val="a6"/>
      </w:pPr>
      <w:r>
        <w:rPr>
          <w:rStyle w:val="a8"/>
        </w:rPr>
        <w:footnoteRef/>
      </w:r>
      <w:r>
        <w:t xml:space="preserve"> Толкушкин А. В. История налогов в России: учеб. пособие / А. В Толкушкин – М.: Юристъ, 2001. С. 289-290.</w:t>
      </w:r>
    </w:p>
  </w:footnote>
  <w:footnote w:id="23">
    <w:p w:rsidR="00D4216F" w:rsidRDefault="00AF75E6" w:rsidP="00AF75E6">
      <w:pPr>
        <w:pStyle w:val="a6"/>
      </w:pPr>
      <w:r>
        <w:rPr>
          <w:rStyle w:val="a8"/>
        </w:rPr>
        <w:footnoteRef/>
      </w:r>
      <w:r>
        <w:t xml:space="preserve"> </w:t>
      </w:r>
      <w:r w:rsidR="005F5E36">
        <w:t>Толкушкин А. В. История налогов в России: учеб. пособие / А. В Толкушкин – М.: Юристъ, 2001. С. 291 – 292.</w:t>
      </w:r>
    </w:p>
  </w:footnote>
  <w:footnote w:id="24">
    <w:p w:rsidR="00D4216F" w:rsidRDefault="00AF75E6" w:rsidP="00AF75E6">
      <w:pPr>
        <w:pStyle w:val="a6"/>
      </w:pPr>
      <w:r>
        <w:rPr>
          <w:rStyle w:val="a8"/>
        </w:rPr>
        <w:footnoteRef/>
      </w:r>
      <w:r>
        <w:t xml:space="preserve"> Пансков В. Г. Налоги и налоговая система Российской Федерации: учеб / В. Г. Пансков – М.: Финансы и статистика, 2007. С.120-121.</w:t>
      </w:r>
    </w:p>
  </w:footnote>
  <w:footnote w:id="25">
    <w:p w:rsidR="00D4216F" w:rsidRDefault="00AF75E6" w:rsidP="00AF75E6">
      <w:pPr>
        <w:pStyle w:val="a6"/>
      </w:pPr>
      <w:r>
        <w:rPr>
          <w:rStyle w:val="a8"/>
        </w:rPr>
        <w:footnoteRef/>
      </w:r>
      <w:r>
        <w:t xml:space="preserve"> Ушак Н. В. Теория и история налогообложения: учеб. пособие / Н. В. Ушак – М.: КНОРУС, 2009. С. 231.</w:t>
      </w:r>
    </w:p>
  </w:footnote>
  <w:footnote w:id="26">
    <w:p w:rsidR="00D4216F" w:rsidRDefault="00AF75E6" w:rsidP="00AF75E6">
      <w:pPr>
        <w:pStyle w:val="a6"/>
      </w:pPr>
      <w:r>
        <w:rPr>
          <w:rStyle w:val="a8"/>
        </w:rPr>
        <w:footnoteRef/>
      </w:r>
      <w:r>
        <w:t xml:space="preserve"> Петухова Н. Е. история налогообложения в России </w:t>
      </w:r>
      <w:r>
        <w:rPr>
          <w:lang w:val="en-US"/>
        </w:rPr>
        <w:t>IX</w:t>
      </w:r>
      <w:r w:rsidRPr="00884155">
        <w:t>-</w:t>
      </w:r>
      <w:r>
        <w:rPr>
          <w:lang w:val="en-US"/>
        </w:rPr>
        <w:t>XX</w:t>
      </w:r>
      <w:r w:rsidRPr="00884155">
        <w:t xml:space="preserve"> </w:t>
      </w:r>
      <w:r>
        <w:t>вв: учеб. пособие / Н. Е. Петухова – М.: Вузовский учебник, 2008. С.292.</w:t>
      </w:r>
    </w:p>
  </w:footnote>
  <w:footnote w:id="27">
    <w:p w:rsidR="00D4216F" w:rsidRDefault="00AF75E6" w:rsidP="00AF75E6">
      <w:pPr>
        <w:pStyle w:val="a6"/>
      </w:pPr>
      <w:r>
        <w:rPr>
          <w:rStyle w:val="a8"/>
        </w:rPr>
        <w:footnoteRef/>
      </w:r>
      <w:r>
        <w:t xml:space="preserve"> </w:t>
      </w:r>
      <w:r w:rsidR="005F5E36">
        <w:t xml:space="preserve">Петухова Н. Е. история налогообложения в России </w:t>
      </w:r>
      <w:r w:rsidR="005F5E36">
        <w:rPr>
          <w:lang w:val="en-US"/>
        </w:rPr>
        <w:t>IX</w:t>
      </w:r>
      <w:r w:rsidR="005F5E36" w:rsidRPr="00884155">
        <w:t>-</w:t>
      </w:r>
      <w:r w:rsidR="005F5E36">
        <w:rPr>
          <w:lang w:val="en-US"/>
        </w:rPr>
        <w:t>XX</w:t>
      </w:r>
      <w:r w:rsidR="005F5E36" w:rsidRPr="00884155">
        <w:t xml:space="preserve"> </w:t>
      </w:r>
      <w:r w:rsidR="005F5E36">
        <w:t xml:space="preserve">вв: учеб. пособие / Н. Е. Петухова – М.: Вузовский учебник, 2008. </w:t>
      </w:r>
      <w:r>
        <w:t xml:space="preserve"> С. 293.</w:t>
      </w:r>
    </w:p>
  </w:footnote>
  <w:footnote w:id="28">
    <w:p w:rsidR="00D4216F" w:rsidRDefault="00AF75E6" w:rsidP="00AF75E6">
      <w:pPr>
        <w:pStyle w:val="a6"/>
      </w:pPr>
      <w:r>
        <w:rPr>
          <w:rStyle w:val="a8"/>
        </w:rPr>
        <w:footnoteRef/>
      </w:r>
      <w:r>
        <w:t xml:space="preserve"> Ушак Н. В. Теория и история налогообложения: учеб. пособие / Н. В. Ушак – М.: КНОРУС, 2009. С. 254-255.</w:t>
      </w:r>
    </w:p>
  </w:footnote>
  <w:footnote w:id="29">
    <w:p w:rsidR="00D4216F" w:rsidRDefault="00AF75E6" w:rsidP="00AF75E6">
      <w:pPr>
        <w:pStyle w:val="a6"/>
      </w:pPr>
      <w:r>
        <w:rPr>
          <w:rStyle w:val="a8"/>
        </w:rPr>
        <w:footnoteRef/>
      </w:r>
      <w:r>
        <w:t xml:space="preserve"> Там же. С. 277-278.</w:t>
      </w:r>
    </w:p>
  </w:footnote>
  <w:footnote w:id="30">
    <w:p w:rsidR="00D4216F" w:rsidRDefault="00AF75E6" w:rsidP="00AF75E6">
      <w:pPr>
        <w:pStyle w:val="a6"/>
      </w:pPr>
      <w:r>
        <w:rPr>
          <w:rStyle w:val="a8"/>
        </w:rPr>
        <w:footnoteRef/>
      </w:r>
      <w:r>
        <w:t xml:space="preserve"> Майбуров И. А. Теория и история налогообложения: учеб. / И. А. Майбуров – М.: ЮРИТИ-ДАНА, 2007. С. 61.</w:t>
      </w:r>
    </w:p>
  </w:footnote>
  <w:footnote w:id="31">
    <w:p w:rsidR="00D4216F" w:rsidRDefault="00AF75E6" w:rsidP="00AF75E6">
      <w:pPr>
        <w:pStyle w:val="a6"/>
      </w:pPr>
      <w:r>
        <w:rPr>
          <w:rStyle w:val="a8"/>
        </w:rPr>
        <w:footnoteRef/>
      </w:r>
      <w:r>
        <w:t xml:space="preserve"> Барулин С. В. Теория и история налогообложения: учеб. пособие / С. В. Барулин – М.: Экономистъ, 2006. С. 31.</w:t>
      </w:r>
    </w:p>
  </w:footnote>
  <w:footnote w:id="32">
    <w:p w:rsidR="00D4216F" w:rsidRDefault="00AF75E6" w:rsidP="00AF75E6">
      <w:pPr>
        <w:pStyle w:val="a6"/>
      </w:pPr>
      <w:r>
        <w:rPr>
          <w:rStyle w:val="a8"/>
        </w:rPr>
        <w:footnoteRef/>
      </w:r>
      <w:r>
        <w:t xml:space="preserve"> Ушак Н. В. Теория и история налогообложения: учеб. пособие / Н. В. Ушак – М.: КНОРУС, 2009. С. 286-287.</w:t>
      </w:r>
    </w:p>
  </w:footnote>
  <w:footnote w:id="33">
    <w:p w:rsidR="00D4216F" w:rsidRDefault="00AF75E6" w:rsidP="00AF75E6">
      <w:pPr>
        <w:pStyle w:val="a6"/>
      </w:pPr>
      <w:r>
        <w:rPr>
          <w:rStyle w:val="a8"/>
        </w:rPr>
        <w:footnoteRef/>
      </w:r>
      <w:r>
        <w:t xml:space="preserve"> Петухова Н. Е. история налогообложения в России </w:t>
      </w:r>
      <w:r>
        <w:rPr>
          <w:lang w:val="en-US"/>
        </w:rPr>
        <w:t>IX</w:t>
      </w:r>
      <w:r w:rsidRPr="00884155">
        <w:t>-</w:t>
      </w:r>
      <w:r>
        <w:rPr>
          <w:lang w:val="en-US"/>
        </w:rPr>
        <w:t>XX</w:t>
      </w:r>
      <w:r w:rsidRPr="00884155">
        <w:t xml:space="preserve"> </w:t>
      </w:r>
      <w:r>
        <w:t>вв: учеб. пособие / Н. Е. Петухова – М.: Вузовский учебник, 2008. С. 366 – 367, 369.</w:t>
      </w:r>
    </w:p>
  </w:footnote>
  <w:footnote w:id="34">
    <w:p w:rsidR="00D4216F" w:rsidRDefault="00AF75E6" w:rsidP="00AF75E6">
      <w:pPr>
        <w:pStyle w:val="a6"/>
      </w:pPr>
      <w:r>
        <w:rPr>
          <w:rStyle w:val="a8"/>
        </w:rPr>
        <w:footnoteRef/>
      </w:r>
      <w:r>
        <w:t xml:space="preserve"> Там же. С. 369.</w:t>
      </w:r>
    </w:p>
  </w:footnote>
  <w:footnote w:id="35">
    <w:p w:rsidR="00D4216F" w:rsidRDefault="00AF75E6" w:rsidP="00AF75E6">
      <w:pPr>
        <w:pStyle w:val="a6"/>
      </w:pPr>
      <w:r>
        <w:rPr>
          <w:rStyle w:val="a8"/>
        </w:rPr>
        <w:footnoteRef/>
      </w:r>
      <w:r>
        <w:t xml:space="preserve"> Майбуров И. А. Теория и история налогообложения: учеб. / И. А. Майбуров – М.: ЮРИТИ-ДАНА, 2007. С. 62.</w:t>
      </w:r>
    </w:p>
  </w:footnote>
  <w:footnote w:id="36">
    <w:p w:rsidR="00D4216F" w:rsidRDefault="00AF75E6" w:rsidP="00AF75E6">
      <w:pPr>
        <w:pStyle w:val="a6"/>
      </w:pPr>
      <w:r>
        <w:rPr>
          <w:rStyle w:val="a8"/>
        </w:rPr>
        <w:footnoteRef/>
      </w:r>
      <w:r>
        <w:t xml:space="preserve"> Ушак Н. В. Теория и история налогообложения: учеб. пособие / Н. В. Ушак – М.: КНОРУС, 2009. С. 297.</w:t>
      </w:r>
    </w:p>
  </w:footnote>
  <w:footnote w:id="37">
    <w:p w:rsidR="00D4216F" w:rsidRDefault="00AF75E6" w:rsidP="00AF75E6">
      <w:pPr>
        <w:pStyle w:val="a6"/>
      </w:pPr>
      <w:r>
        <w:rPr>
          <w:rStyle w:val="a8"/>
        </w:rPr>
        <w:footnoteRef/>
      </w:r>
      <w:r>
        <w:t xml:space="preserve"> </w:t>
      </w:r>
      <w:r w:rsidR="005F5E36">
        <w:t>Ушак Н. В. Теория и история налогообложения: учеб. пособие / Н. В. Ушак – М.: КНОРУС, 2009. С</w:t>
      </w:r>
      <w:r>
        <w:t>. 312.</w:t>
      </w:r>
      <w:r w:rsidRPr="00A37B05">
        <w:rPr>
          <w:color w:val="FF0000"/>
          <w:sz w:val="28"/>
          <w:szCs w:val="28"/>
        </w:rPr>
        <w:t xml:space="preserve"> </w:t>
      </w:r>
    </w:p>
  </w:footnote>
  <w:footnote w:id="38">
    <w:p w:rsidR="00D4216F" w:rsidRDefault="00AF75E6" w:rsidP="00AF75E6">
      <w:pPr>
        <w:pStyle w:val="a6"/>
      </w:pPr>
      <w:r>
        <w:rPr>
          <w:rStyle w:val="a8"/>
        </w:rPr>
        <w:footnoteRef/>
      </w:r>
      <w:r>
        <w:t xml:space="preserve"> Там же. С. 313.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E69" w:rsidRDefault="00445E69" w:rsidP="00474E38">
    <w:pPr>
      <w:pStyle w:val="a3"/>
      <w:framePr w:wrap="around" w:vAnchor="text" w:hAnchor="margin" w:xAlign="center" w:y="1"/>
      <w:rPr>
        <w:rStyle w:val="a5"/>
      </w:rPr>
    </w:pPr>
  </w:p>
  <w:p w:rsidR="00445E69" w:rsidRDefault="00445E6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5E6" w:rsidRDefault="003B360C" w:rsidP="004C13D4">
    <w:pPr>
      <w:pStyle w:val="a3"/>
      <w:framePr w:wrap="around" w:vAnchor="text" w:hAnchor="page" w:x="11131" w:y="-228"/>
      <w:rPr>
        <w:rStyle w:val="a5"/>
      </w:rPr>
    </w:pPr>
    <w:r>
      <w:rPr>
        <w:rStyle w:val="a5"/>
        <w:noProof/>
      </w:rPr>
      <w:t>2</w:t>
    </w:r>
  </w:p>
  <w:p w:rsidR="00AF75E6" w:rsidRPr="004C13D4" w:rsidRDefault="00AF75E6" w:rsidP="004C13D4">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E657B"/>
    <w:multiLevelType w:val="multilevel"/>
    <w:tmpl w:val="F30CCAF4"/>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5A05182"/>
    <w:multiLevelType w:val="multilevel"/>
    <w:tmpl w:val="51C8CC30"/>
    <w:lvl w:ilvl="0">
      <w:start w:val="1"/>
      <w:numFmt w:val="decimal"/>
      <w:lvlText w:val="%1."/>
      <w:lvlJc w:val="left"/>
      <w:pPr>
        <w:tabs>
          <w:tab w:val="num" w:pos="435"/>
        </w:tabs>
        <w:ind w:left="435" w:hanging="435"/>
      </w:pPr>
      <w:rPr>
        <w:rFonts w:cs="Times New Roman" w:hint="default"/>
        <w:b/>
        <w:bCs/>
      </w:rPr>
    </w:lvl>
    <w:lvl w:ilvl="1">
      <w:start w:val="1"/>
      <w:numFmt w:val="decimal"/>
      <w:lvlText w:val="%1.%2."/>
      <w:lvlJc w:val="left"/>
      <w:pPr>
        <w:tabs>
          <w:tab w:val="num" w:pos="1800"/>
        </w:tabs>
        <w:ind w:left="1800" w:hanging="720"/>
      </w:pPr>
      <w:rPr>
        <w:rFonts w:cs="Times New Roman" w:hint="default"/>
        <w:b/>
        <w:bCs/>
      </w:rPr>
    </w:lvl>
    <w:lvl w:ilvl="2">
      <w:start w:val="1"/>
      <w:numFmt w:val="decimal"/>
      <w:lvlText w:val="%1.%2.%3."/>
      <w:lvlJc w:val="left"/>
      <w:pPr>
        <w:tabs>
          <w:tab w:val="num" w:pos="2880"/>
        </w:tabs>
        <w:ind w:left="2880" w:hanging="720"/>
      </w:pPr>
      <w:rPr>
        <w:rFonts w:cs="Times New Roman" w:hint="default"/>
        <w:b/>
        <w:bCs/>
      </w:rPr>
    </w:lvl>
    <w:lvl w:ilvl="3">
      <w:start w:val="1"/>
      <w:numFmt w:val="decimal"/>
      <w:lvlText w:val="%1.%2.%3.%4."/>
      <w:lvlJc w:val="left"/>
      <w:pPr>
        <w:tabs>
          <w:tab w:val="num" w:pos="4320"/>
        </w:tabs>
        <w:ind w:left="4320" w:hanging="1080"/>
      </w:pPr>
      <w:rPr>
        <w:rFonts w:cs="Times New Roman" w:hint="default"/>
        <w:b/>
        <w:bCs/>
      </w:rPr>
    </w:lvl>
    <w:lvl w:ilvl="4">
      <w:start w:val="1"/>
      <w:numFmt w:val="decimal"/>
      <w:lvlText w:val="%1.%2.%3.%4.%5."/>
      <w:lvlJc w:val="left"/>
      <w:pPr>
        <w:tabs>
          <w:tab w:val="num" w:pos="5400"/>
        </w:tabs>
        <w:ind w:left="5400" w:hanging="1080"/>
      </w:pPr>
      <w:rPr>
        <w:rFonts w:cs="Times New Roman" w:hint="default"/>
        <w:b/>
        <w:bCs/>
      </w:rPr>
    </w:lvl>
    <w:lvl w:ilvl="5">
      <w:start w:val="1"/>
      <w:numFmt w:val="decimal"/>
      <w:lvlText w:val="%1.%2.%3.%4.%5.%6."/>
      <w:lvlJc w:val="left"/>
      <w:pPr>
        <w:tabs>
          <w:tab w:val="num" w:pos="6840"/>
        </w:tabs>
        <w:ind w:left="6840" w:hanging="1440"/>
      </w:pPr>
      <w:rPr>
        <w:rFonts w:cs="Times New Roman" w:hint="default"/>
        <w:b/>
        <w:bCs/>
      </w:rPr>
    </w:lvl>
    <w:lvl w:ilvl="6">
      <w:start w:val="1"/>
      <w:numFmt w:val="decimal"/>
      <w:lvlText w:val="%1.%2.%3.%4.%5.%6.%7."/>
      <w:lvlJc w:val="left"/>
      <w:pPr>
        <w:tabs>
          <w:tab w:val="num" w:pos="8280"/>
        </w:tabs>
        <w:ind w:left="8280" w:hanging="1800"/>
      </w:pPr>
      <w:rPr>
        <w:rFonts w:cs="Times New Roman" w:hint="default"/>
        <w:b/>
        <w:bCs/>
      </w:rPr>
    </w:lvl>
    <w:lvl w:ilvl="7">
      <w:start w:val="1"/>
      <w:numFmt w:val="decimal"/>
      <w:lvlText w:val="%1.%2.%3.%4.%5.%6.%7.%8."/>
      <w:lvlJc w:val="left"/>
      <w:pPr>
        <w:tabs>
          <w:tab w:val="num" w:pos="9360"/>
        </w:tabs>
        <w:ind w:left="9360" w:hanging="1800"/>
      </w:pPr>
      <w:rPr>
        <w:rFonts w:cs="Times New Roman" w:hint="default"/>
        <w:b/>
        <w:bCs/>
      </w:rPr>
    </w:lvl>
    <w:lvl w:ilvl="8">
      <w:start w:val="1"/>
      <w:numFmt w:val="decimal"/>
      <w:lvlText w:val="%1.%2.%3.%4.%5.%6.%7.%8.%9."/>
      <w:lvlJc w:val="left"/>
      <w:pPr>
        <w:tabs>
          <w:tab w:val="num" w:pos="10800"/>
        </w:tabs>
        <w:ind w:left="10800" w:hanging="2160"/>
      </w:pPr>
      <w:rPr>
        <w:rFonts w:cs="Times New Roman" w:hint="default"/>
        <w:b/>
        <w:bCs/>
      </w:rPr>
    </w:lvl>
  </w:abstractNum>
  <w:abstractNum w:abstractNumId="2">
    <w:nsid w:val="1B721115"/>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323F4864"/>
    <w:multiLevelType w:val="hybridMultilevel"/>
    <w:tmpl w:val="4CAE44B6"/>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4AAE3FC6"/>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5">
    <w:nsid w:val="4DDD6F59"/>
    <w:multiLevelType w:val="hybridMultilevel"/>
    <w:tmpl w:val="27343EA8"/>
    <w:lvl w:ilvl="0" w:tplc="0874B0FC">
      <w:start w:val="1"/>
      <w:numFmt w:val="decimal"/>
      <w:lvlText w:val="%1."/>
      <w:lvlJc w:val="left"/>
      <w:pPr>
        <w:tabs>
          <w:tab w:val="num" w:pos="1740"/>
        </w:tabs>
        <w:ind w:left="1740" w:hanging="102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
    <w:nsid w:val="4DE919D9"/>
    <w:multiLevelType w:val="multilevel"/>
    <w:tmpl w:val="1E2CF604"/>
    <w:lvl w:ilvl="0">
      <w:start w:val="1"/>
      <w:numFmt w:val="none"/>
      <w:lvlText w:val="ВВЕДЕНИЕ"/>
      <w:lvlJc w:val="left"/>
      <w:pPr>
        <w:tabs>
          <w:tab w:val="num" w:pos="360"/>
        </w:tabs>
        <w:ind w:left="360" w:hanging="360"/>
      </w:pPr>
      <w:rPr>
        <w:rFonts w:cs="Times New Roman" w:hint="default"/>
      </w:rPr>
    </w:lvl>
    <w:lvl w:ilvl="1">
      <w:start w:val="1"/>
      <w:numFmt w:val="none"/>
      <w:lvlText w:val=""/>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55D762A4"/>
    <w:multiLevelType w:val="multilevel"/>
    <w:tmpl w:val="089A5ED6"/>
    <w:lvl w:ilvl="0">
      <w:start w:val="1"/>
      <w:numFmt w:val="decimal"/>
      <w:lvlText w:val="%1."/>
      <w:lvlJc w:val="left"/>
      <w:pPr>
        <w:tabs>
          <w:tab w:val="num" w:pos="435"/>
        </w:tabs>
        <w:ind w:left="435" w:hanging="435"/>
      </w:pPr>
      <w:rPr>
        <w:rFonts w:cs="Times New Roman" w:hint="default"/>
        <w:b/>
        <w:bCs/>
      </w:rPr>
    </w:lvl>
    <w:lvl w:ilvl="1">
      <w:start w:val="1"/>
      <w:numFmt w:val="decimal"/>
      <w:lvlText w:val="%1.%2."/>
      <w:lvlJc w:val="left"/>
      <w:pPr>
        <w:tabs>
          <w:tab w:val="num" w:pos="1080"/>
        </w:tabs>
        <w:ind w:left="108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1800"/>
        </w:tabs>
        <w:ind w:left="1800" w:hanging="180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8">
    <w:nsid w:val="5AC6246E"/>
    <w:multiLevelType w:val="multilevel"/>
    <w:tmpl w:val="3A0E9B7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69A36B90"/>
    <w:multiLevelType w:val="multilevel"/>
    <w:tmpl w:val="7700DD2C"/>
    <w:lvl w:ilvl="0">
      <w:start w:val="1"/>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800"/>
        </w:tabs>
        <w:ind w:left="1800" w:hanging="180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num w:numId="1">
    <w:abstractNumId w:val="8"/>
  </w:num>
  <w:num w:numId="2">
    <w:abstractNumId w:val="3"/>
  </w:num>
  <w:num w:numId="3">
    <w:abstractNumId w:val="7"/>
  </w:num>
  <w:num w:numId="4">
    <w:abstractNumId w:val="6"/>
  </w:num>
  <w:num w:numId="5">
    <w:abstractNumId w:val="4"/>
  </w:num>
  <w:num w:numId="6">
    <w:abstractNumId w:val="2"/>
  </w:num>
  <w:num w:numId="7">
    <w:abstractNumId w:val="5"/>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75E6"/>
    <w:rsid w:val="00185AFE"/>
    <w:rsid w:val="001F07E7"/>
    <w:rsid w:val="003701ED"/>
    <w:rsid w:val="003B360C"/>
    <w:rsid w:val="00445E69"/>
    <w:rsid w:val="00474E38"/>
    <w:rsid w:val="004C13D4"/>
    <w:rsid w:val="004C5E55"/>
    <w:rsid w:val="005F5E36"/>
    <w:rsid w:val="006455F7"/>
    <w:rsid w:val="007768D0"/>
    <w:rsid w:val="00884155"/>
    <w:rsid w:val="008F27BB"/>
    <w:rsid w:val="00A13986"/>
    <w:rsid w:val="00A37B05"/>
    <w:rsid w:val="00AF75E6"/>
    <w:rsid w:val="00D4216F"/>
    <w:rsid w:val="00D854F9"/>
    <w:rsid w:val="00EE0695"/>
    <w:rsid w:val="00F42E6B"/>
    <w:rsid w:val="00F57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B65E668-F4D6-4AE4-880B-C250C162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5E6"/>
    <w:rPr>
      <w:sz w:val="24"/>
      <w:szCs w:val="24"/>
    </w:rPr>
  </w:style>
  <w:style w:type="paragraph" w:styleId="1">
    <w:name w:val="heading 1"/>
    <w:basedOn w:val="a"/>
    <w:next w:val="a"/>
    <w:link w:val="10"/>
    <w:uiPriority w:val="9"/>
    <w:qFormat/>
    <w:rsid w:val="00AF75E6"/>
    <w:pPr>
      <w:keepNext/>
      <w:numPr>
        <w:numId w:val="5"/>
      </w:numPr>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AF75E6"/>
    <w:pPr>
      <w:keepNext/>
      <w:numPr>
        <w:ilvl w:val="1"/>
        <w:numId w:val="5"/>
      </w:numPr>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AF75E6"/>
    <w:pPr>
      <w:keepNext/>
      <w:numPr>
        <w:ilvl w:val="2"/>
        <w:numId w:val="5"/>
      </w:numPr>
      <w:spacing w:before="240" w:after="60"/>
      <w:outlineLvl w:val="2"/>
    </w:pPr>
    <w:rPr>
      <w:rFonts w:ascii="Arial" w:hAnsi="Arial" w:cs="Arial"/>
      <w:b/>
      <w:bCs/>
      <w:sz w:val="26"/>
      <w:szCs w:val="26"/>
    </w:rPr>
  </w:style>
  <w:style w:type="paragraph" w:styleId="4">
    <w:name w:val="heading 4"/>
    <w:basedOn w:val="a"/>
    <w:next w:val="a"/>
    <w:link w:val="40"/>
    <w:uiPriority w:val="9"/>
    <w:qFormat/>
    <w:rsid w:val="00AF75E6"/>
    <w:pPr>
      <w:keepNext/>
      <w:numPr>
        <w:ilvl w:val="3"/>
        <w:numId w:val="5"/>
      </w:numPr>
      <w:spacing w:before="240" w:after="60"/>
      <w:outlineLvl w:val="3"/>
    </w:pPr>
    <w:rPr>
      <w:b/>
      <w:bCs/>
      <w:sz w:val="28"/>
      <w:szCs w:val="28"/>
    </w:rPr>
  </w:style>
  <w:style w:type="paragraph" w:styleId="5">
    <w:name w:val="heading 5"/>
    <w:basedOn w:val="a"/>
    <w:next w:val="a"/>
    <w:link w:val="50"/>
    <w:uiPriority w:val="9"/>
    <w:qFormat/>
    <w:rsid w:val="00AF75E6"/>
    <w:pPr>
      <w:numPr>
        <w:ilvl w:val="4"/>
        <w:numId w:val="5"/>
      </w:numPr>
      <w:spacing w:before="240" w:after="60"/>
      <w:outlineLvl w:val="4"/>
    </w:pPr>
    <w:rPr>
      <w:b/>
      <w:bCs/>
      <w:i/>
      <w:iCs/>
      <w:sz w:val="26"/>
      <w:szCs w:val="26"/>
    </w:rPr>
  </w:style>
  <w:style w:type="paragraph" w:styleId="6">
    <w:name w:val="heading 6"/>
    <w:basedOn w:val="a"/>
    <w:next w:val="a"/>
    <w:link w:val="60"/>
    <w:uiPriority w:val="9"/>
    <w:qFormat/>
    <w:rsid w:val="00AF75E6"/>
    <w:pPr>
      <w:numPr>
        <w:ilvl w:val="5"/>
        <w:numId w:val="5"/>
      </w:numPr>
      <w:spacing w:before="240" w:after="60"/>
      <w:outlineLvl w:val="5"/>
    </w:pPr>
    <w:rPr>
      <w:b/>
      <w:bCs/>
      <w:sz w:val="22"/>
      <w:szCs w:val="22"/>
    </w:rPr>
  </w:style>
  <w:style w:type="paragraph" w:styleId="7">
    <w:name w:val="heading 7"/>
    <w:basedOn w:val="a"/>
    <w:next w:val="a"/>
    <w:link w:val="70"/>
    <w:uiPriority w:val="9"/>
    <w:qFormat/>
    <w:rsid w:val="00AF75E6"/>
    <w:pPr>
      <w:numPr>
        <w:ilvl w:val="6"/>
        <w:numId w:val="5"/>
      </w:numPr>
      <w:spacing w:before="240" w:after="60"/>
      <w:outlineLvl w:val="6"/>
    </w:pPr>
  </w:style>
  <w:style w:type="paragraph" w:styleId="8">
    <w:name w:val="heading 8"/>
    <w:basedOn w:val="a"/>
    <w:next w:val="a"/>
    <w:link w:val="80"/>
    <w:uiPriority w:val="9"/>
    <w:qFormat/>
    <w:rsid w:val="00AF75E6"/>
    <w:pPr>
      <w:numPr>
        <w:ilvl w:val="7"/>
        <w:numId w:val="5"/>
      </w:numPr>
      <w:spacing w:before="240" w:after="60"/>
      <w:outlineLvl w:val="7"/>
    </w:pPr>
    <w:rPr>
      <w:i/>
      <w:iCs/>
    </w:rPr>
  </w:style>
  <w:style w:type="paragraph" w:styleId="9">
    <w:name w:val="heading 9"/>
    <w:basedOn w:val="a"/>
    <w:next w:val="a"/>
    <w:link w:val="90"/>
    <w:uiPriority w:val="9"/>
    <w:qFormat/>
    <w:rsid w:val="00AF75E6"/>
    <w:pPr>
      <w:numPr>
        <w:ilvl w:val="8"/>
        <w:numId w:val="5"/>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header"/>
    <w:basedOn w:val="a"/>
    <w:link w:val="a4"/>
    <w:uiPriority w:val="99"/>
    <w:rsid w:val="00AF75E6"/>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AF75E6"/>
    <w:rPr>
      <w:rFonts w:cs="Times New Roman"/>
    </w:rPr>
  </w:style>
  <w:style w:type="paragraph" w:styleId="a6">
    <w:name w:val="footnote text"/>
    <w:basedOn w:val="a"/>
    <w:link w:val="a7"/>
    <w:uiPriority w:val="99"/>
    <w:semiHidden/>
    <w:rsid w:val="00AF75E6"/>
    <w:rPr>
      <w:sz w:val="20"/>
      <w:szCs w:val="20"/>
    </w:rPr>
  </w:style>
  <w:style w:type="character" w:customStyle="1" w:styleId="a7">
    <w:name w:val="Текст сноски Знак"/>
    <w:link w:val="a6"/>
    <w:uiPriority w:val="99"/>
    <w:semiHidden/>
  </w:style>
  <w:style w:type="character" w:styleId="a8">
    <w:name w:val="footnote reference"/>
    <w:uiPriority w:val="99"/>
    <w:semiHidden/>
    <w:rsid w:val="00AF75E6"/>
    <w:rPr>
      <w:rFonts w:cs="Times New Roman"/>
      <w:vertAlign w:val="superscript"/>
    </w:rPr>
  </w:style>
  <w:style w:type="table" w:styleId="a9">
    <w:name w:val="Table Grid"/>
    <w:basedOn w:val="a1"/>
    <w:uiPriority w:val="59"/>
    <w:rsid w:val="00AF7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rsid w:val="00AF75E6"/>
    <w:pPr>
      <w:jc w:val="both"/>
    </w:pPr>
    <w:rPr>
      <w:sz w:val="28"/>
      <w:szCs w:val="28"/>
    </w:rPr>
  </w:style>
  <w:style w:type="character" w:customStyle="1" w:styleId="ab">
    <w:name w:val="Основной текст Знак"/>
    <w:link w:val="aa"/>
    <w:uiPriority w:val="99"/>
    <w:semiHidden/>
    <w:rPr>
      <w:sz w:val="24"/>
      <w:szCs w:val="24"/>
    </w:rPr>
  </w:style>
  <w:style w:type="paragraph" w:styleId="ac">
    <w:name w:val="footer"/>
    <w:basedOn w:val="a"/>
    <w:link w:val="ad"/>
    <w:uiPriority w:val="99"/>
    <w:rsid w:val="00AF75E6"/>
    <w:pPr>
      <w:tabs>
        <w:tab w:val="center" w:pos="4677"/>
        <w:tab w:val="right" w:pos="9355"/>
      </w:tabs>
    </w:pPr>
  </w:style>
  <w:style w:type="character" w:customStyle="1" w:styleId="ad">
    <w:name w:val="Нижний колонтитул Знак"/>
    <w:link w:val="ac"/>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8808</Words>
  <Characters>50212</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58903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FujitsuSIEMENS</dc:creator>
  <cp:keywords/>
  <dc:description/>
  <cp:lastModifiedBy>admin</cp:lastModifiedBy>
  <cp:revision>2</cp:revision>
  <dcterms:created xsi:type="dcterms:W3CDTF">2014-03-24T16:39:00Z</dcterms:created>
  <dcterms:modified xsi:type="dcterms:W3CDTF">2014-03-24T16:39:00Z</dcterms:modified>
</cp:coreProperties>
</file>