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514" w:rsidRPr="00071514" w:rsidRDefault="00071514" w:rsidP="0007151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71514">
        <w:rPr>
          <w:b/>
          <w:sz w:val="28"/>
          <w:szCs w:val="28"/>
        </w:rPr>
        <w:t>Оглавление</w:t>
      </w:r>
    </w:p>
    <w:p w:rsidR="00071514" w:rsidRPr="00071514" w:rsidRDefault="00071514" w:rsidP="00071514">
      <w:pPr>
        <w:spacing w:line="360" w:lineRule="auto"/>
        <w:ind w:firstLine="709"/>
        <w:jc w:val="both"/>
        <w:rPr>
          <w:sz w:val="28"/>
          <w:szCs w:val="28"/>
        </w:rPr>
      </w:pPr>
    </w:p>
    <w:p w:rsidR="00071514" w:rsidRDefault="00071514" w:rsidP="00071514">
      <w:pPr>
        <w:spacing w:line="360" w:lineRule="auto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Введение</w:t>
      </w:r>
    </w:p>
    <w:p w:rsidR="00071514" w:rsidRPr="00071514" w:rsidRDefault="00071514" w:rsidP="00071514">
      <w:pPr>
        <w:spacing w:line="360" w:lineRule="auto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1. Строительные приемы и конструкции</w:t>
      </w:r>
    </w:p>
    <w:p w:rsidR="00071514" w:rsidRPr="00071514" w:rsidRDefault="00071514" w:rsidP="00071514">
      <w:pPr>
        <w:spacing w:line="360" w:lineRule="auto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1.1 Кирпичные, деревянные и каменные строительные конструкции</w:t>
      </w:r>
    </w:p>
    <w:p w:rsidR="00071514" w:rsidRPr="00071514" w:rsidRDefault="00071514" w:rsidP="00071514">
      <w:pPr>
        <w:spacing w:line="360" w:lineRule="auto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1.2 Чугунные, железные строительные конструкции</w:t>
      </w:r>
    </w:p>
    <w:p w:rsidR="00071514" w:rsidRPr="00071514" w:rsidRDefault="00071514" w:rsidP="00071514">
      <w:pPr>
        <w:spacing w:line="360" w:lineRule="auto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2. Архитектура первой половины и середины 18 в</w:t>
      </w:r>
    </w:p>
    <w:p w:rsidR="00071514" w:rsidRPr="00071514" w:rsidRDefault="00071514" w:rsidP="00071514">
      <w:pPr>
        <w:spacing w:line="360" w:lineRule="auto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2.1 Архитектура первой трети 18 в</w:t>
      </w:r>
    </w:p>
    <w:p w:rsidR="00071514" w:rsidRPr="00071514" w:rsidRDefault="00071514" w:rsidP="00071514">
      <w:pPr>
        <w:spacing w:line="360" w:lineRule="auto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2.2 Архитектура середины 18 в</w:t>
      </w:r>
    </w:p>
    <w:p w:rsidR="00071514" w:rsidRPr="00071514" w:rsidRDefault="00071514" w:rsidP="00071514">
      <w:pPr>
        <w:spacing w:line="360" w:lineRule="auto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3. Архитектура последне</w:t>
      </w:r>
      <w:r>
        <w:rPr>
          <w:sz w:val="28"/>
          <w:szCs w:val="28"/>
        </w:rPr>
        <w:t>й трети 18 – первой трети 19 в</w:t>
      </w:r>
    </w:p>
    <w:p w:rsidR="00071514" w:rsidRPr="00071514" w:rsidRDefault="00071514" w:rsidP="00071514">
      <w:pPr>
        <w:spacing w:line="360" w:lineRule="auto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3.1 Классицизм</w:t>
      </w:r>
    </w:p>
    <w:p w:rsidR="00071514" w:rsidRPr="00071514" w:rsidRDefault="00071514" w:rsidP="00071514">
      <w:pPr>
        <w:spacing w:line="360" w:lineRule="auto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3.2 Архитектурные композиции</w:t>
      </w:r>
    </w:p>
    <w:p w:rsidR="00071514" w:rsidRDefault="00071514" w:rsidP="00071514">
      <w:pPr>
        <w:spacing w:line="360" w:lineRule="auto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Заключение</w:t>
      </w:r>
    </w:p>
    <w:p w:rsidR="00071514" w:rsidRPr="00071514" w:rsidRDefault="00071514" w:rsidP="00071514">
      <w:pPr>
        <w:spacing w:line="360" w:lineRule="auto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Список использованной литературы</w:t>
      </w:r>
    </w:p>
    <w:p w:rsidR="000A399D" w:rsidRPr="00071514" w:rsidRDefault="00071514" w:rsidP="00071514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A399D" w:rsidRPr="00071514">
        <w:rPr>
          <w:b/>
          <w:sz w:val="28"/>
          <w:szCs w:val="28"/>
        </w:rPr>
        <w:t>Введение</w:t>
      </w:r>
    </w:p>
    <w:p w:rsidR="000A399D" w:rsidRPr="00071514" w:rsidRDefault="000A399D" w:rsidP="00071514">
      <w:pPr>
        <w:spacing w:line="360" w:lineRule="auto"/>
        <w:ind w:firstLine="709"/>
        <w:jc w:val="both"/>
        <w:rPr>
          <w:sz w:val="28"/>
          <w:szCs w:val="28"/>
        </w:rPr>
      </w:pPr>
    </w:p>
    <w:p w:rsidR="006A5FD8" w:rsidRPr="00071514" w:rsidRDefault="00003507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Эпоха 18 – первой трети 19</w:t>
      </w:r>
      <w:r w:rsidR="000E2CE5">
        <w:rPr>
          <w:sz w:val="28"/>
          <w:szCs w:val="28"/>
        </w:rPr>
        <w:t xml:space="preserve"> </w:t>
      </w:r>
      <w:r w:rsidRPr="00071514">
        <w:rPr>
          <w:sz w:val="28"/>
          <w:szCs w:val="28"/>
        </w:rPr>
        <w:t>в. в России – время позднего феодализма, связанного с образованием абсолютистской монархии и развитием дворянского крепостнического государства. Это период развития капиталистических мануфактур и формирования в недрах феодализма буржуазных отношений. Отставание экономического развития России по сравнения с передовыми западными странами тормозило общий социальный и культурный прогресс, в связи с чем с начала 18 столетия последовали коренные преобразования, направленные на ускорение развития странны.</w:t>
      </w:r>
      <w:r w:rsidR="006A5FD8" w:rsidRPr="00071514">
        <w:rPr>
          <w:sz w:val="28"/>
          <w:szCs w:val="28"/>
        </w:rPr>
        <w:t xml:space="preserve"> Приобрели особое значение разносторонние связи с Западом и освоение европейского опыта. В результате Северной войны петровская Русь закрепилась на берегу Балтийского моря и стала на путь интенсивных контактов с западными странами, входя в русло общеевропейского развития.</w:t>
      </w:r>
    </w:p>
    <w:p w:rsidR="006A5FD8" w:rsidRPr="00071514" w:rsidRDefault="006A5FD8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В архитектуре, как и во всей культуре страны, петровские преобразования сказались прежде всего в резком сближении национального зодчества с характерными для Запада стилистическими направлениями в строительстве с</w:t>
      </w:r>
      <w:r w:rsidR="00FA50F8" w:rsidRPr="00071514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703 г"/>
        </w:smartTagPr>
        <w:r w:rsidRPr="00071514">
          <w:rPr>
            <w:sz w:val="28"/>
            <w:szCs w:val="28"/>
          </w:rPr>
          <w:t>1703 г</w:t>
        </w:r>
      </w:smartTag>
      <w:r w:rsidRPr="00071514">
        <w:rPr>
          <w:sz w:val="28"/>
          <w:szCs w:val="28"/>
        </w:rPr>
        <w:t xml:space="preserve">. новой столицы – Петербурга, куда переместился центр </w:t>
      </w:r>
      <w:r w:rsidR="00641DF6" w:rsidRPr="00071514">
        <w:rPr>
          <w:sz w:val="28"/>
          <w:szCs w:val="28"/>
        </w:rPr>
        <w:t>архитектурной</w:t>
      </w:r>
      <w:r w:rsidRPr="00071514">
        <w:rPr>
          <w:sz w:val="28"/>
          <w:szCs w:val="28"/>
        </w:rPr>
        <w:t xml:space="preserve"> деятельности. </w:t>
      </w:r>
      <w:r w:rsidR="00641DF6" w:rsidRPr="00071514">
        <w:rPr>
          <w:sz w:val="28"/>
          <w:szCs w:val="28"/>
        </w:rPr>
        <w:t>Комплексный градостроительный подход к застройке новой столице и других городов стал характерной чертой архитектуры, высшим достижением которой явились всемирно известные ансамбли Петербурга, Москвы и других городов России.</w:t>
      </w:r>
    </w:p>
    <w:p w:rsidR="00641DF6" w:rsidRPr="00071514" w:rsidRDefault="00641DF6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В связи с тем, что реформы Петра и его преемников были направлены главным образом на укрепление экономического и политического положения русского дворянства и купечества</w:t>
      </w:r>
      <w:r w:rsidR="00FA50F8" w:rsidRPr="00071514">
        <w:rPr>
          <w:sz w:val="28"/>
          <w:szCs w:val="28"/>
        </w:rPr>
        <w:t>,</w:t>
      </w:r>
      <w:r w:rsidRPr="00071514">
        <w:rPr>
          <w:sz w:val="28"/>
          <w:szCs w:val="28"/>
        </w:rPr>
        <w:t xml:space="preserve"> основными заказчиками крупных зданий и комплексов были, по мимо царского двора и государственных сановников, дворяне и представители нарождающейся буржуазии.</w:t>
      </w:r>
    </w:p>
    <w:p w:rsidR="00641DF6" w:rsidRPr="00071514" w:rsidRDefault="00FA50F8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Важной чертой социального и идеологического развития эпохи было заметное снижение в жизни общества роли церкви и усиление светского, государственного начала, в связи с чем наблюдается относительное уменьшение объёмов культового строительства, резкое увеличение удельного веса гражданских построек – дворцовых и государственных, развитие утилитарных сооружений: производственных, торговых, складских, фортификационных и т. п.</w:t>
      </w:r>
    </w:p>
    <w:p w:rsidR="00071514" w:rsidRDefault="00FA50F8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Расширение социально – функциональной основы строительства сопровождалось освоением передовой техники и резким повышением интереса к научным знаниям. С начала 18 в. в России</w:t>
      </w:r>
      <w:r w:rsidR="00865EC8" w:rsidRPr="00071514">
        <w:rPr>
          <w:sz w:val="28"/>
          <w:szCs w:val="28"/>
        </w:rPr>
        <w:t xml:space="preserve"> были открыты специальные профессиональные школы с усиленной теоретической подготовкой, образованна Академия наук, а в середине 18 в. – университет. Наряду с приглашением </w:t>
      </w:r>
      <w:r w:rsidR="004F3E4F" w:rsidRPr="00071514">
        <w:rPr>
          <w:sz w:val="28"/>
          <w:szCs w:val="28"/>
        </w:rPr>
        <w:t xml:space="preserve">иностранных архитекторов и других специалистов подготавливались национальные кадры зодчих. В 50-х годах 18 в. была создана Академия художеств с архитектурным отделением. Лучшие из молодых зодчих командировались за границу (главным образом в Италию и Францию) для совершенствования профессиональных знаний и мастерства. </w:t>
      </w:r>
    </w:p>
    <w:p w:rsidR="00FA50F8" w:rsidRPr="00071514" w:rsidRDefault="004F3E4F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При наиболее крупных мастерах создавались архитектурные школы – «команды». Помимо при</w:t>
      </w:r>
      <w:r w:rsidR="00E40B0F" w:rsidRPr="00071514">
        <w:rPr>
          <w:sz w:val="28"/>
          <w:szCs w:val="28"/>
        </w:rPr>
        <w:t>обретения</w:t>
      </w:r>
      <w:r w:rsidRPr="00071514">
        <w:rPr>
          <w:sz w:val="28"/>
          <w:szCs w:val="28"/>
        </w:rPr>
        <w:t xml:space="preserve"> строительно-технических, композиционных и графических знаний</w:t>
      </w:r>
      <w:r w:rsidR="00E40B0F" w:rsidRPr="00071514">
        <w:rPr>
          <w:sz w:val="28"/>
          <w:szCs w:val="28"/>
        </w:rPr>
        <w:t xml:space="preserve"> и навыков</w:t>
      </w:r>
      <w:r w:rsidRPr="00071514">
        <w:rPr>
          <w:sz w:val="28"/>
          <w:szCs w:val="28"/>
        </w:rPr>
        <w:t xml:space="preserve"> архитектуры</w:t>
      </w:r>
      <w:r w:rsidR="00E40B0F" w:rsidRPr="00071514">
        <w:rPr>
          <w:sz w:val="28"/>
          <w:szCs w:val="28"/>
        </w:rPr>
        <w:t xml:space="preserve"> получали солидную по тому времени подготовку в смежных науках: математики, физике, механике, гидравлике, землемерном деле, садово-парковом искусстве и т. п. Большое внимание уделялось вопросам градостроительства. В школах штудировались известные теоретические трактаты европейских архитекторов Витрувия, Виньолы, Палладио, Жака-Франсуа и др. Изучались перспектива и различные способы выполнения чертежей. Особое внимание уделялось классическим ордерам, которые стали основным средством архитектурной композиции. В петровское время начинают издаваться книги по архитектуре. В частности</w:t>
      </w:r>
      <w:r w:rsidR="00BC202F" w:rsidRPr="00071514">
        <w:rPr>
          <w:sz w:val="28"/>
          <w:szCs w:val="28"/>
        </w:rPr>
        <w:t>, в первой четверти 18 в. выпускается трактат Виньолы</w:t>
      </w:r>
      <w:r w:rsidR="001C0536" w:rsidRPr="00071514">
        <w:rPr>
          <w:sz w:val="28"/>
          <w:szCs w:val="28"/>
        </w:rPr>
        <w:t xml:space="preserve"> об ордерах, дополненный практическими указаниями применительно к условиям России.</w:t>
      </w:r>
    </w:p>
    <w:p w:rsidR="001C0536" w:rsidRPr="00071514" w:rsidRDefault="001C0536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В архитектуре 18 – первой трети 19 в. значительно повышается общественное значение архитектора и наряду с этим существенно изменяются по сравнению с 18 в. методы его работы. Если ранее графическое изображение проектируемого объекта только ещё зарождалось и было условным, то с 18 в. точный чертёж, утверждаемый заказчиком, стал необходимой стадией, предшествующей осуществления замысла в натуре. Чертежи становятся обязательным документом и в градостроительстве. </w:t>
      </w:r>
      <w:r w:rsidR="00F02142" w:rsidRPr="00071514">
        <w:rPr>
          <w:sz w:val="28"/>
          <w:szCs w:val="28"/>
        </w:rPr>
        <w:t>Проектирование изданий и комплексов увязывается с планом, разрабатываемым для города.</w:t>
      </w:r>
    </w:p>
    <w:p w:rsidR="00F02142" w:rsidRPr="00071514" w:rsidRDefault="00F02142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Комплексный градостроительный подход к архитектуре обусловил новые организационные формы: проектирование наиболее крупных городов</w:t>
      </w:r>
      <w:r w:rsidR="000E2CE5">
        <w:rPr>
          <w:sz w:val="28"/>
          <w:szCs w:val="28"/>
        </w:rPr>
        <w:t xml:space="preserve"> </w:t>
      </w:r>
      <w:r w:rsidRPr="00071514">
        <w:rPr>
          <w:sz w:val="28"/>
          <w:szCs w:val="28"/>
        </w:rPr>
        <w:t>- Петербурга и Москвы, а также других развивающихся городов России</w:t>
      </w:r>
      <w:r w:rsidR="00184F12" w:rsidRPr="00071514">
        <w:rPr>
          <w:sz w:val="28"/>
          <w:szCs w:val="28"/>
        </w:rPr>
        <w:t>, сосредоточивалось в специальных комиссиях или</w:t>
      </w:r>
      <w:r w:rsidR="00371567" w:rsidRPr="00071514">
        <w:rPr>
          <w:sz w:val="28"/>
          <w:szCs w:val="28"/>
        </w:rPr>
        <w:t xml:space="preserve"> комитетах, где разрабатывались генеральные планы и «образцовые» проекты массовых типов зданий и сооружений.</w:t>
      </w:r>
    </w:p>
    <w:p w:rsidR="00371567" w:rsidRPr="00071514" w:rsidRDefault="00371567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Архитектура России 18 – первой трети 19 в. делится на два основных этапа. Первый этап </w:t>
      </w:r>
      <w:r w:rsidR="00BF6C5E" w:rsidRPr="00071514">
        <w:rPr>
          <w:sz w:val="28"/>
          <w:szCs w:val="28"/>
        </w:rPr>
        <w:t>–</w:t>
      </w:r>
      <w:r w:rsidRPr="00071514">
        <w:rPr>
          <w:sz w:val="28"/>
          <w:szCs w:val="28"/>
        </w:rPr>
        <w:t xml:space="preserve"> </w:t>
      </w:r>
      <w:r w:rsidR="00BF6C5E" w:rsidRPr="00071514">
        <w:rPr>
          <w:sz w:val="28"/>
          <w:szCs w:val="28"/>
        </w:rPr>
        <w:t>первая половина и середина 18 в. – характеризуется становлением и расцветом в середине столетия архитектуры русского барокко. Второй этап – последняя треть 18 и первая треть 19 в. – время развития классицизма.</w:t>
      </w:r>
    </w:p>
    <w:p w:rsidR="00BF6C5E" w:rsidRPr="00071514" w:rsidRDefault="00BF6C5E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Яркая и самобытная </w:t>
      </w:r>
      <w:r w:rsidR="006A359F" w:rsidRPr="00071514">
        <w:rPr>
          <w:sz w:val="28"/>
          <w:szCs w:val="28"/>
        </w:rPr>
        <w:t>архитектура обоих периодов, развивавшая на русской национальной основе принципы общеевропейских стилей, выходит на самые передовые рубежи мирового зодчества. В развитии конструктивных форм Россия также поднимается на уровень общеевропейских достижений.</w:t>
      </w:r>
    </w:p>
    <w:p w:rsidR="006A359F" w:rsidRPr="00071514" w:rsidRDefault="006A359F" w:rsidP="00071514">
      <w:pPr>
        <w:spacing w:line="360" w:lineRule="auto"/>
        <w:ind w:firstLine="709"/>
        <w:jc w:val="both"/>
        <w:rPr>
          <w:sz w:val="28"/>
          <w:szCs w:val="28"/>
        </w:rPr>
      </w:pPr>
    </w:p>
    <w:p w:rsidR="00E461CD" w:rsidRPr="00071514" w:rsidRDefault="00071514" w:rsidP="00071514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A399D" w:rsidRPr="00071514">
        <w:rPr>
          <w:b/>
          <w:sz w:val="28"/>
          <w:szCs w:val="28"/>
        </w:rPr>
        <w:t>1</w:t>
      </w:r>
      <w:r w:rsidR="000A399D" w:rsidRPr="00071514">
        <w:rPr>
          <w:sz w:val="28"/>
          <w:szCs w:val="28"/>
        </w:rPr>
        <w:t xml:space="preserve">. </w:t>
      </w:r>
      <w:r w:rsidR="006A359F" w:rsidRPr="00071514">
        <w:rPr>
          <w:b/>
          <w:sz w:val="28"/>
          <w:szCs w:val="28"/>
        </w:rPr>
        <w:t>С</w:t>
      </w:r>
      <w:r w:rsidR="000A399D" w:rsidRPr="00071514">
        <w:rPr>
          <w:b/>
          <w:sz w:val="28"/>
          <w:szCs w:val="28"/>
        </w:rPr>
        <w:t>троительные приемы и конструкции</w:t>
      </w:r>
    </w:p>
    <w:p w:rsidR="00E461CD" w:rsidRPr="00071514" w:rsidRDefault="00E461CD" w:rsidP="0007151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E2CE5" w:rsidRDefault="00E461CD" w:rsidP="000E2CE5">
      <w:pPr>
        <w:spacing w:line="360" w:lineRule="auto"/>
        <w:ind w:firstLine="709"/>
        <w:jc w:val="center"/>
        <w:rPr>
          <w:sz w:val="28"/>
          <w:szCs w:val="28"/>
        </w:rPr>
      </w:pPr>
      <w:r w:rsidRPr="00071514">
        <w:rPr>
          <w:b/>
          <w:sz w:val="28"/>
          <w:szCs w:val="28"/>
        </w:rPr>
        <w:t>1.1</w:t>
      </w:r>
      <w:r w:rsidRPr="00071514">
        <w:rPr>
          <w:sz w:val="28"/>
          <w:szCs w:val="28"/>
        </w:rPr>
        <w:t xml:space="preserve"> </w:t>
      </w:r>
      <w:r w:rsidR="000E2CE5" w:rsidRPr="000E2CE5">
        <w:rPr>
          <w:b/>
          <w:sz w:val="28"/>
          <w:szCs w:val="28"/>
        </w:rPr>
        <w:t>Кирпичные, деревянные и каменные строительные конструкции</w:t>
      </w:r>
    </w:p>
    <w:p w:rsidR="000E2CE5" w:rsidRDefault="000E2CE5" w:rsidP="000E2CE5">
      <w:pPr>
        <w:spacing w:line="360" w:lineRule="auto"/>
        <w:ind w:firstLine="709"/>
        <w:jc w:val="center"/>
        <w:rPr>
          <w:sz w:val="28"/>
          <w:szCs w:val="28"/>
        </w:rPr>
      </w:pPr>
    </w:p>
    <w:p w:rsidR="00071514" w:rsidRPr="000E2CE5" w:rsidRDefault="00D44960" w:rsidP="000E2CE5">
      <w:pPr>
        <w:spacing w:line="360" w:lineRule="auto"/>
        <w:ind w:firstLine="709"/>
        <w:jc w:val="both"/>
        <w:rPr>
          <w:sz w:val="28"/>
          <w:szCs w:val="28"/>
        </w:rPr>
      </w:pPr>
      <w:r w:rsidRPr="000E2CE5">
        <w:rPr>
          <w:sz w:val="28"/>
          <w:szCs w:val="28"/>
        </w:rPr>
        <w:t>Основными строительными материалами в архитектуре 18 – первой половины 1</w:t>
      </w:r>
      <w:r w:rsidR="00071514" w:rsidRPr="000E2CE5">
        <w:rPr>
          <w:sz w:val="28"/>
          <w:szCs w:val="28"/>
        </w:rPr>
        <w:t>9 в. оставались дерево и кирпич</w:t>
      </w:r>
      <w:r w:rsidR="000E2CE5" w:rsidRPr="000E2CE5">
        <w:rPr>
          <w:sz w:val="28"/>
          <w:szCs w:val="28"/>
        </w:rPr>
        <w:t>.</w:t>
      </w:r>
    </w:p>
    <w:p w:rsidR="00D44960" w:rsidRPr="00071514" w:rsidRDefault="00D44960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Массовым типом деревянных конструкций продолжали быть срубные,</w:t>
      </w:r>
      <w:r w:rsidR="000E2CE5">
        <w:rPr>
          <w:sz w:val="28"/>
          <w:szCs w:val="28"/>
        </w:rPr>
        <w:t xml:space="preserve"> </w:t>
      </w:r>
      <w:r w:rsidRPr="00071514">
        <w:rPr>
          <w:sz w:val="28"/>
          <w:szCs w:val="28"/>
        </w:rPr>
        <w:t>но использовались и каркасные. Широкое применение деревянный каркас нашел в застройке Петербурга и Москвы первой четверти 18</w:t>
      </w:r>
      <w:r w:rsidR="00213D11" w:rsidRPr="00071514">
        <w:rPr>
          <w:sz w:val="28"/>
          <w:szCs w:val="28"/>
        </w:rPr>
        <w:t xml:space="preserve"> в., когда развивалось так называемое «мазанковое» строительство домов с глиняным заполнением каркаса, раскрашивавшихся снаружи под каменные строения.</w:t>
      </w:r>
    </w:p>
    <w:p w:rsidR="00213D11" w:rsidRPr="00071514" w:rsidRDefault="00213D11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Использование дерева в несущей конструкции с последующей штукатуркой и отделкой «под камень» продолжалось в зданиях второй половины 18 – начала 19 в., а после </w:t>
      </w:r>
      <w:smartTag w:uri="urn:schemas-microsoft-com:office:smarttags" w:element="metricconverter">
        <w:smartTagPr>
          <w:attr w:name="ProductID" w:val="1812 г"/>
        </w:smartTagPr>
        <w:r w:rsidRPr="00071514">
          <w:rPr>
            <w:sz w:val="28"/>
            <w:szCs w:val="28"/>
          </w:rPr>
          <w:t>1812 г</w:t>
        </w:r>
      </w:smartTag>
      <w:r w:rsidRPr="00071514">
        <w:rPr>
          <w:sz w:val="28"/>
          <w:szCs w:val="28"/>
        </w:rPr>
        <w:t>. этот приём получил</w:t>
      </w:r>
      <w:r w:rsidR="003F7434" w:rsidRPr="00071514">
        <w:rPr>
          <w:sz w:val="28"/>
          <w:szCs w:val="28"/>
        </w:rPr>
        <w:t xml:space="preserve"> особенно широкое распространение в архитектуре Москвы и других городов.</w:t>
      </w:r>
    </w:p>
    <w:p w:rsidR="003F7434" w:rsidRPr="00071514" w:rsidRDefault="003F7434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Дерево широко применялось и в каменных зданиях в конструкциях перекрытий и стропильных крыш.</w:t>
      </w:r>
    </w:p>
    <w:p w:rsidR="003F7434" w:rsidRPr="00071514" w:rsidRDefault="003F7434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Вытеснение плоскими деревянными перекрытиями каменных сводчатых – общая тенденция, характерная для 18 – первой трети 19 в.</w:t>
      </w:r>
    </w:p>
    <w:p w:rsidR="003F7434" w:rsidRPr="00071514" w:rsidRDefault="003F7434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Каменные конструкции применялись при возведении стен и фундаментов, в виде </w:t>
      </w:r>
      <w:r w:rsidR="00C04B34" w:rsidRPr="00071514">
        <w:rPr>
          <w:sz w:val="28"/>
          <w:szCs w:val="28"/>
        </w:rPr>
        <w:t>сводчатого пере</w:t>
      </w:r>
      <w:r w:rsidR="00370B64" w:rsidRPr="00071514">
        <w:rPr>
          <w:sz w:val="28"/>
          <w:szCs w:val="28"/>
        </w:rPr>
        <w:t xml:space="preserve">крытия нижних этажей. Основной материал – кирпич. Белый камень различной твёрдости использовался в облицовке стен, для архитектурных деталей и в элементах зданий, испытывающих наиболее сильные нагрузки или подверженных частым увлажнениям (фундаменты, цоколи, перемычки, колонны и т. п.). </w:t>
      </w:r>
      <w:r w:rsidR="00D715AB" w:rsidRPr="00071514">
        <w:rPr>
          <w:sz w:val="28"/>
          <w:szCs w:val="28"/>
        </w:rPr>
        <w:t xml:space="preserve">Кирпичные стены в связи с переходом от сводчатых перекрытий к плоским, не вызывающим распорных усилий, стали значительно тоньше и легче, чему способствовало </w:t>
      </w:r>
      <w:r w:rsidR="005E0EFF" w:rsidRPr="00071514">
        <w:rPr>
          <w:sz w:val="28"/>
          <w:szCs w:val="28"/>
        </w:rPr>
        <w:t>также повышение качества кирпича и раствора.</w:t>
      </w:r>
    </w:p>
    <w:p w:rsidR="00E27BA4" w:rsidRPr="00071514" w:rsidRDefault="00AB4B6D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В течении 18 – первой трети 19 в., как и в предшествующем столетии, в России использовались три основных способа кладки стен: крестовая, тычковая и цепная. В первой половине 19 в. получили практическое применение способы облегченной кладки с внутренними пустотами. Одним из основных зачинателей был Антон Гегард, построивший в 1820-1830-х годах этим способом ряд домов. В середине века появилась кладка из эффективной пустотелой керамики. Размеры кирпичей колебались. В первой половине 18 в. был введен единый для всей страны </w:t>
      </w:r>
      <w:r w:rsidR="00E27BA4" w:rsidRPr="00071514">
        <w:rPr>
          <w:sz w:val="28"/>
          <w:szCs w:val="28"/>
        </w:rPr>
        <w:t xml:space="preserve">размер кирпича: </w:t>
      </w:r>
      <w:r w:rsidR="00284885">
        <w:rPr>
          <w:position w:val="-6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14.25pt">
            <v:imagedata r:id="rId5" o:title=""/>
          </v:shape>
        </w:pict>
      </w:r>
      <w:r w:rsidR="00E27BA4" w:rsidRPr="00071514">
        <w:rPr>
          <w:sz w:val="28"/>
          <w:szCs w:val="28"/>
        </w:rPr>
        <w:t xml:space="preserve"> мм в сырце, однако в самом Петербурге использовался более тонкий кирпич. В </w:t>
      </w:r>
      <w:smartTag w:uri="urn:schemas-microsoft-com:office:smarttags" w:element="metricconverter">
        <w:smartTagPr>
          <w:attr w:name="ProductID" w:val="1811 г"/>
        </w:smartTagPr>
        <w:r w:rsidR="00E27BA4" w:rsidRPr="00071514">
          <w:rPr>
            <w:sz w:val="28"/>
            <w:szCs w:val="28"/>
          </w:rPr>
          <w:t>1811 г</w:t>
        </w:r>
      </w:smartTag>
      <w:r w:rsidR="00E27BA4" w:rsidRPr="00071514">
        <w:rPr>
          <w:sz w:val="28"/>
          <w:szCs w:val="28"/>
        </w:rPr>
        <w:t xml:space="preserve">. «Реестром урочным» были введены новые размеры: </w:t>
      </w:r>
      <w:r w:rsidR="00284885">
        <w:rPr>
          <w:position w:val="-6"/>
          <w:sz w:val="28"/>
          <w:szCs w:val="28"/>
        </w:rPr>
        <w:pict>
          <v:shape id="_x0000_i1026" type="#_x0000_t75" style="width:69.75pt;height:14.25pt">
            <v:imagedata r:id="rId6" o:title=""/>
          </v:shape>
        </w:pict>
      </w:r>
      <w:r w:rsidR="00E27BA4" w:rsidRPr="00071514">
        <w:rPr>
          <w:sz w:val="28"/>
          <w:szCs w:val="28"/>
        </w:rPr>
        <w:t xml:space="preserve"> мм в сырце.</w:t>
      </w:r>
    </w:p>
    <w:p w:rsidR="00E27BA4" w:rsidRPr="00071514" w:rsidRDefault="00E27BA4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Вместе с введением стандарта на кирпич во второй половине 18 – 19 вв. наблюдается унификация форм и размеров белокаменных изделий. Если стены имели русты, то их обычно делали в кирпиче с выступом кладки из плоскости стены на ¼ кирпича.</w:t>
      </w:r>
    </w:p>
    <w:p w:rsidR="00E27BA4" w:rsidRPr="00071514" w:rsidRDefault="00E27BA4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Проёмы в стенах перекрывались кирпичными арками или перемычками в зависимости от величины пролёта и архитектурно-художественного замысла.</w:t>
      </w:r>
    </w:p>
    <w:p w:rsidR="00E27BA4" w:rsidRPr="00071514" w:rsidRDefault="00E27BA4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Для зданий последней трети 18 – первой трети 19 в. </w:t>
      </w:r>
      <w:r w:rsidR="0030385D" w:rsidRPr="00071514">
        <w:rPr>
          <w:sz w:val="28"/>
          <w:szCs w:val="28"/>
        </w:rPr>
        <w:t>характерны ордерные п</w:t>
      </w:r>
      <w:r w:rsidR="00FE63F8" w:rsidRPr="00071514">
        <w:rPr>
          <w:sz w:val="28"/>
          <w:szCs w:val="28"/>
        </w:rPr>
        <w:t>ортики, каменные колонны которые</w:t>
      </w:r>
      <w:r w:rsidR="0030385D" w:rsidRPr="00071514">
        <w:rPr>
          <w:sz w:val="28"/>
          <w:szCs w:val="28"/>
        </w:rPr>
        <w:t xml:space="preserve"> чаще всего </w:t>
      </w:r>
      <w:r w:rsidR="00FE63F8" w:rsidRPr="00071514">
        <w:rPr>
          <w:sz w:val="28"/>
          <w:szCs w:val="28"/>
        </w:rPr>
        <w:t xml:space="preserve">выкладывались из белого известняка или кирпича. В связи с большими сосредоточенными нагрузками кладка колонн осуществлялась особенно тщательно. По оси колонны скреплялись металлическими стержнями с заливкой сердечника гипсом или известковым </w:t>
      </w:r>
      <w:r w:rsidR="00DE616A" w:rsidRPr="00071514">
        <w:rPr>
          <w:sz w:val="28"/>
          <w:szCs w:val="28"/>
        </w:rPr>
        <w:t xml:space="preserve">раствором. Кирпичные колонны всегда штукатурились. Применялись колонны из деревянных стволов с последующей штукатуркой или отделкой под мрамор. Деревянная </w:t>
      </w:r>
      <w:r w:rsidR="00A15780" w:rsidRPr="00071514">
        <w:rPr>
          <w:sz w:val="28"/>
          <w:szCs w:val="28"/>
        </w:rPr>
        <w:t>конструкция колонн Колонного зала (бывш. Благородного собрания)</w:t>
      </w:r>
      <w:r w:rsidR="00BA4C35" w:rsidRPr="00071514">
        <w:rPr>
          <w:sz w:val="28"/>
          <w:szCs w:val="28"/>
        </w:rPr>
        <w:t xml:space="preserve"> </w:t>
      </w:r>
      <w:r w:rsidR="00A15780" w:rsidRPr="00071514">
        <w:rPr>
          <w:sz w:val="28"/>
          <w:szCs w:val="28"/>
        </w:rPr>
        <w:t>с</w:t>
      </w:r>
      <w:r w:rsidR="00BA4C35" w:rsidRPr="00071514">
        <w:rPr>
          <w:sz w:val="28"/>
          <w:szCs w:val="28"/>
        </w:rPr>
        <w:t>ос</w:t>
      </w:r>
      <w:r w:rsidR="00A15780" w:rsidRPr="00071514">
        <w:rPr>
          <w:sz w:val="28"/>
          <w:szCs w:val="28"/>
        </w:rPr>
        <w:t xml:space="preserve">тоит из четырёх связанных друг с другом металлическими болтами деревянных стоек диаметром 27 – </w:t>
      </w:r>
      <w:smartTag w:uri="urn:schemas-microsoft-com:office:smarttags" w:element="metricconverter">
        <w:smartTagPr>
          <w:attr w:name="ProductID" w:val="30 см"/>
        </w:smartTagPr>
        <w:r w:rsidR="00A15780" w:rsidRPr="00071514">
          <w:rPr>
            <w:sz w:val="28"/>
            <w:szCs w:val="28"/>
          </w:rPr>
          <w:t>30 см</w:t>
        </w:r>
      </w:smartTag>
      <w:r w:rsidR="00A15780" w:rsidRPr="00071514">
        <w:rPr>
          <w:sz w:val="28"/>
          <w:szCs w:val="28"/>
        </w:rPr>
        <w:t>, заключенных в обручи и обшитых досками, по которым намет</w:t>
      </w:r>
      <w:r w:rsidR="00BA4C35" w:rsidRPr="00071514">
        <w:rPr>
          <w:sz w:val="28"/>
          <w:szCs w:val="28"/>
        </w:rPr>
        <w:t>а</w:t>
      </w:r>
      <w:r w:rsidR="00A15780" w:rsidRPr="00071514">
        <w:rPr>
          <w:sz w:val="28"/>
          <w:szCs w:val="28"/>
        </w:rPr>
        <w:t xml:space="preserve">н слой штукатурки с отделкой </w:t>
      </w:r>
      <w:r w:rsidR="00BA4C35" w:rsidRPr="00071514">
        <w:rPr>
          <w:sz w:val="28"/>
          <w:szCs w:val="28"/>
        </w:rPr>
        <w:t>искусственным мрамором.</w:t>
      </w:r>
    </w:p>
    <w:p w:rsidR="00BA4C35" w:rsidRPr="00071514" w:rsidRDefault="00BA4C35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Антаблементы – наиболее сложные конструктивные элементы портиков. По материалам они делятся на пять основных видов: кирпичные, кирпичные с белокаменными прокладками, белокаменные с кирпичным фризом, полностью белокаменные и частично деревянные.</w:t>
      </w:r>
    </w:p>
    <w:p w:rsidR="00BA4C35" w:rsidRPr="00071514" w:rsidRDefault="00BA4C35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Сложной задачей было обеспечение прочности антаблемента с учётом возникающих в нём изгибающих усилий. В нижней растянутой части использовались металлические связи, уложенные в нижней плоскости архитрава, </w:t>
      </w:r>
      <w:r w:rsidR="000A49EA" w:rsidRPr="00071514">
        <w:rPr>
          <w:sz w:val="28"/>
          <w:szCs w:val="28"/>
        </w:rPr>
        <w:t>а иногда и в толще конструкции. Широко применялись разгрузочные арки из кирпича, выкладывавшегося над пролётами в зоне фриза или архитрава. Белокаменные архитравы делались над пролётами в виде прямой клинчатой перемычки с разгрузочной аркой над ней (дом Луниных в Москве). Антаблемент скреплялся с колоннами металлическими стержнями. Арматура использовалась также для крепления выносной части карниза, капителей колонн и других элементов портика.</w:t>
      </w:r>
    </w:p>
    <w:p w:rsidR="00E770EB" w:rsidRPr="00071514" w:rsidRDefault="00E770EB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Армокаменные конструкции стен, садов, колонн и балочных перекрытий получили широкое развитие. Применение в каменной кладке металла позволило возводить более тонкие стены, облегчить своды и увеличить расстояния между опорами.</w:t>
      </w:r>
    </w:p>
    <w:p w:rsidR="00E770EB" w:rsidRPr="00071514" w:rsidRDefault="00E770EB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Каменные, возводимые по кружалам своды, использовались различных типов: цилиндрические и коробовые, различные виды сомкнутых и крестовых сводов, парусные и парусно-сомкнутые и др. Особое значение приобрёл купол, нашедший широкое применение в строительстве многочисленных залов.</w:t>
      </w:r>
    </w:p>
    <w:p w:rsidR="00E770EB" w:rsidRPr="00071514" w:rsidRDefault="00E770EB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Купол здания </w:t>
      </w:r>
      <w:r w:rsidR="00D05C16" w:rsidRPr="00071514">
        <w:rPr>
          <w:sz w:val="28"/>
          <w:szCs w:val="28"/>
        </w:rPr>
        <w:t>Сената</w:t>
      </w:r>
      <w:r w:rsidRPr="00071514">
        <w:rPr>
          <w:sz w:val="28"/>
          <w:szCs w:val="28"/>
        </w:rPr>
        <w:t xml:space="preserve"> </w:t>
      </w:r>
      <w:r w:rsidR="00D05C16" w:rsidRPr="00071514">
        <w:rPr>
          <w:sz w:val="28"/>
          <w:szCs w:val="28"/>
        </w:rPr>
        <w:t xml:space="preserve">с одинарной кирпичной оболочкой перекрывает пролёт </w:t>
      </w:r>
      <w:smartTag w:uri="urn:schemas-microsoft-com:office:smarttags" w:element="metricconverter">
        <w:smartTagPr>
          <w:attr w:name="ProductID" w:val="24,6 м"/>
        </w:smartTagPr>
        <w:r w:rsidR="00D05C16" w:rsidRPr="00071514">
          <w:rPr>
            <w:sz w:val="28"/>
            <w:szCs w:val="28"/>
          </w:rPr>
          <w:t>24,6 м</w:t>
        </w:r>
      </w:smartTag>
      <w:r w:rsidR="00D05C16" w:rsidRPr="00071514">
        <w:rPr>
          <w:sz w:val="28"/>
          <w:szCs w:val="28"/>
        </w:rPr>
        <w:t>, а толщина купола (</w:t>
      </w:r>
      <w:smartTag w:uri="urn:schemas-microsoft-com:office:smarttags" w:element="metricconverter">
        <w:smartTagPr>
          <w:attr w:name="ProductID" w:val="27 см"/>
        </w:smartTagPr>
        <w:r w:rsidR="00D05C16" w:rsidRPr="00071514">
          <w:rPr>
            <w:sz w:val="28"/>
            <w:szCs w:val="28"/>
          </w:rPr>
          <w:t>27 см</w:t>
        </w:r>
      </w:smartTag>
      <w:r w:rsidR="00D05C16" w:rsidRPr="00071514">
        <w:rPr>
          <w:sz w:val="28"/>
          <w:szCs w:val="28"/>
        </w:rPr>
        <w:t xml:space="preserve">) составляет 1/81 часть перекрываемого пролёта. Такая поражавшая современников лёгкость конструкции свидетельствует о глубоком понимании зодчим М. Казаковым законов распределения усилий в сферической оболочке: удачно избрано очертание купола, приближающееся к параболе; на уровне карниза массивный световой барабан, прорезанный 24 окнами, армирован металлическими стержнями и связан с кладкой купола </w:t>
      </w:r>
      <w:r w:rsidR="00DA5909" w:rsidRPr="00071514">
        <w:rPr>
          <w:sz w:val="28"/>
          <w:szCs w:val="28"/>
        </w:rPr>
        <w:t>рядом поперечных ребровых стенок, повышающих жесткость опорного кольца</w:t>
      </w:r>
      <w:r w:rsidR="00633E88" w:rsidRPr="00071514">
        <w:rPr>
          <w:sz w:val="28"/>
          <w:szCs w:val="28"/>
        </w:rPr>
        <w:t xml:space="preserve"> </w:t>
      </w:r>
      <w:r w:rsidR="00DA5909" w:rsidRPr="00071514">
        <w:rPr>
          <w:sz w:val="28"/>
          <w:szCs w:val="28"/>
        </w:rPr>
        <w:t>.</w:t>
      </w:r>
      <w:r w:rsidR="00633E88" w:rsidRPr="00071514">
        <w:rPr>
          <w:sz w:val="28"/>
          <w:szCs w:val="28"/>
        </w:rPr>
        <w:t xml:space="preserve">Купол церкви Голицынской больницы того же зодчего пролётом </w:t>
      </w:r>
      <w:smartTag w:uri="urn:schemas-microsoft-com:office:smarttags" w:element="metricconverter">
        <w:smartTagPr>
          <w:attr w:name="ProductID" w:val="17,5 м"/>
        </w:smartTagPr>
        <w:r w:rsidR="00633E88" w:rsidRPr="00071514">
          <w:rPr>
            <w:sz w:val="28"/>
            <w:szCs w:val="28"/>
          </w:rPr>
          <w:t>17,5 м</w:t>
        </w:r>
      </w:smartTag>
      <w:r w:rsidR="00633E88" w:rsidRPr="00071514">
        <w:rPr>
          <w:sz w:val="28"/>
          <w:szCs w:val="28"/>
        </w:rPr>
        <w:t xml:space="preserve"> имеет конструкцию с двумя независимыми кирпичными оболочками. В вершине внутреннего купола устроено круглое отверстие (диаметр </w:t>
      </w:r>
      <w:smartTag w:uri="urn:schemas-microsoft-com:office:smarttags" w:element="metricconverter">
        <w:smartTagPr>
          <w:attr w:name="ProductID" w:val="4,45 м"/>
        </w:smartTagPr>
        <w:r w:rsidR="00633E88" w:rsidRPr="00071514">
          <w:rPr>
            <w:sz w:val="28"/>
            <w:szCs w:val="28"/>
          </w:rPr>
          <w:t>4,45 м</w:t>
        </w:r>
      </w:smartTag>
      <w:r w:rsidR="00633E88" w:rsidRPr="00071514">
        <w:rPr>
          <w:sz w:val="28"/>
          <w:szCs w:val="28"/>
        </w:rPr>
        <w:t>), через которое видна роспись плафона верхнего купола, освещаемая через окналюкарны в его основании.</w:t>
      </w:r>
      <w:r w:rsidR="00071A6C" w:rsidRPr="00071514">
        <w:rPr>
          <w:sz w:val="28"/>
          <w:szCs w:val="28"/>
        </w:rPr>
        <w:t xml:space="preserve"> Верхний борт нижнего купола, выполненный из белого камня, представляет собой массивное и жесткое кольцо. Толщина купола около </w:t>
      </w:r>
      <w:smartTag w:uri="urn:schemas-microsoft-com:office:smarttags" w:element="metricconverter">
        <w:smartTagPr>
          <w:attr w:name="ProductID" w:val="50 см"/>
        </w:smartTagPr>
        <w:r w:rsidR="00071A6C" w:rsidRPr="00071514">
          <w:rPr>
            <w:sz w:val="28"/>
            <w:szCs w:val="28"/>
          </w:rPr>
          <w:t>50 см</w:t>
        </w:r>
      </w:smartTag>
      <w:r w:rsidR="00071A6C" w:rsidRPr="00071514">
        <w:rPr>
          <w:sz w:val="28"/>
          <w:szCs w:val="28"/>
        </w:rPr>
        <w:t>, его очертание приближается к параболе.</w:t>
      </w:r>
    </w:p>
    <w:p w:rsidR="00071A6C" w:rsidRPr="00071514" w:rsidRDefault="00071A6C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В 18 в. в России широко используются большепролётные решетчатые конструкции из дерева и металла. О широте поисков говорит предложенный в </w:t>
      </w:r>
      <w:smartTag w:uri="urn:schemas-microsoft-com:office:smarttags" w:element="metricconverter">
        <w:smartTagPr>
          <w:attr w:name="ProductID" w:val="1776 г"/>
        </w:smartTagPr>
        <w:r w:rsidRPr="00071514">
          <w:rPr>
            <w:sz w:val="28"/>
            <w:szCs w:val="28"/>
          </w:rPr>
          <w:t>1776 г</w:t>
        </w:r>
      </w:smartTag>
      <w:r w:rsidRPr="00071514">
        <w:rPr>
          <w:sz w:val="28"/>
          <w:szCs w:val="28"/>
        </w:rPr>
        <w:t xml:space="preserve">. выдающимся русским изобретателем И. П. Кулибиным проект арочного деревянного моста через р. Неву пролётом около </w:t>
      </w:r>
      <w:smartTag w:uri="urn:schemas-microsoft-com:office:smarttags" w:element="metricconverter">
        <w:smartTagPr>
          <w:attr w:name="ProductID" w:val="300 м"/>
        </w:smartTagPr>
        <w:r w:rsidRPr="00071514">
          <w:rPr>
            <w:sz w:val="28"/>
            <w:szCs w:val="28"/>
          </w:rPr>
          <w:t>300 м</w:t>
        </w:r>
      </w:smartTag>
      <w:r w:rsidRPr="00071514">
        <w:rPr>
          <w:sz w:val="28"/>
          <w:szCs w:val="28"/>
        </w:rPr>
        <w:t>. Этот проект, не имевший себе равных в мировом мостостроении того времени, предлагал конструкцию из двух спаренных аро</w:t>
      </w:r>
      <w:r w:rsidR="008738CA" w:rsidRPr="00071514">
        <w:rPr>
          <w:sz w:val="28"/>
          <w:szCs w:val="28"/>
        </w:rPr>
        <w:t xml:space="preserve">к с ромбической по всей длине решеткой постоянной высоты </w:t>
      </w:r>
      <w:smartTag w:uri="urn:schemas-microsoft-com:office:smarttags" w:element="metricconverter">
        <w:smartTagPr>
          <w:attr w:name="ProductID" w:val="12,8 м"/>
        </w:smartTagPr>
        <w:r w:rsidR="008738CA" w:rsidRPr="00071514">
          <w:rPr>
            <w:sz w:val="28"/>
            <w:szCs w:val="28"/>
          </w:rPr>
          <w:t>12,8 м</w:t>
        </w:r>
      </w:smartTag>
      <w:r w:rsidR="008738CA" w:rsidRPr="00071514">
        <w:rPr>
          <w:sz w:val="28"/>
          <w:szCs w:val="28"/>
        </w:rPr>
        <w:t xml:space="preserve"> и стрелой подъёма </w:t>
      </w:r>
      <w:smartTag w:uri="urn:schemas-microsoft-com:office:smarttags" w:element="metricconverter">
        <w:smartTagPr>
          <w:attr w:name="ProductID" w:val="25,6 м"/>
        </w:smartTagPr>
        <w:r w:rsidR="008738CA" w:rsidRPr="00071514">
          <w:rPr>
            <w:sz w:val="28"/>
            <w:szCs w:val="28"/>
          </w:rPr>
          <w:t>25,6 м</w:t>
        </w:r>
      </w:smartTag>
      <w:r w:rsidR="008738CA" w:rsidRPr="00071514">
        <w:rPr>
          <w:sz w:val="28"/>
          <w:szCs w:val="28"/>
        </w:rPr>
        <w:t>. Для монтажа арочных форм Кулибин предусматривал оригинальную систему канатных тросов, переброшенных через реку и подвешенных к береговым башням. Эта рациональная и смелая по замыслу конструкция предвосхитила развивавшуюся позднее систему висячих мостов.</w:t>
      </w:r>
    </w:p>
    <w:p w:rsidR="008738CA" w:rsidRPr="00071514" w:rsidRDefault="008738CA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В гражданском строительстве второй половины 18 – 19 вв. большепролётные деревянные конструкции получили наиболее интересную разработку </w:t>
      </w:r>
      <w:r w:rsidR="00CD3732" w:rsidRPr="00071514">
        <w:rPr>
          <w:sz w:val="28"/>
          <w:szCs w:val="28"/>
        </w:rPr>
        <w:t xml:space="preserve">в покрытиях зальных помещений. Двускатные фермы пролётов </w:t>
      </w:r>
      <w:smartTag w:uri="urn:schemas-microsoft-com:office:smarttags" w:element="metricconverter">
        <w:smartTagPr>
          <w:attr w:name="ProductID" w:val="24,87 м"/>
        </w:smartTagPr>
        <w:r w:rsidR="00CD3732" w:rsidRPr="00071514">
          <w:rPr>
            <w:sz w:val="28"/>
            <w:szCs w:val="28"/>
          </w:rPr>
          <w:t>24,87 м</w:t>
        </w:r>
      </w:smartTag>
      <w:r w:rsidR="00CD3732" w:rsidRPr="00071514">
        <w:rPr>
          <w:sz w:val="28"/>
          <w:szCs w:val="28"/>
        </w:rPr>
        <w:t xml:space="preserve">, к которым подвешена сложная конструкция потолкав виде зеркального свода с распалубками, применены М. Ф. Казаковым в покрытии Колонного зала (бывш. Благородного собрания, </w:t>
      </w:r>
      <w:smartTag w:uri="urn:schemas-microsoft-com:office:smarttags" w:element="metricconverter">
        <w:smartTagPr>
          <w:attr w:name="ProductID" w:val="1780 г"/>
        </w:smartTagPr>
        <w:r w:rsidR="00CD3732" w:rsidRPr="00071514">
          <w:rPr>
            <w:sz w:val="28"/>
            <w:szCs w:val="28"/>
          </w:rPr>
          <w:t>1780 г</w:t>
        </w:r>
      </w:smartTag>
      <w:r w:rsidR="00CD3732" w:rsidRPr="00071514">
        <w:rPr>
          <w:sz w:val="28"/>
          <w:szCs w:val="28"/>
        </w:rPr>
        <w:t xml:space="preserve">.). Самый большой пролёт – </w:t>
      </w:r>
      <w:smartTag w:uri="urn:schemas-microsoft-com:office:smarttags" w:element="metricconverter">
        <w:smartTagPr>
          <w:attr w:name="ProductID" w:val="44,8 м"/>
        </w:smartTagPr>
        <w:r w:rsidR="00CD3732" w:rsidRPr="00071514">
          <w:rPr>
            <w:sz w:val="28"/>
            <w:szCs w:val="28"/>
          </w:rPr>
          <w:t>44,8 м</w:t>
        </w:r>
      </w:smartTag>
      <w:r w:rsidR="00CD3732" w:rsidRPr="00071514">
        <w:rPr>
          <w:sz w:val="28"/>
          <w:szCs w:val="28"/>
        </w:rPr>
        <w:t xml:space="preserve"> перекрыт деревянными фермами в здании московского Манежа (</w:t>
      </w:r>
      <w:smartTag w:uri="urn:schemas-microsoft-com:office:smarttags" w:element="metricconverter">
        <w:smartTagPr>
          <w:attr w:name="ProductID" w:val="1817 г"/>
        </w:smartTagPr>
        <w:r w:rsidR="00CD3732" w:rsidRPr="00071514">
          <w:rPr>
            <w:sz w:val="28"/>
            <w:szCs w:val="28"/>
          </w:rPr>
          <w:t>1817 г</w:t>
        </w:r>
      </w:smartTag>
      <w:r w:rsidR="00CD3732" w:rsidRPr="00071514">
        <w:rPr>
          <w:sz w:val="28"/>
          <w:szCs w:val="28"/>
        </w:rPr>
        <w:t xml:space="preserve">.), запроектированными инженером А. А. Бетанкуром. Поставленные через </w:t>
      </w:r>
      <w:smartTag w:uri="urn:schemas-microsoft-com:office:smarttags" w:element="metricconverter">
        <w:smartTagPr>
          <w:attr w:name="ProductID" w:val="3,8 м"/>
        </w:smartTagPr>
        <w:r w:rsidR="00CD3732" w:rsidRPr="00071514">
          <w:rPr>
            <w:sz w:val="28"/>
            <w:szCs w:val="28"/>
          </w:rPr>
          <w:t>3,8 м</w:t>
        </w:r>
      </w:smartTag>
      <w:r w:rsidR="00CD3732" w:rsidRPr="00071514">
        <w:rPr>
          <w:sz w:val="28"/>
          <w:szCs w:val="28"/>
        </w:rPr>
        <w:t xml:space="preserve"> фермы связаны между собой прогонами из брусьев. По размерам деревянные фермы Манежа не имели равных в Европе.</w:t>
      </w:r>
    </w:p>
    <w:p w:rsidR="00071514" w:rsidRPr="000E2CE5" w:rsidRDefault="000E2CE5" w:rsidP="000E2CE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E461CD" w:rsidRPr="000E2CE5">
        <w:rPr>
          <w:b/>
          <w:sz w:val="28"/>
          <w:szCs w:val="28"/>
        </w:rPr>
        <w:t xml:space="preserve">1.2 </w:t>
      </w:r>
      <w:r w:rsidRPr="000E2CE5">
        <w:rPr>
          <w:b/>
          <w:sz w:val="28"/>
          <w:szCs w:val="28"/>
        </w:rPr>
        <w:t>Чугунные, железные строительные конструкции</w:t>
      </w:r>
    </w:p>
    <w:p w:rsidR="00071514" w:rsidRDefault="00071514" w:rsidP="0007151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D3732" w:rsidRPr="00071514" w:rsidRDefault="00B5573D" w:rsidP="0007151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71514">
        <w:rPr>
          <w:sz w:val="28"/>
          <w:szCs w:val="28"/>
        </w:rPr>
        <w:t>Сначала 19 в. всё более внедряются в практику большепролётные конструкции из чугуна и железа.</w:t>
      </w:r>
      <w:r w:rsidR="001411A1" w:rsidRPr="00071514">
        <w:rPr>
          <w:sz w:val="28"/>
          <w:szCs w:val="28"/>
        </w:rPr>
        <w:t xml:space="preserve"> </w:t>
      </w:r>
      <w:r w:rsidR="00E214D0" w:rsidRPr="00071514">
        <w:rPr>
          <w:sz w:val="28"/>
          <w:szCs w:val="28"/>
        </w:rPr>
        <w:t>В отличие от железа, хорошо работающего и на сжатии</w:t>
      </w:r>
      <w:r w:rsidR="00101D65" w:rsidRPr="00071514">
        <w:rPr>
          <w:sz w:val="28"/>
          <w:szCs w:val="28"/>
        </w:rPr>
        <w:t xml:space="preserve">, и на растяжении, чугун – более хрупкий материал, плохо сопротивляющийся растягивающим усилиям. </w:t>
      </w:r>
      <w:r w:rsidR="007C08E1" w:rsidRPr="00071514">
        <w:rPr>
          <w:sz w:val="28"/>
          <w:szCs w:val="28"/>
        </w:rPr>
        <w:t xml:space="preserve">Тем не менее этот материал, отличающийся сравнительной простотой производства, получил применение в строительных конструкциях </w:t>
      </w:r>
      <w:r w:rsidR="00026B80" w:rsidRPr="00071514">
        <w:rPr>
          <w:sz w:val="28"/>
          <w:szCs w:val="28"/>
        </w:rPr>
        <w:t xml:space="preserve">первой половины 19 в. Ещё в конце 18 в. чугун начал использоваться для изготовления колонн (палаты В. В. Голицына в Москве, 1685-1688 гг.). </w:t>
      </w:r>
      <w:r w:rsidR="006D492D" w:rsidRPr="00071514">
        <w:rPr>
          <w:sz w:val="28"/>
          <w:szCs w:val="28"/>
        </w:rPr>
        <w:t xml:space="preserve">Балочные конструкции из чугуна были применены в России в </w:t>
      </w:r>
      <w:smartTag w:uri="urn:schemas-microsoft-com:office:smarttags" w:element="metricconverter">
        <w:smartTagPr>
          <w:attr w:name="ProductID" w:val="1725 г"/>
        </w:smartTagPr>
        <w:r w:rsidR="006D492D" w:rsidRPr="00071514">
          <w:rPr>
            <w:sz w:val="28"/>
            <w:szCs w:val="28"/>
          </w:rPr>
          <w:t>1725 г</w:t>
        </w:r>
      </w:smartTag>
      <w:r w:rsidR="006D492D" w:rsidRPr="00071514">
        <w:rPr>
          <w:sz w:val="28"/>
          <w:szCs w:val="28"/>
        </w:rPr>
        <w:t>. в перекрытиях дозорной башни Невьянского завода на Урале в виде брусьев, усиленных снизу железными полосами. В начале 19 в.</w:t>
      </w:r>
      <w:r w:rsidR="000E2CE5">
        <w:rPr>
          <w:sz w:val="28"/>
          <w:szCs w:val="28"/>
        </w:rPr>
        <w:t xml:space="preserve"> </w:t>
      </w:r>
      <w:r w:rsidR="006D492D" w:rsidRPr="00071514">
        <w:rPr>
          <w:sz w:val="28"/>
          <w:szCs w:val="28"/>
        </w:rPr>
        <w:t xml:space="preserve">в Петербурге строится ряд арочных мостов в виде сплошных сводов, сложенных из пустотелых чугунных блоков, соединенных болтами. Из чугуна изготавливаются также решетчатые арки, фермы, купольные конструкции. Наиболее выдающиеся примеры большепролетных </w:t>
      </w:r>
      <w:r w:rsidR="00FC5BC7" w:rsidRPr="00071514">
        <w:rPr>
          <w:sz w:val="28"/>
          <w:szCs w:val="28"/>
        </w:rPr>
        <w:t>чугунных конструкций – покрытие Александринского театре (1828-</w:t>
      </w:r>
      <w:smartTag w:uri="urn:schemas-microsoft-com:office:smarttags" w:element="metricconverter">
        <w:smartTagPr>
          <w:attr w:name="ProductID" w:val="1832 г"/>
        </w:smartTagPr>
        <w:r w:rsidR="00FC5BC7" w:rsidRPr="00071514">
          <w:rPr>
            <w:sz w:val="28"/>
            <w:szCs w:val="28"/>
          </w:rPr>
          <w:t>1832 г</w:t>
        </w:r>
      </w:smartTag>
      <w:r w:rsidR="00FC5BC7" w:rsidRPr="00071514">
        <w:rPr>
          <w:sz w:val="28"/>
          <w:szCs w:val="28"/>
        </w:rPr>
        <w:t>., архит. К. И. Росси, инж. М. Е. Кларк) и купол Исаакиевского собора (1818-1858 гг., архит. А. Монферран) в Петербурге.</w:t>
      </w:r>
    </w:p>
    <w:p w:rsidR="0063538A" w:rsidRPr="00071514" w:rsidRDefault="00FC5BC7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Конструкция перекрытия и покрытия здания над зрительным залом Александринского театра состоит из трёх основных частей: нижние решетчатые </w:t>
      </w:r>
      <w:r w:rsidR="00AD3F52" w:rsidRPr="00071514">
        <w:rPr>
          <w:sz w:val="28"/>
          <w:szCs w:val="28"/>
        </w:rPr>
        <w:t xml:space="preserve">арки из чугуна пролётом </w:t>
      </w:r>
      <w:smartTag w:uri="urn:schemas-microsoft-com:office:smarttags" w:element="metricconverter">
        <w:smartTagPr>
          <w:attr w:name="ProductID" w:val="21 м"/>
        </w:smartTagPr>
        <w:r w:rsidR="00AD3F52" w:rsidRPr="00071514">
          <w:rPr>
            <w:sz w:val="28"/>
            <w:szCs w:val="28"/>
          </w:rPr>
          <w:t>21 м</w:t>
        </w:r>
      </w:smartTag>
      <w:r w:rsidR="00AD3F52" w:rsidRPr="00071514">
        <w:rPr>
          <w:sz w:val="28"/>
          <w:szCs w:val="28"/>
        </w:rPr>
        <w:t xml:space="preserve"> поддерживают плафон зрительного зала и пол вышерасположенной декорационной мастерской; в средней части подпёртые подкосами чугунные фермы пролётом </w:t>
      </w:r>
      <w:smartTag w:uri="urn:schemas-microsoft-com:office:smarttags" w:element="metricconverter">
        <w:smartTagPr>
          <w:attr w:name="ProductID" w:val="22 м"/>
        </w:smartTagPr>
        <w:r w:rsidR="00AD3F52" w:rsidRPr="00071514">
          <w:rPr>
            <w:sz w:val="28"/>
            <w:szCs w:val="28"/>
          </w:rPr>
          <w:t>22 м</w:t>
        </w:r>
      </w:smartTag>
      <w:r w:rsidR="00AD3F52" w:rsidRPr="00071514">
        <w:rPr>
          <w:sz w:val="28"/>
          <w:szCs w:val="28"/>
        </w:rPr>
        <w:t xml:space="preserve"> перекрывают помещение мастерской; верхняя арочная конструкция пролётом </w:t>
      </w:r>
      <w:smartTag w:uri="urn:schemas-microsoft-com:office:smarttags" w:element="metricconverter">
        <w:smartTagPr>
          <w:attr w:name="ProductID" w:val="30 м"/>
        </w:smartTagPr>
        <w:r w:rsidR="00AD3F52" w:rsidRPr="00071514">
          <w:rPr>
            <w:sz w:val="28"/>
            <w:szCs w:val="28"/>
          </w:rPr>
          <w:t>30 м</w:t>
        </w:r>
      </w:smartTag>
      <w:r w:rsidR="00AD3F52" w:rsidRPr="00071514">
        <w:rPr>
          <w:sz w:val="28"/>
          <w:szCs w:val="28"/>
        </w:rPr>
        <w:t>, выполненная из железа с чугунными стойками, является опорой для стропил</w:t>
      </w:r>
      <w:r w:rsidR="0063538A" w:rsidRPr="00071514">
        <w:rPr>
          <w:sz w:val="28"/>
          <w:szCs w:val="28"/>
        </w:rPr>
        <w:t>.</w:t>
      </w:r>
    </w:p>
    <w:p w:rsidR="0063538A" w:rsidRPr="00071514" w:rsidRDefault="00C073AE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Покрытие </w:t>
      </w:r>
      <w:r w:rsidR="0063538A" w:rsidRPr="00071514">
        <w:rPr>
          <w:sz w:val="28"/>
          <w:szCs w:val="28"/>
        </w:rPr>
        <w:t xml:space="preserve">Исаакиевского собора, выполненное из чугуна и железа, состоит из трёх ребристых куполов. Основное ядро – конический купол диаметром </w:t>
      </w:r>
      <w:smartTag w:uri="urn:schemas-microsoft-com:office:smarttags" w:element="metricconverter">
        <w:smartTagPr>
          <w:attr w:name="ProductID" w:val="22.15 м"/>
        </w:smartTagPr>
        <w:r w:rsidR="0063538A" w:rsidRPr="00071514">
          <w:rPr>
            <w:sz w:val="28"/>
            <w:szCs w:val="28"/>
          </w:rPr>
          <w:t>22.15 м</w:t>
        </w:r>
      </w:smartTag>
      <w:r w:rsidR="0063538A" w:rsidRPr="00071514">
        <w:rPr>
          <w:sz w:val="28"/>
          <w:szCs w:val="28"/>
        </w:rPr>
        <w:t xml:space="preserve"> и связанная с ним общими опорами полусфера с круглым</w:t>
      </w:r>
      <w:r w:rsidR="00F54475" w:rsidRPr="00071514">
        <w:rPr>
          <w:sz w:val="28"/>
          <w:szCs w:val="28"/>
        </w:rPr>
        <w:t xml:space="preserve"> проёмом в вершине. Рёбра этих куполов – чугунные. Наружный купол, покрытый медными золочеными листами, соединёнными с главным коническим куполом системой железных связей.</w:t>
      </w:r>
    </w:p>
    <w:p w:rsidR="00B419B4" w:rsidRPr="00071514" w:rsidRDefault="00F54475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Развитие производства ковкого железа позволило с начала 19 в. всё шире использовать этот материал. Внешний купол Казанского собора в Петербурге (1801-1811 гг., архит. А. Н. Воронихин) диаметром </w:t>
      </w:r>
      <w:smartTag w:uri="urn:schemas-microsoft-com:office:smarttags" w:element="metricconverter">
        <w:smartTagPr>
          <w:attr w:name="ProductID" w:val="17,7 м"/>
        </w:smartTagPr>
        <w:r w:rsidRPr="00071514">
          <w:rPr>
            <w:sz w:val="28"/>
            <w:szCs w:val="28"/>
          </w:rPr>
          <w:t>17,7 м</w:t>
        </w:r>
      </w:smartTag>
      <w:r w:rsidR="00C455A8" w:rsidRPr="00071514">
        <w:rPr>
          <w:sz w:val="28"/>
          <w:szCs w:val="28"/>
        </w:rPr>
        <w:t xml:space="preserve"> является первой в России значительной по размерам пространственной системой, выполненной целиком из </w:t>
      </w:r>
      <w:r w:rsidR="00B419B4" w:rsidRPr="00071514">
        <w:rPr>
          <w:sz w:val="28"/>
          <w:szCs w:val="28"/>
        </w:rPr>
        <w:t xml:space="preserve">железа в сочетании с двумя кирпичными куполами нижней части конструкции. Оригинальную решетчатую систему, составленную из многочисленных железных стержней, представляет конструкция куполов Троицкого собора в Петербурге (1827-1835 гг., архит. В. П. Стасов) диаметром </w:t>
      </w:r>
      <w:smartTag w:uri="urn:schemas-microsoft-com:office:smarttags" w:element="metricconverter">
        <w:smartTagPr>
          <w:attr w:name="ProductID" w:val="11,55 м"/>
        </w:smartTagPr>
        <w:r w:rsidR="00B419B4" w:rsidRPr="00071514">
          <w:rPr>
            <w:sz w:val="28"/>
            <w:szCs w:val="28"/>
          </w:rPr>
          <w:t>11,55 м</w:t>
        </w:r>
      </w:smartTag>
      <w:r w:rsidR="00B419B4" w:rsidRPr="00071514">
        <w:rPr>
          <w:sz w:val="28"/>
          <w:szCs w:val="28"/>
        </w:rPr>
        <w:t>.</w:t>
      </w:r>
    </w:p>
    <w:p w:rsidR="00B96068" w:rsidRPr="00071514" w:rsidRDefault="00F762C7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Возведение шпилей с начала 18 в. стало одной из актуальных задач строительства (Меньшикова башня в Москве, 1701-1707 гг.; Петропавловский собор , 1712-1733 гг., и</w:t>
      </w:r>
      <w:r w:rsidR="00762865" w:rsidRPr="00071514">
        <w:rPr>
          <w:sz w:val="28"/>
          <w:szCs w:val="28"/>
        </w:rPr>
        <w:t xml:space="preserve"> Адмиралтейство, 1727-1738 гг., в Петербурге и др.</w:t>
      </w:r>
      <w:r w:rsidRPr="00071514">
        <w:rPr>
          <w:sz w:val="28"/>
          <w:szCs w:val="28"/>
        </w:rPr>
        <w:t>)</w:t>
      </w:r>
      <w:r w:rsidR="00762865" w:rsidRPr="00071514">
        <w:rPr>
          <w:sz w:val="28"/>
          <w:szCs w:val="28"/>
        </w:rPr>
        <w:t xml:space="preserve">. Гигантские деревянные шпили представляли собой смелые строительные конструкции. Сохранившийся до нас шпиль Адмиралтейства – сложная пространственная конструкция, основанная на восьми- и четырёх–гранном в плане решетчатом деревянном каркасе, нижняя часть которого </w:t>
      </w:r>
      <w:r w:rsidR="00352BE5" w:rsidRPr="00071514">
        <w:rPr>
          <w:sz w:val="28"/>
          <w:szCs w:val="28"/>
        </w:rPr>
        <w:t xml:space="preserve">заключена в стены башни. Не менее смелой была деревянная конструкция шпиля Петропавловского собора, имевшая высоту от основания до яблока </w:t>
      </w:r>
      <w:smartTag w:uri="urn:schemas-microsoft-com:office:smarttags" w:element="metricconverter">
        <w:smartTagPr>
          <w:attr w:name="ProductID" w:val="45 м"/>
        </w:smartTagPr>
        <w:r w:rsidR="00352BE5" w:rsidRPr="00071514">
          <w:rPr>
            <w:sz w:val="28"/>
            <w:szCs w:val="28"/>
          </w:rPr>
          <w:t>45 м</w:t>
        </w:r>
      </w:smartTag>
      <w:r w:rsidR="00352BE5" w:rsidRPr="00071514">
        <w:rPr>
          <w:sz w:val="28"/>
          <w:szCs w:val="28"/>
        </w:rPr>
        <w:t xml:space="preserve">. Шпиль простоял без повреждения более 100 лет. Заменивший его в </w:t>
      </w:r>
      <w:smartTag w:uri="urn:schemas-microsoft-com:office:smarttags" w:element="metricconverter">
        <w:smartTagPr>
          <w:attr w:name="ProductID" w:val="1856 г"/>
        </w:smartTagPr>
        <w:r w:rsidR="00352BE5" w:rsidRPr="00071514">
          <w:rPr>
            <w:sz w:val="28"/>
            <w:szCs w:val="28"/>
          </w:rPr>
          <w:t>1856 г</w:t>
        </w:r>
      </w:smartTag>
      <w:r w:rsidR="00352BE5" w:rsidRPr="00071514">
        <w:rPr>
          <w:sz w:val="28"/>
          <w:szCs w:val="28"/>
        </w:rPr>
        <w:t xml:space="preserve">. металлический шпиль, возведенный по проекту выдающегося русского инженера Д. И. Журавского, развил достижения предшественников на основе нового материала – железа. Его сложная конструкция высотой </w:t>
      </w:r>
      <w:smartTag w:uri="urn:schemas-microsoft-com:office:smarttags" w:element="metricconverter">
        <w:smartTagPr>
          <w:attr w:name="ProductID" w:val="48,5 м"/>
        </w:smartTagPr>
        <w:r w:rsidR="00352BE5" w:rsidRPr="00071514">
          <w:rPr>
            <w:sz w:val="28"/>
            <w:szCs w:val="28"/>
          </w:rPr>
          <w:t>48,5 м</w:t>
        </w:r>
      </w:smartTag>
      <w:r w:rsidR="00352BE5" w:rsidRPr="00071514">
        <w:rPr>
          <w:sz w:val="28"/>
          <w:szCs w:val="28"/>
        </w:rPr>
        <w:t xml:space="preserve"> (вместе с яблоком и фигурой </w:t>
      </w:r>
      <w:smartTag w:uri="urn:schemas-microsoft-com:office:smarttags" w:element="metricconverter">
        <w:smartTagPr>
          <w:attr w:name="ProductID" w:val="56,43 м"/>
        </w:smartTagPr>
        <w:r w:rsidR="00352BE5" w:rsidRPr="00071514">
          <w:rPr>
            <w:sz w:val="28"/>
            <w:szCs w:val="28"/>
          </w:rPr>
          <w:t>56,43 м</w:t>
        </w:r>
      </w:smartTag>
      <w:r w:rsidR="00352BE5" w:rsidRPr="00071514">
        <w:rPr>
          <w:sz w:val="28"/>
          <w:szCs w:val="28"/>
        </w:rPr>
        <w:t>)</w:t>
      </w:r>
      <w:r w:rsidR="00B96068" w:rsidRPr="00071514">
        <w:rPr>
          <w:sz w:val="28"/>
          <w:szCs w:val="28"/>
        </w:rPr>
        <w:t xml:space="preserve"> представляет собой восьмигранную усеченную пирамиду, состоящую из рёбер, колец и диагональных связей в плоскостях пирамиды. Шпиль рассчитывался характерным для того времени приближенным методом как консольная балка.</w:t>
      </w:r>
    </w:p>
    <w:p w:rsidR="00B96068" w:rsidRPr="00071514" w:rsidRDefault="00B96068" w:rsidP="00071514">
      <w:pPr>
        <w:spacing w:line="360" w:lineRule="auto"/>
        <w:ind w:firstLine="709"/>
        <w:jc w:val="both"/>
        <w:rPr>
          <w:sz w:val="28"/>
          <w:szCs w:val="28"/>
        </w:rPr>
      </w:pPr>
    </w:p>
    <w:p w:rsidR="007D4FB8" w:rsidRPr="00071514" w:rsidRDefault="00071514" w:rsidP="00071514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461CD" w:rsidRPr="00071514">
        <w:rPr>
          <w:b/>
          <w:sz w:val="28"/>
          <w:szCs w:val="28"/>
        </w:rPr>
        <w:t>2.</w:t>
      </w:r>
      <w:r w:rsidR="007D4FB8" w:rsidRPr="00071514">
        <w:rPr>
          <w:sz w:val="28"/>
          <w:szCs w:val="28"/>
        </w:rPr>
        <w:t xml:space="preserve"> </w:t>
      </w:r>
      <w:r w:rsidR="00B96068" w:rsidRPr="00071514">
        <w:rPr>
          <w:b/>
          <w:sz w:val="28"/>
          <w:szCs w:val="28"/>
        </w:rPr>
        <w:t>Архитектура первой половины и середины 18 в.</w:t>
      </w:r>
      <w:r>
        <w:rPr>
          <w:b/>
          <w:sz w:val="28"/>
          <w:szCs w:val="28"/>
        </w:rPr>
        <w:t xml:space="preserve"> </w:t>
      </w:r>
      <w:r w:rsidR="00B96068" w:rsidRPr="00071514">
        <w:rPr>
          <w:b/>
          <w:sz w:val="28"/>
          <w:szCs w:val="28"/>
        </w:rPr>
        <w:t>(здания и архитектурные ансамбли</w:t>
      </w:r>
      <w:r w:rsidR="00B96068" w:rsidRPr="00071514">
        <w:rPr>
          <w:sz w:val="28"/>
          <w:szCs w:val="28"/>
        </w:rPr>
        <w:t>)</w:t>
      </w:r>
    </w:p>
    <w:p w:rsidR="007D4FB8" w:rsidRPr="00071514" w:rsidRDefault="007D4FB8" w:rsidP="00071514">
      <w:pPr>
        <w:spacing w:line="360" w:lineRule="auto"/>
        <w:ind w:firstLine="709"/>
        <w:jc w:val="both"/>
        <w:rPr>
          <w:sz w:val="28"/>
          <w:szCs w:val="28"/>
        </w:rPr>
      </w:pPr>
    </w:p>
    <w:p w:rsidR="00071514" w:rsidRDefault="00302AC4" w:rsidP="000E2CE5">
      <w:pPr>
        <w:spacing w:line="360" w:lineRule="auto"/>
        <w:ind w:firstLine="709"/>
        <w:jc w:val="center"/>
        <w:rPr>
          <w:sz w:val="28"/>
          <w:szCs w:val="28"/>
        </w:rPr>
      </w:pPr>
      <w:r w:rsidRPr="00071514">
        <w:rPr>
          <w:b/>
          <w:sz w:val="28"/>
          <w:szCs w:val="28"/>
        </w:rPr>
        <w:t>2.1</w:t>
      </w:r>
      <w:r w:rsidR="00E461CD" w:rsidRPr="00071514">
        <w:rPr>
          <w:sz w:val="28"/>
          <w:szCs w:val="28"/>
        </w:rPr>
        <w:t xml:space="preserve"> </w:t>
      </w:r>
      <w:r w:rsidR="000E2CE5" w:rsidRPr="000E2CE5">
        <w:rPr>
          <w:b/>
          <w:sz w:val="28"/>
          <w:szCs w:val="28"/>
        </w:rPr>
        <w:t>Архитектура первой трети 18 в</w:t>
      </w:r>
    </w:p>
    <w:p w:rsidR="00071514" w:rsidRDefault="00071514" w:rsidP="00071514">
      <w:pPr>
        <w:spacing w:line="360" w:lineRule="auto"/>
        <w:ind w:firstLine="709"/>
        <w:jc w:val="both"/>
        <w:rPr>
          <w:sz w:val="28"/>
          <w:szCs w:val="28"/>
        </w:rPr>
      </w:pPr>
    </w:p>
    <w:p w:rsidR="007D4FB8" w:rsidRPr="00071514" w:rsidRDefault="007D4FB8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Архитектура первой трети 18 в. связана более всего с застройкой Петербурга, основанного Петром 1 в </w:t>
      </w:r>
      <w:smartTag w:uri="urn:schemas-microsoft-com:office:smarttags" w:element="metricconverter">
        <w:smartTagPr>
          <w:attr w:name="ProductID" w:val="1703 г"/>
        </w:smartTagPr>
        <w:r w:rsidRPr="00071514">
          <w:rPr>
            <w:sz w:val="28"/>
            <w:szCs w:val="28"/>
          </w:rPr>
          <w:t>1703 г</w:t>
        </w:r>
      </w:smartTag>
      <w:r w:rsidRPr="00071514">
        <w:rPr>
          <w:sz w:val="28"/>
          <w:szCs w:val="28"/>
        </w:rPr>
        <w:t xml:space="preserve">. Указом царя с </w:t>
      </w:r>
      <w:smartTag w:uri="urn:schemas-microsoft-com:office:smarttags" w:element="metricconverter">
        <w:smartTagPr>
          <w:attr w:name="ProductID" w:val="1714 г"/>
        </w:smartTagPr>
        <w:r w:rsidRPr="00071514">
          <w:rPr>
            <w:sz w:val="28"/>
            <w:szCs w:val="28"/>
          </w:rPr>
          <w:t>1714 г</w:t>
        </w:r>
      </w:smartTag>
      <w:r w:rsidRPr="00071514">
        <w:rPr>
          <w:sz w:val="28"/>
          <w:szCs w:val="28"/>
        </w:rPr>
        <w:t>. было приостановлено возведение каменных зданий в Москве и других городах России. Основные ресурсы</w:t>
      </w:r>
      <w:r w:rsidR="00FF319D" w:rsidRPr="00071514">
        <w:rPr>
          <w:sz w:val="28"/>
          <w:szCs w:val="28"/>
        </w:rPr>
        <w:t xml:space="preserve"> были сосредоточенны на строительстве новой столицы, являющейся одновременно важнейшей морской крепостью и торговым портом. Близ устья Невы у её разветвления на два рукава были возведены бастионы Петропавловской крепости; на противоположном берегу строилась судостроительная верфь, названная Адмиралтейством. Застройка велась активно и на Васильевском острове, между двумя рукавами Невы; царские дворцы и резиденции сановников расположились вдоль реки на адмиралтейской стороне выше верфи. </w:t>
      </w:r>
      <w:r w:rsidR="00CA759C" w:rsidRPr="00071514">
        <w:rPr>
          <w:sz w:val="28"/>
          <w:szCs w:val="28"/>
        </w:rPr>
        <w:t xml:space="preserve">Застройка </w:t>
      </w:r>
      <w:r w:rsidR="00FF319D" w:rsidRPr="00071514">
        <w:rPr>
          <w:sz w:val="28"/>
          <w:szCs w:val="28"/>
        </w:rPr>
        <w:t xml:space="preserve">набережных </w:t>
      </w:r>
      <w:r w:rsidR="00CA759C" w:rsidRPr="00071514">
        <w:rPr>
          <w:sz w:val="28"/>
          <w:szCs w:val="28"/>
        </w:rPr>
        <w:t>у разветвления реки на Большую Неву и Малую Неву стала основной последующего формирования ансамблей центра столицы.</w:t>
      </w:r>
    </w:p>
    <w:p w:rsidR="00CA759C" w:rsidRPr="00071514" w:rsidRDefault="00CA759C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В градостроительстве соблюдались принципы регулярности планировки и застройки наряду с развитием древнерусских композиционных принципов. С целью предания улицам и площадкам единообразия и представительности было предписано застраивать город только каменными зданиями и глинобитными с деревянным каркасом «мазанками», раскрашенными под камень. Застройка велась по «образцовым» проектам, ряд которых был разработан ведущим архитектором петровского времени – Доменико Трезини. Было предусмотрено три основных типа домов – «для именитых», «</w:t>
      </w:r>
      <w:r w:rsidR="00E2585F" w:rsidRPr="00071514">
        <w:rPr>
          <w:sz w:val="28"/>
          <w:szCs w:val="28"/>
        </w:rPr>
        <w:t>для зажиточных</w:t>
      </w:r>
      <w:r w:rsidRPr="00071514">
        <w:rPr>
          <w:sz w:val="28"/>
          <w:szCs w:val="28"/>
        </w:rPr>
        <w:t>» и</w:t>
      </w:r>
      <w:r w:rsidR="00E2585F" w:rsidRPr="00071514">
        <w:rPr>
          <w:sz w:val="28"/>
          <w:szCs w:val="28"/>
        </w:rPr>
        <w:t xml:space="preserve"> «для подлых», </w:t>
      </w:r>
      <w:r w:rsidR="00434281" w:rsidRPr="00071514">
        <w:rPr>
          <w:sz w:val="28"/>
          <w:szCs w:val="28"/>
        </w:rPr>
        <w:t>различавшихся по занимаемой площади,</w:t>
      </w:r>
      <w:r w:rsidR="000E2CE5">
        <w:rPr>
          <w:sz w:val="28"/>
          <w:szCs w:val="28"/>
        </w:rPr>
        <w:t xml:space="preserve"> </w:t>
      </w:r>
      <w:r w:rsidR="00434281" w:rsidRPr="00071514">
        <w:rPr>
          <w:sz w:val="28"/>
          <w:szCs w:val="28"/>
        </w:rPr>
        <w:t>этажности и удобствам. Дома имели плоские регулярные фасады с чётким ритмом окон, обработанных нал</w:t>
      </w:r>
      <w:r w:rsidR="006F0482" w:rsidRPr="00071514">
        <w:rPr>
          <w:sz w:val="28"/>
          <w:szCs w:val="28"/>
        </w:rPr>
        <w:t xml:space="preserve">ичниками. Двухэтажные дома «для </w:t>
      </w:r>
      <w:r w:rsidR="00434281" w:rsidRPr="00071514">
        <w:rPr>
          <w:sz w:val="28"/>
          <w:szCs w:val="28"/>
        </w:rPr>
        <w:t xml:space="preserve">именитых» </w:t>
      </w:r>
      <w:r w:rsidR="00C90CBC" w:rsidRPr="00071514">
        <w:rPr>
          <w:sz w:val="28"/>
          <w:szCs w:val="28"/>
        </w:rPr>
        <w:t>иногда расчленились</w:t>
      </w:r>
      <w:r w:rsidR="006F0482" w:rsidRPr="00071514">
        <w:rPr>
          <w:sz w:val="28"/>
          <w:szCs w:val="28"/>
        </w:rPr>
        <w:t xml:space="preserve"> </w:t>
      </w:r>
      <w:r w:rsidR="00C90CBC" w:rsidRPr="00071514">
        <w:rPr>
          <w:sz w:val="28"/>
          <w:szCs w:val="28"/>
        </w:rPr>
        <w:t>пилястрами</w:t>
      </w:r>
      <w:r w:rsidR="006F0482" w:rsidRPr="00071514">
        <w:rPr>
          <w:sz w:val="28"/>
          <w:szCs w:val="28"/>
        </w:rPr>
        <w:t>, углы обрабатывались рустом. По типу богатых домов «для именитых» построен Летний дворец Петра 1 в Петербурге (1710 – 1714 гг.) архитекторами Д. Трезини, А. Шлютером, Н. Микетти, М. Земцовым.</w:t>
      </w:r>
    </w:p>
    <w:p w:rsidR="006F0482" w:rsidRPr="00071514" w:rsidRDefault="006F0482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Строившиеся в Петербурге первой трети 18 в. общественные и культовые здания отличались четкостью членения и сравнительной простотой фасадов. Пилястры, филенки, рустованные вертикали, наличники и местами вводимые живописные элементы фронтов, люнет и картушей составляли основу выразительных средств. Известный рационализм пластической разработки фасадов сочетался с декоративными элементами и приёмами, характерными для барокко. Ордерные членения использовались широко, но, как правило, ордер на фасадах получал декоративно- плоскостную трактовку в виде одинарных или «наложенных» одна на другую пилястр с раскрепованным, антаблементом. Вместе с тем иногда ордер трактовался и более строго, по-классически «конструктивно» («Зал торжествований», </w:t>
      </w:r>
      <w:smartTag w:uri="urn:schemas-microsoft-com:office:smarttags" w:element="metricconverter">
        <w:smartTagPr>
          <w:attr w:name="ProductID" w:val="1725 г"/>
        </w:smartTagPr>
        <w:r w:rsidRPr="00071514">
          <w:rPr>
            <w:sz w:val="28"/>
            <w:szCs w:val="28"/>
          </w:rPr>
          <w:t>1725 г</w:t>
        </w:r>
      </w:smartTag>
      <w:r w:rsidRPr="00071514">
        <w:rPr>
          <w:sz w:val="28"/>
          <w:szCs w:val="28"/>
        </w:rPr>
        <w:t>., архит. М. Земцов).</w:t>
      </w:r>
    </w:p>
    <w:p w:rsidR="006F0482" w:rsidRPr="00071514" w:rsidRDefault="006F0482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Участие в застройке Петербурга архитекторов – иностранцев различных архитектурных школ сказалось в разнообразии применявшихся приёмов и неоднородности стилевых качеств. Среди крупных общественных зданий, построенных в Петербурге в 1720 – 30-х годах, следует отметить Петропавловский собор (1712 – 1733 гг., архит. Д. Трезини), здание главного научного учреждения – Кунсткамеры (1718 – 1734 гг., архитекторы И. Маттарнович, Г. Киавери, М. Земцов), здание Двенадцати коллегий (1722 – 1742 гг., архит. Д. Трезини) и др. Новые принципы дворцово-паркового ансамбля получили наиболее</w:t>
      </w:r>
      <w:r w:rsidR="00E618D4" w:rsidRPr="00071514">
        <w:rPr>
          <w:sz w:val="28"/>
          <w:szCs w:val="28"/>
        </w:rPr>
        <w:t xml:space="preserve"> яркое выражение в строительстве Петергофа, в котором дворец и регулярно распланированный «французский» парк были дополнены уникальной системой фонтанов, включенных в общую композицию ансамбля вместе с многочисленными павильонами и скульптурами.</w:t>
      </w:r>
    </w:p>
    <w:p w:rsidR="00E618D4" w:rsidRPr="00071514" w:rsidRDefault="00E618D4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Строительство Петербурга 20 – 30-х годов 18 в. в большой степени было связано с именами М. Г. Земцова, П. М. Еропкина и И. К. Коробова – русских зодчих, выдвинувшихся в петровское время и значительно повлиявших на дальнейшее развитие архитектуры. Их деятельность не ограничивалась строительством отдельных зданий, а простиралась на разнообразные архитектурно-строительные проблемы. В частности, активно участвуя в правительственном строительном органе </w:t>
      </w:r>
      <w:r w:rsidR="009C51D6" w:rsidRPr="00071514">
        <w:rPr>
          <w:sz w:val="28"/>
          <w:szCs w:val="28"/>
        </w:rPr>
        <w:t>–</w:t>
      </w:r>
      <w:r w:rsidRPr="00071514">
        <w:rPr>
          <w:sz w:val="28"/>
          <w:szCs w:val="28"/>
        </w:rPr>
        <w:t xml:space="preserve"> </w:t>
      </w:r>
      <w:r w:rsidR="009C51D6" w:rsidRPr="00071514">
        <w:rPr>
          <w:sz w:val="28"/>
          <w:szCs w:val="28"/>
        </w:rPr>
        <w:t>Комиссии Санкт-петербургского строения, М. Г. Земцов занимался застройкой улиц Петербурга и разработкой «образцовых» проектов жилых домов; П. М. Еропкин много сил отдал составлению плана столицы. При проектировании адмиралтейской части города Еропкин в основу плана положил трёхлучевую систему улиц, сходящихся на здании Адмиралтейства, и подчеркнул ведущее значение одного из лучей – Невского проспекта. Постройка И. К. Коробовым башни Адмиралтейства с высоким золоченым шпилем (1734 – 1738 гг.) закрепила эту систему.</w:t>
      </w:r>
    </w:p>
    <w:p w:rsidR="009C51D6" w:rsidRPr="00071514" w:rsidRDefault="009C51D6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Большая заслуга Еропкина, Земцова и Коробова состоит также в разработке теории архитектуры. Помимо работы по изучению и переводу классических трудов</w:t>
      </w:r>
      <w:r w:rsidR="00C967F8" w:rsidRPr="00071514">
        <w:rPr>
          <w:sz w:val="28"/>
          <w:szCs w:val="28"/>
        </w:rPr>
        <w:t xml:space="preserve"> (Еропкин впервые перевел на русский язык отдельные главы трактата Палладио) им был создан свод теоретических и практических основ русской архитектуры, получивший название «Должность архитектурной экспедиции». Коробов был талантливым зодчим-педагогом. Его учениками были выдающиеся архитекторы середины 18 в. – Ухтомский, Чевакинский, Кокоринов и др.</w:t>
      </w:r>
    </w:p>
    <w:p w:rsidR="00302AC4" w:rsidRPr="00071514" w:rsidRDefault="00302AC4" w:rsidP="0007151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71514" w:rsidRDefault="00302AC4" w:rsidP="000E2CE5">
      <w:pPr>
        <w:spacing w:line="360" w:lineRule="auto"/>
        <w:ind w:firstLine="709"/>
        <w:jc w:val="center"/>
        <w:rPr>
          <w:sz w:val="28"/>
          <w:szCs w:val="28"/>
        </w:rPr>
      </w:pPr>
      <w:r w:rsidRPr="00071514">
        <w:rPr>
          <w:b/>
          <w:sz w:val="28"/>
          <w:szCs w:val="28"/>
        </w:rPr>
        <w:t>2.2</w:t>
      </w:r>
      <w:r w:rsidRPr="00071514">
        <w:rPr>
          <w:sz w:val="28"/>
          <w:szCs w:val="28"/>
        </w:rPr>
        <w:t xml:space="preserve"> </w:t>
      </w:r>
      <w:r w:rsidR="000E2CE5" w:rsidRPr="000E2CE5">
        <w:rPr>
          <w:b/>
          <w:sz w:val="28"/>
          <w:szCs w:val="28"/>
        </w:rPr>
        <w:t>Архитектура середины 18 в</w:t>
      </w:r>
    </w:p>
    <w:p w:rsidR="00071514" w:rsidRDefault="00071514" w:rsidP="00071514">
      <w:pPr>
        <w:spacing w:line="360" w:lineRule="auto"/>
        <w:ind w:firstLine="709"/>
        <w:jc w:val="both"/>
        <w:rPr>
          <w:sz w:val="28"/>
          <w:szCs w:val="28"/>
        </w:rPr>
      </w:pPr>
    </w:p>
    <w:p w:rsidR="00C967F8" w:rsidRPr="00071514" w:rsidRDefault="000A42CE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Архитектура середины 18 в.</w:t>
      </w:r>
      <w:r w:rsidRPr="00071514">
        <w:rPr>
          <w:b/>
          <w:sz w:val="28"/>
          <w:szCs w:val="28"/>
        </w:rPr>
        <w:t xml:space="preserve"> </w:t>
      </w:r>
      <w:r w:rsidR="00F41B46" w:rsidRPr="00071514">
        <w:rPr>
          <w:sz w:val="28"/>
          <w:szCs w:val="28"/>
        </w:rPr>
        <w:t>стала больше походить на западную архитектуру, поскольку в приёмах и формах чувствуется воздействие западноевропейского барокко.</w:t>
      </w:r>
      <w:r w:rsidR="00F2353B" w:rsidRPr="00071514">
        <w:rPr>
          <w:sz w:val="28"/>
          <w:szCs w:val="28"/>
        </w:rPr>
        <w:t xml:space="preserve"> Несмотря на общие черты с западноевропейскими образцами, русская архитектура середины 18 в. в основном развивалась на национальной основе, решая свои, выдвигаемые русским обществом, задачи. </w:t>
      </w:r>
      <w:r w:rsidR="0090273F" w:rsidRPr="00071514">
        <w:rPr>
          <w:sz w:val="28"/>
          <w:szCs w:val="28"/>
        </w:rPr>
        <w:t>Среди важнейших задач следует выделить формирование типов общественных и дворцовых зданий, развитие крупных дворцово-парковых ансамблей, новые градостроительные приёмы. Глубокая самобытность русского барокко основывалась на органической связи этого стиля с традициями древнерусского зодчества и прежде всего с архитектурой Москвы конца 17 – начала 18 в.</w:t>
      </w:r>
    </w:p>
    <w:p w:rsidR="0090273F" w:rsidRPr="00071514" w:rsidRDefault="00706921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С 1730</w:t>
      </w:r>
      <w:r w:rsidRPr="00071514">
        <w:rPr>
          <w:b/>
          <w:sz w:val="28"/>
          <w:szCs w:val="28"/>
        </w:rPr>
        <w:t>-</w:t>
      </w:r>
      <w:r w:rsidRPr="00071514">
        <w:rPr>
          <w:sz w:val="28"/>
          <w:szCs w:val="28"/>
        </w:rPr>
        <w:t xml:space="preserve">х годов в Москве в связи с отменой в </w:t>
      </w:r>
      <w:smartTag w:uri="urn:schemas-microsoft-com:office:smarttags" w:element="metricconverter">
        <w:smartTagPr>
          <w:attr w:name="ProductID" w:val="1728 г"/>
        </w:smartTagPr>
        <w:r w:rsidRPr="00071514">
          <w:rPr>
            <w:sz w:val="28"/>
            <w:szCs w:val="28"/>
          </w:rPr>
          <w:t>1728 г</w:t>
        </w:r>
      </w:smartTag>
      <w:r w:rsidRPr="00071514">
        <w:rPr>
          <w:sz w:val="28"/>
          <w:szCs w:val="28"/>
        </w:rPr>
        <w:t xml:space="preserve">. петровского указа о запрещении возведения в городе каменных зданий разворачивается строительство. В этот период здесь работают приехавшие из Петербурга петровские «пенсионеры» - архитекторы И. А. Мордвинов и И. Ф. Мичурин, которым было поручено составление плана Москвы с целью урегулирования её дальнейшей застройки. Разрабатывая план города и проектируя новую застройку, зодчие уделяли постоянное внимание сохранению и поддержанию древних архитектурных памятников Москвы. </w:t>
      </w:r>
      <w:r w:rsidR="007C3CC3" w:rsidRPr="00071514">
        <w:rPr>
          <w:sz w:val="28"/>
          <w:szCs w:val="28"/>
        </w:rPr>
        <w:t xml:space="preserve">В своих постройках они развивали традиции древней архитектуры, являясь как бы связующим звеном между старым московским зодчеством и его </w:t>
      </w:r>
      <w:r w:rsidR="00F018B1" w:rsidRPr="00071514">
        <w:rPr>
          <w:sz w:val="28"/>
          <w:szCs w:val="28"/>
        </w:rPr>
        <w:t>развитием в последующий период. В числе учеников и последователей Мичурина был ведущий мастер московской школы середины 18 в. Дмитрий Ухтомский.</w:t>
      </w:r>
    </w:p>
    <w:p w:rsidR="00F018B1" w:rsidRPr="00071514" w:rsidRDefault="00F018B1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Архитектор Д. В. Ухтомский (1719 – 1775) с середины 1740-х годов возглавил команду, ставшую одной из крупнейших в России архитектурных школ, воспитавшей ряд выдающихся архитекторов. К началу 1750-х годов в руках Ухтомского сосредоточилось руководство всей архитектурной деятельностью Москвы. К числу наиболее выдающихся архитектурных произведений Ухтомского принадлежат колокольня Троице – Сергиева монастыря в Загорске, Красные ворота в Москве (1753 – 1757 гг.) и неосуществлённый проект Госпитального и Инвалидного домов в Москве (</w:t>
      </w:r>
      <w:smartTag w:uri="urn:schemas-microsoft-com:office:smarttags" w:element="metricconverter">
        <w:smartTagPr>
          <w:attr w:name="ProductID" w:val="1759 г"/>
        </w:smartTagPr>
        <w:r w:rsidRPr="00071514">
          <w:rPr>
            <w:sz w:val="28"/>
            <w:szCs w:val="28"/>
          </w:rPr>
          <w:t>1759 г</w:t>
        </w:r>
      </w:smartTag>
      <w:r w:rsidRPr="00071514">
        <w:rPr>
          <w:sz w:val="28"/>
          <w:szCs w:val="28"/>
        </w:rPr>
        <w:t>.).</w:t>
      </w:r>
    </w:p>
    <w:p w:rsidR="00F018B1" w:rsidRPr="00071514" w:rsidRDefault="00F018B1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Колокольня Троице – Сергиева </w:t>
      </w:r>
      <w:r w:rsidR="00434B79" w:rsidRPr="00071514">
        <w:rPr>
          <w:sz w:val="28"/>
          <w:szCs w:val="28"/>
        </w:rPr>
        <w:t xml:space="preserve">монастыря (1741 – 1770 гг.), спроектированная Ухтомским на основе построенного до него Шумахером и Мичуриным трёхъярусного сооружения, стала одним из шедевров русского зодчества. В её композиции новые формы и принципы русского барокко неотделимы от древнерусской традиции возведения башнеобразных ярусных сооружений (колокольня Новодевичьего монастыря и др.). Пять облегчающихся кверху ярусов колокольни (общая высота с крестом – </w:t>
      </w:r>
      <w:smartTag w:uri="urn:schemas-microsoft-com:office:smarttags" w:element="metricconverter">
        <w:smartTagPr>
          <w:attr w:name="ProductID" w:val="87,33 м"/>
        </w:smartTagPr>
        <w:r w:rsidR="00434B79" w:rsidRPr="00071514">
          <w:rPr>
            <w:sz w:val="28"/>
            <w:szCs w:val="28"/>
          </w:rPr>
          <w:t>87,33 м</w:t>
        </w:r>
      </w:smartTag>
      <w:r w:rsidR="00434B79" w:rsidRPr="00071514">
        <w:rPr>
          <w:sz w:val="28"/>
          <w:szCs w:val="28"/>
        </w:rPr>
        <w:t xml:space="preserve">), увенчанной золотой короной с крестом, динамичны и по-классически взаимосвязаны в целостную и гармоничную композицию, объединившую </w:t>
      </w:r>
      <w:r w:rsidR="00C0565F" w:rsidRPr="00071514">
        <w:rPr>
          <w:sz w:val="28"/>
          <w:szCs w:val="28"/>
        </w:rPr>
        <w:t>исторически сложившийся архитектурный ансамбль.</w:t>
      </w:r>
    </w:p>
    <w:p w:rsidR="00C0565F" w:rsidRPr="00071514" w:rsidRDefault="00C0565F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Одновременно с Ухтомским в строительстве Москвы середины столетия принимали деятельное участие талантливые архитекторы Алексей Евлашев, Иван Жеребцов, Василий Яковлев и др., внесшие большой вклад в развитие русской архитектуры этого периода.</w:t>
      </w:r>
    </w:p>
    <w:p w:rsidR="00C0565F" w:rsidRPr="00071514" w:rsidRDefault="00C0565F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Ведущим мастером русской архитектуры середины 18 в. был В. В. Растрелли (1700 – 1771). Его творчество сформировалось под воздействием русской культуры и традиций национального зодчества. Самостоятельную деятельность Растрелли начал с постройки в 1730-х годах в Москве дворцово-паркового комплекса </w:t>
      </w:r>
      <w:r w:rsidR="00A426AF" w:rsidRPr="00071514">
        <w:rPr>
          <w:sz w:val="28"/>
          <w:szCs w:val="28"/>
        </w:rPr>
        <w:t>–</w:t>
      </w:r>
      <w:r w:rsidRPr="00071514">
        <w:rPr>
          <w:sz w:val="28"/>
          <w:szCs w:val="28"/>
        </w:rPr>
        <w:t xml:space="preserve"> Анненгофа</w:t>
      </w:r>
      <w:r w:rsidR="00A426AF" w:rsidRPr="00071514">
        <w:rPr>
          <w:sz w:val="28"/>
          <w:szCs w:val="28"/>
        </w:rPr>
        <w:t>. Расцвет творчества относится к концу 1740-х – 1750-х годам, когда были созданы лучшие его дворцовые здания: дворцы Воронцова, Строганова и Зимний дворец в Петербурге, Большой дворец в Царском Селе. В Андреевской церкви в Киеве (1747 – 1753 гг.) и соборе Смольного монастыря в Петербурге Растрелли решил характерными для барокко пластическими средствами традиционно-русскую задачу создания центрической пятикупольной композиции</w:t>
      </w:r>
      <w:r w:rsidR="00480BC3" w:rsidRPr="00071514">
        <w:rPr>
          <w:sz w:val="28"/>
          <w:szCs w:val="28"/>
        </w:rPr>
        <w:t xml:space="preserve"> храма во взаимосвязи с природой и конкретной градостроительной ситуацией. С особым размахом эта задача решалась мастером </w:t>
      </w:r>
      <w:r w:rsidR="00900D2F" w:rsidRPr="00071514">
        <w:rPr>
          <w:sz w:val="28"/>
          <w:szCs w:val="28"/>
        </w:rPr>
        <w:t>в петербургском комплексе.</w:t>
      </w:r>
    </w:p>
    <w:p w:rsidR="00900D2F" w:rsidRPr="00071514" w:rsidRDefault="00900D2F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Ансамбль Смольного монастыря (1748 – 1764 гг.) – квадратная в плане пространственная композиция с собором в центре, четырьмя малыми церквами по углам и сплошной обстройкой участка жилыми корпусами – размещен в излучине Невы на пути сле</w:t>
      </w:r>
      <w:r w:rsidR="0039135C" w:rsidRPr="00071514">
        <w:rPr>
          <w:sz w:val="28"/>
          <w:szCs w:val="28"/>
        </w:rPr>
        <w:t>дования по реке к центру столицы</w:t>
      </w:r>
      <w:r w:rsidRPr="00071514">
        <w:rPr>
          <w:sz w:val="28"/>
          <w:szCs w:val="28"/>
        </w:rPr>
        <w:t>.</w:t>
      </w:r>
      <w:r w:rsidR="00230BE0" w:rsidRPr="00071514">
        <w:rPr>
          <w:sz w:val="28"/>
          <w:szCs w:val="28"/>
        </w:rPr>
        <w:t xml:space="preserve"> </w:t>
      </w:r>
      <w:r w:rsidR="0039135C" w:rsidRPr="00071514">
        <w:rPr>
          <w:sz w:val="28"/>
          <w:szCs w:val="28"/>
        </w:rPr>
        <w:t>Важное градостроительное значение ансамбля во многом определило масштаб и характер архитектуры: его огромные размеры</w:t>
      </w:r>
      <w:r w:rsidR="00C40766" w:rsidRPr="00071514">
        <w:rPr>
          <w:sz w:val="28"/>
          <w:szCs w:val="28"/>
        </w:rPr>
        <w:t xml:space="preserve"> и </w:t>
      </w:r>
      <w:r w:rsidR="00671229" w:rsidRPr="00071514">
        <w:rPr>
          <w:sz w:val="28"/>
          <w:szCs w:val="28"/>
        </w:rPr>
        <w:t xml:space="preserve">крупные членения, центричность и строгую соподчиненность объёмов при ведущем значении </w:t>
      </w:r>
      <w:r w:rsidR="001B47D0" w:rsidRPr="00071514">
        <w:rPr>
          <w:sz w:val="28"/>
          <w:szCs w:val="28"/>
        </w:rPr>
        <w:t xml:space="preserve">монолитного по своим массам собора. Монументальность собора сочетается с богатой и живописной пластикой; </w:t>
      </w:r>
      <w:r w:rsidR="005C68E6" w:rsidRPr="00071514">
        <w:rPr>
          <w:sz w:val="28"/>
          <w:szCs w:val="28"/>
        </w:rPr>
        <w:t>основными организующими элементами являются двухъярусные ордерные устои из парных колонн и пилястр. С помощью контрастного соотношения масс и ордерных устоев нижней и верхней части создаётся образ, полный динамики и вертикальной устремлённости. В центрическом построении собора и общей уравновешенности ансамбля чувствуются классическое начало и связь с древнерусскими композициями.</w:t>
      </w:r>
    </w:p>
    <w:p w:rsidR="005C68E6" w:rsidRPr="00071514" w:rsidRDefault="005C68E6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Организующая градостроительная основа построенных Растрелли в Петербурге зданий четко выражена и в расположенном в углу</w:t>
      </w:r>
      <w:r w:rsidR="00B23BE2" w:rsidRPr="00071514">
        <w:rPr>
          <w:sz w:val="28"/>
          <w:szCs w:val="28"/>
        </w:rPr>
        <w:t xml:space="preserve"> Невского проспекта и набережной Мойки дворце Строганова, имеющем два различных по композиции, обращенных к этим улицам фасада, и особенно в композиции фасадов центрального здания столицы – Зимнего дворца.</w:t>
      </w:r>
    </w:p>
    <w:p w:rsidR="00B23BE2" w:rsidRPr="00071514" w:rsidRDefault="00B23BE2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По</w:t>
      </w:r>
      <w:r w:rsidR="00414926" w:rsidRPr="00071514">
        <w:rPr>
          <w:sz w:val="28"/>
          <w:szCs w:val="28"/>
        </w:rPr>
        <w:t xml:space="preserve">стройкой Зимнего дворца (1754 – 1764 гг.) – резиденции царского дворца в Петербурге – Растрелли закрепил ведущее значение в формировании ансамбля городского центра набережной Невы и положил начало образованию системы центральных площадей. В зависимости от организуемых городских пространств фасады дворца получили различную композицию. Со стороны Невы собранные на флангах фасада двухъярусные ордерные устои образуют мощные крупномасштабные «колоннады», соответствующие своим характером, масштабом и протяженными пропорциями пространству Невы. С противоположной стороны, где были предусмотрены </w:t>
      </w:r>
      <w:r w:rsidR="0062602C" w:rsidRPr="00071514">
        <w:rPr>
          <w:sz w:val="28"/>
          <w:szCs w:val="28"/>
        </w:rPr>
        <w:t>главный подъезд ко дворцу и площадь, фасад имеет строго осевое построение с динамическими нарастающими к центру ритмом ордерных акцентов. Осевая композиция фасада предопределила характер будущей Дворцовой площади: главная ось позднее была закреплена Триумфальной аркой здания главного штаба и Александровской колонной.</w:t>
      </w:r>
    </w:p>
    <w:p w:rsidR="0062602C" w:rsidRPr="00071514" w:rsidRDefault="0062602C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Большой дворец в Царском Селе (1752 – 1757 гг.) – создавался как доминирующий объём загородного дворцово-паркового ансамбля. Вытянутое на </w:t>
      </w:r>
      <w:smartTag w:uri="urn:schemas-microsoft-com:office:smarttags" w:element="metricconverter">
        <w:smartTagPr>
          <w:attr w:name="ProductID" w:val="300 м"/>
        </w:smartTagPr>
        <w:r w:rsidRPr="00071514">
          <w:rPr>
            <w:sz w:val="28"/>
            <w:szCs w:val="28"/>
          </w:rPr>
          <w:t>300 м</w:t>
        </w:r>
      </w:smartTag>
      <w:r w:rsidRPr="00071514">
        <w:rPr>
          <w:sz w:val="28"/>
          <w:szCs w:val="28"/>
        </w:rPr>
        <w:t xml:space="preserve"> здание, включающее в себя анфиладу торжественных залов и парадных помещений, разделило обширный </w:t>
      </w:r>
      <w:r w:rsidR="00B877CF" w:rsidRPr="00071514">
        <w:rPr>
          <w:sz w:val="28"/>
          <w:szCs w:val="28"/>
        </w:rPr>
        <w:t>регулярный парк на две части: основную восточную – Старый сад, и западную, со стороны парадного двора – Новы сад. Регулярный характер парков, в облике которых стремились создать «русский Версаль», подчеркивался сооружением павильонов, гротов, мостов и т. п., фигурной подстрижкой деревьев, геометрически правильным рисунком боскетов, газонов, площадок и водных пространств.</w:t>
      </w:r>
    </w:p>
    <w:p w:rsidR="00B877CF" w:rsidRPr="00071514" w:rsidRDefault="00B877CF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Архитектура дворца отличается пышностью и великолепием. Вытянутые фасады фланкируются вертикалями церквей, из которых северная пятикупольная ориентирована на подъездную дорогу. В трактовке ордерных устоев, как и во всей пластической разработке фасадов, чувствуется свобода</w:t>
      </w:r>
      <w:r w:rsidR="00B25278" w:rsidRPr="00071514">
        <w:rPr>
          <w:sz w:val="28"/>
          <w:szCs w:val="28"/>
        </w:rPr>
        <w:t xml:space="preserve"> от более строгих, регламентирующих</w:t>
      </w:r>
      <w:r w:rsidR="008D3946" w:rsidRPr="00071514">
        <w:rPr>
          <w:sz w:val="28"/>
          <w:szCs w:val="28"/>
        </w:rPr>
        <w:t xml:space="preserve"> условий города, желание максимально насытить фасады скульптурной пластикой и одновременно придать зданию специф</w:t>
      </w:r>
      <w:r w:rsidR="0001380E" w:rsidRPr="00071514">
        <w:rPr>
          <w:sz w:val="28"/>
          <w:szCs w:val="28"/>
        </w:rPr>
        <w:t xml:space="preserve">ически загородный, открытый к </w:t>
      </w:r>
      <w:r w:rsidR="008D3946" w:rsidRPr="00071514">
        <w:rPr>
          <w:sz w:val="28"/>
          <w:szCs w:val="28"/>
        </w:rPr>
        <w:t>природе характер.</w:t>
      </w:r>
      <w:r w:rsidR="0001380E" w:rsidRPr="00071514">
        <w:rPr>
          <w:sz w:val="28"/>
          <w:szCs w:val="28"/>
        </w:rPr>
        <w:t xml:space="preserve"> Богатейшие лепные украшения, фигуры атлантов, кронштейны, гирлянды, декоративная скульптура на постаментах балюстрады вызолоченной крыши дополняли эффект красочного контраста белых колонн и яркого по цвету поля стены. Интерьеры также блистали красочным великолепием и декоративным богатством. Основное значение в отделки интерьеров имела деревянная резьба: картуши, валюты, гирлянды цветов, фигуры амуров, резные обрамление дверей и окон и т. п. Выделяется обширный и залитый светом Тронный зал, обработанный в простенках зеркалами и золоченой резьбой. </w:t>
      </w:r>
      <w:r w:rsidR="002F56A1" w:rsidRPr="00071514">
        <w:rPr>
          <w:sz w:val="28"/>
          <w:szCs w:val="28"/>
        </w:rPr>
        <w:t>Структурно-текто</w:t>
      </w:r>
      <w:r w:rsidR="0001380E" w:rsidRPr="00071514">
        <w:rPr>
          <w:sz w:val="28"/>
          <w:szCs w:val="28"/>
        </w:rPr>
        <w:t xml:space="preserve">ническая </w:t>
      </w:r>
      <w:r w:rsidR="002F56A1" w:rsidRPr="00071514">
        <w:rPr>
          <w:sz w:val="28"/>
          <w:szCs w:val="28"/>
        </w:rPr>
        <w:t xml:space="preserve">основа здания в значительной степени подчинилась декоративному началу, стремлению создать архитектурно-пластическими средствами впечатление пышности и богатства, подчеркнуто живописной динамики </w:t>
      </w:r>
      <w:r w:rsidR="00786B29" w:rsidRPr="00071514">
        <w:rPr>
          <w:sz w:val="28"/>
          <w:szCs w:val="28"/>
        </w:rPr>
        <w:t>форм и</w:t>
      </w:r>
      <w:r w:rsidR="00333B8A" w:rsidRPr="00071514">
        <w:rPr>
          <w:sz w:val="28"/>
          <w:szCs w:val="28"/>
        </w:rPr>
        <w:t xml:space="preserve"> иллюзорного пространства.</w:t>
      </w:r>
    </w:p>
    <w:p w:rsidR="00333B8A" w:rsidRPr="00071514" w:rsidRDefault="00333B8A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В городских дворцовых постройках нашла отражение трёхчастная композиция, характерная для складывающегося в 18 в. типа дворца-усадьбы (дворец Воронцова в Петербурге, 1749 – 1757 гг.).</w:t>
      </w:r>
    </w:p>
    <w:p w:rsidR="00333B8A" w:rsidRPr="00071514" w:rsidRDefault="00333B8A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Наряду с Растрелли в Петербурге</w:t>
      </w:r>
      <w:r w:rsidR="00E5253E" w:rsidRPr="00071514">
        <w:rPr>
          <w:sz w:val="28"/>
          <w:szCs w:val="28"/>
        </w:rPr>
        <w:t xml:space="preserve"> и других городах середины 18 в. работали замечательные русские</w:t>
      </w:r>
      <w:r w:rsidR="00662B96" w:rsidRPr="00071514">
        <w:rPr>
          <w:sz w:val="28"/>
          <w:szCs w:val="28"/>
        </w:rPr>
        <w:t xml:space="preserve"> зодчие, среди которых особенно выделяются С. И. Чевакинский, построивший Никольский Военно-морской собор в Петербурге (1753 – 1762 гг.), и А. В. Квасов, лучшая постройка которого – собор в Козельце (1751 – 1763 гг.).</w:t>
      </w:r>
    </w:p>
    <w:p w:rsidR="00662B96" w:rsidRPr="00071514" w:rsidRDefault="00292201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Несмотря на богатую пластику и обилие декора, композиции русского барокко отличаются </w:t>
      </w:r>
      <w:r w:rsidR="00B93F8A" w:rsidRPr="00071514">
        <w:rPr>
          <w:sz w:val="28"/>
          <w:szCs w:val="28"/>
        </w:rPr>
        <w:t>целостностью объёмного построения и ясностью основных членений. Стена в большинстве случаев</w:t>
      </w:r>
      <w:r w:rsidR="00F12D87" w:rsidRPr="00071514">
        <w:rPr>
          <w:sz w:val="28"/>
          <w:szCs w:val="28"/>
        </w:rPr>
        <w:t xml:space="preserve"> остаётся тектонической основой, с которой контрастно сочетаются раскрепованные ордерные устои – своеобразные, декоративно трактованные «контрфорсы», зрительно «укрепляющие» углы объёмов и образующие на плоскостях стены крупномасштабные ритмические ряды основных членений. Часто членения устанавливались в спокойном метрическом чередовании, но иногда их ритм был напряженно динамичен. Масштаб ордеров и характер ритма в большой степени зависели от конкретных градообразующих функций здания, его различных фасадов и элементов. Задача создания выразительного художественного образа в архитектуре середины 18 в. была </w:t>
      </w:r>
      <w:r w:rsidR="00B376A4" w:rsidRPr="00071514">
        <w:rPr>
          <w:sz w:val="28"/>
          <w:szCs w:val="28"/>
        </w:rPr>
        <w:t>неотделима от роли здания в организации городских пространств, архитектурных ансамблей (колокольня Троице-Сергиева монастыря и зимний дворец в Петербурге и др.). Выразительный тектонический строй, основанный на подчеркнутом цветом и пластикой контрасте стены и расчленяющих её форм (ордера, наличники окон и др.), способствовал успешному решению этой задачи. В тектонике зданий и их градообразующих качествах проявились черты преемственности архитектуры середины 18 в. от древнерусского зодчества. Вместе с тем ей свойственны и некоторые черты, связанные с классической традицией, особенно развившееся в архитектуре следующего периода.</w:t>
      </w:r>
    </w:p>
    <w:p w:rsidR="00DD6347" w:rsidRPr="00071514" w:rsidRDefault="00DD6347" w:rsidP="00071514">
      <w:pPr>
        <w:spacing w:line="360" w:lineRule="auto"/>
        <w:ind w:firstLine="709"/>
        <w:jc w:val="both"/>
        <w:rPr>
          <w:sz w:val="28"/>
          <w:szCs w:val="28"/>
        </w:rPr>
      </w:pPr>
    </w:p>
    <w:p w:rsidR="00DD6347" w:rsidRPr="00071514" w:rsidRDefault="00071514" w:rsidP="00071514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02AC4" w:rsidRPr="00071514">
        <w:rPr>
          <w:b/>
          <w:sz w:val="28"/>
          <w:szCs w:val="28"/>
        </w:rPr>
        <w:t>3.</w:t>
      </w:r>
      <w:r w:rsidR="00DD6347" w:rsidRPr="00071514">
        <w:rPr>
          <w:b/>
          <w:sz w:val="28"/>
          <w:szCs w:val="28"/>
        </w:rPr>
        <w:t xml:space="preserve"> Архитектура последней трети 18 – первой трети 19 в.</w:t>
      </w:r>
      <w:r>
        <w:rPr>
          <w:b/>
          <w:sz w:val="28"/>
          <w:szCs w:val="28"/>
        </w:rPr>
        <w:t xml:space="preserve"> </w:t>
      </w:r>
      <w:r w:rsidR="00DD6347" w:rsidRPr="00071514">
        <w:rPr>
          <w:b/>
          <w:sz w:val="28"/>
          <w:szCs w:val="28"/>
        </w:rPr>
        <w:t>(здания, архитектурные ансамбли, градостроительство)</w:t>
      </w:r>
    </w:p>
    <w:p w:rsidR="00DD6347" w:rsidRPr="00071514" w:rsidRDefault="00DD6347" w:rsidP="0007151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71514" w:rsidRDefault="00302AC4" w:rsidP="000E2CE5">
      <w:pPr>
        <w:spacing w:line="360" w:lineRule="auto"/>
        <w:ind w:firstLine="709"/>
        <w:jc w:val="center"/>
        <w:rPr>
          <w:sz w:val="28"/>
          <w:szCs w:val="28"/>
        </w:rPr>
      </w:pPr>
      <w:r w:rsidRPr="00071514">
        <w:rPr>
          <w:b/>
          <w:sz w:val="28"/>
          <w:szCs w:val="28"/>
        </w:rPr>
        <w:t>3.1</w:t>
      </w:r>
      <w:r w:rsidRPr="00071514">
        <w:rPr>
          <w:sz w:val="28"/>
          <w:szCs w:val="28"/>
        </w:rPr>
        <w:t xml:space="preserve"> </w:t>
      </w:r>
      <w:r w:rsidR="000E2CE5" w:rsidRPr="000E2CE5">
        <w:rPr>
          <w:b/>
          <w:sz w:val="28"/>
          <w:szCs w:val="28"/>
        </w:rPr>
        <w:t>Классицизм</w:t>
      </w:r>
    </w:p>
    <w:p w:rsidR="00071514" w:rsidRDefault="00071514" w:rsidP="00071514">
      <w:pPr>
        <w:spacing w:line="360" w:lineRule="auto"/>
        <w:ind w:firstLine="709"/>
        <w:jc w:val="both"/>
        <w:rPr>
          <w:sz w:val="28"/>
          <w:szCs w:val="28"/>
        </w:rPr>
      </w:pPr>
    </w:p>
    <w:p w:rsidR="00DD6347" w:rsidRPr="00071514" w:rsidRDefault="00DD6347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В русской архитектуре 1760-х годов наметился перелом к более строгим и регулярным классическим принципам. Формировался новый стиль – классицизм, переживший в России две стадии: классицизм последней трети 18 – начала 19 в. и классицизм первой трети 19 в.</w:t>
      </w:r>
    </w:p>
    <w:p w:rsidR="00DD6347" w:rsidRPr="00071514" w:rsidRDefault="00DD6347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Во второй половине 18 в. в хозяйственной жизни страны товарные отношения </w:t>
      </w:r>
      <w:r w:rsidR="00095352" w:rsidRPr="00071514">
        <w:rPr>
          <w:sz w:val="28"/>
          <w:szCs w:val="28"/>
        </w:rPr>
        <w:t>не только стали перерастать в отношения капиталистические, но и постепенно начали вытеснять крепостнические формы труда. Вместе с тем усиливалась эксплуатация труда крепостных, следствием чего были народные волнения, вылившиеся в грозную крестьянскую войну под предводительством Е. Пугачёва. В передовых кругах русского общества назревал протест против неограниченного самодержавного произвола, против роскоши и излишеств придворных и дворянских кругов. В этих условиях идеалы</w:t>
      </w:r>
      <w:r w:rsidR="00A65A84" w:rsidRPr="00071514">
        <w:rPr>
          <w:sz w:val="28"/>
          <w:szCs w:val="28"/>
        </w:rPr>
        <w:t xml:space="preserve"> рационалистической философии с тяготением к порядку и умеренности, ясности и разумности всё более проникают в искусство и архитектуру. Идеи «гражданственности» </w:t>
      </w:r>
      <w:r w:rsidR="005F0263" w:rsidRPr="00071514">
        <w:rPr>
          <w:sz w:val="28"/>
          <w:szCs w:val="28"/>
        </w:rPr>
        <w:t>и «просветительства», характерные для западного классицизма, находят в культуре России второй половины 18 в. благоприятную почву.</w:t>
      </w:r>
    </w:p>
    <w:p w:rsidR="002957A9" w:rsidRPr="00071514" w:rsidRDefault="002957A9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Обращение к античным принципам и приемам стало основной метода классицизма. Освоение классики шло по двум основным каналам: путём непосредственного знакомства с античными и путём изучения «преломлённой» классики, т. е. архитектуры европейских примеров эпох Ренессанса и классицизма. Большое значение имело также </w:t>
      </w:r>
      <w:r w:rsidR="000C6B25" w:rsidRPr="00071514">
        <w:rPr>
          <w:sz w:val="28"/>
          <w:szCs w:val="28"/>
        </w:rPr>
        <w:t>распространение</w:t>
      </w:r>
      <w:r w:rsidR="000E2CE5">
        <w:rPr>
          <w:sz w:val="28"/>
          <w:szCs w:val="28"/>
        </w:rPr>
        <w:t xml:space="preserve"> </w:t>
      </w:r>
      <w:r w:rsidR="000C6B25" w:rsidRPr="00071514">
        <w:rPr>
          <w:sz w:val="28"/>
          <w:szCs w:val="28"/>
        </w:rPr>
        <w:t>классических трактатов. Важную роль сыграло теоретическое и практическое наследие Андреа Палладио.</w:t>
      </w:r>
    </w:p>
    <w:p w:rsidR="000C6B25" w:rsidRPr="00071514" w:rsidRDefault="000C6B25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Архитектура русского классицизма, следуя </w:t>
      </w:r>
      <w:r w:rsidR="00D13FCF" w:rsidRPr="00071514">
        <w:rPr>
          <w:sz w:val="28"/>
          <w:szCs w:val="28"/>
        </w:rPr>
        <w:t>общеевропейским стилевым принципам, во многом основывалась и на собственной классической традиции, в той или иной степени характерной для предшествующих периодов зодчества. Национальные традиции в сочетании с особенностями культуры и жизненного уклада России обусловили своеобразные черты развития русского архитектурного классицизма.</w:t>
      </w:r>
    </w:p>
    <w:p w:rsidR="00D13FCF" w:rsidRPr="00071514" w:rsidRDefault="00D13FCF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Наряду с городскими постройками в этот период огромных масштабов</w:t>
      </w:r>
      <w:r w:rsidR="00DF5971" w:rsidRPr="00071514">
        <w:rPr>
          <w:sz w:val="28"/>
          <w:szCs w:val="28"/>
        </w:rPr>
        <w:t xml:space="preserve"> достигает загородное строительство. Особенно способствовало этому освобождение дворян от обязательной государственной службы. Широкое развитие получил новый тип расположенного среди парка дворца-усадьбы. Развитие государственных институтов и рост городов требовали строительства разнообразных казенных учреждений, торговых, хозяйственных и производственных зданий. Формировалась и новая планировочная структура городов.</w:t>
      </w:r>
    </w:p>
    <w:p w:rsidR="00DF5971" w:rsidRPr="00071514" w:rsidRDefault="00DF5971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В последней трети 18 – первой трети 19 в. в России были проведены беспрецедентные по масштабам работы по перепланировке и реконструкции городов. Уже с 60-х годов началась грандиозная работа по составлению новых планов. </w:t>
      </w:r>
      <w:r w:rsidR="00230C16" w:rsidRPr="00071514">
        <w:rPr>
          <w:sz w:val="28"/>
          <w:szCs w:val="28"/>
        </w:rPr>
        <w:t xml:space="preserve">Было разработано и утверждено более 400 проектов перепланировки русских городов. В основу планов был заложен принцип строгой регулярности общей схемы площадей и улиц. Обстройка улиц и площадей велась строго по красной линии, в основном по «образцовым» проектам. В наиболее ответственных местах города – в центре, на крупных площадях и т. п. – создавались ансамбли общественных и дворцовых зданий, строившихся по индивидуальным проектам. Город рассматривался </w:t>
      </w:r>
      <w:r w:rsidR="00CE3B75" w:rsidRPr="00071514">
        <w:rPr>
          <w:sz w:val="28"/>
          <w:szCs w:val="28"/>
        </w:rPr>
        <w:t>как целостная</w:t>
      </w:r>
      <w:r w:rsidR="00FD142A" w:rsidRPr="00071514">
        <w:rPr>
          <w:sz w:val="28"/>
          <w:szCs w:val="28"/>
        </w:rPr>
        <w:t xml:space="preserve"> и</w:t>
      </w:r>
      <w:r w:rsidR="00CE3B75" w:rsidRPr="00071514">
        <w:rPr>
          <w:sz w:val="28"/>
          <w:szCs w:val="28"/>
        </w:rPr>
        <w:t xml:space="preserve"> ре</w:t>
      </w:r>
      <w:r w:rsidR="00FD142A" w:rsidRPr="00071514">
        <w:rPr>
          <w:sz w:val="28"/>
          <w:szCs w:val="28"/>
        </w:rPr>
        <w:t>гулярная пространственная композиция, в которой преемственно сочетались новые принципы планировки и застройки с древними архитектурными доминантами.</w:t>
      </w:r>
    </w:p>
    <w:p w:rsidR="00FD142A" w:rsidRPr="00071514" w:rsidRDefault="00FD142A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Широкий градостроительный подход к архитектурным зданиям сказывался и на проектировании отдельных зданий, на их общем композиционном строе и тектонике. Четкие грани объёмов зданий, освобождённые от сложной пластики и живописного декора, подчеркивали регулярность городских пространств, их геометрическую, линейно-плоскостную структуру. </w:t>
      </w:r>
      <w:r w:rsidR="00E80288" w:rsidRPr="00071514">
        <w:rPr>
          <w:sz w:val="28"/>
          <w:szCs w:val="28"/>
        </w:rPr>
        <w:t>Особое значение приобретала главный фасад, организующий пространство улицы и площади.</w:t>
      </w:r>
    </w:p>
    <w:p w:rsidR="00E80288" w:rsidRPr="00071514" w:rsidRDefault="00E80288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В тектонике зданий фасадная плоскость стены стала основой зрительного впечатления о «конструктивности» композиции. Обычно оштукатуренная стена, ритмично члененная проемами, делилась по высоте на рустованную цокольную часть</w:t>
      </w:r>
      <w:r w:rsidR="000E2CE5">
        <w:rPr>
          <w:sz w:val="28"/>
          <w:szCs w:val="28"/>
        </w:rPr>
        <w:t xml:space="preserve"> </w:t>
      </w:r>
      <w:r w:rsidRPr="00071514">
        <w:rPr>
          <w:sz w:val="28"/>
          <w:szCs w:val="28"/>
        </w:rPr>
        <w:t>и основную верхнюю, которая иногда расчленялась горизонтальными поясками, чаще всего в убывающих кверху пропорциях, что подчеркивало «конструктивность» стены, её постепенное облегчение. Строгие по рисунку прямоугольные наличники, создающие жесткую оправу проёмов, зрительно увеличивая значение стены. Основу фасадов и интерьеров образовывала ордерная композиция.</w:t>
      </w:r>
    </w:p>
    <w:p w:rsidR="00E80288" w:rsidRPr="00071514" w:rsidRDefault="009C3307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Ордеру придается особое значение в тектонической</w:t>
      </w:r>
      <w:r w:rsidR="00BF237C" w:rsidRPr="00071514">
        <w:rPr>
          <w:sz w:val="28"/>
          <w:szCs w:val="28"/>
        </w:rPr>
        <w:t xml:space="preserve"> характеристики зданий. Полный трёхчастный ордер, образующий портики, лоджии, галереи и колоннады, обретает реальную конструктивность как классическая стоечно-балочная система с колоннами, несущими антаблемент и выше лежащие нагрузки. Наряду с этим используется приём зрительной «конструктивности» ордера, когда выступающие из стены пилястры или полуколонны как бы образуют в толще стены </w:t>
      </w:r>
      <w:r w:rsidR="006652C3" w:rsidRPr="00071514">
        <w:rPr>
          <w:sz w:val="28"/>
          <w:szCs w:val="28"/>
        </w:rPr>
        <w:t>ордерный «каркас», зрительно контрастирующий на фасаде с массивом стены. Наконец, широко применяются ордерные и другие классические элементы без вертикальных членений в виде венчающих здание карнизов и полных антаблементов, промежуточных поясков, фронтонов, сандриков и т. п. Все эти элементы компонуются в строгой ордерной соразмерности, соответствующей зрительно-конструктивной логике.</w:t>
      </w:r>
    </w:p>
    <w:p w:rsidR="006652C3" w:rsidRPr="00071514" w:rsidRDefault="009D375C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Среди крупных мастеров времени становления русского архитектурного классицизма выделяется архитектор А. Ф. Кокоринов (1728 – 1772), ученик Ухтомского, возглавивший организованную в Петербурге в 1750-х годах Академию художеств. По его же проекту совместно с </w:t>
      </w:r>
      <w:r w:rsidR="00B7131A" w:rsidRPr="00071514">
        <w:rPr>
          <w:sz w:val="28"/>
          <w:szCs w:val="28"/>
        </w:rPr>
        <w:t>архитектором Ж. Б. Вален-Деламотом было построено здание Академии художеств в Петербурге (1764 – 1788 гг.) – пример крупного общественного здания, в котором в значительной мере уже сложились принципы классицизма.</w:t>
      </w:r>
    </w:p>
    <w:p w:rsidR="00B7131A" w:rsidRPr="00071514" w:rsidRDefault="00783225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Крупнейшими основоположниками русского классицизма были архитекторы</w:t>
      </w:r>
      <w:r w:rsidR="00E861A8" w:rsidRPr="00071514">
        <w:rPr>
          <w:sz w:val="28"/>
          <w:szCs w:val="28"/>
        </w:rPr>
        <w:t xml:space="preserve"> В. И. Баженов (1738 – 1799), М. Ф. Казаков (1738 – 1812) и</w:t>
      </w:r>
      <w:r w:rsidR="000E2CE5">
        <w:rPr>
          <w:sz w:val="28"/>
          <w:szCs w:val="28"/>
        </w:rPr>
        <w:t xml:space="preserve"> </w:t>
      </w:r>
      <w:r w:rsidR="00E861A8" w:rsidRPr="00071514">
        <w:rPr>
          <w:sz w:val="28"/>
          <w:szCs w:val="28"/>
        </w:rPr>
        <w:t>И. Е. Старов (1744 – 1808). В их творчестве полностью определились черты нового стиля. Значительный вклад в развитие русского классицизма последней трети 18 в. внесли Д. Кваренги, Н. А. Львов, Ч. Камерон и др.,</w:t>
      </w:r>
      <w:r w:rsidR="00912220" w:rsidRPr="00071514">
        <w:rPr>
          <w:sz w:val="28"/>
          <w:szCs w:val="28"/>
        </w:rPr>
        <w:t xml:space="preserve"> а также многочисленные крепостные зодчие.</w:t>
      </w:r>
    </w:p>
    <w:p w:rsidR="00912220" w:rsidRPr="00071514" w:rsidRDefault="00912220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Наибольший градостроительный размах проявился в проекте Большого Кремлёвского дворца в Москве (1767 – 1775 гг.), </w:t>
      </w:r>
      <w:r w:rsidR="00306567" w:rsidRPr="00071514">
        <w:rPr>
          <w:sz w:val="28"/>
          <w:szCs w:val="28"/>
        </w:rPr>
        <w:t>разработанном В. И. Баженовым.</w:t>
      </w:r>
      <w:r w:rsidR="0098643F" w:rsidRPr="00071514">
        <w:rPr>
          <w:sz w:val="28"/>
          <w:szCs w:val="28"/>
        </w:rPr>
        <w:t xml:space="preserve"> Грандиоз</w:t>
      </w:r>
      <w:r w:rsidR="00933394" w:rsidRPr="00071514">
        <w:rPr>
          <w:sz w:val="28"/>
          <w:szCs w:val="28"/>
        </w:rPr>
        <w:t>ное здание, под которое отводила</w:t>
      </w:r>
      <w:r w:rsidR="0098643F" w:rsidRPr="00071514">
        <w:rPr>
          <w:sz w:val="28"/>
          <w:szCs w:val="28"/>
        </w:rPr>
        <w:t>сь</w:t>
      </w:r>
      <w:r w:rsidR="004F6453" w:rsidRPr="00071514">
        <w:rPr>
          <w:sz w:val="28"/>
          <w:szCs w:val="28"/>
        </w:rPr>
        <w:t xml:space="preserve"> </w:t>
      </w:r>
      <w:r w:rsidR="00933394" w:rsidRPr="00071514">
        <w:rPr>
          <w:sz w:val="28"/>
          <w:szCs w:val="28"/>
        </w:rPr>
        <w:t>вся южная сторона Кремля, сочеталось с торжественными площадями, куда сходились три главных луча магистралей. Дворец был задуман как идейный центр города и всей страны. Своим размахом и регулярностью он противопоставлялся сложившемуся древнему ансамблю. Проект остался неосуществленным, но его идеи имели влияние на современников.</w:t>
      </w:r>
    </w:p>
    <w:p w:rsidR="00933394" w:rsidRPr="00071514" w:rsidRDefault="00933394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М. Ф. Казаков </w:t>
      </w:r>
      <w:r w:rsidR="00FB251C" w:rsidRPr="00071514">
        <w:rPr>
          <w:sz w:val="28"/>
          <w:szCs w:val="28"/>
        </w:rPr>
        <w:t>продолжил работу по перестройке Московского Кремля, однако его понимание градостроительной задачи в значительной мере основывалось на принципе преемственности. Это нашло отражение и в строительстве отдельных зданий Кремля, и в проекте реконструкции всего кремлёвского ансамбля. Казаков тактично сочетает новые здания с историческими, сохраняя ведущее значение в ансамбле за древними композиционными доминантами.</w:t>
      </w:r>
    </w:p>
    <w:p w:rsidR="00B71EC7" w:rsidRPr="00071514" w:rsidRDefault="00416B1C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Здание Сената в Кремле (1776 – 1787 гг.) – одно из наиболее крупных общественных зданий Казакова.</w:t>
      </w:r>
      <w:r w:rsidR="00E95912" w:rsidRPr="00071514">
        <w:rPr>
          <w:sz w:val="28"/>
          <w:szCs w:val="28"/>
        </w:rPr>
        <w:t xml:space="preserve"> Треугольное в плане с тремя внутренними дворами, здание органично вписалось в сложившуюся структуру Кремля. Купол</w:t>
      </w:r>
      <w:r w:rsidR="00B71EC7" w:rsidRPr="00071514">
        <w:rPr>
          <w:sz w:val="28"/>
          <w:szCs w:val="28"/>
        </w:rPr>
        <w:t xml:space="preserve"> над главным залом ориентирован на Красную площадь, и вместе с Сенатской башней он предопределили дальнейшие формирования центра ансамбля этой площади. Со стороны соборов спокойные протяженные фасады согласованны с древними стенами. В тектонике также преобладает созвучная древним сооружениям стена, выразительно подчёркнутая лопатками и крупными ордерными деталями. Четкость членения сочетается с мягкими очертаниями общей формы, с богатой, но строгой пластикой.</w:t>
      </w:r>
    </w:p>
    <w:p w:rsidR="00416B1C" w:rsidRPr="00071514" w:rsidRDefault="00B71EC7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Формирование типа усадебного дворца основывалось на развитии принципов дворцово-паркового ансамбля середины 18 в.</w:t>
      </w:r>
      <w:r w:rsidR="00FF31AF" w:rsidRPr="00071514">
        <w:rPr>
          <w:sz w:val="28"/>
          <w:szCs w:val="28"/>
        </w:rPr>
        <w:t xml:space="preserve"> Фронтально-осевая композиция с парадным двором-курдонером </w:t>
      </w:r>
      <w:r w:rsidR="00066EC7" w:rsidRPr="00071514">
        <w:rPr>
          <w:sz w:val="28"/>
          <w:szCs w:val="28"/>
        </w:rPr>
        <w:t>и парком по другую сторону дворца получила широкое распространение. Чаще всего дворец состоял из трёх основных частей: центрального повышенного (обычно двухэтажного) объёма, соразмерного с главным ордером, и пониженных боковых, соразмерных малому ордеру. В крупных дворцах флигели, как и главный корпус, делались двухэтажными (подмосковная усадьба в Архангельском, 1780-е годы, архит. де Герн и крепостные зодчие). Усадебные дворцы органически сочетались</w:t>
      </w:r>
      <w:r w:rsidR="006B3BBF" w:rsidRPr="00071514">
        <w:rPr>
          <w:sz w:val="28"/>
          <w:szCs w:val="28"/>
        </w:rPr>
        <w:t xml:space="preserve"> с природным ландшафтом: к ним примыкали регулярно спланированные партеры и </w:t>
      </w:r>
      <w:r w:rsidR="00901881" w:rsidRPr="00071514">
        <w:rPr>
          <w:sz w:val="28"/>
          <w:szCs w:val="28"/>
        </w:rPr>
        <w:t>цветники, переходящие в живописный парк.</w:t>
      </w:r>
      <w:r w:rsidR="00111A6D" w:rsidRPr="00071514">
        <w:rPr>
          <w:sz w:val="28"/>
          <w:szCs w:val="28"/>
        </w:rPr>
        <w:t xml:space="preserve"> Установленные по оси композиции портики были центром, объединявшим дворцово-парковый ансамбль. Трёхчастная усадебная композиция использовалась и при возведении городских дворцов.</w:t>
      </w:r>
    </w:p>
    <w:p w:rsidR="00111A6D" w:rsidRPr="00071514" w:rsidRDefault="00CA676F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Таврический дворец в Петербурге (архит. И. Е. Старов, 1783 – 1789 гг.) – крупнейшая и великолепнейшая постройка этого типа. Построенное на окраине города здание своим парадным двором было раскрыто к Неве, по другую сторону дворца разбит обширный парк. Композиция расчленена на три объёма, объединённых узкой одноэтажной частью соединённых помещений и анфиладно спланированных комнат. В боковых объёмах помимо жилых и служебных помещений расположились и некоторые</w:t>
      </w:r>
      <w:r w:rsidR="00807D30" w:rsidRPr="00071514">
        <w:rPr>
          <w:sz w:val="28"/>
          <w:szCs w:val="28"/>
        </w:rPr>
        <w:t xml:space="preserve"> зальные помещения: гостиные, танцевальные и концертные залы, библиотека и т. д. Центром всего ансамбля являлась система торжественных зал по основной оси здания.</w:t>
      </w:r>
    </w:p>
    <w:p w:rsidR="00B85598" w:rsidRPr="00071514" w:rsidRDefault="00807D30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Развитие ориентированного на эту ось пространства от главного портика к вестибюлю и купольному залу, а от последнего к колонной галерее и просторному зимнему саду, являвшемуся своеобразным переходом от интерьера дворца к парку, – выдающийся пример композиционного единства, в котором и внутреннее, и внешнее пространства слились в гармоническое целое. Выделяется Большая колонная галерея</w:t>
      </w:r>
      <w:r w:rsidR="00B85598" w:rsidRPr="00071514">
        <w:rPr>
          <w:sz w:val="28"/>
          <w:szCs w:val="28"/>
        </w:rPr>
        <w:t>,</w:t>
      </w:r>
      <w:r w:rsidRPr="00071514">
        <w:rPr>
          <w:sz w:val="28"/>
          <w:szCs w:val="28"/>
        </w:rPr>
        <w:t xml:space="preserve"> </w:t>
      </w:r>
      <w:r w:rsidR="00B85598" w:rsidRPr="00071514">
        <w:rPr>
          <w:sz w:val="28"/>
          <w:szCs w:val="28"/>
        </w:rPr>
        <w:t>создающая контраст компактному объёму купольного зала и подготавливающая всем своим развернутым фронтом переход к саду. Фасады отличаются лаконизмом и строгостью, что нашло отражение в пуритански простой трактовке стен, прорезанных окнами без наличников. Эти же черты нашли отражение в простоте и строгости ордерной композиции: и главный, и боковые портики фасада разработаны с применением простого римско-дорического ордера.</w:t>
      </w:r>
    </w:p>
    <w:p w:rsidR="00B85598" w:rsidRPr="00071514" w:rsidRDefault="00246AB3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Влияние трехчастного типа усадебного дома распространялось и на общественные здания, среди которых выделяются здания Смольного института в Петербурге (1805 – 1809 гг., архит. </w:t>
      </w:r>
      <w:r w:rsidR="007D6E49" w:rsidRPr="00071514">
        <w:rPr>
          <w:sz w:val="28"/>
          <w:szCs w:val="28"/>
        </w:rPr>
        <w:t>Д. Кваренги</w:t>
      </w:r>
      <w:r w:rsidRPr="00071514">
        <w:rPr>
          <w:sz w:val="28"/>
          <w:szCs w:val="28"/>
        </w:rPr>
        <w:t>)</w:t>
      </w:r>
      <w:r w:rsidR="007D6E49" w:rsidRPr="00071514">
        <w:rPr>
          <w:sz w:val="28"/>
          <w:szCs w:val="28"/>
        </w:rPr>
        <w:t xml:space="preserve">, ставшее в </w:t>
      </w:r>
      <w:smartTag w:uri="urn:schemas-microsoft-com:office:smarttags" w:element="metricconverter">
        <w:smartTagPr>
          <w:attr w:name="ProductID" w:val="1917 г"/>
        </w:smartTagPr>
        <w:r w:rsidR="007D6E49" w:rsidRPr="00071514">
          <w:rPr>
            <w:sz w:val="28"/>
            <w:szCs w:val="28"/>
          </w:rPr>
          <w:t>1917 г</w:t>
        </w:r>
      </w:smartTag>
      <w:r w:rsidR="007D6E49" w:rsidRPr="00071514">
        <w:rPr>
          <w:sz w:val="28"/>
          <w:szCs w:val="28"/>
        </w:rPr>
        <w:t>. штабом Великой Октябрьской революции, а также здание Голицынской больницы в Москве (1796 – 1801 гг., архит. М. Казаков). Последнее, повторяя схему усадебного дворца, отличается исключительной ясностью композиции, благородной простотой форм и пластичной мягкостью стенового массива. Римско-дорический портик и возвышающийся над ним высокий купол больничной церкви создают мощный объёмный и ордерный акцент, по обе стороны от купола располагались женская и мужская половины больницы. Парадному дворцу перед главным фасадом по другую сторону здания отвечал парк, спускающийся по склону к Москве-реке.</w:t>
      </w:r>
    </w:p>
    <w:p w:rsidR="00182B5D" w:rsidRPr="00071514" w:rsidRDefault="007A772E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В условиях города композиция дворцовых зданий часто изменялась в соответствии с регламентирующими требованиями и значениями места, отведенного для постройки. М. Казаков, широко используя приём трёхчастной композиции в постройках Москвы, часто отказывался от курдонера и, спрямляя линию главного фасада, следовал регулярным градостроительным правилам (дом Демидова в Гороховском пер., 1780-е годы; дом Губина </w:t>
      </w:r>
      <w:r w:rsidR="00182B5D" w:rsidRPr="00071514">
        <w:rPr>
          <w:sz w:val="28"/>
          <w:szCs w:val="28"/>
        </w:rPr>
        <w:t>на Петровке, 1790-е годы, и др.</w:t>
      </w:r>
      <w:r w:rsidRPr="00071514">
        <w:rPr>
          <w:sz w:val="28"/>
          <w:szCs w:val="28"/>
        </w:rPr>
        <w:t>)</w:t>
      </w:r>
      <w:r w:rsidR="00182B5D" w:rsidRPr="00071514">
        <w:rPr>
          <w:sz w:val="28"/>
          <w:szCs w:val="28"/>
        </w:rPr>
        <w:t>. Наряду с этим использовались и более свободные по группировке объёмы, которые нередко живописно сочетались с древними градостроительными доминантами. Синтез регулярного нового с живописным старым – один из ведущих принципов формирования зданий и ансамблей Москвы и других городов конца 18 – начала 19 в.</w:t>
      </w:r>
    </w:p>
    <w:p w:rsidR="007D6E49" w:rsidRPr="00071514" w:rsidRDefault="00182B5D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Дом Пашкова в Москве (1784 – 1786 гг., архит. В. Баженов) – пример трехчастной дворцовой композиции, в большей мере сказалось важное градостроительное значение отведенного для постройки участка: здание возвышается напротив Кремля, организуя участок </w:t>
      </w:r>
      <w:r w:rsidR="002E6E43" w:rsidRPr="00071514">
        <w:rPr>
          <w:sz w:val="28"/>
          <w:szCs w:val="28"/>
        </w:rPr>
        <w:t>Моховой улицы у её поворота к каменному мосту. Главный объём и флигели расположены строго вдоль улицы, а парадный подъезд устроен с противоположной стороны. Центрический главный объём, обработанный с четырёх сторон пилястрами композиционного ордера, целостность и ясность своих форм отвечает кремлевским постройкам и был связан композиционно с другими окружавшими его ранее древними зданиями. При всей регулярности его классическая композиция неотъемлема от древне-московских градостроительных традиций центрического здания.</w:t>
      </w:r>
    </w:p>
    <w:p w:rsidR="002E6E43" w:rsidRPr="00071514" w:rsidRDefault="002E6E43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Центрические композиции – круглые, квадратные и прямоугольные в плане, завершаемые обычно куполом или бельведером, в архитектуре </w:t>
      </w:r>
      <w:r w:rsidR="00B438AF" w:rsidRPr="00071514">
        <w:rPr>
          <w:sz w:val="28"/>
          <w:szCs w:val="28"/>
        </w:rPr>
        <w:t>русского классицизма находят большое развитие. В этих формах зодчие классицизма стремились найти «идеальную» в своей гармонической завершенности композицию, воскресить дух античности, классики. Наряду с дворцовыми зданиями, эти композиции особенно широко использовались в культовых, мемориальных и парковых постройках.</w:t>
      </w:r>
    </w:p>
    <w:p w:rsidR="00B438AF" w:rsidRPr="00071514" w:rsidRDefault="00B438AF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Павильон «Храм Дружбы»,</w:t>
      </w:r>
      <w:r w:rsidR="00563A8D" w:rsidRPr="00071514">
        <w:rPr>
          <w:sz w:val="28"/>
          <w:szCs w:val="28"/>
        </w:rPr>
        <w:t xml:space="preserve"> сооруженный в Павловском парке (1780 – 1782 гг., архит. Ч. Камерон), - пример максимального приближения этого типа зданий к античным образцам. Ротонда окружена греко-дорической колоннадой, придающей пронизанному пространством зданию монументальность и стройность. «Храм Дружбы органично вписался в пейзаж естественного парка, который к концу 18 в. всё более вытеснял в усадьбах и загородных резиденциях регулярный парк.</w:t>
      </w:r>
    </w:p>
    <w:p w:rsidR="00302AC4" w:rsidRPr="00071514" w:rsidRDefault="00563A8D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Ротонда с кольцом ордерной колоннады стала излюбленной формой интерьеров (Сенат в Московском Кремле, церковь Голицынской больницы и т. д.). Круглые и прямоугольные торжественные колоннады, сплошные или фрагментарные, образуют тип характерный для классицизма праздничного зала. Колонный зал бывш. Благородного собрания (Дома Союзов), </w:t>
      </w:r>
      <w:r w:rsidR="00E517C6" w:rsidRPr="00071514">
        <w:rPr>
          <w:sz w:val="28"/>
          <w:szCs w:val="28"/>
        </w:rPr>
        <w:t>построенный М. Казаковым в 1780-х годах,– один из лучших образцов этого типа. Эго облицованная белым мрамором коринфская колоннада со всех четырёх сторон окружает зал, что в сочетании с люстрами и зеркалами на стенах создаёт праздничный, но изысканно-строгий интерьер.</w:t>
      </w:r>
    </w:p>
    <w:p w:rsidR="00071514" w:rsidRDefault="00071514" w:rsidP="0007151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71514" w:rsidRPr="00071514" w:rsidRDefault="00302AC4" w:rsidP="0007151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71514">
        <w:rPr>
          <w:b/>
          <w:sz w:val="28"/>
          <w:szCs w:val="28"/>
        </w:rPr>
        <w:t xml:space="preserve">3.2 </w:t>
      </w:r>
      <w:r w:rsidR="000E2CE5" w:rsidRPr="000E2CE5">
        <w:rPr>
          <w:b/>
          <w:sz w:val="28"/>
          <w:szCs w:val="28"/>
        </w:rPr>
        <w:t>Архитектурные композиции</w:t>
      </w:r>
    </w:p>
    <w:p w:rsidR="00071514" w:rsidRDefault="00071514" w:rsidP="00071514">
      <w:pPr>
        <w:spacing w:line="360" w:lineRule="auto"/>
        <w:ind w:firstLine="709"/>
        <w:jc w:val="both"/>
        <w:rPr>
          <w:sz w:val="28"/>
          <w:szCs w:val="28"/>
        </w:rPr>
      </w:pPr>
    </w:p>
    <w:p w:rsidR="00E517C6" w:rsidRPr="00071514" w:rsidRDefault="00E517C6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В архитектуре первой трети 19 в. принципы классицизма получают дальнейшее развитие. </w:t>
      </w:r>
      <w:r w:rsidR="00274158" w:rsidRPr="00071514">
        <w:rPr>
          <w:sz w:val="28"/>
          <w:szCs w:val="28"/>
        </w:rPr>
        <w:t xml:space="preserve">Распространение патриотических и освободительных идей в русском обществе способствует укреплению национального самосознания, определению самобытных путей развития стиля. Русские зодчие в этот период в первую очередь решают широкие ансамблевые задачи в масштабе города, его центра, основных городских звеньев. Возрастает идейное значение архитектуры. Ансамбли и здания часто рассматриваются как выражение триумфальных идей победы русского народа в Отечественной войне </w:t>
      </w:r>
      <w:smartTag w:uri="urn:schemas-microsoft-com:office:smarttags" w:element="metricconverter">
        <w:smartTagPr>
          <w:attr w:name="ProductID" w:val="1812 г"/>
        </w:smartTagPr>
        <w:r w:rsidR="00274158" w:rsidRPr="00071514">
          <w:rPr>
            <w:sz w:val="28"/>
            <w:szCs w:val="28"/>
          </w:rPr>
          <w:t>1812 г</w:t>
        </w:r>
      </w:smartTag>
      <w:r w:rsidR="00274158" w:rsidRPr="00071514">
        <w:rPr>
          <w:sz w:val="28"/>
          <w:szCs w:val="28"/>
        </w:rPr>
        <w:t>. Ордер во многих случаях прио</w:t>
      </w:r>
      <w:r w:rsidR="004635DE" w:rsidRPr="00071514">
        <w:rPr>
          <w:sz w:val="28"/>
          <w:szCs w:val="28"/>
        </w:rPr>
        <w:t xml:space="preserve">бретает особую монументальность, в связи с чем более широкое распространение получает греко-дорический ордер. Возрастает значение скульптурной пластики, причем в изображениях и орнаменте </w:t>
      </w:r>
      <w:r w:rsidR="00C24B80" w:rsidRPr="00071514">
        <w:rPr>
          <w:sz w:val="28"/>
          <w:szCs w:val="28"/>
        </w:rPr>
        <w:t>преобладает триумфальная тематика, символизирующая победу русского оружия, прославляющее русское государство. Укрупняются формы и растут масштабы архитектурных композиций.</w:t>
      </w:r>
    </w:p>
    <w:p w:rsidR="00C24B80" w:rsidRPr="00071514" w:rsidRDefault="00C24B80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Наиболее крупные замыслы зодчих были связанны с формированием ансамблей центра и важнейших градостроительных узлов Петербурга, а также с восстановлением и реконструкцией Москвы после пожара в </w:t>
      </w:r>
      <w:smartTag w:uri="urn:schemas-microsoft-com:office:smarttags" w:element="metricconverter">
        <w:smartTagPr>
          <w:attr w:name="ProductID" w:val="1812 г"/>
        </w:smartTagPr>
        <w:r w:rsidRPr="00071514">
          <w:rPr>
            <w:sz w:val="28"/>
            <w:szCs w:val="28"/>
          </w:rPr>
          <w:t>1812 г</w:t>
        </w:r>
      </w:smartTag>
      <w:r w:rsidRPr="00071514">
        <w:rPr>
          <w:sz w:val="28"/>
          <w:szCs w:val="28"/>
        </w:rPr>
        <w:t xml:space="preserve">. Широким фронтом велась и реконструкция многих губернских и уездных городов России. В начале столетия ведущими петербургскими зодчими были А. Н. Воронихин (1759 – 1814) и А. Д. Захаров (1761 – 1811). В архитектуре 1820 – 1830-х годов особая заслуга в застройке Петербурга принадлежит К. И. Росси (1775 – 1849) и В.П. Стасову (1769 – 1848). В Москве послевоенного периода выделялись </w:t>
      </w:r>
      <w:r w:rsidR="00AA2106" w:rsidRPr="00071514">
        <w:rPr>
          <w:sz w:val="28"/>
          <w:szCs w:val="28"/>
        </w:rPr>
        <w:t>архитекторы О. И. Бове (1784 – 1834), Д. И. Жилярди (1788 – 1845) и А. Г. Григорьев (1782 – 1868).</w:t>
      </w:r>
    </w:p>
    <w:p w:rsidR="00AA2106" w:rsidRPr="00071514" w:rsidRDefault="00AA2106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Построенный Воронихиным в Петербурге Казанский собор (1801 – 1811 гг.) олицетворяет идею здания-ансамбля, в котором ведущее значение приобрела полукруглая колонна коринфского ордера высотой около </w:t>
      </w:r>
      <w:smartTag w:uri="urn:schemas-microsoft-com:office:smarttags" w:element="metricconverter">
        <w:smartTagPr>
          <w:attr w:name="ProductID" w:val="15 м"/>
        </w:smartTagPr>
        <w:r w:rsidRPr="00071514">
          <w:rPr>
            <w:sz w:val="28"/>
            <w:szCs w:val="28"/>
          </w:rPr>
          <w:t>15 м</w:t>
        </w:r>
      </w:smartTag>
      <w:r w:rsidRPr="00071514">
        <w:rPr>
          <w:sz w:val="28"/>
          <w:szCs w:val="28"/>
        </w:rPr>
        <w:t>, образующая одну из торжественных площадей на главной магистрали города – Невском проспекте. Выполняя задание воспроизвести колоннаду римского собора Петра , зодчий, учтя конкретную градостроительную ситуацию, создал архитектурный образ, полный величия и торжественности.</w:t>
      </w:r>
    </w:p>
    <w:p w:rsidR="00AA2106" w:rsidRPr="00071514" w:rsidRDefault="00AA2106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Вершиной развития русского классицизма было формирование системы ансамблей центра Петербурга, преемственно развивавших градостроительные принципы 18 в. Ключевым звеном этого пр</w:t>
      </w:r>
      <w:r w:rsidR="00E11F43" w:rsidRPr="00071514">
        <w:rPr>
          <w:sz w:val="28"/>
          <w:szCs w:val="28"/>
        </w:rPr>
        <w:t>о</w:t>
      </w:r>
      <w:r w:rsidRPr="00071514">
        <w:rPr>
          <w:sz w:val="28"/>
          <w:szCs w:val="28"/>
        </w:rPr>
        <w:t>цесса</w:t>
      </w:r>
      <w:r w:rsidR="00E11F43" w:rsidRPr="00071514">
        <w:rPr>
          <w:sz w:val="28"/>
          <w:szCs w:val="28"/>
        </w:rPr>
        <w:t xml:space="preserve"> было строительство архитектором А. Захаровым нового здания Адмиралтейства (1806 – 1823 гг.) на основе существовавших построек верфи. Был сохранен 72-метровый шпиль, возведенный ранее Коробовым, однако фасады были полностью переделаны. Основное градостроительное значение архитектуры этого П-образного в плане здания состоит в том, что оно воедино связало и организовало три площади, примыкающие к основным фасадам, и вместе с тем усилило их композиционное начало – башню Адмиралтейства, объединяющую три городских луча. На всём протяжении главного и боковых фасадов</w:t>
      </w:r>
      <w:r w:rsidR="00B772D5" w:rsidRPr="00071514">
        <w:rPr>
          <w:sz w:val="28"/>
          <w:szCs w:val="28"/>
        </w:rPr>
        <w:t xml:space="preserve"> применен единый дорический ордер с крупным масштабом членений и стройными пропорциями колонн. Трехчастная композиция портиков акцентирует угловые участки здания </w:t>
      </w:r>
      <w:r w:rsidR="009413F5" w:rsidRPr="00071514">
        <w:rPr>
          <w:sz w:val="28"/>
          <w:szCs w:val="28"/>
        </w:rPr>
        <w:t xml:space="preserve">и создаёт торжественные боковые фасады, обращенные к центральным площадям города – Дворцовой и Сенатской. Обращенные к Неве торцевые части здания трактованы в виде массивных триумфальных арок, </w:t>
      </w:r>
      <w:r w:rsidR="00BB66E7" w:rsidRPr="00071514">
        <w:rPr>
          <w:sz w:val="28"/>
          <w:szCs w:val="28"/>
        </w:rPr>
        <w:t>обрамленных колоннадами, близких к композиции нижней части адмиралтейской башни. Здание богато украшено скульптурой и барельефами на военные и морские темы. Адмиралтейство, обладающее поразительной образной силой утверждения художественным языком</w:t>
      </w:r>
      <w:r w:rsidR="000661E1" w:rsidRPr="00071514">
        <w:rPr>
          <w:sz w:val="28"/>
          <w:szCs w:val="28"/>
        </w:rPr>
        <w:t xml:space="preserve"> передовых патриотических идей своего времени, представляет собой своеобразный архитектурный гимн русскому народу. Его главенствующее градостроительное значение во многом предопределило формирование объёмно-пространственной системы центра Петербурга.</w:t>
      </w:r>
    </w:p>
    <w:p w:rsidR="000661E1" w:rsidRPr="00071514" w:rsidRDefault="000661E1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Огромную роль в сложении этой системы сыграло здание Биржи на Стрелке </w:t>
      </w:r>
      <w:r w:rsidR="0043072A" w:rsidRPr="00071514">
        <w:rPr>
          <w:sz w:val="28"/>
          <w:szCs w:val="28"/>
        </w:rPr>
        <w:t>Васильевского острова (1804 – 1810 гг.. архит. Тома де Томон), в проектировании которого консультативное участие принимал Захаров. Поднятый на высоком подиуме, дорический периптер занял центральное осевое место Стрелки, причём основная ось здания ориентированна на встречу реке, замыкая её перспективу. Эта развитая в пространстве ось подчеркнута полукружием Стрелки и двумя симметрично поставленными колоннами-маяками. Монументальный и как бы пронизанный воздухом ансамбль Биржи объединил огромные пространства и комплексы, сформировавшиеся по берегам Невы у её разветвления на два рукава (Петропавловскую крепость, Зимний дворец, Адмиралтейство и другие постройки), став сердцевиной объёмно-пространственной системы центра столицы.</w:t>
      </w:r>
    </w:p>
    <w:p w:rsidR="0043072A" w:rsidRPr="00071514" w:rsidRDefault="0043072A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Система ансамблей центра была завершена в 1820 – 1850-х годах, </w:t>
      </w:r>
      <w:r w:rsidR="00E80A9F" w:rsidRPr="00071514">
        <w:rPr>
          <w:sz w:val="28"/>
          <w:szCs w:val="28"/>
        </w:rPr>
        <w:t>когда получили своё окончательное выражение Дворцовая и Сенатская площади. Огромная заслуга в этом принадлежит выдающемуся градостроителю К. И. Росси, построившему на Дворцовой площади здание Главного штаба, а на Сенатской – здание Сената и Синода.</w:t>
      </w:r>
    </w:p>
    <w:p w:rsidR="00E80A9F" w:rsidRPr="00071514" w:rsidRDefault="00E80A9F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Здание Главного штаба в Петербурге (1819 – 1829 гг.) расположилось на площади по дугообразной в плане кривой с огромной аркой посередине, делящей всё здание на две симметричные части. Ориентированная на ось Зимнего дворца, Триумфальная арка трактована как памятник русской армии и её славным победам, что отразилось в символике скульптур и барельефов (скульптурная группа коней с фигурой Славы, скульптуры воинов, барельефные композиции воинских доспехов, летящих гениев Славы и т. п.). Посредством арки площадь связалась короткой улицей с Невским проспектом. Масштаб здания согласован с масштабом Зимнего дворца </w:t>
      </w:r>
      <w:r w:rsidR="0037059D" w:rsidRPr="00071514">
        <w:rPr>
          <w:sz w:val="28"/>
          <w:szCs w:val="28"/>
        </w:rPr>
        <w:t>и, несмотря на стилевые различия, оба здания составляют целостный ансамбль. Пространственное единство ансамбля было подчеркнуто постановкой на площади монументальной Александровской колонны (1830 – 1834 гг., архит. А. А. Монферран).</w:t>
      </w:r>
    </w:p>
    <w:p w:rsidR="0037059D" w:rsidRPr="00071514" w:rsidRDefault="0037059D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Тот же принцип объединения здания в единую композицию с торжественной аркой в центре, переброшенной через улицу, Росси использовал в здании Сената и Синода в Петербурге (1829 – 1834 гг.), замыкающем Сенатскую площадь со стороны, противоположной боковому фасаду Адмиралтейства. Ранее поставленный в середине площади динамичный монумент Петра 1 подчеркивает ориентацию ансамбля в сторону Невы. Эта ось была также закреплена постанов</w:t>
      </w:r>
      <w:r w:rsidR="00D02AF5" w:rsidRPr="00071514">
        <w:rPr>
          <w:sz w:val="28"/>
          <w:szCs w:val="28"/>
        </w:rPr>
        <w:t>кой в глубине площади гигантского</w:t>
      </w:r>
      <w:r w:rsidRPr="00071514">
        <w:rPr>
          <w:sz w:val="28"/>
          <w:szCs w:val="28"/>
        </w:rPr>
        <w:t xml:space="preserve"> по величине Исаакиевского собора</w:t>
      </w:r>
      <w:r w:rsidR="00D02AF5" w:rsidRPr="00071514">
        <w:rPr>
          <w:sz w:val="28"/>
          <w:szCs w:val="28"/>
        </w:rPr>
        <w:t xml:space="preserve"> (1818 – 1858 гг., архит. А. А. Монферран) – купольного здания высотой </w:t>
      </w:r>
      <w:smartTag w:uri="urn:schemas-microsoft-com:office:smarttags" w:element="metricconverter">
        <w:smartTagPr>
          <w:attr w:name="ProductID" w:val="101,52 м"/>
        </w:smartTagPr>
        <w:r w:rsidR="00D02AF5" w:rsidRPr="00071514">
          <w:rPr>
            <w:sz w:val="28"/>
            <w:szCs w:val="28"/>
          </w:rPr>
          <w:t>101,52 м</w:t>
        </w:r>
      </w:smartTag>
      <w:r w:rsidR="00D02AF5" w:rsidRPr="00071514">
        <w:rPr>
          <w:sz w:val="28"/>
          <w:szCs w:val="28"/>
        </w:rPr>
        <w:t xml:space="preserve"> с четырьмя крупными коринфскими портиками (высота колонн </w:t>
      </w:r>
      <w:smartTag w:uri="urn:schemas-microsoft-com:office:smarttags" w:element="metricconverter">
        <w:smartTagPr>
          <w:attr w:name="ProductID" w:val="17,04 м"/>
        </w:smartTagPr>
        <w:r w:rsidR="00D02AF5" w:rsidRPr="00071514">
          <w:rPr>
            <w:sz w:val="28"/>
            <w:szCs w:val="28"/>
          </w:rPr>
          <w:t>17,04 м</w:t>
        </w:r>
      </w:smartTag>
      <w:r w:rsidR="00D02AF5" w:rsidRPr="00071514">
        <w:rPr>
          <w:sz w:val="28"/>
          <w:szCs w:val="28"/>
        </w:rPr>
        <w:t xml:space="preserve">) и круглой колоннадой купола (диаметр купола </w:t>
      </w:r>
      <w:smartTag w:uri="urn:schemas-microsoft-com:office:smarttags" w:element="metricconverter">
        <w:smartTagPr>
          <w:attr w:name="ProductID" w:val="21,83 м"/>
        </w:smartTagPr>
        <w:r w:rsidR="00D02AF5" w:rsidRPr="00071514">
          <w:rPr>
            <w:sz w:val="28"/>
            <w:szCs w:val="28"/>
          </w:rPr>
          <w:t>21,83 м</w:t>
        </w:r>
      </w:smartTag>
      <w:r w:rsidR="00D02AF5" w:rsidRPr="00071514">
        <w:rPr>
          <w:sz w:val="28"/>
          <w:szCs w:val="28"/>
        </w:rPr>
        <w:t>), ставшего доминантой в застройке города.</w:t>
      </w:r>
    </w:p>
    <w:p w:rsidR="00D02AF5" w:rsidRPr="00071514" w:rsidRDefault="00D02AF5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>Вершина целостной градостроительной задачи – ансамбль Театральной улицы (ныне ул. Зодчего Росси в Петербурге, получившей название по имени её создателя). Построенный в 1828 – 1834 гг. по единому замыслу зодчего, ансамбль включает помимо улицы, образованной двумя торжественными административными корпусами, полукруглую открытую к реке Фонтанке площадь Ломоносова, обстроенную трехэтажными корпусами</w:t>
      </w:r>
      <w:r w:rsidR="00B434A0" w:rsidRPr="00071514">
        <w:rPr>
          <w:sz w:val="28"/>
          <w:szCs w:val="28"/>
        </w:rPr>
        <w:t>,</w:t>
      </w:r>
      <w:r w:rsidRPr="00071514">
        <w:rPr>
          <w:sz w:val="28"/>
          <w:szCs w:val="28"/>
        </w:rPr>
        <w:t xml:space="preserve"> </w:t>
      </w:r>
      <w:r w:rsidR="00B434A0" w:rsidRPr="00071514">
        <w:rPr>
          <w:sz w:val="28"/>
          <w:szCs w:val="28"/>
        </w:rPr>
        <w:t>здание Александринского театра, ориентированное по оси улицы Росси, и примыкающую к Невскому проспекту обширную площадь перед театром, ограниченную по бокам зданием Публичной библиотеке и павильонами Аничкова дворца. Четкое регулярное построение пространства и единая тема фасадов – ордер на арочном основании цокольного этажа – объединяют здания. Различная разработка ордеров, разнообразие объёмных и пространственных решений, а также особый</w:t>
      </w:r>
      <w:r w:rsidR="002954C9" w:rsidRPr="00071514">
        <w:rPr>
          <w:sz w:val="28"/>
          <w:szCs w:val="28"/>
        </w:rPr>
        <w:t xml:space="preserve"> характер каждого из пространств придают основным звеньям ансамбля индивидуальный облик. Благодаря тесной композиционной связи с магистралями города – Невским проспектом и набережной Фонтанки – ансамбль стал органической частью целостной пространственной системы Петербурга.</w:t>
      </w:r>
    </w:p>
    <w:p w:rsidR="00142106" w:rsidRPr="00071514" w:rsidRDefault="002954C9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В ансамблевой застройке города помимо крупных парадных зданий всё большее значение в первой половине 19 в. стали приобретать отдельные здания и сооружения торгового, производственного, складского и прочего утилитарного назначения, которым иногда отводилась весьма значительная роль в градостроительной композиции. </w:t>
      </w:r>
      <w:r w:rsidR="005917F4" w:rsidRPr="00071514">
        <w:rPr>
          <w:sz w:val="28"/>
          <w:szCs w:val="28"/>
        </w:rPr>
        <w:t xml:space="preserve">Примерами могут служить построенные по проектам В. П. Стасова Провиантские склады в Москве (проект </w:t>
      </w:r>
      <w:smartTag w:uri="urn:schemas-microsoft-com:office:smarttags" w:element="metricconverter">
        <w:smartTagPr>
          <w:attr w:name="ProductID" w:val="1821 г"/>
        </w:smartTagPr>
        <w:r w:rsidR="005917F4" w:rsidRPr="00071514">
          <w:rPr>
            <w:sz w:val="28"/>
            <w:szCs w:val="28"/>
          </w:rPr>
          <w:t>1821 г</w:t>
        </w:r>
      </w:smartTag>
      <w:r w:rsidR="005917F4" w:rsidRPr="00071514">
        <w:rPr>
          <w:sz w:val="28"/>
          <w:szCs w:val="28"/>
        </w:rPr>
        <w:t xml:space="preserve">.) и здание придворных конюшен (1817 – 1823 гг.), возведенное неподалеку от Дворцовой площади в Петербурге у впадения в р. Мойку Екатерининского канала (ныне канал Грибоедова). Сравнительно низкое и протяженное здание имеет замкнуто-периметральную композицию, монументальные фасады которой строятся на сочетании мощной стены и крупномасштабного дорического ордера. Каждый фасад индивидуален в соответствии </w:t>
      </w:r>
      <w:r w:rsidR="00142106" w:rsidRPr="00071514">
        <w:rPr>
          <w:sz w:val="28"/>
          <w:szCs w:val="28"/>
        </w:rPr>
        <w:t>с характером организуемого городского пространства. В «островном» построении здания, активно взаимодействующего с городскими пространствами, зодчий в какой-то степени следовал древним московским принципам градостроительства.</w:t>
      </w:r>
    </w:p>
    <w:p w:rsidR="00142106" w:rsidRPr="00071514" w:rsidRDefault="00142106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Архитектура Москвы после пожара </w:t>
      </w:r>
      <w:smartTag w:uri="urn:schemas-microsoft-com:office:smarttags" w:element="metricconverter">
        <w:smartTagPr>
          <w:attr w:name="ProductID" w:val="1812 г"/>
        </w:smartTagPr>
        <w:r w:rsidRPr="00071514">
          <w:rPr>
            <w:sz w:val="28"/>
            <w:szCs w:val="28"/>
          </w:rPr>
          <w:t>1812 г</w:t>
        </w:r>
      </w:smartTag>
      <w:r w:rsidRPr="00071514">
        <w:rPr>
          <w:sz w:val="28"/>
          <w:szCs w:val="28"/>
        </w:rPr>
        <w:t>. основывалась на классицизме довоенного периода и новых послевоенных тенденциях. Тема победного триумфа в Отечественной войне нашла выражение в архитектуре Москвы, как и других городов России, в тяге к торжественным и монументальным формам, создании крупных ансамблей. Наряду с этим в Москве обострились проблемы жилищного и утилитарного строительства в связи с опустошительными последствиями пожара ми французской оккупации.</w:t>
      </w:r>
    </w:p>
    <w:p w:rsidR="00142106" w:rsidRPr="00071514" w:rsidRDefault="00142106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Созданная в </w:t>
      </w:r>
      <w:smartTag w:uri="urn:schemas-microsoft-com:office:smarttags" w:element="metricconverter">
        <w:smartTagPr>
          <w:attr w:name="ProductID" w:val="1813 г"/>
        </w:smartTagPr>
        <w:r w:rsidRPr="00071514">
          <w:rPr>
            <w:sz w:val="28"/>
            <w:szCs w:val="28"/>
          </w:rPr>
          <w:t>1813 г</w:t>
        </w:r>
      </w:smartTag>
      <w:r w:rsidRPr="00071514">
        <w:rPr>
          <w:sz w:val="28"/>
          <w:szCs w:val="28"/>
        </w:rPr>
        <w:t>. «</w:t>
      </w:r>
      <w:r w:rsidR="00882637" w:rsidRPr="00071514">
        <w:rPr>
          <w:sz w:val="28"/>
          <w:szCs w:val="28"/>
        </w:rPr>
        <w:t>Комиссия для строений города Москвы</w:t>
      </w:r>
      <w:r w:rsidRPr="00071514">
        <w:rPr>
          <w:sz w:val="28"/>
          <w:szCs w:val="28"/>
        </w:rPr>
        <w:t>»</w:t>
      </w:r>
      <w:r w:rsidR="00882637" w:rsidRPr="00071514">
        <w:rPr>
          <w:sz w:val="28"/>
          <w:szCs w:val="28"/>
        </w:rPr>
        <w:t xml:space="preserve"> разработала проект реконструкции города, проводя последовательно единый метод регулярной застройки во всех звеньях структуры города – от центральных площадей до отдельных улиц и переулков. Регламентировалась этажность в зависимости от значения улиц и площадей, определялась правилами обязательная постановка домов по проектным «красным линиям», устанавливались габариты зданий, оград и т. д. Были выработаны типы жилых домов с преобладанием для небольших зданий деревянных конструкций с последующей их штукатуркой и отделкой под камень. В композиции использовались характерные для классицизма ордерные </w:t>
      </w:r>
      <w:r w:rsidR="00334888" w:rsidRPr="00071514">
        <w:rPr>
          <w:sz w:val="28"/>
          <w:szCs w:val="28"/>
        </w:rPr>
        <w:t>элементы и детали, рустовка стен, арки и архивольты, ниши, фронтоны и т. д. Широко применялась лепнина, а в интерьерах и живопись гризайль, имитирующая барельефы. Пропорции и различные комбинации деталей позволяли при общем единстве стиля придавать каждому дому индивидуальность. Улицы и площади, застроенные такими зданиями, превращались в целостные ансамбли.</w:t>
      </w:r>
    </w:p>
    <w:p w:rsidR="003458DB" w:rsidRPr="00071514" w:rsidRDefault="00334888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К архитектуре Москвы приближались и многие здания провинциальных городов, в которых последовательно внедрявшиеся принципы регулярной застройки нередко сочетались с традиционно живописными приемами композиции зданий. Застройка улиц по «образцовым» проектам дополнялась яркими индивидуальными </w:t>
      </w:r>
      <w:r w:rsidR="00FC2A7B" w:rsidRPr="00071514">
        <w:rPr>
          <w:sz w:val="28"/>
          <w:szCs w:val="28"/>
        </w:rPr>
        <w:t>зданиями и ансамблями. С особым вниманием относились к формированию центров городов. Во многих из них сложились замечательные ансамбли, в которых геометрическая система улиц и площадей органично сочеталась с ведущими элементами древнерусских ансамблей.</w:t>
      </w:r>
    </w:p>
    <w:p w:rsidR="0095237B" w:rsidRPr="00071514" w:rsidRDefault="0095237B" w:rsidP="00071514">
      <w:pPr>
        <w:spacing w:line="360" w:lineRule="auto"/>
        <w:ind w:firstLine="709"/>
        <w:jc w:val="both"/>
        <w:rPr>
          <w:sz w:val="28"/>
          <w:szCs w:val="28"/>
        </w:rPr>
      </w:pPr>
    </w:p>
    <w:p w:rsidR="0095237B" w:rsidRPr="00071514" w:rsidRDefault="00071514" w:rsidP="00071514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Заключение</w:t>
      </w:r>
    </w:p>
    <w:p w:rsidR="0095237B" w:rsidRPr="00071514" w:rsidRDefault="0095237B" w:rsidP="0007151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C2A7B" w:rsidRPr="00071514" w:rsidRDefault="0095237B" w:rsidP="00071514">
      <w:pPr>
        <w:spacing w:line="360" w:lineRule="auto"/>
        <w:ind w:firstLine="709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В </w:t>
      </w:r>
      <w:r w:rsidR="003458DB" w:rsidRPr="00071514">
        <w:rPr>
          <w:sz w:val="28"/>
          <w:szCs w:val="28"/>
        </w:rPr>
        <w:t xml:space="preserve">заключении нужно сказать, что архитектура середины 18 в. отличается от архитектуры первой трети столетия большим единством форм и более четким выражением стилевых качеств. Архитектура этого периода обычно определяется как «русское барокко», поскольку в приемах и формах чувствуется воздействие западноевропейского барокко. Стремление к пышности и богатству, соответствующее вкусам и нормам придворной жизни, привело к заимствованию из западного барокко главным образом внешних, формальных качеств: прежняя сдержанность и плоскостная, трактовка объемов уступают место пластическому богатству и декоративной насыщенности фасадов и интерьеров. </w:t>
      </w:r>
      <w:r w:rsidR="002B216D" w:rsidRPr="00071514">
        <w:rPr>
          <w:sz w:val="28"/>
          <w:szCs w:val="28"/>
        </w:rPr>
        <w:t xml:space="preserve">Характерными формами и приемами являются многочисленные уступы и раскреповки стен, декоративно трактованные ордера с раскрепованными антаблементами и по-разному сгруппированными пилястрами и колоннами, разорванные фронтоны, пышные наличники окон, живописные картуши, вазы, скульптуры и прочие декоративные украшения. </w:t>
      </w:r>
      <w:r w:rsidR="00FC2A7B" w:rsidRPr="00071514">
        <w:rPr>
          <w:sz w:val="28"/>
          <w:szCs w:val="28"/>
        </w:rPr>
        <w:t>К середине 19 в. в архитектуре русских городов появляются признаки ослабления единого дисциплинирующего начала: заметно утрачивается чистота стиля, в застройке усиливается элемент хаотичности. Наступает новый период в архитектуре и градостроительстве, связанный с укреплением и развитием капитализма в России.</w:t>
      </w:r>
    </w:p>
    <w:p w:rsidR="00E103EA" w:rsidRPr="00071514" w:rsidRDefault="00071514" w:rsidP="00071514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E103EA" w:rsidRPr="00071514">
        <w:rPr>
          <w:b/>
          <w:sz w:val="28"/>
          <w:szCs w:val="28"/>
        </w:rPr>
        <w:t>С</w:t>
      </w:r>
      <w:r w:rsidRPr="00071514">
        <w:rPr>
          <w:b/>
          <w:sz w:val="28"/>
          <w:szCs w:val="28"/>
        </w:rPr>
        <w:t>писок использованной литературы</w:t>
      </w:r>
    </w:p>
    <w:p w:rsidR="00071514" w:rsidRPr="00071514" w:rsidRDefault="00071514" w:rsidP="00071514">
      <w:pPr>
        <w:spacing w:line="360" w:lineRule="auto"/>
        <w:ind w:firstLine="709"/>
        <w:jc w:val="both"/>
        <w:rPr>
          <w:sz w:val="28"/>
          <w:szCs w:val="28"/>
        </w:rPr>
      </w:pPr>
    </w:p>
    <w:p w:rsidR="00E103EA" w:rsidRPr="00071514" w:rsidRDefault="0095237B" w:rsidP="00071514">
      <w:pPr>
        <w:spacing w:line="360" w:lineRule="auto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1. </w:t>
      </w:r>
      <w:r w:rsidR="00E103EA" w:rsidRPr="00071514">
        <w:rPr>
          <w:sz w:val="28"/>
          <w:szCs w:val="28"/>
        </w:rPr>
        <w:t>Емохонова, Л. Г.: Мировая художественная культура / 4-е издание. М / издательский центр «Академия», 2000.</w:t>
      </w:r>
    </w:p>
    <w:p w:rsidR="00E103EA" w:rsidRPr="00071514" w:rsidRDefault="0095237B" w:rsidP="00071514">
      <w:pPr>
        <w:spacing w:line="360" w:lineRule="auto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2. </w:t>
      </w:r>
      <w:r w:rsidR="00E103EA" w:rsidRPr="00071514">
        <w:rPr>
          <w:sz w:val="28"/>
          <w:szCs w:val="28"/>
        </w:rPr>
        <w:t>Гуляницкий, Н. Ф.: История архитектуры / 3-е издание, дополненное. М / издательство «Стройиздат», 1984.</w:t>
      </w:r>
    </w:p>
    <w:p w:rsidR="00E103EA" w:rsidRPr="00071514" w:rsidRDefault="0095237B" w:rsidP="00071514">
      <w:pPr>
        <w:spacing w:line="360" w:lineRule="auto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3. </w:t>
      </w:r>
      <w:r w:rsidR="00E103EA" w:rsidRPr="00071514">
        <w:rPr>
          <w:sz w:val="28"/>
          <w:szCs w:val="28"/>
        </w:rPr>
        <w:t>Гутков А., Глазычев В.: Архитектура / М. / издательство «Молодая гвардия», 1990.</w:t>
      </w:r>
    </w:p>
    <w:p w:rsidR="00E103EA" w:rsidRPr="00071514" w:rsidRDefault="0095237B" w:rsidP="00071514">
      <w:pPr>
        <w:spacing w:line="360" w:lineRule="auto"/>
        <w:jc w:val="both"/>
        <w:rPr>
          <w:sz w:val="28"/>
          <w:szCs w:val="28"/>
        </w:rPr>
      </w:pPr>
      <w:r w:rsidRPr="00071514">
        <w:rPr>
          <w:sz w:val="28"/>
          <w:szCs w:val="28"/>
        </w:rPr>
        <w:t xml:space="preserve">4. </w:t>
      </w:r>
      <w:r w:rsidR="00E103EA" w:rsidRPr="00071514">
        <w:rPr>
          <w:sz w:val="28"/>
          <w:szCs w:val="28"/>
        </w:rPr>
        <w:t>Бондаренко И. А.: Архитектурное наследство / М. / издательство «ЛКИ», 2007.</w:t>
      </w:r>
    </w:p>
    <w:p w:rsidR="00E103EA" w:rsidRPr="00071514" w:rsidRDefault="00071514" w:rsidP="000715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103EA" w:rsidRPr="00071514">
        <w:rPr>
          <w:sz w:val="28"/>
          <w:szCs w:val="28"/>
        </w:rPr>
        <w:t>Под редакцией Баранова Н. В., Орлова Г. М., Кириловой Л. И., Былинкиной Н. П., Иконникова А. В., Рубаненко Б. Р.,: Всеобщая история архитектуры / М. / 1975.</w:t>
      </w:r>
      <w:bookmarkStart w:id="0" w:name="_GoBack"/>
      <w:bookmarkEnd w:id="0"/>
    </w:p>
    <w:sectPr w:rsidR="00E103EA" w:rsidRPr="00071514" w:rsidSect="0007151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65ED1"/>
    <w:multiLevelType w:val="multilevel"/>
    <w:tmpl w:val="18389F0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00"/>
        </w:tabs>
        <w:ind w:left="42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920"/>
        </w:tabs>
        <w:ind w:left="49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cs="Times New Roman" w:hint="default"/>
      </w:rPr>
    </w:lvl>
  </w:abstractNum>
  <w:abstractNum w:abstractNumId="1">
    <w:nsid w:val="1A5D16C8"/>
    <w:multiLevelType w:val="hybridMultilevel"/>
    <w:tmpl w:val="FEE07D6C"/>
    <w:lvl w:ilvl="0" w:tplc="37DC7BB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F0741E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EEEA0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30B0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31008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24A3C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C5E02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694E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5A863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3507"/>
    <w:rsid w:val="00003507"/>
    <w:rsid w:val="0001380E"/>
    <w:rsid w:val="00026B80"/>
    <w:rsid w:val="000661E1"/>
    <w:rsid w:val="00066EC7"/>
    <w:rsid w:val="00071514"/>
    <w:rsid w:val="00071A6C"/>
    <w:rsid w:val="0008161D"/>
    <w:rsid w:val="00095352"/>
    <w:rsid w:val="000A399D"/>
    <w:rsid w:val="000A42CE"/>
    <w:rsid w:val="000A49EA"/>
    <w:rsid w:val="000C25E1"/>
    <w:rsid w:val="000C6B25"/>
    <w:rsid w:val="000E2CE5"/>
    <w:rsid w:val="00101D65"/>
    <w:rsid w:val="00111A6D"/>
    <w:rsid w:val="001411A1"/>
    <w:rsid w:val="00142106"/>
    <w:rsid w:val="00182B5D"/>
    <w:rsid w:val="00184F12"/>
    <w:rsid w:val="00196E71"/>
    <w:rsid w:val="001B47D0"/>
    <w:rsid w:val="001C0536"/>
    <w:rsid w:val="00213D11"/>
    <w:rsid w:val="00230BE0"/>
    <w:rsid w:val="00230C16"/>
    <w:rsid w:val="00246AB3"/>
    <w:rsid w:val="00274158"/>
    <w:rsid w:val="00284885"/>
    <w:rsid w:val="00292201"/>
    <w:rsid w:val="002954C9"/>
    <w:rsid w:val="002957A9"/>
    <w:rsid w:val="002B216D"/>
    <w:rsid w:val="002E6E43"/>
    <w:rsid w:val="002F56A1"/>
    <w:rsid w:val="002F60AE"/>
    <w:rsid w:val="00302AC4"/>
    <w:rsid w:val="0030385D"/>
    <w:rsid w:val="00306567"/>
    <w:rsid w:val="00333B8A"/>
    <w:rsid w:val="00334888"/>
    <w:rsid w:val="003458DB"/>
    <w:rsid w:val="00352BE5"/>
    <w:rsid w:val="0037059D"/>
    <w:rsid w:val="00370B64"/>
    <w:rsid w:val="00371567"/>
    <w:rsid w:val="0039135C"/>
    <w:rsid w:val="003F7434"/>
    <w:rsid w:val="00414926"/>
    <w:rsid w:val="00416B1C"/>
    <w:rsid w:val="0043072A"/>
    <w:rsid w:val="00434281"/>
    <w:rsid w:val="00434B79"/>
    <w:rsid w:val="004635DE"/>
    <w:rsid w:val="00480BC3"/>
    <w:rsid w:val="004E2488"/>
    <w:rsid w:val="004F3E4F"/>
    <w:rsid w:val="004F6453"/>
    <w:rsid w:val="00563A8D"/>
    <w:rsid w:val="005917F4"/>
    <w:rsid w:val="00597632"/>
    <w:rsid w:val="005C68E6"/>
    <w:rsid w:val="005D0DB0"/>
    <w:rsid w:val="005E0EFF"/>
    <w:rsid w:val="005F0263"/>
    <w:rsid w:val="0062602C"/>
    <w:rsid w:val="00633E88"/>
    <w:rsid w:val="0063538A"/>
    <w:rsid w:val="00641DF6"/>
    <w:rsid w:val="00662B96"/>
    <w:rsid w:val="006652C3"/>
    <w:rsid w:val="00671229"/>
    <w:rsid w:val="006A359F"/>
    <w:rsid w:val="006A5FD8"/>
    <w:rsid w:val="006B3BBF"/>
    <w:rsid w:val="006C01C7"/>
    <w:rsid w:val="006D492D"/>
    <w:rsid w:val="006F0482"/>
    <w:rsid w:val="00706921"/>
    <w:rsid w:val="00742100"/>
    <w:rsid w:val="00762865"/>
    <w:rsid w:val="00776725"/>
    <w:rsid w:val="00783225"/>
    <w:rsid w:val="00786B29"/>
    <w:rsid w:val="007A772E"/>
    <w:rsid w:val="007C08E1"/>
    <w:rsid w:val="007C3CC3"/>
    <w:rsid w:val="007D4FB8"/>
    <w:rsid w:val="007D6E49"/>
    <w:rsid w:val="00807D30"/>
    <w:rsid w:val="00865EC8"/>
    <w:rsid w:val="008738CA"/>
    <w:rsid w:val="00882637"/>
    <w:rsid w:val="008D3946"/>
    <w:rsid w:val="00900D2F"/>
    <w:rsid w:val="00901881"/>
    <w:rsid w:val="0090273F"/>
    <w:rsid w:val="00912220"/>
    <w:rsid w:val="00933394"/>
    <w:rsid w:val="00940E59"/>
    <w:rsid w:val="009413F5"/>
    <w:rsid w:val="0095237B"/>
    <w:rsid w:val="0098643F"/>
    <w:rsid w:val="009C3307"/>
    <w:rsid w:val="009C51D6"/>
    <w:rsid w:val="009D375C"/>
    <w:rsid w:val="00A07C0F"/>
    <w:rsid w:val="00A15780"/>
    <w:rsid w:val="00A426AF"/>
    <w:rsid w:val="00A65A84"/>
    <w:rsid w:val="00AA2106"/>
    <w:rsid w:val="00AB4B6D"/>
    <w:rsid w:val="00AD3F52"/>
    <w:rsid w:val="00AE1558"/>
    <w:rsid w:val="00B23BE2"/>
    <w:rsid w:val="00B25278"/>
    <w:rsid w:val="00B376A4"/>
    <w:rsid w:val="00B419B4"/>
    <w:rsid w:val="00B434A0"/>
    <w:rsid w:val="00B438AF"/>
    <w:rsid w:val="00B5573D"/>
    <w:rsid w:val="00B56A86"/>
    <w:rsid w:val="00B7131A"/>
    <w:rsid w:val="00B71EC7"/>
    <w:rsid w:val="00B772D5"/>
    <w:rsid w:val="00B85598"/>
    <w:rsid w:val="00B877CF"/>
    <w:rsid w:val="00B93F8A"/>
    <w:rsid w:val="00B96068"/>
    <w:rsid w:val="00BA4C35"/>
    <w:rsid w:val="00BB66E7"/>
    <w:rsid w:val="00BC202F"/>
    <w:rsid w:val="00BF237C"/>
    <w:rsid w:val="00BF3BA9"/>
    <w:rsid w:val="00BF6C5E"/>
    <w:rsid w:val="00C04B34"/>
    <w:rsid w:val="00C0565F"/>
    <w:rsid w:val="00C073AE"/>
    <w:rsid w:val="00C24B80"/>
    <w:rsid w:val="00C40766"/>
    <w:rsid w:val="00C455A8"/>
    <w:rsid w:val="00C90CBC"/>
    <w:rsid w:val="00C967F8"/>
    <w:rsid w:val="00CA676F"/>
    <w:rsid w:val="00CA759C"/>
    <w:rsid w:val="00CD3732"/>
    <w:rsid w:val="00CE3B75"/>
    <w:rsid w:val="00CE666F"/>
    <w:rsid w:val="00D02AF5"/>
    <w:rsid w:val="00D05C16"/>
    <w:rsid w:val="00D13FCF"/>
    <w:rsid w:val="00D3615C"/>
    <w:rsid w:val="00D44960"/>
    <w:rsid w:val="00D715AB"/>
    <w:rsid w:val="00DA5909"/>
    <w:rsid w:val="00DD6347"/>
    <w:rsid w:val="00DE616A"/>
    <w:rsid w:val="00DF5971"/>
    <w:rsid w:val="00E103EA"/>
    <w:rsid w:val="00E11F43"/>
    <w:rsid w:val="00E214D0"/>
    <w:rsid w:val="00E2585F"/>
    <w:rsid w:val="00E27BA4"/>
    <w:rsid w:val="00E40B0F"/>
    <w:rsid w:val="00E461CD"/>
    <w:rsid w:val="00E517C6"/>
    <w:rsid w:val="00E5253E"/>
    <w:rsid w:val="00E618D4"/>
    <w:rsid w:val="00E770EB"/>
    <w:rsid w:val="00E80288"/>
    <w:rsid w:val="00E80A9F"/>
    <w:rsid w:val="00E861A8"/>
    <w:rsid w:val="00E95912"/>
    <w:rsid w:val="00EA1AA8"/>
    <w:rsid w:val="00F018B1"/>
    <w:rsid w:val="00F02142"/>
    <w:rsid w:val="00F12D87"/>
    <w:rsid w:val="00F225F4"/>
    <w:rsid w:val="00F2353B"/>
    <w:rsid w:val="00F41B46"/>
    <w:rsid w:val="00F54475"/>
    <w:rsid w:val="00F762C7"/>
    <w:rsid w:val="00FA50F8"/>
    <w:rsid w:val="00FB251C"/>
    <w:rsid w:val="00FC2A7B"/>
    <w:rsid w:val="00FC5BC7"/>
    <w:rsid w:val="00FD142A"/>
    <w:rsid w:val="00FE63F8"/>
    <w:rsid w:val="00FF319D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99EBE5E8-5638-42D9-95EE-D2C21ECD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2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8623</Words>
  <Characters>49152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Эпоха 18 – первой трети 19  в</vt:lpstr>
    </vt:vector>
  </TitlesOfParts>
  <Company/>
  <LinksUpToDate>false</LinksUpToDate>
  <CharactersWithSpaces>57660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Эпоха 18 – первой трети 19  в</dc:title>
  <dc:subject/>
  <dc:creator>МАКС</dc:creator>
  <cp:keywords/>
  <dc:description/>
  <cp:lastModifiedBy>admin</cp:lastModifiedBy>
  <cp:revision>2</cp:revision>
  <cp:lastPrinted>2008-12-15T23:28:00Z</cp:lastPrinted>
  <dcterms:created xsi:type="dcterms:W3CDTF">2014-02-20T19:12:00Z</dcterms:created>
  <dcterms:modified xsi:type="dcterms:W3CDTF">2014-02-20T19:12:00Z</dcterms:modified>
</cp:coreProperties>
</file>