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E1065" w:rsidRPr="00E63193" w:rsidRDefault="008E1065" w:rsidP="008E1065">
      <w:pPr>
        <w:widowControl w:val="0"/>
        <w:spacing w:line="360" w:lineRule="auto"/>
        <w:jc w:val="center"/>
        <w:rPr>
          <w:b/>
          <w:bCs/>
          <w:sz w:val="28"/>
          <w:szCs w:val="28"/>
        </w:rPr>
      </w:pPr>
    </w:p>
    <w:p w:rsidR="008E1065" w:rsidRPr="00E63193" w:rsidRDefault="008E1065" w:rsidP="008E1065">
      <w:pPr>
        <w:widowControl w:val="0"/>
        <w:spacing w:line="360" w:lineRule="auto"/>
        <w:jc w:val="center"/>
        <w:rPr>
          <w:b/>
          <w:bCs/>
          <w:sz w:val="28"/>
          <w:szCs w:val="28"/>
        </w:rPr>
      </w:pPr>
    </w:p>
    <w:p w:rsidR="008E1065" w:rsidRPr="00E63193" w:rsidRDefault="008E1065" w:rsidP="008E1065">
      <w:pPr>
        <w:widowControl w:val="0"/>
        <w:spacing w:line="360" w:lineRule="auto"/>
        <w:jc w:val="center"/>
        <w:rPr>
          <w:b/>
          <w:bCs/>
          <w:sz w:val="28"/>
          <w:szCs w:val="28"/>
        </w:rPr>
      </w:pPr>
    </w:p>
    <w:p w:rsidR="008E1065" w:rsidRPr="00E63193" w:rsidRDefault="008E1065" w:rsidP="008E1065">
      <w:pPr>
        <w:widowControl w:val="0"/>
        <w:spacing w:line="360" w:lineRule="auto"/>
        <w:jc w:val="center"/>
        <w:rPr>
          <w:b/>
          <w:bCs/>
          <w:sz w:val="28"/>
          <w:szCs w:val="28"/>
        </w:rPr>
      </w:pPr>
    </w:p>
    <w:p w:rsidR="008E1065" w:rsidRPr="00E63193" w:rsidRDefault="008E1065" w:rsidP="008E1065">
      <w:pPr>
        <w:widowControl w:val="0"/>
        <w:spacing w:line="360" w:lineRule="auto"/>
        <w:jc w:val="center"/>
        <w:rPr>
          <w:b/>
          <w:bCs/>
          <w:sz w:val="28"/>
          <w:szCs w:val="28"/>
        </w:rPr>
      </w:pPr>
    </w:p>
    <w:p w:rsidR="008E1065" w:rsidRPr="00E63193" w:rsidRDefault="008E1065" w:rsidP="008E1065">
      <w:pPr>
        <w:widowControl w:val="0"/>
        <w:spacing w:line="360" w:lineRule="auto"/>
        <w:jc w:val="center"/>
        <w:rPr>
          <w:b/>
          <w:bCs/>
          <w:sz w:val="28"/>
          <w:szCs w:val="28"/>
        </w:rPr>
      </w:pPr>
    </w:p>
    <w:p w:rsidR="008E1065" w:rsidRPr="00E63193" w:rsidRDefault="008E1065" w:rsidP="008E1065">
      <w:pPr>
        <w:widowControl w:val="0"/>
        <w:spacing w:line="360" w:lineRule="auto"/>
        <w:jc w:val="center"/>
        <w:rPr>
          <w:b/>
          <w:bCs/>
          <w:sz w:val="28"/>
          <w:szCs w:val="28"/>
        </w:rPr>
      </w:pPr>
    </w:p>
    <w:p w:rsidR="008E1065" w:rsidRPr="00E63193" w:rsidRDefault="008E1065" w:rsidP="008E1065">
      <w:pPr>
        <w:widowControl w:val="0"/>
        <w:spacing w:line="360" w:lineRule="auto"/>
        <w:jc w:val="center"/>
        <w:rPr>
          <w:b/>
          <w:bCs/>
          <w:sz w:val="28"/>
          <w:szCs w:val="28"/>
        </w:rPr>
      </w:pPr>
    </w:p>
    <w:p w:rsidR="008E1065" w:rsidRPr="00E63193" w:rsidRDefault="008E1065" w:rsidP="008E1065">
      <w:pPr>
        <w:widowControl w:val="0"/>
        <w:spacing w:line="360" w:lineRule="auto"/>
        <w:jc w:val="center"/>
        <w:rPr>
          <w:b/>
          <w:bCs/>
          <w:sz w:val="28"/>
          <w:szCs w:val="28"/>
        </w:rPr>
      </w:pPr>
    </w:p>
    <w:p w:rsidR="008E1065" w:rsidRPr="00E63193" w:rsidRDefault="008E1065" w:rsidP="008E1065">
      <w:pPr>
        <w:widowControl w:val="0"/>
        <w:spacing w:line="360" w:lineRule="auto"/>
        <w:jc w:val="center"/>
        <w:rPr>
          <w:b/>
          <w:bCs/>
          <w:sz w:val="28"/>
          <w:szCs w:val="28"/>
        </w:rPr>
      </w:pPr>
    </w:p>
    <w:p w:rsidR="008E1065" w:rsidRPr="00E63193" w:rsidRDefault="008E1065" w:rsidP="008E1065">
      <w:pPr>
        <w:widowControl w:val="0"/>
        <w:spacing w:line="360" w:lineRule="auto"/>
        <w:jc w:val="center"/>
        <w:rPr>
          <w:b/>
          <w:bCs/>
          <w:sz w:val="28"/>
          <w:szCs w:val="28"/>
        </w:rPr>
      </w:pPr>
    </w:p>
    <w:p w:rsidR="008E1065" w:rsidRPr="00E63193" w:rsidRDefault="008E1065" w:rsidP="008E1065">
      <w:pPr>
        <w:widowControl w:val="0"/>
        <w:spacing w:line="360" w:lineRule="auto"/>
        <w:jc w:val="center"/>
        <w:rPr>
          <w:b/>
          <w:bCs/>
          <w:sz w:val="28"/>
          <w:szCs w:val="28"/>
        </w:rPr>
      </w:pPr>
    </w:p>
    <w:p w:rsidR="00BE6BC2" w:rsidRPr="00E63193" w:rsidRDefault="00BE6BC2" w:rsidP="008E1065">
      <w:pPr>
        <w:widowControl w:val="0"/>
        <w:spacing w:line="360" w:lineRule="auto"/>
        <w:jc w:val="center"/>
        <w:rPr>
          <w:b/>
          <w:bCs/>
          <w:sz w:val="28"/>
          <w:szCs w:val="28"/>
        </w:rPr>
      </w:pPr>
      <w:r w:rsidRPr="00E63193">
        <w:rPr>
          <w:b/>
          <w:bCs/>
          <w:sz w:val="28"/>
          <w:szCs w:val="28"/>
        </w:rPr>
        <w:t>РЕФЕРАТ</w:t>
      </w:r>
    </w:p>
    <w:p w:rsidR="00BE6BC2" w:rsidRPr="00E63193" w:rsidRDefault="00BE6BC2" w:rsidP="008E1065">
      <w:pPr>
        <w:widowControl w:val="0"/>
        <w:spacing w:line="360" w:lineRule="auto"/>
        <w:jc w:val="center"/>
        <w:rPr>
          <w:b/>
          <w:bCs/>
          <w:sz w:val="28"/>
          <w:szCs w:val="28"/>
        </w:rPr>
      </w:pPr>
      <w:r w:rsidRPr="00E63193">
        <w:rPr>
          <w:b/>
          <w:bCs/>
          <w:sz w:val="28"/>
          <w:szCs w:val="28"/>
        </w:rPr>
        <w:t>по дисциплине «Журналистика»</w:t>
      </w:r>
    </w:p>
    <w:p w:rsidR="00BE6BC2" w:rsidRPr="00E63193" w:rsidRDefault="00BE6BC2" w:rsidP="008E1065">
      <w:pPr>
        <w:widowControl w:val="0"/>
        <w:spacing w:line="360" w:lineRule="auto"/>
        <w:jc w:val="center"/>
        <w:rPr>
          <w:b/>
          <w:bCs/>
          <w:sz w:val="28"/>
          <w:szCs w:val="28"/>
        </w:rPr>
      </w:pPr>
      <w:r w:rsidRPr="00E63193">
        <w:rPr>
          <w:b/>
          <w:bCs/>
          <w:sz w:val="28"/>
          <w:szCs w:val="28"/>
        </w:rPr>
        <w:t>по теме: «Гарибальди в русской прессе»</w:t>
      </w:r>
    </w:p>
    <w:p w:rsidR="00760ACA" w:rsidRPr="00E63193" w:rsidRDefault="008E1065" w:rsidP="008E1065">
      <w:pPr>
        <w:spacing w:line="360" w:lineRule="auto"/>
        <w:ind w:firstLine="709"/>
        <w:jc w:val="both"/>
        <w:rPr>
          <w:b/>
          <w:bCs/>
          <w:sz w:val="28"/>
          <w:szCs w:val="28"/>
        </w:rPr>
      </w:pPr>
      <w:r w:rsidRPr="00E63193">
        <w:rPr>
          <w:b/>
          <w:bCs/>
          <w:sz w:val="28"/>
          <w:szCs w:val="28"/>
        </w:rPr>
        <w:br w:type="page"/>
      </w:r>
      <w:r w:rsidR="00760ACA" w:rsidRPr="00E63193">
        <w:rPr>
          <w:b/>
          <w:bCs/>
          <w:sz w:val="28"/>
          <w:szCs w:val="28"/>
        </w:rPr>
        <w:t>СОДЕРЖАНИЕ</w:t>
      </w:r>
    </w:p>
    <w:p w:rsidR="00802749" w:rsidRPr="00E63193" w:rsidRDefault="00802749" w:rsidP="008E1065">
      <w:pPr>
        <w:spacing w:line="360" w:lineRule="auto"/>
        <w:ind w:firstLine="709"/>
        <w:jc w:val="both"/>
        <w:rPr>
          <w:b/>
          <w:bCs/>
          <w:sz w:val="28"/>
          <w:szCs w:val="28"/>
        </w:rPr>
      </w:pPr>
    </w:p>
    <w:p w:rsidR="00802749" w:rsidRPr="00E63193" w:rsidRDefault="00802749" w:rsidP="008E1065">
      <w:pPr>
        <w:pStyle w:val="1"/>
        <w:tabs>
          <w:tab w:val="right" w:leader="dot" w:pos="9061"/>
        </w:tabs>
        <w:spacing w:line="360" w:lineRule="auto"/>
        <w:jc w:val="both"/>
        <w:rPr>
          <w:noProof/>
          <w:sz w:val="28"/>
          <w:szCs w:val="28"/>
        </w:rPr>
      </w:pPr>
      <w:r w:rsidRPr="00CD73AB">
        <w:rPr>
          <w:rStyle w:val="aa"/>
          <w:noProof/>
          <w:color w:val="auto"/>
          <w:sz w:val="28"/>
          <w:szCs w:val="28"/>
        </w:rPr>
        <w:t>ВВЕДЕНИЕ</w:t>
      </w:r>
    </w:p>
    <w:p w:rsidR="00802749" w:rsidRPr="00E63193" w:rsidRDefault="00802749" w:rsidP="008E1065">
      <w:pPr>
        <w:pStyle w:val="1"/>
        <w:tabs>
          <w:tab w:val="right" w:leader="dot" w:pos="9061"/>
        </w:tabs>
        <w:spacing w:line="360" w:lineRule="auto"/>
        <w:jc w:val="both"/>
        <w:rPr>
          <w:noProof/>
          <w:sz w:val="28"/>
          <w:szCs w:val="28"/>
        </w:rPr>
      </w:pPr>
      <w:r w:rsidRPr="00CD73AB">
        <w:rPr>
          <w:rStyle w:val="aa"/>
          <w:noProof/>
          <w:color w:val="auto"/>
          <w:sz w:val="28"/>
          <w:szCs w:val="28"/>
        </w:rPr>
        <w:t>1. ГАРИБАЛЬДИ В РОССИЙСКОЙ И ЗАРУБ</w:t>
      </w:r>
      <w:r w:rsidR="008E1065" w:rsidRPr="00CD73AB">
        <w:rPr>
          <w:rStyle w:val="aa"/>
          <w:noProof/>
          <w:color w:val="auto"/>
          <w:sz w:val="28"/>
          <w:szCs w:val="28"/>
        </w:rPr>
        <w:t>ЕЖНОЙ ПУ</w:t>
      </w:r>
      <w:r w:rsidRPr="00CD73AB">
        <w:rPr>
          <w:rStyle w:val="aa"/>
          <w:noProof/>
          <w:color w:val="auto"/>
          <w:sz w:val="28"/>
          <w:szCs w:val="28"/>
        </w:rPr>
        <w:t>БЛИЦИСТИКЕ</w:t>
      </w:r>
    </w:p>
    <w:p w:rsidR="00802749" w:rsidRPr="00E63193" w:rsidRDefault="00802749" w:rsidP="008E1065">
      <w:pPr>
        <w:pStyle w:val="1"/>
        <w:tabs>
          <w:tab w:val="right" w:leader="dot" w:pos="9061"/>
        </w:tabs>
        <w:spacing w:line="360" w:lineRule="auto"/>
        <w:jc w:val="both"/>
        <w:rPr>
          <w:noProof/>
          <w:sz w:val="28"/>
          <w:szCs w:val="28"/>
        </w:rPr>
      </w:pPr>
      <w:r w:rsidRPr="00CD73AB">
        <w:rPr>
          <w:rStyle w:val="aa"/>
          <w:noProof/>
          <w:color w:val="auto"/>
          <w:sz w:val="28"/>
          <w:szCs w:val="28"/>
        </w:rPr>
        <w:t>2. РОССИЯ И ГАРИБАЛЬДИ</w:t>
      </w:r>
    </w:p>
    <w:p w:rsidR="00802749" w:rsidRPr="00E63193" w:rsidRDefault="00802749" w:rsidP="008E1065">
      <w:pPr>
        <w:pStyle w:val="1"/>
        <w:tabs>
          <w:tab w:val="right" w:leader="dot" w:pos="9061"/>
        </w:tabs>
        <w:spacing w:line="360" w:lineRule="auto"/>
        <w:jc w:val="both"/>
        <w:rPr>
          <w:noProof/>
          <w:sz w:val="28"/>
          <w:szCs w:val="28"/>
        </w:rPr>
      </w:pPr>
      <w:r w:rsidRPr="00CD73AB">
        <w:rPr>
          <w:rStyle w:val="aa"/>
          <w:noProof/>
          <w:color w:val="auto"/>
          <w:sz w:val="28"/>
          <w:szCs w:val="28"/>
        </w:rPr>
        <w:t>ЗАКЛЮЧЕНИЕ</w:t>
      </w:r>
    </w:p>
    <w:p w:rsidR="00802749" w:rsidRPr="00E63193" w:rsidRDefault="00802749" w:rsidP="008E1065">
      <w:pPr>
        <w:pStyle w:val="1"/>
        <w:tabs>
          <w:tab w:val="right" w:leader="dot" w:pos="9061"/>
        </w:tabs>
        <w:spacing w:line="360" w:lineRule="auto"/>
        <w:jc w:val="both"/>
        <w:rPr>
          <w:b/>
          <w:bCs/>
        </w:rPr>
      </w:pPr>
      <w:r w:rsidRPr="00CD73AB">
        <w:rPr>
          <w:rStyle w:val="aa"/>
          <w:noProof/>
          <w:color w:val="auto"/>
          <w:sz w:val="28"/>
          <w:szCs w:val="28"/>
        </w:rPr>
        <w:t>ЛИТЕРАТУРА</w:t>
      </w:r>
    </w:p>
    <w:p w:rsidR="008618F9" w:rsidRPr="00E63193" w:rsidRDefault="008E1065" w:rsidP="008E1065">
      <w:pPr>
        <w:spacing w:line="360" w:lineRule="auto"/>
        <w:ind w:firstLine="709"/>
        <w:jc w:val="both"/>
        <w:outlineLvl w:val="0"/>
        <w:rPr>
          <w:b/>
          <w:bCs/>
          <w:sz w:val="28"/>
          <w:szCs w:val="28"/>
        </w:rPr>
      </w:pPr>
      <w:bookmarkStart w:id="0" w:name="_Toc104531195"/>
      <w:r w:rsidRPr="00E63193">
        <w:rPr>
          <w:b/>
          <w:bCs/>
          <w:sz w:val="28"/>
          <w:szCs w:val="28"/>
        </w:rPr>
        <w:br w:type="page"/>
      </w:r>
      <w:r w:rsidR="008618F9" w:rsidRPr="00E63193">
        <w:rPr>
          <w:b/>
          <w:bCs/>
          <w:sz w:val="28"/>
          <w:szCs w:val="28"/>
        </w:rPr>
        <w:t>ВВЕДЕНИЕ</w:t>
      </w:r>
      <w:bookmarkEnd w:id="0"/>
    </w:p>
    <w:p w:rsidR="008618F9" w:rsidRPr="00E63193" w:rsidRDefault="008618F9" w:rsidP="008E1065">
      <w:pPr>
        <w:spacing w:line="360" w:lineRule="auto"/>
        <w:ind w:firstLine="709"/>
        <w:jc w:val="both"/>
        <w:rPr>
          <w:b/>
          <w:bCs/>
          <w:sz w:val="28"/>
          <w:szCs w:val="28"/>
        </w:rPr>
      </w:pPr>
    </w:p>
    <w:p w:rsidR="008618F9" w:rsidRPr="00E63193" w:rsidRDefault="008618F9" w:rsidP="008E1065">
      <w:pPr>
        <w:pStyle w:val="a6"/>
        <w:spacing w:before="0" w:beforeAutospacing="0" w:after="0" w:afterAutospacing="0" w:line="360" w:lineRule="auto"/>
        <w:ind w:firstLine="709"/>
        <w:jc w:val="both"/>
        <w:rPr>
          <w:color w:val="auto"/>
          <w:sz w:val="28"/>
          <w:szCs w:val="28"/>
        </w:rPr>
      </w:pPr>
      <w:r w:rsidRPr="00E63193">
        <w:rPr>
          <w:color w:val="auto"/>
          <w:sz w:val="28"/>
          <w:szCs w:val="28"/>
        </w:rPr>
        <w:t>Джузеппе Гарибальди – национальный герой Италии, человек-легенда, одна из главных фигур итальянского Рисорджименто, движения за объединение Италии. Его имя стало символом борьбы за свободу и демократию. Его популярность и славу, пришедшую еще при жизни, не раз пытались использовать в своих целях другие политические деятели. То же происходило и после смерти прославленного героя. Фашисты, коммунисты и либералы объявляли его предвозвестником своих идей. Его тепло принимали во Франции и Англии, чтили в демократических кругах дореволюционной России, люби</w:t>
      </w:r>
      <w:r w:rsidR="00D027DB" w:rsidRPr="00E63193">
        <w:rPr>
          <w:color w:val="auto"/>
          <w:sz w:val="28"/>
          <w:szCs w:val="28"/>
        </w:rPr>
        <w:t>ли и в Советском Союзе.</w:t>
      </w:r>
    </w:p>
    <w:p w:rsidR="00733B29" w:rsidRPr="00E63193" w:rsidRDefault="00733B29" w:rsidP="008E1065">
      <w:pPr>
        <w:pStyle w:val="a6"/>
        <w:spacing w:before="0" w:beforeAutospacing="0" w:after="0" w:afterAutospacing="0" w:line="360" w:lineRule="auto"/>
        <w:ind w:firstLine="709"/>
        <w:jc w:val="both"/>
        <w:rPr>
          <w:color w:val="auto"/>
          <w:sz w:val="28"/>
          <w:szCs w:val="28"/>
        </w:rPr>
      </w:pPr>
      <w:r w:rsidRPr="00E63193">
        <w:rPr>
          <w:color w:val="auto"/>
          <w:sz w:val="28"/>
          <w:szCs w:val="28"/>
        </w:rPr>
        <w:t>Данная работа посвящена связям Гарибальди с Россией, рассматривается вопрос об отображении Гарибальди в дореволюционной российской публицистике, его взаимоотношения</w:t>
      </w:r>
      <w:r w:rsidR="00A85031" w:rsidRPr="00E63193">
        <w:rPr>
          <w:color w:val="auto"/>
          <w:sz w:val="28"/>
          <w:szCs w:val="28"/>
        </w:rPr>
        <w:t>х</w:t>
      </w:r>
      <w:r w:rsidRPr="00E63193">
        <w:rPr>
          <w:color w:val="auto"/>
          <w:sz w:val="28"/>
          <w:szCs w:val="28"/>
        </w:rPr>
        <w:t xml:space="preserve"> с великими россиянами того времени.</w:t>
      </w:r>
    </w:p>
    <w:p w:rsidR="00B43CA1" w:rsidRPr="00E63193" w:rsidRDefault="00DC78E8" w:rsidP="008E1065">
      <w:pPr>
        <w:spacing w:line="360" w:lineRule="auto"/>
        <w:ind w:firstLine="709"/>
        <w:jc w:val="both"/>
        <w:outlineLvl w:val="0"/>
        <w:rPr>
          <w:b/>
          <w:bCs/>
          <w:sz w:val="28"/>
          <w:szCs w:val="28"/>
        </w:rPr>
      </w:pPr>
      <w:bookmarkStart w:id="1" w:name="_Toc104531196"/>
      <w:r w:rsidRPr="00E63193">
        <w:rPr>
          <w:sz w:val="28"/>
          <w:szCs w:val="28"/>
        </w:rPr>
        <w:br w:type="page"/>
      </w:r>
      <w:r w:rsidR="00140D11" w:rsidRPr="00E63193">
        <w:rPr>
          <w:b/>
          <w:bCs/>
          <w:sz w:val="28"/>
          <w:szCs w:val="28"/>
        </w:rPr>
        <w:t>1. ГАРИБАЛЬДИ В РОССИЙСКОЙ И ЗАРУБЕЖНОЙ ПУБЛИЦИСТИКЕ</w:t>
      </w:r>
      <w:bookmarkEnd w:id="1"/>
    </w:p>
    <w:p w:rsidR="00140D11" w:rsidRPr="00E63193" w:rsidRDefault="00140D11" w:rsidP="008E1065">
      <w:pPr>
        <w:spacing w:line="360" w:lineRule="auto"/>
        <w:ind w:firstLine="709"/>
        <w:jc w:val="both"/>
        <w:rPr>
          <w:b/>
          <w:bCs/>
          <w:sz w:val="28"/>
          <w:szCs w:val="28"/>
        </w:rPr>
      </w:pPr>
    </w:p>
    <w:p w:rsidR="00FE2FD0" w:rsidRPr="00E63193" w:rsidRDefault="00FE2FD0" w:rsidP="008E1065">
      <w:pPr>
        <w:pStyle w:val="a6"/>
        <w:spacing w:before="0" w:beforeAutospacing="0" w:after="0" w:afterAutospacing="0" w:line="360" w:lineRule="auto"/>
        <w:ind w:firstLine="709"/>
        <w:jc w:val="both"/>
        <w:rPr>
          <w:color w:val="auto"/>
          <w:sz w:val="28"/>
          <w:szCs w:val="28"/>
        </w:rPr>
      </w:pPr>
      <w:r w:rsidRPr="00E63193">
        <w:rPr>
          <w:color w:val="auto"/>
          <w:sz w:val="28"/>
          <w:szCs w:val="28"/>
        </w:rPr>
        <w:t xml:space="preserve">О Гарибальди написано множество книг, брошюр, очерков, статей, как в нашей стране, так и за рубежом. Отечественную публицистику, посвященную его жизни и деятельности, можно разделить на дореволюционную и советскую. В постсоветской публицистики и историографии Гарибальди пока практически не описан. </w:t>
      </w:r>
    </w:p>
    <w:p w:rsidR="00FE2FD0" w:rsidRPr="00E63193" w:rsidRDefault="00FE2FD0" w:rsidP="008E1065">
      <w:pPr>
        <w:pStyle w:val="a6"/>
        <w:spacing w:before="0" w:beforeAutospacing="0" w:after="0" w:afterAutospacing="0" w:line="360" w:lineRule="auto"/>
        <w:ind w:firstLine="709"/>
        <w:jc w:val="both"/>
        <w:rPr>
          <w:color w:val="auto"/>
          <w:sz w:val="28"/>
          <w:szCs w:val="28"/>
        </w:rPr>
      </w:pPr>
      <w:r w:rsidRPr="00E63193">
        <w:rPr>
          <w:color w:val="auto"/>
          <w:sz w:val="28"/>
          <w:szCs w:val="28"/>
        </w:rPr>
        <w:t xml:space="preserve">Деятельность Гарибальди, его знаменитый поход «Тысячи» сразу же нашли отклик в дореволюционной российской публицистике. Так, уже в 1860 г. в журналах революционно-демократического направления «Современник» и «Русское слово» появились восторженные статьи Н.Г. Чернышевского и И.А. Добролюбова, восхвалявшие подвиги героя Италии. Чернышевский дал глубокий анализ борьбы между итальянскими республиканцами и либералами, указав, что вражда между главой пьемонтского правительства Кавуром и лидером национально-освободительного движения Гарибальди </w:t>
      </w:r>
      <w:r w:rsidR="00144274" w:rsidRPr="00E63193">
        <w:rPr>
          <w:color w:val="auto"/>
          <w:sz w:val="28"/>
          <w:szCs w:val="28"/>
        </w:rPr>
        <w:t>–</w:t>
      </w:r>
      <w:r w:rsidRPr="00E63193">
        <w:rPr>
          <w:color w:val="auto"/>
          <w:sz w:val="28"/>
          <w:szCs w:val="28"/>
        </w:rPr>
        <w:t xml:space="preserve"> </w:t>
      </w:r>
      <w:r w:rsidR="00144274" w:rsidRPr="00E63193">
        <w:rPr>
          <w:color w:val="auto"/>
          <w:sz w:val="28"/>
          <w:szCs w:val="28"/>
        </w:rPr>
        <w:t>«</w:t>
      </w:r>
      <w:r w:rsidRPr="00E63193">
        <w:rPr>
          <w:color w:val="auto"/>
          <w:sz w:val="28"/>
          <w:szCs w:val="28"/>
        </w:rPr>
        <w:t>это вражда двух партий, из которых одна полагает, что для создания итальянского единства надобно действовать революционным путем, другая надеется держаться только с разрешения императора французов</w:t>
      </w:r>
      <w:r w:rsidR="00144274" w:rsidRPr="00E63193">
        <w:rPr>
          <w:color w:val="auto"/>
          <w:sz w:val="28"/>
          <w:szCs w:val="28"/>
        </w:rPr>
        <w:t>»</w:t>
      </w:r>
      <w:r w:rsidR="00144274" w:rsidRPr="00E63193">
        <w:rPr>
          <w:rStyle w:val="a9"/>
          <w:color w:val="auto"/>
          <w:sz w:val="28"/>
          <w:szCs w:val="28"/>
        </w:rPr>
        <w:footnoteReference w:id="1"/>
      </w:r>
      <w:r w:rsidRPr="00E63193">
        <w:rPr>
          <w:color w:val="auto"/>
          <w:sz w:val="28"/>
          <w:szCs w:val="28"/>
        </w:rPr>
        <w:t xml:space="preserve">. И Чернышевский, и Добролюбов считали, что Гарибальди принадлежал к итальянским радикалам, а последний даже назвал его </w:t>
      </w:r>
      <w:r w:rsidR="00FE1716" w:rsidRPr="00E63193">
        <w:rPr>
          <w:color w:val="auto"/>
          <w:sz w:val="28"/>
          <w:szCs w:val="28"/>
        </w:rPr>
        <w:t>«</w:t>
      </w:r>
      <w:r w:rsidRPr="00E63193">
        <w:rPr>
          <w:color w:val="auto"/>
          <w:sz w:val="28"/>
          <w:szCs w:val="28"/>
        </w:rPr>
        <w:t>олицетворением итальянской революции</w:t>
      </w:r>
      <w:r w:rsidR="00FE1716" w:rsidRPr="00E63193">
        <w:rPr>
          <w:color w:val="auto"/>
          <w:sz w:val="28"/>
          <w:szCs w:val="28"/>
        </w:rPr>
        <w:t>»</w:t>
      </w:r>
      <w:r w:rsidR="00FE1716" w:rsidRPr="00E63193">
        <w:rPr>
          <w:rStyle w:val="a9"/>
          <w:color w:val="auto"/>
          <w:sz w:val="28"/>
          <w:szCs w:val="28"/>
        </w:rPr>
        <w:footnoteReference w:id="2"/>
      </w:r>
      <w:r w:rsidRPr="00E63193">
        <w:rPr>
          <w:color w:val="auto"/>
          <w:sz w:val="28"/>
          <w:szCs w:val="28"/>
        </w:rPr>
        <w:t>. </w:t>
      </w:r>
    </w:p>
    <w:p w:rsidR="00675C87" w:rsidRPr="00E63193" w:rsidRDefault="00675C87" w:rsidP="008E1065">
      <w:pPr>
        <w:pStyle w:val="a6"/>
        <w:spacing w:before="0" w:beforeAutospacing="0" w:after="0" w:afterAutospacing="0" w:line="360" w:lineRule="auto"/>
        <w:ind w:firstLine="709"/>
        <w:jc w:val="both"/>
        <w:rPr>
          <w:color w:val="auto"/>
          <w:sz w:val="28"/>
          <w:szCs w:val="28"/>
        </w:rPr>
      </w:pPr>
      <w:r w:rsidRPr="00E63193">
        <w:rPr>
          <w:color w:val="auto"/>
          <w:sz w:val="28"/>
          <w:szCs w:val="28"/>
        </w:rPr>
        <w:t>Русские либералы давали деятельности Гарибальди намного более умеренную оценку, подчеркивая руководящую и направляющую роль короля Пьемонта и Сардинии Виктора Эммануила и его первого министра Камилло Кавура в объединении Италии. В журнале «Отечественные записки» А.С. Невский в статье, посвященной событиям в Италии, писал, что «к счастью для Италии Виктор Эммануил пользовался огромным влиянием над народным вождем»</w:t>
      </w:r>
      <w:r w:rsidRPr="00E63193">
        <w:rPr>
          <w:rStyle w:val="a9"/>
          <w:color w:val="auto"/>
          <w:sz w:val="28"/>
          <w:szCs w:val="28"/>
        </w:rPr>
        <w:footnoteReference w:id="3"/>
      </w:r>
      <w:r w:rsidRPr="00E63193">
        <w:rPr>
          <w:color w:val="auto"/>
          <w:sz w:val="28"/>
          <w:szCs w:val="28"/>
        </w:rPr>
        <w:t>. А либеральный публицист М. Капустин первое место безоговорочно отводил Кавуру и отмечал, что Гарибальди был «лишь орудием в руках первого министра»</w:t>
      </w:r>
      <w:r w:rsidR="00D05ACA" w:rsidRPr="00E63193">
        <w:rPr>
          <w:rStyle w:val="a9"/>
          <w:color w:val="auto"/>
          <w:sz w:val="28"/>
          <w:szCs w:val="28"/>
        </w:rPr>
        <w:footnoteReference w:id="4"/>
      </w:r>
      <w:r w:rsidRPr="00E63193">
        <w:rPr>
          <w:color w:val="auto"/>
          <w:sz w:val="28"/>
          <w:szCs w:val="28"/>
        </w:rPr>
        <w:t>.</w:t>
      </w:r>
    </w:p>
    <w:p w:rsidR="00DA2FBE" w:rsidRPr="00E63193" w:rsidRDefault="00DA2FBE" w:rsidP="008E1065">
      <w:pPr>
        <w:pStyle w:val="a6"/>
        <w:spacing w:before="0" w:beforeAutospacing="0" w:after="0" w:afterAutospacing="0" w:line="360" w:lineRule="auto"/>
        <w:ind w:firstLine="709"/>
        <w:jc w:val="both"/>
        <w:rPr>
          <w:color w:val="auto"/>
          <w:sz w:val="28"/>
          <w:szCs w:val="28"/>
        </w:rPr>
      </w:pPr>
      <w:r w:rsidRPr="00E63193">
        <w:rPr>
          <w:color w:val="auto"/>
          <w:sz w:val="28"/>
          <w:szCs w:val="28"/>
        </w:rPr>
        <w:t>Кроме журнальных статей и откликов в прессе до революции появилось несколько популярных биографий Гарибальди, принадлежащих перу С.М. Степняка (Кравчинского), С.Ф. Русовой, А.И. Цомакиона, которые дали красочное описание удивительной жизни итальянского героя. Но их общим недостатком является отсутствие попыток научного осмысления и оценки политических взглядов Гарибальди, его роли в воссоединении Италии. </w:t>
      </w:r>
    </w:p>
    <w:p w:rsidR="000428A4" w:rsidRPr="00E63193" w:rsidRDefault="000428A4" w:rsidP="008E1065">
      <w:pPr>
        <w:pStyle w:val="a6"/>
        <w:spacing w:before="0" w:beforeAutospacing="0" w:after="0" w:afterAutospacing="0" w:line="360" w:lineRule="auto"/>
        <w:ind w:firstLine="709"/>
        <w:jc w:val="both"/>
        <w:rPr>
          <w:color w:val="auto"/>
          <w:sz w:val="28"/>
          <w:szCs w:val="28"/>
        </w:rPr>
      </w:pPr>
      <w:r w:rsidRPr="00E63193">
        <w:rPr>
          <w:color w:val="auto"/>
          <w:sz w:val="28"/>
          <w:szCs w:val="28"/>
        </w:rPr>
        <w:t>Советские историки опирались на оценку Гарибальди, данную Марксом и Энгельсом, и видели в нем выразителя социалистических воззрений, а также единственного объединителя Италии, принижая роль ко</w:t>
      </w:r>
      <w:r w:rsidR="00472EC9" w:rsidRPr="00E63193">
        <w:rPr>
          <w:color w:val="auto"/>
          <w:sz w:val="28"/>
          <w:szCs w:val="28"/>
        </w:rPr>
        <w:t>роля Виктора Эммануила и Кавура</w:t>
      </w:r>
      <w:r w:rsidRPr="00E63193">
        <w:rPr>
          <w:color w:val="auto"/>
          <w:sz w:val="28"/>
          <w:szCs w:val="28"/>
        </w:rPr>
        <w:t>. Советский историк В.Е. Невлер (Вилин) в не раз переиздававшейся биографии Гарибальди писал, что его имя стало символом борьбы с абсолютизмом и деспотизмом, опуская тот факт, что именно под знаменем Пьемонт-Сардинской монархии он совершил свой знаменитый подход «Тысячи» в 1860 г</w:t>
      </w:r>
      <w:r w:rsidR="00B6140C" w:rsidRPr="00E63193">
        <w:rPr>
          <w:color w:val="auto"/>
          <w:sz w:val="28"/>
          <w:szCs w:val="28"/>
        </w:rPr>
        <w:t>.</w:t>
      </w:r>
      <w:r w:rsidR="002B7046" w:rsidRPr="00E63193">
        <w:rPr>
          <w:rStyle w:val="a9"/>
          <w:color w:val="auto"/>
          <w:sz w:val="28"/>
          <w:szCs w:val="28"/>
        </w:rPr>
        <w:footnoteReference w:id="5"/>
      </w:r>
    </w:p>
    <w:p w:rsidR="00DA2FBE" w:rsidRPr="00E63193" w:rsidRDefault="009E484F" w:rsidP="008E1065">
      <w:pPr>
        <w:pStyle w:val="a6"/>
        <w:spacing w:before="0" w:beforeAutospacing="0" w:after="0" w:afterAutospacing="0" w:line="360" w:lineRule="auto"/>
        <w:ind w:firstLine="709"/>
        <w:jc w:val="both"/>
        <w:rPr>
          <w:color w:val="auto"/>
          <w:sz w:val="28"/>
          <w:szCs w:val="28"/>
        </w:rPr>
      </w:pPr>
      <w:r w:rsidRPr="00E63193">
        <w:rPr>
          <w:color w:val="auto"/>
          <w:sz w:val="28"/>
          <w:szCs w:val="28"/>
        </w:rPr>
        <w:t>В советской историографии и публицистике содержится также критическая оценка деятельности Гарибальди и его политических взглядов. Подводя итог жизни героя, А.Я. Лурье – автор популярной биографии Джузеппе Гарибальди, дважды (в 1938 и 1957 гг.) изданной в серии «Жизнь замечательных людей», констатировал: «В своей политической деятельности Гарибальди не мог подняться над уровнем мелкобуржуазных воззрений, которые господствовали среди демократических элементов итальян</w:t>
      </w:r>
      <w:r w:rsidR="00DC78E8" w:rsidRPr="00E63193">
        <w:rPr>
          <w:color w:val="auto"/>
          <w:sz w:val="28"/>
          <w:szCs w:val="28"/>
        </w:rPr>
        <w:t>ского национально-</w:t>
      </w:r>
      <w:r w:rsidRPr="00E63193">
        <w:rPr>
          <w:color w:val="auto"/>
          <w:sz w:val="28"/>
          <w:szCs w:val="28"/>
        </w:rPr>
        <w:t>освободительного движения. Но его тесная связь с народными массами, его любовь к ним и понимание их нужд позволили ему, особенно в последние годы жизни, понять историческую роль рабочего класса в национально-освободительном движении»</w:t>
      </w:r>
      <w:r w:rsidR="008A2E68" w:rsidRPr="00E63193">
        <w:rPr>
          <w:rStyle w:val="a9"/>
          <w:color w:val="auto"/>
          <w:sz w:val="28"/>
          <w:szCs w:val="28"/>
        </w:rPr>
        <w:footnoteReference w:id="6"/>
      </w:r>
      <w:r w:rsidRPr="00E63193">
        <w:rPr>
          <w:color w:val="auto"/>
          <w:sz w:val="28"/>
          <w:szCs w:val="28"/>
        </w:rPr>
        <w:t>.</w:t>
      </w:r>
    </w:p>
    <w:p w:rsidR="003B22A3" w:rsidRPr="00E63193" w:rsidRDefault="00B869DC" w:rsidP="008E1065">
      <w:pPr>
        <w:spacing w:line="360" w:lineRule="auto"/>
        <w:ind w:firstLine="709"/>
        <w:jc w:val="both"/>
        <w:rPr>
          <w:sz w:val="28"/>
          <w:szCs w:val="28"/>
        </w:rPr>
      </w:pPr>
      <w:r w:rsidRPr="00E63193">
        <w:rPr>
          <w:sz w:val="28"/>
          <w:szCs w:val="28"/>
        </w:rPr>
        <w:t>В статье К.Э. Кировой, посвященной рассмотрению социально-политических взглядов Гарибальди, отмечалось, что, хотя «в целом идеология Гарибальди глубоко революционна», его можно отнести к мелкобуржуазным демократам, что, конечно, не умаляет его роли в объединении Италии</w:t>
      </w:r>
      <w:r w:rsidRPr="00E63193">
        <w:rPr>
          <w:rStyle w:val="a9"/>
          <w:sz w:val="28"/>
          <w:szCs w:val="28"/>
        </w:rPr>
        <w:footnoteReference w:id="7"/>
      </w:r>
      <w:r w:rsidRPr="00E63193">
        <w:rPr>
          <w:sz w:val="28"/>
          <w:szCs w:val="28"/>
        </w:rPr>
        <w:t>. Таким образом, в советской историографии и публицистике Гарибальди считался основным объединителем Италии, его деятельность оценивалась как революционная, а взгляды как революционно-демократические.</w:t>
      </w:r>
    </w:p>
    <w:p w:rsidR="00B53411" w:rsidRPr="00E63193" w:rsidRDefault="00476426" w:rsidP="008E1065">
      <w:pPr>
        <w:spacing w:line="360" w:lineRule="auto"/>
        <w:ind w:firstLine="709"/>
        <w:jc w:val="both"/>
        <w:rPr>
          <w:sz w:val="28"/>
          <w:szCs w:val="28"/>
        </w:rPr>
      </w:pPr>
      <w:r w:rsidRPr="00E63193">
        <w:rPr>
          <w:sz w:val="28"/>
          <w:szCs w:val="28"/>
        </w:rPr>
        <w:t>Практически невозможно даже кратко охарактеризовать здесь огромную зарубежную историографию почти на всех европейских языках. Поэтому ограничимся лишь несколькими замечаниями. Особенностью трудов английских историков о Гарибальди является фрагментарное рассмотрение его биографии по периодам. В Великобритании был опубликовал ряд книг, посвященных отдельным, наиболее ярким событиям из жизни Гарибальди и рассмотрению их места в процессе объединения Италии. При этом некоторые историки, например Д. Мак Смит, считали, что Гарибальди был во многом исполнителем политики короля Италии Виктора Эммануила и даже называли его преданным и восторженным сторонником монархии. Значителен также вклад британских ученых в изучение проблемы отношения Гарибальди с другими ключевыми фигурами итальянского Рисорджименто, главой либерального крыла освободительного движения Кавуром и лидером радикально настроенных республиканцев Мадзини, создавшим революционную «Партию действия». Наиболее полное изложение биографии и рассмотрение политической позиции Гарибальди даны в книге английского историка Дж. Ридли, которая является ныне одной из самых обстоятельных монографий о Гарибальди. </w:t>
      </w:r>
    </w:p>
    <w:p w:rsidR="00602606" w:rsidRPr="00E63193" w:rsidRDefault="00602606" w:rsidP="008E1065">
      <w:pPr>
        <w:spacing w:line="360" w:lineRule="auto"/>
        <w:ind w:firstLine="709"/>
        <w:jc w:val="both"/>
        <w:rPr>
          <w:sz w:val="28"/>
          <w:szCs w:val="28"/>
        </w:rPr>
      </w:pPr>
      <w:r w:rsidRPr="00E63193">
        <w:rPr>
          <w:sz w:val="28"/>
          <w:szCs w:val="28"/>
        </w:rPr>
        <w:t xml:space="preserve">В современной французской историографии выделяется переведенная недавно на русский язык книга М. </w:t>
      </w:r>
      <w:r w:rsidR="008D3633" w:rsidRPr="00E63193">
        <w:rPr>
          <w:sz w:val="28"/>
          <w:szCs w:val="28"/>
        </w:rPr>
        <w:t>Гало «Гарибальди»</w:t>
      </w:r>
      <w:r w:rsidRPr="00E63193">
        <w:rPr>
          <w:sz w:val="28"/>
          <w:szCs w:val="28"/>
        </w:rPr>
        <w:t>, в которой популярно и подробно излагается биография Гарибальди, автор пытается дать анализ и объяснить причины тех или иных действий итальянского героя, показать многосторонность и неординарность его натуры</w:t>
      </w:r>
      <w:r w:rsidR="008D3633" w:rsidRPr="00E63193">
        <w:rPr>
          <w:sz w:val="28"/>
          <w:szCs w:val="28"/>
        </w:rPr>
        <w:t>.</w:t>
      </w:r>
      <w:r w:rsidRPr="00E63193">
        <w:rPr>
          <w:sz w:val="28"/>
          <w:szCs w:val="28"/>
        </w:rPr>
        <w:t> </w:t>
      </w:r>
    </w:p>
    <w:p w:rsidR="00B53411" w:rsidRPr="00E63193" w:rsidRDefault="008D3633" w:rsidP="008E1065">
      <w:pPr>
        <w:spacing w:line="360" w:lineRule="auto"/>
        <w:ind w:firstLine="709"/>
        <w:jc w:val="both"/>
        <w:rPr>
          <w:sz w:val="28"/>
          <w:szCs w:val="28"/>
        </w:rPr>
      </w:pPr>
      <w:r w:rsidRPr="00E63193">
        <w:rPr>
          <w:sz w:val="28"/>
          <w:szCs w:val="28"/>
        </w:rPr>
        <w:t>В Италии, на родине Джузеппе Гарибальди, написаны сотни его биог</w:t>
      </w:r>
      <w:r w:rsidR="00DC78E8" w:rsidRPr="00E63193">
        <w:rPr>
          <w:sz w:val="28"/>
          <w:szCs w:val="28"/>
        </w:rPr>
        <w:t xml:space="preserve">рафий, тысячи очерков и статей. </w:t>
      </w:r>
      <w:r w:rsidRPr="00E63193">
        <w:rPr>
          <w:sz w:val="28"/>
          <w:szCs w:val="28"/>
        </w:rPr>
        <w:t>С 1906 г. целенаправленные исследования ведет Институт истории Рисорджименто в Риме.</w:t>
      </w:r>
    </w:p>
    <w:p w:rsidR="008D3633" w:rsidRPr="00E63193" w:rsidRDefault="008D3633" w:rsidP="008E1065">
      <w:pPr>
        <w:spacing w:line="360" w:lineRule="auto"/>
        <w:ind w:firstLine="709"/>
        <w:jc w:val="both"/>
        <w:rPr>
          <w:b/>
          <w:bCs/>
          <w:sz w:val="28"/>
          <w:szCs w:val="28"/>
        </w:rPr>
      </w:pPr>
    </w:p>
    <w:p w:rsidR="00140D11" w:rsidRPr="00E63193" w:rsidRDefault="00140D11" w:rsidP="008E1065">
      <w:pPr>
        <w:spacing w:line="360" w:lineRule="auto"/>
        <w:ind w:firstLine="709"/>
        <w:jc w:val="both"/>
        <w:outlineLvl w:val="0"/>
        <w:rPr>
          <w:b/>
          <w:bCs/>
          <w:sz w:val="28"/>
          <w:szCs w:val="28"/>
        </w:rPr>
      </w:pPr>
      <w:bookmarkStart w:id="2" w:name="_Toc104531197"/>
      <w:r w:rsidRPr="00E63193">
        <w:rPr>
          <w:b/>
          <w:bCs/>
          <w:sz w:val="28"/>
          <w:szCs w:val="28"/>
        </w:rPr>
        <w:t>2. РОССИЯ И ГАРИБАЛЬДИ</w:t>
      </w:r>
      <w:bookmarkEnd w:id="2"/>
    </w:p>
    <w:p w:rsidR="008D794A" w:rsidRPr="00E63193" w:rsidRDefault="008D794A" w:rsidP="008E1065">
      <w:pPr>
        <w:spacing w:line="360" w:lineRule="auto"/>
        <w:ind w:firstLine="709"/>
        <w:jc w:val="both"/>
        <w:rPr>
          <w:b/>
          <w:bCs/>
          <w:sz w:val="28"/>
          <w:szCs w:val="28"/>
        </w:rPr>
      </w:pPr>
    </w:p>
    <w:p w:rsidR="008D794A" w:rsidRPr="00E63193" w:rsidRDefault="008D794A" w:rsidP="008E1065">
      <w:pPr>
        <w:pStyle w:val="a6"/>
        <w:spacing w:before="0" w:beforeAutospacing="0" w:after="0" w:afterAutospacing="0" w:line="360" w:lineRule="auto"/>
        <w:ind w:firstLine="709"/>
        <w:jc w:val="both"/>
        <w:rPr>
          <w:color w:val="auto"/>
          <w:sz w:val="28"/>
          <w:szCs w:val="28"/>
        </w:rPr>
      </w:pPr>
      <w:r w:rsidRPr="00E63193">
        <w:rPr>
          <w:color w:val="auto"/>
          <w:sz w:val="28"/>
          <w:szCs w:val="28"/>
        </w:rPr>
        <w:t>Среди множества популярных, всем доступных дореволюционных изданий о</w:t>
      </w:r>
      <w:r w:rsidR="0064664B" w:rsidRPr="00E63193">
        <w:rPr>
          <w:color w:val="auto"/>
          <w:sz w:val="28"/>
          <w:szCs w:val="28"/>
        </w:rPr>
        <w:t xml:space="preserve"> </w:t>
      </w:r>
      <w:r w:rsidRPr="00E63193">
        <w:rPr>
          <w:color w:val="auto"/>
          <w:sz w:val="28"/>
          <w:szCs w:val="28"/>
        </w:rPr>
        <w:t>Гарибальди одним из</w:t>
      </w:r>
      <w:r w:rsidR="0064664B" w:rsidRPr="00E63193">
        <w:rPr>
          <w:color w:val="auto"/>
          <w:sz w:val="28"/>
          <w:szCs w:val="28"/>
        </w:rPr>
        <w:t xml:space="preserve"> </w:t>
      </w:r>
      <w:r w:rsidRPr="00E63193">
        <w:rPr>
          <w:color w:val="auto"/>
          <w:sz w:val="28"/>
          <w:szCs w:val="28"/>
        </w:rPr>
        <w:t>лучших было сочинение Сергея Степняка (Кравчинского). Этот человек был сам</w:t>
      </w:r>
      <w:r w:rsidR="0064664B" w:rsidRPr="00E63193">
        <w:rPr>
          <w:color w:val="auto"/>
          <w:sz w:val="28"/>
          <w:szCs w:val="28"/>
        </w:rPr>
        <w:t xml:space="preserve"> </w:t>
      </w:r>
      <w:r w:rsidRPr="00E63193">
        <w:rPr>
          <w:color w:val="auto"/>
          <w:sz w:val="28"/>
          <w:szCs w:val="28"/>
        </w:rPr>
        <w:t>сродни итальянскому герою</w:t>
      </w:r>
      <w:r w:rsidR="0064664B" w:rsidRPr="00E63193">
        <w:rPr>
          <w:color w:val="auto"/>
          <w:sz w:val="28"/>
          <w:szCs w:val="28"/>
        </w:rPr>
        <w:t xml:space="preserve"> </w:t>
      </w:r>
      <w:r w:rsidRPr="00E63193">
        <w:rPr>
          <w:color w:val="auto"/>
          <w:sz w:val="28"/>
          <w:szCs w:val="28"/>
        </w:rPr>
        <w:t>– благородный, отчаянный рыцарь подполья, талантливый писатель, однажды спокойно слушавший оперу в</w:t>
      </w:r>
      <w:r w:rsidR="0064664B" w:rsidRPr="00E63193">
        <w:rPr>
          <w:color w:val="auto"/>
          <w:sz w:val="28"/>
          <w:szCs w:val="28"/>
        </w:rPr>
        <w:t xml:space="preserve"> </w:t>
      </w:r>
      <w:r w:rsidRPr="00E63193">
        <w:rPr>
          <w:color w:val="auto"/>
          <w:sz w:val="28"/>
          <w:szCs w:val="28"/>
        </w:rPr>
        <w:t>столичном театре, в</w:t>
      </w:r>
      <w:r w:rsidR="0064664B" w:rsidRPr="00E63193">
        <w:rPr>
          <w:color w:val="auto"/>
          <w:sz w:val="28"/>
          <w:szCs w:val="28"/>
        </w:rPr>
        <w:t xml:space="preserve"> </w:t>
      </w:r>
      <w:r w:rsidRPr="00E63193">
        <w:rPr>
          <w:color w:val="auto"/>
          <w:sz w:val="28"/>
          <w:szCs w:val="28"/>
        </w:rPr>
        <w:t>то</w:t>
      </w:r>
      <w:r w:rsidR="0064664B" w:rsidRPr="00E63193">
        <w:rPr>
          <w:color w:val="auto"/>
          <w:sz w:val="28"/>
          <w:szCs w:val="28"/>
        </w:rPr>
        <w:t xml:space="preserve"> </w:t>
      </w:r>
      <w:r w:rsidRPr="00E63193">
        <w:rPr>
          <w:color w:val="auto"/>
          <w:sz w:val="28"/>
          <w:szCs w:val="28"/>
        </w:rPr>
        <w:t>время как</w:t>
      </w:r>
      <w:r w:rsidR="0064664B" w:rsidRPr="00E63193">
        <w:rPr>
          <w:color w:val="auto"/>
          <w:sz w:val="28"/>
          <w:szCs w:val="28"/>
        </w:rPr>
        <w:t xml:space="preserve"> </w:t>
      </w:r>
      <w:r w:rsidRPr="00E63193">
        <w:rPr>
          <w:color w:val="auto"/>
          <w:sz w:val="28"/>
          <w:szCs w:val="28"/>
        </w:rPr>
        <w:t>за</w:t>
      </w:r>
      <w:r w:rsidR="0064664B" w:rsidRPr="00E63193">
        <w:rPr>
          <w:color w:val="auto"/>
          <w:sz w:val="28"/>
          <w:szCs w:val="28"/>
        </w:rPr>
        <w:t xml:space="preserve"> </w:t>
      </w:r>
      <w:r w:rsidRPr="00E63193">
        <w:rPr>
          <w:color w:val="auto"/>
          <w:sz w:val="28"/>
          <w:szCs w:val="28"/>
        </w:rPr>
        <w:t>его</w:t>
      </w:r>
      <w:r w:rsidR="0064664B" w:rsidRPr="00E63193">
        <w:rPr>
          <w:color w:val="auto"/>
          <w:sz w:val="28"/>
          <w:szCs w:val="28"/>
        </w:rPr>
        <w:t xml:space="preserve"> </w:t>
      </w:r>
      <w:r w:rsidRPr="00E63193">
        <w:rPr>
          <w:color w:val="auto"/>
          <w:sz w:val="28"/>
          <w:szCs w:val="28"/>
        </w:rPr>
        <w:t>голову была назначена огромная награда и</w:t>
      </w:r>
      <w:r w:rsidR="0064664B" w:rsidRPr="00E63193">
        <w:rPr>
          <w:color w:val="auto"/>
          <w:sz w:val="28"/>
          <w:szCs w:val="28"/>
        </w:rPr>
        <w:t xml:space="preserve"> </w:t>
      </w:r>
      <w:r w:rsidRPr="00E63193">
        <w:rPr>
          <w:color w:val="auto"/>
          <w:sz w:val="28"/>
          <w:szCs w:val="28"/>
        </w:rPr>
        <w:t>вся</w:t>
      </w:r>
      <w:r w:rsidR="0064664B" w:rsidRPr="00E63193">
        <w:rPr>
          <w:color w:val="auto"/>
          <w:sz w:val="28"/>
          <w:szCs w:val="28"/>
        </w:rPr>
        <w:t xml:space="preserve"> </w:t>
      </w:r>
      <w:r w:rsidRPr="00E63193">
        <w:rPr>
          <w:color w:val="auto"/>
          <w:sz w:val="28"/>
          <w:szCs w:val="28"/>
        </w:rPr>
        <w:t>петербургская полиция была на</w:t>
      </w:r>
      <w:r w:rsidR="0064664B" w:rsidRPr="00E63193">
        <w:rPr>
          <w:color w:val="auto"/>
          <w:sz w:val="28"/>
          <w:szCs w:val="28"/>
        </w:rPr>
        <w:t xml:space="preserve"> </w:t>
      </w:r>
      <w:r w:rsidRPr="00E63193">
        <w:rPr>
          <w:color w:val="auto"/>
          <w:sz w:val="28"/>
          <w:szCs w:val="28"/>
        </w:rPr>
        <w:t xml:space="preserve">ногах. </w:t>
      </w:r>
    </w:p>
    <w:p w:rsidR="008D794A" w:rsidRPr="00E63193" w:rsidRDefault="008D794A" w:rsidP="008E1065">
      <w:pPr>
        <w:pStyle w:val="a6"/>
        <w:spacing w:before="0" w:beforeAutospacing="0" w:after="0" w:afterAutospacing="0" w:line="360" w:lineRule="auto"/>
        <w:ind w:firstLine="709"/>
        <w:jc w:val="both"/>
        <w:rPr>
          <w:color w:val="auto"/>
          <w:sz w:val="28"/>
          <w:szCs w:val="28"/>
        </w:rPr>
      </w:pPr>
      <w:r w:rsidRPr="00E63193">
        <w:rPr>
          <w:color w:val="auto"/>
          <w:sz w:val="28"/>
          <w:szCs w:val="28"/>
        </w:rPr>
        <w:t xml:space="preserve">Вот какого Гарибальди рисовал Степняк: «Дикий наездник пампасов в красной рубахе и высокой калабрийской шапке с широким белым пончо на плечах, с огненно-красными кудрями и с такой же бородой, развевающимися по ветру, прекрасный, как античный Марс. Кто на него взглянет, </w:t>
      </w:r>
      <w:r w:rsidR="006800D3" w:rsidRPr="00E63193">
        <w:rPr>
          <w:color w:val="auto"/>
          <w:sz w:val="28"/>
          <w:szCs w:val="28"/>
        </w:rPr>
        <w:t>т</w:t>
      </w:r>
      <w:r w:rsidRPr="00E63193">
        <w:rPr>
          <w:color w:val="auto"/>
          <w:sz w:val="28"/>
          <w:szCs w:val="28"/>
        </w:rPr>
        <w:t>от с ума сойдет»</w:t>
      </w:r>
      <w:r w:rsidRPr="00E63193">
        <w:rPr>
          <w:rStyle w:val="a9"/>
          <w:color w:val="auto"/>
          <w:sz w:val="28"/>
          <w:szCs w:val="28"/>
        </w:rPr>
        <w:footnoteReference w:id="8"/>
      </w:r>
      <w:r w:rsidRPr="00E63193">
        <w:rPr>
          <w:color w:val="auto"/>
          <w:sz w:val="28"/>
          <w:szCs w:val="28"/>
        </w:rPr>
        <w:t xml:space="preserve">. </w:t>
      </w:r>
    </w:p>
    <w:p w:rsidR="008D794A" w:rsidRPr="00E63193" w:rsidRDefault="008D794A" w:rsidP="008E1065">
      <w:pPr>
        <w:pStyle w:val="a6"/>
        <w:spacing w:before="0" w:beforeAutospacing="0" w:after="0" w:afterAutospacing="0" w:line="360" w:lineRule="auto"/>
        <w:ind w:firstLine="709"/>
        <w:jc w:val="both"/>
        <w:rPr>
          <w:color w:val="auto"/>
          <w:sz w:val="28"/>
          <w:szCs w:val="28"/>
        </w:rPr>
      </w:pPr>
      <w:r w:rsidRPr="00E63193">
        <w:rPr>
          <w:color w:val="auto"/>
          <w:sz w:val="28"/>
          <w:szCs w:val="28"/>
        </w:rPr>
        <w:t>Русский биограф, правда, невысоко оценил литературные достоинства воспоминаний самого Гарибальди, а его беллетристические сочинения вообще находил «ниже критики». «Дело в том, – замечал Степняк, – что Гарибальди не писал поэму, а создавал ее своей жизнью. Жизнь Гарибальди не только прекрасна, но именно художественно прекрасна»</w:t>
      </w:r>
      <w:r w:rsidRPr="00E63193">
        <w:rPr>
          <w:rStyle w:val="a9"/>
          <w:color w:val="auto"/>
          <w:sz w:val="28"/>
          <w:szCs w:val="28"/>
        </w:rPr>
        <w:footnoteReference w:id="9"/>
      </w:r>
      <w:r w:rsidRPr="00E63193">
        <w:rPr>
          <w:color w:val="auto"/>
          <w:sz w:val="28"/>
          <w:szCs w:val="28"/>
        </w:rPr>
        <w:t>.</w:t>
      </w:r>
    </w:p>
    <w:p w:rsidR="008D794A" w:rsidRPr="00E63193" w:rsidRDefault="00DE6215" w:rsidP="008E1065">
      <w:pPr>
        <w:spacing w:line="360" w:lineRule="auto"/>
        <w:ind w:firstLine="709"/>
        <w:jc w:val="both"/>
        <w:rPr>
          <w:sz w:val="28"/>
          <w:szCs w:val="28"/>
        </w:rPr>
      </w:pPr>
      <w:r w:rsidRPr="00E63193">
        <w:rPr>
          <w:sz w:val="28"/>
          <w:szCs w:val="28"/>
        </w:rPr>
        <w:t>Гарибальди занимал значительное место в умах прогрессивно и либерально настроенных российских людей того времени. Можно сказать, что он был наиболее популярной исторической личностью для россиян</w:t>
      </w:r>
      <w:r w:rsidR="00984140" w:rsidRPr="00E63193">
        <w:rPr>
          <w:sz w:val="28"/>
          <w:szCs w:val="28"/>
        </w:rPr>
        <w:t xml:space="preserve"> второй половины</w:t>
      </w:r>
      <w:r w:rsidRPr="00E63193">
        <w:rPr>
          <w:sz w:val="28"/>
          <w:szCs w:val="28"/>
        </w:rPr>
        <w:t xml:space="preserve"> позапрошлого века. Так, например, «Санкт-Петербургские ведомости» объявляли (20 мая</w:t>
      </w:r>
      <w:r w:rsidR="00C62865" w:rsidRPr="00E63193">
        <w:rPr>
          <w:sz w:val="28"/>
          <w:szCs w:val="28"/>
        </w:rPr>
        <w:t xml:space="preserve"> </w:t>
      </w:r>
      <w:r w:rsidRPr="00E63193">
        <w:rPr>
          <w:sz w:val="28"/>
          <w:szCs w:val="28"/>
        </w:rPr>
        <w:t>1860</w:t>
      </w:r>
      <w:r w:rsidR="00C62865" w:rsidRPr="00E63193">
        <w:rPr>
          <w:sz w:val="28"/>
          <w:szCs w:val="28"/>
        </w:rPr>
        <w:t xml:space="preserve"> </w:t>
      </w:r>
      <w:r w:rsidRPr="00E63193">
        <w:rPr>
          <w:sz w:val="28"/>
          <w:szCs w:val="28"/>
        </w:rPr>
        <w:t>года), что</w:t>
      </w:r>
      <w:r w:rsidR="00C62865" w:rsidRPr="00E63193">
        <w:rPr>
          <w:sz w:val="28"/>
          <w:szCs w:val="28"/>
        </w:rPr>
        <w:t xml:space="preserve"> </w:t>
      </w:r>
      <w:r w:rsidRPr="00E63193">
        <w:rPr>
          <w:sz w:val="28"/>
          <w:szCs w:val="28"/>
        </w:rPr>
        <w:t>«вся Европа с</w:t>
      </w:r>
      <w:r w:rsidR="00C62865" w:rsidRPr="00E63193">
        <w:rPr>
          <w:sz w:val="28"/>
          <w:szCs w:val="28"/>
        </w:rPr>
        <w:t xml:space="preserve"> </w:t>
      </w:r>
      <w:r w:rsidRPr="00E63193">
        <w:rPr>
          <w:sz w:val="28"/>
          <w:szCs w:val="28"/>
        </w:rPr>
        <w:t>нетерпением смотрит на</w:t>
      </w:r>
      <w:r w:rsidR="00C62865" w:rsidRPr="00E63193">
        <w:rPr>
          <w:sz w:val="28"/>
          <w:szCs w:val="28"/>
        </w:rPr>
        <w:t xml:space="preserve"> </w:t>
      </w:r>
      <w:r w:rsidRPr="00E63193">
        <w:rPr>
          <w:sz w:val="28"/>
          <w:szCs w:val="28"/>
        </w:rPr>
        <w:t>одного человека</w:t>
      </w:r>
      <w:r w:rsidR="00DC78E8" w:rsidRPr="00E63193">
        <w:rPr>
          <w:sz w:val="28"/>
          <w:szCs w:val="28"/>
        </w:rPr>
        <w:t>.</w:t>
      </w:r>
      <w:r w:rsidR="00CF5198" w:rsidRPr="00E63193">
        <w:rPr>
          <w:sz w:val="28"/>
          <w:szCs w:val="28"/>
        </w:rPr>
        <w:t xml:space="preserve"> В</w:t>
      </w:r>
      <w:r w:rsidR="00C62865" w:rsidRPr="00E63193">
        <w:rPr>
          <w:sz w:val="28"/>
          <w:szCs w:val="28"/>
        </w:rPr>
        <w:t xml:space="preserve"> </w:t>
      </w:r>
      <w:r w:rsidRPr="00E63193">
        <w:rPr>
          <w:sz w:val="28"/>
          <w:szCs w:val="28"/>
        </w:rPr>
        <w:t>его</w:t>
      </w:r>
      <w:r w:rsidR="00C62865" w:rsidRPr="00E63193">
        <w:rPr>
          <w:sz w:val="28"/>
          <w:szCs w:val="28"/>
        </w:rPr>
        <w:t xml:space="preserve"> </w:t>
      </w:r>
      <w:r w:rsidRPr="00E63193">
        <w:rPr>
          <w:sz w:val="28"/>
          <w:szCs w:val="28"/>
        </w:rPr>
        <w:t>руках не</w:t>
      </w:r>
      <w:r w:rsidR="00C62865" w:rsidRPr="00E63193">
        <w:rPr>
          <w:sz w:val="28"/>
          <w:szCs w:val="28"/>
        </w:rPr>
        <w:t xml:space="preserve"> </w:t>
      </w:r>
      <w:r w:rsidRPr="00E63193">
        <w:rPr>
          <w:sz w:val="28"/>
          <w:szCs w:val="28"/>
        </w:rPr>
        <w:t>только судьба Сицилии и</w:t>
      </w:r>
      <w:r w:rsidR="00C62865" w:rsidRPr="00E63193">
        <w:rPr>
          <w:sz w:val="28"/>
          <w:szCs w:val="28"/>
        </w:rPr>
        <w:t xml:space="preserve"> </w:t>
      </w:r>
      <w:r w:rsidRPr="00E63193">
        <w:rPr>
          <w:sz w:val="28"/>
          <w:szCs w:val="28"/>
        </w:rPr>
        <w:t>Неаполя, но</w:t>
      </w:r>
      <w:r w:rsidR="00C62865" w:rsidRPr="00E63193">
        <w:rPr>
          <w:sz w:val="28"/>
          <w:szCs w:val="28"/>
        </w:rPr>
        <w:t xml:space="preserve"> </w:t>
      </w:r>
      <w:r w:rsidRPr="00E63193">
        <w:rPr>
          <w:sz w:val="28"/>
          <w:szCs w:val="28"/>
        </w:rPr>
        <w:t>и</w:t>
      </w:r>
      <w:r w:rsidR="00C62865" w:rsidRPr="00E63193">
        <w:rPr>
          <w:sz w:val="28"/>
          <w:szCs w:val="28"/>
        </w:rPr>
        <w:t xml:space="preserve"> </w:t>
      </w:r>
      <w:r w:rsidRPr="00E63193">
        <w:rPr>
          <w:sz w:val="28"/>
          <w:szCs w:val="28"/>
        </w:rPr>
        <w:t>всей Италии, и</w:t>
      </w:r>
      <w:r w:rsidR="00C62865" w:rsidRPr="00E63193">
        <w:rPr>
          <w:sz w:val="28"/>
          <w:szCs w:val="28"/>
        </w:rPr>
        <w:t xml:space="preserve"> </w:t>
      </w:r>
      <w:r w:rsidRPr="00E63193">
        <w:rPr>
          <w:sz w:val="28"/>
          <w:szCs w:val="28"/>
        </w:rPr>
        <w:t>как</w:t>
      </w:r>
      <w:r w:rsidR="00C62865" w:rsidRPr="00E63193">
        <w:rPr>
          <w:sz w:val="28"/>
          <w:szCs w:val="28"/>
        </w:rPr>
        <w:t xml:space="preserve"> </w:t>
      </w:r>
      <w:r w:rsidRPr="00E63193">
        <w:rPr>
          <w:sz w:val="28"/>
          <w:szCs w:val="28"/>
        </w:rPr>
        <w:t>знать, может быть, и</w:t>
      </w:r>
      <w:r w:rsidR="00C62865" w:rsidRPr="00E63193">
        <w:rPr>
          <w:sz w:val="28"/>
          <w:szCs w:val="28"/>
        </w:rPr>
        <w:t xml:space="preserve"> </w:t>
      </w:r>
      <w:r w:rsidRPr="00E63193">
        <w:rPr>
          <w:sz w:val="28"/>
          <w:szCs w:val="28"/>
        </w:rPr>
        <w:t>значительной части Европы…» Тогда Гарибальди со</w:t>
      </w:r>
      <w:r w:rsidR="00C62865" w:rsidRPr="00E63193">
        <w:rPr>
          <w:sz w:val="28"/>
          <w:szCs w:val="28"/>
        </w:rPr>
        <w:t xml:space="preserve"> </w:t>
      </w:r>
      <w:r w:rsidRPr="00E63193">
        <w:rPr>
          <w:sz w:val="28"/>
          <w:szCs w:val="28"/>
        </w:rPr>
        <w:t>своей «тысячей» освобождал Сицилию.</w:t>
      </w:r>
      <w:r w:rsidR="00591969" w:rsidRPr="00E63193">
        <w:rPr>
          <w:sz w:val="28"/>
          <w:szCs w:val="28"/>
        </w:rPr>
        <w:t xml:space="preserve"> Гарибальди был связан с такими прогрессивными людьми того времени как А.И. Герцен, Д.И. Менделеев, Л.И. Мечников, Н.И. Пирогов и др.</w:t>
      </w:r>
    </w:p>
    <w:p w:rsidR="00CF5198" w:rsidRPr="00E63193" w:rsidRDefault="00CF5198" w:rsidP="008E1065">
      <w:pPr>
        <w:spacing w:line="360" w:lineRule="auto"/>
        <w:ind w:firstLine="709"/>
        <w:jc w:val="both"/>
        <w:rPr>
          <w:sz w:val="28"/>
          <w:szCs w:val="28"/>
        </w:rPr>
      </w:pPr>
      <w:r w:rsidRPr="00E63193">
        <w:rPr>
          <w:sz w:val="28"/>
          <w:szCs w:val="28"/>
        </w:rPr>
        <w:t xml:space="preserve">Добролюбов в своем письме к Некрасову писал: </w:t>
      </w:r>
      <w:r w:rsidR="00836743" w:rsidRPr="00E63193">
        <w:rPr>
          <w:sz w:val="28"/>
          <w:szCs w:val="28"/>
        </w:rPr>
        <w:t>«Гарибальди! Вот человек, не уступивший пошлости, а сохранивший свято свои идеи… Очевидно, этот человек должен чувствовать, что он не загубил своей жизни, и должен быть счастливее нас с вами</w:t>
      </w:r>
      <w:r w:rsidR="00591969" w:rsidRPr="00E63193">
        <w:rPr>
          <w:rStyle w:val="a9"/>
          <w:sz w:val="28"/>
          <w:szCs w:val="28"/>
        </w:rPr>
        <w:footnoteReference w:id="10"/>
      </w:r>
      <w:r w:rsidR="00836743" w:rsidRPr="00E63193">
        <w:rPr>
          <w:sz w:val="28"/>
          <w:szCs w:val="28"/>
        </w:rPr>
        <w:t>».</w:t>
      </w:r>
    </w:p>
    <w:p w:rsidR="00591969" w:rsidRPr="00E63193" w:rsidRDefault="00591969" w:rsidP="008E1065">
      <w:pPr>
        <w:spacing w:line="360" w:lineRule="auto"/>
        <w:ind w:firstLine="709"/>
        <w:jc w:val="both"/>
        <w:rPr>
          <w:sz w:val="28"/>
          <w:szCs w:val="28"/>
        </w:rPr>
      </w:pPr>
      <w:r w:rsidRPr="00E63193">
        <w:rPr>
          <w:sz w:val="28"/>
          <w:szCs w:val="28"/>
        </w:rPr>
        <w:t>Лучшие статьи о Гарибальди – своем личном друге написал А.И. Герцен. Вот, что он, в частности, пишет: «Костюм его</w:t>
      </w:r>
      <w:r w:rsidR="003E02B2" w:rsidRPr="00E63193">
        <w:rPr>
          <w:sz w:val="28"/>
          <w:szCs w:val="28"/>
        </w:rPr>
        <w:t xml:space="preserve"> </w:t>
      </w:r>
      <w:r w:rsidRPr="00E63193">
        <w:rPr>
          <w:sz w:val="28"/>
          <w:szCs w:val="28"/>
        </w:rPr>
        <w:t>чрезвычайно важен: в</w:t>
      </w:r>
      <w:r w:rsidR="003E02B2" w:rsidRPr="00E63193">
        <w:rPr>
          <w:sz w:val="28"/>
          <w:szCs w:val="28"/>
        </w:rPr>
        <w:t xml:space="preserve"> </w:t>
      </w:r>
      <w:r w:rsidRPr="00E63193">
        <w:rPr>
          <w:sz w:val="28"/>
          <w:szCs w:val="28"/>
        </w:rPr>
        <w:t>красной рубашке народ узнает себя и</w:t>
      </w:r>
      <w:r w:rsidR="003E02B2" w:rsidRPr="00E63193">
        <w:rPr>
          <w:sz w:val="28"/>
          <w:szCs w:val="28"/>
        </w:rPr>
        <w:t xml:space="preserve"> </w:t>
      </w:r>
      <w:r w:rsidRPr="00E63193">
        <w:rPr>
          <w:sz w:val="28"/>
          <w:szCs w:val="28"/>
        </w:rPr>
        <w:t>своего. Аристократия думает, что, схвативши его</w:t>
      </w:r>
      <w:r w:rsidR="003E02B2" w:rsidRPr="00E63193">
        <w:rPr>
          <w:sz w:val="28"/>
          <w:szCs w:val="28"/>
        </w:rPr>
        <w:t xml:space="preserve"> </w:t>
      </w:r>
      <w:r w:rsidRPr="00E63193">
        <w:rPr>
          <w:sz w:val="28"/>
          <w:szCs w:val="28"/>
        </w:rPr>
        <w:t>коня под</w:t>
      </w:r>
      <w:r w:rsidR="003E02B2" w:rsidRPr="00E63193">
        <w:rPr>
          <w:sz w:val="28"/>
          <w:szCs w:val="28"/>
        </w:rPr>
        <w:t xml:space="preserve"> </w:t>
      </w:r>
      <w:r w:rsidRPr="00E63193">
        <w:rPr>
          <w:sz w:val="28"/>
          <w:szCs w:val="28"/>
        </w:rPr>
        <w:t>уздцы, она</w:t>
      </w:r>
      <w:r w:rsidR="003E02B2" w:rsidRPr="00E63193">
        <w:rPr>
          <w:sz w:val="28"/>
          <w:szCs w:val="28"/>
        </w:rPr>
        <w:t xml:space="preserve"> </w:t>
      </w:r>
      <w:r w:rsidRPr="00E63193">
        <w:rPr>
          <w:sz w:val="28"/>
          <w:szCs w:val="28"/>
        </w:rPr>
        <w:t>поведет куда хочет и, главное, отведет от</w:t>
      </w:r>
      <w:r w:rsidR="003E02B2" w:rsidRPr="00E63193">
        <w:rPr>
          <w:sz w:val="28"/>
          <w:szCs w:val="28"/>
        </w:rPr>
        <w:t xml:space="preserve"> </w:t>
      </w:r>
      <w:r w:rsidRPr="00E63193">
        <w:rPr>
          <w:sz w:val="28"/>
          <w:szCs w:val="28"/>
        </w:rPr>
        <w:t>народа; но</w:t>
      </w:r>
      <w:r w:rsidR="003E02B2" w:rsidRPr="00E63193">
        <w:rPr>
          <w:sz w:val="28"/>
          <w:szCs w:val="28"/>
        </w:rPr>
        <w:t xml:space="preserve"> </w:t>
      </w:r>
      <w:r w:rsidRPr="00E63193">
        <w:rPr>
          <w:sz w:val="28"/>
          <w:szCs w:val="28"/>
        </w:rPr>
        <w:t>народ смотрит на</w:t>
      </w:r>
      <w:r w:rsidR="003E02B2" w:rsidRPr="00E63193">
        <w:rPr>
          <w:sz w:val="28"/>
          <w:szCs w:val="28"/>
        </w:rPr>
        <w:t xml:space="preserve"> </w:t>
      </w:r>
      <w:r w:rsidRPr="00E63193">
        <w:rPr>
          <w:sz w:val="28"/>
          <w:szCs w:val="28"/>
        </w:rPr>
        <w:t>красную рубашку и</w:t>
      </w:r>
      <w:r w:rsidR="003E02B2" w:rsidRPr="00E63193">
        <w:rPr>
          <w:sz w:val="28"/>
          <w:szCs w:val="28"/>
        </w:rPr>
        <w:t xml:space="preserve"> </w:t>
      </w:r>
      <w:r w:rsidRPr="00E63193">
        <w:rPr>
          <w:sz w:val="28"/>
          <w:szCs w:val="28"/>
        </w:rPr>
        <w:t>рад, что</w:t>
      </w:r>
      <w:r w:rsidR="003E02B2" w:rsidRPr="00E63193">
        <w:rPr>
          <w:sz w:val="28"/>
          <w:szCs w:val="28"/>
        </w:rPr>
        <w:t xml:space="preserve"> </w:t>
      </w:r>
      <w:r w:rsidRPr="00E63193">
        <w:rPr>
          <w:sz w:val="28"/>
          <w:szCs w:val="28"/>
        </w:rPr>
        <w:t>дюки, маркизы и</w:t>
      </w:r>
      <w:r w:rsidR="003E02B2" w:rsidRPr="00E63193">
        <w:rPr>
          <w:sz w:val="28"/>
          <w:szCs w:val="28"/>
        </w:rPr>
        <w:t xml:space="preserve"> </w:t>
      </w:r>
      <w:r w:rsidRPr="00E63193">
        <w:rPr>
          <w:sz w:val="28"/>
          <w:szCs w:val="28"/>
        </w:rPr>
        <w:t>лорды пошли в</w:t>
      </w:r>
      <w:r w:rsidR="003E02B2" w:rsidRPr="00E63193">
        <w:rPr>
          <w:sz w:val="28"/>
          <w:szCs w:val="28"/>
        </w:rPr>
        <w:t xml:space="preserve"> </w:t>
      </w:r>
      <w:r w:rsidRPr="00E63193">
        <w:rPr>
          <w:sz w:val="28"/>
          <w:szCs w:val="28"/>
        </w:rPr>
        <w:t>конюхи и</w:t>
      </w:r>
      <w:r w:rsidR="003E02B2" w:rsidRPr="00E63193">
        <w:rPr>
          <w:sz w:val="28"/>
          <w:szCs w:val="28"/>
        </w:rPr>
        <w:t xml:space="preserve"> </w:t>
      </w:r>
      <w:r w:rsidRPr="00E63193">
        <w:rPr>
          <w:sz w:val="28"/>
          <w:szCs w:val="28"/>
        </w:rPr>
        <w:t>официанты к</w:t>
      </w:r>
      <w:r w:rsidR="003E02B2" w:rsidRPr="00E63193">
        <w:rPr>
          <w:sz w:val="28"/>
          <w:szCs w:val="28"/>
        </w:rPr>
        <w:t xml:space="preserve"> </w:t>
      </w:r>
      <w:r w:rsidRPr="00E63193">
        <w:rPr>
          <w:sz w:val="28"/>
          <w:szCs w:val="28"/>
        </w:rPr>
        <w:t>революционному вождю, взяли на</w:t>
      </w:r>
      <w:r w:rsidR="003E02B2" w:rsidRPr="00E63193">
        <w:rPr>
          <w:sz w:val="28"/>
          <w:szCs w:val="28"/>
        </w:rPr>
        <w:t xml:space="preserve"> </w:t>
      </w:r>
      <w:r w:rsidRPr="00E63193">
        <w:rPr>
          <w:sz w:val="28"/>
          <w:szCs w:val="28"/>
        </w:rPr>
        <w:t>себя должности мажордомов, пажей и</w:t>
      </w:r>
      <w:r w:rsidR="003E02B2" w:rsidRPr="00E63193">
        <w:rPr>
          <w:sz w:val="28"/>
          <w:szCs w:val="28"/>
        </w:rPr>
        <w:t xml:space="preserve"> </w:t>
      </w:r>
      <w:r w:rsidRPr="00E63193">
        <w:rPr>
          <w:sz w:val="28"/>
          <w:szCs w:val="28"/>
        </w:rPr>
        <w:t>скороходов при</w:t>
      </w:r>
      <w:r w:rsidR="003E02B2" w:rsidRPr="00E63193">
        <w:rPr>
          <w:sz w:val="28"/>
          <w:szCs w:val="28"/>
        </w:rPr>
        <w:t xml:space="preserve"> </w:t>
      </w:r>
      <w:r w:rsidRPr="00E63193">
        <w:rPr>
          <w:sz w:val="28"/>
          <w:szCs w:val="28"/>
        </w:rPr>
        <w:t>великом плебее в</w:t>
      </w:r>
      <w:r w:rsidR="003E02B2" w:rsidRPr="00E63193">
        <w:rPr>
          <w:sz w:val="28"/>
          <w:szCs w:val="28"/>
        </w:rPr>
        <w:t xml:space="preserve"> </w:t>
      </w:r>
      <w:r w:rsidRPr="00E63193">
        <w:rPr>
          <w:sz w:val="28"/>
          <w:szCs w:val="28"/>
        </w:rPr>
        <w:t>плебейском платье… Гарибальди, целиком взятый из</w:t>
      </w:r>
      <w:r w:rsidR="003E02B2" w:rsidRPr="00E63193">
        <w:rPr>
          <w:sz w:val="28"/>
          <w:szCs w:val="28"/>
        </w:rPr>
        <w:t xml:space="preserve"> </w:t>
      </w:r>
      <w:r w:rsidRPr="00E63193">
        <w:rPr>
          <w:sz w:val="28"/>
          <w:szCs w:val="28"/>
        </w:rPr>
        <w:t>Корнелия Непота, с</w:t>
      </w:r>
      <w:r w:rsidR="003E02B2" w:rsidRPr="00E63193">
        <w:rPr>
          <w:sz w:val="28"/>
          <w:szCs w:val="28"/>
        </w:rPr>
        <w:t xml:space="preserve"> </w:t>
      </w:r>
      <w:r w:rsidRPr="00E63193">
        <w:rPr>
          <w:sz w:val="28"/>
          <w:szCs w:val="28"/>
        </w:rPr>
        <w:t>простотою ребенка, с</w:t>
      </w:r>
      <w:r w:rsidR="003E02B2" w:rsidRPr="00E63193">
        <w:rPr>
          <w:sz w:val="28"/>
          <w:szCs w:val="28"/>
        </w:rPr>
        <w:t xml:space="preserve"> </w:t>
      </w:r>
      <w:r w:rsidRPr="00E63193">
        <w:rPr>
          <w:sz w:val="28"/>
          <w:szCs w:val="28"/>
        </w:rPr>
        <w:t xml:space="preserve">отвагой льва… </w:t>
      </w:r>
      <w:r w:rsidR="00E42ECF" w:rsidRPr="00E63193">
        <w:rPr>
          <w:sz w:val="28"/>
          <w:szCs w:val="28"/>
        </w:rPr>
        <w:t>Он сделался «невенчанным царем» народов, их</w:t>
      </w:r>
      <w:r w:rsidR="003E02B2" w:rsidRPr="00E63193">
        <w:rPr>
          <w:sz w:val="28"/>
          <w:szCs w:val="28"/>
        </w:rPr>
        <w:t xml:space="preserve"> </w:t>
      </w:r>
      <w:r w:rsidR="00E42ECF" w:rsidRPr="00E63193">
        <w:rPr>
          <w:sz w:val="28"/>
          <w:szCs w:val="28"/>
        </w:rPr>
        <w:t>упованием, их</w:t>
      </w:r>
      <w:r w:rsidR="003E02B2" w:rsidRPr="00E63193">
        <w:rPr>
          <w:sz w:val="28"/>
          <w:szCs w:val="28"/>
        </w:rPr>
        <w:t xml:space="preserve"> </w:t>
      </w:r>
      <w:r w:rsidR="00E42ECF" w:rsidRPr="00E63193">
        <w:rPr>
          <w:sz w:val="28"/>
          <w:szCs w:val="28"/>
        </w:rPr>
        <w:t>живой легендой, их</w:t>
      </w:r>
      <w:r w:rsidR="003E02B2" w:rsidRPr="00E63193">
        <w:rPr>
          <w:sz w:val="28"/>
          <w:szCs w:val="28"/>
        </w:rPr>
        <w:t xml:space="preserve"> </w:t>
      </w:r>
      <w:r w:rsidR="00E42ECF" w:rsidRPr="00E63193">
        <w:rPr>
          <w:sz w:val="28"/>
          <w:szCs w:val="28"/>
        </w:rPr>
        <w:t>святым человеком, и</w:t>
      </w:r>
      <w:r w:rsidR="003E02B2" w:rsidRPr="00E63193">
        <w:rPr>
          <w:sz w:val="28"/>
          <w:szCs w:val="28"/>
        </w:rPr>
        <w:t xml:space="preserve"> </w:t>
      </w:r>
      <w:r w:rsidR="00E42ECF" w:rsidRPr="00E63193">
        <w:rPr>
          <w:sz w:val="28"/>
          <w:szCs w:val="28"/>
        </w:rPr>
        <w:t>это</w:t>
      </w:r>
      <w:r w:rsidR="003E02B2" w:rsidRPr="00E63193">
        <w:rPr>
          <w:sz w:val="28"/>
          <w:szCs w:val="28"/>
        </w:rPr>
        <w:t xml:space="preserve"> </w:t>
      </w:r>
      <w:r w:rsidR="00E42ECF" w:rsidRPr="00E63193">
        <w:rPr>
          <w:sz w:val="28"/>
          <w:szCs w:val="28"/>
        </w:rPr>
        <w:t>от</w:t>
      </w:r>
      <w:r w:rsidR="003E02B2" w:rsidRPr="00E63193">
        <w:rPr>
          <w:sz w:val="28"/>
          <w:szCs w:val="28"/>
        </w:rPr>
        <w:t xml:space="preserve"> </w:t>
      </w:r>
      <w:r w:rsidR="00E42ECF" w:rsidRPr="00E63193">
        <w:rPr>
          <w:sz w:val="28"/>
          <w:szCs w:val="28"/>
        </w:rPr>
        <w:t>Украины и</w:t>
      </w:r>
      <w:r w:rsidR="003E02B2" w:rsidRPr="00E63193">
        <w:rPr>
          <w:sz w:val="28"/>
          <w:szCs w:val="28"/>
        </w:rPr>
        <w:t xml:space="preserve"> </w:t>
      </w:r>
      <w:r w:rsidR="00E42ECF" w:rsidRPr="00E63193">
        <w:rPr>
          <w:sz w:val="28"/>
          <w:szCs w:val="28"/>
        </w:rPr>
        <w:t>Сербии до</w:t>
      </w:r>
      <w:r w:rsidR="003E02B2" w:rsidRPr="00E63193">
        <w:rPr>
          <w:sz w:val="28"/>
          <w:szCs w:val="28"/>
        </w:rPr>
        <w:t xml:space="preserve"> </w:t>
      </w:r>
      <w:r w:rsidR="00E42ECF" w:rsidRPr="00E63193">
        <w:rPr>
          <w:sz w:val="28"/>
          <w:szCs w:val="28"/>
        </w:rPr>
        <w:t>Андалузии и</w:t>
      </w:r>
      <w:r w:rsidR="003E02B2" w:rsidRPr="00E63193">
        <w:rPr>
          <w:sz w:val="28"/>
          <w:szCs w:val="28"/>
        </w:rPr>
        <w:t xml:space="preserve"> </w:t>
      </w:r>
      <w:r w:rsidR="00E42ECF" w:rsidRPr="00E63193">
        <w:rPr>
          <w:sz w:val="28"/>
          <w:szCs w:val="28"/>
        </w:rPr>
        <w:t>Шотландии, от</w:t>
      </w:r>
      <w:r w:rsidR="003E02B2" w:rsidRPr="00E63193">
        <w:rPr>
          <w:sz w:val="28"/>
          <w:szCs w:val="28"/>
        </w:rPr>
        <w:t xml:space="preserve"> </w:t>
      </w:r>
      <w:r w:rsidR="00E42ECF" w:rsidRPr="00E63193">
        <w:rPr>
          <w:sz w:val="28"/>
          <w:szCs w:val="28"/>
        </w:rPr>
        <w:t>Южной Америки до</w:t>
      </w:r>
      <w:r w:rsidR="003E02B2" w:rsidRPr="00E63193">
        <w:rPr>
          <w:sz w:val="28"/>
          <w:szCs w:val="28"/>
        </w:rPr>
        <w:t xml:space="preserve"> </w:t>
      </w:r>
      <w:r w:rsidR="00E42ECF" w:rsidRPr="00E63193">
        <w:rPr>
          <w:sz w:val="28"/>
          <w:szCs w:val="28"/>
        </w:rPr>
        <w:t>Северных Штатов. С</w:t>
      </w:r>
      <w:r w:rsidR="003E02B2" w:rsidRPr="00E63193">
        <w:rPr>
          <w:sz w:val="28"/>
          <w:szCs w:val="28"/>
        </w:rPr>
        <w:t xml:space="preserve"> </w:t>
      </w:r>
      <w:r w:rsidR="00E42ECF" w:rsidRPr="00E63193">
        <w:rPr>
          <w:sz w:val="28"/>
          <w:szCs w:val="28"/>
        </w:rPr>
        <w:t>тех</w:t>
      </w:r>
      <w:r w:rsidR="003E02B2" w:rsidRPr="00E63193">
        <w:rPr>
          <w:sz w:val="28"/>
          <w:szCs w:val="28"/>
        </w:rPr>
        <w:t xml:space="preserve"> </w:t>
      </w:r>
      <w:r w:rsidR="00E42ECF" w:rsidRPr="00E63193">
        <w:rPr>
          <w:sz w:val="28"/>
          <w:szCs w:val="28"/>
        </w:rPr>
        <w:t>пор</w:t>
      </w:r>
      <w:r w:rsidR="003E02B2" w:rsidRPr="00E63193">
        <w:rPr>
          <w:sz w:val="28"/>
          <w:szCs w:val="28"/>
        </w:rPr>
        <w:t xml:space="preserve"> </w:t>
      </w:r>
      <w:r w:rsidR="00E42ECF" w:rsidRPr="00E63193">
        <w:rPr>
          <w:sz w:val="28"/>
          <w:szCs w:val="28"/>
        </w:rPr>
        <w:t>он</w:t>
      </w:r>
      <w:r w:rsidR="003E02B2" w:rsidRPr="00E63193">
        <w:rPr>
          <w:sz w:val="28"/>
          <w:szCs w:val="28"/>
        </w:rPr>
        <w:t xml:space="preserve"> </w:t>
      </w:r>
      <w:r w:rsidR="00E42ECF" w:rsidRPr="00E63193">
        <w:rPr>
          <w:sz w:val="28"/>
          <w:szCs w:val="28"/>
        </w:rPr>
        <w:t>с</w:t>
      </w:r>
      <w:r w:rsidR="003E02B2" w:rsidRPr="00E63193">
        <w:rPr>
          <w:sz w:val="28"/>
          <w:szCs w:val="28"/>
        </w:rPr>
        <w:t xml:space="preserve"> </w:t>
      </w:r>
      <w:r w:rsidR="00E42ECF" w:rsidRPr="00E63193">
        <w:rPr>
          <w:sz w:val="28"/>
          <w:szCs w:val="28"/>
        </w:rPr>
        <w:t>горстью людей победил армию, освободил целую страну и</w:t>
      </w:r>
      <w:r w:rsidR="003E02B2" w:rsidRPr="00E63193">
        <w:rPr>
          <w:sz w:val="28"/>
          <w:szCs w:val="28"/>
        </w:rPr>
        <w:t xml:space="preserve"> </w:t>
      </w:r>
      <w:r w:rsidR="00E42ECF" w:rsidRPr="00E63193">
        <w:rPr>
          <w:sz w:val="28"/>
          <w:szCs w:val="28"/>
        </w:rPr>
        <w:t>был</w:t>
      </w:r>
      <w:r w:rsidR="003E02B2" w:rsidRPr="00E63193">
        <w:rPr>
          <w:sz w:val="28"/>
          <w:szCs w:val="28"/>
        </w:rPr>
        <w:t xml:space="preserve"> </w:t>
      </w:r>
      <w:r w:rsidR="00E42ECF" w:rsidRPr="00E63193">
        <w:rPr>
          <w:sz w:val="28"/>
          <w:szCs w:val="28"/>
        </w:rPr>
        <w:t>отпущен из</w:t>
      </w:r>
      <w:r w:rsidR="003E02B2" w:rsidRPr="00E63193">
        <w:rPr>
          <w:sz w:val="28"/>
          <w:szCs w:val="28"/>
        </w:rPr>
        <w:t xml:space="preserve"> </w:t>
      </w:r>
      <w:r w:rsidR="00E42ECF" w:rsidRPr="00E63193">
        <w:rPr>
          <w:sz w:val="28"/>
          <w:szCs w:val="28"/>
        </w:rPr>
        <w:t>нее, как</w:t>
      </w:r>
      <w:r w:rsidR="003E02B2" w:rsidRPr="00E63193">
        <w:rPr>
          <w:sz w:val="28"/>
          <w:szCs w:val="28"/>
        </w:rPr>
        <w:t xml:space="preserve"> </w:t>
      </w:r>
      <w:r w:rsidR="00E42ECF" w:rsidRPr="00E63193">
        <w:rPr>
          <w:sz w:val="28"/>
          <w:szCs w:val="28"/>
        </w:rPr>
        <w:t>отпускают ямщика, когда он</w:t>
      </w:r>
      <w:r w:rsidR="003E02B2" w:rsidRPr="00E63193">
        <w:rPr>
          <w:sz w:val="28"/>
          <w:szCs w:val="28"/>
        </w:rPr>
        <w:t xml:space="preserve"> </w:t>
      </w:r>
      <w:r w:rsidR="00E42ECF" w:rsidRPr="00E63193">
        <w:rPr>
          <w:sz w:val="28"/>
          <w:szCs w:val="28"/>
        </w:rPr>
        <w:t>довез до</w:t>
      </w:r>
      <w:r w:rsidR="003E02B2" w:rsidRPr="00E63193">
        <w:rPr>
          <w:sz w:val="28"/>
          <w:szCs w:val="28"/>
        </w:rPr>
        <w:t xml:space="preserve"> </w:t>
      </w:r>
      <w:r w:rsidR="00E42ECF" w:rsidRPr="00E63193">
        <w:rPr>
          <w:sz w:val="28"/>
          <w:szCs w:val="28"/>
        </w:rPr>
        <w:t>станции. С</w:t>
      </w:r>
      <w:r w:rsidR="003E02B2" w:rsidRPr="00E63193">
        <w:rPr>
          <w:sz w:val="28"/>
          <w:szCs w:val="28"/>
        </w:rPr>
        <w:t xml:space="preserve"> </w:t>
      </w:r>
      <w:r w:rsidR="00E42ECF" w:rsidRPr="00E63193">
        <w:rPr>
          <w:sz w:val="28"/>
          <w:szCs w:val="28"/>
        </w:rPr>
        <w:t>тех</w:t>
      </w:r>
      <w:r w:rsidR="003E02B2" w:rsidRPr="00E63193">
        <w:rPr>
          <w:sz w:val="28"/>
          <w:szCs w:val="28"/>
        </w:rPr>
        <w:t xml:space="preserve"> </w:t>
      </w:r>
      <w:r w:rsidR="00E42ECF" w:rsidRPr="00E63193">
        <w:rPr>
          <w:sz w:val="28"/>
          <w:szCs w:val="28"/>
        </w:rPr>
        <w:t>пор</w:t>
      </w:r>
      <w:r w:rsidR="003E02B2" w:rsidRPr="00E63193">
        <w:rPr>
          <w:sz w:val="28"/>
          <w:szCs w:val="28"/>
        </w:rPr>
        <w:t xml:space="preserve"> </w:t>
      </w:r>
      <w:r w:rsidR="00E42ECF" w:rsidRPr="00E63193">
        <w:rPr>
          <w:sz w:val="28"/>
          <w:szCs w:val="28"/>
        </w:rPr>
        <w:t>он</w:t>
      </w:r>
      <w:r w:rsidR="003E02B2" w:rsidRPr="00E63193">
        <w:rPr>
          <w:sz w:val="28"/>
          <w:szCs w:val="28"/>
        </w:rPr>
        <w:t xml:space="preserve"> </w:t>
      </w:r>
      <w:r w:rsidR="00E42ECF" w:rsidRPr="00E63193">
        <w:rPr>
          <w:sz w:val="28"/>
          <w:szCs w:val="28"/>
        </w:rPr>
        <w:t>был</w:t>
      </w:r>
      <w:r w:rsidR="003E02B2" w:rsidRPr="00E63193">
        <w:rPr>
          <w:sz w:val="28"/>
          <w:szCs w:val="28"/>
        </w:rPr>
        <w:t xml:space="preserve"> </w:t>
      </w:r>
      <w:r w:rsidR="00E42ECF" w:rsidRPr="00E63193">
        <w:rPr>
          <w:sz w:val="28"/>
          <w:szCs w:val="28"/>
        </w:rPr>
        <w:t>обманут и</w:t>
      </w:r>
      <w:r w:rsidR="003E02B2" w:rsidRPr="00E63193">
        <w:rPr>
          <w:sz w:val="28"/>
          <w:szCs w:val="28"/>
        </w:rPr>
        <w:t xml:space="preserve"> </w:t>
      </w:r>
      <w:r w:rsidR="00E42ECF" w:rsidRPr="00E63193">
        <w:rPr>
          <w:sz w:val="28"/>
          <w:szCs w:val="28"/>
        </w:rPr>
        <w:t>побит, и</w:t>
      </w:r>
      <w:r w:rsidR="003E02B2" w:rsidRPr="00E63193">
        <w:rPr>
          <w:sz w:val="28"/>
          <w:szCs w:val="28"/>
        </w:rPr>
        <w:t xml:space="preserve"> </w:t>
      </w:r>
      <w:r w:rsidR="00E42ECF" w:rsidRPr="00E63193">
        <w:rPr>
          <w:sz w:val="28"/>
          <w:szCs w:val="28"/>
        </w:rPr>
        <w:t>так</w:t>
      </w:r>
      <w:r w:rsidR="003E02B2" w:rsidRPr="00E63193">
        <w:rPr>
          <w:sz w:val="28"/>
          <w:szCs w:val="28"/>
        </w:rPr>
        <w:t xml:space="preserve"> </w:t>
      </w:r>
      <w:r w:rsidR="00E42ECF" w:rsidRPr="00E63193">
        <w:rPr>
          <w:sz w:val="28"/>
          <w:szCs w:val="28"/>
        </w:rPr>
        <w:t>как</w:t>
      </w:r>
      <w:r w:rsidR="003E02B2" w:rsidRPr="00E63193">
        <w:rPr>
          <w:sz w:val="28"/>
          <w:szCs w:val="28"/>
        </w:rPr>
        <w:t xml:space="preserve"> </w:t>
      </w:r>
      <w:r w:rsidR="00E42ECF" w:rsidRPr="00E63193">
        <w:rPr>
          <w:sz w:val="28"/>
          <w:szCs w:val="28"/>
        </w:rPr>
        <w:t>ничего не</w:t>
      </w:r>
      <w:r w:rsidR="003E02B2" w:rsidRPr="00E63193">
        <w:rPr>
          <w:sz w:val="28"/>
          <w:szCs w:val="28"/>
        </w:rPr>
        <w:t xml:space="preserve"> </w:t>
      </w:r>
      <w:r w:rsidR="00E42ECF" w:rsidRPr="00E63193">
        <w:rPr>
          <w:sz w:val="28"/>
          <w:szCs w:val="28"/>
        </w:rPr>
        <w:t>выиграл победой, не</w:t>
      </w:r>
      <w:r w:rsidR="003E02B2" w:rsidRPr="00E63193">
        <w:rPr>
          <w:sz w:val="28"/>
          <w:szCs w:val="28"/>
        </w:rPr>
        <w:t xml:space="preserve"> </w:t>
      </w:r>
      <w:r w:rsidR="00E42ECF" w:rsidRPr="00E63193">
        <w:rPr>
          <w:sz w:val="28"/>
          <w:szCs w:val="28"/>
        </w:rPr>
        <w:t>только ничего не</w:t>
      </w:r>
      <w:r w:rsidR="003E02B2" w:rsidRPr="00E63193">
        <w:rPr>
          <w:sz w:val="28"/>
          <w:szCs w:val="28"/>
        </w:rPr>
        <w:t xml:space="preserve"> </w:t>
      </w:r>
      <w:r w:rsidR="00E42ECF" w:rsidRPr="00E63193">
        <w:rPr>
          <w:sz w:val="28"/>
          <w:szCs w:val="28"/>
        </w:rPr>
        <w:t>проиграл поражением, но</w:t>
      </w:r>
      <w:r w:rsidR="003E02B2" w:rsidRPr="00E63193">
        <w:rPr>
          <w:sz w:val="28"/>
          <w:szCs w:val="28"/>
        </w:rPr>
        <w:t xml:space="preserve"> </w:t>
      </w:r>
      <w:r w:rsidR="00E42ECF" w:rsidRPr="00E63193">
        <w:rPr>
          <w:sz w:val="28"/>
          <w:szCs w:val="28"/>
        </w:rPr>
        <w:t>удвоил им</w:t>
      </w:r>
      <w:r w:rsidR="003E02B2" w:rsidRPr="00E63193">
        <w:rPr>
          <w:sz w:val="28"/>
          <w:szCs w:val="28"/>
        </w:rPr>
        <w:t xml:space="preserve"> </w:t>
      </w:r>
      <w:r w:rsidR="00E42ECF" w:rsidRPr="00E63193">
        <w:rPr>
          <w:sz w:val="28"/>
          <w:szCs w:val="28"/>
        </w:rPr>
        <w:t>свою народную силу. Рана, нанесенная ему</w:t>
      </w:r>
      <w:r w:rsidR="003E02B2" w:rsidRPr="00E63193">
        <w:rPr>
          <w:sz w:val="28"/>
          <w:szCs w:val="28"/>
        </w:rPr>
        <w:t xml:space="preserve"> </w:t>
      </w:r>
      <w:r w:rsidR="00E42ECF" w:rsidRPr="00E63193">
        <w:rPr>
          <w:sz w:val="28"/>
          <w:szCs w:val="28"/>
        </w:rPr>
        <w:t>своим, кровью спаяла его</w:t>
      </w:r>
      <w:r w:rsidR="003E02B2" w:rsidRPr="00E63193">
        <w:rPr>
          <w:sz w:val="28"/>
          <w:szCs w:val="28"/>
        </w:rPr>
        <w:t xml:space="preserve"> </w:t>
      </w:r>
      <w:r w:rsidR="00E42ECF" w:rsidRPr="00E63193">
        <w:rPr>
          <w:sz w:val="28"/>
          <w:szCs w:val="28"/>
        </w:rPr>
        <w:t>с</w:t>
      </w:r>
      <w:r w:rsidR="003E02B2" w:rsidRPr="00E63193">
        <w:rPr>
          <w:sz w:val="28"/>
          <w:szCs w:val="28"/>
        </w:rPr>
        <w:t xml:space="preserve"> </w:t>
      </w:r>
      <w:r w:rsidR="00E42ECF" w:rsidRPr="00E63193">
        <w:rPr>
          <w:sz w:val="28"/>
          <w:szCs w:val="28"/>
        </w:rPr>
        <w:t>народом</w:t>
      </w:r>
      <w:r w:rsidR="00E42ECF" w:rsidRPr="00E63193">
        <w:rPr>
          <w:rStyle w:val="a9"/>
          <w:sz w:val="28"/>
          <w:szCs w:val="28"/>
        </w:rPr>
        <w:footnoteReference w:id="11"/>
      </w:r>
      <w:r w:rsidRPr="00E63193">
        <w:rPr>
          <w:sz w:val="28"/>
          <w:szCs w:val="28"/>
        </w:rPr>
        <w:t>»</w:t>
      </w:r>
    </w:p>
    <w:p w:rsidR="009D20DE" w:rsidRPr="00E63193" w:rsidRDefault="009D20DE" w:rsidP="008E1065">
      <w:pPr>
        <w:pStyle w:val="a6"/>
        <w:spacing w:before="0" w:beforeAutospacing="0" w:after="0" w:afterAutospacing="0" w:line="360" w:lineRule="auto"/>
        <w:ind w:firstLine="709"/>
        <w:jc w:val="both"/>
        <w:rPr>
          <w:color w:val="auto"/>
          <w:sz w:val="28"/>
          <w:szCs w:val="28"/>
        </w:rPr>
      </w:pPr>
      <w:r w:rsidRPr="00E63193">
        <w:rPr>
          <w:color w:val="auto"/>
          <w:sz w:val="28"/>
          <w:szCs w:val="28"/>
        </w:rPr>
        <w:t xml:space="preserve">17 апреля 1864 года итальянский герой поднимет бокал «за юную Россию, которая страдает и борется, за новую Россию, которая, раз одолев Россию царскую, будет, очевидно, в своем развитии иметь огромное значение в судьбах мира!» </w:t>
      </w:r>
    </w:p>
    <w:p w:rsidR="009D20DE" w:rsidRPr="00E63193" w:rsidRDefault="009D20DE" w:rsidP="008E1065">
      <w:pPr>
        <w:pStyle w:val="a6"/>
        <w:spacing w:before="0" w:beforeAutospacing="0" w:after="0" w:afterAutospacing="0" w:line="360" w:lineRule="auto"/>
        <w:ind w:firstLine="709"/>
        <w:jc w:val="both"/>
        <w:rPr>
          <w:color w:val="auto"/>
          <w:sz w:val="28"/>
          <w:szCs w:val="28"/>
        </w:rPr>
      </w:pPr>
      <w:r w:rsidRPr="00E63193">
        <w:rPr>
          <w:color w:val="auto"/>
          <w:sz w:val="28"/>
          <w:szCs w:val="28"/>
        </w:rPr>
        <w:t xml:space="preserve">Ответ Герцена: «Тост ваш дойдет до наших друзей, дойдет до каземат и рудников…» </w:t>
      </w:r>
    </w:p>
    <w:p w:rsidR="005816D3" w:rsidRPr="00E63193" w:rsidRDefault="005816D3" w:rsidP="008E1065">
      <w:pPr>
        <w:pStyle w:val="a6"/>
        <w:spacing w:before="0" w:beforeAutospacing="0" w:after="0" w:afterAutospacing="0" w:line="360" w:lineRule="auto"/>
        <w:ind w:firstLine="709"/>
        <w:jc w:val="both"/>
        <w:rPr>
          <w:color w:val="auto"/>
          <w:sz w:val="28"/>
          <w:szCs w:val="28"/>
        </w:rPr>
      </w:pPr>
      <w:r w:rsidRPr="00E63193">
        <w:rPr>
          <w:color w:val="auto"/>
          <w:sz w:val="28"/>
          <w:szCs w:val="28"/>
        </w:rPr>
        <w:t xml:space="preserve">Юный Дмитрий Менделеев, в политике отнюдь не революционер, молодой Менделеев в восторге: «Где был когда-нибудь такой человек, как Гарибальди?… Он всех и каждого очаровывает, заставляет бросить личные цели для общих, его красноречие просто, как и он сам, </w:t>
      </w:r>
      <w:r w:rsidR="00E53AA3" w:rsidRPr="00E63193">
        <w:rPr>
          <w:color w:val="auto"/>
          <w:sz w:val="28"/>
          <w:szCs w:val="28"/>
        </w:rPr>
        <w:t>–</w:t>
      </w:r>
      <w:r w:rsidRPr="00E63193">
        <w:rPr>
          <w:color w:val="auto"/>
          <w:sz w:val="28"/>
          <w:szCs w:val="28"/>
        </w:rPr>
        <w:t xml:space="preserve"> моряк, генерал не по чину, а по природе, правитель, оратор… Он не берет ни почестей, ни денег. Счастлива страна, которая может назвать, может производить таких людей!» </w:t>
      </w:r>
    </w:p>
    <w:p w:rsidR="005816D3" w:rsidRPr="00E63193" w:rsidRDefault="005816D3" w:rsidP="008E1065">
      <w:pPr>
        <w:pStyle w:val="a6"/>
        <w:spacing w:before="0" w:beforeAutospacing="0" w:after="0" w:afterAutospacing="0" w:line="360" w:lineRule="auto"/>
        <w:ind w:firstLine="709"/>
        <w:jc w:val="both"/>
        <w:rPr>
          <w:color w:val="auto"/>
          <w:sz w:val="28"/>
          <w:szCs w:val="28"/>
        </w:rPr>
      </w:pPr>
      <w:r w:rsidRPr="00E63193">
        <w:rPr>
          <w:color w:val="auto"/>
          <w:sz w:val="28"/>
          <w:szCs w:val="28"/>
        </w:rPr>
        <w:t xml:space="preserve">Тимирязев же предлагает, может быть, лучшее объяснение, отчего к генералу в красной рубашке так тянутся ученые, особенно естественники: «Дарвин и Гарибальди… оба вели борьбу за свободу, один </w:t>
      </w:r>
      <w:r w:rsidR="00E53AA3" w:rsidRPr="00E63193">
        <w:rPr>
          <w:color w:val="auto"/>
          <w:sz w:val="28"/>
          <w:szCs w:val="28"/>
        </w:rPr>
        <w:t>–</w:t>
      </w:r>
      <w:r w:rsidRPr="00E63193">
        <w:rPr>
          <w:color w:val="auto"/>
          <w:sz w:val="28"/>
          <w:szCs w:val="28"/>
        </w:rPr>
        <w:t xml:space="preserve"> мыслью, другой </w:t>
      </w:r>
      <w:r w:rsidR="00E53AA3" w:rsidRPr="00E63193">
        <w:rPr>
          <w:color w:val="auto"/>
          <w:sz w:val="28"/>
          <w:szCs w:val="28"/>
        </w:rPr>
        <w:t>–</w:t>
      </w:r>
      <w:r w:rsidRPr="00E63193">
        <w:rPr>
          <w:color w:val="auto"/>
          <w:sz w:val="28"/>
          <w:szCs w:val="28"/>
        </w:rPr>
        <w:t xml:space="preserve"> жизнью!»</w:t>
      </w:r>
    </w:p>
    <w:p w:rsidR="00FA572B" w:rsidRPr="00E63193" w:rsidRDefault="00FA572B" w:rsidP="008E1065">
      <w:pPr>
        <w:spacing w:line="360" w:lineRule="auto"/>
        <w:ind w:firstLine="709"/>
        <w:jc w:val="both"/>
        <w:rPr>
          <w:sz w:val="28"/>
          <w:szCs w:val="28"/>
        </w:rPr>
      </w:pPr>
      <w:r w:rsidRPr="00E63193">
        <w:rPr>
          <w:sz w:val="28"/>
          <w:szCs w:val="28"/>
        </w:rPr>
        <w:t>Тургенев в ту пору шутил, что боится ехать в Италию. «Потом вернешься в Россию и вдруг закричишь «Viva Garibaldi</w:t>
      </w:r>
      <w:r w:rsidR="005608A9" w:rsidRPr="00E63193">
        <w:rPr>
          <w:sz w:val="28"/>
          <w:szCs w:val="28"/>
        </w:rPr>
        <w:t>»</w:t>
      </w:r>
      <w:r w:rsidRPr="00E63193">
        <w:rPr>
          <w:sz w:val="28"/>
          <w:szCs w:val="28"/>
        </w:rPr>
        <w:t xml:space="preserve"> « или «Abasso</w:t>
      </w:r>
      <w:r w:rsidR="005608A9" w:rsidRPr="00E63193">
        <w:rPr>
          <w:sz w:val="28"/>
          <w:szCs w:val="28"/>
        </w:rPr>
        <w:t>» (Долой!)</w:t>
      </w:r>
      <w:r w:rsidRPr="00E63193">
        <w:rPr>
          <w:sz w:val="28"/>
          <w:szCs w:val="28"/>
        </w:rPr>
        <w:t xml:space="preserve"> кого-нибудь другого, и глядь, с трех сторон розги хлещут по спине»</w:t>
      </w:r>
      <w:r w:rsidR="005608A9" w:rsidRPr="00E63193">
        <w:rPr>
          <w:rStyle w:val="a9"/>
          <w:sz w:val="28"/>
          <w:szCs w:val="28"/>
        </w:rPr>
        <w:footnoteReference w:id="12"/>
      </w:r>
      <w:r w:rsidRPr="00E63193">
        <w:rPr>
          <w:sz w:val="28"/>
          <w:szCs w:val="28"/>
        </w:rPr>
        <w:t>.</w:t>
      </w:r>
    </w:p>
    <w:p w:rsidR="003630E8" w:rsidRPr="00E63193" w:rsidRDefault="005608A9" w:rsidP="008E1065">
      <w:pPr>
        <w:pStyle w:val="a6"/>
        <w:spacing w:before="0" w:beforeAutospacing="0" w:after="0" w:afterAutospacing="0" w:line="360" w:lineRule="auto"/>
        <w:ind w:firstLine="709"/>
        <w:jc w:val="both"/>
        <w:rPr>
          <w:color w:val="auto"/>
          <w:sz w:val="28"/>
          <w:szCs w:val="28"/>
        </w:rPr>
      </w:pPr>
      <w:r w:rsidRPr="00E63193">
        <w:rPr>
          <w:color w:val="auto"/>
          <w:sz w:val="28"/>
          <w:szCs w:val="28"/>
        </w:rPr>
        <w:t xml:space="preserve">Тургенев необычайно тонко описал политические реалии России того времени. </w:t>
      </w:r>
      <w:r w:rsidR="003630E8" w:rsidRPr="00E63193">
        <w:rPr>
          <w:color w:val="auto"/>
          <w:sz w:val="28"/>
          <w:szCs w:val="28"/>
        </w:rPr>
        <w:t xml:space="preserve">Там, в русской столице вокруг Гарибальди происходят вещи комические и трагикомические. С одной стороны, дело идет к свободе крестьян русских – значит, не страшны разговоры о свободе итальянской, к тому же нация, патриотизм – эти сюжеты ведь поощряются и российской властью! Наконец, Австрия, один из главных врагов итальянской независимости, в это время отнюдь не друг русской короне. </w:t>
      </w:r>
    </w:p>
    <w:p w:rsidR="003630E8" w:rsidRPr="00E63193" w:rsidRDefault="003630E8" w:rsidP="008E1065">
      <w:pPr>
        <w:pStyle w:val="a6"/>
        <w:spacing w:before="0" w:beforeAutospacing="0" w:after="0" w:afterAutospacing="0" w:line="360" w:lineRule="auto"/>
        <w:ind w:firstLine="709"/>
        <w:jc w:val="both"/>
        <w:rPr>
          <w:color w:val="auto"/>
          <w:sz w:val="28"/>
          <w:szCs w:val="28"/>
        </w:rPr>
      </w:pPr>
      <w:r w:rsidRPr="00E63193">
        <w:rPr>
          <w:color w:val="auto"/>
          <w:sz w:val="28"/>
          <w:szCs w:val="28"/>
        </w:rPr>
        <w:t xml:space="preserve">Поэтому о Гарибальди писать разрешено, но одновременно не очень… Ведь все-таки революция, все-таки неаполитанского короля сбросили с престола. Самый выгодный товар в книжных лавках – это портреты Гарибальди; но редактору газеты, поместившему такой портрет, тут же объявлен выговор; изображение генерала кое-где изъято, но… не совсем запрещено. Действительно, как бороться с портретами, когда в Одессе, скажем, они буквально в каждом доме, когда не удается справиться даже с изображениями друга Гарибальди, «государственного преступника» и изгнанника </w:t>
      </w:r>
      <w:r w:rsidR="0056355C" w:rsidRPr="00E63193">
        <w:rPr>
          <w:color w:val="auto"/>
          <w:sz w:val="28"/>
          <w:szCs w:val="28"/>
        </w:rPr>
        <w:t xml:space="preserve">– </w:t>
      </w:r>
      <w:r w:rsidRPr="00E63193">
        <w:rPr>
          <w:color w:val="auto"/>
          <w:sz w:val="28"/>
          <w:szCs w:val="28"/>
        </w:rPr>
        <w:t xml:space="preserve">Герцена (один чиновник, уличенный в том, что в его квартире над столом висит большой портрет Герцена, отвечал, что повесил «из ненависти», чтобы иметь возможность постоянно «плевать и проклинать негодяя»). </w:t>
      </w:r>
    </w:p>
    <w:p w:rsidR="003630E8" w:rsidRPr="00E63193" w:rsidRDefault="003630E8" w:rsidP="008E1065">
      <w:pPr>
        <w:pStyle w:val="a6"/>
        <w:spacing w:before="0" w:beforeAutospacing="0" w:after="0" w:afterAutospacing="0" w:line="360" w:lineRule="auto"/>
        <w:ind w:firstLine="709"/>
        <w:jc w:val="both"/>
        <w:rPr>
          <w:color w:val="auto"/>
          <w:sz w:val="28"/>
          <w:szCs w:val="28"/>
        </w:rPr>
      </w:pPr>
      <w:r w:rsidRPr="00E63193">
        <w:rPr>
          <w:color w:val="auto"/>
          <w:sz w:val="28"/>
          <w:szCs w:val="28"/>
        </w:rPr>
        <w:t xml:space="preserve">Власть напугана и будто слышит то, что говорит и думает немалое число людей: «Гарибальди – это мы!» </w:t>
      </w:r>
    </w:p>
    <w:p w:rsidR="0019730E" w:rsidRPr="00E63193" w:rsidRDefault="003630E8" w:rsidP="008E1065">
      <w:pPr>
        <w:pStyle w:val="a6"/>
        <w:spacing w:before="0" w:beforeAutospacing="0" w:after="0" w:afterAutospacing="0" w:line="360" w:lineRule="auto"/>
        <w:ind w:firstLine="709"/>
        <w:jc w:val="both"/>
        <w:rPr>
          <w:color w:val="auto"/>
          <w:sz w:val="28"/>
          <w:szCs w:val="28"/>
        </w:rPr>
      </w:pPr>
      <w:r w:rsidRPr="00E63193">
        <w:rPr>
          <w:color w:val="auto"/>
          <w:sz w:val="28"/>
          <w:szCs w:val="28"/>
        </w:rPr>
        <w:t>Гарибальди любят русские люди того времени довольно различных взглядов. Н.И. Пирогов, великий хирург и сверх того крупный чиновник министерства просвещения, мгновенно откликается на приглашение осмотреть, как он выразился, «знаменитую рану» Гарибальди. Как раз совет русского врача – не торопиться с извлечением пули – оказался верным (советский ученый Владимир Невлер отыскал в архиве теплые строки благодарности, которые Гарибальди адресовал своему исцелителю).</w:t>
      </w:r>
      <w:r w:rsidR="001B2671" w:rsidRPr="00E63193">
        <w:rPr>
          <w:color w:val="auto"/>
          <w:sz w:val="28"/>
          <w:szCs w:val="28"/>
        </w:rPr>
        <w:t xml:space="preserve"> Автор работы думает, что это было</w:t>
      </w:r>
      <w:r w:rsidR="008E0047" w:rsidRPr="00E63193">
        <w:rPr>
          <w:color w:val="auto"/>
          <w:sz w:val="28"/>
          <w:szCs w:val="28"/>
        </w:rPr>
        <w:t>,</w:t>
      </w:r>
      <w:r w:rsidR="001B2671" w:rsidRPr="00E63193">
        <w:rPr>
          <w:color w:val="auto"/>
          <w:sz w:val="28"/>
          <w:szCs w:val="28"/>
        </w:rPr>
        <w:t xml:space="preserve"> прежде всего</w:t>
      </w:r>
      <w:r w:rsidR="008E0047" w:rsidRPr="00E63193">
        <w:rPr>
          <w:color w:val="auto"/>
          <w:sz w:val="28"/>
          <w:szCs w:val="28"/>
        </w:rPr>
        <w:t>,</w:t>
      </w:r>
      <w:r w:rsidR="001B2671" w:rsidRPr="00E63193">
        <w:rPr>
          <w:color w:val="auto"/>
          <w:sz w:val="28"/>
          <w:szCs w:val="28"/>
        </w:rPr>
        <w:t xml:space="preserve"> связано с личными качествами Гарибальди – бойца, но притом рыцаря, революционера – но всегда чистого, благородного, вождя – но без корысти.</w:t>
      </w:r>
      <w:r w:rsidR="0019730E" w:rsidRPr="00E63193">
        <w:rPr>
          <w:color w:val="auto"/>
          <w:sz w:val="28"/>
          <w:szCs w:val="28"/>
        </w:rPr>
        <w:t xml:space="preserve"> Сергей Степняк писал: «Ярлык, на лицевой стороне которого написано «герой», имеет свою изнанку, на которой всегда почти написано «изверг». Такими были все цезари, наполеоны — большие, средние, малые и малейшие, — героизм их заключался в том, что, не щадя ни себя, ни других (больше, впрочем, других!), они добивались личного возвышения. Гарибальди для себя лично никогда ничего не добивался, нет! Даря царства, оставался беден, уж как последний из своих волонтеров</w:t>
      </w:r>
      <w:r w:rsidR="0019730E" w:rsidRPr="00E63193">
        <w:rPr>
          <w:rStyle w:val="a9"/>
          <w:color w:val="auto"/>
          <w:sz w:val="28"/>
          <w:szCs w:val="28"/>
        </w:rPr>
        <w:footnoteReference w:id="13"/>
      </w:r>
      <w:r w:rsidR="0019730E" w:rsidRPr="00E63193">
        <w:rPr>
          <w:color w:val="auto"/>
          <w:sz w:val="28"/>
          <w:szCs w:val="28"/>
        </w:rPr>
        <w:t xml:space="preserve">». </w:t>
      </w:r>
    </w:p>
    <w:p w:rsidR="0019730E" w:rsidRPr="00E63193" w:rsidRDefault="0019730E" w:rsidP="008E1065">
      <w:pPr>
        <w:pStyle w:val="a6"/>
        <w:spacing w:before="0" w:beforeAutospacing="0" w:after="0" w:afterAutospacing="0" w:line="360" w:lineRule="auto"/>
        <w:ind w:firstLine="709"/>
        <w:jc w:val="both"/>
        <w:rPr>
          <w:color w:val="auto"/>
          <w:sz w:val="28"/>
          <w:szCs w:val="28"/>
        </w:rPr>
      </w:pPr>
      <w:r w:rsidRPr="00E63193">
        <w:rPr>
          <w:color w:val="auto"/>
          <w:sz w:val="28"/>
          <w:szCs w:val="28"/>
        </w:rPr>
        <w:t xml:space="preserve">Стоит ли удивляться, что среди ли добровольцев в отрядах генерала краснорубашечника было множество русских. К ним относятся Лев Мечников, Анна Толиверова-Якоби, Герман Лопатин, Андрей Красовский, Владимир Ковалевский… Не забудем упомянуть и Николая Берга </w:t>
      </w:r>
      <w:r w:rsidR="00AA78FC" w:rsidRPr="00E63193">
        <w:rPr>
          <w:color w:val="auto"/>
          <w:sz w:val="28"/>
          <w:szCs w:val="28"/>
        </w:rPr>
        <w:t>–</w:t>
      </w:r>
      <w:r w:rsidRPr="00E63193">
        <w:rPr>
          <w:color w:val="auto"/>
          <w:sz w:val="28"/>
          <w:szCs w:val="28"/>
        </w:rPr>
        <w:t xml:space="preserve"> автора первых русских корреспонденции о действиях Гарибальди (позже ему досталось от начальства за чрезмерное восхваление «красного генерала»). </w:t>
      </w:r>
    </w:p>
    <w:p w:rsidR="00FD48A4" w:rsidRPr="00E63193" w:rsidRDefault="00FD48A4" w:rsidP="008E1065">
      <w:pPr>
        <w:pStyle w:val="a6"/>
        <w:spacing w:before="0" w:beforeAutospacing="0" w:after="0" w:afterAutospacing="0" w:line="360" w:lineRule="auto"/>
        <w:ind w:firstLine="709"/>
        <w:jc w:val="both"/>
        <w:rPr>
          <w:color w:val="auto"/>
          <w:sz w:val="28"/>
          <w:szCs w:val="28"/>
        </w:rPr>
      </w:pPr>
      <w:r w:rsidRPr="00E63193">
        <w:rPr>
          <w:color w:val="auto"/>
          <w:sz w:val="28"/>
          <w:szCs w:val="28"/>
        </w:rPr>
        <w:t xml:space="preserve">Русское правительство официально выразило соболезнование по поводу смерти Джузеппе Гарибальди. </w:t>
      </w:r>
    </w:p>
    <w:p w:rsidR="00594CA2" w:rsidRPr="00E63193" w:rsidRDefault="00594CA2" w:rsidP="008E1065">
      <w:pPr>
        <w:pStyle w:val="a6"/>
        <w:spacing w:before="0" w:beforeAutospacing="0" w:after="0" w:afterAutospacing="0" w:line="360" w:lineRule="auto"/>
        <w:ind w:firstLine="709"/>
        <w:jc w:val="both"/>
        <w:rPr>
          <w:color w:val="auto"/>
          <w:sz w:val="28"/>
          <w:szCs w:val="28"/>
        </w:rPr>
      </w:pPr>
      <w:r w:rsidRPr="00E63193">
        <w:rPr>
          <w:color w:val="auto"/>
          <w:sz w:val="28"/>
          <w:szCs w:val="28"/>
        </w:rPr>
        <w:t>Интерес к Гарибальди и его жизненному пути не утихал и после его смерти. Некоторые книги, итальянские или</w:t>
      </w:r>
      <w:r w:rsidR="000D69C1" w:rsidRPr="00E63193">
        <w:rPr>
          <w:color w:val="auto"/>
          <w:sz w:val="28"/>
          <w:szCs w:val="28"/>
        </w:rPr>
        <w:t xml:space="preserve"> </w:t>
      </w:r>
      <w:r w:rsidRPr="00E63193">
        <w:rPr>
          <w:color w:val="auto"/>
          <w:sz w:val="28"/>
          <w:szCs w:val="28"/>
        </w:rPr>
        <w:t>про</w:t>
      </w:r>
      <w:r w:rsidR="000D69C1" w:rsidRPr="00E63193">
        <w:rPr>
          <w:color w:val="auto"/>
          <w:sz w:val="28"/>
          <w:szCs w:val="28"/>
        </w:rPr>
        <w:t xml:space="preserve"> </w:t>
      </w:r>
      <w:r w:rsidRPr="00E63193">
        <w:rPr>
          <w:color w:val="auto"/>
          <w:sz w:val="28"/>
          <w:szCs w:val="28"/>
        </w:rPr>
        <w:t>Италию, какие вызывали сравнительно недолгий интерес римской, миланской публики, на</w:t>
      </w:r>
      <w:r w:rsidR="000D69C1" w:rsidRPr="00E63193">
        <w:rPr>
          <w:color w:val="auto"/>
          <w:sz w:val="28"/>
          <w:szCs w:val="28"/>
        </w:rPr>
        <w:t xml:space="preserve"> </w:t>
      </w:r>
      <w:r w:rsidRPr="00E63193">
        <w:rPr>
          <w:color w:val="auto"/>
          <w:sz w:val="28"/>
          <w:szCs w:val="28"/>
        </w:rPr>
        <w:t>многие десятилетия делались книгами любимыми, настольными у</w:t>
      </w:r>
      <w:r w:rsidR="000D69C1" w:rsidRPr="00E63193">
        <w:rPr>
          <w:color w:val="auto"/>
          <w:sz w:val="28"/>
          <w:szCs w:val="28"/>
        </w:rPr>
        <w:t xml:space="preserve"> </w:t>
      </w:r>
      <w:r w:rsidRPr="00E63193">
        <w:rPr>
          <w:color w:val="auto"/>
          <w:sz w:val="28"/>
          <w:szCs w:val="28"/>
        </w:rPr>
        <w:t>тысяч москвичей, петербуржцев, одесситов, кавказцев. Сам</w:t>
      </w:r>
      <w:r w:rsidR="000D69C1" w:rsidRPr="00E63193">
        <w:rPr>
          <w:color w:val="auto"/>
          <w:sz w:val="28"/>
          <w:szCs w:val="28"/>
        </w:rPr>
        <w:t xml:space="preserve"> </w:t>
      </w:r>
      <w:r w:rsidRPr="00E63193">
        <w:rPr>
          <w:color w:val="auto"/>
          <w:sz w:val="28"/>
          <w:szCs w:val="28"/>
        </w:rPr>
        <w:t>Гарибальди или</w:t>
      </w:r>
      <w:r w:rsidR="000D69C1" w:rsidRPr="00E63193">
        <w:rPr>
          <w:color w:val="auto"/>
          <w:sz w:val="28"/>
          <w:szCs w:val="28"/>
        </w:rPr>
        <w:t xml:space="preserve"> </w:t>
      </w:r>
      <w:r w:rsidRPr="00E63193">
        <w:rPr>
          <w:color w:val="auto"/>
          <w:sz w:val="28"/>
          <w:szCs w:val="28"/>
        </w:rPr>
        <w:t>рассказы о</w:t>
      </w:r>
      <w:r w:rsidR="000D69C1" w:rsidRPr="00E63193">
        <w:rPr>
          <w:color w:val="auto"/>
          <w:sz w:val="28"/>
          <w:szCs w:val="28"/>
        </w:rPr>
        <w:t xml:space="preserve"> </w:t>
      </w:r>
      <w:r w:rsidRPr="00E63193">
        <w:rPr>
          <w:color w:val="auto"/>
          <w:sz w:val="28"/>
          <w:szCs w:val="28"/>
        </w:rPr>
        <w:t>нем</w:t>
      </w:r>
      <w:r w:rsidR="000D69C1" w:rsidRPr="00E63193">
        <w:rPr>
          <w:color w:val="auto"/>
          <w:sz w:val="28"/>
          <w:szCs w:val="28"/>
        </w:rPr>
        <w:t xml:space="preserve"> </w:t>
      </w:r>
      <w:r w:rsidRPr="00E63193">
        <w:rPr>
          <w:color w:val="auto"/>
          <w:sz w:val="28"/>
          <w:szCs w:val="28"/>
        </w:rPr>
        <w:t>за</w:t>
      </w:r>
      <w:r w:rsidR="000D69C1" w:rsidRPr="00E63193">
        <w:rPr>
          <w:color w:val="auto"/>
          <w:sz w:val="28"/>
          <w:szCs w:val="28"/>
        </w:rPr>
        <w:t xml:space="preserve"> </w:t>
      </w:r>
      <w:r w:rsidRPr="00E63193">
        <w:rPr>
          <w:color w:val="auto"/>
          <w:sz w:val="28"/>
          <w:szCs w:val="28"/>
        </w:rPr>
        <w:t>47</w:t>
      </w:r>
      <w:r w:rsidR="000D69C1" w:rsidRPr="00E63193">
        <w:rPr>
          <w:color w:val="auto"/>
          <w:sz w:val="28"/>
          <w:szCs w:val="28"/>
        </w:rPr>
        <w:t xml:space="preserve"> </w:t>
      </w:r>
      <w:r w:rsidRPr="00E63193">
        <w:rPr>
          <w:color w:val="auto"/>
          <w:sz w:val="28"/>
          <w:szCs w:val="28"/>
        </w:rPr>
        <w:t>лет, с</w:t>
      </w:r>
      <w:r w:rsidR="000D69C1" w:rsidRPr="00E63193">
        <w:rPr>
          <w:color w:val="auto"/>
          <w:sz w:val="28"/>
          <w:szCs w:val="28"/>
        </w:rPr>
        <w:t xml:space="preserve"> </w:t>
      </w:r>
      <w:r w:rsidRPr="00E63193">
        <w:rPr>
          <w:color w:val="auto"/>
          <w:sz w:val="28"/>
          <w:szCs w:val="28"/>
        </w:rPr>
        <w:t>1861</w:t>
      </w:r>
      <w:r w:rsidR="000D69C1" w:rsidRPr="00E63193">
        <w:rPr>
          <w:color w:val="auto"/>
          <w:sz w:val="28"/>
          <w:szCs w:val="28"/>
        </w:rPr>
        <w:t xml:space="preserve"> </w:t>
      </w:r>
      <w:r w:rsidRPr="00E63193">
        <w:rPr>
          <w:color w:val="auto"/>
          <w:sz w:val="28"/>
          <w:szCs w:val="28"/>
        </w:rPr>
        <w:t>по</w:t>
      </w:r>
      <w:r w:rsidR="000D69C1" w:rsidRPr="00E63193">
        <w:rPr>
          <w:color w:val="auto"/>
          <w:sz w:val="28"/>
          <w:szCs w:val="28"/>
        </w:rPr>
        <w:t xml:space="preserve"> </w:t>
      </w:r>
      <w:r w:rsidRPr="00E63193">
        <w:rPr>
          <w:color w:val="auto"/>
          <w:sz w:val="28"/>
          <w:szCs w:val="28"/>
        </w:rPr>
        <w:t>1908</w:t>
      </w:r>
      <w:r w:rsidR="000D69C1" w:rsidRPr="00E63193">
        <w:rPr>
          <w:color w:val="auto"/>
          <w:sz w:val="28"/>
          <w:szCs w:val="28"/>
        </w:rPr>
        <w:t xml:space="preserve"> </w:t>
      </w:r>
      <w:r w:rsidRPr="00E63193">
        <w:rPr>
          <w:color w:val="auto"/>
          <w:sz w:val="28"/>
          <w:szCs w:val="28"/>
        </w:rPr>
        <w:t>год, были изданы в</w:t>
      </w:r>
      <w:r w:rsidR="000D69C1" w:rsidRPr="00E63193">
        <w:rPr>
          <w:color w:val="auto"/>
          <w:sz w:val="28"/>
          <w:szCs w:val="28"/>
        </w:rPr>
        <w:t xml:space="preserve"> </w:t>
      </w:r>
      <w:r w:rsidRPr="00E63193">
        <w:rPr>
          <w:color w:val="auto"/>
          <w:sz w:val="28"/>
          <w:szCs w:val="28"/>
        </w:rPr>
        <w:t>России 539</w:t>
      </w:r>
      <w:r w:rsidR="000D69C1" w:rsidRPr="00E63193">
        <w:rPr>
          <w:color w:val="auto"/>
          <w:sz w:val="28"/>
          <w:szCs w:val="28"/>
        </w:rPr>
        <w:t xml:space="preserve"> </w:t>
      </w:r>
      <w:r w:rsidRPr="00E63193">
        <w:rPr>
          <w:color w:val="auto"/>
          <w:sz w:val="28"/>
          <w:szCs w:val="28"/>
        </w:rPr>
        <w:t>раз: иногда эти</w:t>
      </w:r>
      <w:r w:rsidR="000D69C1" w:rsidRPr="00E63193">
        <w:rPr>
          <w:color w:val="auto"/>
          <w:sz w:val="28"/>
          <w:szCs w:val="28"/>
        </w:rPr>
        <w:t xml:space="preserve"> </w:t>
      </w:r>
      <w:r w:rsidRPr="00E63193">
        <w:rPr>
          <w:color w:val="auto"/>
          <w:sz w:val="28"/>
          <w:szCs w:val="28"/>
        </w:rPr>
        <w:t>сочинения назывались просто и</w:t>
      </w:r>
      <w:r w:rsidR="000D69C1" w:rsidRPr="00E63193">
        <w:rPr>
          <w:color w:val="auto"/>
          <w:sz w:val="28"/>
          <w:szCs w:val="28"/>
        </w:rPr>
        <w:t xml:space="preserve"> </w:t>
      </w:r>
      <w:r w:rsidRPr="00E63193">
        <w:rPr>
          <w:color w:val="auto"/>
          <w:sz w:val="28"/>
          <w:szCs w:val="28"/>
        </w:rPr>
        <w:t>строго</w:t>
      </w:r>
      <w:r w:rsidR="000D69C1" w:rsidRPr="00E63193">
        <w:rPr>
          <w:color w:val="auto"/>
          <w:sz w:val="28"/>
          <w:szCs w:val="28"/>
        </w:rPr>
        <w:t xml:space="preserve"> </w:t>
      </w:r>
      <w:r w:rsidRPr="00E63193">
        <w:rPr>
          <w:color w:val="auto"/>
          <w:sz w:val="28"/>
          <w:szCs w:val="28"/>
        </w:rPr>
        <w:t>– «Из воспоминаний», а</w:t>
      </w:r>
      <w:r w:rsidR="000D69C1" w:rsidRPr="00E63193">
        <w:rPr>
          <w:color w:val="auto"/>
          <w:sz w:val="28"/>
          <w:szCs w:val="28"/>
        </w:rPr>
        <w:t xml:space="preserve"> </w:t>
      </w:r>
      <w:r w:rsidRPr="00E63193">
        <w:rPr>
          <w:color w:val="auto"/>
          <w:sz w:val="28"/>
          <w:szCs w:val="28"/>
        </w:rPr>
        <w:t>иногда так: «Кровавые приключения грозного атамана разбойников, или</w:t>
      </w:r>
      <w:r w:rsidR="000D69C1" w:rsidRPr="00E63193">
        <w:rPr>
          <w:color w:val="auto"/>
          <w:sz w:val="28"/>
          <w:szCs w:val="28"/>
        </w:rPr>
        <w:t xml:space="preserve"> </w:t>
      </w:r>
      <w:r w:rsidRPr="00E63193">
        <w:rPr>
          <w:color w:val="auto"/>
          <w:sz w:val="28"/>
          <w:szCs w:val="28"/>
        </w:rPr>
        <w:t xml:space="preserve">Разбитая любовь прекрасной итальянки». </w:t>
      </w:r>
    </w:p>
    <w:p w:rsidR="00594CA2" w:rsidRPr="00E63193" w:rsidRDefault="00594CA2" w:rsidP="008E1065">
      <w:pPr>
        <w:pStyle w:val="a6"/>
        <w:spacing w:before="0" w:beforeAutospacing="0" w:after="0" w:afterAutospacing="0" w:line="360" w:lineRule="auto"/>
        <w:ind w:firstLine="709"/>
        <w:jc w:val="both"/>
        <w:rPr>
          <w:color w:val="auto"/>
          <w:sz w:val="28"/>
          <w:szCs w:val="28"/>
        </w:rPr>
      </w:pPr>
      <w:r w:rsidRPr="00E63193">
        <w:rPr>
          <w:color w:val="auto"/>
          <w:sz w:val="28"/>
          <w:szCs w:val="28"/>
        </w:rPr>
        <w:t>Сверх того, две</w:t>
      </w:r>
      <w:r w:rsidR="000D69C1" w:rsidRPr="00E63193">
        <w:rPr>
          <w:color w:val="auto"/>
          <w:sz w:val="28"/>
          <w:szCs w:val="28"/>
        </w:rPr>
        <w:t xml:space="preserve"> </w:t>
      </w:r>
      <w:r w:rsidRPr="00E63193">
        <w:rPr>
          <w:color w:val="auto"/>
          <w:sz w:val="28"/>
          <w:szCs w:val="28"/>
        </w:rPr>
        <w:t>книги завоевали Россию своим гарибальдийским духом.</w:t>
      </w:r>
    </w:p>
    <w:p w:rsidR="007A700B" w:rsidRPr="00E63193" w:rsidRDefault="00594CA2" w:rsidP="008E1065">
      <w:pPr>
        <w:pStyle w:val="a6"/>
        <w:spacing w:before="0" w:beforeAutospacing="0" w:after="0" w:afterAutospacing="0" w:line="360" w:lineRule="auto"/>
        <w:ind w:firstLine="709"/>
        <w:jc w:val="both"/>
        <w:rPr>
          <w:color w:val="auto"/>
          <w:sz w:val="28"/>
          <w:szCs w:val="28"/>
        </w:rPr>
      </w:pPr>
      <w:r w:rsidRPr="00E63193">
        <w:rPr>
          <w:color w:val="auto"/>
          <w:sz w:val="28"/>
          <w:szCs w:val="28"/>
        </w:rPr>
        <w:t>Этель Лилиан Буль, дочь английского математика, окончившая высшую музыкальную школу в</w:t>
      </w:r>
      <w:r w:rsidR="000D69C1" w:rsidRPr="00E63193">
        <w:rPr>
          <w:color w:val="auto"/>
          <w:sz w:val="28"/>
          <w:szCs w:val="28"/>
        </w:rPr>
        <w:t xml:space="preserve"> </w:t>
      </w:r>
      <w:r w:rsidRPr="00E63193">
        <w:rPr>
          <w:color w:val="auto"/>
          <w:sz w:val="28"/>
          <w:szCs w:val="28"/>
        </w:rPr>
        <w:t>Берлине, как</w:t>
      </w:r>
      <w:r w:rsidR="000D69C1" w:rsidRPr="00E63193">
        <w:rPr>
          <w:color w:val="auto"/>
          <w:sz w:val="28"/>
          <w:szCs w:val="28"/>
        </w:rPr>
        <w:t xml:space="preserve"> </w:t>
      </w:r>
      <w:r w:rsidRPr="00E63193">
        <w:rPr>
          <w:color w:val="auto"/>
          <w:sz w:val="28"/>
          <w:szCs w:val="28"/>
        </w:rPr>
        <w:t>известно, с</w:t>
      </w:r>
      <w:r w:rsidR="000D69C1" w:rsidRPr="00E63193">
        <w:rPr>
          <w:color w:val="auto"/>
          <w:sz w:val="28"/>
          <w:szCs w:val="28"/>
        </w:rPr>
        <w:t xml:space="preserve"> </w:t>
      </w:r>
      <w:r w:rsidRPr="00E63193">
        <w:rPr>
          <w:color w:val="auto"/>
          <w:sz w:val="28"/>
          <w:szCs w:val="28"/>
        </w:rPr>
        <w:t>почетом вошла в</w:t>
      </w:r>
      <w:r w:rsidR="000D69C1" w:rsidRPr="00E63193">
        <w:rPr>
          <w:color w:val="auto"/>
          <w:sz w:val="28"/>
          <w:szCs w:val="28"/>
        </w:rPr>
        <w:t xml:space="preserve"> </w:t>
      </w:r>
      <w:r w:rsidRPr="00E63193">
        <w:rPr>
          <w:color w:val="auto"/>
          <w:sz w:val="28"/>
          <w:szCs w:val="28"/>
        </w:rPr>
        <w:t>русскую историю я</w:t>
      </w:r>
      <w:r w:rsidR="000D69C1" w:rsidRPr="00E63193">
        <w:rPr>
          <w:color w:val="auto"/>
          <w:sz w:val="28"/>
          <w:szCs w:val="28"/>
        </w:rPr>
        <w:t xml:space="preserve"> </w:t>
      </w:r>
      <w:r w:rsidRPr="00E63193">
        <w:rPr>
          <w:color w:val="auto"/>
          <w:sz w:val="28"/>
          <w:szCs w:val="28"/>
        </w:rPr>
        <w:t>литературу. Юной девушкой она</w:t>
      </w:r>
      <w:r w:rsidR="000D69C1" w:rsidRPr="00E63193">
        <w:rPr>
          <w:color w:val="auto"/>
          <w:sz w:val="28"/>
          <w:szCs w:val="28"/>
        </w:rPr>
        <w:t xml:space="preserve"> </w:t>
      </w:r>
      <w:r w:rsidRPr="00E63193">
        <w:rPr>
          <w:color w:val="auto"/>
          <w:sz w:val="28"/>
          <w:szCs w:val="28"/>
        </w:rPr>
        <w:t>подружилась с</w:t>
      </w:r>
      <w:r w:rsidR="000D69C1" w:rsidRPr="00E63193">
        <w:rPr>
          <w:color w:val="auto"/>
          <w:sz w:val="28"/>
          <w:szCs w:val="28"/>
        </w:rPr>
        <w:t xml:space="preserve"> </w:t>
      </w:r>
      <w:r w:rsidRPr="00E63193">
        <w:rPr>
          <w:color w:val="auto"/>
          <w:sz w:val="28"/>
          <w:szCs w:val="28"/>
        </w:rPr>
        <w:t>не</w:t>
      </w:r>
      <w:r w:rsidR="000D69C1" w:rsidRPr="00E63193">
        <w:rPr>
          <w:color w:val="auto"/>
          <w:sz w:val="28"/>
          <w:szCs w:val="28"/>
        </w:rPr>
        <w:t xml:space="preserve"> </w:t>
      </w:r>
      <w:r w:rsidRPr="00E63193">
        <w:rPr>
          <w:color w:val="auto"/>
          <w:sz w:val="28"/>
          <w:szCs w:val="28"/>
        </w:rPr>
        <w:t>раз</w:t>
      </w:r>
      <w:r w:rsidR="000D69C1" w:rsidRPr="00E63193">
        <w:rPr>
          <w:color w:val="auto"/>
          <w:sz w:val="28"/>
          <w:szCs w:val="28"/>
        </w:rPr>
        <w:t xml:space="preserve"> </w:t>
      </w:r>
      <w:r w:rsidRPr="00E63193">
        <w:rPr>
          <w:color w:val="auto"/>
          <w:sz w:val="28"/>
          <w:szCs w:val="28"/>
        </w:rPr>
        <w:t>уже</w:t>
      </w:r>
      <w:r w:rsidR="000D69C1" w:rsidRPr="00E63193">
        <w:rPr>
          <w:color w:val="auto"/>
          <w:sz w:val="28"/>
          <w:szCs w:val="28"/>
        </w:rPr>
        <w:t xml:space="preserve"> </w:t>
      </w:r>
      <w:r w:rsidRPr="00E63193">
        <w:rPr>
          <w:color w:val="auto"/>
          <w:sz w:val="28"/>
          <w:szCs w:val="28"/>
        </w:rPr>
        <w:t>упоминавшимся Сергеем Степняком-Кравчинским, а</w:t>
      </w:r>
      <w:r w:rsidR="000D69C1" w:rsidRPr="00E63193">
        <w:rPr>
          <w:color w:val="auto"/>
          <w:sz w:val="28"/>
          <w:szCs w:val="28"/>
        </w:rPr>
        <w:t xml:space="preserve"> </w:t>
      </w:r>
      <w:r w:rsidRPr="00E63193">
        <w:rPr>
          <w:color w:val="auto"/>
          <w:sz w:val="28"/>
          <w:szCs w:val="28"/>
        </w:rPr>
        <w:t>через него</w:t>
      </w:r>
      <w:r w:rsidR="000D69C1" w:rsidRPr="00E63193">
        <w:rPr>
          <w:color w:val="auto"/>
          <w:sz w:val="28"/>
          <w:szCs w:val="28"/>
        </w:rPr>
        <w:t xml:space="preserve"> </w:t>
      </w:r>
      <w:r w:rsidRPr="00E63193">
        <w:rPr>
          <w:color w:val="auto"/>
          <w:sz w:val="28"/>
          <w:szCs w:val="28"/>
        </w:rPr>
        <w:t>– со</w:t>
      </w:r>
      <w:r w:rsidR="000D69C1" w:rsidRPr="00E63193">
        <w:rPr>
          <w:color w:val="auto"/>
          <w:sz w:val="28"/>
          <w:szCs w:val="28"/>
        </w:rPr>
        <w:t xml:space="preserve"> </w:t>
      </w:r>
      <w:r w:rsidRPr="00E63193">
        <w:rPr>
          <w:color w:val="auto"/>
          <w:sz w:val="28"/>
          <w:szCs w:val="28"/>
        </w:rPr>
        <w:t>многими русскими революционерами конца XIX</w:t>
      </w:r>
      <w:r w:rsidR="000D69C1" w:rsidRPr="00E63193">
        <w:rPr>
          <w:color w:val="auto"/>
          <w:sz w:val="28"/>
          <w:szCs w:val="28"/>
        </w:rPr>
        <w:t xml:space="preserve"> </w:t>
      </w:r>
      <w:r w:rsidRPr="00E63193">
        <w:rPr>
          <w:color w:val="auto"/>
          <w:sz w:val="28"/>
          <w:szCs w:val="28"/>
        </w:rPr>
        <w:t>века. Позже она</w:t>
      </w:r>
      <w:r w:rsidR="000D69C1" w:rsidRPr="00E63193">
        <w:rPr>
          <w:color w:val="auto"/>
          <w:sz w:val="28"/>
          <w:szCs w:val="28"/>
        </w:rPr>
        <w:t xml:space="preserve"> </w:t>
      </w:r>
      <w:r w:rsidRPr="00E63193">
        <w:rPr>
          <w:color w:val="auto"/>
          <w:sz w:val="28"/>
          <w:szCs w:val="28"/>
        </w:rPr>
        <w:t>выходит замуж за</w:t>
      </w:r>
      <w:r w:rsidR="000D69C1" w:rsidRPr="00E63193">
        <w:rPr>
          <w:color w:val="auto"/>
          <w:sz w:val="28"/>
          <w:szCs w:val="28"/>
        </w:rPr>
        <w:t xml:space="preserve"> </w:t>
      </w:r>
      <w:r w:rsidRPr="00E63193">
        <w:rPr>
          <w:color w:val="auto"/>
          <w:sz w:val="28"/>
          <w:szCs w:val="28"/>
        </w:rPr>
        <w:t>бежавшего из</w:t>
      </w:r>
      <w:r w:rsidR="000D69C1" w:rsidRPr="00E63193">
        <w:rPr>
          <w:color w:val="auto"/>
          <w:sz w:val="28"/>
          <w:szCs w:val="28"/>
        </w:rPr>
        <w:t xml:space="preserve"> </w:t>
      </w:r>
      <w:r w:rsidRPr="00E63193">
        <w:rPr>
          <w:color w:val="auto"/>
          <w:sz w:val="28"/>
          <w:szCs w:val="28"/>
        </w:rPr>
        <w:t>Сибири польского революционера Войнича и</w:t>
      </w:r>
      <w:r w:rsidR="000D69C1" w:rsidRPr="00E63193">
        <w:rPr>
          <w:color w:val="auto"/>
          <w:sz w:val="28"/>
          <w:szCs w:val="28"/>
        </w:rPr>
        <w:t xml:space="preserve"> </w:t>
      </w:r>
      <w:r w:rsidRPr="00E63193">
        <w:rPr>
          <w:color w:val="auto"/>
          <w:sz w:val="28"/>
          <w:szCs w:val="28"/>
        </w:rPr>
        <w:t>становится госпожой Этель Лилиан Войнич. Под</w:t>
      </w:r>
      <w:r w:rsidR="000D69C1" w:rsidRPr="00E63193">
        <w:rPr>
          <w:color w:val="auto"/>
          <w:sz w:val="28"/>
          <w:szCs w:val="28"/>
        </w:rPr>
        <w:t xml:space="preserve"> </w:t>
      </w:r>
      <w:r w:rsidRPr="00E63193">
        <w:rPr>
          <w:color w:val="auto"/>
          <w:sz w:val="28"/>
          <w:szCs w:val="28"/>
        </w:rPr>
        <w:t>этим именем она</w:t>
      </w:r>
      <w:r w:rsidR="000D69C1" w:rsidRPr="00E63193">
        <w:rPr>
          <w:color w:val="auto"/>
          <w:sz w:val="28"/>
          <w:szCs w:val="28"/>
        </w:rPr>
        <w:t xml:space="preserve"> </w:t>
      </w:r>
      <w:r w:rsidRPr="00E63193">
        <w:rPr>
          <w:color w:val="auto"/>
          <w:sz w:val="28"/>
          <w:szCs w:val="28"/>
        </w:rPr>
        <w:t>выпускает</w:t>
      </w:r>
      <w:r w:rsidR="000D69C1" w:rsidRPr="00E63193">
        <w:rPr>
          <w:color w:val="auto"/>
          <w:sz w:val="28"/>
          <w:szCs w:val="28"/>
        </w:rPr>
        <w:t xml:space="preserve"> </w:t>
      </w:r>
      <w:r w:rsidRPr="00E63193">
        <w:rPr>
          <w:color w:val="auto"/>
          <w:sz w:val="28"/>
          <w:szCs w:val="28"/>
        </w:rPr>
        <w:t>– на</w:t>
      </w:r>
      <w:r w:rsidR="000D69C1" w:rsidRPr="00E63193">
        <w:rPr>
          <w:color w:val="auto"/>
          <w:sz w:val="28"/>
          <w:szCs w:val="28"/>
        </w:rPr>
        <w:t xml:space="preserve"> </w:t>
      </w:r>
      <w:r w:rsidRPr="00E63193">
        <w:rPr>
          <w:color w:val="auto"/>
          <w:sz w:val="28"/>
          <w:szCs w:val="28"/>
        </w:rPr>
        <w:t>английском</w:t>
      </w:r>
      <w:r w:rsidR="000D69C1" w:rsidRPr="00E63193">
        <w:rPr>
          <w:color w:val="auto"/>
          <w:sz w:val="28"/>
          <w:szCs w:val="28"/>
        </w:rPr>
        <w:t xml:space="preserve"> </w:t>
      </w:r>
      <w:r w:rsidRPr="00E63193">
        <w:rPr>
          <w:color w:val="auto"/>
          <w:sz w:val="28"/>
          <w:szCs w:val="28"/>
        </w:rPr>
        <w:t>– множество сочинений и</w:t>
      </w:r>
      <w:r w:rsidR="000D69C1" w:rsidRPr="00E63193">
        <w:rPr>
          <w:color w:val="auto"/>
          <w:sz w:val="28"/>
          <w:szCs w:val="28"/>
        </w:rPr>
        <w:t xml:space="preserve"> </w:t>
      </w:r>
      <w:r w:rsidRPr="00E63193">
        <w:rPr>
          <w:color w:val="auto"/>
          <w:sz w:val="28"/>
          <w:szCs w:val="28"/>
        </w:rPr>
        <w:t>переводов, больше всего с</w:t>
      </w:r>
      <w:r w:rsidR="000D69C1" w:rsidRPr="00E63193">
        <w:rPr>
          <w:color w:val="auto"/>
          <w:sz w:val="28"/>
          <w:szCs w:val="28"/>
        </w:rPr>
        <w:t xml:space="preserve"> </w:t>
      </w:r>
      <w:r w:rsidRPr="00E63193">
        <w:rPr>
          <w:color w:val="auto"/>
          <w:sz w:val="28"/>
          <w:szCs w:val="28"/>
        </w:rPr>
        <w:t>рус</w:t>
      </w:r>
      <w:r w:rsidR="007A700B" w:rsidRPr="00E63193">
        <w:rPr>
          <w:color w:val="auto"/>
          <w:sz w:val="28"/>
          <w:szCs w:val="28"/>
        </w:rPr>
        <w:t>ского.</w:t>
      </w:r>
    </w:p>
    <w:p w:rsidR="00594CA2" w:rsidRPr="00E63193" w:rsidRDefault="00594CA2" w:rsidP="008E1065">
      <w:pPr>
        <w:pStyle w:val="a6"/>
        <w:spacing w:before="0" w:beforeAutospacing="0" w:after="0" w:afterAutospacing="0" w:line="360" w:lineRule="auto"/>
        <w:ind w:firstLine="709"/>
        <w:jc w:val="both"/>
        <w:rPr>
          <w:color w:val="auto"/>
          <w:sz w:val="28"/>
          <w:szCs w:val="28"/>
        </w:rPr>
      </w:pPr>
      <w:r w:rsidRPr="00E63193">
        <w:rPr>
          <w:color w:val="auto"/>
          <w:sz w:val="28"/>
          <w:szCs w:val="28"/>
        </w:rPr>
        <w:t>На</w:t>
      </w:r>
      <w:r w:rsidR="000D69C1" w:rsidRPr="00E63193">
        <w:rPr>
          <w:color w:val="auto"/>
          <w:sz w:val="28"/>
          <w:szCs w:val="28"/>
        </w:rPr>
        <w:t xml:space="preserve"> </w:t>
      </w:r>
      <w:r w:rsidRPr="00E63193">
        <w:rPr>
          <w:color w:val="auto"/>
          <w:sz w:val="28"/>
          <w:szCs w:val="28"/>
        </w:rPr>
        <w:t>тридцать третьем году жизни, в</w:t>
      </w:r>
      <w:r w:rsidR="000D69C1" w:rsidRPr="00E63193">
        <w:rPr>
          <w:color w:val="auto"/>
          <w:sz w:val="28"/>
          <w:szCs w:val="28"/>
        </w:rPr>
        <w:t xml:space="preserve"> </w:t>
      </w:r>
      <w:r w:rsidRPr="00E63193">
        <w:rPr>
          <w:color w:val="auto"/>
          <w:sz w:val="28"/>
          <w:szCs w:val="28"/>
        </w:rPr>
        <w:t>1897</w:t>
      </w:r>
      <w:r w:rsidR="000D69C1" w:rsidRPr="00E63193">
        <w:rPr>
          <w:color w:val="auto"/>
          <w:sz w:val="28"/>
          <w:szCs w:val="28"/>
        </w:rPr>
        <w:t xml:space="preserve"> </w:t>
      </w:r>
      <w:r w:rsidRPr="00E63193">
        <w:rPr>
          <w:color w:val="auto"/>
          <w:sz w:val="28"/>
          <w:szCs w:val="28"/>
        </w:rPr>
        <w:t>году, Э.</w:t>
      </w:r>
      <w:r w:rsidR="000D69C1" w:rsidRPr="00E63193">
        <w:rPr>
          <w:color w:val="auto"/>
          <w:sz w:val="28"/>
          <w:szCs w:val="28"/>
        </w:rPr>
        <w:t xml:space="preserve"> </w:t>
      </w:r>
      <w:r w:rsidRPr="00E63193">
        <w:rPr>
          <w:color w:val="auto"/>
          <w:sz w:val="28"/>
          <w:szCs w:val="28"/>
        </w:rPr>
        <w:t>Войнич создает самое известное свое сочинение</w:t>
      </w:r>
      <w:r w:rsidR="000D69C1" w:rsidRPr="00E63193">
        <w:rPr>
          <w:color w:val="auto"/>
          <w:sz w:val="28"/>
          <w:szCs w:val="28"/>
        </w:rPr>
        <w:t xml:space="preserve"> </w:t>
      </w:r>
      <w:r w:rsidRPr="00E63193">
        <w:rPr>
          <w:color w:val="auto"/>
          <w:sz w:val="28"/>
          <w:szCs w:val="28"/>
        </w:rPr>
        <w:t>– «Овод». Через год</w:t>
      </w:r>
      <w:r w:rsidR="000D69C1" w:rsidRPr="00E63193">
        <w:rPr>
          <w:color w:val="auto"/>
          <w:sz w:val="28"/>
          <w:szCs w:val="28"/>
        </w:rPr>
        <w:t xml:space="preserve"> </w:t>
      </w:r>
      <w:r w:rsidRPr="00E63193">
        <w:rPr>
          <w:color w:val="auto"/>
          <w:sz w:val="28"/>
          <w:szCs w:val="28"/>
        </w:rPr>
        <w:t>книга уже</w:t>
      </w:r>
      <w:r w:rsidR="000D69C1" w:rsidRPr="00E63193">
        <w:rPr>
          <w:color w:val="auto"/>
          <w:sz w:val="28"/>
          <w:szCs w:val="28"/>
        </w:rPr>
        <w:t xml:space="preserve"> </w:t>
      </w:r>
      <w:r w:rsidRPr="00E63193">
        <w:rPr>
          <w:color w:val="auto"/>
          <w:sz w:val="28"/>
          <w:szCs w:val="28"/>
        </w:rPr>
        <w:t>выходит в</w:t>
      </w:r>
      <w:r w:rsidR="000D69C1" w:rsidRPr="00E63193">
        <w:rPr>
          <w:color w:val="auto"/>
          <w:sz w:val="28"/>
          <w:szCs w:val="28"/>
        </w:rPr>
        <w:t xml:space="preserve"> </w:t>
      </w:r>
      <w:r w:rsidRPr="00E63193">
        <w:rPr>
          <w:color w:val="auto"/>
          <w:sz w:val="28"/>
          <w:szCs w:val="28"/>
        </w:rPr>
        <w:t xml:space="preserve">русском переводе, затем еще, еще, еще… </w:t>
      </w:r>
    </w:p>
    <w:p w:rsidR="00594CA2" w:rsidRPr="00E63193" w:rsidRDefault="00594CA2" w:rsidP="008E1065">
      <w:pPr>
        <w:pStyle w:val="a6"/>
        <w:spacing w:before="0" w:beforeAutospacing="0" w:after="0" w:afterAutospacing="0" w:line="360" w:lineRule="auto"/>
        <w:ind w:firstLine="709"/>
        <w:jc w:val="both"/>
        <w:rPr>
          <w:color w:val="auto"/>
          <w:sz w:val="28"/>
          <w:szCs w:val="28"/>
        </w:rPr>
      </w:pPr>
      <w:r w:rsidRPr="00E63193">
        <w:rPr>
          <w:color w:val="auto"/>
          <w:sz w:val="28"/>
          <w:szCs w:val="28"/>
        </w:rPr>
        <w:t>Книга имеет успех в</w:t>
      </w:r>
      <w:r w:rsidR="000D69C1" w:rsidRPr="00E63193">
        <w:rPr>
          <w:color w:val="auto"/>
          <w:sz w:val="28"/>
          <w:szCs w:val="28"/>
        </w:rPr>
        <w:t xml:space="preserve"> </w:t>
      </w:r>
      <w:r w:rsidRPr="00E63193">
        <w:rPr>
          <w:color w:val="auto"/>
          <w:sz w:val="28"/>
          <w:szCs w:val="28"/>
        </w:rPr>
        <w:t>США, Англии, но</w:t>
      </w:r>
      <w:r w:rsidR="000D69C1" w:rsidRPr="00E63193">
        <w:rPr>
          <w:color w:val="auto"/>
          <w:sz w:val="28"/>
          <w:szCs w:val="28"/>
        </w:rPr>
        <w:t xml:space="preserve"> </w:t>
      </w:r>
      <w:r w:rsidRPr="00E63193">
        <w:rPr>
          <w:color w:val="auto"/>
          <w:sz w:val="28"/>
          <w:szCs w:val="28"/>
        </w:rPr>
        <w:t>успех временный, с</w:t>
      </w:r>
      <w:r w:rsidR="000D69C1" w:rsidRPr="00E63193">
        <w:rPr>
          <w:color w:val="auto"/>
          <w:sz w:val="28"/>
          <w:szCs w:val="28"/>
        </w:rPr>
        <w:t xml:space="preserve"> </w:t>
      </w:r>
      <w:r w:rsidRPr="00E63193">
        <w:rPr>
          <w:color w:val="auto"/>
          <w:sz w:val="28"/>
          <w:szCs w:val="28"/>
        </w:rPr>
        <w:t>годами почти забытый. Не</w:t>
      </w:r>
      <w:r w:rsidR="000D69C1" w:rsidRPr="00E63193">
        <w:rPr>
          <w:color w:val="auto"/>
          <w:sz w:val="28"/>
          <w:szCs w:val="28"/>
        </w:rPr>
        <w:t xml:space="preserve"> </w:t>
      </w:r>
      <w:r w:rsidRPr="00E63193">
        <w:rPr>
          <w:color w:val="auto"/>
          <w:sz w:val="28"/>
          <w:szCs w:val="28"/>
        </w:rPr>
        <w:t>то</w:t>
      </w:r>
      <w:r w:rsidR="000D69C1" w:rsidRPr="00E63193">
        <w:rPr>
          <w:color w:val="auto"/>
          <w:sz w:val="28"/>
          <w:szCs w:val="28"/>
        </w:rPr>
        <w:t xml:space="preserve"> </w:t>
      </w:r>
      <w:r w:rsidRPr="00E63193">
        <w:rPr>
          <w:color w:val="auto"/>
          <w:sz w:val="28"/>
          <w:szCs w:val="28"/>
        </w:rPr>
        <w:t>в</w:t>
      </w:r>
      <w:r w:rsidR="000D69C1" w:rsidRPr="00E63193">
        <w:rPr>
          <w:color w:val="auto"/>
          <w:sz w:val="28"/>
          <w:szCs w:val="28"/>
        </w:rPr>
        <w:t xml:space="preserve"> </w:t>
      </w:r>
      <w:r w:rsidRPr="00E63193">
        <w:rPr>
          <w:color w:val="auto"/>
          <w:sz w:val="28"/>
          <w:szCs w:val="28"/>
        </w:rPr>
        <w:t>России; книжная палата СССР ведет статистику</w:t>
      </w:r>
      <w:r w:rsidR="000D69C1" w:rsidRPr="00E63193">
        <w:rPr>
          <w:color w:val="auto"/>
          <w:sz w:val="28"/>
          <w:szCs w:val="28"/>
        </w:rPr>
        <w:t xml:space="preserve"> </w:t>
      </w:r>
      <w:r w:rsidRPr="00E63193">
        <w:rPr>
          <w:color w:val="auto"/>
          <w:sz w:val="28"/>
          <w:szCs w:val="28"/>
        </w:rPr>
        <w:t>– «Овод» на</w:t>
      </w:r>
      <w:r w:rsidR="000D69C1" w:rsidRPr="00E63193">
        <w:rPr>
          <w:color w:val="auto"/>
          <w:sz w:val="28"/>
          <w:szCs w:val="28"/>
        </w:rPr>
        <w:t xml:space="preserve"> </w:t>
      </w:r>
      <w:r w:rsidRPr="00E63193">
        <w:rPr>
          <w:color w:val="auto"/>
          <w:sz w:val="28"/>
          <w:szCs w:val="28"/>
        </w:rPr>
        <w:t>русском, украинском, грузинском и</w:t>
      </w:r>
      <w:r w:rsidR="000D69C1" w:rsidRPr="00E63193">
        <w:rPr>
          <w:color w:val="auto"/>
          <w:sz w:val="28"/>
          <w:szCs w:val="28"/>
        </w:rPr>
        <w:t xml:space="preserve"> </w:t>
      </w:r>
      <w:r w:rsidRPr="00E63193">
        <w:rPr>
          <w:color w:val="auto"/>
          <w:sz w:val="28"/>
          <w:szCs w:val="28"/>
        </w:rPr>
        <w:t>других языках Советского Союза выдержал больше ста</w:t>
      </w:r>
      <w:r w:rsidR="000D69C1" w:rsidRPr="00E63193">
        <w:rPr>
          <w:color w:val="auto"/>
          <w:sz w:val="28"/>
          <w:szCs w:val="28"/>
        </w:rPr>
        <w:t xml:space="preserve"> </w:t>
      </w:r>
      <w:r w:rsidRPr="00E63193">
        <w:rPr>
          <w:color w:val="auto"/>
          <w:sz w:val="28"/>
          <w:szCs w:val="28"/>
        </w:rPr>
        <w:t>изданий. Общий тираж их</w:t>
      </w:r>
      <w:r w:rsidR="000D69C1" w:rsidRPr="00E63193">
        <w:rPr>
          <w:color w:val="auto"/>
          <w:sz w:val="28"/>
          <w:szCs w:val="28"/>
        </w:rPr>
        <w:t xml:space="preserve"> </w:t>
      </w:r>
      <w:r w:rsidRPr="00E63193">
        <w:rPr>
          <w:color w:val="auto"/>
          <w:sz w:val="28"/>
          <w:szCs w:val="28"/>
        </w:rPr>
        <w:t>свыше трех миллионов, плюс неоднократные инсценировки для</w:t>
      </w:r>
      <w:r w:rsidR="000D69C1" w:rsidRPr="00E63193">
        <w:rPr>
          <w:color w:val="auto"/>
          <w:sz w:val="28"/>
          <w:szCs w:val="28"/>
        </w:rPr>
        <w:t xml:space="preserve"> </w:t>
      </w:r>
      <w:r w:rsidRPr="00E63193">
        <w:rPr>
          <w:color w:val="auto"/>
          <w:sz w:val="28"/>
          <w:szCs w:val="28"/>
        </w:rPr>
        <w:t xml:space="preserve">кино, театра, оперы. </w:t>
      </w:r>
    </w:p>
    <w:p w:rsidR="007A700B" w:rsidRPr="00E63193" w:rsidRDefault="00594CA2" w:rsidP="008E1065">
      <w:pPr>
        <w:pStyle w:val="a6"/>
        <w:spacing w:before="0" w:beforeAutospacing="0" w:after="0" w:afterAutospacing="0" w:line="360" w:lineRule="auto"/>
        <w:ind w:firstLine="709"/>
        <w:jc w:val="both"/>
        <w:rPr>
          <w:color w:val="auto"/>
          <w:sz w:val="28"/>
          <w:szCs w:val="28"/>
        </w:rPr>
      </w:pPr>
      <w:r w:rsidRPr="00E63193">
        <w:rPr>
          <w:color w:val="auto"/>
          <w:sz w:val="28"/>
          <w:szCs w:val="28"/>
        </w:rPr>
        <w:t>Вторым же</w:t>
      </w:r>
      <w:r w:rsidR="000D69C1" w:rsidRPr="00E63193">
        <w:rPr>
          <w:color w:val="auto"/>
          <w:sz w:val="28"/>
          <w:szCs w:val="28"/>
        </w:rPr>
        <w:t xml:space="preserve"> </w:t>
      </w:r>
      <w:r w:rsidRPr="00E63193">
        <w:rPr>
          <w:color w:val="auto"/>
          <w:sz w:val="28"/>
          <w:szCs w:val="28"/>
        </w:rPr>
        <w:t>русским «родственником», «наследником» Гарибальди был</w:t>
      </w:r>
      <w:r w:rsidR="000D69C1" w:rsidRPr="00E63193">
        <w:rPr>
          <w:color w:val="auto"/>
          <w:sz w:val="28"/>
          <w:szCs w:val="28"/>
        </w:rPr>
        <w:t xml:space="preserve"> </w:t>
      </w:r>
      <w:r w:rsidRPr="00E63193">
        <w:rPr>
          <w:color w:val="auto"/>
          <w:sz w:val="28"/>
          <w:szCs w:val="28"/>
        </w:rPr>
        <w:t>человек, погибший за</w:t>
      </w:r>
      <w:r w:rsidR="000D69C1" w:rsidRPr="00E63193">
        <w:rPr>
          <w:color w:val="auto"/>
          <w:sz w:val="28"/>
          <w:szCs w:val="28"/>
        </w:rPr>
        <w:t xml:space="preserve"> </w:t>
      </w:r>
      <w:r w:rsidRPr="00E63193">
        <w:rPr>
          <w:color w:val="auto"/>
          <w:sz w:val="28"/>
          <w:szCs w:val="28"/>
        </w:rPr>
        <w:t>1878</w:t>
      </w:r>
      <w:r w:rsidR="000D69C1" w:rsidRPr="00E63193">
        <w:rPr>
          <w:color w:val="auto"/>
          <w:sz w:val="28"/>
          <w:szCs w:val="28"/>
        </w:rPr>
        <w:t xml:space="preserve"> </w:t>
      </w:r>
      <w:r w:rsidRPr="00E63193">
        <w:rPr>
          <w:color w:val="auto"/>
          <w:sz w:val="28"/>
          <w:szCs w:val="28"/>
        </w:rPr>
        <w:t>лет</w:t>
      </w:r>
      <w:r w:rsidR="000D69C1" w:rsidRPr="00E63193">
        <w:rPr>
          <w:color w:val="auto"/>
          <w:sz w:val="28"/>
          <w:szCs w:val="28"/>
        </w:rPr>
        <w:t xml:space="preserve"> </w:t>
      </w:r>
      <w:r w:rsidRPr="00E63193">
        <w:rPr>
          <w:color w:val="auto"/>
          <w:sz w:val="28"/>
          <w:szCs w:val="28"/>
        </w:rPr>
        <w:t>до</w:t>
      </w:r>
      <w:r w:rsidR="000D69C1" w:rsidRPr="00E63193">
        <w:rPr>
          <w:color w:val="auto"/>
          <w:sz w:val="28"/>
          <w:szCs w:val="28"/>
        </w:rPr>
        <w:t xml:space="preserve"> </w:t>
      </w:r>
      <w:r w:rsidRPr="00E63193">
        <w:rPr>
          <w:color w:val="auto"/>
          <w:sz w:val="28"/>
          <w:szCs w:val="28"/>
        </w:rPr>
        <w:t>его</w:t>
      </w:r>
      <w:r w:rsidR="000D69C1" w:rsidRPr="00E63193">
        <w:rPr>
          <w:color w:val="auto"/>
          <w:sz w:val="28"/>
          <w:szCs w:val="28"/>
        </w:rPr>
        <w:t xml:space="preserve"> </w:t>
      </w:r>
      <w:r w:rsidRPr="00E63193">
        <w:rPr>
          <w:color w:val="auto"/>
          <w:sz w:val="28"/>
          <w:szCs w:val="28"/>
        </w:rPr>
        <w:t>рождения –</w:t>
      </w:r>
      <w:r w:rsidR="000D69C1" w:rsidRPr="00E63193">
        <w:rPr>
          <w:color w:val="auto"/>
          <w:sz w:val="28"/>
          <w:szCs w:val="28"/>
        </w:rPr>
        <w:t xml:space="preserve"> </w:t>
      </w:r>
      <w:r w:rsidRPr="00E63193">
        <w:rPr>
          <w:color w:val="auto"/>
          <w:sz w:val="28"/>
          <w:szCs w:val="28"/>
        </w:rPr>
        <w:t xml:space="preserve">Спартак. </w:t>
      </w:r>
    </w:p>
    <w:p w:rsidR="00594CA2" w:rsidRPr="00E63193" w:rsidRDefault="00594CA2" w:rsidP="008E1065">
      <w:pPr>
        <w:pStyle w:val="a6"/>
        <w:spacing w:before="0" w:beforeAutospacing="0" w:after="0" w:afterAutospacing="0" w:line="360" w:lineRule="auto"/>
        <w:ind w:firstLine="709"/>
        <w:jc w:val="both"/>
        <w:rPr>
          <w:color w:val="auto"/>
          <w:sz w:val="28"/>
          <w:szCs w:val="28"/>
        </w:rPr>
      </w:pPr>
      <w:r w:rsidRPr="00E63193">
        <w:rPr>
          <w:color w:val="auto"/>
          <w:sz w:val="28"/>
          <w:szCs w:val="28"/>
        </w:rPr>
        <w:t>Рафаэлло Джованьоли – автор этой книги, был гарибальдийцем. О «Спартаке» отзывался восторженно и сам Гарибальди.</w:t>
      </w:r>
      <w:r w:rsidR="006E16A2" w:rsidRPr="00E63193">
        <w:rPr>
          <w:color w:val="auto"/>
          <w:sz w:val="28"/>
          <w:szCs w:val="28"/>
        </w:rPr>
        <w:t xml:space="preserve"> В своем письме от 26 июня 1870 года он пишет: «Я, получивший свободу раб, благодарю вас… за те моменты волнения, которые я переживал при чтении вашей книги»</w:t>
      </w:r>
      <w:r w:rsidR="000623BD" w:rsidRPr="00E63193">
        <w:rPr>
          <w:rStyle w:val="a9"/>
          <w:color w:val="auto"/>
          <w:sz w:val="28"/>
          <w:szCs w:val="28"/>
        </w:rPr>
        <w:footnoteReference w:id="14"/>
      </w:r>
      <w:r w:rsidR="000623BD" w:rsidRPr="00E63193">
        <w:rPr>
          <w:color w:val="auto"/>
          <w:sz w:val="28"/>
          <w:szCs w:val="28"/>
        </w:rPr>
        <w:t>.</w:t>
      </w:r>
      <w:r w:rsidRPr="00E63193">
        <w:rPr>
          <w:color w:val="auto"/>
          <w:sz w:val="28"/>
          <w:szCs w:val="28"/>
        </w:rPr>
        <w:t xml:space="preserve"> В</w:t>
      </w:r>
      <w:r w:rsidR="000D69C1" w:rsidRPr="00E63193">
        <w:rPr>
          <w:color w:val="auto"/>
          <w:sz w:val="28"/>
          <w:szCs w:val="28"/>
        </w:rPr>
        <w:t xml:space="preserve"> </w:t>
      </w:r>
      <w:r w:rsidRPr="00E63193">
        <w:rPr>
          <w:color w:val="auto"/>
          <w:sz w:val="28"/>
          <w:szCs w:val="28"/>
        </w:rPr>
        <w:t>1880-1881 годах Степняк (все тот</w:t>
      </w:r>
      <w:r w:rsidR="000D69C1" w:rsidRPr="00E63193">
        <w:rPr>
          <w:color w:val="auto"/>
          <w:sz w:val="28"/>
          <w:szCs w:val="28"/>
        </w:rPr>
        <w:t xml:space="preserve"> </w:t>
      </w:r>
      <w:r w:rsidRPr="00E63193">
        <w:rPr>
          <w:color w:val="auto"/>
          <w:sz w:val="28"/>
          <w:szCs w:val="28"/>
        </w:rPr>
        <w:t>же</w:t>
      </w:r>
      <w:r w:rsidR="000D69C1" w:rsidRPr="00E63193">
        <w:rPr>
          <w:color w:val="auto"/>
          <w:sz w:val="28"/>
          <w:szCs w:val="28"/>
        </w:rPr>
        <w:t xml:space="preserve"> </w:t>
      </w:r>
      <w:r w:rsidRPr="00E63193">
        <w:rPr>
          <w:color w:val="auto"/>
          <w:sz w:val="28"/>
          <w:szCs w:val="28"/>
        </w:rPr>
        <w:t>Сергей Кравчинский) впервые переводит «Спартака» на</w:t>
      </w:r>
      <w:r w:rsidR="000D69C1" w:rsidRPr="00E63193">
        <w:rPr>
          <w:color w:val="auto"/>
          <w:sz w:val="28"/>
          <w:szCs w:val="28"/>
        </w:rPr>
        <w:t xml:space="preserve"> </w:t>
      </w:r>
      <w:r w:rsidRPr="00E63193">
        <w:rPr>
          <w:color w:val="auto"/>
          <w:sz w:val="28"/>
          <w:szCs w:val="28"/>
        </w:rPr>
        <w:t>русский язык. Вскоре потребовались новые издания</w:t>
      </w:r>
      <w:r w:rsidR="000D69C1" w:rsidRPr="00E63193">
        <w:rPr>
          <w:color w:val="auto"/>
          <w:sz w:val="28"/>
          <w:szCs w:val="28"/>
        </w:rPr>
        <w:t xml:space="preserve"> </w:t>
      </w:r>
      <w:r w:rsidRPr="00E63193">
        <w:rPr>
          <w:color w:val="auto"/>
          <w:sz w:val="28"/>
          <w:szCs w:val="28"/>
        </w:rPr>
        <w:t>– 1898-1899 годов, 1903, 1906, 1914. А</w:t>
      </w:r>
      <w:r w:rsidR="000D69C1" w:rsidRPr="00E63193">
        <w:rPr>
          <w:color w:val="auto"/>
          <w:sz w:val="28"/>
          <w:szCs w:val="28"/>
        </w:rPr>
        <w:t xml:space="preserve">  </w:t>
      </w:r>
      <w:r w:rsidRPr="00E63193">
        <w:rPr>
          <w:color w:val="auto"/>
          <w:sz w:val="28"/>
          <w:szCs w:val="28"/>
        </w:rPr>
        <w:t>после 1917</w:t>
      </w:r>
      <w:r w:rsidR="000D69C1" w:rsidRPr="00E63193">
        <w:rPr>
          <w:color w:val="auto"/>
          <w:sz w:val="28"/>
          <w:szCs w:val="28"/>
        </w:rPr>
        <w:t xml:space="preserve"> </w:t>
      </w:r>
      <w:r w:rsidRPr="00E63193">
        <w:rPr>
          <w:color w:val="auto"/>
          <w:sz w:val="28"/>
          <w:szCs w:val="28"/>
        </w:rPr>
        <w:t>года</w:t>
      </w:r>
      <w:r w:rsidR="000D69C1" w:rsidRPr="00E63193">
        <w:rPr>
          <w:color w:val="auto"/>
          <w:sz w:val="28"/>
          <w:szCs w:val="28"/>
        </w:rPr>
        <w:t xml:space="preserve"> </w:t>
      </w:r>
      <w:r w:rsidRPr="00E63193">
        <w:rPr>
          <w:color w:val="auto"/>
          <w:sz w:val="28"/>
          <w:szCs w:val="28"/>
        </w:rPr>
        <w:t>– миллионы экземпляров на</w:t>
      </w:r>
      <w:r w:rsidR="000D69C1" w:rsidRPr="00E63193">
        <w:rPr>
          <w:color w:val="auto"/>
          <w:sz w:val="28"/>
          <w:szCs w:val="28"/>
        </w:rPr>
        <w:t xml:space="preserve"> </w:t>
      </w:r>
      <w:r w:rsidRPr="00E63193">
        <w:rPr>
          <w:color w:val="auto"/>
          <w:sz w:val="28"/>
          <w:szCs w:val="28"/>
        </w:rPr>
        <w:t>десятках языков!</w:t>
      </w:r>
    </w:p>
    <w:p w:rsidR="007A700B" w:rsidRPr="00E63193" w:rsidRDefault="0049385F" w:rsidP="008E1065">
      <w:pPr>
        <w:pStyle w:val="a6"/>
        <w:spacing w:before="0" w:beforeAutospacing="0" w:after="0" w:afterAutospacing="0" w:line="360" w:lineRule="auto"/>
        <w:ind w:firstLine="709"/>
        <w:jc w:val="both"/>
        <w:rPr>
          <w:color w:val="auto"/>
          <w:sz w:val="28"/>
          <w:szCs w:val="28"/>
        </w:rPr>
      </w:pPr>
      <w:r w:rsidRPr="00E63193">
        <w:rPr>
          <w:color w:val="auto"/>
          <w:sz w:val="28"/>
          <w:szCs w:val="28"/>
        </w:rPr>
        <w:t xml:space="preserve">В заключение, остановимся на одном курьезном факте того времени. </w:t>
      </w:r>
      <w:r w:rsidR="00610445" w:rsidRPr="00E63193">
        <w:rPr>
          <w:color w:val="auto"/>
          <w:sz w:val="28"/>
          <w:szCs w:val="28"/>
        </w:rPr>
        <w:t>В середине 19-го века своим героем Джузеппе Гарибальди</w:t>
      </w:r>
      <w:r w:rsidR="008C7523" w:rsidRPr="00E63193">
        <w:rPr>
          <w:color w:val="auto"/>
          <w:sz w:val="28"/>
          <w:szCs w:val="28"/>
        </w:rPr>
        <w:t xml:space="preserve"> выбрали… эмансипированные русские женщины.</w:t>
      </w:r>
      <w:r w:rsidR="001E3752" w:rsidRPr="00E63193">
        <w:rPr>
          <w:color w:val="auto"/>
          <w:sz w:val="28"/>
          <w:szCs w:val="28"/>
        </w:rPr>
        <w:t xml:space="preserve"> </w:t>
      </w:r>
    </w:p>
    <w:p w:rsidR="000D69C1" w:rsidRPr="00E63193" w:rsidRDefault="001E3752" w:rsidP="008E1065">
      <w:pPr>
        <w:pStyle w:val="a6"/>
        <w:spacing w:before="0" w:beforeAutospacing="0" w:after="0" w:afterAutospacing="0" w:line="360" w:lineRule="auto"/>
        <w:ind w:firstLine="709"/>
        <w:jc w:val="both"/>
        <w:rPr>
          <w:color w:val="auto"/>
          <w:sz w:val="28"/>
          <w:szCs w:val="28"/>
        </w:rPr>
      </w:pPr>
      <w:r w:rsidRPr="00E63193">
        <w:rPr>
          <w:color w:val="auto"/>
          <w:sz w:val="28"/>
          <w:szCs w:val="28"/>
        </w:rPr>
        <w:t>В России, как и во всей Европе, появились красные рубашки-гарибальдийки с маленьким отложным воротником и широкими свободными рукавами с манжетами. Надевали их с однотонными юбками на кринолине. Русскую даму-эмансипе можно было узнать и по низко сдвинутой на лоб шляпке а-ля Гарибальди, напоминавшей мужскую ермолку. Обозреватель моды тех лет, Василий Кремень, иронизировал: «Кроме Гарибальди заграницей нет ничего особенно близко интересующего «Модный магазин». Правда, в Южной, Средней и Северной Америке, в Турции и Китае война: но до тех пор, пока отличившийся герой не попадёт на плечи наших дом хоть в виде фишю какого-нибудь, он не имеет права считаться иностранной знаменитостью</w:t>
      </w:r>
      <w:r w:rsidR="000623BD" w:rsidRPr="00E63193">
        <w:rPr>
          <w:rStyle w:val="a9"/>
          <w:color w:val="auto"/>
          <w:sz w:val="28"/>
          <w:szCs w:val="28"/>
        </w:rPr>
        <w:footnoteReference w:id="15"/>
      </w:r>
      <w:r w:rsidRPr="00E63193">
        <w:rPr>
          <w:color w:val="auto"/>
          <w:sz w:val="28"/>
          <w:szCs w:val="28"/>
        </w:rPr>
        <w:t>».</w:t>
      </w:r>
    </w:p>
    <w:p w:rsidR="00733B29" w:rsidRPr="00E63193" w:rsidRDefault="00DC78E8" w:rsidP="00DC78E8">
      <w:pPr>
        <w:pStyle w:val="a6"/>
        <w:spacing w:before="0" w:beforeAutospacing="0" w:after="0" w:afterAutospacing="0" w:line="360" w:lineRule="auto"/>
        <w:ind w:firstLine="709"/>
        <w:jc w:val="both"/>
        <w:rPr>
          <w:b/>
          <w:bCs/>
          <w:color w:val="auto"/>
          <w:sz w:val="28"/>
          <w:szCs w:val="28"/>
        </w:rPr>
      </w:pPr>
      <w:r w:rsidRPr="00E63193">
        <w:rPr>
          <w:color w:val="auto"/>
          <w:sz w:val="28"/>
          <w:szCs w:val="28"/>
        </w:rPr>
        <w:br w:type="page"/>
      </w:r>
      <w:bookmarkStart w:id="3" w:name="_Toc104531198"/>
      <w:r w:rsidR="00733B29" w:rsidRPr="00E63193">
        <w:rPr>
          <w:b/>
          <w:bCs/>
          <w:color w:val="auto"/>
          <w:sz w:val="28"/>
          <w:szCs w:val="28"/>
        </w:rPr>
        <w:t>ЗАКЛЮЧЕНИЕ</w:t>
      </w:r>
      <w:bookmarkEnd w:id="3"/>
    </w:p>
    <w:p w:rsidR="00733B29" w:rsidRPr="00E63193" w:rsidRDefault="00733B29" w:rsidP="008E1065">
      <w:pPr>
        <w:pStyle w:val="a6"/>
        <w:spacing w:before="0" w:beforeAutospacing="0" w:after="0" w:afterAutospacing="0" w:line="360" w:lineRule="auto"/>
        <w:ind w:firstLine="709"/>
        <w:jc w:val="both"/>
        <w:rPr>
          <w:color w:val="auto"/>
          <w:sz w:val="28"/>
          <w:szCs w:val="28"/>
        </w:rPr>
      </w:pPr>
    </w:p>
    <w:p w:rsidR="00733B29" w:rsidRPr="00E63193" w:rsidRDefault="00343E26" w:rsidP="008E1065">
      <w:pPr>
        <w:pStyle w:val="a6"/>
        <w:spacing w:before="0" w:beforeAutospacing="0" w:after="0" w:afterAutospacing="0" w:line="360" w:lineRule="auto"/>
        <w:ind w:firstLine="709"/>
        <w:jc w:val="both"/>
        <w:rPr>
          <w:color w:val="auto"/>
          <w:sz w:val="28"/>
          <w:szCs w:val="28"/>
        </w:rPr>
      </w:pPr>
      <w:r w:rsidRPr="00E63193">
        <w:rPr>
          <w:color w:val="auto"/>
          <w:sz w:val="28"/>
          <w:szCs w:val="28"/>
        </w:rPr>
        <w:t>Джузеппе Гарибальди – один из главных героев итальянского Рисорджименто. Он представлял народную струю в объединении страны, которое шло под руководством либеральных сил во главе с Кавуром и под знаменем Пьемонт-Сардинской монархии Виктора Эммануила. Увидеть Италию единым, сильным, процветающим государством было главным его стремлением. Он готов был идти на компромисс с различными политическим силами, в том числе и с монархией, ради воплощения своей мечты об объединении Италии. При этом по своим политическим убеждениям оставался на протяжении всей жизни республиканцем, хотя и признавал возможность временного прихода к власти диктатора, который мог бы провести необходимые реформы в кратчайшие сроки, используя свои чрезвычайные полномочия, но затем, по его мнению, необходимость в диктатуре должна отпасть и должен быть установлен республиканский строй.</w:t>
      </w:r>
      <w:r w:rsidR="005158C7" w:rsidRPr="00E63193">
        <w:rPr>
          <w:color w:val="auto"/>
          <w:sz w:val="28"/>
          <w:szCs w:val="28"/>
        </w:rPr>
        <w:t xml:space="preserve"> В отличие от Мадзини, возглавлявшего революционное течение Рисорджименто, Гарибальди не призывал к социальной революции, а был сторонником компромиссов и реформ, идущих мирным путем.</w:t>
      </w:r>
    </w:p>
    <w:p w:rsidR="009253A3" w:rsidRPr="00E63193" w:rsidRDefault="009253A3" w:rsidP="008E1065">
      <w:pPr>
        <w:spacing w:line="360" w:lineRule="auto"/>
        <w:ind w:firstLine="709"/>
        <w:jc w:val="both"/>
        <w:rPr>
          <w:sz w:val="28"/>
          <w:szCs w:val="28"/>
        </w:rPr>
      </w:pPr>
      <w:r w:rsidRPr="00E63193">
        <w:rPr>
          <w:sz w:val="28"/>
          <w:szCs w:val="28"/>
        </w:rPr>
        <w:t>В дореволюционной российской, советской и западной публицистике даются совершенно разные и противоречащие друг другу оценки деятельности Гарибальди. Пытаясь охарактеризовать политические воззрения Гарибальди, исследователи изображали его либо революционером, демократом и республиканцем, либо монархистом – послушным орудием в руках Кавура и короля Виктора Эммануила.</w:t>
      </w:r>
    </w:p>
    <w:p w:rsidR="00733B29" w:rsidRPr="00E63193" w:rsidRDefault="009253A3" w:rsidP="008E1065">
      <w:pPr>
        <w:pStyle w:val="a6"/>
        <w:spacing w:before="0" w:beforeAutospacing="0" w:after="0" w:afterAutospacing="0" w:line="360" w:lineRule="auto"/>
        <w:ind w:firstLine="709"/>
        <w:jc w:val="both"/>
        <w:rPr>
          <w:color w:val="auto"/>
          <w:sz w:val="28"/>
          <w:szCs w:val="28"/>
        </w:rPr>
      </w:pPr>
      <w:r w:rsidRPr="00E63193">
        <w:rPr>
          <w:color w:val="auto"/>
          <w:sz w:val="28"/>
          <w:szCs w:val="28"/>
        </w:rPr>
        <w:t>Гарибальди увлекаются многие известные люди дореволюционной России, такие как А.И. Герцен, Д.И. Менделеев, Л.И. Мечников, Н.И. Пирогов. При этом отношение официальных кругов того времени к Гарибальд</w:t>
      </w:r>
      <w:r w:rsidR="008E0047" w:rsidRPr="00E63193">
        <w:rPr>
          <w:color w:val="auto"/>
          <w:sz w:val="28"/>
          <w:szCs w:val="28"/>
        </w:rPr>
        <w:t>и было двояким – власти боялись</w:t>
      </w:r>
      <w:r w:rsidRPr="00E63193">
        <w:rPr>
          <w:color w:val="auto"/>
          <w:sz w:val="28"/>
          <w:szCs w:val="28"/>
        </w:rPr>
        <w:t xml:space="preserve"> свободолюбия Гарибальди и опасались, что оно перекинется </w:t>
      </w:r>
      <w:r w:rsidR="005158C7" w:rsidRPr="00E63193">
        <w:rPr>
          <w:color w:val="auto"/>
          <w:sz w:val="28"/>
          <w:szCs w:val="28"/>
        </w:rPr>
        <w:t>и на</w:t>
      </w:r>
      <w:r w:rsidRPr="00E63193">
        <w:rPr>
          <w:color w:val="auto"/>
          <w:sz w:val="28"/>
          <w:szCs w:val="28"/>
        </w:rPr>
        <w:t xml:space="preserve"> Россию.</w:t>
      </w:r>
    </w:p>
    <w:p w:rsidR="005158C7" w:rsidRPr="00E63193" w:rsidRDefault="005158C7" w:rsidP="008E1065">
      <w:pPr>
        <w:pStyle w:val="a6"/>
        <w:spacing w:before="0" w:beforeAutospacing="0" w:after="0" w:afterAutospacing="0" w:line="360" w:lineRule="auto"/>
        <w:ind w:firstLine="709"/>
        <w:jc w:val="both"/>
        <w:rPr>
          <w:color w:val="auto"/>
          <w:sz w:val="28"/>
          <w:szCs w:val="28"/>
        </w:rPr>
      </w:pPr>
      <w:r w:rsidRPr="00E63193">
        <w:rPr>
          <w:color w:val="auto"/>
          <w:sz w:val="28"/>
          <w:szCs w:val="28"/>
        </w:rPr>
        <w:t>«Гарибальдийско-русские» связи</w:t>
      </w:r>
      <w:r w:rsidR="00F55A50" w:rsidRPr="00E63193">
        <w:rPr>
          <w:color w:val="auto"/>
          <w:sz w:val="28"/>
          <w:szCs w:val="28"/>
        </w:rPr>
        <w:t xml:space="preserve"> </w:t>
      </w:r>
      <w:r w:rsidRPr="00E63193">
        <w:rPr>
          <w:color w:val="auto"/>
          <w:sz w:val="28"/>
          <w:szCs w:val="28"/>
        </w:rPr>
        <w:t xml:space="preserve">являются интересной страницей </w:t>
      </w:r>
      <w:r w:rsidR="00E3782F" w:rsidRPr="00E63193">
        <w:rPr>
          <w:color w:val="auto"/>
          <w:sz w:val="28"/>
          <w:szCs w:val="28"/>
        </w:rPr>
        <w:t xml:space="preserve">в </w:t>
      </w:r>
      <w:r w:rsidRPr="00E63193">
        <w:rPr>
          <w:color w:val="auto"/>
          <w:sz w:val="28"/>
          <w:szCs w:val="28"/>
        </w:rPr>
        <w:t xml:space="preserve">истории </w:t>
      </w:r>
      <w:r w:rsidR="00E3782F" w:rsidRPr="00E63193">
        <w:rPr>
          <w:color w:val="auto"/>
          <w:sz w:val="28"/>
          <w:szCs w:val="28"/>
        </w:rPr>
        <w:t>дореволюционной</w:t>
      </w:r>
      <w:r w:rsidRPr="00E63193">
        <w:rPr>
          <w:color w:val="auto"/>
          <w:sz w:val="28"/>
          <w:szCs w:val="28"/>
        </w:rPr>
        <w:t xml:space="preserve"> отечественной журналистики. На их примере можно понять</w:t>
      </w:r>
      <w:r w:rsidR="00F55A50" w:rsidRPr="00E63193">
        <w:rPr>
          <w:color w:val="auto"/>
          <w:sz w:val="28"/>
          <w:szCs w:val="28"/>
        </w:rPr>
        <w:t xml:space="preserve"> </w:t>
      </w:r>
      <w:r w:rsidRPr="00E63193">
        <w:rPr>
          <w:color w:val="auto"/>
          <w:sz w:val="28"/>
          <w:szCs w:val="28"/>
        </w:rPr>
        <w:t>характерные умонастроения самых разных слоев русского общества и</w:t>
      </w:r>
      <w:r w:rsidR="00F55A50" w:rsidRPr="00E63193">
        <w:rPr>
          <w:color w:val="auto"/>
          <w:sz w:val="28"/>
          <w:szCs w:val="28"/>
        </w:rPr>
        <w:t xml:space="preserve"> </w:t>
      </w:r>
      <w:r w:rsidRPr="00E63193">
        <w:rPr>
          <w:color w:val="auto"/>
          <w:sz w:val="28"/>
          <w:szCs w:val="28"/>
        </w:rPr>
        <w:t>в</w:t>
      </w:r>
      <w:r w:rsidR="00F55A50" w:rsidRPr="00E63193">
        <w:rPr>
          <w:color w:val="auto"/>
          <w:sz w:val="28"/>
          <w:szCs w:val="28"/>
        </w:rPr>
        <w:t xml:space="preserve"> </w:t>
      </w:r>
      <w:r w:rsidRPr="00E63193">
        <w:rPr>
          <w:color w:val="auto"/>
          <w:sz w:val="28"/>
          <w:szCs w:val="28"/>
        </w:rPr>
        <w:t>середине XIX</w:t>
      </w:r>
      <w:r w:rsidR="00F55A50" w:rsidRPr="00E63193">
        <w:rPr>
          <w:color w:val="auto"/>
          <w:sz w:val="28"/>
          <w:szCs w:val="28"/>
        </w:rPr>
        <w:t xml:space="preserve"> </w:t>
      </w:r>
      <w:r w:rsidRPr="00E63193">
        <w:rPr>
          <w:color w:val="auto"/>
          <w:sz w:val="28"/>
          <w:szCs w:val="28"/>
        </w:rPr>
        <w:t>столетия, и</w:t>
      </w:r>
      <w:r w:rsidR="00F55A50" w:rsidRPr="00E63193">
        <w:rPr>
          <w:color w:val="auto"/>
          <w:sz w:val="28"/>
          <w:szCs w:val="28"/>
        </w:rPr>
        <w:t xml:space="preserve"> </w:t>
      </w:r>
      <w:r w:rsidRPr="00E63193">
        <w:rPr>
          <w:color w:val="auto"/>
          <w:sz w:val="28"/>
          <w:szCs w:val="28"/>
        </w:rPr>
        <w:t>позже.</w:t>
      </w:r>
    </w:p>
    <w:p w:rsidR="002F2230" w:rsidRPr="00E63193" w:rsidRDefault="00DC78E8" w:rsidP="008E1065">
      <w:pPr>
        <w:pStyle w:val="a6"/>
        <w:spacing w:before="0" w:beforeAutospacing="0" w:after="0" w:afterAutospacing="0" w:line="360" w:lineRule="auto"/>
        <w:ind w:firstLine="709"/>
        <w:jc w:val="both"/>
        <w:outlineLvl w:val="0"/>
        <w:rPr>
          <w:b/>
          <w:bCs/>
          <w:color w:val="auto"/>
          <w:sz w:val="28"/>
          <w:szCs w:val="28"/>
        </w:rPr>
      </w:pPr>
      <w:bookmarkStart w:id="4" w:name="_Toc104531199"/>
      <w:r w:rsidRPr="00E63193">
        <w:rPr>
          <w:color w:val="auto"/>
          <w:sz w:val="28"/>
          <w:szCs w:val="28"/>
        </w:rPr>
        <w:br w:type="page"/>
      </w:r>
      <w:r w:rsidR="002F2230" w:rsidRPr="00E63193">
        <w:rPr>
          <w:b/>
          <w:bCs/>
          <w:color w:val="auto"/>
          <w:sz w:val="28"/>
          <w:szCs w:val="28"/>
        </w:rPr>
        <w:t>ЛИТЕРАТУРА</w:t>
      </w:r>
      <w:bookmarkEnd w:id="4"/>
    </w:p>
    <w:p w:rsidR="002F2230" w:rsidRPr="00E63193" w:rsidRDefault="002F2230" w:rsidP="008E1065">
      <w:pPr>
        <w:pStyle w:val="a6"/>
        <w:spacing w:before="0" w:beforeAutospacing="0" w:after="0" w:afterAutospacing="0" w:line="360" w:lineRule="auto"/>
        <w:ind w:firstLine="709"/>
        <w:jc w:val="both"/>
        <w:rPr>
          <w:b/>
          <w:bCs/>
          <w:color w:val="auto"/>
          <w:sz w:val="28"/>
          <w:szCs w:val="28"/>
        </w:rPr>
      </w:pPr>
    </w:p>
    <w:p w:rsidR="005F7375" w:rsidRPr="00E63193" w:rsidRDefault="005F7375" w:rsidP="00DC78E8">
      <w:pPr>
        <w:pStyle w:val="a6"/>
        <w:numPr>
          <w:ilvl w:val="0"/>
          <w:numId w:val="1"/>
        </w:numPr>
        <w:tabs>
          <w:tab w:val="clear" w:pos="720"/>
          <w:tab w:val="num" w:pos="360"/>
        </w:tabs>
        <w:spacing w:before="0" w:beforeAutospacing="0" w:after="0" w:afterAutospacing="0" w:line="360" w:lineRule="auto"/>
        <w:ind w:left="0" w:firstLine="0"/>
        <w:jc w:val="both"/>
        <w:rPr>
          <w:color w:val="auto"/>
          <w:sz w:val="28"/>
          <w:szCs w:val="28"/>
        </w:rPr>
      </w:pPr>
      <w:r w:rsidRPr="00E63193">
        <w:rPr>
          <w:color w:val="auto"/>
          <w:sz w:val="28"/>
          <w:szCs w:val="28"/>
        </w:rPr>
        <w:t>Герцен А.И. Полн. собр. соч.. т. V</w:t>
      </w:r>
      <w:r w:rsidRPr="00E63193">
        <w:rPr>
          <w:color w:val="auto"/>
          <w:sz w:val="28"/>
          <w:szCs w:val="28"/>
          <w:lang w:val="en-US"/>
        </w:rPr>
        <w:t>I</w:t>
      </w:r>
      <w:r w:rsidRPr="00E63193">
        <w:rPr>
          <w:color w:val="auto"/>
          <w:sz w:val="28"/>
          <w:szCs w:val="28"/>
        </w:rPr>
        <w:t>. М., 19</w:t>
      </w:r>
      <w:r w:rsidRPr="00E63193">
        <w:rPr>
          <w:color w:val="auto"/>
          <w:sz w:val="28"/>
          <w:szCs w:val="28"/>
          <w:lang w:val="en-US"/>
        </w:rPr>
        <w:t>37</w:t>
      </w:r>
      <w:r w:rsidRPr="00E63193">
        <w:rPr>
          <w:color w:val="auto"/>
          <w:sz w:val="28"/>
          <w:szCs w:val="28"/>
        </w:rPr>
        <w:t>.</w:t>
      </w:r>
    </w:p>
    <w:p w:rsidR="005F7375" w:rsidRPr="00E63193" w:rsidRDefault="005F7375" w:rsidP="00DC78E8">
      <w:pPr>
        <w:pStyle w:val="a6"/>
        <w:numPr>
          <w:ilvl w:val="0"/>
          <w:numId w:val="1"/>
        </w:numPr>
        <w:tabs>
          <w:tab w:val="clear" w:pos="720"/>
          <w:tab w:val="num" w:pos="360"/>
        </w:tabs>
        <w:spacing w:before="0" w:beforeAutospacing="0" w:after="0" w:afterAutospacing="0" w:line="360" w:lineRule="auto"/>
        <w:ind w:left="0" w:firstLine="0"/>
        <w:jc w:val="both"/>
        <w:rPr>
          <w:color w:val="auto"/>
          <w:sz w:val="28"/>
          <w:szCs w:val="28"/>
        </w:rPr>
      </w:pPr>
      <w:r w:rsidRPr="00E63193">
        <w:rPr>
          <w:color w:val="auto"/>
          <w:sz w:val="28"/>
          <w:szCs w:val="28"/>
        </w:rPr>
        <w:t>Добролюбов Н.А. Полн. собр. соч.. т. V. М., 1941.</w:t>
      </w:r>
    </w:p>
    <w:p w:rsidR="005F7375" w:rsidRPr="00E63193" w:rsidRDefault="005F7375" w:rsidP="00DC78E8">
      <w:pPr>
        <w:pStyle w:val="a6"/>
        <w:numPr>
          <w:ilvl w:val="0"/>
          <w:numId w:val="1"/>
        </w:numPr>
        <w:tabs>
          <w:tab w:val="clear" w:pos="720"/>
          <w:tab w:val="num" w:pos="360"/>
        </w:tabs>
        <w:spacing w:before="0" w:beforeAutospacing="0" w:after="0" w:afterAutospacing="0" w:line="360" w:lineRule="auto"/>
        <w:ind w:left="0" w:firstLine="0"/>
        <w:jc w:val="both"/>
        <w:rPr>
          <w:color w:val="auto"/>
          <w:sz w:val="28"/>
          <w:szCs w:val="28"/>
        </w:rPr>
      </w:pPr>
      <w:r w:rsidRPr="00E63193">
        <w:rPr>
          <w:color w:val="auto"/>
          <w:sz w:val="28"/>
          <w:szCs w:val="28"/>
        </w:rPr>
        <w:t>Капустин М. Туринское правительство в Италии. – Русский вестник, 1860, июль.</w:t>
      </w:r>
    </w:p>
    <w:p w:rsidR="005F7375" w:rsidRPr="00E63193" w:rsidRDefault="005F7375" w:rsidP="00DC78E8">
      <w:pPr>
        <w:pStyle w:val="a6"/>
        <w:numPr>
          <w:ilvl w:val="0"/>
          <w:numId w:val="1"/>
        </w:numPr>
        <w:tabs>
          <w:tab w:val="clear" w:pos="720"/>
          <w:tab w:val="num" w:pos="360"/>
        </w:tabs>
        <w:spacing w:before="0" w:beforeAutospacing="0" w:after="0" w:afterAutospacing="0" w:line="360" w:lineRule="auto"/>
        <w:ind w:left="0" w:firstLine="0"/>
        <w:jc w:val="both"/>
        <w:rPr>
          <w:color w:val="auto"/>
          <w:sz w:val="28"/>
          <w:szCs w:val="28"/>
        </w:rPr>
      </w:pPr>
      <w:r w:rsidRPr="00E63193">
        <w:rPr>
          <w:color w:val="auto"/>
          <w:sz w:val="28"/>
          <w:szCs w:val="28"/>
        </w:rPr>
        <w:t>Кирова К.Э. Социально-политические взгляды Гарибальди. – Из истории общественных движений и международных отношений. М., 1957.</w:t>
      </w:r>
    </w:p>
    <w:p w:rsidR="005C2C69" w:rsidRPr="00E63193" w:rsidRDefault="005C2C69" w:rsidP="00DC78E8">
      <w:pPr>
        <w:pStyle w:val="a6"/>
        <w:numPr>
          <w:ilvl w:val="0"/>
          <w:numId w:val="1"/>
        </w:numPr>
        <w:tabs>
          <w:tab w:val="clear" w:pos="720"/>
          <w:tab w:val="num" w:pos="360"/>
        </w:tabs>
        <w:spacing w:before="0" w:beforeAutospacing="0" w:after="0" w:afterAutospacing="0" w:line="360" w:lineRule="auto"/>
        <w:ind w:left="0" w:firstLine="0"/>
        <w:jc w:val="both"/>
        <w:rPr>
          <w:color w:val="auto"/>
          <w:sz w:val="28"/>
          <w:szCs w:val="28"/>
        </w:rPr>
      </w:pPr>
      <w:r w:rsidRPr="00E63193">
        <w:rPr>
          <w:color w:val="auto"/>
          <w:sz w:val="28"/>
          <w:szCs w:val="28"/>
        </w:rPr>
        <w:t>Кремель В. О моде. – Русский вестник, 1865, сентябрь.</w:t>
      </w:r>
    </w:p>
    <w:p w:rsidR="005F7375" w:rsidRPr="00E63193" w:rsidRDefault="005F7375" w:rsidP="00DC78E8">
      <w:pPr>
        <w:pStyle w:val="a6"/>
        <w:numPr>
          <w:ilvl w:val="0"/>
          <w:numId w:val="1"/>
        </w:numPr>
        <w:tabs>
          <w:tab w:val="clear" w:pos="720"/>
          <w:tab w:val="num" w:pos="360"/>
        </w:tabs>
        <w:spacing w:before="0" w:beforeAutospacing="0" w:after="0" w:afterAutospacing="0" w:line="360" w:lineRule="auto"/>
        <w:ind w:left="0" w:firstLine="0"/>
        <w:jc w:val="both"/>
        <w:rPr>
          <w:color w:val="auto"/>
          <w:sz w:val="28"/>
          <w:szCs w:val="28"/>
        </w:rPr>
      </w:pPr>
      <w:r w:rsidRPr="00E63193">
        <w:rPr>
          <w:color w:val="auto"/>
          <w:sz w:val="28"/>
          <w:szCs w:val="28"/>
        </w:rPr>
        <w:t>Лурье А.Я. Гарибальди. 1807-1882. М., 1957.</w:t>
      </w:r>
    </w:p>
    <w:p w:rsidR="005F7375" w:rsidRPr="00E63193" w:rsidRDefault="005F7375" w:rsidP="00DC78E8">
      <w:pPr>
        <w:pStyle w:val="a6"/>
        <w:numPr>
          <w:ilvl w:val="0"/>
          <w:numId w:val="1"/>
        </w:numPr>
        <w:tabs>
          <w:tab w:val="clear" w:pos="720"/>
          <w:tab w:val="num" w:pos="360"/>
        </w:tabs>
        <w:spacing w:before="0" w:beforeAutospacing="0" w:after="0" w:afterAutospacing="0" w:line="360" w:lineRule="auto"/>
        <w:ind w:left="0" w:firstLine="0"/>
        <w:jc w:val="both"/>
        <w:rPr>
          <w:color w:val="auto"/>
          <w:sz w:val="28"/>
          <w:szCs w:val="28"/>
        </w:rPr>
      </w:pPr>
      <w:r w:rsidRPr="00E63193">
        <w:rPr>
          <w:color w:val="auto"/>
          <w:sz w:val="28"/>
          <w:szCs w:val="28"/>
        </w:rPr>
        <w:t>Невлер В.Е. Джузеппе Гарибальди – герой итальянского народа. М., 1937.</w:t>
      </w:r>
    </w:p>
    <w:p w:rsidR="005F7375" w:rsidRPr="00E63193" w:rsidRDefault="005F7375" w:rsidP="00DC78E8">
      <w:pPr>
        <w:pStyle w:val="a6"/>
        <w:numPr>
          <w:ilvl w:val="0"/>
          <w:numId w:val="1"/>
        </w:numPr>
        <w:tabs>
          <w:tab w:val="clear" w:pos="720"/>
          <w:tab w:val="num" w:pos="360"/>
        </w:tabs>
        <w:spacing w:before="0" w:beforeAutospacing="0" w:after="0" w:afterAutospacing="0" w:line="360" w:lineRule="auto"/>
        <w:ind w:left="0" w:firstLine="0"/>
        <w:jc w:val="both"/>
        <w:rPr>
          <w:color w:val="auto"/>
          <w:sz w:val="28"/>
          <w:szCs w:val="28"/>
        </w:rPr>
      </w:pPr>
      <w:r w:rsidRPr="00E63193">
        <w:rPr>
          <w:color w:val="auto"/>
          <w:sz w:val="28"/>
          <w:szCs w:val="28"/>
        </w:rPr>
        <w:t>Невский А.С. Гарибальди. – Отечественные записки. 1860. ноябрь.</w:t>
      </w:r>
    </w:p>
    <w:p w:rsidR="005F7375" w:rsidRPr="00E63193" w:rsidRDefault="005F7375" w:rsidP="00DC78E8">
      <w:pPr>
        <w:pStyle w:val="a6"/>
        <w:numPr>
          <w:ilvl w:val="0"/>
          <w:numId w:val="1"/>
        </w:numPr>
        <w:tabs>
          <w:tab w:val="clear" w:pos="720"/>
          <w:tab w:val="num" w:pos="360"/>
        </w:tabs>
        <w:spacing w:before="0" w:beforeAutospacing="0" w:after="0" w:afterAutospacing="0" w:line="360" w:lineRule="auto"/>
        <w:ind w:left="0" w:firstLine="0"/>
        <w:jc w:val="both"/>
        <w:rPr>
          <w:color w:val="auto"/>
          <w:sz w:val="28"/>
          <w:szCs w:val="28"/>
        </w:rPr>
      </w:pPr>
      <w:r w:rsidRPr="00E63193">
        <w:rPr>
          <w:color w:val="auto"/>
          <w:sz w:val="28"/>
          <w:szCs w:val="28"/>
        </w:rPr>
        <w:t>Степняк (Кравчинский) С.М. Джузеппе Гарибальди. Биографический очерк. СПб., 1906.</w:t>
      </w:r>
    </w:p>
    <w:p w:rsidR="00736863" w:rsidRPr="00E63193" w:rsidRDefault="00736863" w:rsidP="00DC78E8">
      <w:pPr>
        <w:pStyle w:val="a6"/>
        <w:numPr>
          <w:ilvl w:val="0"/>
          <w:numId w:val="1"/>
        </w:numPr>
        <w:tabs>
          <w:tab w:val="clear" w:pos="720"/>
          <w:tab w:val="num" w:pos="360"/>
        </w:tabs>
        <w:spacing w:before="0" w:beforeAutospacing="0" w:after="0" w:afterAutospacing="0" w:line="360" w:lineRule="auto"/>
        <w:ind w:left="0" w:firstLine="0"/>
        <w:jc w:val="both"/>
        <w:rPr>
          <w:color w:val="auto"/>
          <w:sz w:val="28"/>
          <w:szCs w:val="28"/>
        </w:rPr>
      </w:pPr>
      <w:r w:rsidRPr="00E63193">
        <w:rPr>
          <w:color w:val="auto"/>
          <w:sz w:val="28"/>
          <w:szCs w:val="28"/>
        </w:rPr>
        <w:t>Тургенев И.С. Полн. собр. соч. т. V</w:t>
      </w:r>
      <w:r w:rsidRPr="00E63193">
        <w:rPr>
          <w:color w:val="auto"/>
          <w:sz w:val="28"/>
          <w:szCs w:val="28"/>
          <w:lang w:val="en-US"/>
        </w:rPr>
        <w:t>II</w:t>
      </w:r>
      <w:r w:rsidRPr="00E63193">
        <w:rPr>
          <w:color w:val="auto"/>
          <w:sz w:val="28"/>
          <w:szCs w:val="28"/>
        </w:rPr>
        <w:t>. М., 1925.</w:t>
      </w:r>
    </w:p>
    <w:p w:rsidR="005C2C69" w:rsidRPr="00E63193" w:rsidRDefault="005C2C69" w:rsidP="00DC78E8">
      <w:pPr>
        <w:pStyle w:val="a6"/>
        <w:numPr>
          <w:ilvl w:val="0"/>
          <w:numId w:val="1"/>
        </w:numPr>
        <w:tabs>
          <w:tab w:val="clear" w:pos="720"/>
          <w:tab w:val="num" w:pos="360"/>
        </w:tabs>
        <w:spacing w:before="0" w:beforeAutospacing="0" w:after="0" w:afterAutospacing="0" w:line="360" w:lineRule="auto"/>
        <w:ind w:left="0" w:firstLine="0"/>
        <w:jc w:val="both"/>
        <w:rPr>
          <w:color w:val="auto"/>
          <w:sz w:val="28"/>
          <w:szCs w:val="28"/>
        </w:rPr>
      </w:pPr>
      <w:r w:rsidRPr="00E63193">
        <w:rPr>
          <w:color w:val="auto"/>
          <w:sz w:val="28"/>
          <w:szCs w:val="28"/>
        </w:rPr>
        <w:t>Цолакион Л.И. Дж. Гарибальди. Его жизнь и роль в объединении Италии. СПб.. 1892.</w:t>
      </w:r>
    </w:p>
    <w:p w:rsidR="005F7375" w:rsidRPr="00E63193" w:rsidRDefault="005F7375" w:rsidP="00DC78E8">
      <w:pPr>
        <w:pStyle w:val="a6"/>
        <w:numPr>
          <w:ilvl w:val="0"/>
          <w:numId w:val="1"/>
        </w:numPr>
        <w:tabs>
          <w:tab w:val="clear" w:pos="720"/>
          <w:tab w:val="num" w:pos="360"/>
        </w:tabs>
        <w:spacing w:before="0" w:beforeAutospacing="0" w:after="0" w:afterAutospacing="0" w:line="360" w:lineRule="auto"/>
        <w:ind w:left="0" w:firstLine="0"/>
        <w:jc w:val="both"/>
        <w:rPr>
          <w:color w:val="auto"/>
          <w:sz w:val="28"/>
          <w:szCs w:val="28"/>
        </w:rPr>
      </w:pPr>
      <w:r w:rsidRPr="00E63193">
        <w:rPr>
          <w:color w:val="auto"/>
          <w:sz w:val="28"/>
          <w:szCs w:val="28"/>
        </w:rPr>
        <w:t>Чернышевский Н.Г. Полн. собр. соч., т. VIII. М., 1950.</w:t>
      </w:r>
    </w:p>
    <w:p w:rsidR="002F2230" w:rsidRPr="00E63193" w:rsidRDefault="002F2230" w:rsidP="00DC78E8">
      <w:pPr>
        <w:pStyle w:val="a6"/>
        <w:numPr>
          <w:ilvl w:val="0"/>
          <w:numId w:val="1"/>
        </w:numPr>
        <w:tabs>
          <w:tab w:val="clear" w:pos="720"/>
          <w:tab w:val="num" w:pos="360"/>
        </w:tabs>
        <w:spacing w:before="0" w:beforeAutospacing="0" w:after="0" w:afterAutospacing="0" w:line="360" w:lineRule="auto"/>
        <w:ind w:left="0" w:firstLine="0"/>
        <w:jc w:val="both"/>
        <w:rPr>
          <w:color w:val="auto"/>
          <w:sz w:val="28"/>
          <w:szCs w:val="28"/>
        </w:rPr>
      </w:pPr>
      <w:r w:rsidRPr="00E63193">
        <w:rPr>
          <w:color w:val="auto"/>
          <w:sz w:val="28"/>
          <w:szCs w:val="28"/>
        </w:rPr>
        <w:t>Эйдельман Н.Я. Гарибальди и Россия.// Знание-сила.–1984.–№12.</w:t>
      </w:r>
      <w:bookmarkStart w:id="5" w:name="_GoBack"/>
      <w:bookmarkEnd w:id="5"/>
    </w:p>
    <w:sectPr w:rsidR="002F2230" w:rsidRPr="00E63193" w:rsidSect="00B2683E">
      <w:footnotePr>
        <w:numRestart w:val="eachPage"/>
      </w:footnotePr>
      <w:pgSz w:w="11906" w:h="16838"/>
      <w:pgMar w:top="1134" w:right="851"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57153" w:rsidRDefault="00857153">
      <w:r>
        <w:separator/>
      </w:r>
    </w:p>
  </w:endnote>
  <w:endnote w:type="continuationSeparator" w:id="0">
    <w:p w:rsidR="00857153" w:rsidRDefault="00857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57153" w:rsidRDefault="00857153">
      <w:r>
        <w:separator/>
      </w:r>
    </w:p>
  </w:footnote>
  <w:footnote w:type="continuationSeparator" w:id="0">
    <w:p w:rsidR="00857153" w:rsidRDefault="00857153">
      <w:r>
        <w:continuationSeparator/>
      </w:r>
    </w:p>
  </w:footnote>
  <w:footnote w:id="1">
    <w:p w:rsidR="00857153" w:rsidRDefault="008E0047">
      <w:pPr>
        <w:pStyle w:val="a7"/>
      </w:pPr>
      <w:r>
        <w:rPr>
          <w:rStyle w:val="a9"/>
        </w:rPr>
        <w:footnoteRef/>
      </w:r>
      <w:r>
        <w:t xml:space="preserve"> </w:t>
      </w:r>
      <w:r w:rsidRPr="00144274">
        <w:t>Чернышевский Н.Г. Полн</w:t>
      </w:r>
      <w:r>
        <w:t>. собр. соч., т. VIII. М., 1950.</w:t>
      </w:r>
      <w:r w:rsidRPr="00144274">
        <w:t xml:space="preserve"> </w:t>
      </w:r>
      <w:r>
        <w:t>С</w:t>
      </w:r>
      <w:r w:rsidRPr="00144274">
        <w:t>.192</w:t>
      </w:r>
    </w:p>
  </w:footnote>
  <w:footnote w:id="2">
    <w:p w:rsidR="00857153" w:rsidRDefault="008E0047">
      <w:pPr>
        <w:pStyle w:val="a7"/>
      </w:pPr>
      <w:r>
        <w:rPr>
          <w:rStyle w:val="a9"/>
        </w:rPr>
        <w:footnoteRef/>
      </w:r>
      <w:r>
        <w:t xml:space="preserve"> </w:t>
      </w:r>
      <w:r w:rsidRPr="00FE1716">
        <w:t>Добролюбов Н.А. П</w:t>
      </w:r>
      <w:r>
        <w:t>олн. собр. соч.. т. V. М., 1941.</w:t>
      </w:r>
      <w:r w:rsidRPr="00FE1716">
        <w:t xml:space="preserve"> </w:t>
      </w:r>
      <w:r>
        <w:t>С</w:t>
      </w:r>
      <w:r w:rsidRPr="00FE1716">
        <w:t>. 167.</w:t>
      </w:r>
    </w:p>
  </w:footnote>
  <w:footnote w:id="3">
    <w:p w:rsidR="00857153" w:rsidRDefault="008E0047">
      <w:pPr>
        <w:pStyle w:val="a7"/>
      </w:pPr>
      <w:r>
        <w:rPr>
          <w:rStyle w:val="a9"/>
        </w:rPr>
        <w:footnoteRef/>
      </w:r>
      <w:r>
        <w:t xml:space="preserve"> </w:t>
      </w:r>
      <w:r w:rsidRPr="007E7728">
        <w:t xml:space="preserve">Невский А.С. Гарибальди. </w:t>
      </w:r>
      <w:r>
        <w:t>–</w:t>
      </w:r>
      <w:r w:rsidRPr="007E7728">
        <w:t xml:space="preserve"> Отеч</w:t>
      </w:r>
      <w:r>
        <w:t>ественные записки. 1860. ноябрь.</w:t>
      </w:r>
      <w:r w:rsidRPr="007E7728">
        <w:t xml:space="preserve"> </w:t>
      </w:r>
      <w:r>
        <w:t>С</w:t>
      </w:r>
      <w:r w:rsidRPr="007E7728">
        <w:t>. 184.</w:t>
      </w:r>
    </w:p>
  </w:footnote>
  <w:footnote w:id="4">
    <w:p w:rsidR="00857153" w:rsidRDefault="008E0047">
      <w:pPr>
        <w:pStyle w:val="a7"/>
      </w:pPr>
      <w:r>
        <w:rPr>
          <w:rStyle w:val="a9"/>
        </w:rPr>
        <w:footnoteRef/>
      </w:r>
      <w:r>
        <w:t xml:space="preserve"> </w:t>
      </w:r>
      <w:r w:rsidRPr="00D05ACA">
        <w:t>Капустин М. Туринское правительство в Италии</w:t>
      </w:r>
      <w:r>
        <w:t>. – Русский вестник, 1860, июль.</w:t>
      </w:r>
      <w:r w:rsidRPr="00D05ACA">
        <w:t xml:space="preserve"> </w:t>
      </w:r>
      <w:r>
        <w:t>С</w:t>
      </w:r>
      <w:r w:rsidRPr="00D05ACA">
        <w:t>. 6.</w:t>
      </w:r>
    </w:p>
  </w:footnote>
  <w:footnote w:id="5">
    <w:p w:rsidR="00857153" w:rsidRDefault="008E0047">
      <w:pPr>
        <w:pStyle w:val="a7"/>
      </w:pPr>
      <w:r>
        <w:rPr>
          <w:rStyle w:val="a9"/>
        </w:rPr>
        <w:footnoteRef/>
      </w:r>
      <w:r w:rsidRPr="002B7046">
        <w:t xml:space="preserve">Невлер В.Е. Джузеппе Гарибальди </w:t>
      </w:r>
      <w:r>
        <w:t>–</w:t>
      </w:r>
      <w:r w:rsidRPr="002B7046">
        <w:t xml:space="preserve"> герой итальянского народа. М., 1937</w:t>
      </w:r>
      <w:r>
        <w:t>. С. 23.</w:t>
      </w:r>
      <w:r w:rsidRPr="002B7046">
        <w:t xml:space="preserve"> </w:t>
      </w:r>
    </w:p>
  </w:footnote>
  <w:footnote w:id="6">
    <w:p w:rsidR="00857153" w:rsidRDefault="008E0047">
      <w:pPr>
        <w:pStyle w:val="a7"/>
      </w:pPr>
      <w:r>
        <w:rPr>
          <w:rStyle w:val="a9"/>
        </w:rPr>
        <w:footnoteRef/>
      </w:r>
      <w:r w:rsidRPr="008A2E68">
        <w:t>Лурье А.Я.</w:t>
      </w:r>
      <w:r>
        <w:t xml:space="preserve"> Гарибальди. 1807</w:t>
      </w:r>
      <w:r w:rsidRPr="008A2E68">
        <w:t>-1882. М</w:t>
      </w:r>
      <w:r>
        <w:t>., 1957.</w:t>
      </w:r>
      <w:r w:rsidRPr="008A2E68">
        <w:t xml:space="preserve"> </w:t>
      </w:r>
      <w:r>
        <w:t>С</w:t>
      </w:r>
      <w:r w:rsidRPr="008A2E68">
        <w:t>. 277.</w:t>
      </w:r>
      <w:r>
        <w:rPr>
          <w:color w:val="FF0000"/>
        </w:rPr>
        <w:t xml:space="preserve"> </w:t>
      </w:r>
      <w:r>
        <w:t xml:space="preserve"> </w:t>
      </w:r>
    </w:p>
  </w:footnote>
  <w:footnote w:id="7">
    <w:p w:rsidR="00857153" w:rsidRDefault="008E0047">
      <w:pPr>
        <w:pStyle w:val="a7"/>
      </w:pPr>
      <w:r>
        <w:rPr>
          <w:rStyle w:val="a9"/>
        </w:rPr>
        <w:footnoteRef/>
      </w:r>
      <w:r>
        <w:t xml:space="preserve"> </w:t>
      </w:r>
      <w:r w:rsidRPr="00B869DC">
        <w:t xml:space="preserve">Кирова К.Э. Социально-политические взгляды Гарибальди. </w:t>
      </w:r>
      <w:r>
        <w:t>–</w:t>
      </w:r>
      <w:r w:rsidRPr="00B869DC">
        <w:t xml:space="preserve"> Из истории общественных движений и ме</w:t>
      </w:r>
      <w:r>
        <w:t>ждународных отношений. М., 1957.</w:t>
      </w:r>
      <w:r w:rsidRPr="00B869DC">
        <w:t xml:space="preserve"> </w:t>
      </w:r>
      <w:r>
        <w:t>С</w:t>
      </w:r>
      <w:r w:rsidRPr="00B869DC">
        <w:t>. 455-474.</w:t>
      </w:r>
    </w:p>
  </w:footnote>
  <w:footnote w:id="8">
    <w:p w:rsidR="00857153" w:rsidRDefault="008E0047">
      <w:pPr>
        <w:pStyle w:val="a7"/>
      </w:pPr>
      <w:r>
        <w:rPr>
          <w:rStyle w:val="a9"/>
        </w:rPr>
        <w:footnoteRef/>
      </w:r>
      <w:r>
        <w:t xml:space="preserve"> </w:t>
      </w:r>
      <w:r w:rsidRPr="008D794A">
        <w:t>Степняк (Кравчинский) С.М. Джузеппе Гарибальди. Биографический очерк. СПб., 1906</w:t>
      </w:r>
      <w:r>
        <w:t>. С. 75.</w:t>
      </w:r>
    </w:p>
  </w:footnote>
  <w:footnote w:id="9">
    <w:p w:rsidR="00857153" w:rsidRDefault="008E0047">
      <w:pPr>
        <w:pStyle w:val="a7"/>
      </w:pPr>
      <w:r>
        <w:rPr>
          <w:rStyle w:val="a9"/>
        </w:rPr>
        <w:footnoteRef/>
      </w:r>
      <w:r>
        <w:t xml:space="preserve"> Там же. С. 77.</w:t>
      </w:r>
    </w:p>
  </w:footnote>
  <w:footnote w:id="10">
    <w:p w:rsidR="00857153" w:rsidRDefault="008E0047">
      <w:pPr>
        <w:pStyle w:val="a7"/>
      </w:pPr>
      <w:r>
        <w:rPr>
          <w:rStyle w:val="a9"/>
        </w:rPr>
        <w:footnoteRef/>
      </w:r>
      <w:r>
        <w:t xml:space="preserve"> </w:t>
      </w:r>
      <w:r w:rsidRPr="00591969">
        <w:t>Добролюбов Н.А. Полн. собр. соч.. т. V. М., 1941. С. 1</w:t>
      </w:r>
      <w:r>
        <w:t>84</w:t>
      </w:r>
      <w:r w:rsidRPr="00591969">
        <w:t>.</w:t>
      </w:r>
    </w:p>
  </w:footnote>
  <w:footnote w:id="11">
    <w:p w:rsidR="00857153" w:rsidRDefault="008E0047">
      <w:pPr>
        <w:pStyle w:val="a7"/>
      </w:pPr>
      <w:r>
        <w:rPr>
          <w:rStyle w:val="a9"/>
        </w:rPr>
        <w:footnoteRef/>
      </w:r>
      <w:r>
        <w:t xml:space="preserve"> Герцен А.И. </w:t>
      </w:r>
      <w:r w:rsidRPr="00591969">
        <w:t>Полн. собр. соч.. т. V</w:t>
      </w:r>
      <w:r>
        <w:rPr>
          <w:lang w:val="en-US"/>
        </w:rPr>
        <w:t>I</w:t>
      </w:r>
      <w:r w:rsidRPr="00591969">
        <w:t>. М., 19</w:t>
      </w:r>
      <w:r w:rsidRPr="00B2683E">
        <w:t>37</w:t>
      </w:r>
      <w:r w:rsidRPr="00591969">
        <w:t>. С. 1</w:t>
      </w:r>
      <w:r w:rsidRPr="00B2683E">
        <w:t>05</w:t>
      </w:r>
      <w:r w:rsidRPr="00591969">
        <w:t>.</w:t>
      </w:r>
    </w:p>
  </w:footnote>
  <w:footnote w:id="12">
    <w:p w:rsidR="00857153" w:rsidRDefault="008E0047">
      <w:pPr>
        <w:pStyle w:val="a7"/>
      </w:pPr>
      <w:r>
        <w:rPr>
          <w:rStyle w:val="a9"/>
        </w:rPr>
        <w:footnoteRef/>
      </w:r>
      <w:r>
        <w:t xml:space="preserve"> Тургенев И.С. </w:t>
      </w:r>
      <w:r w:rsidRPr="00591969">
        <w:t>Полн. собр. соч.. т. V</w:t>
      </w:r>
      <w:r>
        <w:rPr>
          <w:lang w:val="en-US"/>
        </w:rPr>
        <w:t>II</w:t>
      </w:r>
      <w:r w:rsidRPr="00591969">
        <w:t>. М., 19</w:t>
      </w:r>
      <w:r w:rsidRPr="005608A9">
        <w:t>25</w:t>
      </w:r>
      <w:r w:rsidRPr="00591969">
        <w:t xml:space="preserve">. С. </w:t>
      </w:r>
      <w:r w:rsidRPr="005608A9">
        <w:t>77</w:t>
      </w:r>
      <w:r w:rsidRPr="00591969">
        <w:t>.</w:t>
      </w:r>
    </w:p>
  </w:footnote>
  <w:footnote w:id="13">
    <w:p w:rsidR="00857153" w:rsidRDefault="008E0047">
      <w:pPr>
        <w:pStyle w:val="a7"/>
      </w:pPr>
      <w:r>
        <w:rPr>
          <w:rStyle w:val="a9"/>
        </w:rPr>
        <w:footnoteRef/>
      </w:r>
      <w:r>
        <w:t xml:space="preserve"> </w:t>
      </w:r>
      <w:r w:rsidRPr="008D794A">
        <w:t>Степняк (Кравчинский) С.М. Джузеппе Гарибальди. Биографический очерк. СПб., 1906</w:t>
      </w:r>
      <w:r>
        <w:t>. С. 99.</w:t>
      </w:r>
    </w:p>
  </w:footnote>
  <w:footnote w:id="14">
    <w:p w:rsidR="00857153" w:rsidRDefault="008E0047">
      <w:pPr>
        <w:pStyle w:val="a7"/>
      </w:pPr>
      <w:r>
        <w:rPr>
          <w:rStyle w:val="a9"/>
        </w:rPr>
        <w:footnoteRef/>
      </w:r>
      <w:r>
        <w:t xml:space="preserve"> </w:t>
      </w:r>
      <w:r w:rsidRPr="000623BD">
        <w:t>Цолакион Л.И. Дж. Гарибальди. Его жизнь и роль в объединении Италии. СПб.. 1892</w:t>
      </w:r>
      <w:r>
        <w:t>. С. 112.</w:t>
      </w:r>
    </w:p>
  </w:footnote>
  <w:footnote w:id="15">
    <w:p w:rsidR="00857153" w:rsidRDefault="008E0047">
      <w:pPr>
        <w:pStyle w:val="a7"/>
      </w:pPr>
      <w:r>
        <w:rPr>
          <w:rStyle w:val="a9"/>
        </w:rPr>
        <w:footnoteRef/>
      </w:r>
      <w:r>
        <w:t xml:space="preserve"> Кремель В</w:t>
      </w:r>
      <w:r w:rsidRPr="00D05ACA">
        <w:t xml:space="preserve">. </w:t>
      </w:r>
      <w:r>
        <w:t>О моде. – Русский вестник, 1865, сентябрь.</w:t>
      </w:r>
      <w:r w:rsidRPr="00D05ACA">
        <w:t xml:space="preserve"> </w:t>
      </w:r>
      <w:r>
        <w:t>С</w:t>
      </w:r>
      <w:r w:rsidRPr="00D05ACA">
        <w:t xml:space="preserve">. </w:t>
      </w:r>
      <w:r>
        <w:t>24</w:t>
      </w:r>
      <w:r w:rsidRPr="00D05ACA">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40C206D"/>
    <w:multiLevelType w:val="hybridMultilevel"/>
    <w:tmpl w:val="478E6CCA"/>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357"/>
  <w:doNotHyphenateCaps/>
  <w:characterSpacingControl w:val="doNotCompress"/>
  <w:doNotValidateAgainstSchema/>
  <w:doNotDemarcateInvalidXml/>
  <w:footnotePr>
    <w:numRestart w:val="eachPage"/>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40D11"/>
    <w:rsid w:val="00024E3B"/>
    <w:rsid w:val="000428A4"/>
    <w:rsid w:val="00057805"/>
    <w:rsid w:val="000623BD"/>
    <w:rsid w:val="000D69C1"/>
    <w:rsid w:val="00130C6F"/>
    <w:rsid w:val="00140D11"/>
    <w:rsid w:val="00144274"/>
    <w:rsid w:val="0019730E"/>
    <w:rsid w:val="001B2671"/>
    <w:rsid w:val="001E3752"/>
    <w:rsid w:val="002B7046"/>
    <w:rsid w:val="002F2230"/>
    <w:rsid w:val="00343E26"/>
    <w:rsid w:val="003630E8"/>
    <w:rsid w:val="003B22A3"/>
    <w:rsid w:val="003E02B2"/>
    <w:rsid w:val="00472EC9"/>
    <w:rsid w:val="00476426"/>
    <w:rsid w:val="0048440A"/>
    <w:rsid w:val="0049385F"/>
    <w:rsid w:val="00500680"/>
    <w:rsid w:val="005158C7"/>
    <w:rsid w:val="005608A9"/>
    <w:rsid w:val="0056355C"/>
    <w:rsid w:val="005816D3"/>
    <w:rsid w:val="00591969"/>
    <w:rsid w:val="00594CA2"/>
    <w:rsid w:val="005C2C69"/>
    <w:rsid w:val="005F7375"/>
    <w:rsid w:val="00602606"/>
    <w:rsid w:val="00610445"/>
    <w:rsid w:val="0064300C"/>
    <w:rsid w:val="0064664B"/>
    <w:rsid w:val="00675C87"/>
    <w:rsid w:val="006800D3"/>
    <w:rsid w:val="006B380E"/>
    <w:rsid w:val="006E16A2"/>
    <w:rsid w:val="00733B29"/>
    <w:rsid w:val="00736863"/>
    <w:rsid w:val="00760ACA"/>
    <w:rsid w:val="0079386D"/>
    <w:rsid w:val="007A700B"/>
    <w:rsid w:val="007E36A4"/>
    <w:rsid w:val="007E7728"/>
    <w:rsid w:val="00802749"/>
    <w:rsid w:val="00836743"/>
    <w:rsid w:val="00857153"/>
    <w:rsid w:val="008618F9"/>
    <w:rsid w:val="008A2E68"/>
    <w:rsid w:val="008C7523"/>
    <w:rsid w:val="008D3633"/>
    <w:rsid w:val="008D794A"/>
    <w:rsid w:val="008E0047"/>
    <w:rsid w:val="008E1065"/>
    <w:rsid w:val="009253A3"/>
    <w:rsid w:val="00982D5F"/>
    <w:rsid w:val="00984140"/>
    <w:rsid w:val="009A59DE"/>
    <w:rsid w:val="009D20DE"/>
    <w:rsid w:val="009E484F"/>
    <w:rsid w:val="00A237FC"/>
    <w:rsid w:val="00A85031"/>
    <w:rsid w:val="00AA78FC"/>
    <w:rsid w:val="00B0734A"/>
    <w:rsid w:val="00B2683E"/>
    <w:rsid w:val="00B43CA1"/>
    <w:rsid w:val="00B53411"/>
    <w:rsid w:val="00B57516"/>
    <w:rsid w:val="00B6140C"/>
    <w:rsid w:val="00B869DC"/>
    <w:rsid w:val="00B86E86"/>
    <w:rsid w:val="00BE6BC2"/>
    <w:rsid w:val="00C62865"/>
    <w:rsid w:val="00CD73AB"/>
    <w:rsid w:val="00CF5198"/>
    <w:rsid w:val="00D02160"/>
    <w:rsid w:val="00D027DB"/>
    <w:rsid w:val="00D05ACA"/>
    <w:rsid w:val="00DA2FBE"/>
    <w:rsid w:val="00DB2205"/>
    <w:rsid w:val="00DC78E8"/>
    <w:rsid w:val="00DE6215"/>
    <w:rsid w:val="00E07B81"/>
    <w:rsid w:val="00E3782F"/>
    <w:rsid w:val="00E42ECF"/>
    <w:rsid w:val="00E53AA3"/>
    <w:rsid w:val="00E63193"/>
    <w:rsid w:val="00F55A50"/>
    <w:rsid w:val="00F93987"/>
    <w:rsid w:val="00FA572B"/>
    <w:rsid w:val="00FD48A4"/>
    <w:rsid w:val="00FE1716"/>
    <w:rsid w:val="00FE2F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AFDFD82F-4714-4474-9D45-7E8F943E7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40D11"/>
    <w:pPr>
      <w:tabs>
        <w:tab w:val="center" w:pos="4677"/>
        <w:tab w:val="right" w:pos="9355"/>
      </w:tabs>
    </w:pPr>
  </w:style>
  <w:style w:type="character" w:customStyle="1" w:styleId="a4">
    <w:name w:val="Верхний колонтитул Знак"/>
    <w:link w:val="a3"/>
    <w:uiPriority w:val="99"/>
    <w:semiHidden/>
    <w:rPr>
      <w:sz w:val="24"/>
      <w:szCs w:val="24"/>
    </w:rPr>
  </w:style>
  <w:style w:type="character" w:styleId="a5">
    <w:name w:val="page number"/>
    <w:uiPriority w:val="99"/>
    <w:rsid w:val="00140D11"/>
  </w:style>
  <w:style w:type="paragraph" w:styleId="a6">
    <w:name w:val="Normal (Web)"/>
    <w:basedOn w:val="a"/>
    <w:uiPriority w:val="99"/>
    <w:rsid w:val="00FE2FD0"/>
    <w:pPr>
      <w:spacing w:before="100" w:beforeAutospacing="1" w:after="100" w:afterAutospacing="1"/>
    </w:pPr>
    <w:rPr>
      <w:color w:val="000000"/>
    </w:rPr>
  </w:style>
  <w:style w:type="paragraph" w:styleId="a7">
    <w:name w:val="footnote text"/>
    <w:basedOn w:val="a"/>
    <w:link w:val="a8"/>
    <w:uiPriority w:val="99"/>
    <w:semiHidden/>
    <w:rsid w:val="00144274"/>
    <w:rPr>
      <w:sz w:val="20"/>
      <w:szCs w:val="20"/>
    </w:rPr>
  </w:style>
  <w:style w:type="character" w:customStyle="1" w:styleId="a8">
    <w:name w:val="Текст сноски Знак"/>
    <w:link w:val="a7"/>
    <w:uiPriority w:val="99"/>
    <w:semiHidden/>
    <w:rPr>
      <w:sz w:val="20"/>
      <w:szCs w:val="20"/>
    </w:rPr>
  </w:style>
  <w:style w:type="character" w:styleId="a9">
    <w:name w:val="footnote reference"/>
    <w:uiPriority w:val="99"/>
    <w:semiHidden/>
    <w:rsid w:val="00144274"/>
    <w:rPr>
      <w:vertAlign w:val="superscript"/>
    </w:rPr>
  </w:style>
  <w:style w:type="character" w:styleId="aa">
    <w:name w:val="Hyperlink"/>
    <w:uiPriority w:val="99"/>
    <w:rsid w:val="00FA572B"/>
    <w:rPr>
      <w:color w:val="0000FF"/>
      <w:u w:val="single"/>
    </w:rPr>
  </w:style>
  <w:style w:type="paragraph" w:styleId="1">
    <w:name w:val="toc 1"/>
    <w:basedOn w:val="a"/>
    <w:next w:val="a"/>
    <w:autoRedefine/>
    <w:uiPriority w:val="99"/>
    <w:semiHidden/>
    <w:rsid w:val="00802749"/>
  </w:style>
  <w:style w:type="paragraph" w:styleId="ab">
    <w:name w:val="footer"/>
    <w:basedOn w:val="a"/>
    <w:link w:val="ac"/>
    <w:uiPriority w:val="99"/>
    <w:rsid w:val="0079386D"/>
    <w:pPr>
      <w:tabs>
        <w:tab w:val="center" w:pos="4677"/>
        <w:tab w:val="right" w:pos="9355"/>
      </w:tabs>
    </w:pPr>
  </w:style>
  <w:style w:type="character" w:customStyle="1" w:styleId="ac">
    <w:name w:val="Нижний колонтитул Знак"/>
    <w:link w:val="ab"/>
    <w:uiPriority w:val="99"/>
    <w:semiHidden/>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46506783">
      <w:marLeft w:val="0"/>
      <w:marRight w:val="0"/>
      <w:marTop w:val="0"/>
      <w:marBottom w:val="0"/>
      <w:divBdr>
        <w:top w:val="none" w:sz="0" w:space="0" w:color="auto"/>
        <w:left w:val="none" w:sz="0" w:space="0" w:color="auto"/>
        <w:bottom w:val="none" w:sz="0" w:space="0" w:color="auto"/>
        <w:right w:val="none" w:sz="0" w:space="0" w:color="auto"/>
      </w:divBdr>
      <w:divsChild>
        <w:div w:id="1846506785">
          <w:marLeft w:val="720"/>
          <w:marRight w:val="720"/>
          <w:marTop w:val="100"/>
          <w:marBottom w:val="100"/>
          <w:divBdr>
            <w:top w:val="none" w:sz="0" w:space="0" w:color="auto"/>
            <w:left w:val="none" w:sz="0" w:space="0" w:color="auto"/>
            <w:bottom w:val="none" w:sz="0" w:space="0" w:color="auto"/>
            <w:right w:val="none" w:sz="0" w:space="0" w:color="auto"/>
          </w:divBdr>
          <w:divsChild>
            <w:div w:id="1846506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06784">
      <w:marLeft w:val="0"/>
      <w:marRight w:val="0"/>
      <w:marTop w:val="0"/>
      <w:marBottom w:val="0"/>
      <w:divBdr>
        <w:top w:val="none" w:sz="0" w:space="0" w:color="auto"/>
        <w:left w:val="none" w:sz="0" w:space="0" w:color="auto"/>
        <w:bottom w:val="none" w:sz="0" w:space="0" w:color="auto"/>
        <w:right w:val="none" w:sz="0" w:space="0" w:color="auto"/>
      </w:divBdr>
      <w:divsChild>
        <w:div w:id="1846506786">
          <w:marLeft w:val="720"/>
          <w:marRight w:val="720"/>
          <w:marTop w:val="100"/>
          <w:marBottom w:val="100"/>
          <w:divBdr>
            <w:top w:val="none" w:sz="0" w:space="0" w:color="auto"/>
            <w:left w:val="none" w:sz="0" w:space="0" w:color="auto"/>
            <w:bottom w:val="none" w:sz="0" w:space="0" w:color="auto"/>
            <w:right w:val="none" w:sz="0" w:space="0" w:color="auto"/>
          </w:divBdr>
          <w:divsChild>
            <w:div w:id="18465067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50678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2958</Words>
  <Characters>16867</Characters>
  <Application>Microsoft Office Word</Application>
  <DocSecurity>0</DocSecurity>
  <Lines>140</Lines>
  <Paragraphs>39</Paragraphs>
  <ScaleCrop>false</ScaleCrop>
  <HeadingPairs>
    <vt:vector size="2" baseType="variant">
      <vt:variant>
        <vt:lpstr>Название</vt:lpstr>
      </vt:variant>
      <vt:variant>
        <vt:i4>1</vt:i4>
      </vt:variant>
    </vt:vector>
  </HeadingPairs>
  <TitlesOfParts>
    <vt:vector size="1" baseType="lpstr">
      <vt:lpstr>1</vt:lpstr>
    </vt:vector>
  </TitlesOfParts>
  <Company>Семья</Company>
  <LinksUpToDate>false</LinksUpToDate>
  <CharactersWithSpaces>19786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Чакински</dc:creator>
  <cp:keywords/>
  <dc:description/>
  <cp:lastModifiedBy>admin</cp:lastModifiedBy>
  <cp:revision>2</cp:revision>
  <dcterms:created xsi:type="dcterms:W3CDTF">2014-02-20T17:01:00Z</dcterms:created>
  <dcterms:modified xsi:type="dcterms:W3CDTF">2014-02-20T17:01:00Z</dcterms:modified>
</cp:coreProperties>
</file>