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33" w:rsidRDefault="00B16DA0">
      <w:pPr>
        <w:pStyle w:val="1"/>
        <w:jc w:val="center"/>
      </w:pPr>
      <w:r>
        <w:t>Загрязнения окружающей среды</w:t>
      </w:r>
    </w:p>
    <w:p w:rsidR="008C0033" w:rsidRPr="00B16DA0" w:rsidRDefault="00B16DA0">
      <w:pPr>
        <w:pStyle w:val="a3"/>
      </w:pPr>
      <w:r>
        <w:t>бывают физические и химические. К физическим (энергетическим) загрязнениям относятся шум, вибрация, электромагнитные поля, ионизирующие излучения радиоактивных веществ, тепловое излучение, возникающее в результате антропогенной деятельности.</w:t>
      </w:r>
    </w:p>
    <w:p w:rsidR="008C0033" w:rsidRDefault="00B16DA0">
      <w:pPr>
        <w:pStyle w:val="a3"/>
      </w:pPr>
      <w:r>
        <w:t>Продолжающееся увеличение количества и разнообразие новых промышленных предприятий, химических производств, различных транспортных средств, химизация сельского хозяйства приводят к нарастающему загрязнению окружающей среды всевозможными химическими веществами (ксенобиотиками), попадающими в нее с газообразными, жидкими и твердыми выбросами и отходами.</w:t>
      </w:r>
    </w:p>
    <w:p w:rsidR="008C0033" w:rsidRDefault="00B16DA0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Путь поступления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Физическая форма загрязнителя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Масштаб загрязнения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Выбросы в атмосферу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Газы, аэрозоли, твердые частицы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Локальное, региональное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Сбросы в водоемы, непосредственное загрязнение почв и растительности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Жидкие растворимые и нерастворимые соединения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Локальное, региональное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Захорошение отходов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Твердые и жидкие отходы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Локальное</w:t>
            </w:r>
          </w:p>
        </w:tc>
      </w:tr>
    </w:tbl>
    <w:p w:rsidR="008C0033" w:rsidRPr="00B16DA0" w:rsidRDefault="00B16DA0">
      <w:pPr>
        <w:pStyle w:val="a3"/>
      </w:pPr>
      <w:r>
        <w:t>Экологической ситуации в России присущи все основные черты и проявления глобального экологического кризиса. В последнее время прежде всего имеет место антропогенное загрязнение окружающей среды, уровни которого превышают допустимые.</w:t>
      </w:r>
    </w:p>
    <w:p w:rsidR="008C0033" w:rsidRDefault="00B16DA0">
      <w:pPr>
        <w:pStyle w:val="a3"/>
      </w:pPr>
      <w:r>
        <w:t>Создавшаяся на сегодняшний день экологическая обстановка является чрезвычайной и опасной. В настоящее время ежегодные выбросы промышленных предприятий и транспорта России составляют около 25 млн. т. В настоящее время на территории страны находятся более 24 тыс. предприятий, загрязняющих окружающую среду. По официальным данным, более 65 млн. человек, проживающих в 187 городах, подвержены воздействию загрязняющих веществ, средние годовые концентрации которых превышают предельно допустимые нормы. Каждый десятый город России имеет высокий уровень загрязнения природных сред.</w:t>
      </w:r>
    </w:p>
    <w:p w:rsidR="008C0033" w:rsidRDefault="00B16DA0">
      <w:pPr>
        <w:pStyle w:val="a3"/>
      </w:pPr>
      <w:r>
        <w:t>Значительное загрязнение атмосферы в них вызывают стационарные источники. Большая часть загрязняющих веществ приходится на газообразные и жидкие вещества и значительно меньшая часть — на твердые примеси. Суммарный выброс вредных газообразных веществ в атмосферу значительно увеличивают транспортные средства. Доля автомобильного транспорта в общем объеме выбросов составляет в среднем по Российской Федерации 35–40%, а в крупных городах доходит до 80–90%. Выделяемые автотранспортом выхлопные газы содержат более 200 вредных веществ и соединений. Наиболее известными загрязнителями атмосферного воздуха являются оксид углерода, оксид и диоксид азота, альдегиды, углеводороды, свинец и др. Некоторые загрязнители воздуха обладают канцерогенными свойствами (бензпирен).</w:t>
      </w:r>
    </w:p>
    <w:p w:rsidR="008C0033" w:rsidRDefault="00B16DA0">
      <w:pPr>
        <w:pStyle w:val="a3"/>
      </w:pPr>
      <w:r>
        <w:t>Загрязнение атмосферы</w:t>
      </w:r>
    </w:p>
    <w:p w:rsidR="008C0033" w:rsidRDefault="00B16DA0">
      <w:pPr>
        <w:pStyle w:val="a3"/>
      </w:pPr>
      <w:r>
        <w:t>Атмосферный воздух — один из важнейших компонентов среды обитания. Главными источниками загрязнения атмосферы являются тепловые электростанции и теплоцентрали, сжигающие органическое топливо; автотранспорт; черная и цветная металлургия; машиностроение; химическое производство; добыча и переработка минерального сырья; открытые источники (добычи сельскохозяйственного производства, строительства).</w:t>
      </w:r>
    </w:p>
    <w:p w:rsidR="008C0033" w:rsidRDefault="00B16DA0">
      <w:pPr>
        <w:pStyle w:val="a3"/>
      </w:pPr>
      <w:r>
        <w:t>В современных условиях в атмосферу попадает более 400 млн. т частиц золы, сажи, пыли и разного рода отходов и строительных материалов. Кроме приведенных выше веществ в атмосферу выбрасываются и другие, более токсичные вещества: пары минеральных кислот (серной, хромовой и др.), органические растворители и т. п. В настоящее время насчитывается более 500 вредных веществ, загрязняющих атмосферу.</w:t>
      </w:r>
    </w:p>
    <w:p w:rsidR="008C0033" w:rsidRDefault="00B16DA0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40"/>
        <w:gridCol w:w="240"/>
        <w:gridCol w:w="240"/>
      </w:tblGrid>
      <w:tr w:rsidR="008C0033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8C0033" w:rsidRDefault="00B16DA0">
            <w:r>
              <w:t>Источники выбросов загрязняющих веществ в атфосферу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C0033" w:rsidRDefault="00B16DA0">
            <w:r>
              <w:t>Примеси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0033" w:rsidRDefault="00B16DA0">
            <w:r>
              <w:t>Основные источники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0033" w:rsidRDefault="00B16DA0">
            <w:r>
              <w:t>Средняя концентрация в воздухе мг/м3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C0033" w:rsidRDefault="008C0033"/>
        </w:tc>
        <w:tc>
          <w:tcPr>
            <w:tcW w:w="0" w:type="auto"/>
            <w:vAlign w:val="center"/>
            <w:hideMark/>
          </w:tcPr>
          <w:p w:rsidR="008C0033" w:rsidRDefault="00B16DA0">
            <w:r>
              <w:t>Ествественные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Ангропогенные</w:t>
            </w:r>
          </w:p>
        </w:tc>
        <w:tc>
          <w:tcPr>
            <w:tcW w:w="0" w:type="auto"/>
            <w:vMerge/>
            <w:vAlign w:val="center"/>
            <w:hideMark/>
          </w:tcPr>
          <w:p w:rsidR="008C0033" w:rsidRDefault="008C0033"/>
        </w:tc>
      </w:tr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Пыль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Вулканические извержения, пылевые бури, лесные пожары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Сжигание топлива в промышленных и бытовых условиях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в городах 0, 04 — 0, 4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Диоксид серы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Вулканические извержения, окисление серы и сульфатов, рассеянных в море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Сжигание топлива в промышленных и бытовых установках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в городах до 1, 0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Оксиды азота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Лесные пожары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Промышленность, автотранспорт, теплоэлектростанции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В районах с развитой промышленностью до 0, 2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Оксиды углерода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Лесные пожары, природный метан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Автотранспорт, испарение нефтепродуктов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В районах с развитой промышленностью до 0, 3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Летучие углеводороды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Лесные пожары, природный метан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Автотранспорт, испарение нефтепродуктов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В районах с развитой промышленностью до 0, 3</w:t>
            </w:r>
          </w:p>
        </w:tc>
      </w:tr>
      <w:tr w:rsidR="008C0033">
        <w:trPr>
          <w:tblCellSpacing w:w="0" w:type="dxa"/>
        </w:trPr>
        <w:tc>
          <w:tcPr>
            <w:tcW w:w="0" w:type="auto"/>
            <w:vAlign w:val="center"/>
            <w:hideMark/>
          </w:tcPr>
          <w:p w:rsidR="008C0033" w:rsidRDefault="00B16DA0">
            <w:r>
              <w:t>Полициклические ароматические углеводороды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Автотранспорт, химические и нефтеперерабатывающие заводы</w:t>
            </w:r>
          </w:p>
        </w:tc>
        <w:tc>
          <w:tcPr>
            <w:tcW w:w="0" w:type="auto"/>
            <w:vAlign w:val="center"/>
            <w:hideMark/>
          </w:tcPr>
          <w:p w:rsidR="008C0033" w:rsidRDefault="00B16DA0">
            <w:r>
              <w:t>В районах с развитой промышленностью до 0, 01</w:t>
            </w:r>
          </w:p>
        </w:tc>
      </w:tr>
    </w:tbl>
    <w:p w:rsidR="008C0033" w:rsidRPr="00B16DA0" w:rsidRDefault="00B16DA0">
      <w:pPr>
        <w:pStyle w:val="a3"/>
      </w:pPr>
      <w:r>
        <w:t>Многие отрасли энергетики и промышленности образуют не только максимальное количество вредных выбросов, но и создают экологически неблагоприятные условия для проживания жителей как крупных, так и среднего размера городов. Выбросы токсичных веществ приводят, как правило, к повышению текущих концентраций веществ над предельно допустимыми концентрациями (ПДК).</w:t>
      </w:r>
    </w:p>
    <w:p w:rsidR="008C0033" w:rsidRDefault="00B16DA0">
      <w:pPr>
        <w:pStyle w:val="a3"/>
      </w:pPr>
      <w:r>
        <w:t>ПДК вредных веществ в атмосферном воздухе населенных мест — это максимальные концентрации, отнесенные к определенному периоду осреднения (30 минут, 24 часа, 1 месяц, 1 год) и не оказывающие при регламентированной вероятности их появления ни прямого, ни косвенного вредного воздействия на организм человека, включая отдаленные последствия для настоящего и последующих поколений, не снижающие работоспособности человека и не ухудшающие его самочувствия.</w:t>
      </w:r>
    </w:p>
    <w:p w:rsidR="008C0033" w:rsidRDefault="00B16DA0">
      <w:pPr>
        <w:pStyle w:val="a3"/>
      </w:pPr>
      <w:r>
        <w:t>Загрязнение гидросферы</w:t>
      </w:r>
    </w:p>
    <w:p w:rsidR="008C0033" w:rsidRDefault="00B16DA0">
      <w:pPr>
        <w:pStyle w:val="a3"/>
      </w:pPr>
      <w:r>
        <w:t>Вода, как и воздух, является жизненно необходимым источником для всех известных организмов. Россия относится к странам, наиболее обеспеченным водой. Однако состояние ее водоемов нельзя назвать удовлетворительным. Антропогенная деятельность приводит к загрязнению как поверхностных, так и подземных источников воды.</w:t>
      </w:r>
    </w:p>
    <w:p w:rsidR="008C0033" w:rsidRDefault="00B16DA0">
      <w:pPr>
        <w:pStyle w:val="a3"/>
      </w:pPr>
      <w:r>
        <w:t>Основными источниками загрязнения гидросферы являются сбрасываемые сточные воды, образующиеся в процессе эксплуатации энергетических, промышленных, химических, медицинских, оборонных, жилищно-коммунальных и других предприятий и объектов; захоронение радиоактивных отходов в контейнерах и емкостях, которые через определенный период времени теряют герметичность; аварии и катастрофы, происходящие на суше и в водных пространствах; атмосферный воздух, загрязненный различными веществами и другие.</w:t>
      </w:r>
    </w:p>
    <w:p w:rsidR="008C0033" w:rsidRDefault="00B16DA0">
      <w:pPr>
        <w:pStyle w:val="a3"/>
      </w:pPr>
      <w:r>
        <w:t>Поверхностные источники питьевой воды ежегодно и все в большей степени подвергаются загрязнению ксенобиотиками разной природы, поэтому снабжение населения питьевой водой из поверхностных источников представляет все большую опасность. Около 50% россиян вынуждены использовать для питья воду, которая не соответствует санитарно-гигиеническим требованиям по ряду показателей. Качество воды 75% водных объектов России не отвечает нормативным требованиям.</w:t>
      </w:r>
    </w:p>
    <w:p w:rsidR="008C0033" w:rsidRDefault="00B16DA0">
      <w:pPr>
        <w:pStyle w:val="a3"/>
      </w:pPr>
      <w:r>
        <w:t>В гидросферу ежегодно сбрасывают более 600 млрд. т энергетических, промышленных, бытовых и другого рода сточных вод. В водные пространства попадают более 20–30 млн. т нефти и продуктов ее переработки, фенолы, легкоокисляемые органические вещества, соединения меди и цинка. Загрязнению водных источников также способствует нерациональное ведение сельского хозяйства. Остатки удобрений и ядохимикатов, вымываемые из почвы, попадают в водоемы и загрязняют их. Многие загрязнители гидросферы способны вступать в химические реакции и образовывать более вредоносные комплексы.</w:t>
      </w:r>
    </w:p>
    <w:p w:rsidR="008C0033" w:rsidRDefault="00B16DA0">
      <w:pPr>
        <w:pStyle w:val="a3"/>
      </w:pPr>
      <w:r>
        <w:t>Загрязнение воды обусловливает подавление функций экосистем, замедляет естественные процессы биологической очистки пресных вод, а также способствует изменению химического состава пищи и организма человека.</w:t>
      </w:r>
    </w:p>
    <w:p w:rsidR="008C0033" w:rsidRDefault="00B16DA0">
      <w:pPr>
        <w:pStyle w:val="a3"/>
      </w:pPr>
      <w:r>
        <w:t>Гигиенические и технические требования к источникам водоснабжения и правила их выбора в интересах здоровья населения регламентируются ГОСТом 2761-84 “Источники централизованного хозяйственно-питьевого водоснабжения. Гигиенические, технические требования и правила выбора”; СанПиН 2.1.4.544-96 “Требования к качеству воды нецентрализованного водоснабжения. Санитарная охрана источников”; ГН 2.1.5.689-98 “Предельно допустимые концентрации (ПДК) химических веществ в воде водных объектов хозяйственно-питьевого и культурно-бытового водоснабжения” и др.</w:t>
      </w:r>
    </w:p>
    <w:p w:rsidR="008C0033" w:rsidRDefault="00B16DA0">
      <w:pPr>
        <w:pStyle w:val="a3"/>
      </w:pPr>
      <w:r>
        <w:t>Гигиенические требования к качеству питьевой воды централизованных систем питьевого водоснабжения указаны в санитарных правилах и нормах. Нормы устанавливаются для следующих параметров воды водоемов: содержание примесей и взвешенных частиц, привкус, цветность, мутность и температура воды, показатель рН, состав и концентрация минеральных примесей и растворенного в воде кислорода, ПДКв химических веществ и болезнетворных бактерий. ПДКв — это максимально допустимое загрязнение воды водоемов, при котором сохраняется безопасность для здоровья человека и нормальные условия водопользования. Например, для бензола ПДКв составляет 0, 5 мг/л.</w:t>
      </w:r>
    </w:p>
    <w:p w:rsidR="008C0033" w:rsidRDefault="00B16DA0">
      <w:pPr>
        <w:pStyle w:val="a3"/>
      </w:pPr>
      <w:r>
        <w:t>Загрязнение почвы</w:t>
      </w:r>
    </w:p>
    <w:p w:rsidR="008C0033" w:rsidRDefault="00B16DA0">
      <w:pPr>
        <w:pStyle w:val="a3"/>
      </w:pPr>
      <w:r>
        <w:t>Почва — среда обитания многочисленных низших животных и микроорганизмов, в том числе бактерий, плесневых грибов, вирусов и др. Почва является источником заражения сибирской язвой, газовой гангреной, столбняком, ботулизмом.</w:t>
      </w:r>
    </w:p>
    <w:p w:rsidR="008C0033" w:rsidRDefault="00B16DA0">
      <w:pPr>
        <w:pStyle w:val="a3"/>
      </w:pPr>
      <w:r>
        <w:t>Наряду с естественным неравномерным распространением тех или других химических элементов в современных условиях в огромных масштабах происходит и их искусственное перераспределение. Выбросы промышленных предприятий и объектов сельскохозяйственного производства, рассеиваясь на значительные расстояния и попадая в почву, создают новые сочетания химических элементов. Из почвы эти вещества в результате различных миграционных процессов могут попадать в организм человека (почва — растения — человек, почва — атмосферный воздух — человек, почва — вода — человек и др.). С промышленными твердыми отходами в почву поступают всевозможные металлы (железо, медь, алюминий, свинец, цинк) и другие химические загрязнители.</w:t>
      </w:r>
    </w:p>
    <w:p w:rsidR="008C0033" w:rsidRDefault="00B16DA0">
      <w:pPr>
        <w:pStyle w:val="a3"/>
      </w:pPr>
      <w:r>
        <w:t>Почва обладает способностью накапливать радиоактивные вещества, поступающие в нее с радиоактивными отходами и атмосферными радиоактивными осадками после ядерных испытаний. Радиоактивные вещества включаются в пищевые цепи и поражают живые организмы.</w:t>
      </w:r>
    </w:p>
    <w:p w:rsidR="008C0033" w:rsidRDefault="00B16DA0">
      <w:pPr>
        <w:pStyle w:val="a3"/>
      </w:pPr>
      <w:r>
        <w:t>К числу химических соединений, загрязняющих почву, относятся и канцерогенные вещества — канцерогены, играющие существенную роль в возникновении опухолевых заболеваний. Основными источниками загрязнения почвы канцерогенными веществами являются выхлопные газы автотранспорта, выбросы промышленных предприятий, тепловых электростанций и т. д. В почву канцерогены поступают из атмосферы вместе с крупно- и среднедисперсными пылевыми частицами, при утечке нефти или продуктов ее переработки и др. Основная опасность загрязнения почвы связана с глобальным загрязнением атмосферы.</w:t>
      </w:r>
    </w:p>
    <w:p w:rsidR="008C0033" w:rsidRDefault="00B16DA0">
      <w:pPr>
        <w:pStyle w:val="a3"/>
      </w:pPr>
      <w:r>
        <w:t>Нормирование химического загрязнения почв проводится по предельно допустимым концентрациям ПДКп в соответствии с ГН 6229-91 “Перечень предельно допустимых концентраций (ПДК) и ориентировочных допустимых количеств химических веществ в почве”.</w:t>
      </w:r>
      <w:bookmarkStart w:id="0" w:name="_GoBack"/>
      <w:bookmarkEnd w:id="0"/>
    </w:p>
    <w:sectPr w:rsidR="008C00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DA0"/>
    <w:rsid w:val="00017017"/>
    <w:rsid w:val="008C0033"/>
    <w:rsid w:val="00B1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CBFB2-8798-4B7A-8B37-9C0B2AB6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1556</Words>
  <Characters>8873</Characters>
  <Application>Microsoft Office Word</Application>
  <DocSecurity>0</DocSecurity>
  <Lines>73</Lines>
  <Paragraphs>20</Paragraphs>
  <ScaleCrop>false</ScaleCrop>
  <Company>diakov.net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Загрязнения окружающей среды</dc:title>
  <dc:subject/>
  <dc:creator>Irina</dc:creator>
  <cp:keywords/>
  <dc:description/>
  <cp:lastModifiedBy>Irina</cp:lastModifiedBy>
  <cp:revision>2</cp:revision>
  <dcterms:created xsi:type="dcterms:W3CDTF">2014-07-19T04:13:00Z</dcterms:created>
  <dcterms:modified xsi:type="dcterms:W3CDTF">2014-07-19T04:13:00Z</dcterms:modified>
</cp:coreProperties>
</file>