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7133" w:rsidRPr="00EE0D0B" w:rsidRDefault="006E7133" w:rsidP="00D747DA">
      <w:pPr>
        <w:spacing w:after="0" w:line="36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EE0D0B">
        <w:rPr>
          <w:rFonts w:ascii="Times New Roman" w:hAnsi="Times New Roman" w:cs="Times New Roman"/>
          <w:b/>
          <w:bCs/>
          <w:caps/>
          <w:sz w:val="28"/>
          <w:szCs w:val="28"/>
        </w:rPr>
        <w:t>А.С.</w:t>
      </w:r>
      <w:r w:rsidR="00B36653" w:rsidRPr="00EE0D0B"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 </w:t>
      </w:r>
      <w:r w:rsidRPr="00EE0D0B">
        <w:rPr>
          <w:rFonts w:ascii="Times New Roman" w:hAnsi="Times New Roman" w:cs="Times New Roman"/>
          <w:b/>
          <w:bCs/>
          <w:caps/>
          <w:sz w:val="28"/>
          <w:szCs w:val="28"/>
        </w:rPr>
        <w:t>Лопатин</w:t>
      </w:r>
      <w:r w:rsidR="00B36653" w:rsidRPr="00EE0D0B"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 «</w:t>
      </w:r>
      <w:r w:rsidRPr="00EE0D0B">
        <w:rPr>
          <w:rFonts w:ascii="Times New Roman" w:hAnsi="Times New Roman" w:cs="Times New Roman"/>
          <w:b/>
          <w:bCs/>
          <w:sz w:val="28"/>
          <w:szCs w:val="28"/>
        </w:rPr>
        <w:t>ТЕ</w:t>
      </w:r>
      <w:r w:rsidR="00B36653" w:rsidRPr="00EE0D0B">
        <w:rPr>
          <w:rFonts w:ascii="Times New Roman" w:hAnsi="Times New Roman" w:cs="Times New Roman"/>
          <w:b/>
          <w:bCs/>
          <w:sz w:val="28"/>
          <w:szCs w:val="28"/>
        </w:rPr>
        <w:t>АТР ВОЛЬТЕРА В РОССИИ»</w:t>
      </w:r>
    </w:p>
    <w:p w:rsidR="00B36653" w:rsidRPr="00EE0D0B" w:rsidRDefault="00B36653" w:rsidP="00D747DA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6E7133" w:rsidRPr="00EE0D0B" w:rsidRDefault="006E7133" w:rsidP="00D747DA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E0D0B">
        <w:rPr>
          <w:rFonts w:ascii="Times New Roman" w:hAnsi="Times New Roman" w:cs="Times New Roman"/>
          <w:sz w:val="28"/>
          <w:szCs w:val="28"/>
        </w:rPr>
        <w:t xml:space="preserve">О великий Вольтер – Мари Франсуа Аруэ, ведь именно ты «безраздельно властвовал над умами чуть ли не весь </w:t>
      </w:r>
      <w:r w:rsidRPr="00EE0D0B">
        <w:rPr>
          <w:rFonts w:ascii="Times New Roman" w:hAnsi="Times New Roman" w:cs="Times New Roman"/>
          <w:sz w:val="28"/>
          <w:szCs w:val="28"/>
          <w:lang w:val="en-US"/>
        </w:rPr>
        <w:t>XVIII</w:t>
      </w:r>
      <w:r w:rsidRPr="00EE0D0B">
        <w:rPr>
          <w:rFonts w:ascii="Times New Roman" w:hAnsi="Times New Roman" w:cs="Times New Roman"/>
          <w:sz w:val="28"/>
          <w:szCs w:val="28"/>
        </w:rPr>
        <w:t xml:space="preserve"> век».</w:t>
      </w:r>
    </w:p>
    <w:p w:rsidR="006E7133" w:rsidRPr="00EE0D0B" w:rsidRDefault="006E7133" w:rsidP="00D747DA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E0D0B">
        <w:rPr>
          <w:rFonts w:ascii="Times New Roman" w:hAnsi="Times New Roman" w:cs="Times New Roman"/>
          <w:sz w:val="28"/>
          <w:szCs w:val="28"/>
        </w:rPr>
        <w:t>Интересен сам феномен Вольтера, ведь как мы знаем, человек, попавший в тюрьму уже не может «по-настоящему» быть человеком после нее. Тем более, как может человек, побывавший дважды в Бастилии, будучи обиженным своим родным государством: был изгнан из своей же Франции, остаться верным ей на всю жизнь и более, способствовать реализации идеи Просвещения людей всех возрастов и социального положения?</w:t>
      </w:r>
    </w:p>
    <w:p w:rsidR="006E7133" w:rsidRPr="00EE0D0B" w:rsidRDefault="006E7133" w:rsidP="00D747DA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E0D0B">
        <w:rPr>
          <w:rFonts w:ascii="Times New Roman" w:hAnsi="Times New Roman" w:cs="Times New Roman"/>
          <w:sz w:val="28"/>
          <w:szCs w:val="28"/>
        </w:rPr>
        <w:t>Ответ следует искать в его детстве – он получил воспитание в школе иезуитов – а это, как ни странно, фундамент его духовных чаяний и устремлений. Именно устремленность к Духовности и следует считать зародышем его идей о Просвещенной монархии – Дух правит сознанием, сознание правит мыслями и чувствами, а последние – телом, таким образом, и монарх – правит своим народом разумно, учитывая все особенности эпохи и устремления людские. Вольтеру повезло вдохнуть Великие Идеи Гуманизма и Просвещения в сознание Фридриха Великого, Екатерины Великой и других крупных исторических личностей.</w:t>
      </w:r>
    </w:p>
    <w:p w:rsidR="006E7133" w:rsidRPr="00EE0D0B" w:rsidRDefault="006E7133" w:rsidP="00D747DA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E0D0B">
        <w:rPr>
          <w:rFonts w:ascii="Times New Roman" w:hAnsi="Times New Roman" w:cs="Times New Roman"/>
          <w:sz w:val="28"/>
          <w:szCs w:val="28"/>
        </w:rPr>
        <w:t>Созданный Вольтером театр – является другой большой его заслугой, ведь как можно с легкостью донести до массового сознания великие общечеловеческие ценности: любовь, истину, праведность, мир и ненасилие; как ни с помощью театральной суггестии, когда сознание открыто для восприятия юмора и веселья, в котором трезво звучат идеи справедливости, равенства, братства и любви к истине можно осуществить процесс социализации и аккомодации?</w:t>
      </w:r>
    </w:p>
    <w:p w:rsidR="006E7133" w:rsidRPr="00EE0D0B" w:rsidRDefault="006E7133" w:rsidP="00D747DA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E0D0B">
        <w:rPr>
          <w:rFonts w:ascii="Times New Roman" w:hAnsi="Times New Roman" w:cs="Times New Roman"/>
          <w:sz w:val="28"/>
          <w:szCs w:val="28"/>
        </w:rPr>
        <w:t>Мы видим разнообразие не только его философских и исторических трудов, но и драматургических: Вольтером были созданы трагедии, прозаические драмы, комедии. И здесь, очевидно, наблюдаем розенкрейское влияние Шекспира.</w:t>
      </w:r>
    </w:p>
    <w:p w:rsidR="006E7133" w:rsidRPr="00EE0D0B" w:rsidRDefault="006E7133" w:rsidP="00D747DA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E0D0B">
        <w:rPr>
          <w:rFonts w:ascii="Times New Roman" w:hAnsi="Times New Roman" w:cs="Times New Roman"/>
          <w:sz w:val="28"/>
          <w:szCs w:val="28"/>
        </w:rPr>
        <w:t>Театр Вольтера – прост. Здесь нет профессиональных актеров, но, наоборот – люди других профессий, стремящиеся открыть глаза на правду и здравый смысл. Театр Вольтера – это, прежде всего и исключительно политическая трибуна. Рассеивать мрак суеверий и предрассудков, воспитывать ненависть к религиозному фанатизму и тирании, славить идеи свободы и гражданского равенства – вот задачи, какие перед собой ставил автор.</w:t>
      </w:r>
    </w:p>
    <w:p w:rsidR="006E7133" w:rsidRPr="00EE0D0B" w:rsidRDefault="006E7133" w:rsidP="00D747DA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E0D0B">
        <w:rPr>
          <w:rFonts w:ascii="Times New Roman" w:hAnsi="Times New Roman" w:cs="Times New Roman"/>
          <w:sz w:val="28"/>
          <w:szCs w:val="28"/>
        </w:rPr>
        <w:t>Одними из ярких таких наветов Вольтера являются пьеса «Фанатизм, или пророк Магомет» и поэма «За и Против» – в которой автор отвергает церковь как институт «бога», но не самого Бога. В этой поэме находим повествование о моральном долге человека.</w:t>
      </w:r>
    </w:p>
    <w:p w:rsidR="006E7133" w:rsidRPr="00EE0D0B" w:rsidRDefault="006E7133" w:rsidP="00D747DA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E0D0B">
        <w:rPr>
          <w:rFonts w:ascii="Times New Roman" w:hAnsi="Times New Roman" w:cs="Times New Roman"/>
          <w:sz w:val="28"/>
          <w:szCs w:val="28"/>
        </w:rPr>
        <w:t>Удивительно, что Вольтер постоянно дает рекомендации как и что должно быть. В отношении долга на первый план выходят нравственные ценности, долг.</w:t>
      </w:r>
    </w:p>
    <w:p w:rsidR="006E7133" w:rsidRPr="00EE0D0B" w:rsidRDefault="006E7133" w:rsidP="00D747DA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E0D0B">
        <w:rPr>
          <w:rFonts w:ascii="Times New Roman" w:hAnsi="Times New Roman" w:cs="Times New Roman"/>
          <w:sz w:val="28"/>
          <w:szCs w:val="28"/>
        </w:rPr>
        <w:t>Да, можно уверенно сказать, что неуемный труд адептов справедливости и истины способны творить великое…</w:t>
      </w:r>
    </w:p>
    <w:p w:rsidR="006E7133" w:rsidRPr="00EE0D0B" w:rsidRDefault="006E7133" w:rsidP="00D747DA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E0D0B">
        <w:rPr>
          <w:rFonts w:ascii="Times New Roman" w:hAnsi="Times New Roman" w:cs="Times New Roman"/>
          <w:sz w:val="28"/>
          <w:szCs w:val="28"/>
        </w:rPr>
        <w:t>Это в былом, а что же в настоящем?</w:t>
      </w:r>
    </w:p>
    <w:p w:rsidR="006E7133" w:rsidRPr="00EE0D0B" w:rsidRDefault="006E7133" w:rsidP="00D747DA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E0D0B">
        <w:rPr>
          <w:rFonts w:ascii="Times New Roman" w:hAnsi="Times New Roman" w:cs="Times New Roman"/>
          <w:sz w:val="28"/>
          <w:szCs w:val="28"/>
        </w:rPr>
        <w:t xml:space="preserve">Поразительна и увлекательна личность индийского мыслителя и реформатора Бхагавана Шри Сатья Саи Бабы, вдохновляющая великие умы человеческие на служение своей Родине и стране на основе все тех же общечеловеческих ценностей. </w:t>
      </w:r>
    </w:p>
    <w:p w:rsidR="006E7133" w:rsidRPr="00EE0D0B" w:rsidRDefault="006E7133" w:rsidP="00D747DA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E0D0B">
        <w:rPr>
          <w:rFonts w:ascii="Times New Roman" w:hAnsi="Times New Roman" w:cs="Times New Roman"/>
          <w:sz w:val="28"/>
          <w:szCs w:val="28"/>
        </w:rPr>
        <w:t>Так и в России, будучи вдохновленными идеями гуманиста и просветителя Саи Бабы из Путтапарти ряд современных ученых и мыслителей возрождают «театр Вольтера» – театральные постановки, где доступным необразованным людям языком излагаются давно забытые в обществе истины Любви, Мира и Ненасилия, постановки, в которых участвуют не профессиональные актеры, а люди, устремленные своими сердцами к миру Духа, идеям всеобщей, всеохватывающей Любви, пронизывающей все мироздание. Это добровольный акт служения своему государству, Родине, обществу, погрязшему в хитросплетениях ума, интересующегося только жаждой наживы и выгоды.</w:t>
      </w:r>
    </w:p>
    <w:p w:rsidR="006E7133" w:rsidRPr="00EE0D0B" w:rsidRDefault="006E7133" w:rsidP="00D747DA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E0D0B">
        <w:rPr>
          <w:rFonts w:ascii="Times New Roman" w:hAnsi="Times New Roman" w:cs="Times New Roman"/>
          <w:sz w:val="28"/>
          <w:szCs w:val="28"/>
        </w:rPr>
        <w:t>Здесь большое значение уделяется «вольтеровскому идеалу долга». Долг – Дхарма – есть ни что иное как праведность, закон, нравственность сама по себе, в идеале. Но личный долг – «свой долг», или «Свадхарма» – это даже больше чем просто слепое следование канонам ни кому не нужных правил поповской религии.</w:t>
      </w:r>
    </w:p>
    <w:p w:rsidR="006E7133" w:rsidRPr="00EE0D0B" w:rsidRDefault="006E7133" w:rsidP="00D747DA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E0D0B">
        <w:rPr>
          <w:rFonts w:ascii="Times New Roman" w:hAnsi="Times New Roman" w:cs="Times New Roman"/>
          <w:sz w:val="28"/>
          <w:szCs w:val="28"/>
        </w:rPr>
        <w:t>Как и у Вольтера, у Саи Бабы видим рекомендации, несущие основу трансформации человека: «Посеешь поступок – пожнешь наклонность. Посеешь наклонность – пожнешь привычку. Посеешь привычку – пожнешь характер. Посеешь характер – пожнешь судьбу».</w:t>
      </w:r>
    </w:p>
    <w:p w:rsidR="006E7133" w:rsidRPr="00EE0D0B" w:rsidRDefault="006E7133" w:rsidP="00D747DA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E0D0B">
        <w:rPr>
          <w:rFonts w:ascii="Times New Roman" w:hAnsi="Times New Roman" w:cs="Times New Roman"/>
          <w:sz w:val="28"/>
          <w:szCs w:val="28"/>
        </w:rPr>
        <w:t>Здесь наша судьба зависит от нашего поступка, иначе, дхармические поступки приводят к счастливой судьбе, адхарма – к наказанию и горю.</w:t>
      </w:r>
    </w:p>
    <w:p w:rsidR="006E7133" w:rsidRPr="00EE0D0B" w:rsidRDefault="006E7133" w:rsidP="00D747DA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E0D0B">
        <w:rPr>
          <w:rFonts w:ascii="Times New Roman" w:hAnsi="Times New Roman" w:cs="Times New Roman"/>
          <w:sz w:val="28"/>
          <w:szCs w:val="28"/>
        </w:rPr>
        <w:t>Дхарма (от санскритского «дха» – поддерживать…) является, таким образом, опорой общества и всего мира. Ведь как говорят Веды: « Если в сердце царит праведность, прекрасным будет характер. Если в характере красота, гармония будет в доме. Если гармония в доме, будет порядок в обществе. Когда порядок в обществе, будет и Мир в мире».</w:t>
      </w:r>
    </w:p>
    <w:p w:rsidR="006E7133" w:rsidRPr="00EE0D0B" w:rsidRDefault="006E7133" w:rsidP="00D747DA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E0D0B">
        <w:rPr>
          <w:rFonts w:ascii="Times New Roman" w:hAnsi="Times New Roman" w:cs="Times New Roman"/>
          <w:sz w:val="28"/>
          <w:szCs w:val="28"/>
        </w:rPr>
        <w:t>Ценности дхармы, привитые молодому поколению России на примерах «театра Вольтера» – это семена любви, истины, мира и ненасилия, ядром которых является любовь, проявленная на деле – дхарма.</w:t>
      </w:r>
    </w:p>
    <w:p w:rsidR="006E7133" w:rsidRPr="00EE0D0B" w:rsidRDefault="006E7133" w:rsidP="00D747DA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E0D0B">
        <w:rPr>
          <w:rFonts w:ascii="Times New Roman" w:hAnsi="Times New Roman" w:cs="Times New Roman"/>
          <w:sz w:val="28"/>
          <w:szCs w:val="28"/>
        </w:rPr>
        <w:t>Что мы имеем в виду под словом ценности и общечеловеческие ценности?</w:t>
      </w:r>
    </w:p>
    <w:p w:rsidR="006E7133" w:rsidRPr="00EE0D0B" w:rsidRDefault="006E7133" w:rsidP="00D747DA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E0D0B">
        <w:rPr>
          <w:rFonts w:ascii="Times New Roman" w:hAnsi="Times New Roman" w:cs="Times New Roman"/>
          <w:sz w:val="28"/>
          <w:szCs w:val="28"/>
        </w:rPr>
        <w:t>1. Ценности – это идеи, абстрактные понятия или концепции о желаемом, релевантные селективному поведению (поведению выбора). Ценности – это особый вид установок, функционирующих в качестве стандарта оценки вариантов выбора. Ценности – это то, что мы считаем заслуживающим внимания.</w:t>
      </w:r>
    </w:p>
    <w:p w:rsidR="006E7133" w:rsidRPr="00EE0D0B" w:rsidRDefault="006E7133" w:rsidP="00D747DA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E0D0B">
        <w:rPr>
          <w:rFonts w:ascii="Times New Roman" w:hAnsi="Times New Roman" w:cs="Times New Roman"/>
          <w:sz w:val="28"/>
          <w:szCs w:val="28"/>
        </w:rPr>
        <w:t>2. Ценности – это нормативные стандарты, определяющие выбор поведения.</w:t>
      </w:r>
    </w:p>
    <w:p w:rsidR="006E7133" w:rsidRPr="00EE0D0B" w:rsidRDefault="006E7133" w:rsidP="00D747DA">
      <w:pPr>
        <w:widowControl w:val="0"/>
        <w:suppressAutoHyphens/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E0D0B">
        <w:rPr>
          <w:rFonts w:ascii="Times New Roman" w:hAnsi="Times New Roman" w:cs="Times New Roman"/>
          <w:sz w:val="28"/>
          <w:szCs w:val="28"/>
        </w:rPr>
        <w:t>3. Ценности – интегрированный опыт, касающийся одновременно всех изменений человеческой адаптации, биологической, социальной и культурной.</w:t>
      </w:r>
    </w:p>
    <w:p w:rsidR="006E7133" w:rsidRPr="00EE0D0B" w:rsidRDefault="006E7133" w:rsidP="00D747DA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E0D0B">
        <w:rPr>
          <w:rFonts w:ascii="Times New Roman" w:hAnsi="Times New Roman" w:cs="Times New Roman"/>
          <w:sz w:val="28"/>
          <w:szCs w:val="28"/>
        </w:rPr>
        <w:t>4. Ценности не подлежат непосредственному наблюдению или восприятию, но об их наличии мы можем догадаться по индикаторам, проявляющимся в речи или поведении людей.</w:t>
      </w:r>
    </w:p>
    <w:p w:rsidR="006E7133" w:rsidRPr="00EE0D0B" w:rsidRDefault="006E7133" w:rsidP="00D747DA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E0D0B">
        <w:rPr>
          <w:rFonts w:ascii="Times New Roman" w:hAnsi="Times New Roman" w:cs="Times New Roman"/>
          <w:sz w:val="28"/>
          <w:szCs w:val="28"/>
        </w:rPr>
        <w:t xml:space="preserve">5. У каждого человека есть ценности, хотя не каждый догадывается об их наличии или о том, что они представляют. Они существуют в уме и действуют как руководящие принципы. </w:t>
      </w:r>
    </w:p>
    <w:p w:rsidR="006E7133" w:rsidRPr="00EE0D0B" w:rsidRDefault="006E7133" w:rsidP="00D747DA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E0D0B">
        <w:rPr>
          <w:rFonts w:ascii="Times New Roman" w:hAnsi="Times New Roman" w:cs="Times New Roman"/>
          <w:sz w:val="28"/>
          <w:szCs w:val="28"/>
        </w:rPr>
        <w:t xml:space="preserve">6. Каждый дорожит тем, что ценит, т.е. ценности имеют эмоциональное измерение, ценность – это сильная эмоциональная приверженность или предпочтение. </w:t>
      </w:r>
    </w:p>
    <w:p w:rsidR="006E7133" w:rsidRPr="00EE0D0B" w:rsidRDefault="006E7133" w:rsidP="00D747DA">
      <w:pPr>
        <w:widowControl w:val="0"/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E0D0B">
        <w:rPr>
          <w:rFonts w:ascii="Times New Roman" w:hAnsi="Times New Roman" w:cs="Times New Roman"/>
          <w:sz w:val="28"/>
          <w:szCs w:val="28"/>
        </w:rPr>
        <w:t xml:space="preserve">7. Ценность можно определить в сравнении, посредством анализа и общения. Ценность можно использовать в качестве стандартов определения стоимости, достоинства чего-то. </w:t>
      </w:r>
    </w:p>
    <w:p w:rsidR="006E7133" w:rsidRPr="00EE0D0B" w:rsidRDefault="006E7133" w:rsidP="00D747DA">
      <w:pPr>
        <w:widowControl w:val="0"/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E0D0B">
        <w:rPr>
          <w:rFonts w:ascii="Times New Roman" w:hAnsi="Times New Roman" w:cs="Times New Roman"/>
          <w:sz w:val="28"/>
          <w:szCs w:val="28"/>
        </w:rPr>
        <w:t xml:space="preserve">8. Ценность – это не предмет или вещь, а лишь переживание на опыте. Каждая личность психологически уникальна. Нет двух личностей с одинаковой системой ценностей. И в то же время, существует система ценностей, в какой-то мере общая для всех, т.е. в различной степени, на различных уровнях всем людям присущи одинаковые ценности, они называются общечеловеческими. </w:t>
      </w:r>
    </w:p>
    <w:p w:rsidR="006E7133" w:rsidRPr="00EE0D0B" w:rsidRDefault="006E7133" w:rsidP="00D747DA">
      <w:pPr>
        <w:widowControl w:val="0"/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E0D0B">
        <w:rPr>
          <w:rFonts w:ascii="Times New Roman" w:hAnsi="Times New Roman" w:cs="Times New Roman"/>
          <w:sz w:val="28"/>
          <w:szCs w:val="28"/>
        </w:rPr>
        <w:t xml:space="preserve">9. Ценности имеют различные достоинства и обычно организованы в виде иерархии. Кроме того они взаимосвязаны как внутренне, так и внешне. </w:t>
      </w:r>
    </w:p>
    <w:p w:rsidR="006E7133" w:rsidRPr="00EE0D0B" w:rsidRDefault="006E7133" w:rsidP="00D747DA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E0D0B">
        <w:rPr>
          <w:rFonts w:ascii="Times New Roman" w:hAnsi="Times New Roman" w:cs="Times New Roman"/>
          <w:sz w:val="28"/>
          <w:szCs w:val="28"/>
        </w:rPr>
        <w:t>10. Ценности могут происходить из различных источников: литературы, философии, религии, науки, общественных устоев и законодательства.</w:t>
      </w:r>
    </w:p>
    <w:p w:rsidR="006E7133" w:rsidRPr="00EE0D0B" w:rsidRDefault="006E7133" w:rsidP="00D747DA">
      <w:pPr>
        <w:widowControl w:val="0"/>
        <w:suppressAutoHyphens/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E0D0B">
        <w:rPr>
          <w:rFonts w:ascii="Times New Roman" w:hAnsi="Times New Roman" w:cs="Times New Roman"/>
          <w:sz w:val="28"/>
          <w:szCs w:val="28"/>
        </w:rPr>
        <w:t>11. Ценности влияют на наши мысли, чувства и действия. Они направляют нас делать то, что правильно.</w:t>
      </w:r>
    </w:p>
    <w:p w:rsidR="006E7133" w:rsidRPr="00EE0D0B" w:rsidRDefault="006E7133" w:rsidP="00D747DA">
      <w:pPr>
        <w:widowControl w:val="0"/>
        <w:suppressAutoHyphens/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E0D0B">
        <w:rPr>
          <w:rFonts w:ascii="Times New Roman" w:hAnsi="Times New Roman" w:cs="Times New Roman"/>
          <w:sz w:val="28"/>
          <w:szCs w:val="28"/>
        </w:rPr>
        <w:t>12. Ценности не существуют как объекты во времени и пространстве, а устанавливаются посредством суждения с личной точки зрения.</w:t>
      </w:r>
    </w:p>
    <w:p w:rsidR="006E7133" w:rsidRPr="00EE0D0B" w:rsidRDefault="006E7133" w:rsidP="00D747DA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E0D0B">
        <w:rPr>
          <w:rFonts w:ascii="Times New Roman" w:hAnsi="Times New Roman" w:cs="Times New Roman"/>
          <w:sz w:val="28"/>
          <w:szCs w:val="28"/>
        </w:rPr>
        <w:t xml:space="preserve">Из вышеприведенных характеристик следует, что ценности – это проявления идеала, ради которого живут люди. Они являются неотъемлемой частью жизненной философии народа и его системы образования. Они являются руководящими принципами жизни. Термин «ценность» показывает внутреннее достоинство, следовательно, ценным является все, что нравится, ценится, </w:t>
      </w:r>
      <w:r w:rsidR="006B6EEF" w:rsidRPr="00EE0D0B">
        <w:rPr>
          <w:rFonts w:ascii="Times New Roman" w:hAnsi="Times New Roman" w:cs="Times New Roman"/>
          <w:sz w:val="28"/>
          <w:szCs w:val="28"/>
        </w:rPr>
        <w:t>является желанным и т.д.</w:t>
      </w:r>
    </w:p>
    <w:p w:rsidR="006E7133" w:rsidRPr="00EE0D0B" w:rsidRDefault="006E7133" w:rsidP="00D747DA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E0D0B">
        <w:rPr>
          <w:rFonts w:ascii="Times New Roman" w:hAnsi="Times New Roman" w:cs="Times New Roman"/>
          <w:sz w:val="28"/>
          <w:szCs w:val="28"/>
        </w:rPr>
        <w:t>Отсюда понимаем, общечеловеческие ценности, излагаемые российским «театром Вольтера» – это идеалы Любви: так, любовь в чувствах – это мир, любовь на словах – это истина, любовь в делах – это праведность (дхарма), любовь в мыслях – это ненасилие. Помимо всего прочего, сам дух жертвенности (тьяга) является доминирующем: здесь применяется принцип карма-йоги – бескорыстное служение (сэва).</w:t>
      </w:r>
    </w:p>
    <w:p w:rsidR="006E7133" w:rsidRPr="00EE0D0B" w:rsidRDefault="006E7133" w:rsidP="00D747DA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E0D0B">
        <w:rPr>
          <w:rFonts w:ascii="Times New Roman" w:hAnsi="Times New Roman" w:cs="Times New Roman"/>
          <w:sz w:val="28"/>
          <w:szCs w:val="28"/>
        </w:rPr>
        <w:t>Таким образом, деятельность российского «театра Вольтера» удивительна – она не преследует личной выгоды, но только личной трансформации сознания участников театрального действа. Так, театр реализует себя как на профессиональных сценах, так и на «простеньких» площадках детских домов и домов интернатов, госпиталях и общеобразовательных школах. Здесь провозглашается: «Существует только одна раса – человечество; существует только один язык – сердца; существует только одна религия – любви; существует только один Бог – и он вездесущ».</w:t>
      </w:r>
    </w:p>
    <w:p w:rsidR="006E7133" w:rsidRPr="00EE0D0B" w:rsidRDefault="006E7133" w:rsidP="00D747DA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E0D0B">
        <w:rPr>
          <w:rFonts w:ascii="Times New Roman" w:hAnsi="Times New Roman" w:cs="Times New Roman"/>
          <w:sz w:val="28"/>
          <w:szCs w:val="28"/>
        </w:rPr>
        <w:t>В чем можно увидеть положительное «театра Вольтера»?</w:t>
      </w:r>
    </w:p>
    <w:p w:rsidR="006E7133" w:rsidRPr="00EE0D0B" w:rsidRDefault="006E7133" w:rsidP="00D747DA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E0D0B">
        <w:rPr>
          <w:rFonts w:ascii="Times New Roman" w:hAnsi="Times New Roman" w:cs="Times New Roman"/>
          <w:sz w:val="28"/>
          <w:szCs w:val="28"/>
        </w:rPr>
        <w:t>В первую очередь это привитие нравственных идеалов молодому поколению, идеалов общечеловеческих ценностей, привитие любви и чувства патриотизма к своей Родине, понимание национального и расового единства на уровне осозна</w:t>
      </w:r>
      <w:r w:rsidR="00B36653" w:rsidRPr="00EE0D0B">
        <w:rPr>
          <w:rFonts w:ascii="Times New Roman" w:hAnsi="Times New Roman" w:cs="Times New Roman"/>
          <w:sz w:val="28"/>
          <w:szCs w:val="28"/>
        </w:rPr>
        <w:t>ния единства всего человечества.</w:t>
      </w:r>
    </w:p>
    <w:p w:rsidR="006E7133" w:rsidRPr="00EE0D0B" w:rsidRDefault="00B36653" w:rsidP="00D747DA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E0D0B">
        <w:rPr>
          <w:rFonts w:ascii="Times New Roman" w:hAnsi="Times New Roman" w:cs="Times New Roman"/>
          <w:sz w:val="28"/>
          <w:szCs w:val="28"/>
        </w:rPr>
        <w:t>Во–</w:t>
      </w:r>
      <w:r w:rsidR="006E7133" w:rsidRPr="00EE0D0B">
        <w:rPr>
          <w:rFonts w:ascii="Times New Roman" w:hAnsi="Times New Roman" w:cs="Times New Roman"/>
          <w:sz w:val="28"/>
          <w:szCs w:val="28"/>
        </w:rPr>
        <w:t>вторых, это сам дух единения, когда нет никаких различий (материальных, экономических, интеллектуальных и прочих) между участниками театрального действа. Все действия носят альтруистический характер служения «Богу внутри других людей» – основанный на философии Адвайта – Веданты, концепция которой заключается в признании только одной истинной реальности – духовной, все прочие является отражением нашего «испорченного» сознания – «Ахамкары».</w:t>
      </w:r>
    </w:p>
    <w:p w:rsidR="006E7133" w:rsidRPr="00EE0D0B" w:rsidRDefault="006E7133" w:rsidP="00D747DA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E0D0B">
        <w:rPr>
          <w:rFonts w:ascii="Times New Roman" w:hAnsi="Times New Roman" w:cs="Times New Roman"/>
          <w:sz w:val="28"/>
          <w:szCs w:val="28"/>
        </w:rPr>
        <w:t>В–третьих, театральные постановки не ограничиваются только ведическим репертуаром, но включают в себя сюжеты из жизни выдающихся людей и великих личностей, реализующих своей жизнью идеалы Любви и Служения обществу.</w:t>
      </w:r>
    </w:p>
    <w:p w:rsidR="006E7133" w:rsidRPr="00EE0D0B" w:rsidRDefault="006E7133" w:rsidP="00D747DA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E0D0B">
        <w:rPr>
          <w:rFonts w:ascii="Times New Roman" w:hAnsi="Times New Roman" w:cs="Times New Roman"/>
          <w:sz w:val="28"/>
          <w:szCs w:val="28"/>
        </w:rPr>
        <w:t>Особая заслуга в организации «театра Вольтера» в городе Краснодаре принадлежит к.ф.н. А.А.</w:t>
      </w:r>
      <w:r w:rsidR="00B36653" w:rsidRPr="00EE0D0B">
        <w:rPr>
          <w:rFonts w:ascii="Times New Roman" w:hAnsi="Times New Roman" w:cs="Times New Roman"/>
          <w:sz w:val="28"/>
          <w:szCs w:val="28"/>
        </w:rPr>
        <w:t xml:space="preserve"> </w:t>
      </w:r>
      <w:r w:rsidRPr="00EE0D0B">
        <w:rPr>
          <w:rFonts w:ascii="Times New Roman" w:hAnsi="Times New Roman" w:cs="Times New Roman"/>
          <w:sz w:val="28"/>
          <w:szCs w:val="28"/>
        </w:rPr>
        <w:t>Гуцалову – неутомимому пропагандисту идеи единства, равенства и братства людского на основе идеалов любви Бхагавана Шри Сатья Саи Бабы, бескорыстно служащему своему Отечеству, стрямящемуся донести до людей призыв к осознанию своей истинно присущей сути – Божественной Любви.</w:t>
      </w:r>
    </w:p>
    <w:p w:rsidR="006E7133" w:rsidRPr="00EE0D0B" w:rsidRDefault="006E7133" w:rsidP="00D747DA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E0D0B">
        <w:rPr>
          <w:rFonts w:ascii="Times New Roman" w:hAnsi="Times New Roman" w:cs="Times New Roman"/>
          <w:sz w:val="28"/>
          <w:szCs w:val="28"/>
        </w:rPr>
        <w:t>Надо сказать, что идея театрализации духовных идей получает в настоящее время большее признание и уважение, что, как думается, в ближайшее время станет доминантным в системе общего образования, и хочется верить, будет способствовать трансформации «испорченного» характера в характер добродетельный и светлый, что также будет способствовать реализации Мира во всем мире.</w:t>
      </w:r>
      <w:bookmarkStart w:id="0" w:name="_GoBack"/>
      <w:bookmarkEnd w:id="0"/>
    </w:p>
    <w:sectPr w:rsidR="006E7133" w:rsidRPr="00EE0D0B" w:rsidSect="00AC6746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071B" w:rsidRDefault="00BD071B" w:rsidP="00B81D53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BD071B" w:rsidRDefault="00BD071B" w:rsidP="00B81D53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071B" w:rsidRDefault="00BD071B" w:rsidP="00B81D53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BD071B" w:rsidRDefault="00BD071B" w:rsidP="00B81D53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357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81D53"/>
    <w:rsid w:val="00004765"/>
    <w:rsid w:val="00094F88"/>
    <w:rsid w:val="001048DD"/>
    <w:rsid w:val="00115A2C"/>
    <w:rsid w:val="001660D6"/>
    <w:rsid w:val="001B2D26"/>
    <w:rsid w:val="002028CB"/>
    <w:rsid w:val="00206CCC"/>
    <w:rsid w:val="0021182B"/>
    <w:rsid w:val="00257131"/>
    <w:rsid w:val="00372A1E"/>
    <w:rsid w:val="00382A0C"/>
    <w:rsid w:val="003850C7"/>
    <w:rsid w:val="003A2F97"/>
    <w:rsid w:val="003D38A9"/>
    <w:rsid w:val="003D5F9D"/>
    <w:rsid w:val="004035B0"/>
    <w:rsid w:val="00425FEB"/>
    <w:rsid w:val="004B5F88"/>
    <w:rsid w:val="004F279E"/>
    <w:rsid w:val="00525D83"/>
    <w:rsid w:val="00572287"/>
    <w:rsid w:val="005F6B97"/>
    <w:rsid w:val="00642F29"/>
    <w:rsid w:val="006679F5"/>
    <w:rsid w:val="00683C85"/>
    <w:rsid w:val="006B6EEF"/>
    <w:rsid w:val="006D547C"/>
    <w:rsid w:val="006E7133"/>
    <w:rsid w:val="0073024D"/>
    <w:rsid w:val="0074022B"/>
    <w:rsid w:val="00765715"/>
    <w:rsid w:val="007E4273"/>
    <w:rsid w:val="00814865"/>
    <w:rsid w:val="00854294"/>
    <w:rsid w:val="0086425D"/>
    <w:rsid w:val="008B4698"/>
    <w:rsid w:val="00911193"/>
    <w:rsid w:val="009135DB"/>
    <w:rsid w:val="00932F66"/>
    <w:rsid w:val="00941CEC"/>
    <w:rsid w:val="00A12809"/>
    <w:rsid w:val="00AC6746"/>
    <w:rsid w:val="00AD04D8"/>
    <w:rsid w:val="00AD73E2"/>
    <w:rsid w:val="00B05CDA"/>
    <w:rsid w:val="00B35571"/>
    <w:rsid w:val="00B36653"/>
    <w:rsid w:val="00B81D53"/>
    <w:rsid w:val="00BB71B0"/>
    <w:rsid w:val="00BD071B"/>
    <w:rsid w:val="00BD3974"/>
    <w:rsid w:val="00BD400A"/>
    <w:rsid w:val="00C15C38"/>
    <w:rsid w:val="00C23161"/>
    <w:rsid w:val="00C36C96"/>
    <w:rsid w:val="00C468C5"/>
    <w:rsid w:val="00C637EA"/>
    <w:rsid w:val="00CB0F9C"/>
    <w:rsid w:val="00D53E9E"/>
    <w:rsid w:val="00D60C4A"/>
    <w:rsid w:val="00D747DA"/>
    <w:rsid w:val="00D747E3"/>
    <w:rsid w:val="00DB2279"/>
    <w:rsid w:val="00DE0158"/>
    <w:rsid w:val="00DE5DA4"/>
    <w:rsid w:val="00E44B07"/>
    <w:rsid w:val="00E6547D"/>
    <w:rsid w:val="00E8113D"/>
    <w:rsid w:val="00EA68B0"/>
    <w:rsid w:val="00EE0D0B"/>
    <w:rsid w:val="00EF31F9"/>
    <w:rsid w:val="00F1172D"/>
    <w:rsid w:val="00F43834"/>
    <w:rsid w:val="00FB46D8"/>
    <w:rsid w:val="00FF5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C2D66415-042A-44AE-B6A4-65A5E9606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0C4A"/>
    <w:pPr>
      <w:spacing w:after="200" w:line="276" w:lineRule="auto"/>
      <w:ind w:firstLine="567"/>
      <w:jc w:val="both"/>
    </w:pPr>
    <w:rPr>
      <w:rFonts w:eastAsia="Times New Roman"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rsid w:val="00B81D53"/>
    <w:pPr>
      <w:spacing w:after="0" w:line="240" w:lineRule="auto"/>
    </w:pPr>
    <w:rPr>
      <w:sz w:val="20"/>
      <w:szCs w:val="20"/>
    </w:rPr>
  </w:style>
  <w:style w:type="character" w:styleId="a5">
    <w:name w:val="footnote reference"/>
    <w:uiPriority w:val="99"/>
    <w:semiHidden/>
    <w:rsid w:val="00B81D53"/>
    <w:rPr>
      <w:vertAlign w:val="superscript"/>
    </w:rPr>
  </w:style>
  <w:style w:type="character" w:customStyle="1" w:styleId="a4">
    <w:name w:val="Текст виноски Знак"/>
    <w:link w:val="a3"/>
    <w:uiPriority w:val="99"/>
    <w:semiHidden/>
    <w:locked/>
    <w:rsid w:val="00B81D53"/>
    <w:rPr>
      <w:sz w:val="20"/>
      <w:szCs w:val="20"/>
    </w:rPr>
  </w:style>
  <w:style w:type="paragraph" w:styleId="a6">
    <w:name w:val="header"/>
    <w:basedOn w:val="a"/>
    <w:link w:val="a7"/>
    <w:uiPriority w:val="99"/>
    <w:rsid w:val="00D53E9E"/>
    <w:pPr>
      <w:tabs>
        <w:tab w:val="center" w:pos="4677"/>
        <w:tab w:val="right" w:pos="9355"/>
      </w:tabs>
      <w:spacing w:after="0" w:line="240" w:lineRule="auto"/>
    </w:pPr>
  </w:style>
  <w:style w:type="paragraph" w:styleId="a8">
    <w:name w:val="footer"/>
    <w:basedOn w:val="a"/>
    <w:link w:val="a9"/>
    <w:uiPriority w:val="99"/>
    <w:semiHidden/>
    <w:rsid w:val="00D53E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ій колонтитул Знак"/>
    <w:link w:val="a6"/>
    <w:uiPriority w:val="99"/>
    <w:locked/>
    <w:rsid w:val="00D53E9E"/>
  </w:style>
  <w:style w:type="paragraph" w:styleId="aa">
    <w:name w:val="Balloon Text"/>
    <w:basedOn w:val="a"/>
    <w:link w:val="ab"/>
    <w:uiPriority w:val="99"/>
    <w:semiHidden/>
    <w:rsid w:val="00DE5D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Нижній колонтитул Знак"/>
    <w:link w:val="a8"/>
    <w:uiPriority w:val="99"/>
    <w:semiHidden/>
    <w:locked/>
    <w:rsid w:val="00D53E9E"/>
  </w:style>
  <w:style w:type="character" w:customStyle="1" w:styleId="ab">
    <w:name w:val="Текст у виносці Знак"/>
    <w:link w:val="aa"/>
    <w:uiPriority w:val="99"/>
    <w:semiHidden/>
    <w:locked/>
    <w:rsid w:val="00DE5DA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1473</Words>
  <Characters>8397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</vt:lpstr>
    </vt:vector>
  </TitlesOfParts>
  <Company>Reanimator Extreme Edition</Company>
  <LinksUpToDate>false</LinksUpToDate>
  <CharactersWithSpaces>9851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</dc:title>
  <dc:subject/>
  <dc:creator>User</dc:creator>
  <cp:keywords/>
  <dc:description/>
  <cp:lastModifiedBy>Irina</cp:lastModifiedBy>
  <cp:revision>2</cp:revision>
  <dcterms:created xsi:type="dcterms:W3CDTF">2014-08-10T07:46:00Z</dcterms:created>
  <dcterms:modified xsi:type="dcterms:W3CDTF">2014-08-10T07:46:00Z</dcterms:modified>
</cp:coreProperties>
</file>