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BCF" w:rsidRPr="00905711" w:rsidRDefault="0070181E" w:rsidP="009E4D52">
      <w:pPr>
        <w:widowControl/>
        <w:spacing w:line="240" w:lineRule="auto"/>
        <w:ind w:firstLine="0"/>
        <w:jc w:val="center"/>
        <w:rPr>
          <w:sz w:val="28"/>
          <w:szCs w:val="28"/>
        </w:rPr>
      </w:pPr>
      <w:r>
        <w:rPr>
          <w:noProof/>
          <w:lang w:val="ru-RU"/>
        </w:rPr>
        <w:pict>
          <v:rect id="_x0000_s1026" style="position:absolute;left:0;text-align:left;margin-left:469.5pt;margin-top:-27.9pt;width:21.6pt;height:28.8pt;z-index:251656704" o:allowincell="f" stroked="f">
            <w10:wrap type="topAndBottom"/>
          </v:rect>
        </w:pict>
      </w:r>
      <w:r w:rsidR="00205BCF" w:rsidRPr="00905711">
        <w:rPr>
          <w:sz w:val="28"/>
          <w:szCs w:val="28"/>
        </w:rPr>
        <w:t>МIНIСТЕРСТВО ФIНАНСIВ УКРАЇНИ</w:t>
      </w:r>
    </w:p>
    <w:p w:rsidR="00205BCF" w:rsidRPr="00905711" w:rsidRDefault="00205BCF" w:rsidP="009E4D52">
      <w:pPr>
        <w:pStyle w:val="a3"/>
        <w:rPr>
          <w:sz w:val="28"/>
          <w:szCs w:val="28"/>
        </w:rPr>
      </w:pPr>
      <w:r w:rsidRPr="00905711">
        <w:rPr>
          <w:sz w:val="28"/>
          <w:szCs w:val="28"/>
        </w:rPr>
        <w:t>БУКОВИНСЬКА ДЕРЖАВНА ФIНАНСОВА АКАДЕМІЯ</w:t>
      </w:r>
    </w:p>
    <w:p w:rsidR="00205BCF" w:rsidRPr="00905711" w:rsidRDefault="00205BCF" w:rsidP="009E4D52">
      <w:pPr>
        <w:pStyle w:val="a3"/>
        <w:rPr>
          <w:sz w:val="28"/>
          <w:szCs w:val="28"/>
        </w:rPr>
      </w:pPr>
      <w:r w:rsidRPr="00905711">
        <w:rPr>
          <w:sz w:val="28"/>
          <w:szCs w:val="28"/>
        </w:rPr>
        <w:t>ФІНАНСОВО-ЕКОНОМІЧНИЙ ФАКУЛЬТЕТ</w:t>
      </w:r>
    </w:p>
    <w:p w:rsidR="00205BCF" w:rsidRPr="00905711" w:rsidRDefault="00205BCF" w:rsidP="009E4D52">
      <w:pPr>
        <w:pStyle w:val="a3"/>
        <w:rPr>
          <w:sz w:val="28"/>
          <w:szCs w:val="28"/>
        </w:rPr>
      </w:pPr>
      <w:r w:rsidRPr="00905711">
        <w:rPr>
          <w:sz w:val="28"/>
          <w:szCs w:val="28"/>
        </w:rPr>
        <w:t>КАФЕДРА ФІНАНСІВ, ГРОШОВОГО ОБІГУ ТА КРЕДИТУ</w:t>
      </w:r>
    </w:p>
    <w:p w:rsidR="00205BCF" w:rsidRPr="00905711" w:rsidRDefault="00205BCF" w:rsidP="009E4D52">
      <w:pPr>
        <w:widowControl/>
        <w:spacing w:line="240" w:lineRule="auto"/>
        <w:ind w:firstLine="0"/>
        <w:jc w:val="center"/>
        <w:rPr>
          <w:b/>
          <w:sz w:val="28"/>
          <w:szCs w:val="28"/>
        </w:rPr>
      </w:pPr>
    </w:p>
    <w:p w:rsidR="00205BCF" w:rsidRPr="00905711" w:rsidRDefault="00205BCF" w:rsidP="009E4D52">
      <w:pPr>
        <w:widowControl/>
        <w:spacing w:line="240" w:lineRule="auto"/>
        <w:ind w:firstLine="0"/>
        <w:jc w:val="center"/>
        <w:rPr>
          <w:b/>
          <w:sz w:val="28"/>
          <w:szCs w:val="28"/>
        </w:rPr>
      </w:pPr>
    </w:p>
    <w:p w:rsidR="00205BCF" w:rsidRPr="00905711" w:rsidRDefault="00205BCF" w:rsidP="009E4D52">
      <w:pPr>
        <w:widowControl/>
        <w:spacing w:line="240" w:lineRule="auto"/>
        <w:ind w:firstLine="0"/>
        <w:jc w:val="center"/>
        <w:rPr>
          <w:b/>
          <w:sz w:val="28"/>
          <w:szCs w:val="28"/>
        </w:rPr>
      </w:pPr>
    </w:p>
    <w:p w:rsidR="00205BCF" w:rsidRPr="00905711" w:rsidRDefault="00205BCF" w:rsidP="009E4D52">
      <w:pPr>
        <w:widowControl/>
        <w:spacing w:line="240" w:lineRule="auto"/>
        <w:ind w:firstLine="0"/>
        <w:jc w:val="center"/>
        <w:rPr>
          <w:b/>
          <w:sz w:val="28"/>
          <w:szCs w:val="28"/>
        </w:rPr>
      </w:pPr>
    </w:p>
    <w:p w:rsidR="00205BCF" w:rsidRPr="00905711" w:rsidRDefault="00205BCF" w:rsidP="009E4D52">
      <w:pPr>
        <w:widowControl/>
        <w:spacing w:line="240" w:lineRule="auto"/>
        <w:ind w:firstLine="0"/>
        <w:jc w:val="center"/>
        <w:rPr>
          <w:b/>
          <w:sz w:val="28"/>
          <w:szCs w:val="28"/>
        </w:rPr>
      </w:pPr>
    </w:p>
    <w:p w:rsidR="00205BCF" w:rsidRPr="00905711" w:rsidRDefault="00205BCF" w:rsidP="009E4D52">
      <w:pPr>
        <w:widowControl/>
        <w:spacing w:line="240" w:lineRule="auto"/>
        <w:ind w:firstLine="0"/>
        <w:jc w:val="center"/>
        <w:rPr>
          <w:b/>
          <w:sz w:val="28"/>
          <w:szCs w:val="28"/>
        </w:rPr>
      </w:pPr>
    </w:p>
    <w:p w:rsidR="00205BCF" w:rsidRPr="00905711" w:rsidRDefault="00205BCF" w:rsidP="009E4D52">
      <w:pPr>
        <w:widowControl/>
        <w:spacing w:line="240" w:lineRule="auto"/>
        <w:ind w:firstLine="0"/>
        <w:jc w:val="center"/>
        <w:rPr>
          <w:b/>
          <w:sz w:val="28"/>
          <w:szCs w:val="28"/>
        </w:rPr>
      </w:pPr>
    </w:p>
    <w:p w:rsidR="00205BCF" w:rsidRPr="00905711" w:rsidRDefault="00205BCF" w:rsidP="009E4D52">
      <w:pPr>
        <w:widowControl/>
        <w:spacing w:line="240" w:lineRule="auto"/>
        <w:ind w:firstLine="0"/>
        <w:jc w:val="center"/>
        <w:rPr>
          <w:b/>
          <w:sz w:val="28"/>
          <w:szCs w:val="28"/>
        </w:rPr>
      </w:pPr>
    </w:p>
    <w:p w:rsidR="00205BCF" w:rsidRPr="00905711" w:rsidRDefault="00205BCF" w:rsidP="009E4D52">
      <w:pPr>
        <w:widowControl/>
        <w:spacing w:line="240" w:lineRule="auto"/>
        <w:ind w:firstLine="0"/>
        <w:jc w:val="center"/>
        <w:rPr>
          <w:rFonts w:eastAsia="Arial Unicode MS"/>
          <w:b/>
          <w:sz w:val="28"/>
          <w:szCs w:val="28"/>
        </w:rPr>
      </w:pPr>
      <w:r w:rsidRPr="00905711">
        <w:rPr>
          <w:rFonts w:eastAsia="Arial Unicode MS"/>
          <w:b/>
          <w:sz w:val="28"/>
          <w:szCs w:val="28"/>
        </w:rPr>
        <w:t>КУРСОВА РОБОТА</w:t>
      </w:r>
    </w:p>
    <w:p w:rsidR="00205BCF" w:rsidRPr="00905711" w:rsidRDefault="00205BCF" w:rsidP="009E4D52">
      <w:pPr>
        <w:widowControl/>
        <w:spacing w:line="240" w:lineRule="auto"/>
        <w:ind w:firstLine="0"/>
        <w:jc w:val="center"/>
        <w:rPr>
          <w:sz w:val="28"/>
          <w:szCs w:val="28"/>
        </w:rPr>
      </w:pPr>
    </w:p>
    <w:p w:rsidR="00205BCF" w:rsidRPr="00905711" w:rsidRDefault="00205BCF" w:rsidP="009E4D52">
      <w:pPr>
        <w:widowControl/>
        <w:spacing w:line="240" w:lineRule="auto"/>
        <w:ind w:firstLine="0"/>
        <w:jc w:val="center"/>
        <w:rPr>
          <w:sz w:val="28"/>
          <w:szCs w:val="28"/>
        </w:rPr>
      </w:pPr>
      <w:r w:rsidRPr="00905711">
        <w:rPr>
          <w:sz w:val="28"/>
          <w:szCs w:val="28"/>
        </w:rPr>
        <w:t>З дисципліни: “Фінансовий аналіз ”</w:t>
      </w:r>
    </w:p>
    <w:p w:rsidR="00205BCF" w:rsidRPr="00905711" w:rsidRDefault="00205BCF" w:rsidP="009E4D52">
      <w:pPr>
        <w:widowControl/>
        <w:spacing w:line="240" w:lineRule="auto"/>
        <w:ind w:firstLine="0"/>
        <w:jc w:val="center"/>
        <w:rPr>
          <w:sz w:val="28"/>
          <w:szCs w:val="28"/>
        </w:rPr>
      </w:pPr>
      <w:r w:rsidRPr="00905711">
        <w:rPr>
          <w:sz w:val="28"/>
          <w:szCs w:val="28"/>
        </w:rPr>
        <w:t xml:space="preserve">НА ТЕМУ: </w:t>
      </w:r>
    </w:p>
    <w:p w:rsidR="00205BCF" w:rsidRPr="00905711" w:rsidRDefault="00205BCF" w:rsidP="009E4D52">
      <w:pPr>
        <w:widowControl/>
        <w:spacing w:line="240" w:lineRule="auto"/>
        <w:ind w:firstLine="0"/>
        <w:jc w:val="center"/>
        <w:rPr>
          <w:b/>
          <w:sz w:val="28"/>
          <w:szCs w:val="28"/>
        </w:rPr>
      </w:pPr>
      <w:r w:rsidRPr="00905711">
        <w:rPr>
          <w:b/>
          <w:sz w:val="28"/>
          <w:szCs w:val="28"/>
        </w:rPr>
        <w:t xml:space="preserve">“Аналіз </w:t>
      </w:r>
      <w:r w:rsidR="005F7C7E" w:rsidRPr="00905711">
        <w:rPr>
          <w:b/>
          <w:sz w:val="28"/>
          <w:szCs w:val="28"/>
        </w:rPr>
        <w:t>структури та динаміки вхідних грошових</w:t>
      </w:r>
      <w:r w:rsidR="00CB293B" w:rsidRPr="00905711">
        <w:rPr>
          <w:b/>
          <w:sz w:val="28"/>
          <w:szCs w:val="28"/>
        </w:rPr>
        <w:t xml:space="preserve"> потоків на підприємстві</w:t>
      </w:r>
      <w:r w:rsidRPr="00905711">
        <w:rPr>
          <w:b/>
          <w:sz w:val="28"/>
          <w:szCs w:val="28"/>
        </w:rPr>
        <w:t>”</w:t>
      </w:r>
    </w:p>
    <w:p w:rsidR="00205BCF" w:rsidRPr="00905711" w:rsidRDefault="00205BCF" w:rsidP="009E4D52">
      <w:pPr>
        <w:widowControl/>
        <w:spacing w:line="240" w:lineRule="auto"/>
        <w:ind w:firstLine="0"/>
        <w:jc w:val="center"/>
        <w:rPr>
          <w:sz w:val="28"/>
          <w:szCs w:val="28"/>
        </w:rPr>
      </w:pPr>
    </w:p>
    <w:p w:rsidR="00205BCF" w:rsidRPr="00905711" w:rsidRDefault="00205BCF" w:rsidP="009E4D52">
      <w:pPr>
        <w:widowControl/>
        <w:spacing w:line="240" w:lineRule="auto"/>
        <w:ind w:firstLine="0"/>
        <w:jc w:val="center"/>
        <w:rPr>
          <w:sz w:val="28"/>
          <w:szCs w:val="28"/>
        </w:rPr>
      </w:pPr>
      <w:r w:rsidRPr="00905711">
        <w:rPr>
          <w:sz w:val="28"/>
          <w:szCs w:val="28"/>
        </w:rPr>
        <w:t xml:space="preserve">(На базі </w:t>
      </w:r>
      <w:r w:rsidR="005F7C7E" w:rsidRPr="00905711">
        <w:rPr>
          <w:sz w:val="28"/>
          <w:szCs w:val="28"/>
        </w:rPr>
        <w:t xml:space="preserve">ДП </w:t>
      </w:r>
      <w:r w:rsidR="005F7C7E" w:rsidRPr="00905711">
        <w:rPr>
          <w:sz w:val="28"/>
          <w:szCs w:val="28"/>
          <w:lang w:val="ru-RU"/>
        </w:rPr>
        <w:t>“</w:t>
      </w:r>
      <w:r w:rsidR="005F7C7E" w:rsidRPr="00905711">
        <w:rPr>
          <w:sz w:val="28"/>
          <w:szCs w:val="28"/>
        </w:rPr>
        <w:t>Борщівський спиртзавод</w:t>
      </w:r>
      <w:r w:rsidR="005F7C7E" w:rsidRPr="00905711">
        <w:rPr>
          <w:sz w:val="28"/>
          <w:szCs w:val="28"/>
          <w:lang w:val="ru-RU"/>
        </w:rPr>
        <w:t>”</w:t>
      </w:r>
      <w:r w:rsidRPr="00905711">
        <w:rPr>
          <w:sz w:val="28"/>
          <w:szCs w:val="28"/>
        </w:rPr>
        <w:t>)</w:t>
      </w:r>
    </w:p>
    <w:p w:rsidR="00205BCF" w:rsidRPr="00905711" w:rsidRDefault="00205BCF" w:rsidP="009E4D52">
      <w:pPr>
        <w:widowControl/>
        <w:spacing w:line="240" w:lineRule="auto"/>
        <w:ind w:left="-360" w:firstLine="0"/>
        <w:jc w:val="center"/>
        <w:rPr>
          <w:b/>
          <w:sz w:val="28"/>
          <w:szCs w:val="28"/>
        </w:rPr>
      </w:pPr>
    </w:p>
    <w:p w:rsidR="00205BCF" w:rsidRPr="00905711" w:rsidRDefault="00205BCF" w:rsidP="009E4D52">
      <w:pPr>
        <w:widowControl/>
        <w:spacing w:line="240" w:lineRule="auto"/>
        <w:ind w:firstLine="5529"/>
        <w:jc w:val="center"/>
        <w:rPr>
          <w:b/>
          <w:sz w:val="28"/>
          <w:szCs w:val="28"/>
        </w:rPr>
      </w:pPr>
    </w:p>
    <w:p w:rsidR="00205BCF" w:rsidRDefault="00205BCF" w:rsidP="009E4D52">
      <w:pPr>
        <w:widowControl/>
        <w:spacing w:line="240" w:lineRule="auto"/>
        <w:ind w:firstLine="5529"/>
        <w:jc w:val="left"/>
        <w:rPr>
          <w:b/>
          <w:sz w:val="28"/>
          <w:szCs w:val="28"/>
        </w:rPr>
      </w:pPr>
    </w:p>
    <w:p w:rsidR="00905711" w:rsidRDefault="00905711" w:rsidP="009E4D52">
      <w:pPr>
        <w:widowControl/>
        <w:spacing w:line="240" w:lineRule="auto"/>
        <w:ind w:firstLine="5529"/>
        <w:jc w:val="left"/>
        <w:rPr>
          <w:b/>
          <w:sz w:val="28"/>
          <w:szCs w:val="28"/>
        </w:rPr>
      </w:pPr>
    </w:p>
    <w:p w:rsidR="00905711" w:rsidRDefault="00905711" w:rsidP="009E4D52">
      <w:pPr>
        <w:widowControl/>
        <w:spacing w:line="240" w:lineRule="auto"/>
        <w:ind w:firstLine="5529"/>
        <w:jc w:val="left"/>
        <w:rPr>
          <w:b/>
          <w:sz w:val="28"/>
          <w:szCs w:val="28"/>
        </w:rPr>
      </w:pPr>
    </w:p>
    <w:p w:rsidR="00905711" w:rsidRPr="00905711" w:rsidRDefault="00905711" w:rsidP="009E4D52">
      <w:pPr>
        <w:widowControl/>
        <w:spacing w:line="240" w:lineRule="auto"/>
        <w:ind w:firstLine="5529"/>
        <w:jc w:val="left"/>
        <w:rPr>
          <w:b/>
          <w:sz w:val="28"/>
          <w:szCs w:val="28"/>
        </w:rPr>
      </w:pPr>
    </w:p>
    <w:p w:rsidR="00205BCF" w:rsidRPr="00905711" w:rsidRDefault="00205BCF" w:rsidP="00905711">
      <w:pPr>
        <w:widowControl/>
        <w:spacing w:line="240" w:lineRule="auto"/>
        <w:ind w:left="5940" w:firstLine="1"/>
        <w:jc w:val="right"/>
        <w:rPr>
          <w:sz w:val="28"/>
          <w:szCs w:val="28"/>
        </w:rPr>
      </w:pPr>
      <w:r w:rsidRPr="00905711">
        <w:rPr>
          <w:sz w:val="28"/>
          <w:szCs w:val="28"/>
        </w:rPr>
        <w:t>Науковий керівник:</w:t>
      </w:r>
    </w:p>
    <w:p w:rsidR="00205BCF" w:rsidRPr="00905711" w:rsidRDefault="00205BCF" w:rsidP="00905711">
      <w:pPr>
        <w:widowControl/>
        <w:spacing w:line="240" w:lineRule="auto"/>
        <w:ind w:left="5940" w:firstLine="1"/>
        <w:jc w:val="right"/>
        <w:rPr>
          <w:sz w:val="28"/>
          <w:szCs w:val="28"/>
        </w:rPr>
      </w:pPr>
      <w:r w:rsidRPr="00905711">
        <w:rPr>
          <w:sz w:val="28"/>
          <w:szCs w:val="28"/>
        </w:rPr>
        <w:t>Нікіфоряк Л. С.</w:t>
      </w:r>
    </w:p>
    <w:p w:rsidR="00205BCF" w:rsidRPr="00905711" w:rsidRDefault="00205BCF" w:rsidP="00905711">
      <w:pPr>
        <w:pStyle w:val="a5"/>
        <w:spacing w:line="240" w:lineRule="auto"/>
        <w:ind w:left="5940" w:firstLine="1"/>
        <w:jc w:val="right"/>
        <w:rPr>
          <w:b w:val="0"/>
          <w:szCs w:val="28"/>
        </w:rPr>
      </w:pPr>
      <w:r w:rsidRPr="00905711">
        <w:rPr>
          <w:b w:val="0"/>
          <w:szCs w:val="28"/>
        </w:rPr>
        <w:t xml:space="preserve">Виконавець: </w:t>
      </w:r>
    </w:p>
    <w:p w:rsidR="00205BCF" w:rsidRPr="00905711" w:rsidRDefault="00205BCF" w:rsidP="00905711">
      <w:pPr>
        <w:pStyle w:val="a5"/>
        <w:spacing w:line="240" w:lineRule="auto"/>
        <w:ind w:left="5940" w:firstLine="1"/>
        <w:jc w:val="right"/>
        <w:rPr>
          <w:b w:val="0"/>
          <w:szCs w:val="28"/>
        </w:rPr>
      </w:pPr>
      <w:r w:rsidRPr="00905711">
        <w:rPr>
          <w:b w:val="0"/>
          <w:szCs w:val="28"/>
        </w:rPr>
        <w:t>Студент ІV курсу, групи ДФ-41</w:t>
      </w:r>
    </w:p>
    <w:p w:rsidR="00205BCF" w:rsidRPr="00905711" w:rsidRDefault="00905711" w:rsidP="00905711">
      <w:pPr>
        <w:widowControl/>
        <w:spacing w:line="240" w:lineRule="auto"/>
        <w:ind w:left="5940" w:firstLine="1"/>
        <w:jc w:val="right"/>
        <w:rPr>
          <w:sz w:val="28"/>
          <w:szCs w:val="28"/>
        </w:rPr>
      </w:pPr>
      <w:r>
        <w:rPr>
          <w:sz w:val="28"/>
          <w:szCs w:val="28"/>
        </w:rPr>
        <w:t>Іваськів В. В</w:t>
      </w:r>
    </w:p>
    <w:p w:rsidR="00205BCF" w:rsidRPr="00905711" w:rsidRDefault="00205BCF" w:rsidP="00905711">
      <w:pPr>
        <w:widowControl/>
        <w:spacing w:line="240" w:lineRule="auto"/>
        <w:ind w:left="5940" w:firstLine="1"/>
        <w:jc w:val="right"/>
        <w:rPr>
          <w:sz w:val="28"/>
          <w:szCs w:val="28"/>
        </w:rPr>
      </w:pPr>
      <w:r w:rsidRPr="00905711">
        <w:rPr>
          <w:sz w:val="28"/>
          <w:szCs w:val="28"/>
        </w:rPr>
        <w:t>Спеціальність “Фінанси”</w:t>
      </w:r>
    </w:p>
    <w:p w:rsidR="00205BCF" w:rsidRPr="00905711" w:rsidRDefault="00205BCF" w:rsidP="00905711">
      <w:pPr>
        <w:widowControl/>
        <w:spacing w:line="240" w:lineRule="auto"/>
        <w:ind w:left="5940" w:firstLine="1"/>
        <w:jc w:val="right"/>
        <w:rPr>
          <w:sz w:val="28"/>
          <w:szCs w:val="28"/>
        </w:rPr>
      </w:pPr>
      <w:r w:rsidRPr="00905711">
        <w:rPr>
          <w:sz w:val="28"/>
          <w:szCs w:val="28"/>
        </w:rPr>
        <w:t xml:space="preserve">Спеціалізація </w:t>
      </w:r>
      <w:r w:rsidRPr="00905711">
        <w:rPr>
          <w:b/>
          <w:sz w:val="28"/>
          <w:szCs w:val="28"/>
        </w:rPr>
        <w:t>“</w:t>
      </w:r>
      <w:r w:rsidRPr="00905711">
        <w:rPr>
          <w:sz w:val="28"/>
          <w:szCs w:val="28"/>
        </w:rPr>
        <w:t>Державні фінанси</w:t>
      </w:r>
      <w:r w:rsidRPr="00905711">
        <w:rPr>
          <w:b/>
          <w:sz w:val="28"/>
          <w:szCs w:val="28"/>
        </w:rPr>
        <w:t>”</w:t>
      </w:r>
    </w:p>
    <w:p w:rsidR="00205BCF" w:rsidRPr="00905711" w:rsidRDefault="00205BCF" w:rsidP="00905711">
      <w:pPr>
        <w:widowControl/>
        <w:spacing w:line="240" w:lineRule="auto"/>
        <w:ind w:firstLine="0"/>
        <w:jc w:val="right"/>
        <w:rPr>
          <w:sz w:val="28"/>
          <w:szCs w:val="28"/>
        </w:rPr>
      </w:pPr>
    </w:p>
    <w:p w:rsidR="00205BCF" w:rsidRPr="00905711" w:rsidRDefault="00205BCF" w:rsidP="00905711">
      <w:pPr>
        <w:widowControl/>
        <w:spacing w:line="240" w:lineRule="auto"/>
        <w:ind w:firstLine="0"/>
        <w:jc w:val="right"/>
        <w:rPr>
          <w:sz w:val="28"/>
          <w:szCs w:val="28"/>
        </w:rPr>
      </w:pPr>
    </w:p>
    <w:p w:rsidR="00205BCF" w:rsidRPr="00905711" w:rsidRDefault="00205BCF" w:rsidP="009E4D52">
      <w:pPr>
        <w:widowControl/>
        <w:spacing w:line="240" w:lineRule="auto"/>
        <w:ind w:firstLine="0"/>
        <w:jc w:val="center"/>
        <w:rPr>
          <w:sz w:val="28"/>
          <w:szCs w:val="28"/>
        </w:rPr>
      </w:pPr>
    </w:p>
    <w:p w:rsidR="00205BCF" w:rsidRPr="00905711" w:rsidRDefault="00205BCF" w:rsidP="009E4D52">
      <w:pPr>
        <w:widowControl/>
        <w:spacing w:line="240" w:lineRule="auto"/>
        <w:ind w:firstLine="0"/>
        <w:jc w:val="center"/>
        <w:rPr>
          <w:sz w:val="28"/>
          <w:szCs w:val="28"/>
        </w:rPr>
      </w:pPr>
      <w:r w:rsidRPr="00905711">
        <w:rPr>
          <w:sz w:val="28"/>
          <w:szCs w:val="28"/>
        </w:rPr>
        <w:t>,</w:t>
      </w:r>
    </w:p>
    <w:p w:rsidR="00205BCF" w:rsidRPr="00905711" w:rsidRDefault="00205BCF" w:rsidP="009E4D52">
      <w:pPr>
        <w:widowControl/>
        <w:spacing w:line="240" w:lineRule="auto"/>
        <w:ind w:firstLine="0"/>
        <w:jc w:val="center"/>
        <w:rPr>
          <w:sz w:val="28"/>
          <w:szCs w:val="28"/>
          <w:lang w:val="en-US"/>
        </w:rPr>
      </w:pPr>
    </w:p>
    <w:p w:rsidR="00205BCF" w:rsidRPr="00905711" w:rsidRDefault="00205BCF" w:rsidP="009E4D52">
      <w:pPr>
        <w:widowControl/>
        <w:spacing w:line="240" w:lineRule="auto"/>
        <w:ind w:firstLine="0"/>
        <w:jc w:val="center"/>
        <w:rPr>
          <w:sz w:val="28"/>
          <w:szCs w:val="28"/>
        </w:rPr>
      </w:pPr>
    </w:p>
    <w:p w:rsidR="00205BCF" w:rsidRPr="00905711" w:rsidRDefault="00205BCF" w:rsidP="009E4D52">
      <w:pPr>
        <w:widowControl/>
        <w:spacing w:line="240" w:lineRule="auto"/>
        <w:ind w:firstLine="0"/>
        <w:jc w:val="center"/>
        <w:rPr>
          <w:sz w:val="28"/>
          <w:szCs w:val="28"/>
        </w:rPr>
      </w:pPr>
    </w:p>
    <w:p w:rsidR="00205BCF" w:rsidRPr="00905711" w:rsidRDefault="00205BCF" w:rsidP="009E4D52">
      <w:pPr>
        <w:widowControl/>
        <w:spacing w:line="240" w:lineRule="auto"/>
        <w:ind w:firstLine="0"/>
        <w:jc w:val="center"/>
        <w:rPr>
          <w:sz w:val="28"/>
          <w:szCs w:val="28"/>
        </w:rPr>
      </w:pPr>
    </w:p>
    <w:p w:rsidR="00205BCF" w:rsidRPr="00905711" w:rsidRDefault="00205BCF" w:rsidP="009E4D52">
      <w:pPr>
        <w:widowControl/>
        <w:spacing w:line="240" w:lineRule="auto"/>
        <w:ind w:firstLine="0"/>
        <w:jc w:val="center"/>
        <w:rPr>
          <w:sz w:val="28"/>
          <w:szCs w:val="28"/>
        </w:rPr>
      </w:pPr>
      <w:r w:rsidRPr="00905711">
        <w:rPr>
          <w:sz w:val="28"/>
          <w:szCs w:val="28"/>
        </w:rPr>
        <w:t>Чернівці</w:t>
      </w:r>
    </w:p>
    <w:p w:rsidR="00205BCF" w:rsidRPr="00905711" w:rsidRDefault="00205BCF" w:rsidP="009E4D52">
      <w:pPr>
        <w:widowControl/>
        <w:spacing w:line="240" w:lineRule="auto"/>
        <w:ind w:firstLine="0"/>
        <w:jc w:val="center"/>
        <w:rPr>
          <w:sz w:val="28"/>
          <w:szCs w:val="28"/>
          <w:lang w:val="en-US"/>
        </w:rPr>
      </w:pPr>
      <w:r w:rsidRPr="00905711">
        <w:rPr>
          <w:sz w:val="28"/>
          <w:szCs w:val="28"/>
        </w:rPr>
        <w:t>200</w:t>
      </w:r>
      <w:r w:rsidR="00354668" w:rsidRPr="00905711">
        <w:rPr>
          <w:sz w:val="28"/>
          <w:szCs w:val="28"/>
          <w:lang w:val="en-US"/>
        </w:rPr>
        <w:t>9</w:t>
      </w:r>
    </w:p>
    <w:p w:rsidR="005F7C7E" w:rsidRDefault="00205BCF" w:rsidP="00727D10">
      <w:pPr>
        <w:widowControl/>
        <w:spacing w:line="360" w:lineRule="auto"/>
        <w:ind w:firstLine="0"/>
        <w:jc w:val="left"/>
        <w:rPr>
          <w:sz w:val="28"/>
          <w:szCs w:val="28"/>
        </w:rPr>
      </w:pPr>
      <w:r w:rsidRPr="00205BCF">
        <w:rPr>
          <w:sz w:val="28"/>
          <w:szCs w:val="28"/>
        </w:rPr>
        <w:br w:type="page"/>
      </w:r>
      <w:r w:rsidR="005F7C7E">
        <w:rPr>
          <w:sz w:val="28"/>
          <w:szCs w:val="28"/>
        </w:rPr>
        <w:t>ПЛАН</w:t>
      </w:r>
    </w:p>
    <w:p w:rsidR="005F7C7E" w:rsidRDefault="0070181E" w:rsidP="009E4D52">
      <w:pPr>
        <w:widowControl/>
        <w:spacing w:line="360" w:lineRule="auto"/>
        <w:ind w:firstLine="0"/>
        <w:jc w:val="center"/>
        <w:rPr>
          <w:sz w:val="28"/>
          <w:szCs w:val="28"/>
        </w:rPr>
      </w:pPr>
      <w:r>
        <w:rPr>
          <w:noProof/>
          <w:lang w:val="ru-RU"/>
        </w:rPr>
        <w:pict>
          <v:rect id="_x0000_s1027" style="position:absolute;left:0;text-align:left;margin-left:450pt;margin-top:-60.15pt;width:54pt;height:36pt;z-index:251657728" stroked="f"/>
        </w:pict>
      </w:r>
    </w:p>
    <w:p w:rsidR="003958B1" w:rsidRDefault="003958B1" w:rsidP="00727D10">
      <w:pPr>
        <w:pStyle w:val="11"/>
        <w:rPr>
          <w:noProof/>
          <w:sz w:val="24"/>
          <w:szCs w:val="24"/>
          <w:lang w:val="ru-RU"/>
        </w:rPr>
      </w:pPr>
      <w:r w:rsidRPr="0082768C">
        <w:rPr>
          <w:rStyle w:val="a7"/>
          <w:noProof/>
        </w:rPr>
        <w:t>ВСТУП</w:t>
      </w:r>
    </w:p>
    <w:p w:rsidR="003958B1" w:rsidRDefault="003958B1" w:rsidP="00727D10">
      <w:pPr>
        <w:pStyle w:val="11"/>
        <w:rPr>
          <w:noProof/>
          <w:sz w:val="24"/>
          <w:szCs w:val="24"/>
          <w:lang w:val="ru-RU"/>
        </w:rPr>
      </w:pPr>
      <w:r w:rsidRPr="0082768C">
        <w:rPr>
          <w:rStyle w:val="a7"/>
          <w:noProof/>
        </w:rPr>
        <w:t>РОЗДІЛ 1 ХАРАКТЕРИСТИКА ВХІДНИХ ГРОШОВИХ ПОТОКІВ ПІДПРИЄМСТВА І МЕТОДИКА ЇХ АНАЛІЗУ.</w:t>
      </w:r>
      <w:r w:rsidR="00727D10">
        <w:rPr>
          <w:noProof/>
          <w:sz w:val="24"/>
          <w:szCs w:val="24"/>
          <w:lang w:val="ru-RU"/>
        </w:rPr>
        <w:t xml:space="preserve"> </w:t>
      </w:r>
    </w:p>
    <w:p w:rsidR="003958B1" w:rsidRDefault="003958B1" w:rsidP="00727D10">
      <w:pPr>
        <w:pStyle w:val="21"/>
        <w:ind w:left="0"/>
        <w:rPr>
          <w:noProof/>
          <w:sz w:val="24"/>
          <w:szCs w:val="24"/>
          <w:lang w:val="ru-RU"/>
        </w:rPr>
      </w:pPr>
      <w:r w:rsidRPr="0082768C">
        <w:rPr>
          <w:rStyle w:val="a7"/>
          <w:noProof/>
        </w:rPr>
        <w:t>1.1. Загальна характеристика вхідних грошових потоківна підприємстві і їх класифікація.</w:t>
      </w:r>
      <w:r w:rsidR="00727D10">
        <w:rPr>
          <w:noProof/>
          <w:sz w:val="24"/>
          <w:szCs w:val="24"/>
          <w:lang w:val="ru-RU"/>
        </w:rPr>
        <w:t xml:space="preserve"> </w:t>
      </w:r>
    </w:p>
    <w:p w:rsidR="003958B1" w:rsidRDefault="003958B1" w:rsidP="00727D10">
      <w:pPr>
        <w:pStyle w:val="21"/>
        <w:ind w:left="0"/>
        <w:rPr>
          <w:noProof/>
          <w:sz w:val="24"/>
          <w:szCs w:val="24"/>
          <w:lang w:val="ru-RU"/>
        </w:rPr>
      </w:pPr>
      <w:r w:rsidRPr="0082768C">
        <w:rPr>
          <w:rStyle w:val="a7"/>
          <w:noProof/>
        </w:rPr>
        <w:t>1.2. Методика аналізу структури та динаміки вхідних грошових потоків</w:t>
      </w:r>
    </w:p>
    <w:p w:rsidR="003958B1" w:rsidRDefault="003958B1" w:rsidP="00727D10">
      <w:pPr>
        <w:pStyle w:val="11"/>
        <w:rPr>
          <w:noProof/>
          <w:sz w:val="24"/>
          <w:szCs w:val="24"/>
          <w:lang w:val="ru-RU"/>
        </w:rPr>
      </w:pPr>
      <w:r w:rsidRPr="0082768C">
        <w:rPr>
          <w:rStyle w:val="a7"/>
          <w:noProof/>
        </w:rPr>
        <w:t xml:space="preserve">РОЗДІЛ 2 АНАЛІЗ СТРУКТУРИ ТА ДИНАМІКИ ВХІДНИХ ГРОШОВИХ ПОТОКІВ ДП «БОРЩІВСЬКИЙ СПИРТЗАВОД» ЗА </w:t>
      </w:r>
      <w:r w:rsidR="00A0412E" w:rsidRPr="0082768C">
        <w:rPr>
          <w:rStyle w:val="a7"/>
          <w:noProof/>
        </w:rPr>
        <w:t>2007</w:t>
      </w:r>
      <w:r w:rsidRPr="0082768C">
        <w:rPr>
          <w:rStyle w:val="a7"/>
          <w:noProof/>
        </w:rPr>
        <w:t>-</w:t>
      </w:r>
      <w:r w:rsidR="00A0412E" w:rsidRPr="0082768C">
        <w:rPr>
          <w:rStyle w:val="a7"/>
          <w:noProof/>
        </w:rPr>
        <w:t>2008</w:t>
      </w:r>
      <w:r w:rsidRPr="0082768C">
        <w:rPr>
          <w:rStyle w:val="a7"/>
          <w:noProof/>
        </w:rPr>
        <w:t xml:space="preserve"> РР</w:t>
      </w:r>
    </w:p>
    <w:p w:rsidR="003958B1" w:rsidRDefault="003958B1" w:rsidP="00727D10">
      <w:pPr>
        <w:pStyle w:val="21"/>
        <w:ind w:left="0"/>
        <w:rPr>
          <w:noProof/>
          <w:sz w:val="24"/>
          <w:szCs w:val="24"/>
          <w:lang w:val="ru-RU"/>
        </w:rPr>
      </w:pPr>
      <w:r w:rsidRPr="0082768C">
        <w:rPr>
          <w:rStyle w:val="a7"/>
          <w:noProof/>
        </w:rPr>
        <w:t>2.1. Аналіз структури вхідних грошових потоків ДП «Борщівський спиртзавод».</w:t>
      </w:r>
    </w:p>
    <w:p w:rsidR="003958B1" w:rsidRDefault="003958B1" w:rsidP="00727D10">
      <w:pPr>
        <w:pStyle w:val="21"/>
        <w:ind w:left="0"/>
        <w:rPr>
          <w:noProof/>
          <w:sz w:val="24"/>
          <w:szCs w:val="24"/>
          <w:lang w:val="ru-RU"/>
        </w:rPr>
      </w:pPr>
      <w:r w:rsidRPr="0082768C">
        <w:rPr>
          <w:rStyle w:val="a7"/>
          <w:noProof/>
        </w:rPr>
        <w:t>2.2. Аналіз динаміки вхідних грошових пото</w:t>
      </w:r>
      <w:r w:rsidR="00727D10" w:rsidRPr="0082768C">
        <w:rPr>
          <w:rStyle w:val="a7"/>
          <w:noProof/>
        </w:rPr>
        <w:t>ків ДП «Борщівський спиртзавод»</w:t>
      </w:r>
      <w:r w:rsidR="00727D10">
        <w:rPr>
          <w:noProof/>
          <w:sz w:val="24"/>
          <w:szCs w:val="24"/>
          <w:lang w:val="ru-RU"/>
        </w:rPr>
        <w:t xml:space="preserve"> </w:t>
      </w:r>
    </w:p>
    <w:p w:rsidR="003958B1" w:rsidRDefault="003958B1" w:rsidP="00727D10">
      <w:pPr>
        <w:pStyle w:val="11"/>
        <w:rPr>
          <w:noProof/>
          <w:sz w:val="24"/>
          <w:szCs w:val="24"/>
          <w:lang w:val="ru-RU"/>
        </w:rPr>
      </w:pPr>
      <w:r w:rsidRPr="0082768C">
        <w:rPr>
          <w:rStyle w:val="a7"/>
          <w:noProof/>
        </w:rPr>
        <w:t>РОЗДІЛ 3 РОЗРОБКА СТРАТЕГІЇ УПРАВЛІННЯ ВХІДНИМИ ГРОШОВИМИ ПОТОКАМИ У 2007 РОЦІ</w:t>
      </w:r>
    </w:p>
    <w:p w:rsidR="003958B1" w:rsidRDefault="003958B1" w:rsidP="00727D10">
      <w:pPr>
        <w:pStyle w:val="11"/>
        <w:rPr>
          <w:noProof/>
          <w:sz w:val="24"/>
          <w:szCs w:val="24"/>
          <w:lang w:val="ru-RU"/>
        </w:rPr>
      </w:pPr>
      <w:r w:rsidRPr="0082768C">
        <w:rPr>
          <w:rStyle w:val="a7"/>
          <w:noProof/>
        </w:rPr>
        <w:t>ВИСНОВКИ І ПРОПОЗИЦІЇ</w:t>
      </w:r>
    </w:p>
    <w:p w:rsidR="003958B1" w:rsidRDefault="003958B1" w:rsidP="00727D10">
      <w:pPr>
        <w:pStyle w:val="11"/>
        <w:rPr>
          <w:noProof/>
          <w:sz w:val="24"/>
          <w:szCs w:val="24"/>
          <w:lang w:val="ru-RU"/>
        </w:rPr>
      </w:pPr>
      <w:r w:rsidRPr="0082768C">
        <w:rPr>
          <w:rStyle w:val="a7"/>
          <w:noProof/>
        </w:rPr>
        <w:t>СПИСОК ВИКОРИСТАНИХ ДЖЕРЕЛ</w:t>
      </w:r>
    </w:p>
    <w:p w:rsidR="005F7C7E" w:rsidRPr="004F03DD" w:rsidRDefault="000A2DA3" w:rsidP="00727D10">
      <w:pPr>
        <w:widowControl/>
        <w:spacing w:line="360" w:lineRule="auto"/>
        <w:ind w:firstLine="0"/>
        <w:jc w:val="left"/>
        <w:rPr>
          <w:sz w:val="28"/>
          <w:szCs w:val="28"/>
        </w:rPr>
      </w:pPr>
      <w:r>
        <w:rPr>
          <w:sz w:val="28"/>
          <w:szCs w:val="28"/>
        </w:rPr>
        <w:t>ДОДАТКИ</w:t>
      </w:r>
    </w:p>
    <w:p w:rsidR="00205BCF" w:rsidRPr="005F61CB" w:rsidRDefault="00205BCF" w:rsidP="00727D10">
      <w:pPr>
        <w:pStyle w:val="1"/>
        <w:spacing w:before="0" w:after="0" w:line="360" w:lineRule="auto"/>
        <w:ind w:firstLine="709"/>
        <w:jc w:val="both"/>
        <w:rPr>
          <w:rFonts w:ascii="Times New Roman" w:hAnsi="Times New Roman" w:cs="Times New Roman"/>
          <w:sz w:val="28"/>
          <w:szCs w:val="28"/>
          <w:lang w:val="ru-RU"/>
        </w:rPr>
      </w:pPr>
      <w:r w:rsidRPr="00205BCF">
        <w:rPr>
          <w:sz w:val="28"/>
          <w:szCs w:val="28"/>
        </w:rPr>
        <w:br w:type="page"/>
      </w:r>
      <w:bookmarkStart w:id="0" w:name="_Toc188721836"/>
      <w:bookmarkStart w:id="1" w:name="_Toc189447735"/>
      <w:bookmarkStart w:id="2" w:name="_Toc191952621"/>
      <w:r w:rsidRPr="0050086F">
        <w:rPr>
          <w:rFonts w:ascii="Times New Roman" w:hAnsi="Times New Roman" w:cs="Times New Roman"/>
          <w:sz w:val="28"/>
          <w:szCs w:val="28"/>
        </w:rPr>
        <w:t>ВСТУП</w:t>
      </w:r>
      <w:bookmarkEnd w:id="0"/>
      <w:bookmarkEnd w:id="1"/>
      <w:bookmarkEnd w:id="2"/>
    </w:p>
    <w:p w:rsidR="006A43B0" w:rsidRPr="005F61CB" w:rsidRDefault="006A43B0" w:rsidP="00727D10">
      <w:pPr>
        <w:widowControl/>
        <w:spacing w:line="360" w:lineRule="auto"/>
        <w:ind w:firstLine="709"/>
        <w:rPr>
          <w:sz w:val="28"/>
          <w:szCs w:val="28"/>
          <w:lang w:val="ru-RU"/>
        </w:rPr>
      </w:pPr>
    </w:p>
    <w:p w:rsidR="00AF441B" w:rsidRDefault="00AF441B" w:rsidP="00123BF1">
      <w:pPr>
        <w:widowControl/>
        <w:spacing w:line="360" w:lineRule="auto"/>
        <w:ind w:firstLine="709"/>
        <w:rPr>
          <w:sz w:val="28"/>
          <w:szCs w:val="28"/>
        </w:rPr>
      </w:pPr>
      <w:r>
        <w:rPr>
          <w:sz w:val="28"/>
          <w:szCs w:val="28"/>
        </w:rPr>
        <w:t>При функціонуванні підприємства у ринкових умовах господарювання важливо знати не лише фінансові результати, а й окремо аналізувати рух коштів за звітний період, зокрема вхідні грошові потоки, визначати зміну основних джерел отримання коштів і напрямки їх використання.</w:t>
      </w:r>
    </w:p>
    <w:p w:rsidR="00AF441B" w:rsidRDefault="00AF441B" w:rsidP="00123BF1">
      <w:pPr>
        <w:widowControl/>
        <w:spacing w:line="360" w:lineRule="auto"/>
        <w:ind w:firstLine="709"/>
        <w:rPr>
          <w:sz w:val="28"/>
          <w:szCs w:val="28"/>
        </w:rPr>
      </w:pPr>
      <w:r>
        <w:rPr>
          <w:sz w:val="28"/>
          <w:szCs w:val="28"/>
        </w:rPr>
        <w:t>На практиці досить часто зустрічається ситуація, коли у звітах підприємства може бути відображена достатня величина прибутку (відповідно оцінка рентабельності буде високою), але водночас підприємство може відчувати гостру нестачу коштів для свого функціонування. Така ситуація досить типова для підприємств в умовах перехідного періоду. І навпаки, прибуток може бути незначний, а фінансовий стан підприємства цілком задовільний. Показані у звітності підприємства дані про формування і використання прибутку не дають повного уявлення про реальний процес руху коштів.</w:t>
      </w:r>
    </w:p>
    <w:p w:rsidR="00AF441B" w:rsidRDefault="00AF441B" w:rsidP="00123BF1">
      <w:pPr>
        <w:widowControl/>
        <w:spacing w:line="360" w:lineRule="auto"/>
        <w:ind w:firstLine="709"/>
        <w:rPr>
          <w:sz w:val="28"/>
          <w:szCs w:val="28"/>
        </w:rPr>
      </w:pPr>
      <w:r>
        <w:rPr>
          <w:bCs/>
          <w:sz w:val="28"/>
          <w:szCs w:val="28"/>
        </w:rPr>
        <w:t>Таким</w:t>
      </w:r>
      <w:r>
        <w:rPr>
          <w:sz w:val="28"/>
          <w:szCs w:val="28"/>
        </w:rPr>
        <w:t xml:space="preserve"> чином, проведення аналізу грошових надходжень надзвичайно важливе у плані отримання економічної інформації для управлінського персоналу. Основною його метою є виявлення джерел одержання</w:t>
      </w:r>
      <w:r w:rsidR="005F61CB">
        <w:rPr>
          <w:sz w:val="28"/>
          <w:szCs w:val="28"/>
        </w:rPr>
        <w:t xml:space="preserve"> </w:t>
      </w:r>
      <w:r>
        <w:rPr>
          <w:sz w:val="28"/>
          <w:szCs w:val="28"/>
        </w:rPr>
        <w:t>грошових засобів за звітний період.</w:t>
      </w:r>
    </w:p>
    <w:p w:rsidR="00AF441B" w:rsidRDefault="00AF441B" w:rsidP="00123BF1">
      <w:pPr>
        <w:widowControl/>
        <w:spacing w:line="360" w:lineRule="auto"/>
        <w:ind w:firstLine="709"/>
        <w:rPr>
          <w:sz w:val="28"/>
          <w:szCs w:val="28"/>
        </w:rPr>
      </w:pPr>
      <w:r>
        <w:rPr>
          <w:sz w:val="28"/>
          <w:szCs w:val="28"/>
        </w:rPr>
        <w:t>Подібний аналіз допомагає оцінити перспективи діяльності підприємства, з'являється можливість об'єктивніше оцінити ліквідність підприємства в умовах інфляції на основі аналізу грошових надходжень. Якщо, наприклад, у звітному періоді основним джерелом грошових потоків був розпродаж підприємством своїх активів, це може призвести до погіршення ліквідності підприємства і може свідчити про проблеми із залученням достатніх сум коштів від основної діяльності.</w:t>
      </w:r>
    </w:p>
    <w:p w:rsidR="00AF441B" w:rsidRDefault="00AF441B" w:rsidP="00123BF1">
      <w:pPr>
        <w:widowControl/>
        <w:spacing w:line="360" w:lineRule="auto"/>
        <w:ind w:firstLine="709"/>
        <w:rPr>
          <w:sz w:val="28"/>
          <w:szCs w:val="28"/>
        </w:rPr>
      </w:pPr>
      <w:r>
        <w:rPr>
          <w:sz w:val="28"/>
          <w:szCs w:val="28"/>
        </w:rPr>
        <w:t>Актуальність дослідження даної проблеми</w:t>
      </w:r>
      <w:r w:rsidR="005F61CB">
        <w:rPr>
          <w:sz w:val="28"/>
          <w:szCs w:val="28"/>
        </w:rPr>
        <w:t xml:space="preserve"> </w:t>
      </w:r>
      <w:r>
        <w:rPr>
          <w:sz w:val="28"/>
          <w:szCs w:val="28"/>
        </w:rPr>
        <w:t>обумовлює вибір теми курсової роботи, основна мета якої полягає</w:t>
      </w:r>
      <w:r w:rsidR="005F61CB">
        <w:rPr>
          <w:sz w:val="28"/>
          <w:szCs w:val="28"/>
        </w:rPr>
        <w:t xml:space="preserve"> </w:t>
      </w:r>
      <w:r>
        <w:rPr>
          <w:sz w:val="28"/>
          <w:szCs w:val="28"/>
        </w:rPr>
        <w:t>у дослідженні грошових надходжень на підприємстві. Відповідно до сформованої мети перед написанням курсової роботи постають наступні завдання:</w:t>
      </w:r>
    </w:p>
    <w:p w:rsidR="00AF441B" w:rsidRDefault="00AF441B" w:rsidP="00123BF1">
      <w:pPr>
        <w:widowControl/>
        <w:numPr>
          <w:ilvl w:val="0"/>
          <w:numId w:val="16"/>
        </w:numPr>
        <w:spacing w:line="360" w:lineRule="auto"/>
        <w:ind w:left="0" w:firstLine="709"/>
        <w:rPr>
          <w:sz w:val="28"/>
          <w:szCs w:val="28"/>
        </w:rPr>
      </w:pPr>
      <w:r>
        <w:rPr>
          <w:sz w:val="28"/>
          <w:szCs w:val="28"/>
        </w:rPr>
        <w:t>визначення економічної суті і значення грошових надходжень;</w:t>
      </w:r>
    </w:p>
    <w:p w:rsidR="00AF441B" w:rsidRDefault="00AF441B" w:rsidP="00123BF1">
      <w:pPr>
        <w:widowControl/>
        <w:numPr>
          <w:ilvl w:val="0"/>
          <w:numId w:val="16"/>
        </w:numPr>
        <w:spacing w:line="360" w:lineRule="auto"/>
        <w:ind w:left="0" w:firstLine="709"/>
        <w:rPr>
          <w:sz w:val="28"/>
          <w:szCs w:val="28"/>
        </w:rPr>
      </w:pPr>
      <w:r>
        <w:rPr>
          <w:sz w:val="28"/>
          <w:szCs w:val="28"/>
        </w:rPr>
        <w:t>проведення аналізу грошових надходжень на базовому підприємстві за загальним обсягом і структурою;</w:t>
      </w:r>
    </w:p>
    <w:p w:rsidR="00AF441B" w:rsidRDefault="00AF441B" w:rsidP="00123BF1">
      <w:pPr>
        <w:widowControl/>
        <w:numPr>
          <w:ilvl w:val="0"/>
          <w:numId w:val="16"/>
        </w:numPr>
        <w:spacing w:line="360" w:lineRule="auto"/>
        <w:ind w:left="0" w:firstLine="709"/>
        <w:rPr>
          <w:sz w:val="28"/>
          <w:szCs w:val="28"/>
        </w:rPr>
      </w:pPr>
      <w:r>
        <w:rPr>
          <w:sz w:val="28"/>
          <w:szCs w:val="28"/>
        </w:rPr>
        <w:t>розкриття короткої організаційно-економічної характеристики підприємства;</w:t>
      </w:r>
    </w:p>
    <w:p w:rsidR="00AF441B" w:rsidRDefault="00AF441B" w:rsidP="00123BF1">
      <w:pPr>
        <w:widowControl/>
        <w:numPr>
          <w:ilvl w:val="0"/>
          <w:numId w:val="16"/>
        </w:numPr>
        <w:spacing w:line="360" w:lineRule="auto"/>
        <w:ind w:left="0" w:firstLine="709"/>
        <w:rPr>
          <w:sz w:val="28"/>
          <w:szCs w:val="28"/>
        </w:rPr>
      </w:pPr>
      <w:r>
        <w:rPr>
          <w:sz w:val="28"/>
          <w:szCs w:val="28"/>
        </w:rPr>
        <w:t>дослідження впливу факторів на вхідні грошові потоки підприємства;</w:t>
      </w:r>
    </w:p>
    <w:p w:rsidR="00AF441B" w:rsidRDefault="00AF441B" w:rsidP="00123BF1">
      <w:pPr>
        <w:widowControl/>
        <w:numPr>
          <w:ilvl w:val="0"/>
          <w:numId w:val="16"/>
        </w:numPr>
        <w:spacing w:line="360" w:lineRule="auto"/>
        <w:ind w:left="0" w:firstLine="709"/>
        <w:rPr>
          <w:sz w:val="28"/>
          <w:szCs w:val="28"/>
        </w:rPr>
      </w:pPr>
      <w:r>
        <w:rPr>
          <w:sz w:val="28"/>
          <w:szCs w:val="28"/>
        </w:rPr>
        <w:t>виявлення шляхів збільшення грошових надходжень підприємства.</w:t>
      </w:r>
    </w:p>
    <w:p w:rsidR="00AF441B" w:rsidRDefault="00AF441B" w:rsidP="00123BF1">
      <w:pPr>
        <w:widowControl/>
        <w:spacing w:line="360" w:lineRule="auto"/>
        <w:ind w:firstLine="709"/>
        <w:rPr>
          <w:sz w:val="28"/>
          <w:szCs w:val="28"/>
        </w:rPr>
      </w:pPr>
      <w:r>
        <w:rPr>
          <w:sz w:val="28"/>
          <w:szCs w:val="28"/>
        </w:rPr>
        <w:t>Багато уваги приділяють темі про підвищення ефективності управління грошовими потоками підприємства</w:t>
      </w:r>
      <w:r w:rsidR="005F61CB">
        <w:rPr>
          <w:sz w:val="28"/>
          <w:szCs w:val="28"/>
        </w:rPr>
        <w:t xml:space="preserve"> </w:t>
      </w:r>
      <w:r>
        <w:rPr>
          <w:sz w:val="28"/>
          <w:szCs w:val="28"/>
        </w:rPr>
        <w:t>різні вітчизняні науковці. Так, наприклад, дуже добре висвітлена ця тема у книгах А. Поддєрьогіна, який приділив темі</w:t>
      </w:r>
      <w:r w:rsidR="005F61CB">
        <w:rPr>
          <w:sz w:val="28"/>
          <w:szCs w:val="28"/>
        </w:rPr>
        <w:t xml:space="preserve"> </w:t>
      </w:r>
      <w:r>
        <w:rPr>
          <w:sz w:val="28"/>
          <w:szCs w:val="28"/>
        </w:rPr>
        <w:t>"Управління грошовими потоками на підприємстві" цілий розділ. Також непогано розписана ця тема у підручниках П.Я. Поповича. Багато різних статей на цю тему присвячено у різних журналах, насамперед "Фінанси України", "Економіка України " та інші.</w:t>
      </w:r>
    </w:p>
    <w:p w:rsidR="000521BD" w:rsidRDefault="000521BD" w:rsidP="00123BF1">
      <w:pPr>
        <w:widowControl/>
        <w:spacing w:line="360" w:lineRule="auto"/>
        <w:ind w:firstLine="709"/>
        <w:rPr>
          <w:sz w:val="28"/>
          <w:szCs w:val="28"/>
        </w:rPr>
      </w:pPr>
      <w:r>
        <w:rPr>
          <w:sz w:val="28"/>
          <w:szCs w:val="28"/>
        </w:rPr>
        <w:t>Відповідно до мети перед написанням курсової роботи постають наступні завдання:</w:t>
      </w:r>
    </w:p>
    <w:p w:rsidR="000521BD" w:rsidRDefault="000521BD" w:rsidP="00123BF1">
      <w:pPr>
        <w:widowControl/>
        <w:numPr>
          <w:ilvl w:val="0"/>
          <w:numId w:val="33"/>
        </w:numPr>
        <w:tabs>
          <w:tab w:val="clear" w:pos="2389"/>
          <w:tab w:val="num" w:pos="900"/>
        </w:tabs>
        <w:spacing w:line="360" w:lineRule="auto"/>
        <w:ind w:left="0" w:firstLine="709"/>
        <w:rPr>
          <w:sz w:val="28"/>
          <w:szCs w:val="28"/>
        </w:rPr>
      </w:pPr>
      <w:r>
        <w:rPr>
          <w:sz w:val="28"/>
          <w:szCs w:val="28"/>
        </w:rPr>
        <w:t>визначення економічної суті і значення грошових потоків;</w:t>
      </w:r>
    </w:p>
    <w:p w:rsidR="000521BD" w:rsidRDefault="000521BD" w:rsidP="00123BF1">
      <w:pPr>
        <w:widowControl/>
        <w:numPr>
          <w:ilvl w:val="0"/>
          <w:numId w:val="33"/>
        </w:numPr>
        <w:tabs>
          <w:tab w:val="clear" w:pos="2389"/>
          <w:tab w:val="num" w:pos="900"/>
        </w:tabs>
        <w:spacing w:line="360" w:lineRule="auto"/>
        <w:ind w:left="0" w:firstLine="709"/>
        <w:rPr>
          <w:sz w:val="28"/>
          <w:szCs w:val="28"/>
        </w:rPr>
      </w:pPr>
      <w:r>
        <w:rPr>
          <w:sz w:val="28"/>
          <w:szCs w:val="28"/>
        </w:rPr>
        <w:t>проведення аналізу грошових потоків на підприємстві за загальним обсягом і структурою в динаміці;</w:t>
      </w:r>
    </w:p>
    <w:p w:rsidR="000521BD" w:rsidRDefault="000521BD" w:rsidP="00123BF1">
      <w:pPr>
        <w:widowControl/>
        <w:numPr>
          <w:ilvl w:val="0"/>
          <w:numId w:val="33"/>
        </w:numPr>
        <w:tabs>
          <w:tab w:val="clear" w:pos="2389"/>
          <w:tab w:val="num" w:pos="900"/>
        </w:tabs>
        <w:spacing w:line="360" w:lineRule="auto"/>
        <w:ind w:left="0" w:firstLine="709"/>
        <w:rPr>
          <w:sz w:val="28"/>
          <w:szCs w:val="28"/>
        </w:rPr>
      </w:pPr>
      <w:r>
        <w:rPr>
          <w:sz w:val="28"/>
          <w:szCs w:val="28"/>
        </w:rPr>
        <w:t>дослідження впливу зовнішніх</w:t>
      </w:r>
      <w:r w:rsidR="005F61CB">
        <w:rPr>
          <w:sz w:val="28"/>
          <w:szCs w:val="28"/>
        </w:rPr>
        <w:t xml:space="preserve"> </w:t>
      </w:r>
      <w:r>
        <w:rPr>
          <w:sz w:val="28"/>
          <w:szCs w:val="28"/>
        </w:rPr>
        <w:t>і внутрішніхфакторів на вхідні грошові потоки підприємства;</w:t>
      </w:r>
    </w:p>
    <w:p w:rsidR="000521BD" w:rsidRDefault="000521BD" w:rsidP="00123BF1">
      <w:pPr>
        <w:widowControl/>
        <w:spacing w:line="360" w:lineRule="auto"/>
        <w:ind w:firstLine="709"/>
        <w:rPr>
          <w:sz w:val="28"/>
          <w:szCs w:val="28"/>
        </w:rPr>
      </w:pPr>
      <w:r>
        <w:rPr>
          <w:sz w:val="28"/>
          <w:szCs w:val="28"/>
        </w:rPr>
        <w:t>виявлення шляхів оптимізації грошових потоків підприємства.</w:t>
      </w:r>
    </w:p>
    <w:p w:rsidR="00AF441B" w:rsidRDefault="00AF441B" w:rsidP="00123BF1">
      <w:pPr>
        <w:pStyle w:val="22"/>
        <w:adjustRightInd w:val="0"/>
        <w:spacing w:after="0" w:line="360" w:lineRule="auto"/>
        <w:ind w:left="0" w:firstLine="709"/>
        <w:jc w:val="both"/>
      </w:pPr>
      <w:r>
        <w:t>Метою при написанні курсової роботи є розрахунок і порівняння показників ефективності управління грошовими потоками підприємства за звітній і плановий періоди.</w:t>
      </w:r>
    </w:p>
    <w:p w:rsidR="00AF441B" w:rsidRDefault="00AF441B" w:rsidP="00123BF1">
      <w:pPr>
        <w:pStyle w:val="3"/>
        <w:spacing w:after="0" w:line="360" w:lineRule="auto"/>
        <w:ind w:firstLine="709"/>
        <w:jc w:val="both"/>
        <w:rPr>
          <w:sz w:val="28"/>
        </w:rPr>
      </w:pPr>
      <w:r>
        <w:rPr>
          <w:sz w:val="28"/>
        </w:rPr>
        <w:t xml:space="preserve">Об’єктом дослідження по темі курсової роботи є </w:t>
      </w:r>
      <w:r w:rsidR="007178C1">
        <w:rPr>
          <w:sz w:val="28"/>
        </w:rPr>
        <w:t xml:space="preserve">фінансово-господарська діяльність </w:t>
      </w:r>
      <w:r>
        <w:rPr>
          <w:sz w:val="28"/>
        </w:rPr>
        <w:t>ДП «Борщівський спиртзавод». Підприємство створене з метою здійснення виробничої діяльності, виконання робіт для одержання прибутку на основі поєднання матеріальної зацікавленості учасників і трудового колективу.</w:t>
      </w:r>
    </w:p>
    <w:p w:rsidR="00586D82" w:rsidRDefault="00586D82" w:rsidP="00123BF1">
      <w:pPr>
        <w:pStyle w:val="3"/>
        <w:spacing w:after="0" w:line="360" w:lineRule="auto"/>
        <w:ind w:firstLine="709"/>
        <w:jc w:val="both"/>
        <w:rPr>
          <w:sz w:val="28"/>
        </w:rPr>
      </w:pPr>
      <w:r>
        <w:rPr>
          <w:sz w:val="28"/>
        </w:rPr>
        <w:t>Предметом дослідження є грошові потоки від усіх видів діяльності, що формуються на підприємстві.</w:t>
      </w:r>
    </w:p>
    <w:p w:rsidR="000521BD" w:rsidRDefault="000521BD" w:rsidP="00123BF1">
      <w:pPr>
        <w:widowControl/>
        <w:spacing w:line="360" w:lineRule="auto"/>
        <w:ind w:firstLine="709"/>
        <w:rPr>
          <w:sz w:val="28"/>
          <w:szCs w:val="28"/>
        </w:rPr>
      </w:pPr>
      <w:r>
        <w:rPr>
          <w:sz w:val="28"/>
          <w:szCs w:val="28"/>
        </w:rPr>
        <w:t>Інформаційно-аналітичною базою являються баланс, звіт про фінансові результати , звіт про рух грошових коштів.</w:t>
      </w:r>
    </w:p>
    <w:p w:rsidR="000521BD" w:rsidRDefault="000521BD" w:rsidP="00123BF1">
      <w:pPr>
        <w:pStyle w:val="22"/>
        <w:adjustRightInd w:val="0"/>
        <w:spacing w:after="0" w:line="360" w:lineRule="auto"/>
        <w:ind w:left="0" w:firstLine="709"/>
        <w:jc w:val="both"/>
      </w:pPr>
      <w:r>
        <w:t>Теоретико-методичною базою являються літературні джерела, а саме видання провідних економістів, нормативно-законодавча база.</w:t>
      </w:r>
    </w:p>
    <w:p w:rsidR="00205BCF" w:rsidRDefault="00AF441B" w:rsidP="00123BF1">
      <w:pPr>
        <w:widowControl/>
        <w:spacing w:line="360" w:lineRule="auto"/>
        <w:ind w:firstLine="709"/>
        <w:rPr>
          <w:sz w:val="28"/>
          <w:szCs w:val="28"/>
        </w:rPr>
      </w:pPr>
      <w:r>
        <w:rPr>
          <w:sz w:val="28"/>
          <w:szCs w:val="28"/>
        </w:rPr>
        <w:t>Структура курсової роботи наступна:</w:t>
      </w:r>
    </w:p>
    <w:p w:rsidR="00AF441B" w:rsidRDefault="00AF441B" w:rsidP="00123BF1">
      <w:pPr>
        <w:widowControl/>
        <w:spacing w:line="360" w:lineRule="auto"/>
        <w:ind w:firstLine="709"/>
        <w:rPr>
          <w:sz w:val="28"/>
          <w:szCs w:val="28"/>
        </w:rPr>
      </w:pPr>
      <w:r>
        <w:rPr>
          <w:sz w:val="28"/>
          <w:szCs w:val="28"/>
        </w:rPr>
        <w:t>-вступ – обгрунтування актуальності теми і важливості аналізу грошових потоків в діяльності кожного підприємства;</w:t>
      </w:r>
    </w:p>
    <w:p w:rsidR="00AF441B" w:rsidRDefault="00AF441B" w:rsidP="00123BF1">
      <w:pPr>
        <w:widowControl/>
        <w:spacing w:line="360" w:lineRule="auto"/>
        <w:ind w:firstLine="709"/>
        <w:rPr>
          <w:sz w:val="28"/>
          <w:szCs w:val="28"/>
        </w:rPr>
      </w:pPr>
      <w:r>
        <w:rPr>
          <w:sz w:val="28"/>
          <w:szCs w:val="28"/>
        </w:rPr>
        <w:t>-в першому розділі наводиться загальна характеристика грошових потоків, також наводяться показники, що використовуються для аналізу структури та динаміки грошових потоків;</w:t>
      </w:r>
    </w:p>
    <w:p w:rsidR="00AF441B" w:rsidRDefault="00AF441B" w:rsidP="00123BF1">
      <w:pPr>
        <w:widowControl/>
        <w:spacing w:line="360" w:lineRule="auto"/>
        <w:ind w:firstLine="709"/>
        <w:rPr>
          <w:sz w:val="28"/>
          <w:szCs w:val="28"/>
        </w:rPr>
      </w:pPr>
      <w:r>
        <w:rPr>
          <w:sz w:val="28"/>
          <w:szCs w:val="28"/>
        </w:rPr>
        <w:t xml:space="preserve">-в другому розділі проводиться аналіз структури та динаміки вхідних грошових потоків ДП «Борщівський спиртзавод» на осові даних за </w:t>
      </w:r>
      <w:r w:rsidR="00A0412E">
        <w:rPr>
          <w:sz w:val="28"/>
          <w:szCs w:val="28"/>
        </w:rPr>
        <w:t>2007</w:t>
      </w:r>
      <w:r>
        <w:rPr>
          <w:sz w:val="28"/>
          <w:szCs w:val="28"/>
        </w:rPr>
        <w:t>-</w:t>
      </w:r>
      <w:r w:rsidR="00A0412E">
        <w:rPr>
          <w:sz w:val="28"/>
          <w:szCs w:val="28"/>
        </w:rPr>
        <w:t>2008</w:t>
      </w:r>
      <w:r>
        <w:rPr>
          <w:sz w:val="28"/>
          <w:szCs w:val="28"/>
        </w:rPr>
        <w:t xml:space="preserve"> рр.</w:t>
      </w:r>
    </w:p>
    <w:p w:rsidR="00AF441B" w:rsidRDefault="00AF441B" w:rsidP="00123BF1">
      <w:pPr>
        <w:widowControl/>
        <w:spacing w:line="360" w:lineRule="auto"/>
        <w:ind w:firstLine="709"/>
        <w:rPr>
          <w:sz w:val="28"/>
          <w:szCs w:val="28"/>
        </w:rPr>
      </w:pPr>
      <w:r>
        <w:rPr>
          <w:sz w:val="28"/>
          <w:szCs w:val="28"/>
        </w:rPr>
        <w:t>-в третьому розділі проведено розробку стратегії управління вхідними грошовими потоками підприємства, лікідації недоліків.</w:t>
      </w:r>
    </w:p>
    <w:p w:rsidR="00AF441B" w:rsidRDefault="00AF441B" w:rsidP="00123BF1">
      <w:pPr>
        <w:widowControl/>
        <w:spacing w:line="360" w:lineRule="auto"/>
        <w:ind w:firstLine="709"/>
        <w:rPr>
          <w:sz w:val="28"/>
          <w:szCs w:val="28"/>
        </w:rPr>
      </w:pPr>
      <w:r>
        <w:rPr>
          <w:sz w:val="28"/>
          <w:szCs w:val="28"/>
        </w:rPr>
        <w:t>-висновки та пропозиції.</w:t>
      </w:r>
    </w:p>
    <w:p w:rsidR="00205BCF" w:rsidRPr="0062140E" w:rsidRDefault="00205BCF" w:rsidP="00123BF1">
      <w:pPr>
        <w:pStyle w:val="1"/>
        <w:spacing w:before="0" w:after="0" w:line="360" w:lineRule="auto"/>
        <w:ind w:firstLine="709"/>
        <w:jc w:val="both"/>
        <w:rPr>
          <w:rFonts w:ascii="Times New Roman" w:hAnsi="Times New Roman" w:cs="Times New Roman"/>
          <w:sz w:val="28"/>
          <w:szCs w:val="28"/>
        </w:rPr>
      </w:pPr>
      <w:r w:rsidRPr="00205BCF">
        <w:rPr>
          <w:sz w:val="28"/>
          <w:szCs w:val="28"/>
        </w:rPr>
        <w:br w:type="page"/>
      </w:r>
      <w:bookmarkStart w:id="3" w:name="_Toc188721837"/>
      <w:bookmarkStart w:id="4" w:name="_Toc189447736"/>
      <w:bookmarkStart w:id="5" w:name="_Toc191952622"/>
      <w:r w:rsidRPr="0062140E">
        <w:rPr>
          <w:rFonts w:ascii="Times New Roman" w:hAnsi="Times New Roman"/>
          <w:sz w:val="28"/>
          <w:szCs w:val="28"/>
        </w:rPr>
        <w:t>РОЗДІЛ 1</w:t>
      </w:r>
      <w:bookmarkEnd w:id="3"/>
      <w:bookmarkEnd w:id="4"/>
      <w:r w:rsidR="00123BF1">
        <w:rPr>
          <w:rFonts w:ascii="Times New Roman" w:hAnsi="Times New Roman"/>
          <w:sz w:val="28"/>
          <w:szCs w:val="28"/>
        </w:rPr>
        <w:t xml:space="preserve"> </w:t>
      </w:r>
      <w:r w:rsidR="009769CF" w:rsidRPr="0062140E">
        <w:rPr>
          <w:rFonts w:ascii="Times New Roman" w:hAnsi="Times New Roman" w:cs="Times New Roman"/>
          <w:sz w:val="28"/>
          <w:szCs w:val="28"/>
        </w:rPr>
        <w:t xml:space="preserve">ХАРАКТЕРИСТИКА ВХІДНИХ ГРОШОВИХ </w:t>
      </w:r>
      <w:r w:rsidR="00123BF1">
        <w:rPr>
          <w:rFonts w:ascii="Times New Roman" w:hAnsi="Times New Roman" w:cs="Times New Roman"/>
          <w:sz w:val="28"/>
          <w:szCs w:val="28"/>
        </w:rPr>
        <w:t>П</w:t>
      </w:r>
      <w:r w:rsidR="009769CF" w:rsidRPr="0062140E">
        <w:rPr>
          <w:rFonts w:ascii="Times New Roman" w:hAnsi="Times New Roman" w:cs="Times New Roman"/>
          <w:sz w:val="28"/>
          <w:szCs w:val="28"/>
        </w:rPr>
        <w:t>ОТОКІВ ПІДПРИЄМСТВА І МЕТОДИКА ЇХ АНАЛІЗУ.</w:t>
      </w:r>
      <w:bookmarkEnd w:id="5"/>
    </w:p>
    <w:p w:rsidR="00284451" w:rsidRPr="009769CF" w:rsidRDefault="00284451" w:rsidP="00123BF1">
      <w:pPr>
        <w:widowControl/>
        <w:shd w:val="clear" w:color="auto" w:fill="FFFFFF"/>
        <w:spacing w:line="360" w:lineRule="auto"/>
        <w:ind w:firstLine="709"/>
        <w:rPr>
          <w:sz w:val="28"/>
          <w:szCs w:val="28"/>
          <w:lang w:val="ru-RU"/>
        </w:rPr>
      </w:pPr>
    </w:p>
    <w:p w:rsidR="005F7C7E" w:rsidRPr="00123BF1" w:rsidRDefault="006148A9" w:rsidP="00123BF1">
      <w:pPr>
        <w:pStyle w:val="2"/>
        <w:spacing w:before="0" w:after="0" w:line="360" w:lineRule="auto"/>
        <w:ind w:firstLine="709"/>
        <w:jc w:val="both"/>
        <w:rPr>
          <w:rFonts w:ascii="Times New Roman" w:hAnsi="Times New Roman" w:cs="Times New Roman"/>
          <w:i w:val="0"/>
          <w:iCs w:val="0"/>
          <w:lang w:val="ru-RU"/>
        </w:rPr>
      </w:pPr>
      <w:bookmarkStart w:id="6" w:name="_Toc191952623"/>
      <w:r w:rsidRPr="009E4D52">
        <w:rPr>
          <w:rFonts w:ascii="Times New Roman" w:hAnsi="Times New Roman"/>
          <w:i w:val="0"/>
          <w:iCs w:val="0"/>
        </w:rPr>
        <w:t xml:space="preserve">1.1. </w:t>
      </w:r>
      <w:r w:rsidR="005F7C7E" w:rsidRPr="009E4D52">
        <w:rPr>
          <w:rFonts w:ascii="Times New Roman" w:hAnsi="Times New Roman"/>
          <w:i w:val="0"/>
          <w:iCs w:val="0"/>
        </w:rPr>
        <w:t>Загальна характеристика вхідних грошових потоків</w:t>
      </w:r>
      <w:r w:rsidR="00123BF1">
        <w:rPr>
          <w:rFonts w:ascii="Times New Roman" w:hAnsi="Times New Roman"/>
          <w:i w:val="0"/>
          <w:iCs w:val="0"/>
        </w:rPr>
        <w:t xml:space="preserve"> </w:t>
      </w:r>
      <w:r w:rsidR="005F7C7E" w:rsidRPr="009E4D52">
        <w:rPr>
          <w:rFonts w:ascii="Times New Roman" w:hAnsi="Times New Roman"/>
          <w:i w:val="0"/>
          <w:iCs w:val="0"/>
        </w:rPr>
        <w:t xml:space="preserve">на </w:t>
      </w:r>
      <w:r w:rsidR="005F7C7E" w:rsidRPr="002426F4">
        <w:rPr>
          <w:rFonts w:ascii="Times New Roman" w:hAnsi="Times New Roman" w:cs="Times New Roman"/>
          <w:i w:val="0"/>
          <w:iCs w:val="0"/>
        </w:rPr>
        <w:t>підприємстві і їх класифікація.</w:t>
      </w:r>
      <w:bookmarkEnd w:id="6"/>
    </w:p>
    <w:p w:rsidR="00123BF1" w:rsidRDefault="00123BF1" w:rsidP="00123BF1">
      <w:pPr>
        <w:widowControl/>
        <w:spacing w:line="360" w:lineRule="auto"/>
        <w:ind w:firstLine="709"/>
        <w:rPr>
          <w:sz w:val="28"/>
          <w:szCs w:val="28"/>
        </w:rPr>
      </w:pPr>
    </w:p>
    <w:p w:rsidR="002426F4" w:rsidRDefault="002426F4" w:rsidP="00123BF1">
      <w:pPr>
        <w:widowControl/>
        <w:spacing w:line="360" w:lineRule="auto"/>
        <w:ind w:firstLine="709"/>
        <w:rPr>
          <w:sz w:val="28"/>
          <w:szCs w:val="28"/>
        </w:rPr>
      </w:pPr>
      <w:r w:rsidRPr="002426F4">
        <w:rPr>
          <w:sz w:val="28"/>
          <w:szCs w:val="28"/>
        </w:rPr>
        <w:t>У процесі виробничо-господарської діяльності підприємств постійно здійснюється кругообіг коштів. Укладання коштів у виробництво з метою виготовлення товарів і отримання виручки від їх продажу характеризує кругообіг коштів підприємств.</w:t>
      </w:r>
    </w:p>
    <w:p w:rsidR="006C66FB" w:rsidRDefault="002426F4" w:rsidP="00123BF1">
      <w:pPr>
        <w:widowControl/>
        <w:spacing w:line="360" w:lineRule="auto"/>
        <w:ind w:firstLine="709"/>
        <w:rPr>
          <w:sz w:val="28"/>
          <w:szCs w:val="28"/>
        </w:rPr>
      </w:pPr>
      <w:r w:rsidRPr="002426F4">
        <w:rPr>
          <w:sz w:val="28"/>
          <w:szCs w:val="28"/>
        </w:rPr>
        <w:t>Забезпечення грошових надходжень, які потрібні для відшкодування витрат виробництва й обігу, своєчасне виконання фінансових зобов'язань перед державою, банками та іншими суб'єктами господарювання, формування доходів і прибутку є найважливішою стороною діяльності підприємств.</w:t>
      </w:r>
      <w:r w:rsidR="00905711">
        <w:rPr>
          <w:sz w:val="28"/>
          <w:szCs w:val="28"/>
        </w:rPr>
        <w:t xml:space="preserve"> </w:t>
      </w:r>
      <w:r w:rsidRPr="002426F4">
        <w:rPr>
          <w:sz w:val="28"/>
          <w:szCs w:val="28"/>
        </w:rPr>
        <w:t xml:space="preserve">Вхідні грошові потоки підприємств за їхніми джерелами можна поділити на внутрішні та зовнішні. Коли кошти надходять з будь-яких джерел на самому підприємстві, вони належать до внутрішніх. Надходження коштів за рахунок ресурсів, які мобілізуються на фінансовому ринку, свідчить про використання зовнішніх джерел. Структура вхідних грошових потоків залежить від сфери діяльності та організаційно-правової форми підприємства. </w:t>
      </w:r>
    </w:p>
    <w:p w:rsidR="002426F4" w:rsidRDefault="002426F4" w:rsidP="00284451">
      <w:pPr>
        <w:widowControl/>
        <w:spacing w:line="348" w:lineRule="auto"/>
        <w:ind w:firstLine="720"/>
        <w:rPr>
          <w:sz w:val="28"/>
          <w:szCs w:val="28"/>
        </w:rPr>
      </w:pPr>
      <w:r w:rsidRPr="002426F4">
        <w:rPr>
          <w:sz w:val="28"/>
          <w:szCs w:val="28"/>
        </w:rPr>
        <w:t>Трансформація ринкових відносин потребує створення необхідної інфраструктури. Розвивається фінансово-кредитна система, створюється і функціонує фінансовий ринок. За таких умов багато підприємств поряд з основною займається і фінансово-інвестиційною діяльністю: купівлею і продажем цінних паперів, укладанням тимчасово вільних коштів на депозитні рахунки, лізингом; валютними та іншими операціями з метою отримання додаткових доходів</w:t>
      </w:r>
      <w:r w:rsidR="002A38F7">
        <w:rPr>
          <w:sz w:val="28"/>
          <w:szCs w:val="28"/>
        </w:rPr>
        <w:t xml:space="preserve"> </w:t>
      </w:r>
      <w:r w:rsidR="00C177DF" w:rsidRPr="00C177DF">
        <w:rPr>
          <w:sz w:val="28"/>
          <w:szCs w:val="28"/>
        </w:rPr>
        <w:t>[12,162]</w:t>
      </w:r>
      <w:r w:rsidRPr="002426F4">
        <w:rPr>
          <w:sz w:val="28"/>
          <w:szCs w:val="28"/>
        </w:rPr>
        <w:t>.</w:t>
      </w:r>
    </w:p>
    <w:p w:rsidR="002426F4" w:rsidRPr="002426F4" w:rsidRDefault="002426F4" w:rsidP="00284451">
      <w:pPr>
        <w:widowControl/>
        <w:spacing w:line="348" w:lineRule="auto"/>
        <w:ind w:firstLine="720"/>
        <w:rPr>
          <w:sz w:val="28"/>
          <w:szCs w:val="28"/>
        </w:rPr>
      </w:pPr>
      <w:r w:rsidRPr="002426F4">
        <w:rPr>
          <w:sz w:val="28"/>
          <w:szCs w:val="28"/>
        </w:rPr>
        <w:t>Доходи від цієї діяльності мають значну питому вагу у вхідних грошових потоках підприємств і є мірою розвитку ринкової інфраструктури, особливо фінансового ринку. Ці доходи зростатимуть. Доходи від фінансових операцій справляють прямий, безпосередній вплив на формування загального прибутку.</w:t>
      </w:r>
    </w:p>
    <w:p w:rsidR="002426F4" w:rsidRPr="002426F4" w:rsidRDefault="002426F4" w:rsidP="00284451">
      <w:pPr>
        <w:widowControl/>
        <w:spacing w:line="348" w:lineRule="auto"/>
        <w:ind w:firstLine="720"/>
        <w:rPr>
          <w:spacing w:val="4"/>
          <w:sz w:val="28"/>
          <w:szCs w:val="28"/>
        </w:rPr>
      </w:pPr>
      <w:r w:rsidRPr="002426F4">
        <w:rPr>
          <w:spacing w:val="4"/>
          <w:sz w:val="28"/>
          <w:szCs w:val="28"/>
        </w:rPr>
        <w:t>Грошовий потік являє собою сукупність розподілених у часі надходжень і виплат грошових коштів, що генеруються господарською діяльністю підприємства</w:t>
      </w:r>
      <w:r>
        <w:rPr>
          <w:spacing w:val="4"/>
          <w:sz w:val="28"/>
          <w:szCs w:val="28"/>
        </w:rPr>
        <w:t xml:space="preserve"> </w:t>
      </w:r>
      <w:r w:rsidRPr="002426F4">
        <w:rPr>
          <w:spacing w:val="4"/>
          <w:sz w:val="28"/>
          <w:szCs w:val="28"/>
        </w:rPr>
        <w:t>.</w:t>
      </w:r>
    </w:p>
    <w:p w:rsidR="002426F4" w:rsidRPr="002426F4" w:rsidRDefault="002426F4" w:rsidP="00284451">
      <w:pPr>
        <w:widowControl/>
        <w:spacing w:line="348" w:lineRule="auto"/>
        <w:ind w:firstLine="720"/>
        <w:rPr>
          <w:sz w:val="28"/>
          <w:szCs w:val="28"/>
        </w:rPr>
      </w:pPr>
      <w:r w:rsidRPr="002426F4">
        <w:rPr>
          <w:sz w:val="28"/>
          <w:szCs w:val="28"/>
        </w:rPr>
        <w:t>У зарубіжних та вітчизняних джерелах немає єдиного визначення грошового потоку. Адже вжитий відокремлено і без певних характеристик цей термін не має значного змістовного навантаження. У зв’язку з цим розрізняють різні види грошових потоків залежно від тих чи інших аналітичних потреб.</w:t>
      </w:r>
    </w:p>
    <w:p w:rsidR="002426F4" w:rsidRPr="002426F4" w:rsidRDefault="002426F4" w:rsidP="00284451">
      <w:pPr>
        <w:widowControl/>
        <w:spacing w:line="348" w:lineRule="auto"/>
        <w:ind w:firstLine="720"/>
        <w:rPr>
          <w:sz w:val="28"/>
          <w:szCs w:val="28"/>
        </w:rPr>
      </w:pPr>
      <w:r w:rsidRPr="002426F4">
        <w:rPr>
          <w:sz w:val="28"/>
          <w:szCs w:val="28"/>
        </w:rPr>
        <w:t>Так, для визначення структури грошового потоку і джерел його формування в розрізі видів діяльності використовують таку класифікацію.</w:t>
      </w:r>
    </w:p>
    <w:p w:rsidR="00205BCF" w:rsidRDefault="002426F4" w:rsidP="00284451">
      <w:pPr>
        <w:widowControl/>
        <w:spacing w:line="348" w:lineRule="auto"/>
        <w:ind w:firstLine="720"/>
        <w:rPr>
          <w:sz w:val="28"/>
          <w:szCs w:val="28"/>
        </w:rPr>
      </w:pPr>
      <w:r>
        <w:rPr>
          <w:sz w:val="28"/>
          <w:szCs w:val="28"/>
        </w:rPr>
        <w:t>Грошові п</w:t>
      </w:r>
      <w:r w:rsidR="00AF441B">
        <w:rPr>
          <w:sz w:val="28"/>
          <w:szCs w:val="28"/>
        </w:rPr>
        <w:t>о</w:t>
      </w:r>
      <w:r>
        <w:rPr>
          <w:sz w:val="28"/>
          <w:szCs w:val="28"/>
        </w:rPr>
        <w:t>токи підприємства поділяють на</w:t>
      </w:r>
      <w:r w:rsidR="00AF35E3">
        <w:rPr>
          <w:sz w:val="28"/>
          <w:szCs w:val="28"/>
        </w:rPr>
        <w:t>:</w:t>
      </w:r>
    </w:p>
    <w:p w:rsidR="002426F4" w:rsidRDefault="006A43B0" w:rsidP="00284451">
      <w:pPr>
        <w:widowControl/>
        <w:spacing w:line="348" w:lineRule="auto"/>
        <w:ind w:left="-15" w:firstLine="720"/>
        <w:rPr>
          <w:sz w:val="28"/>
          <w:szCs w:val="28"/>
        </w:rPr>
      </w:pPr>
      <w:r w:rsidRPr="006A43B0">
        <w:rPr>
          <w:sz w:val="28"/>
          <w:szCs w:val="28"/>
          <w:lang w:val="ru-RU"/>
        </w:rPr>
        <w:t xml:space="preserve">- </w:t>
      </w:r>
      <w:r w:rsidR="00AF35E3">
        <w:rPr>
          <w:sz w:val="28"/>
          <w:szCs w:val="28"/>
        </w:rPr>
        <w:t>грошові потоки від операційної діяльності;</w:t>
      </w:r>
    </w:p>
    <w:p w:rsidR="00AF35E3" w:rsidRPr="002426F4" w:rsidRDefault="006A43B0" w:rsidP="00284451">
      <w:pPr>
        <w:widowControl/>
        <w:spacing w:line="348" w:lineRule="auto"/>
        <w:ind w:left="-15" w:firstLine="720"/>
        <w:rPr>
          <w:sz w:val="28"/>
          <w:szCs w:val="28"/>
        </w:rPr>
      </w:pPr>
      <w:r w:rsidRPr="006A43B0">
        <w:rPr>
          <w:sz w:val="28"/>
          <w:szCs w:val="28"/>
          <w:lang w:val="ru-RU"/>
        </w:rPr>
        <w:t xml:space="preserve">- </w:t>
      </w:r>
      <w:r w:rsidR="00AF35E3">
        <w:rPr>
          <w:sz w:val="28"/>
          <w:szCs w:val="28"/>
        </w:rPr>
        <w:t>грошові потоки від фінансової діяльності;</w:t>
      </w:r>
    </w:p>
    <w:p w:rsidR="00AF35E3" w:rsidRDefault="006A43B0" w:rsidP="00284451">
      <w:pPr>
        <w:widowControl/>
        <w:spacing w:line="348" w:lineRule="auto"/>
        <w:ind w:left="-15" w:firstLine="720"/>
        <w:rPr>
          <w:sz w:val="28"/>
          <w:szCs w:val="28"/>
        </w:rPr>
      </w:pPr>
      <w:r w:rsidRPr="006A43B0">
        <w:rPr>
          <w:sz w:val="28"/>
          <w:szCs w:val="28"/>
        </w:rPr>
        <w:t xml:space="preserve">- </w:t>
      </w:r>
      <w:r w:rsidR="00AF35E3">
        <w:rPr>
          <w:sz w:val="28"/>
          <w:szCs w:val="28"/>
        </w:rPr>
        <w:t>грошові потоки від інвестиційної діяльност</w:t>
      </w:r>
      <w:r w:rsidR="00AF441B">
        <w:rPr>
          <w:sz w:val="28"/>
          <w:szCs w:val="28"/>
        </w:rPr>
        <w:t>і.</w:t>
      </w:r>
    </w:p>
    <w:p w:rsidR="00AF441B" w:rsidRDefault="006A43B0" w:rsidP="00284451">
      <w:pPr>
        <w:widowControl/>
        <w:spacing w:line="348" w:lineRule="auto"/>
        <w:ind w:left="-15" w:firstLine="720"/>
        <w:rPr>
          <w:sz w:val="28"/>
          <w:szCs w:val="28"/>
        </w:rPr>
      </w:pPr>
      <w:r w:rsidRPr="00182E44">
        <w:rPr>
          <w:sz w:val="28"/>
          <w:szCs w:val="28"/>
        </w:rPr>
        <w:t xml:space="preserve">- </w:t>
      </w:r>
      <w:r w:rsidR="00AF441B" w:rsidRPr="004F6604">
        <w:rPr>
          <w:sz w:val="28"/>
          <w:szCs w:val="28"/>
        </w:rPr>
        <w:t>грошовий потік від надзвичайних подій</w:t>
      </w:r>
    </w:p>
    <w:p w:rsidR="00AF35E3" w:rsidRPr="00AF35E3" w:rsidRDefault="00AF35E3" w:rsidP="00284451">
      <w:pPr>
        <w:widowControl/>
        <w:spacing w:line="348" w:lineRule="auto"/>
        <w:ind w:firstLine="720"/>
        <w:rPr>
          <w:sz w:val="28"/>
          <w:szCs w:val="28"/>
        </w:rPr>
      </w:pPr>
      <w:r w:rsidRPr="00AF35E3">
        <w:rPr>
          <w:sz w:val="28"/>
          <w:szCs w:val="28"/>
        </w:rPr>
        <w:t>Грошовий потік від операційної діяльності характеризується витрачанням грошових кошів, пов’язаних зі сплатою рахунків постачальників та підрядників, виплатою заробітної плати, відрахуванням до бюджету та внесками в державні цільові фонди, сплатою відсотків за кредити і позики; іншими виплатами, які забезпечують здійснення операційної діяльності. Одночасно цей вид грошового потоку відображує надходження грошових коштів від реалізації продукції (товарів, робіт, послуг), погашення дебіторської заборгованості, авансів, що отримані від покупців та замовників, податкових органів у порядку здійснення перерахунку надмірно сплачених сум тощо.</w:t>
      </w:r>
    </w:p>
    <w:p w:rsidR="00AF35E3" w:rsidRPr="00AF35E3" w:rsidRDefault="00AF35E3" w:rsidP="00284451">
      <w:pPr>
        <w:widowControl/>
        <w:spacing w:line="348" w:lineRule="auto"/>
        <w:ind w:firstLine="720"/>
        <w:rPr>
          <w:sz w:val="28"/>
          <w:szCs w:val="28"/>
        </w:rPr>
      </w:pPr>
      <w:r w:rsidRPr="00AF35E3">
        <w:rPr>
          <w:sz w:val="28"/>
          <w:szCs w:val="28"/>
        </w:rPr>
        <w:t>Оскільки операційна діяльність підприємства є головним джерелом прибутку, то вона має генерувати основний потік грошових коштів.</w:t>
      </w:r>
    </w:p>
    <w:p w:rsidR="00AA1573" w:rsidRDefault="00AF35E3" w:rsidP="00284451">
      <w:pPr>
        <w:widowControl/>
        <w:spacing w:line="348" w:lineRule="auto"/>
        <w:ind w:firstLine="720"/>
        <w:rPr>
          <w:sz w:val="28"/>
          <w:szCs w:val="28"/>
        </w:rPr>
      </w:pPr>
      <w:r w:rsidRPr="00AF35E3">
        <w:rPr>
          <w:spacing w:val="2"/>
          <w:sz w:val="28"/>
          <w:szCs w:val="28"/>
        </w:rPr>
        <w:t>Грошовий потік від фінансової діяльн</w:t>
      </w:r>
      <w:r w:rsidRPr="00AA1573">
        <w:rPr>
          <w:spacing w:val="2"/>
          <w:sz w:val="28"/>
          <w:szCs w:val="28"/>
        </w:rPr>
        <w:t>ості складається насамперед з надходжень від випуску акцій, залучення банківських кредитів і позик. Вибуття коштів у зв’язку з фінансовою діяльністю включає виплату дивідендів та повернення позик і кредитів.</w:t>
      </w:r>
      <w:r w:rsidR="00AA1573" w:rsidRPr="00AA1573">
        <w:rPr>
          <w:sz w:val="28"/>
          <w:szCs w:val="28"/>
        </w:rPr>
        <w:t xml:space="preserve"> З переходом на ринкові основи господарювання зростає роль фінансової діяльності підприємств. Пошук фінансових джерел розвитку підприємств у напрямку найефективнішого інвестування фінансових ресурсів, операцій із цінними паперами та інші питання фінансової діяльності набувають важливого значення для фінансових служб підприємств.</w:t>
      </w:r>
    </w:p>
    <w:p w:rsidR="00AA1573" w:rsidRDefault="00AA1573" w:rsidP="00284451">
      <w:pPr>
        <w:widowControl/>
        <w:spacing w:line="348" w:lineRule="auto"/>
        <w:ind w:firstLine="720"/>
        <w:rPr>
          <w:sz w:val="28"/>
          <w:szCs w:val="28"/>
        </w:rPr>
      </w:pPr>
      <w:r>
        <w:rPr>
          <w:sz w:val="28"/>
          <w:szCs w:val="28"/>
        </w:rPr>
        <w:t>Ф</w:t>
      </w:r>
      <w:r w:rsidRPr="00AA1573">
        <w:rPr>
          <w:sz w:val="28"/>
          <w:szCs w:val="28"/>
        </w:rPr>
        <w:t>інансові інвестиції зумовлені потребою ефективного використання вільних фінансових ресурсів, коли кон'юктура фінансового ринку уможливлює отримання значно більшого рівня прибутку на вкладений капітал, ніж операційна діяльність на товарних ринках.</w:t>
      </w:r>
    </w:p>
    <w:p w:rsidR="00AF35E3" w:rsidRPr="00AF35E3" w:rsidRDefault="00AA1573" w:rsidP="00284451">
      <w:pPr>
        <w:widowControl/>
        <w:spacing w:line="348" w:lineRule="auto"/>
        <w:ind w:firstLine="720"/>
        <w:rPr>
          <w:spacing w:val="2"/>
          <w:sz w:val="28"/>
          <w:szCs w:val="28"/>
        </w:rPr>
      </w:pPr>
      <w:r w:rsidRPr="00AA1573">
        <w:rPr>
          <w:sz w:val="28"/>
          <w:szCs w:val="28"/>
        </w:rPr>
        <w:t>Важливий напрямок фінансової діяльності підприємства за ринкової економіки - це раціональне використання вільних фінансових ресурсів, пошук ефективних напрямків інвестування коштів, які даватимуть підприємству додатковий прибуток. Прибуткове інвестування грошових коштів здійснюється на фінансовому ринку.</w:t>
      </w:r>
    </w:p>
    <w:p w:rsidR="00AF35E3" w:rsidRPr="00AF35E3" w:rsidRDefault="00AF35E3" w:rsidP="00284451">
      <w:pPr>
        <w:widowControl/>
        <w:spacing w:line="348" w:lineRule="auto"/>
        <w:ind w:firstLine="720"/>
        <w:rPr>
          <w:sz w:val="28"/>
          <w:szCs w:val="28"/>
        </w:rPr>
      </w:pPr>
      <w:r w:rsidRPr="00AF35E3">
        <w:rPr>
          <w:sz w:val="28"/>
          <w:szCs w:val="28"/>
        </w:rPr>
        <w:t>Грошовий потік від інвестиційної діяльності охоплює придбання (створення) та реалізацію майна довгострокового використання. Перш за все це стосується надходження (вибуття) основних засобів, нематеріальних активів, а також придбання або реалізації цінних паперів інших компаній.</w:t>
      </w:r>
    </w:p>
    <w:p w:rsidR="004F6604" w:rsidRDefault="004F6604" w:rsidP="00284451">
      <w:pPr>
        <w:widowControl/>
        <w:spacing w:line="348" w:lineRule="auto"/>
        <w:ind w:firstLine="720"/>
        <w:rPr>
          <w:sz w:val="28"/>
          <w:szCs w:val="28"/>
        </w:rPr>
      </w:pPr>
      <w:r w:rsidRPr="004F6604">
        <w:rPr>
          <w:sz w:val="28"/>
          <w:szCs w:val="28"/>
        </w:rPr>
        <w:t>Грошовий потік від іншої операційної діяльності (реалізація оборотних активів, іноземної валюти; від операційної оренди, операційних курсових різниць; одержані пені, штрафи, неустойки; від списання кредиторської заборгованості; одержані гранти, субсидії, інші доходи).</w:t>
      </w:r>
    </w:p>
    <w:p w:rsidR="004F6604" w:rsidRDefault="004F6604" w:rsidP="00284451">
      <w:pPr>
        <w:widowControl/>
        <w:spacing w:line="348" w:lineRule="auto"/>
        <w:ind w:firstLine="720"/>
        <w:rPr>
          <w:sz w:val="28"/>
          <w:szCs w:val="28"/>
        </w:rPr>
      </w:pPr>
      <w:r w:rsidRPr="004F6604">
        <w:rPr>
          <w:sz w:val="28"/>
          <w:szCs w:val="28"/>
        </w:rPr>
        <w:t>Грошовий потік від іншої звичайної діяльності: реалізації фінансових інвестицій, основних засобів, нематеріальних активів, інших необоротних активів; ліквідації необоротних активів; неопераційних курсових різниць; безоплатно отриманих оборотних активів; уцінки необоротних активів і фінансових інвестицій.</w:t>
      </w:r>
    </w:p>
    <w:p w:rsidR="004F6604" w:rsidRDefault="004F6604" w:rsidP="00284451">
      <w:pPr>
        <w:widowControl/>
        <w:spacing w:line="348" w:lineRule="auto"/>
        <w:ind w:firstLine="720"/>
        <w:rPr>
          <w:sz w:val="28"/>
          <w:szCs w:val="28"/>
        </w:rPr>
      </w:pPr>
      <w:r w:rsidRPr="004F6604">
        <w:rPr>
          <w:sz w:val="28"/>
          <w:szCs w:val="28"/>
        </w:rPr>
        <w:t>Грошовий потік від надзвичайних подій: відшкодування збитків від надзвичайних подій; інші надзвичайні доходи.</w:t>
      </w:r>
      <w:r>
        <w:rPr>
          <w:sz w:val="28"/>
          <w:szCs w:val="28"/>
        </w:rPr>
        <w:t xml:space="preserve"> В основному це відшкодування збитків від стихійних лих, аварій, катастроф, тощо.</w:t>
      </w:r>
    </w:p>
    <w:p w:rsidR="004F6604" w:rsidRPr="004F6604" w:rsidRDefault="004F6604" w:rsidP="00284451">
      <w:pPr>
        <w:pStyle w:val="22"/>
        <w:spacing w:after="0" w:line="348" w:lineRule="auto"/>
        <w:ind w:left="0" w:firstLine="720"/>
        <w:jc w:val="both"/>
      </w:pPr>
      <w:r w:rsidRPr="004F6604">
        <w:t>За методом визначення об’єму грошові потоки поділяють на:</w:t>
      </w:r>
    </w:p>
    <w:p w:rsidR="004F6604" w:rsidRPr="004F6604" w:rsidRDefault="004F6604" w:rsidP="00284451">
      <w:pPr>
        <w:pStyle w:val="22"/>
        <w:numPr>
          <w:ilvl w:val="0"/>
          <w:numId w:val="7"/>
        </w:numPr>
        <w:tabs>
          <w:tab w:val="num" w:pos="567"/>
          <w:tab w:val="left" w:pos="1080"/>
        </w:tabs>
        <w:spacing w:after="0" w:line="348" w:lineRule="auto"/>
        <w:ind w:left="0"/>
        <w:jc w:val="both"/>
      </w:pPr>
      <w:r w:rsidRPr="004F6604">
        <w:t>валовий грошовий потік, який характеризує всю сукупність надходжень і витрат грошових коштів у період часу, що розглядається в розрізі окремих його інтервалів;</w:t>
      </w:r>
    </w:p>
    <w:p w:rsidR="00AF35E3" w:rsidRPr="004F6604" w:rsidRDefault="004F6604" w:rsidP="00284451">
      <w:pPr>
        <w:widowControl/>
        <w:numPr>
          <w:ilvl w:val="0"/>
          <w:numId w:val="7"/>
        </w:numPr>
        <w:tabs>
          <w:tab w:val="left" w:pos="1080"/>
        </w:tabs>
        <w:spacing w:line="348" w:lineRule="auto"/>
        <w:ind w:left="0"/>
        <w:rPr>
          <w:spacing w:val="-4"/>
          <w:sz w:val="28"/>
          <w:szCs w:val="28"/>
        </w:rPr>
      </w:pPr>
      <w:r w:rsidRPr="004F6604">
        <w:rPr>
          <w:spacing w:val="-4"/>
          <w:sz w:val="28"/>
          <w:szCs w:val="28"/>
        </w:rPr>
        <w:t>чистий грошовий потік, який характеризує різницю між позитивними і негативними грошовими потоками (між надходженням та витрачанням грошових коштів)</w:t>
      </w:r>
      <w:r>
        <w:rPr>
          <w:spacing w:val="-4"/>
          <w:sz w:val="28"/>
          <w:szCs w:val="28"/>
        </w:rPr>
        <w:t>, тобто між вхідними і вихідними грошовими потоками</w:t>
      </w:r>
      <w:r w:rsidRPr="004F6604">
        <w:rPr>
          <w:spacing w:val="-4"/>
          <w:sz w:val="28"/>
          <w:szCs w:val="28"/>
        </w:rPr>
        <w:t xml:space="preserve">. Чистий грошовий потік є важливим результатом фінансової діяльності підприємства, </w:t>
      </w:r>
      <w:r>
        <w:rPr>
          <w:spacing w:val="-4"/>
          <w:sz w:val="28"/>
          <w:szCs w:val="28"/>
        </w:rPr>
        <w:t xml:space="preserve">тому </w:t>
      </w:r>
      <w:r w:rsidRPr="004F6604">
        <w:rPr>
          <w:spacing w:val="-4"/>
          <w:sz w:val="28"/>
          <w:szCs w:val="28"/>
        </w:rPr>
        <w:t>що</w:t>
      </w:r>
      <w:r>
        <w:rPr>
          <w:spacing w:val="-4"/>
          <w:sz w:val="28"/>
          <w:szCs w:val="28"/>
        </w:rPr>
        <w:t xml:space="preserve"> саме він</w:t>
      </w:r>
      <w:r w:rsidRPr="004F6604">
        <w:rPr>
          <w:spacing w:val="-4"/>
          <w:sz w:val="28"/>
          <w:szCs w:val="28"/>
        </w:rPr>
        <w:t xml:space="preserve"> визначає фінансову рівновагу і темпи зростання його ринкової вартості.</w:t>
      </w:r>
    </w:p>
    <w:p w:rsidR="004F6604" w:rsidRDefault="004F6604" w:rsidP="00284451">
      <w:pPr>
        <w:pStyle w:val="22"/>
        <w:tabs>
          <w:tab w:val="left" w:pos="180"/>
          <w:tab w:val="num" w:pos="567"/>
        </w:tabs>
        <w:spacing w:after="0" w:line="348" w:lineRule="auto"/>
        <w:ind w:left="0" w:firstLine="720"/>
        <w:jc w:val="both"/>
      </w:pPr>
      <w:r w:rsidRPr="004F6604">
        <w:t>За рівнем достатності обсягу виділяють:</w:t>
      </w:r>
    </w:p>
    <w:p w:rsidR="004F6604" w:rsidRPr="004F6604" w:rsidRDefault="004F6604" w:rsidP="00284451">
      <w:pPr>
        <w:pStyle w:val="22"/>
        <w:numPr>
          <w:ilvl w:val="0"/>
          <w:numId w:val="13"/>
        </w:numPr>
        <w:tabs>
          <w:tab w:val="left" w:pos="180"/>
          <w:tab w:val="left" w:pos="1080"/>
        </w:tabs>
        <w:spacing w:after="0" w:line="348" w:lineRule="auto"/>
        <w:ind w:left="0"/>
        <w:jc w:val="both"/>
      </w:pPr>
      <w:r w:rsidRPr="004F6604">
        <w:t>надлишковий грошовий потік — це грошовий потік, при якому надходження коштів суттєво перевищують реальну потребу підприємства в цілеспрямованому їх витрачанні;</w:t>
      </w:r>
    </w:p>
    <w:p w:rsidR="004F6604" w:rsidRPr="004F6604" w:rsidRDefault="004F6604" w:rsidP="00284451">
      <w:pPr>
        <w:pStyle w:val="22"/>
        <w:numPr>
          <w:ilvl w:val="0"/>
          <w:numId w:val="13"/>
        </w:numPr>
        <w:tabs>
          <w:tab w:val="left" w:pos="180"/>
          <w:tab w:val="left" w:pos="1080"/>
        </w:tabs>
        <w:spacing w:after="0" w:line="348" w:lineRule="auto"/>
        <w:ind w:left="0"/>
        <w:jc w:val="both"/>
      </w:pPr>
      <w:r w:rsidRPr="004F6604">
        <w:t>дефіцитний грошовий потік — це такий грошовий потік, при якому надходження коштів значно нижчі за потреби підприємства в них</w:t>
      </w:r>
      <w:r w:rsidR="003958B1">
        <w:t xml:space="preserve"> </w:t>
      </w:r>
      <w:r w:rsidR="003A5585" w:rsidRPr="003A5585">
        <w:rPr>
          <w:lang w:val="ru-RU"/>
        </w:rPr>
        <w:t>[6,54]</w:t>
      </w:r>
      <w:r w:rsidRPr="004F6604">
        <w:t>.</w:t>
      </w:r>
    </w:p>
    <w:p w:rsidR="004F6604" w:rsidRPr="004F6604" w:rsidRDefault="004F6604" w:rsidP="00284451">
      <w:pPr>
        <w:pStyle w:val="22"/>
        <w:tabs>
          <w:tab w:val="left" w:pos="180"/>
          <w:tab w:val="left" w:pos="1080"/>
        </w:tabs>
        <w:spacing w:after="0" w:line="348" w:lineRule="auto"/>
        <w:ind w:left="0" w:firstLine="720"/>
        <w:jc w:val="both"/>
      </w:pPr>
      <w:r w:rsidRPr="004F6604">
        <w:t>За безперервністю формування розрізняють:</w:t>
      </w:r>
    </w:p>
    <w:p w:rsidR="004F6604" w:rsidRPr="004F6604" w:rsidRDefault="004F6604" w:rsidP="00284451">
      <w:pPr>
        <w:pStyle w:val="22"/>
        <w:numPr>
          <w:ilvl w:val="0"/>
          <w:numId w:val="14"/>
        </w:numPr>
        <w:tabs>
          <w:tab w:val="left" w:pos="180"/>
          <w:tab w:val="left" w:pos="1080"/>
        </w:tabs>
        <w:spacing w:after="0" w:line="348" w:lineRule="auto"/>
        <w:ind w:left="0"/>
        <w:jc w:val="both"/>
      </w:pPr>
      <w:r w:rsidRPr="004F6604">
        <w:t xml:space="preserve">регулярний грошовий потік, який характеризує надходження або витрачання коштів по окремих господарських операціях, яке здійснюється постійно. Характер регулярних носить більшість видів грошових потоків від операційної діяльності, потоки, </w:t>
      </w:r>
      <w:r w:rsidRPr="004F6604">
        <w:rPr>
          <w:spacing w:val="-2"/>
        </w:rPr>
        <w:t>що пов’язані з обслуговуванням фінансового кредиту і реалізацією</w:t>
      </w:r>
      <w:r w:rsidRPr="004F6604">
        <w:t xml:space="preserve"> довгострокових інвестиційних проектів;</w:t>
      </w:r>
    </w:p>
    <w:p w:rsidR="004F6604" w:rsidRPr="004F6604" w:rsidRDefault="004F6604" w:rsidP="00284451">
      <w:pPr>
        <w:pStyle w:val="22"/>
        <w:numPr>
          <w:ilvl w:val="0"/>
          <w:numId w:val="14"/>
        </w:numPr>
        <w:tabs>
          <w:tab w:val="left" w:pos="180"/>
          <w:tab w:val="left" w:pos="1080"/>
        </w:tabs>
        <w:spacing w:after="0" w:line="348" w:lineRule="auto"/>
        <w:ind w:left="0"/>
        <w:jc w:val="both"/>
      </w:pPr>
      <w:r w:rsidRPr="004F6604">
        <w:t>дискретний грошовий потік, що характеризує надходження або витрачання грошових коштів, пов’язаних зі здійсненням одиничних господарських операцій. До цього виду потоку можна віднести одноразове витрачання грошових коштів, що пов’язані з придбанням підприємством цілісного майнового комплексу, купівлею ліцензій тощо.</w:t>
      </w:r>
    </w:p>
    <w:p w:rsidR="004F6604" w:rsidRPr="004F6604" w:rsidRDefault="004F6604" w:rsidP="00284451">
      <w:pPr>
        <w:pStyle w:val="22"/>
        <w:tabs>
          <w:tab w:val="left" w:pos="180"/>
        </w:tabs>
        <w:spacing w:after="0" w:line="348" w:lineRule="auto"/>
        <w:ind w:left="0" w:firstLine="720"/>
        <w:jc w:val="both"/>
      </w:pPr>
      <w:r w:rsidRPr="004F6604">
        <w:t>За напрямом руху грошових коштів виділяють:</w:t>
      </w:r>
    </w:p>
    <w:p w:rsidR="004F6604" w:rsidRPr="004F6604" w:rsidRDefault="004F6604" w:rsidP="00284451">
      <w:pPr>
        <w:pStyle w:val="22"/>
        <w:numPr>
          <w:ilvl w:val="0"/>
          <w:numId w:val="30"/>
        </w:numPr>
        <w:tabs>
          <w:tab w:val="left" w:pos="180"/>
          <w:tab w:val="left" w:pos="900"/>
          <w:tab w:val="left" w:pos="1260"/>
        </w:tabs>
        <w:spacing w:after="0" w:line="348" w:lineRule="auto"/>
        <w:ind w:left="0"/>
        <w:jc w:val="both"/>
      </w:pPr>
      <w:r w:rsidRPr="004F6604">
        <w:t>вхідний грошовий потік, який характеризує сукупність надходжень грошових коштів на підприємство від усіх видів господарських операцій;</w:t>
      </w:r>
    </w:p>
    <w:p w:rsidR="004F6604" w:rsidRPr="004F6604" w:rsidRDefault="004F6604" w:rsidP="00284451">
      <w:pPr>
        <w:pStyle w:val="22"/>
        <w:numPr>
          <w:ilvl w:val="0"/>
          <w:numId w:val="32"/>
        </w:numPr>
        <w:tabs>
          <w:tab w:val="left" w:pos="180"/>
          <w:tab w:val="left" w:pos="900"/>
          <w:tab w:val="left" w:pos="1260"/>
        </w:tabs>
        <w:spacing w:after="0" w:line="348" w:lineRule="auto"/>
        <w:ind w:left="0"/>
        <w:jc w:val="both"/>
      </w:pPr>
      <w:r w:rsidRPr="004F6604">
        <w:t>вихідний грошовий потік, який характеризує сукупність виплат грошових коштів підприємством у процесі здійснення його виробничо-господарської діяльності.</w:t>
      </w:r>
    </w:p>
    <w:p w:rsidR="00AF441B" w:rsidRDefault="00AF441B" w:rsidP="00284451">
      <w:pPr>
        <w:widowControl/>
        <w:tabs>
          <w:tab w:val="left" w:pos="180"/>
        </w:tabs>
        <w:spacing w:line="348" w:lineRule="auto"/>
        <w:ind w:firstLine="720"/>
        <w:rPr>
          <w:sz w:val="28"/>
          <w:szCs w:val="28"/>
        </w:rPr>
      </w:pPr>
      <w:r>
        <w:rPr>
          <w:sz w:val="28"/>
          <w:szCs w:val="28"/>
        </w:rPr>
        <w:t>За масштабами обслуговування господарського процесу виділяють:</w:t>
      </w:r>
    </w:p>
    <w:p w:rsidR="00AF441B" w:rsidRDefault="00AF441B" w:rsidP="00284451">
      <w:pPr>
        <w:widowControl/>
        <w:numPr>
          <w:ilvl w:val="1"/>
          <w:numId w:val="15"/>
        </w:numPr>
        <w:tabs>
          <w:tab w:val="clear" w:pos="301"/>
          <w:tab w:val="left" w:pos="180"/>
          <w:tab w:val="left" w:pos="900"/>
        </w:tabs>
        <w:spacing w:line="348" w:lineRule="auto"/>
        <w:ind w:left="0" w:firstLine="720"/>
        <w:rPr>
          <w:sz w:val="28"/>
          <w:szCs w:val="28"/>
        </w:rPr>
      </w:pPr>
      <w:r>
        <w:rPr>
          <w:sz w:val="28"/>
          <w:szCs w:val="28"/>
        </w:rPr>
        <w:t>грошові потоки на підприємстві в цілому;</w:t>
      </w:r>
    </w:p>
    <w:p w:rsidR="00AF441B" w:rsidRDefault="00AF441B" w:rsidP="00284451">
      <w:pPr>
        <w:widowControl/>
        <w:numPr>
          <w:ilvl w:val="1"/>
          <w:numId w:val="15"/>
        </w:numPr>
        <w:tabs>
          <w:tab w:val="clear" w:pos="301"/>
          <w:tab w:val="left" w:pos="180"/>
          <w:tab w:val="left" w:pos="900"/>
        </w:tabs>
        <w:spacing w:line="348" w:lineRule="auto"/>
        <w:ind w:left="0" w:firstLine="720"/>
        <w:rPr>
          <w:sz w:val="28"/>
          <w:szCs w:val="28"/>
        </w:rPr>
      </w:pPr>
      <w:r>
        <w:rPr>
          <w:sz w:val="28"/>
          <w:szCs w:val="28"/>
        </w:rPr>
        <w:t>грошові потоки в окремих структурних підрозділах підприємства;</w:t>
      </w:r>
    </w:p>
    <w:p w:rsidR="00AF441B" w:rsidRDefault="00AF441B" w:rsidP="00284451">
      <w:pPr>
        <w:widowControl/>
        <w:numPr>
          <w:ilvl w:val="1"/>
          <w:numId w:val="15"/>
        </w:numPr>
        <w:tabs>
          <w:tab w:val="clear" w:pos="301"/>
          <w:tab w:val="left" w:pos="180"/>
          <w:tab w:val="left" w:pos="900"/>
        </w:tabs>
        <w:spacing w:line="348" w:lineRule="auto"/>
        <w:ind w:left="0" w:firstLine="720"/>
        <w:rPr>
          <w:sz w:val="28"/>
          <w:szCs w:val="28"/>
        </w:rPr>
      </w:pPr>
      <w:r>
        <w:rPr>
          <w:sz w:val="28"/>
          <w:szCs w:val="28"/>
        </w:rPr>
        <w:t>грошові потоки в окремих господарських операціях.</w:t>
      </w:r>
    </w:p>
    <w:p w:rsidR="00931B65" w:rsidRDefault="000E7AE0" w:rsidP="00284451">
      <w:pPr>
        <w:widowControl/>
        <w:tabs>
          <w:tab w:val="left" w:pos="180"/>
        </w:tabs>
        <w:spacing w:line="348" w:lineRule="auto"/>
        <w:ind w:firstLine="720"/>
        <w:rPr>
          <w:sz w:val="28"/>
          <w:szCs w:val="28"/>
        </w:rPr>
      </w:pPr>
      <w:r>
        <w:rPr>
          <w:sz w:val="28"/>
          <w:szCs w:val="28"/>
        </w:rPr>
        <w:t>Наведена тут класифікація є однією за найпоширеніших, однак не єдиною, тому що можна виділити ще багато ознак і відповідно видів грошових потоків, однак такі дії є вже надлишковими в звязку з тим, що вказаних видів цілком достатньо для проведення аналізу.</w:t>
      </w:r>
    </w:p>
    <w:p w:rsidR="00272269" w:rsidRDefault="00272269" w:rsidP="00284451">
      <w:pPr>
        <w:widowControl/>
        <w:tabs>
          <w:tab w:val="left" w:pos="180"/>
        </w:tabs>
        <w:spacing w:line="348" w:lineRule="auto"/>
        <w:ind w:firstLine="720"/>
        <w:rPr>
          <w:sz w:val="28"/>
          <w:szCs w:val="28"/>
        </w:rPr>
      </w:pPr>
      <w:r>
        <w:rPr>
          <w:sz w:val="28"/>
          <w:szCs w:val="28"/>
        </w:rPr>
        <w:t>Таким чином, в цій частині курсової роботи було визначено економічну сутність грошових потоків, їх важливість для будь-якого підприємства, проведено класифікацію грошових потоків за ознаками напряму руху коштів, видами діяльності,регулярністю здійснення чи отримання платежів, достатністю для забезпечення діяльності підприємства, методикою визначення.</w:t>
      </w:r>
      <w:r w:rsidR="00A572B4">
        <w:rPr>
          <w:sz w:val="28"/>
          <w:szCs w:val="28"/>
        </w:rPr>
        <w:t xml:space="preserve"> Для аналізу структури і динаміки грошових потоків користуються методикою, яка наведена, яка описана в наступному підрозділі.</w:t>
      </w:r>
    </w:p>
    <w:p w:rsidR="00205BCF" w:rsidRDefault="00205BCF" w:rsidP="00284451">
      <w:pPr>
        <w:widowControl/>
        <w:tabs>
          <w:tab w:val="left" w:pos="180"/>
        </w:tabs>
        <w:spacing w:line="360" w:lineRule="auto"/>
        <w:ind w:firstLine="720"/>
        <w:rPr>
          <w:sz w:val="28"/>
          <w:szCs w:val="28"/>
        </w:rPr>
      </w:pPr>
    </w:p>
    <w:p w:rsidR="00E478AE" w:rsidRPr="0050086F" w:rsidRDefault="00E478AE" w:rsidP="009E4D52">
      <w:pPr>
        <w:pStyle w:val="2"/>
        <w:spacing w:line="360" w:lineRule="auto"/>
        <w:ind w:firstLine="720"/>
        <w:jc w:val="both"/>
        <w:rPr>
          <w:rFonts w:ascii="Times New Roman" w:hAnsi="Times New Roman" w:cs="Times New Roman"/>
          <w:i w:val="0"/>
        </w:rPr>
      </w:pPr>
      <w:bookmarkStart w:id="7" w:name="_Toc189447738"/>
      <w:bookmarkStart w:id="8" w:name="_Toc191952624"/>
      <w:r w:rsidRPr="0050086F">
        <w:rPr>
          <w:rFonts w:ascii="Times New Roman" w:hAnsi="Times New Roman" w:cs="Times New Roman"/>
          <w:i w:val="0"/>
        </w:rPr>
        <w:t>1.</w:t>
      </w:r>
      <w:r>
        <w:rPr>
          <w:rFonts w:ascii="Times New Roman" w:hAnsi="Times New Roman" w:cs="Times New Roman"/>
          <w:i w:val="0"/>
        </w:rPr>
        <w:t>2</w:t>
      </w:r>
      <w:r w:rsidRPr="0050086F">
        <w:rPr>
          <w:rFonts w:ascii="Times New Roman" w:hAnsi="Times New Roman" w:cs="Times New Roman"/>
          <w:i w:val="0"/>
        </w:rPr>
        <w:t xml:space="preserve">. </w:t>
      </w:r>
      <w:r>
        <w:rPr>
          <w:rFonts w:ascii="Times New Roman" w:hAnsi="Times New Roman" w:cs="Times New Roman"/>
          <w:i w:val="0"/>
        </w:rPr>
        <w:t xml:space="preserve">Методика аналізу </w:t>
      </w:r>
      <w:r w:rsidR="005F7C7E">
        <w:rPr>
          <w:rFonts w:ascii="Times New Roman" w:hAnsi="Times New Roman" w:cs="Times New Roman"/>
          <w:i w:val="0"/>
        </w:rPr>
        <w:t>структури та динаміки вхідних</w:t>
      </w:r>
      <w:r>
        <w:rPr>
          <w:rFonts w:ascii="Times New Roman" w:hAnsi="Times New Roman" w:cs="Times New Roman"/>
          <w:i w:val="0"/>
        </w:rPr>
        <w:t xml:space="preserve"> грошових потоків</w:t>
      </w:r>
      <w:bookmarkEnd w:id="7"/>
      <w:r w:rsidR="005F7C7E">
        <w:rPr>
          <w:rFonts w:ascii="Times New Roman" w:hAnsi="Times New Roman" w:cs="Times New Roman"/>
          <w:i w:val="0"/>
        </w:rPr>
        <w:t>.</w:t>
      </w:r>
      <w:bookmarkEnd w:id="8"/>
    </w:p>
    <w:p w:rsidR="00931B65" w:rsidRDefault="00931B65" w:rsidP="009E4D52">
      <w:pPr>
        <w:widowControl/>
        <w:spacing w:line="360" w:lineRule="auto"/>
        <w:ind w:firstLine="720"/>
        <w:rPr>
          <w:sz w:val="28"/>
          <w:szCs w:val="28"/>
        </w:rPr>
      </w:pPr>
    </w:p>
    <w:p w:rsidR="00BC2533" w:rsidRPr="00F53DCB" w:rsidRDefault="00931B65" w:rsidP="00284451">
      <w:pPr>
        <w:pStyle w:val="22"/>
        <w:tabs>
          <w:tab w:val="left" w:pos="0"/>
        </w:tabs>
        <w:spacing w:after="0" w:line="372" w:lineRule="auto"/>
        <w:ind w:firstLine="720"/>
        <w:jc w:val="both"/>
      </w:pPr>
      <w:r>
        <w:t>Дл</w:t>
      </w:r>
      <w:r w:rsidRPr="00F53DCB">
        <w:t>я</w:t>
      </w:r>
      <w:r w:rsidR="00BC2533" w:rsidRPr="00F53DCB">
        <w:t xml:space="preserve"> проведення аналізу грошових потоків підприємства застосовують такий підхід як ретроспективний аналіз</w:t>
      </w:r>
      <w:r w:rsidR="00206DBE">
        <w:t xml:space="preserve"> </w:t>
      </w:r>
      <w:r w:rsidR="00BC2533" w:rsidRPr="00F53DCB">
        <w:t>- оцінку обєкта в минулих періодах, його структури та динаміки. Метою проведення ретроспективного аналізу грошових потоків на підприємстві є оцінка інформації про рух коштів у минулих періодах, результати якої дають змогу розробити заходи, спрямовані на підвищення ефективності використання грошових ресурсів, виявлення резервів внутрішніх джерел фінансування діяльності підприємства, поліпшення структури балансу з позиції ліквідності та фінансової стійкості.</w:t>
      </w:r>
    </w:p>
    <w:p w:rsidR="00BC2533" w:rsidRPr="00F53DCB" w:rsidRDefault="00BC2533" w:rsidP="00284451">
      <w:pPr>
        <w:pStyle w:val="22"/>
        <w:tabs>
          <w:tab w:val="left" w:pos="0"/>
        </w:tabs>
        <w:spacing w:after="0" w:line="372" w:lineRule="auto"/>
        <w:ind w:firstLine="720"/>
        <w:jc w:val="both"/>
      </w:pPr>
      <w:r w:rsidRPr="00F53DCB">
        <w:t>Досягнення цієї мети передбачає вирішення таких завдань:</w:t>
      </w:r>
    </w:p>
    <w:p w:rsidR="00BC2533" w:rsidRPr="00F53DCB" w:rsidRDefault="006A43B0" w:rsidP="00284451">
      <w:pPr>
        <w:pStyle w:val="22"/>
        <w:tabs>
          <w:tab w:val="left" w:pos="0"/>
        </w:tabs>
        <w:spacing w:after="0" w:line="372" w:lineRule="auto"/>
        <w:ind w:left="0" w:firstLine="900"/>
        <w:jc w:val="both"/>
      </w:pPr>
      <w:r w:rsidRPr="006A43B0">
        <w:rPr>
          <w:lang w:val="ru-RU"/>
        </w:rPr>
        <w:t xml:space="preserve">- </w:t>
      </w:r>
      <w:r w:rsidR="00BC2533" w:rsidRPr="00F53DCB">
        <w:t>оцінку спроможності підприємства генерувати грошовий потік від операційної діяльності;</w:t>
      </w:r>
    </w:p>
    <w:p w:rsidR="00BC2533" w:rsidRPr="00F53DCB" w:rsidRDefault="006A43B0" w:rsidP="00284451">
      <w:pPr>
        <w:pStyle w:val="22"/>
        <w:tabs>
          <w:tab w:val="left" w:pos="0"/>
        </w:tabs>
        <w:spacing w:after="0" w:line="372" w:lineRule="auto"/>
        <w:ind w:left="0" w:firstLine="900"/>
        <w:jc w:val="both"/>
        <w:rPr>
          <w:spacing w:val="-4"/>
        </w:rPr>
      </w:pPr>
      <w:r w:rsidRPr="006A43B0">
        <w:rPr>
          <w:spacing w:val="-4"/>
          <w:lang w:val="ru-RU"/>
        </w:rPr>
        <w:t xml:space="preserve">- </w:t>
      </w:r>
      <w:r w:rsidR="00BC2533" w:rsidRPr="00F53DCB">
        <w:rPr>
          <w:spacing w:val="-4"/>
        </w:rPr>
        <w:t>оцінку потреби підприємства у споживанні одержаних коштів;</w:t>
      </w:r>
    </w:p>
    <w:p w:rsidR="00BC2533" w:rsidRDefault="006A43B0" w:rsidP="00284451">
      <w:pPr>
        <w:widowControl/>
        <w:spacing w:line="372" w:lineRule="auto"/>
        <w:ind w:firstLine="900"/>
        <w:rPr>
          <w:sz w:val="28"/>
          <w:szCs w:val="28"/>
        </w:rPr>
      </w:pPr>
      <w:r w:rsidRPr="006A43B0">
        <w:rPr>
          <w:sz w:val="28"/>
          <w:szCs w:val="28"/>
        </w:rPr>
        <w:t xml:space="preserve">- </w:t>
      </w:r>
      <w:r w:rsidR="00BC2533" w:rsidRPr="00F53DCB">
        <w:rPr>
          <w:sz w:val="28"/>
          <w:szCs w:val="28"/>
        </w:rPr>
        <w:t>визначення спроможності підприємства відповідати за зобов’язаннями та здійснювати інвестиційну діяльність власними грошовими ресурсами</w:t>
      </w:r>
      <w:r w:rsidR="002A38F7">
        <w:rPr>
          <w:sz w:val="28"/>
          <w:szCs w:val="28"/>
        </w:rPr>
        <w:t xml:space="preserve"> </w:t>
      </w:r>
      <w:r w:rsidR="00C177DF" w:rsidRPr="00C177DF">
        <w:rPr>
          <w:sz w:val="28"/>
          <w:szCs w:val="28"/>
        </w:rPr>
        <w:t>[2]</w:t>
      </w:r>
      <w:r w:rsidR="00BC2533" w:rsidRPr="00F53DCB">
        <w:rPr>
          <w:sz w:val="28"/>
          <w:szCs w:val="28"/>
        </w:rPr>
        <w:t>.</w:t>
      </w:r>
    </w:p>
    <w:p w:rsidR="00BC2533" w:rsidRDefault="00BC2533" w:rsidP="00284451">
      <w:pPr>
        <w:widowControl/>
        <w:spacing w:line="372" w:lineRule="auto"/>
        <w:ind w:firstLine="720"/>
        <w:rPr>
          <w:sz w:val="28"/>
          <w:szCs w:val="28"/>
        </w:rPr>
      </w:pPr>
      <w:r>
        <w:rPr>
          <w:sz w:val="28"/>
          <w:szCs w:val="28"/>
        </w:rPr>
        <w:t xml:space="preserve">Для аналізу вхідних грошових потоків використовують таку річну звітність як </w:t>
      </w:r>
      <w:r w:rsidR="00C17966">
        <w:rPr>
          <w:sz w:val="28"/>
          <w:szCs w:val="28"/>
        </w:rPr>
        <w:t>звіт про рух грошових коштів</w:t>
      </w:r>
      <w:r>
        <w:rPr>
          <w:sz w:val="28"/>
          <w:szCs w:val="28"/>
        </w:rPr>
        <w:t>, за допомогою якого можна встановити рівень фінансування діяльності підприємства за рахунок власних джерел, його залежність від зовнішніх субєктів, здійснювану дивідендну політику, реальний фінансовий стан і платоспроможність. Для цього необхідно оцінити динаміку і структуру вхідних грошових потоків, їх достатність для покриття витрат підприємства, ефективність їх розподілу</w:t>
      </w:r>
      <w:r w:rsidR="002A38F7">
        <w:rPr>
          <w:sz w:val="28"/>
          <w:szCs w:val="28"/>
        </w:rPr>
        <w:t xml:space="preserve"> </w:t>
      </w:r>
      <w:r w:rsidR="003A5585" w:rsidRPr="00696000">
        <w:rPr>
          <w:sz w:val="28"/>
          <w:szCs w:val="28"/>
        </w:rPr>
        <w:t>[9,165]</w:t>
      </w:r>
      <w:r>
        <w:rPr>
          <w:sz w:val="28"/>
          <w:szCs w:val="28"/>
        </w:rPr>
        <w:t>.</w:t>
      </w:r>
    </w:p>
    <w:p w:rsidR="00BC2533" w:rsidRDefault="00BC2533" w:rsidP="00284451">
      <w:pPr>
        <w:widowControl/>
        <w:spacing w:line="372" w:lineRule="auto"/>
        <w:ind w:firstLine="720"/>
        <w:rPr>
          <w:sz w:val="28"/>
          <w:szCs w:val="28"/>
        </w:rPr>
      </w:pPr>
      <w:r>
        <w:rPr>
          <w:sz w:val="28"/>
          <w:szCs w:val="28"/>
        </w:rPr>
        <w:t>Важлим є також аналіз структурних зрушень в грошових надходженнях, що вказують на наявні в діяльності підприємства тенденції в розвитку, також на негативні наслідки, до яких вони можуть приводити і які необхідно враховувати при розробці стратегії і тактики управління грошовими надходженнями підприємства.</w:t>
      </w:r>
    </w:p>
    <w:p w:rsidR="00BC2533" w:rsidRDefault="00BC2533" w:rsidP="00284451">
      <w:pPr>
        <w:pStyle w:val="22"/>
        <w:tabs>
          <w:tab w:val="left" w:pos="0"/>
          <w:tab w:val="num" w:pos="476"/>
        </w:tabs>
        <w:spacing w:after="0" w:line="372" w:lineRule="auto"/>
        <w:ind w:firstLine="720"/>
        <w:jc w:val="both"/>
      </w:pPr>
      <w:r>
        <w:t>Аналізуючи грошові потоки, їх абсолютні значення, визначають такі показники:</w:t>
      </w:r>
    </w:p>
    <w:p w:rsidR="00BC2533" w:rsidRDefault="006A43B0" w:rsidP="00284451">
      <w:pPr>
        <w:pStyle w:val="22"/>
        <w:tabs>
          <w:tab w:val="left" w:pos="720"/>
        </w:tabs>
        <w:spacing w:after="0" w:line="372" w:lineRule="auto"/>
        <w:ind w:left="720"/>
        <w:jc w:val="both"/>
      </w:pPr>
      <w:r w:rsidRPr="006A43B0">
        <w:rPr>
          <w:lang w:val="ru-RU"/>
        </w:rPr>
        <w:t xml:space="preserve">- </w:t>
      </w:r>
      <w:r w:rsidR="00BC2533">
        <w:t>Надходження</w:t>
      </w:r>
    </w:p>
    <w:p w:rsidR="00BC2533" w:rsidRDefault="006A43B0" w:rsidP="00284451">
      <w:pPr>
        <w:pStyle w:val="22"/>
        <w:tabs>
          <w:tab w:val="left" w:pos="720"/>
        </w:tabs>
        <w:spacing w:after="0" w:line="372" w:lineRule="auto"/>
        <w:ind w:left="720"/>
        <w:jc w:val="both"/>
      </w:pPr>
      <w:r w:rsidRPr="006A43B0">
        <w:rPr>
          <w:lang w:val="ru-RU"/>
        </w:rPr>
        <w:t xml:space="preserve">- </w:t>
      </w:r>
      <w:r w:rsidR="00BC2533">
        <w:t>Витрати та платежі</w:t>
      </w:r>
    </w:p>
    <w:p w:rsidR="00BC2533" w:rsidRDefault="006A43B0" w:rsidP="00284451">
      <w:pPr>
        <w:pStyle w:val="22"/>
        <w:tabs>
          <w:tab w:val="left" w:pos="720"/>
        </w:tabs>
        <w:spacing w:after="0" w:line="372" w:lineRule="auto"/>
        <w:ind w:left="720"/>
        <w:jc w:val="both"/>
      </w:pPr>
      <w:r w:rsidRPr="006A43B0">
        <w:rPr>
          <w:lang w:val="ru-RU"/>
        </w:rPr>
        <w:t xml:space="preserve">- </w:t>
      </w:r>
      <w:r w:rsidR="00BC2533">
        <w:t>Чистий грошовий потік</w:t>
      </w:r>
    </w:p>
    <w:p w:rsidR="00BC2533" w:rsidRDefault="006A43B0" w:rsidP="00284451">
      <w:pPr>
        <w:pStyle w:val="22"/>
        <w:tabs>
          <w:tab w:val="left" w:pos="720"/>
        </w:tabs>
        <w:spacing w:after="0" w:line="372" w:lineRule="auto"/>
        <w:ind w:left="720"/>
        <w:jc w:val="both"/>
      </w:pPr>
      <w:r w:rsidRPr="006A43B0">
        <w:rPr>
          <w:lang w:val="ru-RU"/>
        </w:rPr>
        <w:t xml:space="preserve">- </w:t>
      </w:r>
      <w:r w:rsidR="00BC2533">
        <w:t>Структура грошових потоків за видами діяльності</w:t>
      </w:r>
    </w:p>
    <w:p w:rsidR="00BC2533" w:rsidRPr="00F53DCB" w:rsidRDefault="006A43B0" w:rsidP="00284451">
      <w:pPr>
        <w:pStyle w:val="22"/>
        <w:spacing w:after="0" w:line="372" w:lineRule="auto"/>
        <w:ind w:left="720"/>
        <w:jc w:val="both"/>
      </w:pPr>
      <w:r w:rsidRPr="005F61CB">
        <w:t xml:space="preserve">- </w:t>
      </w:r>
      <w:r w:rsidR="00BC2533">
        <w:t>Наявність коштів на рахунках</w:t>
      </w:r>
    </w:p>
    <w:p w:rsidR="00BC2533" w:rsidRDefault="00BC2533" w:rsidP="00284451">
      <w:pPr>
        <w:widowControl/>
        <w:spacing w:line="372" w:lineRule="auto"/>
        <w:ind w:firstLine="720"/>
        <w:rPr>
          <w:sz w:val="28"/>
          <w:szCs w:val="28"/>
        </w:rPr>
      </w:pPr>
      <w:r>
        <w:rPr>
          <w:sz w:val="28"/>
          <w:szCs w:val="28"/>
        </w:rPr>
        <w:t>Однією знайважливіших умов стабільного функціонування підприємства є грошові надходження, які представлені грошовими потоками від усіх видів діяльності, які мають забезпечувати мінімально необхідний розмір грошових коштів в засобах обігу і оборотному капіталі, поєднуючись при цьому з ціллю найбільш ефективного використання коштів, тобто підтримання оптимального розміру коштів, тобто ефективного управління надлишковими</w:t>
      </w:r>
      <w:r w:rsidR="005F61CB">
        <w:rPr>
          <w:sz w:val="28"/>
          <w:szCs w:val="28"/>
        </w:rPr>
        <w:t xml:space="preserve"> </w:t>
      </w:r>
      <w:r>
        <w:rPr>
          <w:sz w:val="28"/>
          <w:szCs w:val="28"/>
        </w:rPr>
        <w:t>і дефіцитними грошовими потоками. Для цього можна використовувати як відносні, так і абсолютні показники, що виражають взаємне співвідношення вхідних і вихідних грошових потоків</w:t>
      </w:r>
      <w:r w:rsidR="002A38F7">
        <w:rPr>
          <w:sz w:val="28"/>
          <w:szCs w:val="28"/>
        </w:rPr>
        <w:t xml:space="preserve"> </w:t>
      </w:r>
      <w:r w:rsidR="003A5585" w:rsidRPr="003A5585">
        <w:rPr>
          <w:sz w:val="28"/>
          <w:szCs w:val="28"/>
        </w:rPr>
        <w:t>[8,103]</w:t>
      </w:r>
      <w:r>
        <w:rPr>
          <w:sz w:val="28"/>
          <w:szCs w:val="28"/>
        </w:rPr>
        <w:t>.</w:t>
      </w:r>
    </w:p>
    <w:p w:rsidR="0063650E" w:rsidRDefault="0063650E" w:rsidP="00284451">
      <w:pPr>
        <w:widowControl/>
        <w:spacing w:line="372" w:lineRule="auto"/>
        <w:ind w:firstLine="720"/>
        <w:rPr>
          <w:sz w:val="28"/>
          <w:szCs w:val="28"/>
        </w:rPr>
      </w:pPr>
      <w:r>
        <w:rPr>
          <w:sz w:val="28"/>
          <w:szCs w:val="28"/>
        </w:rPr>
        <w:t>Важливим є такий показник як чистий грошовий потік. Що розраховується як:</w:t>
      </w:r>
    </w:p>
    <w:p w:rsidR="0063650E" w:rsidRDefault="0063650E" w:rsidP="00284451">
      <w:pPr>
        <w:widowControl/>
        <w:spacing w:line="372" w:lineRule="auto"/>
        <w:ind w:firstLine="0"/>
        <w:jc w:val="right"/>
        <w:rPr>
          <w:sz w:val="28"/>
          <w:szCs w:val="28"/>
        </w:rPr>
      </w:pPr>
      <w:r>
        <w:rPr>
          <w:sz w:val="28"/>
          <w:szCs w:val="28"/>
        </w:rPr>
        <w:t>ЧГП=ГП</w:t>
      </w:r>
      <w:r>
        <w:rPr>
          <w:sz w:val="28"/>
          <w:szCs w:val="28"/>
          <w:vertAlign w:val="subscript"/>
        </w:rPr>
        <w:t xml:space="preserve">вх </w:t>
      </w:r>
      <w:r>
        <w:rPr>
          <w:sz w:val="28"/>
          <w:szCs w:val="28"/>
        </w:rPr>
        <w:t>-ГП</w:t>
      </w:r>
      <w:r>
        <w:rPr>
          <w:sz w:val="28"/>
          <w:szCs w:val="28"/>
          <w:vertAlign w:val="subscript"/>
        </w:rPr>
        <w:t>вих</w:t>
      </w:r>
      <w:r>
        <w:rPr>
          <w:sz w:val="28"/>
          <w:szCs w:val="28"/>
        </w:rPr>
        <w:t>,</w:t>
      </w:r>
      <w:r w:rsidR="005F61CB">
        <w:rPr>
          <w:sz w:val="28"/>
          <w:szCs w:val="28"/>
        </w:rPr>
        <w:t xml:space="preserve"> </w:t>
      </w:r>
      <w:r>
        <w:rPr>
          <w:sz w:val="28"/>
          <w:szCs w:val="28"/>
        </w:rPr>
        <w:t>(1.1)</w:t>
      </w:r>
    </w:p>
    <w:p w:rsidR="0063650E" w:rsidRDefault="0063650E" w:rsidP="00284451">
      <w:pPr>
        <w:widowControl/>
        <w:spacing w:line="372" w:lineRule="auto"/>
        <w:ind w:firstLine="0"/>
        <w:jc w:val="left"/>
        <w:rPr>
          <w:sz w:val="28"/>
          <w:szCs w:val="28"/>
        </w:rPr>
      </w:pPr>
      <w:r>
        <w:rPr>
          <w:sz w:val="28"/>
          <w:szCs w:val="28"/>
        </w:rPr>
        <w:t>де ГП</w:t>
      </w:r>
      <w:r>
        <w:rPr>
          <w:sz w:val="28"/>
          <w:szCs w:val="28"/>
          <w:vertAlign w:val="subscript"/>
        </w:rPr>
        <w:t>вх</w:t>
      </w:r>
      <w:r>
        <w:rPr>
          <w:sz w:val="28"/>
          <w:szCs w:val="28"/>
        </w:rPr>
        <w:t xml:space="preserve"> –вхідний грошовий потік</w:t>
      </w:r>
    </w:p>
    <w:p w:rsidR="0063650E" w:rsidRDefault="0063650E" w:rsidP="00284451">
      <w:pPr>
        <w:widowControl/>
        <w:spacing w:line="372" w:lineRule="auto"/>
        <w:ind w:firstLine="0"/>
        <w:jc w:val="left"/>
        <w:rPr>
          <w:sz w:val="28"/>
          <w:szCs w:val="28"/>
        </w:rPr>
      </w:pPr>
      <w:r>
        <w:rPr>
          <w:sz w:val="28"/>
          <w:szCs w:val="28"/>
        </w:rPr>
        <w:t>ГП</w:t>
      </w:r>
      <w:r>
        <w:rPr>
          <w:sz w:val="28"/>
          <w:szCs w:val="28"/>
          <w:vertAlign w:val="subscript"/>
        </w:rPr>
        <w:t>вих</w:t>
      </w:r>
      <w:r>
        <w:rPr>
          <w:sz w:val="28"/>
          <w:szCs w:val="28"/>
        </w:rPr>
        <w:t xml:space="preserve"> – вихідний грошовий потік</w:t>
      </w:r>
    </w:p>
    <w:p w:rsidR="00E478AE" w:rsidRDefault="0063650E" w:rsidP="00284451">
      <w:pPr>
        <w:widowControl/>
        <w:spacing w:line="372" w:lineRule="auto"/>
        <w:ind w:firstLine="720"/>
        <w:rPr>
          <w:sz w:val="28"/>
          <w:szCs w:val="28"/>
        </w:rPr>
      </w:pPr>
      <w:r>
        <w:rPr>
          <w:sz w:val="28"/>
          <w:szCs w:val="28"/>
        </w:rPr>
        <w:t>Доцільно проводити аналіз ефективності грошових потоків за допомогою таких показників</w:t>
      </w:r>
      <w:r w:rsidR="00D84FDA">
        <w:rPr>
          <w:sz w:val="28"/>
          <w:szCs w:val="28"/>
        </w:rPr>
        <w:t>, які характеризують порівняну ефективність користування і управління грошовими потоками на підприємстві</w:t>
      </w:r>
      <w:r>
        <w:rPr>
          <w:sz w:val="28"/>
          <w:szCs w:val="28"/>
        </w:rPr>
        <w:t>:</w:t>
      </w:r>
    </w:p>
    <w:p w:rsidR="0063650E" w:rsidRDefault="00E12FD5" w:rsidP="00284451">
      <w:pPr>
        <w:widowControl/>
        <w:spacing w:line="372" w:lineRule="auto"/>
        <w:ind w:left="720" w:firstLine="0"/>
        <w:rPr>
          <w:sz w:val="28"/>
          <w:szCs w:val="28"/>
        </w:rPr>
      </w:pPr>
      <w:r>
        <w:rPr>
          <w:sz w:val="28"/>
          <w:szCs w:val="28"/>
        </w:rPr>
        <w:t>1)</w:t>
      </w:r>
      <w:r w:rsidR="0063650E">
        <w:rPr>
          <w:sz w:val="28"/>
          <w:szCs w:val="28"/>
        </w:rPr>
        <w:t>коефіцієнт ефективності грошових потоків</w:t>
      </w:r>
    </w:p>
    <w:p w:rsidR="0063650E" w:rsidRDefault="0070181E" w:rsidP="00284451">
      <w:pPr>
        <w:widowControl/>
        <w:spacing w:line="372" w:lineRule="auto"/>
        <w:ind w:left="720" w:firstLine="0"/>
        <w:jc w:val="right"/>
        <w:rPr>
          <w:sz w:val="28"/>
          <w:szCs w:val="28"/>
        </w:rPr>
      </w:pPr>
      <w:r>
        <w:rPr>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0.75pt">
            <v:imagedata r:id="rId7" o:title=""/>
          </v:shape>
        </w:pict>
      </w:r>
      <w:r w:rsidR="005F61CB">
        <w:rPr>
          <w:sz w:val="28"/>
          <w:szCs w:val="28"/>
        </w:rPr>
        <w:t xml:space="preserve"> </w:t>
      </w:r>
      <w:r w:rsidR="00E12FD5">
        <w:rPr>
          <w:sz w:val="28"/>
          <w:szCs w:val="28"/>
        </w:rPr>
        <w:t>(1.2)</w:t>
      </w:r>
    </w:p>
    <w:p w:rsidR="0063650E" w:rsidRDefault="00E12FD5" w:rsidP="00284451">
      <w:pPr>
        <w:widowControl/>
        <w:spacing w:line="372" w:lineRule="auto"/>
        <w:ind w:left="720" w:firstLine="0"/>
        <w:rPr>
          <w:sz w:val="28"/>
          <w:szCs w:val="28"/>
        </w:rPr>
      </w:pPr>
      <w:r>
        <w:rPr>
          <w:sz w:val="28"/>
          <w:szCs w:val="28"/>
        </w:rPr>
        <w:t>2)</w:t>
      </w:r>
      <w:r w:rsidR="0063650E">
        <w:rPr>
          <w:sz w:val="28"/>
          <w:szCs w:val="28"/>
        </w:rPr>
        <w:t>коефіцієнт інвестування грошових потоків</w:t>
      </w:r>
    </w:p>
    <w:p w:rsidR="0063650E" w:rsidRDefault="0070181E" w:rsidP="00284451">
      <w:pPr>
        <w:widowControl/>
        <w:spacing w:line="372" w:lineRule="auto"/>
        <w:ind w:left="720" w:firstLine="0"/>
        <w:jc w:val="right"/>
        <w:rPr>
          <w:sz w:val="28"/>
          <w:szCs w:val="28"/>
        </w:rPr>
      </w:pPr>
      <w:r>
        <w:rPr>
          <w:position w:val="-24"/>
          <w:sz w:val="28"/>
          <w:szCs w:val="28"/>
        </w:rPr>
        <w:pict>
          <v:shape id="_x0000_i1026" type="#_x0000_t75" style="width:78.75pt;height:30.75pt">
            <v:imagedata r:id="rId8" o:title=""/>
          </v:shape>
        </w:pict>
      </w:r>
      <w:r w:rsidR="005F61CB">
        <w:rPr>
          <w:sz w:val="28"/>
          <w:szCs w:val="28"/>
          <w:lang w:val="ru-RU"/>
        </w:rPr>
        <w:t xml:space="preserve"> </w:t>
      </w:r>
      <w:r w:rsidR="00E12FD5">
        <w:rPr>
          <w:sz w:val="28"/>
          <w:szCs w:val="28"/>
        </w:rPr>
        <w:t>(1.3)</w:t>
      </w:r>
    </w:p>
    <w:p w:rsidR="0063650E" w:rsidRDefault="00E12FD5" w:rsidP="00284451">
      <w:pPr>
        <w:widowControl/>
        <w:spacing w:line="372" w:lineRule="auto"/>
        <w:ind w:left="720" w:firstLine="0"/>
        <w:rPr>
          <w:sz w:val="28"/>
          <w:szCs w:val="28"/>
        </w:rPr>
      </w:pPr>
      <w:r>
        <w:rPr>
          <w:sz w:val="28"/>
          <w:szCs w:val="28"/>
        </w:rPr>
        <w:t>3)</w:t>
      </w:r>
      <w:r w:rsidR="0063650E">
        <w:rPr>
          <w:sz w:val="28"/>
          <w:szCs w:val="28"/>
        </w:rPr>
        <w:t>коефіцієнт рентабельності активів на основі грошових потоків</w:t>
      </w:r>
    </w:p>
    <w:p w:rsidR="0063650E" w:rsidRDefault="0070181E" w:rsidP="00284451">
      <w:pPr>
        <w:widowControl/>
        <w:spacing w:line="372" w:lineRule="auto"/>
        <w:ind w:left="720" w:firstLine="0"/>
        <w:jc w:val="right"/>
        <w:rPr>
          <w:sz w:val="28"/>
          <w:szCs w:val="28"/>
        </w:rPr>
      </w:pPr>
      <w:r>
        <w:rPr>
          <w:position w:val="-30"/>
          <w:sz w:val="28"/>
          <w:szCs w:val="28"/>
        </w:rPr>
        <w:pict>
          <v:shape id="_x0000_i1027" type="#_x0000_t75" style="width:194.25pt;height:33.75pt">
            <v:imagedata r:id="rId9" o:title=""/>
          </v:shape>
        </w:pict>
      </w:r>
      <w:r w:rsidR="005F61CB">
        <w:rPr>
          <w:sz w:val="28"/>
          <w:szCs w:val="28"/>
          <w:lang w:val="ru-RU"/>
        </w:rPr>
        <w:t xml:space="preserve"> </w:t>
      </w:r>
      <w:r w:rsidR="00E12FD5">
        <w:rPr>
          <w:sz w:val="28"/>
          <w:szCs w:val="28"/>
        </w:rPr>
        <w:t>(1.4)</w:t>
      </w:r>
    </w:p>
    <w:p w:rsidR="00755E1F" w:rsidRDefault="00755E1F" w:rsidP="00284451">
      <w:pPr>
        <w:widowControl/>
        <w:spacing w:line="372" w:lineRule="auto"/>
        <w:ind w:firstLine="720"/>
        <w:rPr>
          <w:sz w:val="28"/>
          <w:szCs w:val="28"/>
        </w:rPr>
      </w:pPr>
      <w:r>
        <w:rPr>
          <w:sz w:val="28"/>
          <w:szCs w:val="28"/>
        </w:rPr>
        <w:t>Він характеризує ефективність вкладання грошових потоків в активи.</w:t>
      </w:r>
    </w:p>
    <w:p w:rsidR="0063650E" w:rsidRDefault="00E12FD5" w:rsidP="00284451">
      <w:pPr>
        <w:widowControl/>
        <w:spacing w:line="372" w:lineRule="auto"/>
        <w:ind w:left="720" w:firstLine="0"/>
        <w:rPr>
          <w:sz w:val="28"/>
          <w:szCs w:val="28"/>
        </w:rPr>
      </w:pPr>
      <w:r>
        <w:rPr>
          <w:sz w:val="28"/>
          <w:szCs w:val="28"/>
        </w:rPr>
        <w:t>4)</w:t>
      </w:r>
      <w:r w:rsidR="0063650E">
        <w:rPr>
          <w:sz w:val="28"/>
          <w:szCs w:val="28"/>
        </w:rPr>
        <w:t>коефіцієнт ефективності грошових потоків від операційної діяльності</w:t>
      </w:r>
    </w:p>
    <w:p w:rsidR="0063650E" w:rsidRDefault="0070181E" w:rsidP="00284451">
      <w:pPr>
        <w:widowControl/>
        <w:spacing w:line="372" w:lineRule="auto"/>
        <w:ind w:left="720" w:firstLine="0"/>
        <w:jc w:val="right"/>
        <w:rPr>
          <w:sz w:val="28"/>
          <w:szCs w:val="28"/>
        </w:rPr>
      </w:pPr>
      <w:r>
        <w:rPr>
          <w:position w:val="-24"/>
          <w:sz w:val="28"/>
          <w:szCs w:val="28"/>
        </w:rPr>
        <w:pict>
          <v:shape id="_x0000_i1028" type="#_x0000_t75" style="width:96.75pt;height:30.75pt">
            <v:imagedata r:id="rId10" o:title=""/>
          </v:shape>
        </w:pict>
      </w:r>
      <w:r w:rsidR="005F61CB">
        <w:rPr>
          <w:sz w:val="28"/>
          <w:szCs w:val="28"/>
        </w:rPr>
        <w:t xml:space="preserve"> </w:t>
      </w:r>
      <w:r w:rsidR="00E12FD5">
        <w:rPr>
          <w:sz w:val="28"/>
          <w:szCs w:val="28"/>
        </w:rPr>
        <w:t>(1.5)</w:t>
      </w:r>
    </w:p>
    <w:p w:rsidR="00E478AE" w:rsidRDefault="00E12FD5" w:rsidP="00284451">
      <w:pPr>
        <w:widowControl/>
        <w:spacing w:line="372" w:lineRule="auto"/>
        <w:ind w:left="720" w:firstLine="0"/>
        <w:rPr>
          <w:sz w:val="28"/>
          <w:szCs w:val="28"/>
        </w:rPr>
      </w:pPr>
      <w:r>
        <w:rPr>
          <w:sz w:val="28"/>
          <w:szCs w:val="28"/>
        </w:rPr>
        <w:t>5)</w:t>
      </w:r>
      <w:r w:rsidR="0063650E">
        <w:rPr>
          <w:sz w:val="28"/>
          <w:szCs w:val="28"/>
        </w:rPr>
        <w:t>коефіцієнт ефективності грошових потоків від фінансової діяльності</w:t>
      </w:r>
    </w:p>
    <w:p w:rsidR="00E478AE" w:rsidRDefault="0070181E" w:rsidP="00284451">
      <w:pPr>
        <w:widowControl/>
        <w:spacing w:line="372" w:lineRule="auto"/>
        <w:ind w:firstLine="720"/>
        <w:jc w:val="right"/>
        <w:rPr>
          <w:sz w:val="28"/>
          <w:szCs w:val="28"/>
        </w:rPr>
      </w:pPr>
      <w:r>
        <w:rPr>
          <w:position w:val="-30"/>
          <w:sz w:val="28"/>
          <w:szCs w:val="28"/>
        </w:rPr>
        <w:pict>
          <v:shape id="_x0000_i1029" type="#_x0000_t75" style="width:329.25pt;height:33.75pt">
            <v:imagedata r:id="rId11" o:title=""/>
          </v:shape>
        </w:pict>
      </w:r>
      <w:r w:rsidR="005F61CB">
        <w:rPr>
          <w:sz w:val="28"/>
          <w:szCs w:val="28"/>
          <w:lang w:val="ru-RU"/>
        </w:rPr>
        <w:t xml:space="preserve"> </w:t>
      </w:r>
      <w:r w:rsidR="00E12FD5">
        <w:rPr>
          <w:sz w:val="28"/>
          <w:szCs w:val="28"/>
        </w:rPr>
        <w:t>(1.6)</w:t>
      </w:r>
    </w:p>
    <w:p w:rsidR="00E12FD5" w:rsidRDefault="00E12FD5" w:rsidP="00284451">
      <w:pPr>
        <w:widowControl/>
        <w:spacing w:line="372" w:lineRule="auto"/>
        <w:ind w:firstLine="720"/>
        <w:rPr>
          <w:sz w:val="28"/>
          <w:szCs w:val="28"/>
        </w:rPr>
      </w:pPr>
      <w:r>
        <w:rPr>
          <w:sz w:val="28"/>
          <w:szCs w:val="28"/>
        </w:rPr>
        <w:t>Важливим</w:t>
      </w:r>
      <w:r w:rsidR="00D84FDA">
        <w:rPr>
          <w:sz w:val="28"/>
          <w:szCs w:val="28"/>
        </w:rPr>
        <w:t xml:space="preserve"> доповненням аналі</w:t>
      </w:r>
      <w:r w:rsidR="00272269">
        <w:rPr>
          <w:sz w:val="28"/>
          <w:szCs w:val="28"/>
        </w:rPr>
        <w:t>тичної роботи</w:t>
      </w:r>
      <w:r>
        <w:rPr>
          <w:sz w:val="28"/>
          <w:szCs w:val="28"/>
        </w:rPr>
        <w:t xml:space="preserve"> є також аналіз достатності грошових потоків, який здійснюється на базі таких показників:</w:t>
      </w:r>
    </w:p>
    <w:p w:rsidR="00E12FD5" w:rsidRDefault="00D84FDA" w:rsidP="00284451">
      <w:pPr>
        <w:widowControl/>
        <w:spacing w:line="372" w:lineRule="auto"/>
        <w:ind w:firstLine="720"/>
        <w:rPr>
          <w:sz w:val="28"/>
          <w:szCs w:val="28"/>
        </w:rPr>
      </w:pPr>
      <w:r>
        <w:rPr>
          <w:sz w:val="28"/>
          <w:szCs w:val="28"/>
        </w:rPr>
        <w:t>1)</w:t>
      </w:r>
      <w:r w:rsidR="00E12FD5">
        <w:rPr>
          <w:sz w:val="28"/>
          <w:szCs w:val="28"/>
        </w:rPr>
        <w:t>коефіцієнт Бівера</w:t>
      </w:r>
    </w:p>
    <w:p w:rsidR="00E12FD5" w:rsidRDefault="0070181E" w:rsidP="00284451">
      <w:pPr>
        <w:widowControl/>
        <w:spacing w:line="372" w:lineRule="auto"/>
        <w:ind w:firstLine="720"/>
        <w:jc w:val="right"/>
        <w:rPr>
          <w:sz w:val="28"/>
          <w:szCs w:val="28"/>
        </w:rPr>
      </w:pPr>
      <w:r>
        <w:rPr>
          <w:position w:val="-30"/>
          <w:sz w:val="28"/>
          <w:szCs w:val="28"/>
        </w:rPr>
        <w:pict>
          <v:shape id="_x0000_i1030" type="#_x0000_t75" style="width:219.75pt;height:33.75pt">
            <v:imagedata r:id="rId12" o:title=""/>
          </v:shape>
        </w:pict>
      </w:r>
      <w:r w:rsidR="005F61CB">
        <w:rPr>
          <w:sz w:val="28"/>
          <w:szCs w:val="28"/>
        </w:rPr>
        <w:t xml:space="preserve"> </w:t>
      </w:r>
      <w:r w:rsidR="00E12FD5">
        <w:rPr>
          <w:sz w:val="28"/>
          <w:szCs w:val="28"/>
        </w:rPr>
        <w:t>(1.7)</w:t>
      </w:r>
    </w:p>
    <w:p w:rsidR="00E12FD5" w:rsidRDefault="00D84FDA" w:rsidP="00284451">
      <w:pPr>
        <w:widowControl/>
        <w:spacing w:line="372" w:lineRule="auto"/>
        <w:ind w:firstLine="720"/>
        <w:rPr>
          <w:sz w:val="28"/>
          <w:szCs w:val="28"/>
        </w:rPr>
      </w:pPr>
      <w:r>
        <w:rPr>
          <w:sz w:val="28"/>
          <w:szCs w:val="28"/>
        </w:rPr>
        <w:t>2)</w:t>
      </w:r>
      <w:r w:rsidR="00E12FD5">
        <w:rPr>
          <w:sz w:val="28"/>
          <w:szCs w:val="28"/>
        </w:rPr>
        <w:t>коефіцієнт ліквідності грошових потоків</w:t>
      </w:r>
    </w:p>
    <w:p w:rsidR="00E12FD5" w:rsidRDefault="0070181E" w:rsidP="00284451">
      <w:pPr>
        <w:widowControl/>
        <w:spacing w:line="372" w:lineRule="auto"/>
        <w:ind w:firstLine="720"/>
        <w:jc w:val="right"/>
        <w:rPr>
          <w:sz w:val="28"/>
          <w:szCs w:val="28"/>
        </w:rPr>
      </w:pPr>
      <w:r>
        <w:rPr>
          <w:position w:val="-24"/>
          <w:sz w:val="28"/>
          <w:szCs w:val="28"/>
        </w:rPr>
        <w:pict>
          <v:shape id="_x0000_i1031" type="#_x0000_t75" style="width:257.25pt;height:30.75pt">
            <v:imagedata r:id="rId13" o:title=""/>
          </v:shape>
        </w:pict>
      </w:r>
      <w:r w:rsidR="005F61CB">
        <w:rPr>
          <w:sz w:val="28"/>
          <w:szCs w:val="28"/>
          <w:lang w:val="ru-RU"/>
        </w:rPr>
        <w:t xml:space="preserve"> </w:t>
      </w:r>
      <w:r w:rsidR="00E12FD5">
        <w:rPr>
          <w:sz w:val="28"/>
          <w:szCs w:val="28"/>
        </w:rPr>
        <w:t>1.8)</w:t>
      </w:r>
    </w:p>
    <w:p w:rsidR="00E12FD5" w:rsidRDefault="00D84FDA" w:rsidP="00284451">
      <w:pPr>
        <w:widowControl/>
        <w:spacing w:line="372" w:lineRule="auto"/>
        <w:ind w:firstLine="720"/>
        <w:rPr>
          <w:sz w:val="28"/>
          <w:szCs w:val="28"/>
        </w:rPr>
      </w:pPr>
      <w:r>
        <w:rPr>
          <w:sz w:val="28"/>
          <w:szCs w:val="28"/>
        </w:rPr>
        <w:t>3)</w:t>
      </w:r>
      <w:r w:rsidR="00E12FD5">
        <w:rPr>
          <w:sz w:val="28"/>
          <w:szCs w:val="28"/>
        </w:rPr>
        <w:t>коефіцієнт достатності чистого грошового потоку</w:t>
      </w:r>
    </w:p>
    <w:p w:rsidR="00E12FD5" w:rsidRDefault="0070181E" w:rsidP="00284451">
      <w:pPr>
        <w:widowControl/>
        <w:spacing w:line="372" w:lineRule="auto"/>
        <w:ind w:firstLine="720"/>
        <w:jc w:val="right"/>
        <w:rPr>
          <w:sz w:val="28"/>
          <w:szCs w:val="28"/>
        </w:rPr>
      </w:pPr>
      <w:r>
        <w:rPr>
          <w:position w:val="-30"/>
          <w:sz w:val="28"/>
          <w:szCs w:val="28"/>
        </w:rPr>
        <w:pict>
          <v:shape id="_x0000_i1032" type="#_x0000_t75" style="width:333pt;height:33.75pt">
            <v:imagedata r:id="rId14" o:title=""/>
          </v:shape>
        </w:pict>
      </w:r>
      <w:r w:rsidR="005F61CB">
        <w:rPr>
          <w:sz w:val="28"/>
          <w:szCs w:val="28"/>
          <w:lang w:val="ru-RU"/>
        </w:rPr>
        <w:t xml:space="preserve"> </w:t>
      </w:r>
      <w:r w:rsidR="00E12FD5">
        <w:rPr>
          <w:sz w:val="28"/>
          <w:szCs w:val="28"/>
        </w:rPr>
        <w:t>(1.9)</w:t>
      </w:r>
    </w:p>
    <w:p w:rsidR="00E12FD5" w:rsidRDefault="00D84FDA" w:rsidP="00284451">
      <w:pPr>
        <w:widowControl/>
        <w:spacing w:line="372" w:lineRule="auto"/>
        <w:ind w:firstLine="720"/>
        <w:rPr>
          <w:sz w:val="28"/>
          <w:szCs w:val="28"/>
        </w:rPr>
      </w:pPr>
      <w:r>
        <w:rPr>
          <w:sz w:val="28"/>
          <w:szCs w:val="28"/>
        </w:rPr>
        <w:t>4)</w:t>
      </w:r>
      <w:r w:rsidR="00E12FD5">
        <w:rPr>
          <w:sz w:val="28"/>
          <w:szCs w:val="28"/>
        </w:rPr>
        <w:t>коефіцієнт покриття відсотків за кредитами</w:t>
      </w:r>
    </w:p>
    <w:p w:rsidR="00E12FD5" w:rsidRDefault="0070181E" w:rsidP="00284451">
      <w:pPr>
        <w:widowControl/>
        <w:spacing w:line="372" w:lineRule="auto"/>
        <w:ind w:firstLine="720"/>
        <w:jc w:val="right"/>
        <w:rPr>
          <w:sz w:val="28"/>
          <w:szCs w:val="28"/>
        </w:rPr>
      </w:pPr>
      <w:r>
        <w:rPr>
          <w:position w:val="-30"/>
          <w:sz w:val="28"/>
          <w:szCs w:val="28"/>
        </w:rPr>
        <w:pict>
          <v:shape id="_x0000_i1033" type="#_x0000_t75" style="width:162.75pt;height:33.75pt">
            <v:imagedata r:id="rId15" o:title=""/>
          </v:shape>
        </w:pict>
      </w:r>
      <w:r w:rsidR="005F61CB">
        <w:rPr>
          <w:sz w:val="28"/>
          <w:szCs w:val="28"/>
        </w:rPr>
        <w:t xml:space="preserve"> </w:t>
      </w:r>
      <w:r w:rsidR="00E12FD5">
        <w:rPr>
          <w:sz w:val="28"/>
          <w:szCs w:val="28"/>
        </w:rPr>
        <w:t>(1.10)</w:t>
      </w:r>
    </w:p>
    <w:p w:rsidR="00272269" w:rsidRPr="00205BCF" w:rsidRDefault="00272269" w:rsidP="00284451">
      <w:pPr>
        <w:widowControl/>
        <w:spacing w:line="372" w:lineRule="auto"/>
        <w:ind w:firstLine="720"/>
        <w:rPr>
          <w:sz w:val="28"/>
          <w:szCs w:val="28"/>
        </w:rPr>
      </w:pPr>
      <w:r>
        <w:rPr>
          <w:sz w:val="28"/>
          <w:szCs w:val="28"/>
        </w:rPr>
        <w:t>Отже, згідно наведеної в цьому підрозділі методики здійснюється аналіз</w:t>
      </w:r>
      <w:r w:rsidR="005F61CB">
        <w:rPr>
          <w:sz w:val="28"/>
          <w:szCs w:val="28"/>
        </w:rPr>
        <w:t xml:space="preserve"> </w:t>
      </w:r>
      <w:r>
        <w:rPr>
          <w:sz w:val="28"/>
          <w:szCs w:val="28"/>
        </w:rPr>
        <w:t>структури та динаміки вхідних грошових потоків з метою виявлення недоліків в роботі підприємства і, на основі отриманих даних, розробки рекомендацій щодо заходів, які необхідно провести для покращення ситуації.</w:t>
      </w:r>
    </w:p>
    <w:p w:rsidR="00E478AE" w:rsidRPr="00D259C7" w:rsidRDefault="00205BCF" w:rsidP="000F46C1">
      <w:pPr>
        <w:pStyle w:val="1"/>
        <w:spacing w:before="0" w:after="0" w:line="360" w:lineRule="auto"/>
        <w:ind w:firstLine="709"/>
        <w:jc w:val="both"/>
        <w:rPr>
          <w:rFonts w:ascii="Times New Roman" w:hAnsi="Times New Roman" w:cs="Times New Roman"/>
          <w:sz w:val="28"/>
          <w:szCs w:val="28"/>
        </w:rPr>
      </w:pPr>
      <w:r w:rsidRPr="00205BCF">
        <w:rPr>
          <w:sz w:val="28"/>
          <w:szCs w:val="28"/>
        </w:rPr>
        <w:br w:type="page"/>
      </w:r>
      <w:bookmarkStart w:id="9" w:name="_Toc189447739"/>
      <w:bookmarkStart w:id="10" w:name="_Toc191952625"/>
      <w:r w:rsidR="00D259C7" w:rsidRPr="00D259C7">
        <w:rPr>
          <w:rFonts w:ascii="Times New Roman" w:hAnsi="Times New Roman" w:cs="Times New Roman"/>
          <w:sz w:val="28"/>
          <w:szCs w:val="28"/>
        </w:rPr>
        <w:t>РОЗДІЛ 2</w:t>
      </w:r>
      <w:r w:rsidR="000F46C1">
        <w:rPr>
          <w:rFonts w:ascii="Times New Roman" w:hAnsi="Times New Roman" w:cs="Times New Roman"/>
          <w:sz w:val="28"/>
          <w:szCs w:val="28"/>
        </w:rPr>
        <w:t xml:space="preserve"> </w:t>
      </w:r>
      <w:bookmarkEnd w:id="9"/>
      <w:r w:rsidR="00D259C7" w:rsidRPr="00D259C7">
        <w:rPr>
          <w:rFonts w:ascii="Times New Roman" w:hAnsi="Times New Roman" w:cs="Times New Roman"/>
          <w:sz w:val="28"/>
          <w:szCs w:val="28"/>
        </w:rPr>
        <w:t xml:space="preserve">АНАЛІЗ СТРУКТУРИ ТА ДИНАМІКИ ВХІДНИХ ГРОШОВИХ ПОТОКІВ ДП «БОРЩІВСЬКИЙ СПИРТЗАВОД» ЗА </w:t>
      </w:r>
      <w:r w:rsidR="00A0412E">
        <w:rPr>
          <w:rFonts w:ascii="Times New Roman" w:hAnsi="Times New Roman" w:cs="Times New Roman"/>
          <w:sz w:val="28"/>
          <w:szCs w:val="28"/>
        </w:rPr>
        <w:t>2007</w:t>
      </w:r>
      <w:r w:rsidR="00D259C7" w:rsidRPr="00D259C7">
        <w:rPr>
          <w:rFonts w:ascii="Times New Roman" w:hAnsi="Times New Roman" w:cs="Times New Roman"/>
          <w:sz w:val="28"/>
          <w:szCs w:val="28"/>
        </w:rPr>
        <w:t>-</w:t>
      </w:r>
      <w:r w:rsidR="00A0412E">
        <w:rPr>
          <w:rFonts w:ascii="Times New Roman" w:hAnsi="Times New Roman" w:cs="Times New Roman"/>
          <w:sz w:val="28"/>
          <w:szCs w:val="28"/>
        </w:rPr>
        <w:t>2008</w:t>
      </w:r>
      <w:r w:rsidR="00D259C7" w:rsidRPr="00D259C7">
        <w:rPr>
          <w:rFonts w:ascii="Times New Roman" w:hAnsi="Times New Roman" w:cs="Times New Roman"/>
          <w:sz w:val="28"/>
          <w:szCs w:val="28"/>
        </w:rPr>
        <w:t xml:space="preserve"> РР.</w:t>
      </w:r>
      <w:bookmarkEnd w:id="10"/>
    </w:p>
    <w:p w:rsidR="00205BCF" w:rsidRPr="00205BCF" w:rsidRDefault="00205BCF" w:rsidP="000F46C1">
      <w:pPr>
        <w:widowControl/>
        <w:spacing w:line="360" w:lineRule="auto"/>
        <w:ind w:firstLine="709"/>
        <w:rPr>
          <w:sz w:val="28"/>
          <w:szCs w:val="28"/>
        </w:rPr>
      </w:pPr>
    </w:p>
    <w:p w:rsidR="00FF24E2" w:rsidRPr="005F7C7E" w:rsidRDefault="00FF24E2" w:rsidP="000F46C1">
      <w:pPr>
        <w:pStyle w:val="2"/>
        <w:spacing w:before="0" w:after="0" w:line="360" w:lineRule="auto"/>
        <w:ind w:firstLine="709"/>
        <w:jc w:val="both"/>
        <w:rPr>
          <w:rFonts w:ascii="Times New Roman" w:hAnsi="Times New Roman" w:cs="Times New Roman"/>
          <w:i w:val="0"/>
        </w:rPr>
      </w:pPr>
      <w:bookmarkStart w:id="11" w:name="_Toc189447740"/>
      <w:bookmarkStart w:id="12" w:name="_Toc191952626"/>
      <w:r>
        <w:rPr>
          <w:rFonts w:ascii="Times New Roman" w:hAnsi="Times New Roman" w:cs="Times New Roman"/>
          <w:i w:val="0"/>
        </w:rPr>
        <w:t>2</w:t>
      </w:r>
      <w:r w:rsidRPr="0050086F">
        <w:rPr>
          <w:rFonts w:ascii="Times New Roman" w:hAnsi="Times New Roman" w:cs="Times New Roman"/>
          <w:i w:val="0"/>
        </w:rPr>
        <w:t xml:space="preserve">.1. </w:t>
      </w:r>
      <w:r>
        <w:rPr>
          <w:rFonts w:ascii="Times New Roman" w:hAnsi="Times New Roman" w:cs="Times New Roman"/>
          <w:i w:val="0"/>
        </w:rPr>
        <w:t xml:space="preserve">Аналіз структури вхідних грошових </w:t>
      </w:r>
      <w:r w:rsidRPr="005F7C7E">
        <w:rPr>
          <w:rFonts w:ascii="Times New Roman" w:hAnsi="Times New Roman" w:cs="Times New Roman"/>
          <w:i w:val="0"/>
        </w:rPr>
        <w:t>потоків</w:t>
      </w:r>
      <w:bookmarkEnd w:id="11"/>
      <w:r w:rsidR="005F7C7E" w:rsidRPr="005F7C7E">
        <w:rPr>
          <w:rFonts w:ascii="Times New Roman" w:hAnsi="Times New Roman" w:cs="Times New Roman"/>
          <w:i w:val="0"/>
        </w:rPr>
        <w:t xml:space="preserve"> ДП «Борщівський спиртзавод»</w:t>
      </w:r>
      <w:r w:rsidR="005F7C7E">
        <w:rPr>
          <w:rFonts w:ascii="Times New Roman" w:hAnsi="Times New Roman" w:cs="Times New Roman"/>
          <w:i w:val="0"/>
        </w:rPr>
        <w:t>.</w:t>
      </w:r>
      <w:bookmarkEnd w:id="12"/>
    </w:p>
    <w:p w:rsidR="008D48F4" w:rsidRDefault="008D48F4" w:rsidP="000F46C1">
      <w:pPr>
        <w:widowControl/>
        <w:spacing w:line="360" w:lineRule="auto"/>
        <w:ind w:firstLine="709"/>
        <w:rPr>
          <w:sz w:val="28"/>
          <w:szCs w:val="28"/>
        </w:rPr>
      </w:pPr>
    </w:p>
    <w:p w:rsidR="008D48F4" w:rsidRDefault="008D48F4" w:rsidP="000F46C1">
      <w:pPr>
        <w:widowControl/>
        <w:spacing w:line="360" w:lineRule="auto"/>
        <w:ind w:firstLine="709"/>
        <w:rPr>
          <w:sz w:val="28"/>
          <w:szCs w:val="28"/>
        </w:rPr>
      </w:pPr>
      <w:r>
        <w:rPr>
          <w:sz w:val="28"/>
          <w:szCs w:val="28"/>
        </w:rPr>
        <w:t xml:space="preserve">Спочатку необхідно дати коротку характеристику обєкту дослідження. </w:t>
      </w:r>
      <w:r w:rsidRPr="008D48F4">
        <w:rPr>
          <w:sz w:val="28"/>
          <w:szCs w:val="28"/>
        </w:rPr>
        <w:t>ДП «Борщівський спиртзавод»</w:t>
      </w:r>
      <w:r>
        <w:rPr>
          <w:sz w:val="28"/>
          <w:szCs w:val="28"/>
        </w:rPr>
        <w:t xml:space="preserve"> є державним підприємством, що здійснює свою діяльність в харчовій галузі, зокрема виробництво пшеничного спирту, а також побічних продуктів: меляси, вуглекислоти, сухого корму. Воно є складовою частиною концерну «Укрспирт». Реалізація продукції здійснюється як на внутрішньому ринку серед провідних виробників лікеро-горілчаних напоїв України (торгові марки «Хортиця», «Медофф», «Немірофф», «Златогор», «Союз Віктан»), так і серед партнерів за кордоном, зокрема в Польщі, Німеччині.</w:t>
      </w:r>
      <w:r w:rsidR="006A3363">
        <w:rPr>
          <w:sz w:val="28"/>
          <w:szCs w:val="28"/>
        </w:rPr>
        <w:t xml:space="preserve"> Основною метою діяльності є утримання значної кількості робочих місць, забезпечення внутрішнього ринку якісною продукцією.</w:t>
      </w:r>
    </w:p>
    <w:p w:rsidR="008D48F4" w:rsidRDefault="008D48F4" w:rsidP="009E4D52">
      <w:pPr>
        <w:widowControl/>
        <w:spacing w:line="360" w:lineRule="auto"/>
        <w:ind w:firstLine="720"/>
        <w:rPr>
          <w:sz w:val="28"/>
          <w:szCs w:val="28"/>
        </w:rPr>
      </w:pPr>
      <w:r>
        <w:rPr>
          <w:sz w:val="28"/>
          <w:szCs w:val="28"/>
        </w:rPr>
        <w:t>Спрощені дані про фінансовий стан даного піприємства наведе</w:t>
      </w:r>
      <w:r w:rsidR="006A43B0">
        <w:rPr>
          <w:sz w:val="28"/>
          <w:szCs w:val="28"/>
        </w:rPr>
        <w:t>н</w:t>
      </w:r>
      <w:r>
        <w:rPr>
          <w:sz w:val="28"/>
          <w:szCs w:val="28"/>
        </w:rPr>
        <w:t>о в таблиці 2.1:</w:t>
      </w:r>
    </w:p>
    <w:p w:rsidR="008D48F4" w:rsidRDefault="008D48F4" w:rsidP="008D48F4">
      <w:pPr>
        <w:widowControl/>
        <w:spacing w:line="360" w:lineRule="auto"/>
        <w:ind w:firstLine="720"/>
        <w:jc w:val="right"/>
        <w:rPr>
          <w:sz w:val="28"/>
          <w:szCs w:val="28"/>
        </w:rPr>
      </w:pPr>
      <w:r>
        <w:rPr>
          <w:sz w:val="28"/>
          <w:szCs w:val="28"/>
        </w:rPr>
        <w:t>Таблиця 2.1</w:t>
      </w:r>
    </w:p>
    <w:p w:rsidR="008D48F4" w:rsidRDefault="006A43B0" w:rsidP="008D48F4">
      <w:pPr>
        <w:widowControl/>
        <w:spacing w:line="360" w:lineRule="auto"/>
        <w:ind w:firstLine="720"/>
        <w:jc w:val="center"/>
        <w:rPr>
          <w:sz w:val="28"/>
          <w:szCs w:val="28"/>
        </w:rPr>
      </w:pPr>
      <w:r>
        <w:rPr>
          <w:sz w:val="28"/>
          <w:szCs w:val="28"/>
        </w:rPr>
        <w:t>Коротка</w:t>
      </w:r>
      <w:r w:rsidR="00FA12CC">
        <w:rPr>
          <w:sz w:val="28"/>
          <w:szCs w:val="28"/>
        </w:rPr>
        <w:t xml:space="preserve"> характеристика показників фінансово</w:t>
      </w:r>
      <w:r>
        <w:rPr>
          <w:sz w:val="28"/>
          <w:szCs w:val="28"/>
        </w:rPr>
        <w:t xml:space="preserve">-господарської </w:t>
      </w:r>
      <w:r w:rsidR="00FA12CC">
        <w:rPr>
          <w:sz w:val="28"/>
          <w:szCs w:val="28"/>
        </w:rPr>
        <w:t>діяльності</w:t>
      </w:r>
    </w:p>
    <w:p w:rsidR="00FA12CC" w:rsidRDefault="00FA12CC" w:rsidP="008D48F4">
      <w:pPr>
        <w:widowControl/>
        <w:spacing w:line="360" w:lineRule="auto"/>
        <w:ind w:firstLine="720"/>
        <w:jc w:val="center"/>
        <w:rPr>
          <w:sz w:val="28"/>
          <w:szCs w:val="28"/>
        </w:rPr>
      </w:pPr>
      <w:r>
        <w:rPr>
          <w:sz w:val="28"/>
          <w:szCs w:val="28"/>
        </w:rPr>
        <w:t>ДП «Борщівський</w:t>
      </w:r>
      <w:r w:rsidR="005F61CB">
        <w:rPr>
          <w:sz w:val="28"/>
          <w:szCs w:val="28"/>
        </w:rPr>
        <w:t xml:space="preserve"> </w:t>
      </w:r>
      <w:r>
        <w:rPr>
          <w:sz w:val="28"/>
          <w:szCs w:val="28"/>
        </w:rPr>
        <w:t xml:space="preserve">спиртзавод» за </w:t>
      </w:r>
      <w:r w:rsidR="00A0412E">
        <w:rPr>
          <w:sz w:val="28"/>
          <w:szCs w:val="28"/>
        </w:rPr>
        <w:t>2007</w:t>
      </w:r>
      <w:r>
        <w:rPr>
          <w:sz w:val="28"/>
          <w:szCs w:val="28"/>
        </w:rPr>
        <w:t>-</w:t>
      </w:r>
      <w:r w:rsidR="00A0412E">
        <w:rPr>
          <w:sz w:val="28"/>
          <w:szCs w:val="28"/>
        </w:rPr>
        <w:t>2008</w:t>
      </w:r>
      <w:r>
        <w:rPr>
          <w:sz w:val="28"/>
          <w:szCs w:val="28"/>
        </w:rPr>
        <w:t xml:space="preserve"> рр.</w:t>
      </w:r>
      <w:r w:rsidR="00373A14">
        <w:rPr>
          <w:sz w:val="28"/>
          <w:szCs w:val="28"/>
        </w:rPr>
        <w:t>(тис. грн.)</w:t>
      </w:r>
    </w:p>
    <w:tbl>
      <w:tblPr>
        <w:tblW w:w="7826" w:type="dxa"/>
        <w:jc w:val="center"/>
        <w:tblLook w:val="0000" w:firstRow="0" w:lastRow="0" w:firstColumn="0" w:lastColumn="0" w:noHBand="0" w:noVBand="0"/>
      </w:tblPr>
      <w:tblGrid>
        <w:gridCol w:w="3063"/>
        <w:gridCol w:w="1235"/>
        <w:gridCol w:w="1235"/>
        <w:gridCol w:w="1097"/>
        <w:gridCol w:w="1196"/>
      </w:tblGrid>
      <w:tr w:rsidR="006A43B0" w:rsidRPr="00182E44">
        <w:trPr>
          <w:cantSplit/>
          <w:trHeight w:val="315"/>
          <w:jc w:val="center"/>
        </w:trPr>
        <w:tc>
          <w:tcPr>
            <w:tcW w:w="3063" w:type="dxa"/>
            <w:vMerge w:val="restart"/>
            <w:tcBorders>
              <w:top w:val="single" w:sz="4" w:space="0" w:color="auto"/>
              <w:left w:val="single" w:sz="4" w:space="0" w:color="auto"/>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Показник</w:t>
            </w:r>
          </w:p>
        </w:tc>
        <w:tc>
          <w:tcPr>
            <w:tcW w:w="2470" w:type="dxa"/>
            <w:gridSpan w:val="2"/>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Роки</w:t>
            </w:r>
          </w:p>
        </w:tc>
        <w:tc>
          <w:tcPr>
            <w:tcW w:w="2293" w:type="dxa"/>
            <w:gridSpan w:val="2"/>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Відхилення</w:t>
            </w:r>
          </w:p>
        </w:tc>
      </w:tr>
      <w:tr w:rsidR="006A43B0" w:rsidRPr="00182E44">
        <w:trPr>
          <w:trHeight w:val="315"/>
          <w:jc w:val="center"/>
        </w:trPr>
        <w:tc>
          <w:tcPr>
            <w:tcW w:w="3063" w:type="dxa"/>
            <w:vMerge/>
            <w:tcBorders>
              <w:top w:val="single" w:sz="4" w:space="0" w:color="auto"/>
              <w:left w:val="single" w:sz="4" w:space="0" w:color="auto"/>
              <w:bottom w:val="single" w:sz="4" w:space="0" w:color="auto"/>
              <w:right w:val="single" w:sz="4" w:space="0" w:color="auto"/>
            </w:tcBorders>
            <w:vAlign w:val="center"/>
          </w:tcPr>
          <w:p w:rsidR="006A43B0" w:rsidRPr="00182E44" w:rsidRDefault="006A43B0" w:rsidP="00182E44">
            <w:pPr>
              <w:widowControl/>
              <w:spacing w:line="360" w:lineRule="auto"/>
              <w:ind w:firstLine="0"/>
              <w:jc w:val="left"/>
              <w:rPr>
                <w:sz w:val="20"/>
                <w:lang w:val="ru-RU"/>
              </w:rPr>
            </w:pPr>
          </w:p>
        </w:tc>
        <w:tc>
          <w:tcPr>
            <w:tcW w:w="1235" w:type="dxa"/>
            <w:tcBorders>
              <w:top w:val="single" w:sz="4" w:space="0" w:color="auto"/>
              <w:left w:val="nil"/>
              <w:bottom w:val="single" w:sz="4" w:space="0" w:color="auto"/>
              <w:right w:val="single" w:sz="4" w:space="0" w:color="auto"/>
            </w:tcBorders>
            <w:vAlign w:val="bottom"/>
          </w:tcPr>
          <w:p w:rsidR="006A43B0" w:rsidRPr="00182E44" w:rsidRDefault="00A0412E" w:rsidP="00182E44">
            <w:pPr>
              <w:widowControl/>
              <w:spacing w:line="360" w:lineRule="auto"/>
              <w:ind w:firstLine="0"/>
              <w:jc w:val="left"/>
              <w:rPr>
                <w:sz w:val="20"/>
                <w:lang w:val="ru-RU"/>
              </w:rPr>
            </w:pPr>
            <w:r w:rsidRPr="00182E44">
              <w:rPr>
                <w:sz w:val="20"/>
              </w:rPr>
              <w:t>2007</w:t>
            </w:r>
            <w:r w:rsidR="006A43B0" w:rsidRPr="00182E44">
              <w:rPr>
                <w:sz w:val="20"/>
              </w:rPr>
              <w:t xml:space="preserve"> р.</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A0412E" w:rsidP="00182E44">
            <w:pPr>
              <w:widowControl/>
              <w:spacing w:line="360" w:lineRule="auto"/>
              <w:ind w:firstLine="0"/>
              <w:jc w:val="left"/>
              <w:rPr>
                <w:sz w:val="20"/>
                <w:lang w:val="ru-RU"/>
              </w:rPr>
            </w:pPr>
            <w:r w:rsidRPr="00182E44">
              <w:rPr>
                <w:sz w:val="20"/>
              </w:rPr>
              <w:t>2008</w:t>
            </w:r>
            <w:r w:rsidR="006A43B0" w:rsidRPr="00182E44">
              <w:rPr>
                <w:sz w:val="20"/>
              </w:rPr>
              <w:t xml:space="preserve"> р. </w:t>
            </w:r>
          </w:p>
        </w:tc>
        <w:tc>
          <w:tcPr>
            <w:tcW w:w="1097"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 +, - )</w:t>
            </w:r>
          </w:p>
        </w:tc>
        <w:tc>
          <w:tcPr>
            <w:tcW w:w="1196"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w:t>
            </w:r>
          </w:p>
        </w:tc>
      </w:tr>
      <w:tr w:rsidR="006A43B0" w:rsidRPr="00182E44">
        <w:trPr>
          <w:trHeight w:val="315"/>
          <w:jc w:val="center"/>
        </w:trPr>
        <w:tc>
          <w:tcPr>
            <w:tcW w:w="3063" w:type="dxa"/>
            <w:tcBorders>
              <w:top w:val="single" w:sz="4" w:space="0" w:color="auto"/>
              <w:left w:val="single" w:sz="4" w:space="0" w:color="auto"/>
              <w:bottom w:val="single" w:sz="4" w:space="0" w:color="auto"/>
              <w:right w:val="single" w:sz="4" w:space="0" w:color="auto"/>
            </w:tcBorders>
            <w:vAlign w:val="bottom"/>
          </w:tcPr>
          <w:p w:rsidR="006A43B0" w:rsidRPr="00182E44" w:rsidRDefault="00284451" w:rsidP="00182E44">
            <w:pPr>
              <w:widowControl/>
              <w:spacing w:line="360" w:lineRule="auto"/>
              <w:ind w:firstLine="0"/>
              <w:jc w:val="left"/>
              <w:rPr>
                <w:sz w:val="20"/>
                <w:lang w:val="ru-RU"/>
              </w:rPr>
            </w:pPr>
            <w:r w:rsidRPr="00182E44">
              <w:rPr>
                <w:sz w:val="20"/>
                <w:lang w:val="ru-RU"/>
              </w:rPr>
              <w:t>1</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284451" w:rsidP="00182E44">
            <w:pPr>
              <w:widowControl/>
              <w:spacing w:line="360" w:lineRule="auto"/>
              <w:ind w:firstLine="0"/>
              <w:jc w:val="left"/>
              <w:rPr>
                <w:sz w:val="20"/>
                <w:lang w:val="ru-RU"/>
              </w:rPr>
            </w:pPr>
            <w:r w:rsidRPr="00182E44">
              <w:rPr>
                <w:sz w:val="20"/>
                <w:lang w:val="ru-RU"/>
              </w:rPr>
              <w:t>2</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284451" w:rsidP="00182E44">
            <w:pPr>
              <w:widowControl/>
              <w:spacing w:line="360" w:lineRule="auto"/>
              <w:ind w:firstLine="0"/>
              <w:jc w:val="left"/>
              <w:rPr>
                <w:sz w:val="20"/>
                <w:lang w:val="ru-RU"/>
              </w:rPr>
            </w:pPr>
            <w:r w:rsidRPr="00182E44">
              <w:rPr>
                <w:sz w:val="20"/>
                <w:lang w:val="ru-RU"/>
              </w:rPr>
              <w:t>3</w:t>
            </w:r>
          </w:p>
        </w:tc>
        <w:tc>
          <w:tcPr>
            <w:tcW w:w="1097" w:type="dxa"/>
            <w:tcBorders>
              <w:top w:val="single" w:sz="4" w:space="0" w:color="auto"/>
              <w:left w:val="nil"/>
              <w:bottom w:val="single" w:sz="4" w:space="0" w:color="auto"/>
              <w:right w:val="single" w:sz="4" w:space="0" w:color="auto"/>
            </w:tcBorders>
            <w:vAlign w:val="bottom"/>
          </w:tcPr>
          <w:p w:rsidR="006A43B0" w:rsidRPr="00182E44" w:rsidRDefault="00284451" w:rsidP="00182E44">
            <w:pPr>
              <w:widowControl/>
              <w:spacing w:line="360" w:lineRule="auto"/>
              <w:ind w:firstLine="0"/>
              <w:jc w:val="left"/>
              <w:rPr>
                <w:sz w:val="20"/>
                <w:lang w:val="ru-RU"/>
              </w:rPr>
            </w:pPr>
            <w:r w:rsidRPr="00182E44">
              <w:rPr>
                <w:sz w:val="20"/>
                <w:lang w:val="ru-RU"/>
              </w:rPr>
              <w:t>4</w:t>
            </w:r>
          </w:p>
        </w:tc>
        <w:tc>
          <w:tcPr>
            <w:tcW w:w="1196" w:type="dxa"/>
            <w:tcBorders>
              <w:top w:val="single" w:sz="4" w:space="0" w:color="auto"/>
              <w:left w:val="nil"/>
              <w:bottom w:val="single" w:sz="4" w:space="0" w:color="auto"/>
              <w:right w:val="single" w:sz="4" w:space="0" w:color="auto"/>
            </w:tcBorders>
            <w:vAlign w:val="bottom"/>
          </w:tcPr>
          <w:p w:rsidR="006A43B0" w:rsidRPr="00182E44" w:rsidRDefault="00284451" w:rsidP="00182E44">
            <w:pPr>
              <w:widowControl/>
              <w:spacing w:line="360" w:lineRule="auto"/>
              <w:ind w:firstLine="0"/>
              <w:jc w:val="left"/>
              <w:rPr>
                <w:sz w:val="20"/>
                <w:lang w:val="ru-RU"/>
              </w:rPr>
            </w:pPr>
            <w:r w:rsidRPr="00182E44">
              <w:rPr>
                <w:sz w:val="20"/>
                <w:lang w:val="ru-RU"/>
              </w:rPr>
              <w:t>5</w:t>
            </w:r>
          </w:p>
        </w:tc>
      </w:tr>
      <w:tr w:rsidR="006A43B0" w:rsidRPr="00182E44">
        <w:trPr>
          <w:trHeight w:val="435"/>
          <w:jc w:val="center"/>
        </w:trPr>
        <w:tc>
          <w:tcPr>
            <w:tcW w:w="3063" w:type="dxa"/>
            <w:tcBorders>
              <w:top w:val="single" w:sz="4" w:space="0" w:color="auto"/>
              <w:left w:val="single" w:sz="4" w:space="0" w:color="auto"/>
              <w:bottom w:val="single" w:sz="4" w:space="0" w:color="auto"/>
              <w:right w:val="single" w:sz="4" w:space="0" w:color="auto"/>
            </w:tcBorders>
          </w:tcPr>
          <w:p w:rsidR="006A43B0" w:rsidRPr="00182E44" w:rsidRDefault="006A43B0" w:rsidP="00182E44">
            <w:pPr>
              <w:widowControl/>
              <w:spacing w:line="360" w:lineRule="auto"/>
              <w:ind w:firstLine="0"/>
              <w:jc w:val="left"/>
              <w:rPr>
                <w:sz w:val="20"/>
                <w:lang w:val="ru-RU"/>
              </w:rPr>
            </w:pPr>
            <w:r w:rsidRPr="00182E44">
              <w:rPr>
                <w:sz w:val="20"/>
              </w:rPr>
              <w:t>Обсяги реалізації</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24 319,0</w:t>
            </w:r>
            <w:r w:rsidR="005F61CB">
              <w:rPr>
                <w:sz w:val="20"/>
              </w:rPr>
              <w:t xml:space="preserve"> </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25 005,0</w:t>
            </w:r>
            <w:r w:rsidR="005F61CB">
              <w:rPr>
                <w:sz w:val="20"/>
              </w:rPr>
              <w:t xml:space="preserve"> </w:t>
            </w:r>
          </w:p>
        </w:tc>
        <w:tc>
          <w:tcPr>
            <w:tcW w:w="1097"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686,0</w:t>
            </w:r>
            <w:r w:rsidR="005F61CB">
              <w:rPr>
                <w:sz w:val="20"/>
              </w:rPr>
              <w:t xml:space="preserve"> </w:t>
            </w:r>
          </w:p>
        </w:tc>
        <w:tc>
          <w:tcPr>
            <w:tcW w:w="1196"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2,82%</w:t>
            </w:r>
          </w:p>
        </w:tc>
      </w:tr>
      <w:tr w:rsidR="006A43B0" w:rsidRPr="00182E44">
        <w:trPr>
          <w:trHeight w:val="450"/>
          <w:jc w:val="center"/>
        </w:trPr>
        <w:tc>
          <w:tcPr>
            <w:tcW w:w="3063" w:type="dxa"/>
            <w:tcBorders>
              <w:top w:val="single" w:sz="4" w:space="0" w:color="auto"/>
              <w:left w:val="single" w:sz="4" w:space="0" w:color="auto"/>
              <w:right w:val="single" w:sz="4" w:space="0" w:color="auto"/>
            </w:tcBorders>
          </w:tcPr>
          <w:p w:rsidR="006A43B0" w:rsidRPr="00182E44" w:rsidRDefault="0070181E" w:rsidP="00182E44">
            <w:pPr>
              <w:widowControl/>
              <w:spacing w:line="360" w:lineRule="auto"/>
              <w:ind w:firstLine="0"/>
              <w:jc w:val="left"/>
              <w:rPr>
                <w:sz w:val="20"/>
                <w:lang w:val="ru-RU"/>
              </w:rPr>
            </w:pPr>
            <w:r>
              <w:rPr>
                <w:noProof/>
                <w:lang w:val="ru-RU"/>
              </w:rPr>
              <w:pict>
                <v:line id="_x0000_s1028" style="position:absolute;z-index:251658752;mso-position-horizontal-relative:text;mso-position-vertical-relative:text" from="-4.95pt,22.3pt" to="382.05pt,22.3pt"/>
              </w:pict>
            </w:r>
            <w:r w:rsidR="006A43B0" w:rsidRPr="00182E44">
              <w:rPr>
                <w:sz w:val="20"/>
              </w:rPr>
              <w:t>Чистий прибуток</w:t>
            </w:r>
          </w:p>
        </w:tc>
        <w:tc>
          <w:tcPr>
            <w:tcW w:w="1235" w:type="dxa"/>
            <w:tcBorders>
              <w:top w:val="single" w:sz="4" w:space="0" w:color="auto"/>
              <w:left w:val="nil"/>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136,0</w:t>
            </w:r>
            <w:r w:rsidR="005F61CB">
              <w:rPr>
                <w:sz w:val="20"/>
              </w:rPr>
              <w:t xml:space="preserve"> </w:t>
            </w:r>
          </w:p>
        </w:tc>
        <w:tc>
          <w:tcPr>
            <w:tcW w:w="1235" w:type="dxa"/>
            <w:tcBorders>
              <w:top w:val="single" w:sz="4" w:space="0" w:color="auto"/>
              <w:left w:val="nil"/>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25,0</w:t>
            </w:r>
            <w:r w:rsidR="005F61CB">
              <w:rPr>
                <w:sz w:val="20"/>
              </w:rPr>
              <w:t xml:space="preserve"> </w:t>
            </w:r>
          </w:p>
        </w:tc>
        <w:tc>
          <w:tcPr>
            <w:tcW w:w="1097" w:type="dxa"/>
            <w:tcBorders>
              <w:top w:val="single" w:sz="4" w:space="0" w:color="auto"/>
              <w:left w:val="nil"/>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-111,0</w:t>
            </w:r>
            <w:r w:rsidR="005F61CB">
              <w:rPr>
                <w:sz w:val="20"/>
              </w:rPr>
              <w:t xml:space="preserve"> </w:t>
            </w:r>
          </w:p>
        </w:tc>
        <w:tc>
          <w:tcPr>
            <w:tcW w:w="1196" w:type="dxa"/>
            <w:tcBorders>
              <w:top w:val="single" w:sz="4" w:space="0" w:color="auto"/>
              <w:left w:val="nil"/>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-81,62%</w:t>
            </w:r>
          </w:p>
        </w:tc>
      </w:tr>
      <w:tr w:rsidR="006A43B0" w:rsidRPr="00182E44">
        <w:trPr>
          <w:trHeight w:val="350"/>
          <w:jc w:val="center"/>
        </w:trPr>
        <w:tc>
          <w:tcPr>
            <w:tcW w:w="7826" w:type="dxa"/>
            <w:gridSpan w:val="5"/>
            <w:tcBorders>
              <w:left w:val="nil"/>
              <w:bottom w:val="single" w:sz="4" w:space="0" w:color="auto"/>
            </w:tcBorders>
          </w:tcPr>
          <w:p w:rsidR="006A43B0" w:rsidRPr="00182E44" w:rsidRDefault="006A43B0" w:rsidP="00182E44">
            <w:pPr>
              <w:widowControl/>
              <w:spacing w:line="360" w:lineRule="auto"/>
              <w:ind w:firstLine="0"/>
              <w:jc w:val="left"/>
              <w:rPr>
                <w:sz w:val="20"/>
              </w:rPr>
            </w:pPr>
          </w:p>
        </w:tc>
      </w:tr>
      <w:tr w:rsidR="00284451" w:rsidRPr="00182E44">
        <w:trPr>
          <w:trHeight w:val="315"/>
          <w:jc w:val="center"/>
        </w:trPr>
        <w:tc>
          <w:tcPr>
            <w:tcW w:w="3063" w:type="dxa"/>
            <w:tcBorders>
              <w:top w:val="single" w:sz="4" w:space="0" w:color="auto"/>
              <w:left w:val="single" w:sz="4" w:space="0" w:color="auto"/>
              <w:bottom w:val="single" w:sz="4" w:space="0" w:color="auto"/>
              <w:right w:val="single" w:sz="4" w:space="0" w:color="auto"/>
            </w:tcBorders>
            <w:vAlign w:val="bottom"/>
          </w:tcPr>
          <w:p w:rsidR="00284451" w:rsidRPr="00182E44" w:rsidRDefault="00284451" w:rsidP="00182E44">
            <w:pPr>
              <w:widowControl/>
              <w:spacing w:line="360" w:lineRule="auto"/>
              <w:ind w:firstLine="0"/>
              <w:jc w:val="left"/>
              <w:rPr>
                <w:sz w:val="20"/>
                <w:lang w:val="ru-RU"/>
              </w:rPr>
            </w:pPr>
            <w:r w:rsidRPr="00182E44">
              <w:rPr>
                <w:sz w:val="20"/>
                <w:lang w:val="ru-RU"/>
              </w:rPr>
              <w:t>1</w:t>
            </w:r>
          </w:p>
        </w:tc>
        <w:tc>
          <w:tcPr>
            <w:tcW w:w="1235" w:type="dxa"/>
            <w:tcBorders>
              <w:top w:val="single" w:sz="4" w:space="0" w:color="auto"/>
              <w:left w:val="nil"/>
              <w:bottom w:val="single" w:sz="4" w:space="0" w:color="auto"/>
              <w:right w:val="single" w:sz="4" w:space="0" w:color="auto"/>
            </w:tcBorders>
            <w:vAlign w:val="bottom"/>
          </w:tcPr>
          <w:p w:rsidR="00284451" w:rsidRPr="00182E44" w:rsidRDefault="00284451" w:rsidP="00182E44">
            <w:pPr>
              <w:widowControl/>
              <w:spacing w:line="360" w:lineRule="auto"/>
              <w:ind w:firstLine="0"/>
              <w:jc w:val="left"/>
              <w:rPr>
                <w:sz w:val="20"/>
                <w:lang w:val="ru-RU"/>
              </w:rPr>
            </w:pPr>
            <w:r w:rsidRPr="00182E44">
              <w:rPr>
                <w:sz w:val="20"/>
                <w:lang w:val="ru-RU"/>
              </w:rPr>
              <w:t>2</w:t>
            </w:r>
          </w:p>
        </w:tc>
        <w:tc>
          <w:tcPr>
            <w:tcW w:w="1235" w:type="dxa"/>
            <w:tcBorders>
              <w:top w:val="single" w:sz="4" w:space="0" w:color="auto"/>
              <w:left w:val="nil"/>
              <w:bottom w:val="single" w:sz="4" w:space="0" w:color="auto"/>
              <w:right w:val="single" w:sz="4" w:space="0" w:color="auto"/>
            </w:tcBorders>
            <w:vAlign w:val="bottom"/>
          </w:tcPr>
          <w:p w:rsidR="00284451" w:rsidRPr="00182E44" w:rsidRDefault="00284451" w:rsidP="00182E44">
            <w:pPr>
              <w:widowControl/>
              <w:spacing w:line="360" w:lineRule="auto"/>
              <w:ind w:firstLine="0"/>
              <w:jc w:val="left"/>
              <w:rPr>
                <w:sz w:val="20"/>
                <w:lang w:val="ru-RU"/>
              </w:rPr>
            </w:pPr>
            <w:r w:rsidRPr="00182E44">
              <w:rPr>
                <w:sz w:val="20"/>
                <w:lang w:val="ru-RU"/>
              </w:rPr>
              <w:t>3</w:t>
            </w:r>
          </w:p>
        </w:tc>
        <w:tc>
          <w:tcPr>
            <w:tcW w:w="1097" w:type="dxa"/>
            <w:tcBorders>
              <w:top w:val="single" w:sz="4" w:space="0" w:color="auto"/>
              <w:left w:val="nil"/>
              <w:bottom w:val="single" w:sz="4" w:space="0" w:color="auto"/>
              <w:right w:val="single" w:sz="4" w:space="0" w:color="auto"/>
            </w:tcBorders>
            <w:vAlign w:val="bottom"/>
          </w:tcPr>
          <w:p w:rsidR="00284451" w:rsidRPr="00182E44" w:rsidRDefault="00284451" w:rsidP="00182E44">
            <w:pPr>
              <w:widowControl/>
              <w:spacing w:line="360" w:lineRule="auto"/>
              <w:ind w:firstLine="0"/>
              <w:jc w:val="left"/>
              <w:rPr>
                <w:sz w:val="20"/>
                <w:lang w:val="ru-RU"/>
              </w:rPr>
            </w:pPr>
            <w:r w:rsidRPr="00182E44">
              <w:rPr>
                <w:sz w:val="20"/>
                <w:lang w:val="ru-RU"/>
              </w:rPr>
              <w:t>4</w:t>
            </w:r>
          </w:p>
        </w:tc>
        <w:tc>
          <w:tcPr>
            <w:tcW w:w="1196" w:type="dxa"/>
            <w:tcBorders>
              <w:top w:val="single" w:sz="4" w:space="0" w:color="auto"/>
              <w:left w:val="nil"/>
              <w:bottom w:val="single" w:sz="4" w:space="0" w:color="auto"/>
              <w:right w:val="single" w:sz="4" w:space="0" w:color="auto"/>
            </w:tcBorders>
            <w:vAlign w:val="bottom"/>
          </w:tcPr>
          <w:p w:rsidR="00284451" w:rsidRPr="00182E44" w:rsidRDefault="00284451" w:rsidP="00182E44">
            <w:pPr>
              <w:widowControl/>
              <w:spacing w:line="360" w:lineRule="auto"/>
              <w:ind w:firstLine="0"/>
              <w:jc w:val="left"/>
              <w:rPr>
                <w:sz w:val="20"/>
                <w:lang w:val="ru-RU"/>
              </w:rPr>
            </w:pPr>
            <w:r w:rsidRPr="00182E44">
              <w:rPr>
                <w:sz w:val="20"/>
                <w:lang w:val="ru-RU"/>
              </w:rPr>
              <w:t>5</w:t>
            </w:r>
          </w:p>
        </w:tc>
      </w:tr>
      <w:tr w:rsidR="006A43B0" w:rsidRPr="00182E44">
        <w:trPr>
          <w:trHeight w:val="840"/>
          <w:jc w:val="center"/>
        </w:trPr>
        <w:tc>
          <w:tcPr>
            <w:tcW w:w="3063" w:type="dxa"/>
            <w:tcBorders>
              <w:top w:val="single" w:sz="4" w:space="0" w:color="auto"/>
              <w:left w:val="single" w:sz="4" w:space="0" w:color="auto"/>
              <w:bottom w:val="single" w:sz="4" w:space="0" w:color="auto"/>
              <w:right w:val="single" w:sz="4" w:space="0" w:color="auto"/>
            </w:tcBorders>
          </w:tcPr>
          <w:p w:rsidR="006A43B0" w:rsidRPr="00182E44" w:rsidRDefault="006A43B0" w:rsidP="00182E44">
            <w:pPr>
              <w:widowControl/>
              <w:spacing w:line="360" w:lineRule="auto"/>
              <w:ind w:firstLine="0"/>
              <w:jc w:val="left"/>
              <w:rPr>
                <w:sz w:val="20"/>
                <w:lang w:val="ru-RU"/>
              </w:rPr>
            </w:pPr>
            <w:r w:rsidRPr="00182E44">
              <w:rPr>
                <w:sz w:val="20"/>
              </w:rPr>
              <w:t>Залишкова вартість основних фондів</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10 976,0</w:t>
            </w:r>
            <w:r w:rsidR="005F61CB">
              <w:rPr>
                <w:sz w:val="20"/>
              </w:rPr>
              <w:t xml:space="preserve"> </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10 750,0</w:t>
            </w:r>
            <w:r w:rsidR="005F61CB">
              <w:rPr>
                <w:sz w:val="20"/>
              </w:rPr>
              <w:t xml:space="preserve"> </w:t>
            </w:r>
          </w:p>
        </w:tc>
        <w:tc>
          <w:tcPr>
            <w:tcW w:w="1097"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-226,0</w:t>
            </w:r>
            <w:r w:rsidR="005F61CB">
              <w:rPr>
                <w:sz w:val="20"/>
              </w:rPr>
              <w:t xml:space="preserve"> </w:t>
            </w:r>
          </w:p>
        </w:tc>
        <w:tc>
          <w:tcPr>
            <w:tcW w:w="1196"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-2,06%</w:t>
            </w:r>
          </w:p>
        </w:tc>
      </w:tr>
      <w:tr w:rsidR="006A43B0" w:rsidRPr="00182E44">
        <w:trPr>
          <w:trHeight w:val="540"/>
          <w:jc w:val="center"/>
        </w:trPr>
        <w:tc>
          <w:tcPr>
            <w:tcW w:w="3063" w:type="dxa"/>
            <w:tcBorders>
              <w:top w:val="single" w:sz="4" w:space="0" w:color="auto"/>
              <w:left w:val="single" w:sz="4" w:space="0" w:color="auto"/>
              <w:bottom w:val="single" w:sz="4" w:space="0" w:color="auto"/>
              <w:right w:val="single" w:sz="4" w:space="0" w:color="auto"/>
            </w:tcBorders>
          </w:tcPr>
          <w:p w:rsidR="006A43B0" w:rsidRPr="00182E44" w:rsidRDefault="006A43B0" w:rsidP="00182E44">
            <w:pPr>
              <w:widowControl/>
              <w:spacing w:line="360" w:lineRule="auto"/>
              <w:ind w:firstLine="0"/>
              <w:jc w:val="left"/>
              <w:rPr>
                <w:sz w:val="20"/>
                <w:lang w:val="ru-RU"/>
              </w:rPr>
            </w:pPr>
            <w:r w:rsidRPr="00182E44">
              <w:rPr>
                <w:sz w:val="20"/>
              </w:rPr>
              <w:t>Знос основних засобів</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4 682,0</w:t>
            </w:r>
            <w:r w:rsidR="005F61CB">
              <w:rPr>
                <w:sz w:val="20"/>
              </w:rPr>
              <w:t xml:space="preserve"> </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6 238,0</w:t>
            </w:r>
            <w:r w:rsidR="005F61CB">
              <w:rPr>
                <w:sz w:val="20"/>
              </w:rPr>
              <w:t xml:space="preserve"> </w:t>
            </w:r>
          </w:p>
        </w:tc>
        <w:tc>
          <w:tcPr>
            <w:tcW w:w="1097"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1 556,0</w:t>
            </w:r>
            <w:r w:rsidR="005F61CB">
              <w:rPr>
                <w:sz w:val="20"/>
              </w:rPr>
              <w:t xml:space="preserve"> </w:t>
            </w:r>
          </w:p>
        </w:tc>
        <w:tc>
          <w:tcPr>
            <w:tcW w:w="1196"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33,23%</w:t>
            </w:r>
          </w:p>
        </w:tc>
      </w:tr>
      <w:tr w:rsidR="006A43B0" w:rsidRPr="00182E44">
        <w:trPr>
          <w:trHeight w:val="600"/>
          <w:jc w:val="center"/>
        </w:trPr>
        <w:tc>
          <w:tcPr>
            <w:tcW w:w="3063" w:type="dxa"/>
            <w:tcBorders>
              <w:top w:val="single" w:sz="4" w:space="0" w:color="auto"/>
              <w:left w:val="single" w:sz="4" w:space="0" w:color="auto"/>
              <w:bottom w:val="single" w:sz="4" w:space="0" w:color="auto"/>
              <w:right w:val="single" w:sz="4" w:space="0" w:color="auto"/>
            </w:tcBorders>
          </w:tcPr>
          <w:p w:rsidR="006A43B0" w:rsidRPr="00182E44" w:rsidRDefault="006A43B0" w:rsidP="00182E44">
            <w:pPr>
              <w:widowControl/>
              <w:spacing w:line="360" w:lineRule="auto"/>
              <w:ind w:firstLine="0"/>
              <w:jc w:val="left"/>
              <w:rPr>
                <w:sz w:val="20"/>
                <w:lang w:val="ru-RU"/>
              </w:rPr>
            </w:pPr>
            <w:r w:rsidRPr="00182E44">
              <w:rPr>
                <w:sz w:val="20"/>
              </w:rPr>
              <w:t>Виробничі запаси</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725,0</w:t>
            </w:r>
            <w:r w:rsidR="005F61CB">
              <w:rPr>
                <w:sz w:val="20"/>
              </w:rPr>
              <w:t xml:space="preserve"> </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1 399,0</w:t>
            </w:r>
            <w:r w:rsidR="005F61CB">
              <w:rPr>
                <w:sz w:val="20"/>
              </w:rPr>
              <w:t xml:space="preserve"> </w:t>
            </w:r>
          </w:p>
        </w:tc>
        <w:tc>
          <w:tcPr>
            <w:tcW w:w="1097"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674,0</w:t>
            </w:r>
            <w:r w:rsidR="005F61CB">
              <w:rPr>
                <w:sz w:val="20"/>
              </w:rPr>
              <w:t xml:space="preserve"> </w:t>
            </w:r>
          </w:p>
        </w:tc>
        <w:tc>
          <w:tcPr>
            <w:tcW w:w="1196"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92,97%</w:t>
            </w:r>
          </w:p>
        </w:tc>
      </w:tr>
      <w:tr w:rsidR="006A43B0" w:rsidRPr="00182E44">
        <w:trPr>
          <w:trHeight w:val="945"/>
          <w:jc w:val="center"/>
        </w:trPr>
        <w:tc>
          <w:tcPr>
            <w:tcW w:w="3063" w:type="dxa"/>
            <w:tcBorders>
              <w:top w:val="single" w:sz="4" w:space="0" w:color="auto"/>
              <w:left w:val="single" w:sz="4" w:space="0" w:color="auto"/>
              <w:bottom w:val="single" w:sz="4" w:space="0" w:color="auto"/>
              <w:right w:val="single" w:sz="4" w:space="0" w:color="auto"/>
            </w:tcBorders>
          </w:tcPr>
          <w:p w:rsidR="006A43B0" w:rsidRPr="00182E44" w:rsidRDefault="006A43B0" w:rsidP="00182E44">
            <w:pPr>
              <w:widowControl/>
              <w:spacing w:line="360" w:lineRule="auto"/>
              <w:ind w:firstLine="0"/>
              <w:jc w:val="left"/>
              <w:rPr>
                <w:sz w:val="20"/>
                <w:lang w:val="ru-RU"/>
              </w:rPr>
            </w:pPr>
            <w:r w:rsidRPr="00182E44">
              <w:rPr>
                <w:sz w:val="20"/>
              </w:rPr>
              <w:t>Дебіторська заборгованість за товари та послуги</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111,0</w:t>
            </w:r>
            <w:r w:rsidR="005F61CB">
              <w:rPr>
                <w:sz w:val="20"/>
              </w:rPr>
              <w:t xml:space="preserve"> </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92,0</w:t>
            </w:r>
            <w:r w:rsidR="005F61CB">
              <w:rPr>
                <w:sz w:val="20"/>
              </w:rPr>
              <w:t xml:space="preserve"> </w:t>
            </w:r>
          </w:p>
        </w:tc>
        <w:tc>
          <w:tcPr>
            <w:tcW w:w="1097"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-19,0</w:t>
            </w:r>
            <w:r w:rsidR="005F61CB">
              <w:rPr>
                <w:sz w:val="20"/>
              </w:rPr>
              <w:t xml:space="preserve"> </w:t>
            </w:r>
          </w:p>
        </w:tc>
        <w:tc>
          <w:tcPr>
            <w:tcW w:w="1196"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-17,12%</w:t>
            </w:r>
          </w:p>
        </w:tc>
      </w:tr>
      <w:tr w:rsidR="006A43B0" w:rsidRPr="00182E44">
        <w:trPr>
          <w:trHeight w:val="930"/>
          <w:jc w:val="center"/>
        </w:trPr>
        <w:tc>
          <w:tcPr>
            <w:tcW w:w="3063" w:type="dxa"/>
            <w:tcBorders>
              <w:top w:val="single" w:sz="4" w:space="0" w:color="auto"/>
              <w:left w:val="single" w:sz="4" w:space="0" w:color="auto"/>
              <w:bottom w:val="single" w:sz="4" w:space="0" w:color="auto"/>
              <w:right w:val="single" w:sz="4" w:space="0" w:color="auto"/>
            </w:tcBorders>
          </w:tcPr>
          <w:p w:rsidR="006A43B0" w:rsidRPr="00182E44" w:rsidRDefault="006A43B0" w:rsidP="00182E44">
            <w:pPr>
              <w:widowControl/>
              <w:spacing w:line="360" w:lineRule="auto"/>
              <w:ind w:firstLine="0"/>
              <w:jc w:val="left"/>
              <w:rPr>
                <w:sz w:val="20"/>
                <w:lang w:val="ru-RU"/>
              </w:rPr>
            </w:pPr>
            <w:r w:rsidRPr="00182E44">
              <w:rPr>
                <w:sz w:val="20"/>
              </w:rPr>
              <w:t>Дебіторська заборгованість за розрахунками з бюджетом</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30,0</w:t>
            </w:r>
            <w:r w:rsidR="005F61CB">
              <w:rPr>
                <w:sz w:val="20"/>
              </w:rPr>
              <w:t xml:space="preserve"> </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1 124,0</w:t>
            </w:r>
            <w:r w:rsidR="005F61CB">
              <w:rPr>
                <w:sz w:val="20"/>
              </w:rPr>
              <w:t xml:space="preserve"> </w:t>
            </w:r>
          </w:p>
        </w:tc>
        <w:tc>
          <w:tcPr>
            <w:tcW w:w="1097"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1 094,0</w:t>
            </w:r>
            <w:r w:rsidR="005F61CB">
              <w:rPr>
                <w:sz w:val="20"/>
              </w:rPr>
              <w:t xml:space="preserve"> </w:t>
            </w:r>
          </w:p>
        </w:tc>
        <w:tc>
          <w:tcPr>
            <w:tcW w:w="1196"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3646,67%</w:t>
            </w:r>
          </w:p>
        </w:tc>
      </w:tr>
      <w:tr w:rsidR="006A43B0" w:rsidRPr="00182E44">
        <w:trPr>
          <w:trHeight w:val="840"/>
          <w:jc w:val="center"/>
        </w:trPr>
        <w:tc>
          <w:tcPr>
            <w:tcW w:w="3063" w:type="dxa"/>
            <w:tcBorders>
              <w:top w:val="single" w:sz="4" w:space="0" w:color="auto"/>
              <w:left w:val="single" w:sz="4" w:space="0" w:color="auto"/>
              <w:bottom w:val="single" w:sz="4" w:space="0" w:color="auto"/>
              <w:right w:val="single" w:sz="4" w:space="0" w:color="auto"/>
            </w:tcBorders>
          </w:tcPr>
          <w:p w:rsidR="006A43B0" w:rsidRPr="00182E44" w:rsidRDefault="006A43B0" w:rsidP="00182E44">
            <w:pPr>
              <w:widowControl/>
              <w:spacing w:line="360" w:lineRule="auto"/>
              <w:ind w:firstLine="0"/>
              <w:jc w:val="left"/>
              <w:rPr>
                <w:sz w:val="20"/>
                <w:lang w:val="ru-RU"/>
              </w:rPr>
            </w:pPr>
            <w:r w:rsidRPr="00182E44">
              <w:rPr>
                <w:sz w:val="20"/>
              </w:rPr>
              <w:t xml:space="preserve">Кредиторська заборгованість за розрахунками </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831,0</w:t>
            </w:r>
            <w:r w:rsidR="005F61CB">
              <w:rPr>
                <w:sz w:val="20"/>
              </w:rPr>
              <w:t xml:space="preserve"> </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1 864,0</w:t>
            </w:r>
            <w:r w:rsidR="005F61CB">
              <w:rPr>
                <w:sz w:val="20"/>
              </w:rPr>
              <w:t xml:space="preserve"> </w:t>
            </w:r>
          </w:p>
        </w:tc>
        <w:tc>
          <w:tcPr>
            <w:tcW w:w="1097"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1 033,0</w:t>
            </w:r>
            <w:r w:rsidR="005F61CB">
              <w:rPr>
                <w:sz w:val="20"/>
              </w:rPr>
              <w:t xml:space="preserve"> </w:t>
            </w:r>
          </w:p>
        </w:tc>
        <w:tc>
          <w:tcPr>
            <w:tcW w:w="1196"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124,31%</w:t>
            </w:r>
          </w:p>
        </w:tc>
      </w:tr>
      <w:tr w:rsidR="006A43B0" w:rsidRPr="00182E44">
        <w:trPr>
          <w:trHeight w:val="885"/>
          <w:jc w:val="center"/>
        </w:trPr>
        <w:tc>
          <w:tcPr>
            <w:tcW w:w="3063" w:type="dxa"/>
            <w:tcBorders>
              <w:top w:val="single" w:sz="4" w:space="0" w:color="auto"/>
              <w:left w:val="single" w:sz="4" w:space="0" w:color="auto"/>
              <w:bottom w:val="single" w:sz="4" w:space="0" w:color="auto"/>
              <w:right w:val="single" w:sz="4" w:space="0" w:color="auto"/>
            </w:tcBorders>
          </w:tcPr>
          <w:p w:rsidR="006A43B0" w:rsidRPr="00182E44" w:rsidRDefault="006A43B0" w:rsidP="00182E44">
            <w:pPr>
              <w:widowControl/>
              <w:spacing w:line="360" w:lineRule="auto"/>
              <w:ind w:firstLine="0"/>
              <w:jc w:val="left"/>
              <w:rPr>
                <w:sz w:val="20"/>
                <w:lang w:val="ru-RU"/>
              </w:rPr>
            </w:pPr>
            <w:r w:rsidRPr="00182E44">
              <w:rPr>
                <w:sz w:val="20"/>
              </w:rPr>
              <w:t>Власний капітал</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8524</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7775</w:t>
            </w:r>
          </w:p>
        </w:tc>
        <w:tc>
          <w:tcPr>
            <w:tcW w:w="1097"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-749,0</w:t>
            </w:r>
            <w:r w:rsidR="005F61CB">
              <w:rPr>
                <w:sz w:val="20"/>
              </w:rPr>
              <w:t xml:space="preserve"> </w:t>
            </w:r>
          </w:p>
        </w:tc>
        <w:tc>
          <w:tcPr>
            <w:tcW w:w="1196"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-8,79%</w:t>
            </w:r>
          </w:p>
        </w:tc>
      </w:tr>
      <w:tr w:rsidR="006A43B0" w:rsidRPr="00182E44">
        <w:trPr>
          <w:trHeight w:val="315"/>
          <w:jc w:val="center"/>
        </w:trPr>
        <w:tc>
          <w:tcPr>
            <w:tcW w:w="3063" w:type="dxa"/>
            <w:tcBorders>
              <w:top w:val="single" w:sz="4" w:space="0" w:color="auto"/>
              <w:left w:val="single" w:sz="4" w:space="0" w:color="auto"/>
              <w:bottom w:val="single" w:sz="4" w:space="0" w:color="auto"/>
              <w:right w:val="single" w:sz="4" w:space="0" w:color="auto"/>
            </w:tcBorders>
          </w:tcPr>
          <w:p w:rsidR="006A43B0" w:rsidRPr="00182E44" w:rsidRDefault="006A43B0" w:rsidP="00182E44">
            <w:pPr>
              <w:widowControl/>
              <w:spacing w:line="360" w:lineRule="auto"/>
              <w:ind w:firstLine="0"/>
              <w:jc w:val="left"/>
              <w:rPr>
                <w:sz w:val="20"/>
                <w:lang w:val="ru-RU"/>
              </w:rPr>
            </w:pPr>
            <w:r w:rsidRPr="00182E44">
              <w:rPr>
                <w:sz w:val="20"/>
              </w:rPr>
              <w:t>Рентабельність реалізації, %</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0,56%</w:t>
            </w:r>
          </w:p>
        </w:tc>
        <w:tc>
          <w:tcPr>
            <w:tcW w:w="1235"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0,10%</w:t>
            </w:r>
          </w:p>
        </w:tc>
        <w:tc>
          <w:tcPr>
            <w:tcW w:w="1097"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-0,46%</w:t>
            </w:r>
          </w:p>
        </w:tc>
        <w:tc>
          <w:tcPr>
            <w:tcW w:w="1196" w:type="dxa"/>
            <w:tcBorders>
              <w:top w:val="single" w:sz="4" w:space="0" w:color="auto"/>
              <w:left w:val="nil"/>
              <w:bottom w:val="single" w:sz="4" w:space="0" w:color="auto"/>
              <w:right w:val="single" w:sz="4" w:space="0" w:color="auto"/>
            </w:tcBorders>
            <w:vAlign w:val="bottom"/>
          </w:tcPr>
          <w:p w:rsidR="006A43B0" w:rsidRPr="00182E44" w:rsidRDefault="006A43B0" w:rsidP="00182E44">
            <w:pPr>
              <w:widowControl/>
              <w:spacing w:line="360" w:lineRule="auto"/>
              <w:ind w:firstLine="0"/>
              <w:jc w:val="left"/>
              <w:rPr>
                <w:sz w:val="20"/>
                <w:lang w:val="ru-RU"/>
              </w:rPr>
            </w:pPr>
            <w:r w:rsidRPr="00182E44">
              <w:rPr>
                <w:sz w:val="20"/>
              </w:rPr>
              <w:t>-82,12%</w:t>
            </w:r>
          </w:p>
        </w:tc>
      </w:tr>
    </w:tbl>
    <w:p w:rsidR="008D48F4" w:rsidRDefault="008D48F4" w:rsidP="009E4D52">
      <w:pPr>
        <w:widowControl/>
        <w:spacing w:line="360" w:lineRule="auto"/>
        <w:ind w:firstLine="720"/>
        <w:rPr>
          <w:sz w:val="28"/>
          <w:szCs w:val="28"/>
        </w:rPr>
      </w:pPr>
    </w:p>
    <w:p w:rsidR="00FA12CC" w:rsidRDefault="00EC5204" w:rsidP="009E4D52">
      <w:pPr>
        <w:widowControl/>
        <w:spacing w:line="360" w:lineRule="auto"/>
        <w:ind w:firstLine="720"/>
        <w:rPr>
          <w:sz w:val="28"/>
          <w:szCs w:val="28"/>
        </w:rPr>
      </w:pPr>
      <w:r>
        <w:rPr>
          <w:sz w:val="28"/>
          <w:szCs w:val="28"/>
        </w:rPr>
        <w:t xml:space="preserve">Як ми бачимо з наведених даних, обсяги реалізацї зросли </w:t>
      </w:r>
      <w:r w:rsidR="00C3605F">
        <w:rPr>
          <w:sz w:val="28"/>
          <w:szCs w:val="28"/>
        </w:rPr>
        <w:t>не</w:t>
      </w:r>
      <w:r>
        <w:rPr>
          <w:sz w:val="28"/>
          <w:szCs w:val="28"/>
        </w:rPr>
        <w:t xml:space="preserve">суттєво(на </w:t>
      </w:r>
      <w:r w:rsidR="00C3605F">
        <w:rPr>
          <w:sz w:val="28"/>
          <w:szCs w:val="28"/>
        </w:rPr>
        <w:t>686</w:t>
      </w:r>
      <w:r>
        <w:rPr>
          <w:sz w:val="28"/>
          <w:szCs w:val="28"/>
        </w:rPr>
        <w:t xml:space="preserve"> </w:t>
      </w:r>
      <w:r w:rsidR="00373A14">
        <w:rPr>
          <w:sz w:val="28"/>
          <w:szCs w:val="28"/>
        </w:rPr>
        <w:t xml:space="preserve">тис. грн. або на </w:t>
      </w:r>
      <w:r w:rsidR="00C3605F">
        <w:rPr>
          <w:sz w:val="28"/>
          <w:szCs w:val="28"/>
        </w:rPr>
        <w:t xml:space="preserve">2,82 </w:t>
      </w:r>
      <w:r w:rsidR="00373A14">
        <w:rPr>
          <w:sz w:val="28"/>
          <w:szCs w:val="28"/>
        </w:rPr>
        <w:t>%</w:t>
      </w:r>
      <w:r>
        <w:rPr>
          <w:sz w:val="28"/>
          <w:szCs w:val="28"/>
        </w:rPr>
        <w:t>)</w:t>
      </w:r>
      <w:r w:rsidR="00373A14">
        <w:rPr>
          <w:sz w:val="28"/>
          <w:szCs w:val="28"/>
        </w:rPr>
        <w:t xml:space="preserve">, при цьому прибуток </w:t>
      </w:r>
      <w:r w:rsidR="00C3605F">
        <w:rPr>
          <w:sz w:val="28"/>
          <w:szCs w:val="28"/>
        </w:rPr>
        <w:t>зменшився на 111</w:t>
      </w:r>
      <w:r w:rsidR="00373A14">
        <w:rPr>
          <w:sz w:val="28"/>
          <w:szCs w:val="28"/>
        </w:rPr>
        <w:t xml:space="preserve"> тис. грн. або на </w:t>
      </w:r>
      <w:r w:rsidR="00C3605F">
        <w:rPr>
          <w:sz w:val="28"/>
          <w:szCs w:val="28"/>
        </w:rPr>
        <w:t>81,62</w:t>
      </w:r>
      <w:r w:rsidR="00373A14">
        <w:rPr>
          <w:sz w:val="28"/>
          <w:szCs w:val="28"/>
        </w:rPr>
        <w:t xml:space="preserve"> %, що є </w:t>
      </w:r>
      <w:r w:rsidR="00C3605F">
        <w:rPr>
          <w:sz w:val="28"/>
          <w:szCs w:val="28"/>
        </w:rPr>
        <w:t>нега</w:t>
      </w:r>
      <w:r w:rsidR="00373A14">
        <w:rPr>
          <w:sz w:val="28"/>
          <w:szCs w:val="28"/>
        </w:rPr>
        <w:t>тивною тенденцією. При цьому спостерігається зменшення дебіторської заборгованості</w:t>
      </w:r>
      <w:r w:rsidR="00C3605F">
        <w:rPr>
          <w:sz w:val="28"/>
          <w:szCs w:val="28"/>
        </w:rPr>
        <w:t xml:space="preserve"> за товари та послуги</w:t>
      </w:r>
      <w:r w:rsidR="00373A14">
        <w:rPr>
          <w:sz w:val="28"/>
          <w:szCs w:val="28"/>
        </w:rPr>
        <w:t xml:space="preserve">, що свідчить про вжиті заходи, спрямовані на інкасацію боргу, які виявились ефективними. </w:t>
      </w:r>
      <w:r w:rsidR="00C3605F">
        <w:rPr>
          <w:sz w:val="28"/>
          <w:szCs w:val="28"/>
        </w:rPr>
        <w:t>Також на 1094 тис. грн. зросла заборгованість за розрахунками з бюджетом(на 3646,67 %). Кредиторська заборгованість за розрахунками зросла на 1033 тис. грн. або на 124,31 %, що є негативним, так як знижує ліквідість активів, а як наслідок на інвестиційну привабливість, кредитоспроможність підприємства. Обсяг власного капіталу знизився на 749 тис. грн.(8,79 %), а рентабельність реалізації знизилась до рівня 0,1%(зменшилась на 82,12 %). Загалом можна сказати, що фінансовий стан потребує корекції, зокрема за рахунок покращення управління активами, зобовязаннями, надходженнями і витратами.</w:t>
      </w:r>
    </w:p>
    <w:p w:rsidR="00FF24E2" w:rsidRDefault="00186645" w:rsidP="009E4D52">
      <w:pPr>
        <w:widowControl/>
        <w:spacing w:line="360" w:lineRule="auto"/>
        <w:ind w:firstLine="720"/>
        <w:rPr>
          <w:sz w:val="28"/>
          <w:szCs w:val="28"/>
        </w:rPr>
      </w:pPr>
      <w:r>
        <w:rPr>
          <w:sz w:val="28"/>
          <w:szCs w:val="28"/>
        </w:rPr>
        <w:t>Проаналізуємо ст</w:t>
      </w:r>
      <w:r w:rsidR="000A2A4D">
        <w:rPr>
          <w:sz w:val="28"/>
          <w:szCs w:val="28"/>
        </w:rPr>
        <w:t>руктуру вхідних грошових потоків підприємства на основі даних, які наведені в аналітичній таблиці 2.2.</w:t>
      </w:r>
    </w:p>
    <w:p w:rsidR="000A2A4D" w:rsidRDefault="00182E44" w:rsidP="000A2A4D">
      <w:pPr>
        <w:widowControl/>
        <w:spacing w:line="360" w:lineRule="auto"/>
        <w:ind w:firstLine="720"/>
        <w:jc w:val="right"/>
        <w:rPr>
          <w:sz w:val="28"/>
          <w:szCs w:val="28"/>
        </w:rPr>
      </w:pPr>
      <w:r>
        <w:rPr>
          <w:sz w:val="28"/>
          <w:szCs w:val="28"/>
        </w:rPr>
        <w:br w:type="page"/>
      </w:r>
      <w:r w:rsidR="000A2A4D">
        <w:rPr>
          <w:sz w:val="28"/>
          <w:szCs w:val="28"/>
        </w:rPr>
        <w:t>Таблиця 2.2</w:t>
      </w:r>
    </w:p>
    <w:p w:rsidR="000A2A4D" w:rsidRDefault="00EB63A3" w:rsidP="000A2A4D">
      <w:pPr>
        <w:widowControl/>
        <w:spacing w:line="360" w:lineRule="auto"/>
        <w:ind w:firstLine="720"/>
        <w:jc w:val="center"/>
        <w:rPr>
          <w:sz w:val="28"/>
          <w:szCs w:val="28"/>
        </w:rPr>
      </w:pPr>
      <w:r>
        <w:rPr>
          <w:sz w:val="28"/>
          <w:szCs w:val="28"/>
        </w:rPr>
        <w:t>Показники</w:t>
      </w:r>
      <w:r w:rsidR="000A2A4D">
        <w:rPr>
          <w:sz w:val="28"/>
          <w:szCs w:val="28"/>
        </w:rPr>
        <w:t xml:space="preserve"> структури вхідних грошових потоків ДП „Борщівський спиртзавод”</w:t>
      </w:r>
    </w:p>
    <w:tbl>
      <w:tblPr>
        <w:tblW w:w="8624" w:type="dxa"/>
        <w:jc w:val="center"/>
        <w:tblLook w:val="0000" w:firstRow="0" w:lastRow="0" w:firstColumn="0" w:lastColumn="0" w:noHBand="0" w:noVBand="0"/>
      </w:tblPr>
      <w:tblGrid>
        <w:gridCol w:w="1884"/>
        <w:gridCol w:w="1029"/>
        <w:gridCol w:w="1080"/>
        <w:gridCol w:w="1186"/>
        <w:gridCol w:w="1285"/>
        <w:gridCol w:w="2160"/>
      </w:tblGrid>
      <w:tr w:rsidR="00B44B72" w:rsidRPr="001F4103">
        <w:trPr>
          <w:trHeight w:val="285"/>
          <w:jc w:val="center"/>
        </w:trPr>
        <w:tc>
          <w:tcPr>
            <w:tcW w:w="1884" w:type="dxa"/>
            <w:vMerge w:val="restart"/>
            <w:tcBorders>
              <w:top w:val="single" w:sz="4" w:space="0" w:color="auto"/>
              <w:left w:val="single" w:sz="4" w:space="0" w:color="auto"/>
              <w:bottom w:val="single" w:sz="4" w:space="0" w:color="auto"/>
              <w:right w:val="single" w:sz="4" w:space="0" w:color="auto"/>
            </w:tcBorders>
            <w:vAlign w:val="center"/>
          </w:tcPr>
          <w:p w:rsidR="00B44B72" w:rsidRPr="001F4103" w:rsidRDefault="00B44B72" w:rsidP="00AA2057">
            <w:pPr>
              <w:widowControl/>
              <w:spacing w:line="360" w:lineRule="auto"/>
              <w:ind w:firstLine="0"/>
              <w:jc w:val="left"/>
              <w:rPr>
                <w:bCs/>
                <w:sz w:val="20"/>
                <w:lang w:val="ru-RU"/>
              </w:rPr>
            </w:pPr>
            <w:r w:rsidRPr="001F4103">
              <w:rPr>
                <w:bCs/>
                <w:sz w:val="20"/>
                <w:lang w:val="ru-RU"/>
              </w:rPr>
              <w:t>Показник</w:t>
            </w:r>
          </w:p>
        </w:tc>
        <w:tc>
          <w:tcPr>
            <w:tcW w:w="2109" w:type="dxa"/>
            <w:gridSpan w:val="2"/>
            <w:tcBorders>
              <w:top w:val="single" w:sz="4" w:space="0" w:color="auto"/>
              <w:left w:val="nil"/>
              <w:bottom w:val="single" w:sz="4" w:space="0" w:color="auto"/>
              <w:right w:val="single" w:sz="4" w:space="0" w:color="auto"/>
            </w:tcBorders>
            <w:vAlign w:val="center"/>
          </w:tcPr>
          <w:p w:rsidR="00B44B72" w:rsidRPr="001F4103" w:rsidRDefault="00A0412E" w:rsidP="00AA2057">
            <w:pPr>
              <w:widowControl/>
              <w:spacing w:line="360" w:lineRule="auto"/>
              <w:ind w:firstLine="0"/>
              <w:jc w:val="left"/>
              <w:rPr>
                <w:bCs/>
                <w:sz w:val="20"/>
                <w:lang w:val="ru-RU"/>
              </w:rPr>
            </w:pPr>
            <w:r w:rsidRPr="001F4103">
              <w:rPr>
                <w:bCs/>
                <w:sz w:val="20"/>
                <w:lang w:val="ru-RU"/>
              </w:rPr>
              <w:t>2007</w:t>
            </w:r>
            <w:r w:rsidR="00B44B72" w:rsidRPr="001F4103">
              <w:rPr>
                <w:bCs/>
                <w:sz w:val="20"/>
                <w:lang w:val="ru-RU"/>
              </w:rPr>
              <w:t xml:space="preserve"> рік</w:t>
            </w:r>
          </w:p>
        </w:tc>
        <w:tc>
          <w:tcPr>
            <w:tcW w:w="2471" w:type="dxa"/>
            <w:gridSpan w:val="2"/>
            <w:tcBorders>
              <w:top w:val="single" w:sz="4" w:space="0" w:color="auto"/>
              <w:left w:val="nil"/>
              <w:bottom w:val="single" w:sz="4" w:space="0" w:color="auto"/>
              <w:right w:val="single" w:sz="4" w:space="0" w:color="auto"/>
            </w:tcBorders>
            <w:vAlign w:val="center"/>
          </w:tcPr>
          <w:p w:rsidR="00B44B72" w:rsidRPr="001F4103" w:rsidRDefault="00A0412E" w:rsidP="00AA2057">
            <w:pPr>
              <w:widowControl/>
              <w:spacing w:line="360" w:lineRule="auto"/>
              <w:ind w:firstLine="0"/>
              <w:jc w:val="left"/>
              <w:rPr>
                <w:bCs/>
                <w:sz w:val="20"/>
                <w:lang w:val="ru-RU"/>
              </w:rPr>
            </w:pPr>
            <w:r w:rsidRPr="001F4103">
              <w:rPr>
                <w:bCs/>
                <w:sz w:val="20"/>
                <w:lang w:val="ru-RU"/>
              </w:rPr>
              <w:t>2008</w:t>
            </w:r>
            <w:r w:rsidR="00B44B72" w:rsidRPr="001F4103">
              <w:rPr>
                <w:bCs/>
                <w:sz w:val="20"/>
                <w:lang w:val="ru-RU"/>
              </w:rPr>
              <w:t xml:space="preserve"> рік</w:t>
            </w:r>
          </w:p>
        </w:tc>
        <w:tc>
          <w:tcPr>
            <w:tcW w:w="2160" w:type="dxa"/>
            <w:vMerge w:val="restart"/>
            <w:tcBorders>
              <w:top w:val="single" w:sz="4" w:space="0" w:color="auto"/>
              <w:left w:val="nil"/>
              <w:right w:val="single" w:sz="4" w:space="0" w:color="auto"/>
            </w:tcBorders>
            <w:vAlign w:val="center"/>
          </w:tcPr>
          <w:p w:rsidR="00B44B72" w:rsidRPr="001F4103" w:rsidRDefault="00B44B72" w:rsidP="00AA2057">
            <w:pPr>
              <w:widowControl/>
              <w:spacing w:line="360" w:lineRule="auto"/>
              <w:ind w:firstLine="0"/>
              <w:jc w:val="left"/>
              <w:rPr>
                <w:bCs/>
                <w:sz w:val="20"/>
                <w:lang w:val="ru-RU"/>
              </w:rPr>
            </w:pPr>
            <w:r w:rsidRPr="001F4103">
              <w:rPr>
                <w:bCs/>
                <w:sz w:val="20"/>
                <w:lang w:val="ru-RU"/>
              </w:rPr>
              <w:t>Відхилення питомої ваги</w:t>
            </w:r>
          </w:p>
        </w:tc>
      </w:tr>
      <w:tr w:rsidR="00B44B72" w:rsidRPr="001F4103">
        <w:trPr>
          <w:trHeight w:val="570"/>
          <w:jc w:val="center"/>
        </w:trPr>
        <w:tc>
          <w:tcPr>
            <w:tcW w:w="1884" w:type="dxa"/>
            <w:vMerge/>
            <w:tcBorders>
              <w:top w:val="single" w:sz="4" w:space="0" w:color="auto"/>
              <w:left w:val="single" w:sz="4" w:space="0" w:color="auto"/>
              <w:bottom w:val="single" w:sz="4" w:space="0" w:color="auto"/>
              <w:right w:val="single" w:sz="4" w:space="0" w:color="auto"/>
            </w:tcBorders>
            <w:vAlign w:val="center"/>
          </w:tcPr>
          <w:p w:rsidR="00B44B72" w:rsidRPr="001F4103" w:rsidRDefault="00B44B72" w:rsidP="00AA2057">
            <w:pPr>
              <w:widowControl/>
              <w:spacing w:line="360" w:lineRule="auto"/>
              <w:ind w:firstLine="0"/>
              <w:jc w:val="left"/>
              <w:rPr>
                <w:bCs/>
                <w:sz w:val="20"/>
                <w:lang w:val="ru-RU"/>
              </w:rPr>
            </w:pPr>
          </w:p>
        </w:tc>
        <w:tc>
          <w:tcPr>
            <w:tcW w:w="1029" w:type="dxa"/>
            <w:tcBorders>
              <w:top w:val="nil"/>
              <w:left w:val="nil"/>
              <w:bottom w:val="single" w:sz="4" w:space="0" w:color="auto"/>
              <w:right w:val="single" w:sz="4" w:space="0" w:color="auto"/>
            </w:tcBorders>
            <w:vAlign w:val="center"/>
          </w:tcPr>
          <w:p w:rsidR="00B44B72" w:rsidRPr="001F4103" w:rsidRDefault="00B44B72" w:rsidP="00AA2057">
            <w:pPr>
              <w:widowControl/>
              <w:spacing w:line="360" w:lineRule="auto"/>
              <w:ind w:firstLine="0"/>
              <w:jc w:val="left"/>
              <w:rPr>
                <w:bCs/>
                <w:sz w:val="20"/>
                <w:lang w:val="ru-RU"/>
              </w:rPr>
            </w:pPr>
            <w:r w:rsidRPr="001F4103">
              <w:rPr>
                <w:bCs/>
                <w:sz w:val="20"/>
                <w:lang w:val="ru-RU"/>
              </w:rPr>
              <w:t>тис. грн.</w:t>
            </w:r>
          </w:p>
        </w:tc>
        <w:tc>
          <w:tcPr>
            <w:tcW w:w="1080" w:type="dxa"/>
            <w:tcBorders>
              <w:top w:val="nil"/>
              <w:left w:val="nil"/>
              <w:bottom w:val="single" w:sz="4" w:space="0" w:color="auto"/>
              <w:right w:val="single" w:sz="4" w:space="0" w:color="auto"/>
            </w:tcBorders>
            <w:vAlign w:val="center"/>
          </w:tcPr>
          <w:p w:rsidR="00B44B72" w:rsidRPr="001F4103" w:rsidRDefault="00B44B72" w:rsidP="00AA2057">
            <w:pPr>
              <w:widowControl/>
              <w:spacing w:line="360" w:lineRule="auto"/>
              <w:ind w:firstLine="0"/>
              <w:jc w:val="left"/>
              <w:rPr>
                <w:bCs/>
                <w:sz w:val="20"/>
                <w:lang w:val="ru-RU"/>
              </w:rPr>
            </w:pPr>
            <w:r w:rsidRPr="001F4103">
              <w:rPr>
                <w:bCs/>
                <w:sz w:val="20"/>
                <w:lang w:val="ru-RU"/>
              </w:rPr>
              <w:t>Питома вага</w:t>
            </w:r>
          </w:p>
        </w:tc>
        <w:tc>
          <w:tcPr>
            <w:tcW w:w="1186" w:type="dxa"/>
            <w:tcBorders>
              <w:top w:val="nil"/>
              <w:left w:val="nil"/>
              <w:bottom w:val="single" w:sz="4" w:space="0" w:color="auto"/>
              <w:right w:val="single" w:sz="4" w:space="0" w:color="auto"/>
            </w:tcBorders>
            <w:vAlign w:val="center"/>
          </w:tcPr>
          <w:p w:rsidR="00B44B72" w:rsidRPr="001F4103" w:rsidRDefault="00B44B72" w:rsidP="00AA2057">
            <w:pPr>
              <w:widowControl/>
              <w:spacing w:line="360" w:lineRule="auto"/>
              <w:ind w:firstLine="0"/>
              <w:jc w:val="left"/>
              <w:rPr>
                <w:bCs/>
                <w:sz w:val="20"/>
                <w:lang w:val="ru-RU"/>
              </w:rPr>
            </w:pPr>
            <w:r w:rsidRPr="001F4103">
              <w:rPr>
                <w:bCs/>
                <w:sz w:val="20"/>
                <w:lang w:val="ru-RU"/>
              </w:rPr>
              <w:t>тис. грн.</w:t>
            </w:r>
          </w:p>
        </w:tc>
        <w:tc>
          <w:tcPr>
            <w:tcW w:w="1285" w:type="dxa"/>
            <w:tcBorders>
              <w:top w:val="nil"/>
              <w:left w:val="nil"/>
              <w:bottom w:val="single" w:sz="4" w:space="0" w:color="auto"/>
              <w:right w:val="single" w:sz="4" w:space="0" w:color="auto"/>
            </w:tcBorders>
            <w:vAlign w:val="center"/>
          </w:tcPr>
          <w:p w:rsidR="00B44B72" w:rsidRPr="001F4103" w:rsidRDefault="00B44B72" w:rsidP="00AA2057">
            <w:pPr>
              <w:widowControl/>
              <w:spacing w:line="360" w:lineRule="auto"/>
              <w:ind w:firstLine="0"/>
              <w:jc w:val="left"/>
              <w:rPr>
                <w:bCs/>
                <w:sz w:val="20"/>
                <w:lang w:val="ru-RU"/>
              </w:rPr>
            </w:pPr>
            <w:r w:rsidRPr="001F4103">
              <w:rPr>
                <w:bCs/>
                <w:sz w:val="20"/>
                <w:lang w:val="ru-RU"/>
              </w:rPr>
              <w:t>Питома вага</w:t>
            </w:r>
          </w:p>
        </w:tc>
        <w:tc>
          <w:tcPr>
            <w:tcW w:w="2160" w:type="dxa"/>
            <w:vMerge/>
            <w:tcBorders>
              <w:left w:val="nil"/>
              <w:bottom w:val="single" w:sz="4" w:space="0" w:color="auto"/>
              <w:right w:val="single" w:sz="4" w:space="0" w:color="auto"/>
            </w:tcBorders>
            <w:vAlign w:val="center"/>
          </w:tcPr>
          <w:p w:rsidR="00B44B72" w:rsidRPr="001F4103" w:rsidRDefault="00B44B72" w:rsidP="00AA2057">
            <w:pPr>
              <w:widowControl/>
              <w:spacing w:line="360" w:lineRule="auto"/>
              <w:ind w:firstLine="0"/>
              <w:jc w:val="left"/>
              <w:rPr>
                <w:bCs/>
                <w:sz w:val="20"/>
                <w:lang w:val="ru-RU"/>
              </w:rPr>
            </w:pPr>
          </w:p>
        </w:tc>
      </w:tr>
      <w:tr w:rsidR="00B44B72" w:rsidRPr="001F4103">
        <w:trPr>
          <w:trHeight w:val="585"/>
          <w:jc w:val="center"/>
        </w:trPr>
        <w:tc>
          <w:tcPr>
            <w:tcW w:w="1884" w:type="dxa"/>
            <w:tcBorders>
              <w:top w:val="nil"/>
              <w:left w:val="single" w:sz="4" w:space="0" w:color="auto"/>
              <w:bottom w:val="single" w:sz="4" w:space="0" w:color="auto"/>
              <w:right w:val="single" w:sz="4" w:space="0" w:color="auto"/>
            </w:tcBorders>
            <w:vAlign w:val="center"/>
          </w:tcPr>
          <w:p w:rsidR="00B44B72" w:rsidRPr="001F4103" w:rsidRDefault="00B44B72" w:rsidP="00AA2057">
            <w:pPr>
              <w:widowControl/>
              <w:spacing w:line="360" w:lineRule="auto"/>
              <w:ind w:firstLine="0"/>
              <w:jc w:val="left"/>
              <w:rPr>
                <w:sz w:val="20"/>
                <w:lang w:val="ru-RU"/>
              </w:rPr>
            </w:pPr>
            <w:r w:rsidRPr="001F4103">
              <w:rPr>
                <w:sz w:val="20"/>
                <w:lang w:val="ru-RU"/>
              </w:rPr>
              <w:t>Вхідний грошовий потік від операційної діяльності</w:t>
            </w:r>
          </w:p>
        </w:tc>
        <w:tc>
          <w:tcPr>
            <w:tcW w:w="1029"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rPr>
            </w:pPr>
            <w:r w:rsidRPr="001F4103">
              <w:rPr>
                <w:sz w:val="20"/>
              </w:rPr>
              <w:t>5 018,0</w:t>
            </w:r>
            <w:r w:rsidR="005F61CB">
              <w:rPr>
                <w:sz w:val="20"/>
              </w:rPr>
              <w:t xml:space="preserve"> </w:t>
            </w:r>
          </w:p>
        </w:tc>
        <w:tc>
          <w:tcPr>
            <w:tcW w:w="1080"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lang w:val="ru-RU"/>
              </w:rPr>
            </w:pPr>
            <w:r w:rsidRPr="001F4103">
              <w:rPr>
                <w:sz w:val="20"/>
                <w:lang w:val="ru-RU"/>
              </w:rPr>
              <w:t>63,91%</w:t>
            </w:r>
          </w:p>
        </w:tc>
        <w:tc>
          <w:tcPr>
            <w:tcW w:w="1186"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rPr>
            </w:pPr>
            <w:r w:rsidRPr="001F4103">
              <w:rPr>
                <w:sz w:val="20"/>
              </w:rPr>
              <w:t>2 390,0</w:t>
            </w:r>
            <w:r w:rsidR="005F61CB">
              <w:rPr>
                <w:sz w:val="20"/>
              </w:rPr>
              <w:t xml:space="preserve"> </w:t>
            </w:r>
          </w:p>
        </w:tc>
        <w:tc>
          <w:tcPr>
            <w:tcW w:w="1285"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lang w:val="ru-RU"/>
              </w:rPr>
            </w:pPr>
            <w:r w:rsidRPr="001F4103">
              <w:rPr>
                <w:sz w:val="20"/>
                <w:lang w:val="ru-RU"/>
              </w:rPr>
              <w:t>41,75%</w:t>
            </w:r>
          </w:p>
        </w:tc>
        <w:tc>
          <w:tcPr>
            <w:tcW w:w="2160"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lang w:val="ru-RU"/>
              </w:rPr>
            </w:pPr>
            <w:r w:rsidRPr="001F4103">
              <w:rPr>
                <w:sz w:val="20"/>
                <w:lang w:val="ru-RU"/>
              </w:rPr>
              <w:t>-22,16%</w:t>
            </w:r>
          </w:p>
        </w:tc>
      </w:tr>
      <w:tr w:rsidR="00B44B72" w:rsidRPr="001F4103">
        <w:trPr>
          <w:trHeight w:val="765"/>
          <w:jc w:val="center"/>
        </w:trPr>
        <w:tc>
          <w:tcPr>
            <w:tcW w:w="1884" w:type="dxa"/>
            <w:tcBorders>
              <w:top w:val="nil"/>
              <w:left w:val="single" w:sz="4" w:space="0" w:color="auto"/>
              <w:bottom w:val="single" w:sz="4" w:space="0" w:color="auto"/>
              <w:right w:val="single" w:sz="4" w:space="0" w:color="auto"/>
            </w:tcBorders>
            <w:vAlign w:val="center"/>
          </w:tcPr>
          <w:p w:rsidR="00B44B72" w:rsidRPr="001F4103" w:rsidRDefault="00B44B72" w:rsidP="00AA2057">
            <w:pPr>
              <w:widowControl/>
              <w:spacing w:line="360" w:lineRule="auto"/>
              <w:ind w:firstLine="0"/>
              <w:jc w:val="left"/>
              <w:rPr>
                <w:sz w:val="20"/>
                <w:lang w:val="ru-RU"/>
              </w:rPr>
            </w:pPr>
            <w:r w:rsidRPr="001F4103">
              <w:rPr>
                <w:sz w:val="20"/>
                <w:lang w:val="ru-RU"/>
              </w:rPr>
              <w:t>Вхідний грошовий потік від інвестиційної діяльності</w:t>
            </w:r>
          </w:p>
        </w:tc>
        <w:tc>
          <w:tcPr>
            <w:tcW w:w="1029"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rPr>
            </w:pPr>
            <w:r w:rsidRPr="001F4103">
              <w:rPr>
                <w:sz w:val="20"/>
              </w:rPr>
              <w:t>0,0</w:t>
            </w:r>
            <w:r w:rsidR="005F61CB">
              <w:rPr>
                <w:sz w:val="20"/>
              </w:rPr>
              <w:t xml:space="preserve"> </w:t>
            </w:r>
          </w:p>
        </w:tc>
        <w:tc>
          <w:tcPr>
            <w:tcW w:w="1080"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lang w:val="ru-RU"/>
              </w:rPr>
            </w:pPr>
            <w:r w:rsidRPr="001F4103">
              <w:rPr>
                <w:sz w:val="20"/>
                <w:lang w:val="ru-RU"/>
              </w:rPr>
              <w:t>0,00%</w:t>
            </w:r>
          </w:p>
        </w:tc>
        <w:tc>
          <w:tcPr>
            <w:tcW w:w="1186"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rPr>
            </w:pPr>
            <w:r w:rsidRPr="001F4103">
              <w:rPr>
                <w:sz w:val="20"/>
              </w:rPr>
              <w:t>54,0</w:t>
            </w:r>
            <w:r w:rsidR="005F61CB">
              <w:rPr>
                <w:sz w:val="20"/>
              </w:rPr>
              <w:t xml:space="preserve"> </w:t>
            </w:r>
          </w:p>
        </w:tc>
        <w:tc>
          <w:tcPr>
            <w:tcW w:w="1285"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lang w:val="ru-RU"/>
              </w:rPr>
            </w:pPr>
            <w:r w:rsidRPr="001F4103">
              <w:rPr>
                <w:sz w:val="20"/>
                <w:lang w:val="ru-RU"/>
              </w:rPr>
              <w:t>0,94%</w:t>
            </w:r>
          </w:p>
        </w:tc>
        <w:tc>
          <w:tcPr>
            <w:tcW w:w="2160"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lang w:val="ru-RU"/>
              </w:rPr>
            </w:pPr>
            <w:r w:rsidRPr="001F4103">
              <w:rPr>
                <w:sz w:val="20"/>
                <w:lang w:val="ru-RU"/>
              </w:rPr>
              <w:t>0,94%</w:t>
            </w:r>
          </w:p>
        </w:tc>
      </w:tr>
      <w:tr w:rsidR="00B44B72" w:rsidRPr="001F4103">
        <w:trPr>
          <w:trHeight w:val="510"/>
          <w:jc w:val="center"/>
        </w:trPr>
        <w:tc>
          <w:tcPr>
            <w:tcW w:w="1884" w:type="dxa"/>
            <w:tcBorders>
              <w:top w:val="nil"/>
              <w:left w:val="single" w:sz="4" w:space="0" w:color="auto"/>
              <w:bottom w:val="single" w:sz="4" w:space="0" w:color="auto"/>
              <w:right w:val="single" w:sz="4" w:space="0" w:color="auto"/>
            </w:tcBorders>
            <w:vAlign w:val="center"/>
          </w:tcPr>
          <w:p w:rsidR="00B44B72" w:rsidRPr="001F4103" w:rsidRDefault="00B44B72" w:rsidP="00AA2057">
            <w:pPr>
              <w:widowControl/>
              <w:spacing w:line="360" w:lineRule="auto"/>
              <w:ind w:firstLine="0"/>
              <w:jc w:val="left"/>
              <w:rPr>
                <w:sz w:val="20"/>
                <w:lang w:val="ru-RU"/>
              </w:rPr>
            </w:pPr>
            <w:r w:rsidRPr="001F4103">
              <w:rPr>
                <w:sz w:val="20"/>
                <w:lang w:val="ru-RU"/>
              </w:rPr>
              <w:t>Вхідний грошовий потік від фінансової діяльності</w:t>
            </w:r>
          </w:p>
        </w:tc>
        <w:tc>
          <w:tcPr>
            <w:tcW w:w="1029"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rPr>
            </w:pPr>
            <w:r w:rsidRPr="001F4103">
              <w:rPr>
                <w:sz w:val="20"/>
              </w:rPr>
              <w:t>2 834,0</w:t>
            </w:r>
            <w:r w:rsidR="005F61CB">
              <w:rPr>
                <w:sz w:val="20"/>
              </w:rPr>
              <w:t xml:space="preserve"> </w:t>
            </w:r>
          </w:p>
        </w:tc>
        <w:tc>
          <w:tcPr>
            <w:tcW w:w="1080"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lang w:val="ru-RU"/>
              </w:rPr>
            </w:pPr>
            <w:r w:rsidRPr="001F4103">
              <w:rPr>
                <w:sz w:val="20"/>
                <w:lang w:val="ru-RU"/>
              </w:rPr>
              <w:t>36,09%</w:t>
            </w:r>
          </w:p>
        </w:tc>
        <w:tc>
          <w:tcPr>
            <w:tcW w:w="1186"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rPr>
            </w:pPr>
            <w:r w:rsidRPr="001F4103">
              <w:rPr>
                <w:sz w:val="20"/>
              </w:rPr>
              <w:t>3 281,0</w:t>
            </w:r>
            <w:r w:rsidR="005F61CB">
              <w:rPr>
                <w:sz w:val="20"/>
              </w:rPr>
              <w:t xml:space="preserve"> </w:t>
            </w:r>
          </w:p>
        </w:tc>
        <w:tc>
          <w:tcPr>
            <w:tcW w:w="1285"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lang w:val="ru-RU"/>
              </w:rPr>
            </w:pPr>
            <w:r w:rsidRPr="001F4103">
              <w:rPr>
                <w:sz w:val="20"/>
                <w:lang w:val="ru-RU"/>
              </w:rPr>
              <w:t>57,31%</w:t>
            </w:r>
          </w:p>
        </w:tc>
        <w:tc>
          <w:tcPr>
            <w:tcW w:w="2160"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lang w:val="ru-RU"/>
              </w:rPr>
            </w:pPr>
            <w:r w:rsidRPr="001F4103">
              <w:rPr>
                <w:sz w:val="20"/>
                <w:lang w:val="ru-RU"/>
              </w:rPr>
              <w:t>21,22%</w:t>
            </w:r>
          </w:p>
        </w:tc>
      </w:tr>
      <w:tr w:rsidR="00B44B72" w:rsidRPr="001F4103">
        <w:trPr>
          <w:trHeight w:val="510"/>
          <w:jc w:val="center"/>
        </w:trPr>
        <w:tc>
          <w:tcPr>
            <w:tcW w:w="1884" w:type="dxa"/>
            <w:tcBorders>
              <w:top w:val="nil"/>
              <w:left w:val="single" w:sz="4" w:space="0" w:color="auto"/>
              <w:bottom w:val="single" w:sz="4" w:space="0" w:color="auto"/>
              <w:right w:val="single" w:sz="4" w:space="0" w:color="auto"/>
            </w:tcBorders>
            <w:vAlign w:val="center"/>
          </w:tcPr>
          <w:p w:rsidR="00B44B72" w:rsidRPr="001F4103" w:rsidRDefault="00B44B72" w:rsidP="00AA2057">
            <w:pPr>
              <w:widowControl/>
              <w:spacing w:line="360" w:lineRule="auto"/>
              <w:ind w:firstLine="0"/>
              <w:jc w:val="left"/>
              <w:rPr>
                <w:sz w:val="20"/>
                <w:lang w:val="ru-RU"/>
              </w:rPr>
            </w:pPr>
            <w:r w:rsidRPr="001F4103">
              <w:rPr>
                <w:sz w:val="20"/>
                <w:lang w:val="ru-RU"/>
              </w:rPr>
              <w:t>Валовий вхідний грошовий потік</w:t>
            </w:r>
          </w:p>
        </w:tc>
        <w:tc>
          <w:tcPr>
            <w:tcW w:w="1029"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rPr>
            </w:pPr>
            <w:r w:rsidRPr="001F4103">
              <w:rPr>
                <w:sz w:val="20"/>
              </w:rPr>
              <w:t>7 852,0</w:t>
            </w:r>
            <w:r w:rsidR="005F61CB">
              <w:rPr>
                <w:sz w:val="20"/>
              </w:rPr>
              <w:t xml:space="preserve"> </w:t>
            </w:r>
          </w:p>
        </w:tc>
        <w:tc>
          <w:tcPr>
            <w:tcW w:w="1080"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lang w:val="ru-RU"/>
              </w:rPr>
            </w:pPr>
            <w:r w:rsidRPr="001F4103">
              <w:rPr>
                <w:sz w:val="20"/>
                <w:lang w:val="ru-RU"/>
              </w:rPr>
              <w:t>100,00%</w:t>
            </w:r>
          </w:p>
        </w:tc>
        <w:tc>
          <w:tcPr>
            <w:tcW w:w="1186"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rPr>
            </w:pPr>
            <w:r w:rsidRPr="001F4103">
              <w:rPr>
                <w:sz w:val="20"/>
              </w:rPr>
              <w:t>5 725,0</w:t>
            </w:r>
            <w:r w:rsidR="005F61CB">
              <w:rPr>
                <w:sz w:val="20"/>
              </w:rPr>
              <w:t xml:space="preserve"> </w:t>
            </w:r>
          </w:p>
        </w:tc>
        <w:tc>
          <w:tcPr>
            <w:tcW w:w="1285"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lang w:val="ru-RU"/>
              </w:rPr>
            </w:pPr>
            <w:r w:rsidRPr="001F4103">
              <w:rPr>
                <w:sz w:val="20"/>
                <w:lang w:val="ru-RU"/>
              </w:rPr>
              <w:t>100,00%</w:t>
            </w:r>
          </w:p>
        </w:tc>
        <w:tc>
          <w:tcPr>
            <w:tcW w:w="2160" w:type="dxa"/>
            <w:tcBorders>
              <w:top w:val="nil"/>
              <w:left w:val="nil"/>
              <w:bottom w:val="single" w:sz="4" w:space="0" w:color="auto"/>
              <w:right w:val="single" w:sz="4" w:space="0" w:color="auto"/>
            </w:tcBorders>
            <w:noWrap/>
            <w:vAlign w:val="center"/>
          </w:tcPr>
          <w:p w:rsidR="00B44B72" w:rsidRPr="001F4103" w:rsidRDefault="00B44B72" w:rsidP="00AA2057">
            <w:pPr>
              <w:widowControl/>
              <w:spacing w:line="360" w:lineRule="auto"/>
              <w:ind w:firstLine="0"/>
              <w:jc w:val="left"/>
              <w:rPr>
                <w:sz w:val="20"/>
                <w:lang w:val="ru-RU"/>
              </w:rPr>
            </w:pPr>
            <w:r w:rsidRPr="001F4103">
              <w:rPr>
                <w:sz w:val="20"/>
                <w:lang w:val="ru-RU"/>
              </w:rPr>
              <w:t>X</w:t>
            </w:r>
          </w:p>
        </w:tc>
      </w:tr>
    </w:tbl>
    <w:p w:rsidR="000A2A4D" w:rsidRDefault="000A2A4D" w:rsidP="000A2A4D">
      <w:pPr>
        <w:widowControl/>
        <w:spacing w:line="360" w:lineRule="auto"/>
        <w:ind w:firstLine="720"/>
        <w:jc w:val="center"/>
        <w:rPr>
          <w:sz w:val="28"/>
          <w:szCs w:val="28"/>
        </w:rPr>
      </w:pPr>
    </w:p>
    <w:p w:rsidR="00FF24E2" w:rsidRDefault="000A2A4D" w:rsidP="009E4D52">
      <w:pPr>
        <w:widowControl/>
        <w:spacing w:line="360" w:lineRule="auto"/>
        <w:ind w:firstLine="720"/>
        <w:rPr>
          <w:sz w:val="28"/>
          <w:szCs w:val="28"/>
        </w:rPr>
      </w:pPr>
      <w:r>
        <w:rPr>
          <w:sz w:val="28"/>
          <w:szCs w:val="28"/>
        </w:rPr>
        <w:t xml:space="preserve">Як ми бачимо з таблиці 2.2, левову частку в складі грошових потоків зай мають потоки від операційної і фінансової діяльності. Частка надходжень від інвестиційної діяльності менше 1 %, в той час як в </w:t>
      </w:r>
      <w:r w:rsidR="00A0412E">
        <w:rPr>
          <w:sz w:val="28"/>
          <w:szCs w:val="28"/>
        </w:rPr>
        <w:t>2007</w:t>
      </w:r>
      <w:r w:rsidR="005F61CB">
        <w:rPr>
          <w:sz w:val="28"/>
          <w:szCs w:val="28"/>
        </w:rPr>
        <w:t xml:space="preserve"> </w:t>
      </w:r>
      <w:r>
        <w:rPr>
          <w:sz w:val="28"/>
          <w:szCs w:val="28"/>
        </w:rPr>
        <w:t xml:space="preserve">році потік від операційної діяльності становив 5018,0 тис. грн.(63,91 %), а від фінансової діяльності 2834,0 тис. грн.(36,09 %). В </w:t>
      </w:r>
      <w:r w:rsidR="00A0412E">
        <w:rPr>
          <w:sz w:val="28"/>
          <w:szCs w:val="28"/>
        </w:rPr>
        <w:t>2008</w:t>
      </w:r>
      <w:r>
        <w:rPr>
          <w:sz w:val="28"/>
          <w:szCs w:val="28"/>
        </w:rPr>
        <w:t xml:space="preserve"> році надходження від операційної діяльності склали 2390,0 тис. грн. або 41,75 %, від інвестиційної діяльності – 54,0 тис. грн.(0,94 %), від фінансової діяльності – 3281,0 тис. грн. або 57,31 %</w:t>
      </w:r>
      <w:r w:rsidR="00B44B72">
        <w:rPr>
          <w:sz w:val="28"/>
          <w:szCs w:val="28"/>
        </w:rPr>
        <w:t xml:space="preserve">. </w:t>
      </w:r>
    </w:p>
    <w:p w:rsidR="003F7BEA" w:rsidRDefault="003F7BEA" w:rsidP="009E4D52">
      <w:pPr>
        <w:widowControl/>
        <w:spacing w:line="360" w:lineRule="auto"/>
        <w:ind w:firstLine="720"/>
        <w:rPr>
          <w:sz w:val="28"/>
          <w:szCs w:val="28"/>
        </w:rPr>
      </w:pPr>
      <w:r>
        <w:rPr>
          <w:sz w:val="28"/>
          <w:szCs w:val="28"/>
        </w:rPr>
        <w:t>Частка надходжень від операційної діяльності зменшилась на 22,16 %, інвестиційної – збільшилас</w:t>
      </w:r>
      <w:r w:rsidR="00536D4D">
        <w:rPr>
          <w:sz w:val="28"/>
          <w:szCs w:val="28"/>
        </w:rPr>
        <w:t>ь</w:t>
      </w:r>
      <w:r>
        <w:rPr>
          <w:sz w:val="28"/>
          <w:szCs w:val="28"/>
        </w:rPr>
        <w:t xml:space="preserve"> на 0,94 %, а від фінансової – зросла на 21,22 %. Це свідчить про те, що підприємство більш активно використовує залучений капітал, бере банківські позики, виплачує за ними відсотки, тому що в </w:t>
      </w:r>
      <w:r w:rsidR="00A0412E">
        <w:rPr>
          <w:sz w:val="28"/>
          <w:szCs w:val="28"/>
        </w:rPr>
        <w:t>2008</w:t>
      </w:r>
      <w:r>
        <w:rPr>
          <w:sz w:val="28"/>
          <w:szCs w:val="28"/>
        </w:rPr>
        <w:t xml:space="preserve"> році переважну роль в структурі вхідних грошових потоків(57,31 %) відігравали надходження від фінансової діяльності, в основному надходження позик. Це ймовірно повязане з тим, що підприємство відчуває потребу</w:t>
      </w:r>
      <w:r w:rsidR="004F194D">
        <w:rPr>
          <w:sz w:val="28"/>
          <w:szCs w:val="28"/>
        </w:rPr>
        <w:t xml:space="preserve"> в поповненні оборотних коштів, погашення зобовязань, по яких прийшов строк розрахунку, реалізації певних інвестиційних проектув чи придбання матеріальних і нематеріальних активів.</w:t>
      </w:r>
    </w:p>
    <w:p w:rsidR="003F7BEA" w:rsidRDefault="00753C69" w:rsidP="009E4D52">
      <w:pPr>
        <w:widowControl/>
        <w:spacing w:line="360" w:lineRule="auto"/>
        <w:ind w:firstLine="720"/>
        <w:rPr>
          <w:sz w:val="28"/>
          <w:szCs w:val="28"/>
        </w:rPr>
      </w:pPr>
      <w:r>
        <w:rPr>
          <w:sz w:val="28"/>
          <w:szCs w:val="28"/>
        </w:rPr>
        <w:t>Таким чином, підсумовуючи проведений в цьому підрозділі аналіз структури вхідних грошових потоків на підприємстві, можна сказати, що підприємство переживає не найкращі свої часи, на що вказує зміна структури надходжень грошових коштів на користь фінансової діяльності, а саме отримання позик в</w:t>
      </w:r>
      <w:r w:rsidR="005F61CB">
        <w:rPr>
          <w:sz w:val="28"/>
          <w:szCs w:val="28"/>
        </w:rPr>
        <w:t xml:space="preserve"> </w:t>
      </w:r>
      <w:r>
        <w:rPr>
          <w:sz w:val="28"/>
          <w:szCs w:val="28"/>
        </w:rPr>
        <w:t>фінансово-кредитних установах, які необхідно повертати в майбутньому. Також необхідно згадати, що загальний обсяг вхідних гошових потоків теж скоротився, що є негативним. Можна ще сказати про те, що підприємство повинно турбуватись про рівень ризиковості діяльності, тобто дещо диверсифікувати свої доходи за ахунок розміщення коштів в цінних паперах, наданні позик іншим субєктам господарювання, щоб менше залежати від виробничої діяльності, а також підвищити рівень управління позиковими ресурсами і ефективність їх використання для забезпечення наступного стабільного підйому, підвищення фінансової стійкості, посилення незалежності від зовнішніх джерел залучення капіталу.</w:t>
      </w:r>
    </w:p>
    <w:p w:rsidR="00FF24E2" w:rsidRDefault="00FF24E2" w:rsidP="009E4D52">
      <w:pPr>
        <w:widowControl/>
        <w:spacing w:line="360" w:lineRule="auto"/>
        <w:ind w:firstLine="720"/>
        <w:rPr>
          <w:sz w:val="28"/>
          <w:szCs w:val="28"/>
        </w:rPr>
      </w:pPr>
    </w:p>
    <w:p w:rsidR="00FF24E2" w:rsidRPr="005F7C7E" w:rsidRDefault="00FF24E2" w:rsidP="009E4D52">
      <w:pPr>
        <w:pStyle w:val="2"/>
        <w:spacing w:line="360" w:lineRule="auto"/>
        <w:ind w:firstLine="720"/>
        <w:jc w:val="both"/>
        <w:rPr>
          <w:rFonts w:ascii="Times New Roman" w:hAnsi="Times New Roman" w:cs="Times New Roman"/>
          <w:i w:val="0"/>
        </w:rPr>
      </w:pPr>
      <w:bookmarkStart w:id="13" w:name="_Toc189447741"/>
      <w:bookmarkStart w:id="14" w:name="_Toc191952627"/>
      <w:r>
        <w:rPr>
          <w:rFonts w:ascii="Times New Roman" w:hAnsi="Times New Roman" w:cs="Times New Roman"/>
          <w:i w:val="0"/>
        </w:rPr>
        <w:t>2</w:t>
      </w:r>
      <w:r w:rsidRPr="0050086F">
        <w:rPr>
          <w:rFonts w:ascii="Times New Roman" w:hAnsi="Times New Roman" w:cs="Times New Roman"/>
          <w:i w:val="0"/>
        </w:rPr>
        <w:t>.</w:t>
      </w:r>
      <w:r>
        <w:rPr>
          <w:rFonts w:ascii="Times New Roman" w:hAnsi="Times New Roman" w:cs="Times New Roman"/>
          <w:i w:val="0"/>
        </w:rPr>
        <w:t>2</w:t>
      </w:r>
      <w:r w:rsidRPr="0050086F">
        <w:rPr>
          <w:rFonts w:ascii="Times New Roman" w:hAnsi="Times New Roman" w:cs="Times New Roman"/>
          <w:i w:val="0"/>
        </w:rPr>
        <w:t xml:space="preserve">. </w:t>
      </w:r>
      <w:r>
        <w:rPr>
          <w:rFonts w:ascii="Times New Roman" w:hAnsi="Times New Roman" w:cs="Times New Roman"/>
          <w:i w:val="0"/>
        </w:rPr>
        <w:t xml:space="preserve">Аналіз </w:t>
      </w:r>
      <w:r w:rsidR="005F7C7E">
        <w:rPr>
          <w:rFonts w:ascii="Times New Roman" w:hAnsi="Times New Roman" w:cs="Times New Roman"/>
          <w:i w:val="0"/>
        </w:rPr>
        <w:t>динаміки в</w:t>
      </w:r>
      <w:r>
        <w:rPr>
          <w:rFonts w:ascii="Times New Roman" w:hAnsi="Times New Roman" w:cs="Times New Roman"/>
          <w:i w:val="0"/>
        </w:rPr>
        <w:t xml:space="preserve">хідних грошових </w:t>
      </w:r>
      <w:r w:rsidRPr="005F7C7E">
        <w:rPr>
          <w:rFonts w:ascii="Times New Roman" w:hAnsi="Times New Roman" w:cs="Times New Roman"/>
          <w:i w:val="0"/>
        </w:rPr>
        <w:t>потоків</w:t>
      </w:r>
      <w:bookmarkEnd w:id="13"/>
      <w:r w:rsidR="005F7C7E" w:rsidRPr="005F7C7E">
        <w:rPr>
          <w:rFonts w:ascii="Times New Roman" w:hAnsi="Times New Roman" w:cs="Times New Roman"/>
          <w:i w:val="0"/>
        </w:rPr>
        <w:t xml:space="preserve"> ДП «Борщівський спиртзавод»</w:t>
      </w:r>
      <w:r w:rsidR="005F7C7E">
        <w:rPr>
          <w:rFonts w:ascii="Times New Roman" w:hAnsi="Times New Roman" w:cs="Times New Roman"/>
          <w:i w:val="0"/>
        </w:rPr>
        <w:t>.</w:t>
      </w:r>
      <w:bookmarkEnd w:id="14"/>
    </w:p>
    <w:p w:rsidR="00753C69" w:rsidRDefault="00753C69" w:rsidP="009E4D52">
      <w:pPr>
        <w:widowControl/>
        <w:spacing w:line="360" w:lineRule="auto"/>
        <w:ind w:firstLine="720"/>
        <w:rPr>
          <w:sz w:val="28"/>
          <w:szCs w:val="28"/>
        </w:rPr>
      </w:pPr>
    </w:p>
    <w:p w:rsidR="00753C69" w:rsidRDefault="00566651" w:rsidP="009E4D52">
      <w:pPr>
        <w:widowControl/>
        <w:spacing w:line="360" w:lineRule="auto"/>
        <w:ind w:firstLine="720"/>
        <w:rPr>
          <w:sz w:val="28"/>
          <w:szCs w:val="28"/>
        </w:rPr>
      </w:pPr>
      <w:r>
        <w:rPr>
          <w:sz w:val="28"/>
          <w:szCs w:val="28"/>
        </w:rPr>
        <w:t>Важлтвою складовою фінансового аналізу грошових потоків є аналіз динаміки грошових потоків, що дає змогу оцінити обсяг надходжень за ряд періодів, виявити певні тенденції в цьому процесі і, визначивши відповідні методи і прийоми, оцінивши можливі варіанти управлінських рішень щодо управління гршовими потоками на підприємстві, альтернативні можливості вкладання коштів, знайти шляхи покращення ситуації.</w:t>
      </w:r>
    </w:p>
    <w:p w:rsidR="00566651" w:rsidRDefault="00566651" w:rsidP="009E4D52">
      <w:pPr>
        <w:widowControl/>
        <w:spacing w:line="360" w:lineRule="auto"/>
        <w:ind w:firstLine="720"/>
        <w:rPr>
          <w:sz w:val="28"/>
          <w:szCs w:val="28"/>
        </w:rPr>
      </w:pPr>
      <w:r>
        <w:rPr>
          <w:sz w:val="28"/>
          <w:szCs w:val="28"/>
        </w:rPr>
        <w:t xml:space="preserve">Дані, необхідні для аналізу динаміки вхідних грошових потоків на </w:t>
      </w:r>
      <w:bookmarkStart w:id="15" w:name="OLE_LINK1"/>
      <w:r>
        <w:rPr>
          <w:sz w:val="28"/>
          <w:szCs w:val="28"/>
        </w:rPr>
        <w:t>ДП „Борщівський спиртзавод”</w:t>
      </w:r>
      <w:bookmarkEnd w:id="15"/>
      <w:r>
        <w:rPr>
          <w:sz w:val="28"/>
          <w:szCs w:val="28"/>
        </w:rPr>
        <w:t>, наведені в таблиці 2.3</w:t>
      </w:r>
    </w:p>
    <w:p w:rsidR="00AA2057" w:rsidRDefault="00AA2057" w:rsidP="00566651">
      <w:pPr>
        <w:widowControl/>
        <w:spacing w:line="360" w:lineRule="auto"/>
        <w:ind w:firstLine="720"/>
        <w:jc w:val="right"/>
        <w:rPr>
          <w:sz w:val="28"/>
          <w:szCs w:val="28"/>
        </w:rPr>
      </w:pPr>
    </w:p>
    <w:p w:rsidR="00566651" w:rsidRDefault="00566651" w:rsidP="00566651">
      <w:pPr>
        <w:widowControl/>
        <w:spacing w:line="360" w:lineRule="auto"/>
        <w:ind w:firstLine="720"/>
        <w:jc w:val="right"/>
        <w:rPr>
          <w:sz w:val="28"/>
          <w:szCs w:val="28"/>
        </w:rPr>
      </w:pPr>
      <w:r>
        <w:rPr>
          <w:sz w:val="28"/>
          <w:szCs w:val="28"/>
        </w:rPr>
        <w:t>Таблиця 2.3</w:t>
      </w:r>
    </w:p>
    <w:p w:rsidR="00566651" w:rsidRDefault="00566651" w:rsidP="00566651">
      <w:pPr>
        <w:widowControl/>
        <w:spacing w:line="360" w:lineRule="auto"/>
        <w:ind w:firstLine="720"/>
        <w:jc w:val="center"/>
        <w:rPr>
          <w:sz w:val="28"/>
          <w:szCs w:val="28"/>
        </w:rPr>
      </w:pPr>
      <w:r>
        <w:rPr>
          <w:sz w:val="28"/>
          <w:szCs w:val="28"/>
        </w:rPr>
        <w:t xml:space="preserve">Показники динаміки вхідних грошових потоків на ДП „Борщівський спиртзавод” за </w:t>
      </w:r>
      <w:r w:rsidR="00A0412E">
        <w:rPr>
          <w:sz w:val="28"/>
          <w:szCs w:val="28"/>
        </w:rPr>
        <w:t>2007</w:t>
      </w:r>
      <w:r>
        <w:rPr>
          <w:sz w:val="28"/>
          <w:szCs w:val="28"/>
        </w:rPr>
        <w:t>-</w:t>
      </w:r>
      <w:r w:rsidR="00A0412E">
        <w:rPr>
          <w:sz w:val="28"/>
          <w:szCs w:val="28"/>
        </w:rPr>
        <w:t>2008</w:t>
      </w:r>
      <w:r>
        <w:rPr>
          <w:sz w:val="28"/>
          <w:szCs w:val="28"/>
        </w:rPr>
        <w:t xml:space="preserve"> рр.</w:t>
      </w:r>
    </w:p>
    <w:tbl>
      <w:tblPr>
        <w:tblW w:w="8673" w:type="dxa"/>
        <w:jc w:val="center"/>
        <w:tblLook w:val="0000" w:firstRow="0" w:lastRow="0" w:firstColumn="0" w:lastColumn="0" w:noHBand="0" w:noVBand="0"/>
      </w:tblPr>
      <w:tblGrid>
        <w:gridCol w:w="2775"/>
        <w:gridCol w:w="1401"/>
        <w:gridCol w:w="1499"/>
        <w:gridCol w:w="1499"/>
        <w:gridCol w:w="1499"/>
      </w:tblGrid>
      <w:tr w:rsidR="00566651" w:rsidRPr="001F4103" w:rsidTr="00AA2057">
        <w:trPr>
          <w:trHeight w:val="291"/>
          <w:jc w:val="center"/>
        </w:trPr>
        <w:tc>
          <w:tcPr>
            <w:tcW w:w="2775" w:type="dxa"/>
            <w:vMerge w:val="restart"/>
            <w:tcBorders>
              <w:top w:val="single" w:sz="4" w:space="0" w:color="auto"/>
              <w:left w:val="single" w:sz="4" w:space="0" w:color="auto"/>
              <w:bottom w:val="single" w:sz="4" w:space="0" w:color="auto"/>
              <w:right w:val="single" w:sz="4" w:space="0" w:color="auto"/>
            </w:tcBorders>
            <w:vAlign w:val="center"/>
          </w:tcPr>
          <w:p w:rsidR="00566651" w:rsidRPr="001F4103" w:rsidRDefault="00566651" w:rsidP="00AA2057">
            <w:pPr>
              <w:widowControl/>
              <w:spacing w:line="360" w:lineRule="auto"/>
              <w:ind w:firstLine="0"/>
              <w:jc w:val="left"/>
              <w:rPr>
                <w:bCs/>
                <w:sz w:val="20"/>
                <w:lang w:val="ru-RU"/>
              </w:rPr>
            </w:pPr>
            <w:r w:rsidRPr="001F4103">
              <w:rPr>
                <w:bCs/>
                <w:sz w:val="20"/>
                <w:lang w:val="ru-RU"/>
              </w:rPr>
              <w:t>Показник</w:t>
            </w:r>
          </w:p>
        </w:tc>
        <w:tc>
          <w:tcPr>
            <w:tcW w:w="1401" w:type="dxa"/>
            <w:tcBorders>
              <w:top w:val="single" w:sz="4" w:space="0" w:color="auto"/>
              <w:left w:val="nil"/>
              <w:bottom w:val="single" w:sz="4" w:space="0" w:color="auto"/>
              <w:right w:val="single" w:sz="4" w:space="0" w:color="auto"/>
            </w:tcBorders>
            <w:vAlign w:val="center"/>
          </w:tcPr>
          <w:p w:rsidR="00566651" w:rsidRPr="001F4103" w:rsidRDefault="00A0412E" w:rsidP="00AA2057">
            <w:pPr>
              <w:widowControl/>
              <w:spacing w:line="360" w:lineRule="auto"/>
              <w:ind w:firstLine="0"/>
              <w:jc w:val="left"/>
              <w:rPr>
                <w:bCs/>
                <w:sz w:val="20"/>
                <w:lang w:val="ru-RU"/>
              </w:rPr>
            </w:pPr>
            <w:r w:rsidRPr="001F4103">
              <w:rPr>
                <w:bCs/>
                <w:sz w:val="20"/>
                <w:lang w:val="ru-RU"/>
              </w:rPr>
              <w:t>2007</w:t>
            </w:r>
            <w:r w:rsidR="00566651" w:rsidRPr="001F4103">
              <w:rPr>
                <w:bCs/>
                <w:sz w:val="20"/>
                <w:lang w:val="ru-RU"/>
              </w:rPr>
              <w:t xml:space="preserve"> рік</w:t>
            </w:r>
          </w:p>
        </w:tc>
        <w:tc>
          <w:tcPr>
            <w:tcW w:w="1499" w:type="dxa"/>
            <w:tcBorders>
              <w:top w:val="single" w:sz="4" w:space="0" w:color="auto"/>
              <w:left w:val="nil"/>
              <w:bottom w:val="single" w:sz="4" w:space="0" w:color="auto"/>
              <w:right w:val="single" w:sz="4" w:space="0" w:color="auto"/>
            </w:tcBorders>
            <w:vAlign w:val="center"/>
          </w:tcPr>
          <w:p w:rsidR="00566651" w:rsidRPr="001F4103" w:rsidRDefault="00A0412E" w:rsidP="00AA2057">
            <w:pPr>
              <w:widowControl/>
              <w:spacing w:line="360" w:lineRule="auto"/>
              <w:ind w:firstLine="0"/>
              <w:jc w:val="left"/>
              <w:rPr>
                <w:bCs/>
                <w:sz w:val="20"/>
                <w:lang w:val="ru-RU"/>
              </w:rPr>
            </w:pPr>
            <w:r w:rsidRPr="001F4103">
              <w:rPr>
                <w:bCs/>
                <w:sz w:val="20"/>
                <w:lang w:val="ru-RU"/>
              </w:rPr>
              <w:t>2008</w:t>
            </w:r>
            <w:r w:rsidR="00566651" w:rsidRPr="001F4103">
              <w:rPr>
                <w:bCs/>
                <w:sz w:val="20"/>
                <w:lang w:val="ru-RU"/>
              </w:rPr>
              <w:t xml:space="preserve"> рік</w:t>
            </w:r>
          </w:p>
        </w:tc>
        <w:tc>
          <w:tcPr>
            <w:tcW w:w="2997" w:type="dxa"/>
            <w:gridSpan w:val="2"/>
            <w:tcBorders>
              <w:top w:val="single" w:sz="4" w:space="0" w:color="auto"/>
              <w:left w:val="nil"/>
              <w:bottom w:val="single" w:sz="4" w:space="0" w:color="auto"/>
              <w:right w:val="single" w:sz="4" w:space="0" w:color="auto"/>
            </w:tcBorders>
            <w:vAlign w:val="center"/>
          </w:tcPr>
          <w:p w:rsidR="00566651" w:rsidRPr="001F4103" w:rsidRDefault="00566651" w:rsidP="00AA2057">
            <w:pPr>
              <w:widowControl/>
              <w:spacing w:line="360" w:lineRule="auto"/>
              <w:ind w:firstLine="0"/>
              <w:jc w:val="left"/>
              <w:rPr>
                <w:bCs/>
                <w:sz w:val="20"/>
                <w:lang w:val="ru-RU"/>
              </w:rPr>
            </w:pPr>
            <w:r w:rsidRPr="001F4103">
              <w:rPr>
                <w:bCs/>
                <w:sz w:val="20"/>
                <w:lang w:val="ru-RU"/>
              </w:rPr>
              <w:t>Відхилення</w:t>
            </w:r>
          </w:p>
        </w:tc>
      </w:tr>
      <w:tr w:rsidR="00566651" w:rsidRPr="001F4103" w:rsidTr="00AA2057">
        <w:trPr>
          <w:trHeight w:val="536"/>
          <w:jc w:val="center"/>
        </w:trPr>
        <w:tc>
          <w:tcPr>
            <w:tcW w:w="2775" w:type="dxa"/>
            <w:vMerge/>
            <w:tcBorders>
              <w:top w:val="single" w:sz="4" w:space="0" w:color="auto"/>
              <w:left w:val="single" w:sz="4" w:space="0" w:color="auto"/>
              <w:bottom w:val="single" w:sz="4" w:space="0" w:color="auto"/>
              <w:right w:val="single" w:sz="4" w:space="0" w:color="auto"/>
            </w:tcBorders>
            <w:vAlign w:val="center"/>
          </w:tcPr>
          <w:p w:rsidR="00566651" w:rsidRPr="001F4103" w:rsidRDefault="00566651" w:rsidP="00AA2057">
            <w:pPr>
              <w:widowControl/>
              <w:spacing w:line="360" w:lineRule="auto"/>
              <w:ind w:firstLine="0"/>
              <w:jc w:val="left"/>
              <w:rPr>
                <w:bCs/>
                <w:sz w:val="20"/>
                <w:lang w:val="ru-RU"/>
              </w:rPr>
            </w:pPr>
          </w:p>
        </w:tc>
        <w:tc>
          <w:tcPr>
            <w:tcW w:w="1401" w:type="dxa"/>
            <w:tcBorders>
              <w:top w:val="nil"/>
              <w:left w:val="nil"/>
              <w:bottom w:val="single" w:sz="4" w:space="0" w:color="auto"/>
              <w:right w:val="single" w:sz="4" w:space="0" w:color="auto"/>
            </w:tcBorders>
            <w:vAlign w:val="center"/>
          </w:tcPr>
          <w:p w:rsidR="00566651" w:rsidRPr="001F4103" w:rsidRDefault="00566651" w:rsidP="00AA2057">
            <w:pPr>
              <w:widowControl/>
              <w:spacing w:line="360" w:lineRule="auto"/>
              <w:ind w:firstLine="0"/>
              <w:jc w:val="left"/>
              <w:rPr>
                <w:bCs/>
                <w:sz w:val="20"/>
                <w:lang w:val="ru-RU"/>
              </w:rPr>
            </w:pPr>
            <w:r w:rsidRPr="001F4103">
              <w:rPr>
                <w:bCs/>
                <w:sz w:val="20"/>
                <w:lang w:val="ru-RU"/>
              </w:rPr>
              <w:t>тис. грн.</w:t>
            </w:r>
          </w:p>
        </w:tc>
        <w:tc>
          <w:tcPr>
            <w:tcW w:w="1499" w:type="dxa"/>
            <w:tcBorders>
              <w:top w:val="nil"/>
              <w:left w:val="nil"/>
              <w:bottom w:val="single" w:sz="4" w:space="0" w:color="auto"/>
              <w:right w:val="single" w:sz="4" w:space="0" w:color="auto"/>
            </w:tcBorders>
            <w:vAlign w:val="center"/>
          </w:tcPr>
          <w:p w:rsidR="00566651" w:rsidRPr="001F4103" w:rsidRDefault="00566651" w:rsidP="00AA2057">
            <w:pPr>
              <w:widowControl/>
              <w:spacing w:line="360" w:lineRule="auto"/>
              <w:ind w:firstLine="0"/>
              <w:jc w:val="left"/>
              <w:rPr>
                <w:bCs/>
                <w:sz w:val="20"/>
                <w:lang w:val="ru-RU"/>
              </w:rPr>
            </w:pPr>
            <w:r w:rsidRPr="001F4103">
              <w:rPr>
                <w:bCs/>
                <w:sz w:val="20"/>
                <w:lang w:val="ru-RU"/>
              </w:rPr>
              <w:t>тис. грн.</w:t>
            </w:r>
          </w:p>
        </w:tc>
        <w:tc>
          <w:tcPr>
            <w:tcW w:w="1499" w:type="dxa"/>
            <w:tcBorders>
              <w:top w:val="nil"/>
              <w:left w:val="nil"/>
              <w:bottom w:val="single" w:sz="4" w:space="0" w:color="auto"/>
              <w:right w:val="single" w:sz="4" w:space="0" w:color="auto"/>
            </w:tcBorders>
            <w:vAlign w:val="center"/>
          </w:tcPr>
          <w:p w:rsidR="00566651" w:rsidRPr="001F4103" w:rsidRDefault="00566651" w:rsidP="00AA2057">
            <w:pPr>
              <w:widowControl/>
              <w:spacing w:line="360" w:lineRule="auto"/>
              <w:ind w:firstLine="0"/>
              <w:jc w:val="left"/>
              <w:rPr>
                <w:bCs/>
                <w:sz w:val="20"/>
                <w:lang w:val="ru-RU"/>
              </w:rPr>
            </w:pPr>
            <w:r w:rsidRPr="001F4103">
              <w:rPr>
                <w:bCs/>
                <w:sz w:val="20"/>
                <w:lang w:val="ru-RU"/>
              </w:rPr>
              <w:t>тис. грн.</w:t>
            </w:r>
          </w:p>
        </w:tc>
        <w:tc>
          <w:tcPr>
            <w:tcW w:w="1499" w:type="dxa"/>
            <w:tcBorders>
              <w:top w:val="nil"/>
              <w:left w:val="nil"/>
              <w:bottom w:val="single" w:sz="4" w:space="0" w:color="auto"/>
              <w:right w:val="single" w:sz="4" w:space="0" w:color="auto"/>
            </w:tcBorders>
            <w:vAlign w:val="center"/>
          </w:tcPr>
          <w:p w:rsidR="00566651" w:rsidRPr="001F4103" w:rsidRDefault="00566651" w:rsidP="00AA2057">
            <w:pPr>
              <w:widowControl/>
              <w:spacing w:line="360" w:lineRule="auto"/>
              <w:ind w:firstLine="0"/>
              <w:jc w:val="left"/>
              <w:rPr>
                <w:bCs/>
                <w:sz w:val="20"/>
                <w:lang w:val="ru-RU"/>
              </w:rPr>
            </w:pPr>
            <w:r w:rsidRPr="001F4103">
              <w:rPr>
                <w:bCs/>
                <w:sz w:val="20"/>
                <w:lang w:val="ru-RU"/>
              </w:rPr>
              <w:t>%</w:t>
            </w:r>
          </w:p>
        </w:tc>
      </w:tr>
      <w:tr w:rsidR="00566651" w:rsidRPr="001F4103" w:rsidTr="00AA2057">
        <w:trPr>
          <w:trHeight w:val="644"/>
          <w:jc w:val="center"/>
        </w:trPr>
        <w:tc>
          <w:tcPr>
            <w:tcW w:w="2775" w:type="dxa"/>
            <w:tcBorders>
              <w:top w:val="nil"/>
              <w:left w:val="single" w:sz="4" w:space="0" w:color="auto"/>
              <w:bottom w:val="single" w:sz="4" w:space="0" w:color="auto"/>
              <w:right w:val="single" w:sz="4" w:space="0" w:color="auto"/>
            </w:tcBorders>
            <w:vAlign w:val="center"/>
          </w:tcPr>
          <w:p w:rsidR="00566651" w:rsidRPr="001F4103" w:rsidRDefault="00566651" w:rsidP="00AA2057">
            <w:pPr>
              <w:widowControl/>
              <w:spacing w:line="360" w:lineRule="auto"/>
              <w:ind w:firstLine="0"/>
              <w:jc w:val="left"/>
              <w:rPr>
                <w:sz w:val="20"/>
                <w:lang w:val="ru-RU"/>
              </w:rPr>
            </w:pPr>
            <w:r w:rsidRPr="001F4103">
              <w:rPr>
                <w:sz w:val="20"/>
                <w:lang w:val="ru-RU"/>
              </w:rPr>
              <w:t>Вхідний грошовий потік від операційної діяльності</w:t>
            </w:r>
          </w:p>
        </w:tc>
        <w:tc>
          <w:tcPr>
            <w:tcW w:w="1401"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5 018,0</w:t>
            </w:r>
            <w:r w:rsidR="005F61CB">
              <w:rPr>
                <w:sz w:val="20"/>
                <w:lang w:val="ru-RU"/>
              </w:rPr>
              <w:t xml:space="preserve"> </w:t>
            </w:r>
          </w:p>
        </w:tc>
        <w:tc>
          <w:tcPr>
            <w:tcW w:w="1499"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2 390,0</w:t>
            </w:r>
            <w:r w:rsidR="005F61CB">
              <w:rPr>
                <w:sz w:val="20"/>
                <w:lang w:val="ru-RU"/>
              </w:rPr>
              <w:t xml:space="preserve"> </w:t>
            </w:r>
          </w:p>
        </w:tc>
        <w:tc>
          <w:tcPr>
            <w:tcW w:w="1499"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-2628,0</w:t>
            </w:r>
          </w:p>
        </w:tc>
        <w:tc>
          <w:tcPr>
            <w:tcW w:w="1499"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-52,37%</w:t>
            </w:r>
          </w:p>
        </w:tc>
      </w:tr>
      <w:tr w:rsidR="00566651" w:rsidRPr="001F4103" w:rsidTr="00AA2057">
        <w:trPr>
          <w:trHeight w:val="644"/>
          <w:jc w:val="center"/>
        </w:trPr>
        <w:tc>
          <w:tcPr>
            <w:tcW w:w="2775" w:type="dxa"/>
            <w:tcBorders>
              <w:top w:val="nil"/>
              <w:left w:val="single" w:sz="4" w:space="0" w:color="auto"/>
              <w:bottom w:val="single" w:sz="4" w:space="0" w:color="auto"/>
              <w:right w:val="single" w:sz="4" w:space="0" w:color="auto"/>
            </w:tcBorders>
            <w:vAlign w:val="center"/>
          </w:tcPr>
          <w:p w:rsidR="00566651" w:rsidRPr="001F4103" w:rsidRDefault="00566651" w:rsidP="00AA2057">
            <w:pPr>
              <w:widowControl/>
              <w:spacing w:line="360" w:lineRule="auto"/>
              <w:ind w:firstLine="0"/>
              <w:jc w:val="left"/>
              <w:rPr>
                <w:sz w:val="20"/>
                <w:lang w:val="ru-RU"/>
              </w:rPr>
            </w:pPr>
            <w:r w:rsidRPr="001F4103">
              <w:rPr>
                <w:sz w:val="20"/>
                <w:lang w:val="ru-RU"/>
              </w:rPr>
              <w:t xml:space="preserve">Вхідний грошовий потік від </w:t>
            </w:r>
            <w:r w:rsidR="002A38F7" w:rsidRPr="001F4103">
              <w:rPr>
                <w:sz w:val="20"/>
                <w:lang w:val="ru-RU"/>
              </w:rPr>
              <w:t>інвести</w:t>
            </w:r>
            <w:r w:rsidRPr="001F4103">
              <w:rPr>
                <w:sz w:val="20"/>
                <w:lang w:val="ru-RU"/>
              </w:rPr>
              <w:t>ційної діяльності</w:t>
            </w:r>
          </w:p>
        </w:tc>
        <w:tc>
          <w:tcPr>
            <w:tcW w:w="1401"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0,0</w:t>
            </w:r>
            <w:r w:rsidR="005F61CB">
              <w:rPr>
                <w:sz w:val="20"/>
                <w:lang w:val="ru-RU"/>
              </w:rPr>
              <w:t xml:space="preserve"> </w:t>
            </w:r>
          </w:p>
        </w:tc>
        <w:tc>
          <w:tcPr>
            <w:tcW w:w="1499"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54,0</w:t>
            </w:r>
            <w:r w:rsidR="005F61CB">
              <w:rPr>
                <w:sz w:val="20"/>
                <w:lang w:val="ru-RU"/>
              </w:rPr>
              <w:t xml:space="preserve"> </w:t>
            </w:r>
          </w:p>
        </w:tc>
        <w:tc>
          <w:tcPr>
            <w:tcW w:w="1499"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54,0</w:t>
            </w:r>
          </w:p>
        </w:tc>
        <w:tc>
          <w:tcPr>
            <w:tcW w:w="1499"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100,00%</w:t>
            </w:r>
          </w:p>
        </w:tc>
      </w:tr>
      <w:tr w:rsidR="00566651" w:rsidRPr="001F4103" w:rsidTr="00AA2057">
        <w:trPr>
          <w:trHeight w:val="644"/>
          <w:jc w:val="center"/>
        </w:trPr>
        <w:tc>
          <w:tcPr>
            <w:tcW w:w="2775" w:type="dxa"/>
            <w:tcBorders>
              <w:top w:val="nil"/>
              <w:left w:val="single" w:sz="4" w:space="0" w:color="auto"/>
              <w:bottom w:val="single" w:sz="4" w:space="0" w:color="auto"/>
              <w:right w:val="single" w:sz="4" w:space="0" w:color="auto"/>
            </w:tcBorders>
            <w:vAlign w:val="center"/>
          </w:tcPr>
          <w:p w:rsidR="00566651" w:rsidRPr="001F4103" w:rsidRDefault="00566651" w:rsidP="00AA2057">
            <w:pPr>
              <w:widowControl/>
              <w:spacing w:line="360" w:lineRule="auto"/>
              <w:ind w:firstLine="0"/>
              <w:jc w:val="left"/>
              <w:rPr>
                <w:sz w:val="20"/>
                <w:lang w:val="ru-RU"/>
              </w:rPr>
            </w:pPr>
            <w:r w:rsidRPr="001F4103">
              <w:rPr>
                <w:sz w:val="20"/>
                <w:lang w:val="ru-RU"/>
              </w:rPr>
              <w:t>Вх</w:t>
            </w:r>
            <w:r w:rsidR="002A38F7" w:rsidRPr="001F4103">
              <w:rPr>
                <w:sz w:val="20"/>
                <w:lang w:val="ru-RU"/>
              </w:rPr>
              <w:t>ідний грошовий потік від фінансово</w:t>
            </w:r>
            <w:r w:rsidR="005F61CB">
              <w:rPr>
                <w:sz w:val="20"/>
                <w:lang w:val="ru-RU"/>
              </w:rPr>
              <w:t xml:space="preserve"> </w:t>
            </w:r>
            <w:r w:rsidRPr="001F4103">
              <w:rPr>
                <w:sz w:val="20"/>
                <w:lang w:val="ru-RU"/>
              </w:rPr>
              <w:t>ї діяльності</w:t>
            </w:r>
          </w:p>
        </w:tc>
        <w:tc>
          <w:tcPr>
            <w:tcW w:w="1401"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2 834,0</w:t>
            </w:r>
            <w:r w:rsidR="005F61CB">
              <w:rPr>
                <w:sz w:val="20"/>
                <w:lang w:val="ru-RU"/>
              </w:rPr>
              <w:t xml:space="preserve"> </w:t>
            </w:r>
          </w:p>
        </w:tc>
        <w:tc>
          <w:tcPr>
            <w:tcW w:w="1499"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3 281,0</w:t>
            </w:r>
            <w:r w:rsidR="005F61CB">
              <w:rPr>
                <w:sz w:val="20"/>
                <w:lang w:val="ru-RU"/>
              </w:rPr>
              <w:t xml:space="preserve"> </w:t>
            </w:r>
          </w:p>
        </w:tc>
        <w:tc>
          <w:tcPr>
            <w:tcW w:w="1499"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447,0</w:t>
            </w:r>
          </w:p>
        </w:tc>
        <w:tc>
          <w:tcPr>
            <w:tcW w:w="1499"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15,77%</w:t>
            </w:r>
          </w:p>
        </w:tc>
      </w:tr>
      <w:tr w:rsidR="00566651" w:rsidRPr="001F4103" w:rsidTr="00AA2057">
        <w:trPr>
          <w:trHeight w:val="322"/>
          <w:jc w:val="center"/>
        </w:trPr>
        <w:tc>
          <w:tcPr>
            <w:tcW w:w="2775" w:type="dxa"/>
            <w:tcBorders>
              <w:top w:val="nil"/>
              <w:left w:val="single" w:sz="4" w:space="0" w:color="auto"/>
              <w:bottom w:val="single" w:sz="4" w:space="0" w:color="auto"/>
              <w:right w:val="single" w:sz="4" w:space="0" w:color="auto"/>
            </w:tcBorders>
            <w:vAlign w:val="center"/>
          </w:tcPr>
          <w:p w:rsidR="00566651" w:rsidRPr="001F4103" w:rsidRDefault="00566651" w:rsidP="00AA2057">
            <w:pPr>
              <w:widowControl/>
              <w:spacing w:line="360" w:lineRule="auto"/>
              <w:ind w:firstLine="0"/>
              <w:jc w:val="left"/>
              <w:rPr>
                <w:sz w:val="20"/>
                <w:lang w:val="ru-RU"/>
              </w:rPr>
            </w:pPr>
            <w:r w:rsidRPr="001F4103">
              <w:rPr>
                <w:sz w:val="20"/>
                <w:lang w:val="ru-RU"/>
              </w:rPr>
              <w:t>Валовий грошовий потік</w:t>
            </w:r>
          </w:p>
        </w:tc>
        <w:tc>
          <w:tcPr>
            <w:tcW w:w="1401"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7 852,0</w:t>
            </w:r>
            <w:r w:rsidR="005F61CB">
              <w:rPr>
                <w:sz w:val="20"/>
                <w:lang w:val="ru-RU"/>
              </w:rPr>
              <w:t xml:space="preserve"> </w:t>
            </w:r>
          </w:p>
        </w:tc>
        <w:tc>
          <w:tcPr>
            <w:tcW w:w="1499"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5 725,0</w:t>
            </w:r>
            <w:r w:rsidR="005F61CB">
              <w:rPr>
                <w:sz w:val="20"/>
                <w:lang w:val="ru-RU"/>
              </w:rPr>
              <w:t xml:space="preserve"> </w:t>
            </w:r>
          </w:p>
        </w:tc>
        <w:tc>
          <w:tcPr>
            <w:tcW w:w="1499"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-2127,0</w:t>
            </w:r>
          </w:p>
        </w:tc>
        <w:tc>
          <w:tcPr>
            <w:tcW w:w="1499" w:type="dxa"/>
            <w:tcBorders>
              <w:top w:val="nil"/>
              <w:left w:val="nil"/>
              <w:bottom w:val="single" w:sz="4" w:space="0" w:color="auto"/>
              <w:right w:val="single" w:sz="4" w:space="0" w:color="auto"/>
            </w:tcBorders>
            <w:noWrap/>
            <w:vAlign w:val="center"/>
          </w:tcPr>
          <w:p w:rsidR="00566651" w:rsidRPr="001F4103" w:rsidRDefault="00566651" w:rsidP="00AA2057">
            <w:pPr>
              <w:widowControl/>
              <w:spacing w:line="360" w:lineRule="auto"/>
              <w:ind w:firstLine="0"/>
              <w:jc w:val="left"/>
              <w:rPr>
                <w:sz w:val="20"/>
                <w:lang w:val="ru-RU"/>
              </w:rPr>
            </w:pPr>
            <w:r w:rsidRPr="001F4103">
              <w:rPr>
                <w:sz w:val="20"/>
                <w:lang w:val="ru-RU"/>
              </w:rPr>
              <w:t>-27,09%</w:t>
            </w:r>
          </w:p>
        </w:tc>
      </w:tr>
    </w:tbl>
    <w:p w:rsidR="00566651" w:rsidRDefault="00566651" w:rsidP="00566651">
      <w:pPr>
        <w:widowControl/>
        <w:spacing w:line="360" w:lineRule="auto"/>
        <w:ind w:firstLine="720"/>
        <w:jc w:val="center"/>
        <w:rPr>
          <w:sz w:val="28"/>
          <w:szCs w:val="28"/>
        </w:rPr>
      </w:pPr>
    </w:p>
    <w:p w:rsidR="00566651" w:rsidRPr="007E209D" w:rsidRDefault="00781C3D" w:rsidP="00566651">
      <w:pPr>
        <w:widowControl/>
        <w:spacing w:line="360" w:lineRule="auto"/>
        <w:ind w:firstLine="720"/>
        <w:rPr>
          <w:sz w:val="28"/>
          <w:szCs w:val="28"/>
        </w:rPr>
      </w:pPr>
      <w:r>
        <w:rPr>
          <w:sz w:val="28"/>
          <w:szCs w:val="28"/>
        </w:rPr>
        <w:t xml:space="preserve">З наведених вище показників видно, що вхідні грошові потоки від операційної діяльності становили в </w:t>
      </w:r>
      <w:r w:rsidR="00A0412E">
        <w:rPr>
          <w:sz w:val="28"/>
          <w:szCs w:val="28"/>
        </w:rPr>
        <w:t>2007</w:t>
      </w:r>
      <w:r>
        <w:rPr>
          <w:sz w:val="28"/>
          <w:szCs w:val="28"/>
        </w:rPr>
        <w:t xml:space="preserve"> р. – 5018,0 тис. грн., в </w:t>
      </w:r>
      <w:r w:rsidR="00A0412E">
        <w:rPr>
          <w:sz w:val="28"/>
          <w:szCs w:val="28"/>
        </w:rPr>
        <w:t>2008</w:t>
      </w:r>
      <w:r>
        <w:rPr>
          <w:sz w:val="28"/>
          <w:szCs w:val="28"/>
        </w:rPr>
        <w:t xml:space="preserve"> р. – 2390,0 тис. грн. , тобто скоротились на 2628,0 тис. грн, або на 52,37 %, що є дещо негативним, так як це основне джерело доходів будь-якого виробничого підприємства</w:t>
      </w:r>
      <w:r w:rsidR="008279DE">
        <w:rPr>
          <w:sz w:val="28"/>
          <w:szCs w:val="28"/>
        </w:rPr>
        <w:t xml:space="preserve">. Надходження від інвестиційної діяльності в </w:t>
      </w:r>
      <w:r w:rsidR="00A0412E">
        <w:rPr>
          <w:sz w:val="28"/>
          <w:szCs w:val="28"/>
        </w:rPr>
        <w:t>2007</w:t>
      </w:r>
      <w:r w:rsidR="008279DE">
        <w:rPr>
          <w:sz w:val="28"/>
          <w:szCs w:val="28"/>
        </w:rPr>
        <w:t xml:space="preserve"> році не були наявні, а в </w:t>
      </w:r>
      <w:r w:rsidR="00A0412E">
        <w:rPr>
          <w:sz w:val="28"/>
          <w:szCs w:val="28"/>
        </w:rPr>
        <w:t>2008</w:t>
      </w:r>
      <w:r w:rsidR="008279DE">
        <w:rPr>
          <w:sz w:val="28"/>
          <w:szCs w:val="28"/>
        </w:rPr>
        <w:t xml:space="preserve"> – 54,0 тис. грн., тобто зросли на 54,0 тис. грн.(100,00 %), зокрема це за рахунок реалізації надлишкових нематеріальних активів і отримання відсотків за борговими зобовязання інших субєктів господарювання. Вхідний грошовий потік від фінансової діяльності зріс на 447,0 тис. грн.або на 15,77 % з 2834,0 тис. грн. в </w:t>
      </w:r>
      <w:r w:rsidR="00A0412E">
        <w:rPr>
          <w:sz w:val="28"/>
          <w:szCs w:val="28"/>
        </w:rPr>
        <w:t>2007</w:t>
      </w:r>
      <w:r w:rsidR="008279DE">
        <w:rPr>
          <w:sz w:val="28"/>
          <w:szCs w:val="28"/>
        </w:rPr>
        <w:t xml:space="preserve"> році до 3281,0 тис. грн. в </w:t>
      </w:r>
      <w:r w:rsidR="00A0412E">
        <w:rPr>
          <w:sz w:val="28"/>
          <w:szCs w:val="28"/>
        </w:rPr>
        <w:t>2008</w:t>
      </w:r>
      <w:r w:rsidR="008279DE">
        <w:rPr>
          <w:sz w:val="28"/>
          <w:szCs w:val="28"/>
        </w:rPr>
        <w:t xml:space="preserve"> році, що пояснюється отриманням на свій розрахунковий рахунок позики банку.</w:t>
      </w:r>
      <w:r w:rsidR="004E0F50">
        <w:rPr>
          <w:sz w:val="28"/>
          <w:szCs w:val="28"/>
        </w:rPr>
        <w:t xml:space="preserve"> Валовий же грошовий потік скортився на 2127,0 тис. грн.(з 7852,0 тис. грн в </w:t>
      </w:r>
      <w:r w:rsidR="00A0412E">
        <w:rPr>
          <w:sz w:val="28"/>
          <w:szCs w:val="28"/>
        </w:rPr>
        <w:t>2007</w:t>
      </w:r>
      <w:r w:rsidR="004E0F50">
        <w:rPr>
          <w:sz w:val="28"/>
          <w:szCs w:val="28"/>
        </w:rPr>
        <w:t xml:space="preserve"> р. до 5725,0 тис. грн. в </w:t>
      </w:r>
      <w:r w:rsidR="00A0412E">
        <w:rPr>
          <w:sz w:val="28"/>
          <w:szCs w:val="28"/>
        </w:rPr>
        <w:t>2008</w:t>
      </w:r>
      <w:r w:rsidR="004E0F50">
        <w:rPr>
          <w:sz w:val="28"/>
          <w:szCs w:val="28"/>
        </w:rPr>
        <w:t xml:space="preserve"> р.), що пояснюється тими дією таких факторів як значне скорочення надходжень від операційної діяльності, що власне змусило підприємство брати банківську позику в досить великому розмірі порівняно з усім майном підприємства і власним капіталом.</w:t>
      </w:r>
    </w:p>
    <w:p w:rsidR="007E209D" w:rsidRDefault="007E209D" w:rsidP="00566651">
      <w:pPr>
        <w:widowControl/>
        <w:spacing w:line="360" w:lineRule="auto"/>
        <w:ind w:firstLine="720"/>
        <w:rPr>
          <w:sz w:val="28"/>
          <w:szCs w:val="28"/>
        </w:rPr>
      </w:pPr>
      <w:r>
        <w:rPr>
          <w:sz w:val="28"/>
          <w:szCs w:val="28"/>
        </w:rPr>
        <w:t>Так як проведеного аналізу мало для того, щоб дати певні рекомендації щодо шляхів покращення фінансової ситуацї на підприємстві, і для подальших розрахунків показників ефективності і достатності грошових потоків необхідно ще мати такі показники як вихідні грошові потоки за видами діяльності і чисті грошові потоки за видами діяльності.</w:t>
      </w:r>
    </w:p>
    <w:p w:rsidR="008E1932" w:rsidRDefault="00594C10" w:rsidP="00566651">
      <w:pPr>
        <w:widowControl/>
        <w:spacing w:line="360" w:lineRule="auto"/>
        <w:ind w:firstLine="720"/>
        <w:rPr>
          <w:sz w:val="28"/>
          <w:szCs w:val="28"/>
        </w:rPr>
      </w:pPr>
      <w:r>
        <w:rPr>
          <w:sz w:val="28"/>
          <w:szCs w:val="28"/>
        </w:rPr>
        <w:t>Показники чистого грошового потоку розрахуємо за формулою 1.1 і наведемо в таблиці 2.4 разом з показниками вихідних грошових потоків за видами діяльності.</w:t>
      </w:r>
    </w:p>
    <w:p w:rsidR="00594C10" w:rsidRPr="007E209D" w:rsidRDefault="00594C10" w:rsidP="00594C10">
      <w:pPr>
        <w:widowControl/>
        <w:spacing w:line="360" w:lineRule="auto"/>
        <w:ind w:firstLine="720"/>
        <w:jc w:val="right"/>
        <w:rPr>
          <w:sz w:val="28"/>
          <w:szCs w:val="28"/>
        </w:rPr>
      </w:pPr>
      <w:r>
        <w:rPr>
          <w:sz w:val="28"/>
          <w:szCs w:val="28"/>
        </w:rPr>
        <w:t>Таблиця 2.4</w:t>
      </w:r>
    </w:p>
    <w:p w:rsidR="008279DE" w:rsidRDefault="00594C10" w:rsidP="00594C10">
      <w:pPr>
        <w:widowControl/>
        <w:spacing w:line="360" w:lineRule="auto"/>
        <w:ind w:firstLine="720"/>
        <w:jc w:val="center"/>
        <w:rPr>
          <w:sz w:val="28"/>
          <w:szCs w:val="28"/>
        </w:rPr>
      </w:pPr>
      <w:r>
        <w:rPr>
          <w:sz w:val="28"/>
          <w:szCs w:val="28"/>
        </w:rPr>
        <w:t xml:space="preserve">Показники вихідних грошових потоків і чисті грошові потоки ДП „Борщівський спиртзавод” за </w:t>
      </w:r>
      <w:r w:rsidR="00A0412E">
        <w:rPr>
          <w:sz w:val="28"/>
          <w:szCs w:val="28"/>
        </w:rPr>
        <w:t>2007</w:t>
      </w:r>
      <w:r>
        <w:rPr>
          <w:sz w:val="28"/>
          <w:szCs w:val="28"/>
        </w:rPr>
        <w:t>-</w:t>
      </w:r>
      <w:r w:rsidR="00A0412E">
        <w:rPr>
          <w:sz w:val="28"/>
          <w:szCs w:val="28"/>
        </w:rPr>
        <w:t>2008</w:t>
      </w:r>
      <w:r>
        <w:rPr>
          <w:sz w:val="28"/>
          <w:szCs w:val="28"/>
        </w:rPr>
        <w:t xml:space="preserve"> рр.</w:t>
      </w:r>
    </w:p>
    <w:tbl>
      <w:tblPr>
        <w:tblW w:w="8440" w:type="dxa"/>
        <w:jc w:val="center"/>
        <w:tblLook w:val="0000" w:firstRow="0" w:lastRow="0" w:firstColumn="0" w:lastColumn="0" w:noHBand="0" w:noVBand="0"/>
      </w:tblPr>
      <w:tblGrid>
        <w:gridCol w:w="3000"/>
        <w:gridCol w:w="1540"/>
        <w:gridCol w:w="1360"/>
        <w:gridCol w:w="1300"/>
        <w:gridCol w:w="1240"/>
      </w:tblGrid>
      <w:tr w:rsidR="00594C10" w:rsidRPr="001F4103">
        <w:trPr>
          <w:trHeight w:val="285"/>
          <w:jc w:val="center"/>
        </w:trPr>
        <w:tc>
          <w:tcPr>
            <w:tcW w:w="3000" w:type="dxa"/>
            <w:vMerge w:val="restart"/>
            <w:tcBorders>
              <w:top w:val="single" w:sz="4" w:space="0" w:color="auto"/>
              <w:left w:val="single" w:sz="4" w:space="0" w:color="auto"/>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Показник</w:t>
            </w:r>
          </w:p>
        </w:tc>
        <w:tc>
          <w:tcPr>
            <w:tcW w:w="1540" w:type="dxa"/>
            <w:tcBorders>
              <w:top w:val="single" w:sz="4" w:space="0" w:color="auto"/>
              <w:left w:val="nil"/>
              <w:bottom w:val="single" w:sz="4" w:space="0" w:color="auto"/>
              <w:right w:val="single" w:sz="4" w:space="0" w:color="auto"/>
            </w:tcBorders>
            <w:vAlign w:val="center"/>
          </w:tcPr>
          <w:p w:rsidR="00594C10" w:rsidRPr="001F4103" w:rsidRDefault="00A0412E" w:rsidP="00AF16EB">
            <w:pPr>
              <w:widowControl/>
              <w:spacing w:line="360" w:lineRule="auto"/>
              <w:ind w:firstLine="0"/>
              <w:jc w:val="left"/>
              <w:rPr>
                <w:sz w:val="20"/>
                <w:lang w:val="ru-RU"/>
              </w:rPr>
            </w:pPr>
            <w:r w:rsidRPr="001F4103">
              <w:rPr>
                <w:sz w:val="20"/>
                <w:lang w:val="ru-RU"/>
              </w:rPr>
              <w:t>2007</w:t>
            </w:r>
            <w:r w:rsidR="00594C10" w:rsidRPr="001F4103">
              <w:rPr>
                <w:sz w:val="20"/>
                <w:lang w:val="ru-RU"/>
              </w:rPr>
              <w:t xml:space="preserve"> рік</w:t>
            </w:r>
          </w:p>
        </w:tc>
        <w:tc>
          <w:tcPr>
            <w:tcW w:w="1360" w:type="dxa"/>
            <w:tcBorders>
              <w:top w:val="single" w:sz="4" w:space="0" w:color="auto"/>
              <w:left w:val="nil"/>
              <w:bottom w:val="single" w:sz="4" w:space="0" w:color="auto"/>
              <w:right w:val="single" w:sz="4" w:space="0" w:color="auto"/>
            </w:tcBorders>
            <w:vAlign w:val="center"/>
          </w:tcPr>
          <w:p w:rsidR="00594C10" w:rsidRPr="001F4103" w:rsidRDefault="00A0412E" w:rsidP="00AF16EB">
            <w:pPr>
              <w:widowControl/>
              <w:spacing w:line="360" w:lineRule="auto"/>
              <w:ind w:firstLine="0"/>
              <w:jc w:val="left"/>
              <w:rPr>
                <w:sz w:val="20"/>
                <w:lang w:val="ru-RU"/>
              </w:rPr>
            </w:pPr>
            <w:r w:rsidRPr="001F4103">
              <w:rPr>
                <w:sz w:val="20"/>
                <w:lang w:val="ru-RU"/>
              </w:rPr>
              <w:t>2008</w:t>
            </w:r>
            <w:r w:rsidR="00594C10" w:rsidRPr="001F4103">
              <w:rPr>
                <w:sz w:val="20"/>
                <w:lang w:val="ru-RU"/>
              </w:rPr>
              <w:t xml:space="preserve"> рік</w:t>
            </w:r>
          </w:p>
        </w:tc>
        <w:tc>
          <w:tcPr>
            <w:tcW w:w="2540" w:type="dxa"/>
            <w:gridSpan w:val="2"/>
            <w:tcBorders>
              <w:top w:val="single" w:sz="4" w:space="0" w:color="auto"/>
              <w:left w:val="nil"/>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Відхилення</w:t>
            </w:r>
          </w:p>
        </w:tc>
      </w:tr>
      <w:tr w:rsidR="00594C10" w:rsidRPr="001F4103">
        <w:trPr>
          <w:trHeight w:val="525"/>
          <w:jc w:val="center"/>
        </w:trPr>
        <w:tc>
          <w:tcPr>
            <w:tcW w:w="3000" w:type="dxa"/>
            <w:vMerge/>
            <w:tcBorders>
              <w:top w:val="single" w:sz="4" w:space="0" w:color="auto"/>
              <w:left w:val="single" w:sz="4" w:space="0" w:color="auto"/>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p>
        </w:tc>
        <w:tc>
          <w:tcPr>
            <w:tcW w:w="1540" w:type="dxa"/>
            <w:tcBorders>
              <w:top w:val="nil"/>
              <w:left w:val="nil"/>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тис. грн.</w:t>
            </w:r>
          </w:p>
        </w:tc>
        <w:tc>
          <w:tcPr>
            <w:tcW w:w="1360" w:type="dxa"/>
            <w:tcBorders>
              <w:top w:val="nil"/>
              <w:left w:val="nil"/>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тис. грн.</w:t>
            </w:r>
          </w:p>
        </w:tc>
        <w:tc>
          <w:tcPr>
            <w:tcW w:w="1300" w:type="dxa"/>
            <w:tcBorders>
              <w:top w:val="nil"/>
              <w:left w:val="nil"/>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тис. грн.</w:t>
            </w:r>
          </w:p>
        </w:tc>
        <w:tc>
          <w:tcPr>
            <w:tcW w:w="1240" w:type="dxa"/>
            <w:tcBorders>
              <w:top w:val="nil"/>
              <w:left w:val="nil"/>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w:t>
            </w:r>
          </w:p>
        </w:tc>
      </w:tr>
      <w:tr w:rsidR="00594C10" w:rsidRPr="001F4103">
        <w:trPr>
          <w:trHeight w:val="630"/>
          <w:jc w:val="center"/>
        </w:trPr>
        <w:tc>
          <w:tcPr>
            <w:tcW w:w="3000" w:type="dxa"/>
            <w:tcBorders>
              <w:top w:val="nil"/>
              <w:left w:val="single" w:sz="4" w:space="0" w:color="auto"/>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Вхідний грошовий потік від операційної діяльності</w:t>
            </w:r>
          </w:p>
        </w:tc>
        <w:tc>
          <w:tcPr>
            <w:tcW w:w="15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5 018,0</w:t>
            </w:r>
            <w:r w:rsidR="005F61CB">
              <w:rPr>
                <w:sz w:val="20"/>
                <w:lang w:val="ru-RU"/>
              </w:rPr>
              <w:t xml:space="preserve"> </w:t>
            </w:r>
          </w:p>
        </w:tc>
        <w:tc>
          <w:tcPr>
            <w:tcW w:w="136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2 390,0</w:t>
            </w:r>
            <w:r w:rsidR="005F61CB">
              <w:rPr>
                <w:sz w:val="20"/>
                <w:lang w:val="ru-RU"/>
              </w:rPr>
              <w:t xml:space="preserve"> </w:t>
            </w:r>
          </w:p>
        </w:tc>
        <w:tc>
          <w:tcPr>
            <w:tcW w:w="130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-2628,0</w:t>
            </w:r>
          </w:p>
        </w:tc>
        <w:tc>
          <w:tcPr>
            <w:tcW w:w="12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-52,37%</w:t>
            </w:r>
          </w:p>
        </w:tc>
      </w:tr>
      <w:tr w:rsidR="00594C10" w:rsidRPr="001F4103">
        <w:trPr>
          <w:trHeight w:val="630"/>
          <w:jc w:val="center"/>
        </w:trPr>
        <w:tc>
          <w:tcPr>
            <w:tcW w:w="3000" w:type="dxa"/>
            <w:tcBorders>
              <w:top w:val="nil"/>
              <w:left w:val="single" w:sz="4" w:space="0" w:color="auto"/>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Вихідний грошовий потік від операційної діяльності</w:t>
            </w:r>
          </w:p>
        </w:tc>
        <w:tc>
          <w:tcPr>
            <w:tcW w:w="15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1218</w:t>
            </w:r>
          </w:p>
        </w:tc>
        <w:tc>
          <w:tcPr>
            <w:tcW w:w="136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2736</w:t>
            </w:r>
          </w:p>
        </w:tc>
        <w:tc>
          <w:tcPr>
            <w:tcW w:w="130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1518</w:t>
            </w:r>
          </w:p>
        </w:tc>
        <w:tc>
          <w:tcPr>
            <w:tcW w:w="12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124,63%</w:t>
            </w:r>
          </w:p>
        </w:tc>
      </w:tr>
      <w:tr w:rsidR="00594C10" w:rsidRPr="001F4103">
        <w:trPr>
          <w:trHeight w:val="630"/>
          <w:jc w:val="center"/>
        </w:trPr>
        <w:tc>
          <w:tcPr>
            <w:tcW w:w="3000" w:type="dxa"/>
            <w:tcBorders>
              <w:top w:val="nil"/>
              <w:left w:val="single" w:sz="4" w:space="0" w:color="auto"/>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Чистий грошовий потік від операційної діяльності</w:t>
            </w:r>
          </w:p>
        </w:tc>
        <w:tc>
          <w:tcPr>
            <w:tcW w:w="15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3800,0</w:t>
            </w:r>
          </w:p>
        </w:tc>
        <w:tc>
          <w:tcPr>
            <w:tcW w:w="136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-346,0</w:t>
            </w:r>
          </w:p>
        </w:tc>
        <w:tc>
          <w:tcPr>
            <w:tcW w:w="130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-4146,0</w:t>
            </w:r>
          </w:p>
        </w:tc>
        <w:tc>
          <w:tcPr>
            <w:tcW w:w="12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-109,11%</w:t>
            </w:r>
          </w:p>
        </w:tc>
      </w:tr>
      <w:tr w:rsidR="00594C10" w:rsidRPr="001F4103">
        <w:trPr>
          <w:trHeight w:val="630"/>
          <w:jc w:val="center"/>
        </w:trPr>
        <w:tc>
          <w:tcPr>
            <w:tcW w:w="3000" w:type="dxa"/>
            <w:tcBorders>
              <w:top w:val="nil"/>
              <w:left w:val="single" w:sz="4" w:space="0" w:color="auto"/>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Вхідний грошовий потік від інвестиційної діяльності</w:t>
            </w:r>
          </w:p>
        </w:tc>
        <w:tc>
          <w:tcPr>
            <w:tcW w:w="15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0,0</w:t>
            </w:r>
            <w:r w:rsidR="005F61CB">
              <w:rPr>
                <w:sz w:val="20"/>
                <w:lang w:val="ru-RU"/>
              </w:rPr>
              <w:t xml:space="preserve"> </w:t>
            </w:r>
          </w:p>
        </w:tc>
        <w:tc>
          <w:tcPr>
            <w:tcW w:w="136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54,0</w:t>
            </w:r>
            <w:r w:rsidR="005F61CB">
              <w:rPr>
                <w:sz w:val="20"/>
                <w:lang w:val="ru-RU"/>
              </w:rPr>
              <w:t xml:space="preserve"> </w:t>
            </w:r>
          </w:p>
        </w:tc>
        <w:tc>
          <w:tcPr>
            <w:tcW w:w="130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54,0</w:t>
            </w:r>
          </w:p>
        </w:tc>
        <w:tc>
          <w:tcPr>
            <w:tcW w:w="12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100,00%</w:t>
            </w:r>
          </w:p>
        </w:tc>
      </w:tr>
      <w:tr w:rsidR="00594C10" w:rsidRPr="001F4103">
        <w:trPr>
          <w:trHeight w:val="630"/>
          <w:jc w:val="center"/>
        </w:trPr>
        <w:tc>
          <w:tcPr>
            <w:tcW w:w="3000" w:type="dxa"/>
            <w:tcBorders>
              <w:top w:val="nil"/>
              <w:left w:val="single" w:sz="4" w:space="0" w:color="auto"/>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Вихідний грошовий потік від інвестиційної діяльності</w:t>
            </w:r>
          </w:p>
        </w:tc>
        <w:tc>
          <w:tcPr>
            <w:tcW w:w="15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1188</w:t>
            </w:r>
          </w:p>
        </w:tc>
        <w:tc>
          <w:tcPr>
            <w:tcW w:w="136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894</w:t>
            </w:r>
          </w:p>
        </w:tc>
        <w:tc>
          <w:tcPr>
            <w:tcW w:w="130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-294,0</w:t>
            </w:r>
          </w:p>
        </w:tc>
        <w:tc>
          <w:tcPr>
            <w:tcW w:w="12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-24,75%</w:t>
            </w:r>
          </w:p>
        </w:tc>
      </w:tr>
      <w:tr w:rsidR="00594C10" w:rsidRPr="001F4103">
        <w:trPr>
          <w:trHeight w:val="630"/>
          <w:jc w:val="center"/>
        </w:trPr>
        <w:tc>
          <w:tcPr>
            <w:tcW w:w="3000" w:type="dxa"/>
            <w:tcBorders>
              <w:top w:val="nil"/>
              <w:left w:val="single" w:sz="4" w:space="0" w:color="auto"/>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Чистий грошовий потік від інвестиційної діяльності</w:t>
            </w:r>
          </w:p>
        </w:tc>
        <w:tc>
          <w:tcPr>
            <w:tcW w:w="15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-1188,0</w:t>
            </w:r>
          </w:p>
        </w:tc>
        <w:tc>
          <w:tcPr>
            <w:tcW w:w="136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-840,0</w:t>
            </w:r>
          </w:p>
        </w:tc>
        <w:tc>
          <w:tcPr>
            <w:tcW w:w="130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348,0</w:t>
            </w:r>
          </w:p>
        </w:tc>
        <w:tc>
          <w:tcPr>
            <w:tcW w:w="12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-29,29%</w:t>
            </w:r>
          </w:p>
        </w:tc>
      </w:tr>
      <w:tr w:rsidR="00594C10" w:rsidRPr="001F4103">
        <w:trPr>
          <w:trHeight w:val="630"/>
          <w:jc w:val="center"/>
        </w:trPr>
        <w:tc>
          <w:tcPr>
            <w:tcW w:w="3000" w:type="dxa"/>
            <w:tcBorders>
              <w:top w:val="nil"/>
              <w:left w:val="single" w:sz="4" w:space="0" w:color="auto"/>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Вхідний грошовий потік від фінансової діяльності</w:t>
            </w:r>
          </w:p>
        </w:tc>
        <w:tc>
          <w:tcPr>
            <w:tcW w:w="15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2 834,0</w:t>
            </w:r>
            <w:r w:rsidR="005F61CB">
              <w:rPr>
                <w:sz w:val="20"/>
                <w:lang w:val="ru-RU"/>
              </w:rPr>
              <w:t xml:space="preserve"> </w:t>
            </w:r>
          </w:p>
        </w:tc>
        <w:tc>
          <w:tcPr>
            <w:tcW w:w="136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3 281,0</w:t>
            </w:r>
            <w:r w:rsidR="005F61CB">
              <w:rPr>
                <w:sz w:val="20"/>
                <w:lang w:val="ru-RU"/>
              </w:rPr>
              <w:t xml:space="preserve"> </w:t>
            </w:r>
          </w:p>
        </w:tc>
        <w:tc>
          <w:tcPr>
            <w:tcW w:w="130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447,0</w:t>
            </w:r>
          </w:p>
        </w:tc>
        <w:tc>
          <w:tcPr>
            <w:tcW w:w="12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15,77%</w:t>
            </w:r>
          </w:p>
        </w:tc>
      </w:tr>
      <w:tr w:rsidR="00594C10" w:rsidRPr="001F4103">
        <w:trPr>
          <w:trHeight w:val="630"/>
          <w:jc w:val="center"/>
        </w:trPr>
        <w:tc>
          <w:tcPr>
            <w:tcW w:w="3000" w:type="dxa"/>
            <w:tcBorders>
              <w:top w:val="nil"/>
              <w:left w:val="single" w:sz="4" w:space="0" w:color="auto"/>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Вихідний грошовий потік від фінансової діяльності</w:t>
            </w:r>
          </w:p>
        </w:tc>
        <w:tc>
          <w:tcPr>
            <w:tcW w:w="15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5085</w:t>
            </w:r>
          </w:p>
        </w:tc>
        <w:tc>
          <w:tcPr>
            <w:tcW w:w="136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2487</w:t>
            </w:r>
          </w:p>
        </w:tc>
        <w:tc>
          <w:tcPr>
            <w:tcW w:w="130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-2598,0</w:t>
            </w:r>
          </w:p>
        </w:tc>
        <w:tc>
          <w:tcPr>
            <w:tcW w:w="12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-51,09%</w:t>
            </w:r>
          </w:p>
        </w:tc>
      </w:tr>
      <w:tr w:rsidR="00594C10" w:rsidRPr="001F4103">
        <w:trPr>
          <w:trHeight w:val="630"/>
          <w:jc w:val="center"/>
        </w:trPr>
        <w:tc>
          <w:tcPr>
            <w:tcW w:w="3000" w:type="dxa"/>
            <w:tcBorders>
              <w:top w:val="nil"/>
              <w:left w:val="single" w:sz="4" w:space="0" w:color="auto"/>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Чистий грошовий потік від фінансової діяльності</w:t>
            </w:r>
          </w:p>
        </w:tc>
        <w:tc>
          <w:tcPr>
            <w:tcW w:w="15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-2251,0</w:t>
            </w:r>
          </w:p>
        </w:tc>
        <w:tc>
          <w:tcPr>
            <w:tcW w:w="136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794,0</w:t>
            </w:r>
          </w:p>
        </w:tc>
        <w:tc>
          <w:tcPr>
            <w:tcW w:w="130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3045,0</w:t>
            </w:r>
          </w:p>
        </w:tc>
        <w:tc>
          <w:tcPr>
            <w:tcW w:w="12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-135,27%</w:t>
            </w:r>
          </w:p>
        </w:tc>
      </w:tr>
      <w:tr w:rsidR="00594C10" w:rsidRPr="001F4103">
        <w:trPr>
          <w:trHeight w:val="630"/>
          <w:jc w:val="center"/>
        </w:trPr>
        <w:tc>
          <w:tcPr>
            <w:tcW w:w="3000" w:type="dxa"/>
            <w:tcBorders>
              <w:top w:val="nil"/>
              <w:left w:val="single" w:sz="4" w:space="0" w:color="auto"/>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Загальний вхідний грошовий потік</w:t>
            </w:r>
          </w:p>
        </w:tc>
        <w:tc>
          <w:tcPr>
            <w:tcW w:w="15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7852,0</w:t>
            </w:r>
          </w:p>
        </w:tc>
        <w:tc>
          <w:tcPr>
            <w:tcW w:w="136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5725,0</w:t>
            </w:r>
          </w:p>
        </w:tc>
        <w:tc>
          <w:tcPr>
            <w:tcW w:w="130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-2127,0</w:t>
            </w:r>
          </w:p>
        </w:tc>
        <w:tc>
          <w:tcPr>
            <w:tcW w:w="12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-27,09%</w:t>
            </w:r>
          </w:p>
        </w:tc>
      </w:tr>
      <w:tr w:rsidR="00594C10" w:rsidRPr="001F4103">
        <w:trPr>
          <w:trHeight w:val="630"/>
          <w:jc w:val="center"/>
        </w:trPr>
        <w:tc>
          <w:tcPr>
            <w:tcW w:w="3000" w:type="dxa"/>
            <w:tcBorders>
              <w:top w:val="nil"/>
              <w:left w:val="single" w:sz="4" w:space="0" w:color="auto"/>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Загальний вихідний грошовий потік</w:t>
            </w:r>
          </w:p>
        </w:tc>
        <w:tc>
          <w:tcPr>
            <w:tcW w:w="15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7491</w:t>
            </w:r>
          </w:p>
        </w:tc>
        <w:tc>
          <w:tcPr>
            <w:tcW w:w="136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6117</w:t>
            </w:r>
          </w:p>
        </w:tc>
        <w:tc>
          <w:tcPr>
            <w:tcW w:w="130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-1374,0</w:t>
            </w:r>
          </w:p>
        </w:tc>
        <w:tc>
          <w:tcPr>
            <w:tcW w:w="12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-18,34%</w:t>
            </w:r>
          </w:p>
        </w:tc>
      </w:tr>
      <w:tr w:rsidR="00594C10" w:rsidRPr="001F4103">
        <w:trPr>
          <w:trHeight w:val="315"/>
          <w:jc w:val="center"/>
        </w:trPr>
        <w:tc>
          <w:tcPr>
            <w:tcW w:w="3000" w:type="dxa"/>
            <w:tcBorders>
              <w:top w:val="nil"/>
              <w:left w:val="single" w:sz="4" w:space="0" w:color="auto"/>
              <w:bottom w:val="single" w:sz="4" w:space="0" w:color="auto"/>
              <w:right w:val="single" w:sz="4" w:space="0" w:color="auto"/>
            </w:tcBorders>
            <w:vAlign w:val="center"/>
          </w:tcPr>
          <w:p w:rsidR="00594C10" w:rsidRPr="001F4103" w:rsidRDefault="00594C10" w:rsidP="00AF16EB">
            <w:pPr>
              <w:widowControl/>
              <w:spacing w:line="360" w:lineRule="auto"/>
              <w:ind w:firstLine="0"/>
              <w:jc w:val="left"/>
              <w:rPr>
                <w:sz w:val="20"/>
                <w:lang w:val="ru-RU"/>
              </w:rPr>
            </w:pPr>
            <w:r w:rsidRPr="001F4103">
              <w:rPr>
                <w:sz w:val="20"/>
                <w:lang w:val="ru-RU"/>
              </w:rPr>
              <w:t>Загальний чистий потік</w:t>
            </w:r>
          </w:p>
        </w:tc>
        <w:tc>
          <w:tcPr>
            <w:tcW w:w="15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361,0</w:t>
            </w:r>
            <w:r w:rsidR="005F61CB">
              <w:rPr>
                <w:sz w:val="20"/>
                <w:lang w:val="ru-RU"/>
              </w:rPr>
              <w:t xml:space="preserve"> </w:t>
            </w:r>
          </w:p>
        </w:tc>
        <w:tc>
          <w:tcPr>
            <w:tcW w:w="136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300,0</w:t>
            </w:r>
            <w:r w:rsidR="005F61CB">
              <w:rPr>
                <w:sz w:val="20"/>
                <w:lang w:val="ru-RU"/>
              </w:rPr>
              <w:t xml:space="preserve"> </w:t>
            </w:r>
          </w:p>
        </w:tc>
        <w:tc>
          <w:tcPr>
            <w:tcW w:w="130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-61,0</w:t>
            </w:r>
          </w:p>
        </w:tc>
        <w:tc>
          <w:tcPr>
            <w:tcW w:w="1240" w:type="dxa"/>
            <w:tcBorders>
              <w:top w:val="nil"/>
              <w:left w:val="nil"/>
              <w:bottom w:val="single" w:sz="4" w:space="0" w:color="auto"/>
              <w:right w:val="single" w:sz="4" w:space="0" w:color="auto"/>
            </w:tcBorders>
            <w:noWrap/>
            <w:vAlign w:val="center"/>
          </w:tcPr>
          <w:p w:rsidR="00594C10" w:rsidRPr="001F4103" w:rsidRDefault="00594C10" w:rsidP="00AF16EB">
            <w:pPr>
              <w:widowControl/>
              <w:spacing w:line="360" w:lineRule="auto"/>
              <w:ind w:firstLine="0"/>
              <w:jc w:val="left"/>
              <w:rPr>
                <w:sz w:val="20"/>
                <w:lang w:val="ru-RU"/>
              </w:rPr>
            </w:pPr>
            <w:r w:rsidRPr="001F4103">
              <w:rPr>
                <w:sz w:val="20"/>
                <w:lang w:val="ru-RU"/>
              </w:rPr>
              <w:t>-16,90%</w:t>
            </w:r>
          </w:p>
        </w:tc>
      </w:tr>
    </w:tbl>
    <w:p w:rsidR="005F61CB" w:rsidRDefault="005F61CB" w:rsidP="00594C10">
      <w:pPr>
        <w:widowControl/>
        <w:spacing w:line="360" w:lineRule="auto"/>
        <w:ind w:firstLine="720"/>
        <w:rPr>
          <w:sz w:val="28"/>
          <w:szCs w:val="28"/>
        </w:rPr>
      </w:pPr>
    </w:p>
    <w:p w:rsidR="00594C10" w:rsidRDefault="00594C10" w:rsidP="00594C10">
      <w:pPr>
        <w:widowControl/>
        <w:spacing w:line="360" w:lineRule="auto"/>
        <w:ind w:firstLine="720"/>
        <w:rPr>
          <w:sz w:val="28"/>
          <w:szCs w:val="28"/>
        </w:rPr>
      </w:pPr>
      <w:r>
        <w:rPr>
          <w:sz w:val="28"/>
          <w:szCs w:val="28"/>
        </w:rPr>
        <w:t>Як ми бачимо, вихідний грошовий потік від операційної діяльності зріс на 124,63 %, в той час як вихідні потоки від інвестиційної діяльності</w:t>
      </w:r>
      <w:r w:rsidR="00E368A4">
        <w:rPr>
          <w:sz w:val="28"/>
          <w:szCs w:val="28"/>
        </w:rPr>
        <w:t xml:space="preserve"> і від фінансової діяльності суттєво знизились, що позначилось на показниках чистого грошового потоку. Чистий грошовий потік від операційної діяльності склав: в </w:t>
      </w:r>
      <w:r w:rsidR="00A0412E">
        <w:rPr>
          <w:sz w:val="28"/>
          <w:szCs w:val="28"/>
        </w:rPr>
        <w:t>2007</w:t>
      </w:r>
      <w:r w:rsidR="00E368A4">
        <w:rPr>
          <w:sz w:val="28"/>
          <w:szCs w:val="28"/>
        </w:rPr>
        <w:t xml:space="preserve"> р. – 3800,0 тис. грн , в </w:t>
      </w:r>
      <w:r w:rsidR="00A0412E">
        <w:rPr>
          <w:sz w:val="28"/>
          <w:szCs w:val="28"/>
        </w:rPr>
        <w:t>2008</w:t>
      </w:r>
      <w:r w:rsidR="00E368A4">
        <w:rPr>
          <w:sz w:val="28"/>
          <w:szCs w:val="28"/>
        </w:rPr>
        <w:t xml:space="preserve"> р. - –346,0 тис. грн., тобто скоротився на 109,11 %, що є негативним і свідчить про недостаток грошових коштів на підприємстві. Чистий грошовий потік від інвестиційної і</w:t>
      </w:r>
      <w:r w:rsidR="005F61CB">
        <w:rPr>
          <w:sz w:val="28"/>
          <w:szCs w:val="28"/>
        </w:rPr>
        <w:t xml:space="preserve"> </w:t>
      </w:r>
      <w:r w:rsidR="00E368A4">
        <w:rPr>
          <w:sz w:val="28"/>
          <w:szCs w:val="28"/>
        </w:rPr>
        <w:t xml:space="preserve">фінансової діяльності склали відповідно: в </w:t>
      </w:r>
      <w:r w:rsidR="00A0412E">
        <w:rPr>
          <w:sz w:val="28"/>
          <w:szCs w:val="28"/>
        </w:rPr>
        <w:t>2007</w:t>
      </w:r>
      <w:r w:rsidR="00E368A4">
        <w:rPr>
          <w:sz w:val="28"/>
          <w:szCs w:val="28"/>
        </w:rPr>
        <w:t xml:space="preserve"> р. –1188,0 тис. грн. і –2251,0 тис грн. відповідно, в </w:t>
      </w:r>
      <w:r w:rsidR="00A0412E">
        <w:rPr>
          <w:sz w:val="28"/>
          <w:szCs w:val="28"/>
        </w:rPr>
        <w:t>2008</w:t>
      </w:r>
      <w:r w:rsidR="00E368A4">
        <w:rPr>
          <w:sz w:val="28"/>
          <w:szCs w:val="28"/>
        </w:rPr>
        <w:t xml:space="preserve"> р. - –840,0 тис. грн. і 794,0 тис грн. відповідно.Відхилення по інвестиційній діяльності 29,29%, що є позитивним, так як при відємних значеннях чистого грошового потоку це свідчить про покращення ситуації; по фінансовій діяльності –135,27 %, що є</w:t>
      </w:r>
      <w:r w:rsidR="00707A09">
        <w:rPr>
          <w:sz w:val="28"/>
          <w:szCs w:val="28"/>
        </w:rPr>
        <w:t xml:space="preserve"> </w:t>
      </w:r>
      <w:r w:rsidR="00E368A4">
        <w:rPr>
          <w:sz w:val="28"/>
          <w:szCs w:val="28"/>
        </w:rPr>
        <w:t>негативним і свідчить про зниження ефективності управління надходженнями від фінансової діяльності.</w:t>
      </w:r>
    </w:p>
    <w:p w:rsidR="00E368A4" w:rsidRDefault="00E368A4" w:rsidP="00594C10">
      <w:pPr>
        <w:widowControl/>
        <w:spacing w:line="360" w:lineRule="auto"/>
        <w:ind w:firstLine="720"/>
        <w:rPr>
          <w:sz w:val="28"/>
          <w:szCs w:val="28"/>
        </w:rPr>
      </w:pPr>
      <w:r>
        <w:rPr>
          <w:sz w:val="28"/>
          <w:szCs w:val="28"/>
        </w:rPr>
        <w:t xml:space="preserve">Загалом чистий грошовий потік </w:t>
      </w:r>
      <w:r w:rsidR="00707A09">
        <w:rPr>
          <w:sz w:val="28"/>
          <w:szCs w:val="28"/>
        </w:rPr>
        <w:t xml:space="preserve">зменшився з 361,0 тис. грн в </w:t>
      </w:r>
      <w:r w:rsidR="00A0412E">
        <w:rPr>
          <w:sz w:val="28"/>
          <w:szCs w:val="28"/>
        </w:rPr>
        <w:t>2007</w:t>
      </w:r>
      <w:r w:rsidR="00707A09">
        <w:rPr>
          <w:sz w:val="28"/>
          <w:szCs w:val="28"/>
        </w:rPr>
        <w:t xml:space="preserve"> році до 300,0 тис. грн. в </w:t>
      </w:r>
      <w:r w:rsidR="00A0412E">
        <w:rPr>
          <w:sz w:val="28"/>
          <w:szCs w:val="28"/>
        </w:rPr>
        <w:t>2008</w:t>
      </w:r>
      <w:r w:rsidR="00707A09">
        <w:rPr>
          <w:sz w:val="28"/>
          <w:szCs w:val="28"/>
        </w:rPr>
        <w:t xml:space="preserve"> році, або на 16,9 %, що підтверджує наш висновок про погіршення фінансової ситуації на підприємстві і необхідність залучення додаткових ресурсів.</w:t>
      </w:r>
    </w:p>
    <w:p w:rsidR="00707A09" w:rsidRDefault="00707A09" w:rsidP="00594C10">
      <w:pPr>
        <w:widowControl/>
        <w:spacing w:line="360" w:lineRule="auto"/>
        <w:ind w:firstLine="720"/>
        <w:rPr>
          <w:sz w:val="28"/>
          <w:szCs w:val="28"/>
        </w:rPr>
      </w:pPr>
      <w:r>
        <w:rPr>
          <w:sz w:val="28"/>
          <w:szCs w:val="28"/>
        </w:rPr>
        <w:t>Наступним кроком має бути аналіз ефективності використання гршових потоків, які покажуть більш ясну картину ефективності господарювання підприємства. Показники ефктивності, наведені в таблиці 2.5, розраховані за формулами 1.2-1.6</w:t>
      </w:r>
      <w:r w:rsidR="00A730D3">
        <w:rPr>
          <w:sz w:val="28"/>
          <w:szCs w:val="28"/>
        </w:rPr>
        <w:t>.</w:t>
      </w:r>
    </w:p>
    <w:p w:rsidR="00A730D3" w:rsidRDefault="001F4103" w:rsidP="00A730D3">
      <w:pPr>
        <w:widowControl/>
        <w:spacing w:line="360" w:lineRule="auto"/>
        <w:ind w:firstLine="720"/>
        <w:jc w:val="right"/>
        <w:rPr>
          <w:sz w:val="28"/>
          <w:szCs w:val="28"/>
        </w:rPr>
      </w:pPr>
      <w:r>
        <w:rPr>
          <w:sz w:val="28"/>
          <w:szCs w:val="28"/>
        </w:rPr>
        <w:br w:type="page"/>
      </w:r>
      <w:r w:rsidR="00A730D3">
        <w:rPr>
          <w:sz w:val="28"/>
          <w:szCs w:val="28"/>
        </w:rPr>
        <w:t>Таблиця 2.5</w:t>
      </w:r>
    </w:p>
    <w:p w:rsidR="00A730D3" w:rsidRDefault="00A730D3" w:rsidP="00A730D3">
      <w:pPr>
        <w:widowControl/>
        <w:spacing w:line="360" w:lineRule="auto"/>
        <w:ind w:firstLine="720"/>
        <w:jc w:val="center"/>
        <w:rPr>
          <w:sz w:val="28"/>
          <w:szCs w:val="28"/>
        </w:rPr>
      </w:pPr>
      <w:r>
        <w:rPr>
          <w:sz w:val="28"/>
          <w:szCs w:val="28"/>
        </w:rPr>
        <w:t xml:space="preserve">Показники ефективності грошових потоків на ДП „Борщівський спиртзавод” за </w:t>
      </w:r>
      <w:r w:rsidR="00A0412E">
        <w:rPr>
          <w:sz w:val="28"/>
          <w:szCs w:val="28"/>
        </w:rPr>
        <w:t>2007</w:t>
      </w:r>
      <w:r>
        <w:rPr>
          <w:sz w:val="28"/>
          <w:szCs w:val="28"/>
        </w:rPr>
        <w:t>-</w:t>
      </w:r>
      <w:r w:rsidR="00A0412E">
        <w:rPr>
          <w:sz w:val="28"/>
          <w:szCs w:val="28"/>
        </w:rPr>
        <w:t>2008</w:t>
      </w:r>
      <w:r>
        <w:rPr>
          <w:sz w:val="28"/>
          <w:szCs w:val="28"/>
        </w:rPr>
        <w:t xml:space="preserve"> рр.</w:t>
      </w:r>
    </w:p>
    <w:tbl>
      <w:tblPr>
        <w:tblW w:w="8260" w:type="dxa"/>
        <w:jc w:val="center"/>
        <w:tblLook w:val="0000" w:firstRow="0" w:lastRow="0" w:firstColumn="0" w:lastColumn="0" w:noHBand="0" w:noVBand="0"/>
      </w:tblPr>
      <w:tblGrid>
        <w:gridCol w:w="2940"/>
        <w:gridCol w:w="1380"/>
        <w:gridCol w:w="1380"/>
        <w:gridCol w:w="1340"/>
        <w:gridCol w:w="1220"/>
      </w:tblGrid>
      <w:tr w:rsidR="00EB30D9" w:rsidRPr="009E6D01">
        <w:trPr>
          <w:trHeight w:val="315"/>
          <w:jc w:val="center"/>
        </w:trPr>
        <w:tc>
          <w:tcPr>
            <w:tcW w:w="2940" w:type="dxa"/>
            <w:vMerge w:val="restart"/>
            <w:tcBorders>
              <w:top w:val="single" w:sz="4" w:space="0" w:color="auto"/>
              <w:left w:val="single" w:sz="4" w:space="0" w:color="auto"/>
              <w:bottom w:val="single" w:sz="4" w:space="0" w:color="auto"/>
              <w:right w:val="single" w:sz="4" w:space="0" w:color="auto"/>
            </w:tcBorders>
            <w:noWrap/>
            <w:vAlign w:val="center"/>
          </w:tcPr>
          <w:p w:rsidR="00EB30D9" w:rsidRPr="009E6D01" w:rsidRDefault="00EB30D9" w:rsidP="009E6D01">
            <w:pPr>
              <w:widowControl/>
              <w:spacing w:line="360" w:lineRule="auto"/>
              <w:ind w:firstLine="0"/>
              <w:jc w:val="left"/>
              <w:rPr>
                <w:sz w:val="20"/>
                <w:lang w:val="ru-RU"/>
              </w:rPr>
            </w:pPr>
            <w:r w:rsidRPr="009E6D01">
              <w:rPr>
                <w:sz w:val="20"/>
                <w:lang w:val="ru-RU"/>
              </w:rPr>
              <w:t>Показник</w:t>
            </w:r>
          </w:p>
        </w:tc>
        <w:tc>
          <w:tcPr>
            <w:tcW w:w="1380" w:type="dxa"/>
            <w:vMerge w:val="restart"/>
            <w:tcBorders>
              <w:top w:val="single" w:sz="4" w:space="0" w:color="auto"/>
              <w:left w:val="single" w:sz="4" w:space="0" w:color="auto"/>
              <w:bottom w:val="single" w:sz="4" w:space="0" w:color="auto"/>
              <w:right w:val="single" w:sz="4" w:space="0" w:color="auto"/>
            </w:tcBorders>
            <w:noWrap/>
            <w:vAlign w:val="center"/>
          </w:tcPr>
          <w:p w:rsidR="00EB30D9" w:rsidRPr="009E6D01" w:rsidRDefault="00A0412E" w:rsidP="009E6D01">
            <w:pPr>
              <w:widowControl/>
              <w:spacing w:line="360" w:lineRule="auto"/>
              <w:ind w:firstLine="0"/>
              <w:jc w:val="left"/>
              <w:rPr>
                <w:sz w:val="20"/>
                <w:lang w:val="ru-RU"/>
              </w:rPr>
            </w:pPr>
            <w:r w:rsidRPr="009E6D01">
              <w:rPr>
                <w:sz w:val="20"/>
                <w:lang w:val="ru-RU"/>
              </w:rPr>
              <w:t>2007</w:t>
            </w:r>
            <w:r w:rsidR="00EB30D9" w:rsidRPr="009E6D01">
              <w:rPr>
                <w:sz w:val="20"/>
                <w:lang w:val="ru-RU"/>
              </w:rPr>
              <w:t xml:space="preserve"> р.</w:t>
            </w:r>
          </w:p>
        </w:tc>
        <w:tc>
          <w:tcPr>
            <w:tcW w:w="1380" w:type="dxa"/>
            <w:vMerge w:val="restart"/>
            <w:tcBorders>
              <w:top w:val="single" w:sz="4" w:space="0" w:color="auto"/>
              <w:left w:val="single" w:sz="4" w:space="0" w:color="auto"/>
              <w:bottom w:val="single" w:sz="4" w:space="0" w:color="auto"/>
              <w:right w:val="single" w:sz="4" w:space="0" w:color="auto"/>
            </w:tcBorders>
            <w:noWrap/>
            <w:vAlign w:val="center"/>
          </w:tcPr>
          <w:p w:rsidR="00EB30D9" w:rsidRPr="009E6D01" w:rsidRDefault="00A0412E" w:rsidP="009E6D01">
            <w:pPr>
              <w:widowControl/>
              <w:spacing w:line="360" w:lineRule="auto"/>
              <w:ind w:firstLine="0"/>
              <w:jc w:val="left"/>
              <w:rPr>
                <w:sz w:val="20"/>
                <w:lang w:val="ru-RU"/>
              </w:rPr>
            </w:pPr>
            <w:r w:rsidRPr="009E6D01">
              <w:rPr>
                <w:sz w:val="20"/>
                <w:lang w:val="ru-RU"/>
              </w:rPr>
              <w:t>2008</w:t>
            </w:r>
            <w:r w:rsidR="00EB30D9" w:rsidRPr="009E6D01">
              <w:rPr>
                <w:sz w:val="20"/>
                <w:lang w:val="ru-RU"/>
              </w:rPr>
              <w:t xml:space="preserve"> р.</w:t>
            </w:r>
          </w:p>
        </w:tc>
        <w:tc>
          <w:tcPr>
            <w:tcW w:w="2560" w:type="dxa"/>
            <w:gridSpan w:val="2"/>
            <w:tcBorders>
              <w:top w:val="single" w:sz="4" w:space="0" w:color="auto"/>
              <w:left w:val="nil"/>
              <w:bottom w:val="single" w:sz="4" w:space="0" w:color="auto"/>
              <w:right w:val="single" w:sz="4" w:space="0" w:color="auto"/>
            </w:tcBorders>
            <w:noWrap/>
            <w:vAlign w:val="center"/>
          </w:tcPr>
          <w:p w:rsidR="00EB30D9" w:rsidRPr="009E6D01" w:rsidRDefault="00EB30D9" w:rsidP="009E6D01">
            <w:pPr>
              <w:widowControl/>
              <w:spacing w:line="360" w:lineRule="auto"/>
              <w:ind w:firstLine="0"/>
              <w:jc w:val="left"/>
              <w:rPr>
                <w:sz w:val="20"/>
                <w:lang w:val="ru-RU"/>
              </w:rPr>
            </w:pPr>
            <w:r w:rsidRPr="009E6D01">
              <w:rPr>
                <w:sz w:val="20"/>
                <w:lang w:val="ru-RU"/>
              </w:rPr>
              <w:t>Відхилення</w:t>
            </w:r>
          </w:p>
        </w:tc>
      </w:tr>
      <w:tr w:rsidR="00EB30D9" w:rsidRPr="009E6D01">
        <w:trPr>
          <w:trHeight w:val="315"/>
          <w:jc w:val="center"/>
        </w:trPr>
        <w:tc>
          <w:tcPr>
            <w:tcW w:w="2940" w:type="dxa"/>
            <w:vMerge/>
            <w:tcBorders>
              <w:top w:val="single" w:sz="4" w:space="0" w:color="auto"/>
              <w:left w:val="single" w:sz="4" w:space="0" w:color="auto"/>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p>
        </w:tc>
        <w:tc>
          <w:tcPr>
            <w:tcW w:w="1340" w:type="dxa"/>
            <w:tcBorders>
              <w:top w:val="nil"/>
              <w:left w:val="nil"/>
              <w:bottom w:val="single" w:sz="4" w:space="0" w:color="auto"/>
              <w:right w:val="single" w:sz="4" w:space="0" w:color="auto"/>
            </w:tcBorders>
            <w:noWrap/>
            <w:vAlign w:val="center"/>
          </w:tcPr>
          <w:p w:rsidR="00EB30D9" w:rsidRPr="009E6D01" w:rsidRDefault="00EB30D9" w:rsidP="009E6D01">
            <w:pPr>
              <w:widowControl/>
              <w:spacing w:line="360" w:lineRule="auto"/>
              <w:ind w:firstLine="0"/>
              <w:jc w:val="left"/>
              <w:rPr>
                <w:sz w:val="20"/>
                <w:lang w:val="ru-RU"/>
              </w:rPr>
            </w:pPr>
            <w:r w:rsidRPr="009E6D01">
              <w:rPr>
                <w:sz w:val="20"/>
                <w:lang w:val="ru-RU"/>
              </w:rPr>
              <w:t>абсолютне</w:t>
            </w:r>
          </w:p>
        </w:tc>
        <w:tc>
          <w:tcPr>
            <w:tcW w:w="1220" w:type="dxa"/>
            <w:tcBorders>
              <w:top w:val="nil"/>
              <w:left w:val="nil"/>
              <w:bottom w:val="single" w:sz="4" w:space="0" w:color="auto"/>
              <w:right w:val="single" w:sz="4" w:space="0" w:color="auto"/>
            </w:tcBorders>
            <w:noWrap/>
            <w:vAlign w:val="center"/>
          </w:tcPr>
          <w:p w:rsidR="00EB30D9" w:rsidRPr="009E6D01" w:rsidRDefault="00EB30D9" w:rsidP="009E6D01">
            <w:pPr>
              <w:widowControl/>
              <w:spacing w:line="360" w:lineRule="auto"/>
              <w:ind w:firstLine="0"/>
              <w:jc w:val="left"/>
              <w:rPr>
                <w:sz w:val="20"/>
                <w:lang w:val="ru-RU"/>
              </w:rPr>
            </w:pPr>
            <w:r w:rsidRPr="009E6D01">
              <w:rPr>
                <w:sz w:val="20"/>
                <w:lang w:val="ru-RU"/>
              </w:rPr>
              <w:t>відносне</w:t>
            </w:r>
          </w:p>
        </w:tc>
      </w:tr>
      <w:tr w:rsidR="00EB30D9" w:rsidRPr="009E6D01">
        <w:trPr>
          <w:trHeight w:val="690"/>
          <w:jc w:val="center"/>
        </w:trPr>
        <w:tc>
          <w:tcPr>
            <w:tcW w:w="2940" w:type="dxa"/>
            <w:tcBorders>
              <w:top w:val="nil"/>
              <w:left w:val="single" w:sz="4" w:space="0" w:color="auto"/>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Коефіцієн ефективності грошових потоків</w:t>
            </w:r>
          </w:p>
        </w:tc>
        <w:tc>
          <w:tcPr>
            <w:tcW w:w="1380" w:type="dxa"/>
            <w:tcBorders>
              <w:top w:val="nil"/>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0,048</w:t>
            </w:r>
          </w:p>
        </w:tc>
        <w:tc>
          <w:tcPr>
            <w:tcW w:w="1380" w:type="dxa"/>
            <w:tcBorders>
              <w:top w:val="nil"/>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0,049</w:t>
            </w:r>
          </w:p>
        </w:tc>
        <w:tc>
          <w:tcPr>
            <w:tcW w:w="1340" w:type="dxa"/>
            <w:tcBorders>
              <w:top w:val="nil"/>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0,001</w:t>
            </w:r>
          </w:p>
        </w:tc>
        <w:tc>
          <w:tcPr>
            <w:tcW w:w="1220" w:type="dxa"/>
            <w:tcBorders>
              <w:top w:val="nil"/>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1,77%</w:t>
            </w:r>
          </w:p>
        </w:tc>
      </w:tr>
      <w:tr w:rsidR="00EB30D9" w:rsidRPr="009E6D01">
        <w:trPr>
          <w:trHeight w:val="660"/>
          <w:jc w:val="center"/>
        </w:trPr>
        <w:tc>
          <w:tcPr>
            <w:tcW w:w="2940" w:type="dxa"/>
            <w:tcBorders>
              <w:top w:val="nil"/>
              <w:left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rPr>
              <w:t>Коефіцієнт інвестування грошових потоків</w:t>
            </w:r>
          </w:p>
        </w:tc>
        <w:tc>
          <w:tcPr>
            <w:tcW w:w="1380" w:type="dxa"/>
            <w:tcBorders>
              <w:top w:val="nil"/>
              <w:left w:val="nil"/>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0,954</w:t>
            </w:r>
          </w:p>
        </w:tc>
        <w:tc>
          <w:tcPr>
            <w:tcW w:w="1380" w:type="dxa"/>
            <w:tcBorders>
              <w:top w:val="nil"/>
              <w:left w:val="nil"/>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1,068</w:t>
            </w:r>
          </w:p>
        </w:tc>
        <w:tc>
          <w:tcPr>
            <w:tcW w:w="1340" w:type="dxa"/>
            <w:tcBorders>
              <w:top w:val="nil"/>
              <w:left w:val="nil"/>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0,114</w:t>
            </w:r>
          </w:p>
        </w:tc>
        <w:tc>
          <w:tcPr>
            <w:tcW w:w="1220" w:type="dxa"/>
            <w:tcBorders>
              <w:top w:val="nil"/>
              <w:left w:val="nil"/>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12,00%</w:t>
            </w:r>
          </w:p>
        </w:tc>
      </w:tr>
      <w:tr w:rsidR="001711FB" w:rsidRPr="009E6D01">
        <w:trPr>
          <w:trHeight w:val="529"/>
          <w:jc w:val="center"/>
        </w:trPr>
        <w:tc>
          <w:tcPr>
            <w:tcW w:w="8260" w:type="dxa"/>
            <w:gridSpan w:val="5"/>
            <w:tcBorders>
              <w:top w:val="nil"/>
              <w:bottom w:val="single" w:sz="4" w:space="0" w:color="auto"/>
            </w:tcBorders>
            <w:vAlign w:val="center"/>
          </w:tcPr>
          <w:p w:rsidR="001711FB" w:rsidRPr="009E6D01" w:rsidRDefault="001711FB" w:rsidP="009E6D01">
            <w:pPr>
              <w:widowControl/>
              <w:spacing w:line="360" w:lineRule="auto"/>
              <w:ind w:firstLine="0"/>
              <w:jc w:val="left"/>
              <w:rPr>
                <w:sz w:val="20"/>
                <w:lang w:val="ru-RU"/>
              </w:rPr>
            </w:pPr>
          </w:p>
        </w:tc>
      </w:tr>
      <w:tr w:rsidR="00EB30D9" w:rsidRPr="009E6D01">
        <w:trPr>
          <w:trHeight w:val="690"/>
          <w:jc w:val="center"/>
        </w:trPr>
        <w:tc>
          <w:tcPr>
            <w:tcW w:w="2940" w:type="dxa"/>
            <w:tcBorders>
              <w:top w:val="single" w:sz="4" w:space="0" w:color="auto"/>
              <w:left w:val="single" w:sz="4" w:space="0" w:color="auto"/>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rPr>
              <w:t>Рентабельність активів на основі грошових потоків</w:t>
            </w:r>
          </w:p>
        </w:tc>
        <w:tc>
          <w:tcPr>
            <w:tcW w:w="1380" w:type="dxa"/>
            <w:tcBorders>
              <w:top w:val="single" w:sz="4" w:space="0" w:color="auto"/>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0,024</w:t>
            </w:r>
          </w:p>
        </w:tc>
        <w:tc>
          <w:tcPr>
            <w:tcW w:w="1380" w:type="dxa"/>
            <w:tcBorders>
              <w:top w:val="single" w:sz="4" w:space="0" w:color="auto"/>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0,020</w:t>
            </w:r>
          </w:p>
        </w:tc>
        <w:tc>
          <w:tcPr>
            <w:tcW w:w="1340" w:type="dxa"/>
            <w:tcBorders>
              <w:top w:val="single" w:sz="4" w:space="0" w:color="auto"/>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-0,004</w:t>
            </w:r>
          </w:p>
        </w:tc>
        <w:tc>
          <w:tcPr>
            <w:tcW w:w="1220" w:type="dxa"/>
            <w:tcBorders>
              <w:top w:val="single" w:sz="4" w:space="0" w:color="auto"/>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-17,00%</w:t>
            </w:r>
          </w:p>
        </w:tc>
      </w:tr>
      <w:tr w:rsidR="00EB30D9" w:rsidRPr="009E6D01">
        <w:trPr>
          <w:trHeight w:val="990"/>
          <w:jc w:val="center"/>
        </w:trPr>
        <w:tc>
          <w:tcPr>
            <w:tcW w:w="2940" w:type="dxa"/>
            <w:tcBorders>
              <w:top w:val="single" w:sz="4" w:space="0" w:color="auto"/>
              <w:left w:val="single" w:sz="4" w:space="0" w:color="auto"/>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rPr>
              <w:t>Коефіцієнт ефективності грошових потоків від операційної діяльності</w:t>
            </w:r>
          </w:p>
        </w:tc>
        <w:tc>
          <w:tcPr>
            <w:tcW w:w="1380" w:type="dxa"/>
            <w:tcBorders>
              <w:top w:val="single" w:sz="4" w:space="0" w:color="auto"/>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3,120</w:t>
            </w:r>
          </w:p>
        </w:tc>
        <w:tc>
          <w:tcPr>
            <w:tcW w:w="1380" w:type="dxa"/>
            <w:tcBorders>
              <w:top w:val="single" w:sz="4" w:space="0" w:color="auto"/>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-0,126</w:t>
            </w:r>
          </w:p>
        </w:tc>
        <w:tc>
          <w:tcPr>
            <w:tcW w:w="1340" w:type="dxa"/>
            <w:tcBorders>
              <w:top w:val="single" w:sz="4" w:space="0" w:color="auto"/>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-3,246</w:t>
            </w:r>
          </w:p>
        </w:tc>
        <w:tc>
          <w:tcPr>
            <w:tcW w:w="1220" w:type="dxa"/>
            <w:tcBorders>
              <w:top w:val="single" w:sz="4" w:space="0" w:color="auto"/>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-104,05%</w:t>
            </w:r>
          </w:p>
        </w:tc>
      </w:tr>
      <w:tr w:rsidR="00EB30D9" w:rsidRPr="009E6D01">
        <w:trPr>
          <w:trHeight w:val="1050"/>
          <w:jc w:val="center"/>
        </w:trPr>
        <w:tc>
          <w:tcPr>
            <w:tcW w:w="2940" w:type="dxa"/>
            <w:tcBorders>
              <w:top w:val="single" w:sz="4" w:space="0" w:color="auto"/>
              <w:left w:val="single" w:sz="4" w:space="0" w:color="auto"/>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rPr>
              <w:t>Коефіцієнт ефективності грошових потоків від фінансової діяльності</w:t>
            </w:r>
          </w:p>
        </w:tc>
        <w:tc>
          <w:tcPr>
            <w:tcW w:w="1380" w:type="dxa"/>
            <w:tcBorders>
              <w:top w:val="single" w:sz="4" w:space="0" w:color="auto"/>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-0,443</w:t>
            </w:r>
          </w:p>
        </w:tc>
        <w:tc>
          <w:tcPr>
            <w:tcW w:w="1380" w:type="dxa"/>
            <w:tcBorders>
              <w:top w:val="single" w:sz="4" w:space="0" w:color="auto"/>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0,319</w:t>
            </w:r>
          </w:p>
        </w:tc>
        <w:tc>
          <w:tcPr>
            <w:tcW w:w="1340" w:type="dxa"/>
            <w:tcBorders>
              <w:top w:val="single" w:sz="4" w:space="0" w:color="auto"/>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0,762</w:t>
            </w:r>
          </w:p>
        </w:tc>
        <w:tc>
          <w:tcPr>
            <w:tcW w:w="1220" w:type="dxa"/>
            <w:tcBorders>
              <w:top w:val="single" w:sz="4" w:space="0" w:color="auto"/>
              <w:left w:val="nil"/>
              <w:bottom w:val="single" w:sz="4" w:space="0" w:color="auto"/>
              <w:right w:val="single" w:sz="4" w:space="0" w:color="auto"/>
            </w:tcBorders>
            <w:vAlign w:val="center"/>
          </w:tcPr>
          <w:p w:rsidR="00EB30D9" w:rsidRPr="009E6D01" w:rsidRDefault="00EB30D9" w:rsidP="009E6D01">
            <w:pPr>
              <w:widowControl/>
              <w:spacing w:line="360" w:lineRule="auto"/>
              <w:ind w:firstLine="0"/>
              <w:jc w:val="left"/>
              <w:rPr>
                <w:sz w:val="20"/>
                <w:lang w:val="ru-RU"/>
              </w:rPr>
            </w:pPr>
            <w:r w:rsidRPr="009E6D01">
              <w:rPr>
                <w:sz w:val="20"/>
                <w:lang w:val="ru-RU"/>
              </w:rPr>
              <w:t>172,12%</w:t>
            </w:r>
          </w:p>
        </w:tc>
      </w:tr>
    </w:tbl>
    <w:p w:rsidR="00A730D3" w:rsidRDefault="00A730D3" w:rsidP="00EB30D9">
      <w:pPr>
        <w:widowControl/>
        <w:spacing w:line="360" w:lineRule="auto"/>
        <w:ind w:firstLine="720"/>
        <w:rPr>
          <w:sz w:val="28"/>
          <w:szCs w:val="28"/>
        </w:rPr>
      </w:pPr>
    </w:p>
    <w:p w:rsidR="00EB30D9" w:rsidRDefault="00B72047" w:rsidP="00EB30D9">
      <w:pPr>
        <w:widowControl/>
        <w:spacing w:line="360" w:lineRule="auto"/>
        <w:ind w:firstLine="720"/>
        <w:rPr>
          <w:sz w:val="28"/>
          <w:szCs w:val="28"/>
        </w:rPr>
      </w:pPr>
      <w:r>
        <w:rPr>
          <w:sz w:val="28"/>
          <w:szCs w:val="28"/>
        </w:rPr>
        <w:t xml:space="preserve">Як видно з наведених в таблиці 2.5 даних, ефктивність грошових потоків зросла на 1,77 % з 0,048 в </w:t>
      </w:r>
      <w:r w:rsidR="00A0412E">
        <w:rPr>
          <w:sz w:val="28"/>
          <w:szCs w:val="28"/>
        </w:rPr>
        <w:t>2007</w:t>
      </w:r>
      <w:r>
        <w:rPr>
          <w:sz w:val="28"/>
          <w:szCs w:val="28"/>
        </w:rPr>
        <w:t xml:space="preserve"> до 0,049 в </w:t>
      </w:r>
      <w:r w:rsidR="00A0412E">
        <w:rPr>
          <w:sz w:val="28"/>
          <w:szCs w:val="28"/>
        </w:rPr>
        <w:t>2008</w:t>
      </w:r>
      <w:r>
        <w:rPr>
          <w:sz w:val="28"/>
          <w:szCs w:val="28"/>
        </w:rPr>
        <w:t xml:space="preserve"> році, що є звичайно позитивним явищем, однак цей показник все одно знаходиться в неприйнятних межах на дуже низькому рівні. Коефіцієнт інвестування зріс з 0,954 в </w:t>
      </w:r>
      <w:r w:rsidR="00A0412E">
        <w:rPr>
          <w:sz w:val="28"/>
          <w:szCs w:val="28"/>
        </w:rPr>
        <w:t>2007</w:t>
      </w:r>
      <w:r>
        <w:rPr>
          <w:sz w:val="28"/>
          <w:szCs w:val="28"/>
        </w:rPr>
        <w:t xml:space="preserve"> до 1,068 в </w:t>
      </w:r>
      <w:r w:rsidR="00A0412E">
        <w:rPr>
          <w:sz w:val="28"/>
          <w:szCs w:val="28"/>
        </w:rPr>
        <w:t>2008</w:t>
      </w:r>
      <w:r>
        <w:rPr>
          <w:sz w:val="28"/>
          <w:szCs w:val="28"/>
        </w:rPr>
        <w:t xml:space="preserve"> році, тобто на 12,0 %, що свідчить про те, що підприємство намагається справитись з виявленими проблемами.</w:t>
      </w:r>
      <w:r w:rsidR="004C0763">
        <w:rPr>
          <w:sz w:val="28"/>
          <w:szCs w:val="28"/>
        </w:rPr>
        <w:t xml:space="preserve"> Рентабельність активів, визначена на основі грошових потоків, знизилась на 17,0 % з 0,024 до 0,02, що обумовлено зниженням чистого грошового потоку в звязку з зменшенням надходжень від операційної діяльності. Ефективність грошових потоків від операційної діяльності</w:t>
      </w:r>
      <w:r w:rsidR="005F61CB">
        <w:rPr>
          <w:sz w:val="28"/>
          <w:szCs w:val="28"/>
        </w:rPr>
        <w:t xml:space="preserve"> </w:t>
      </w:r>
      <w:r w:rsidR="004C0763">
        <w:rPr>
          <w:sz w:val="28"/>
          <w:szCs w:val="28"/>
        </w:rPr>
        <w:t>знизилась до відємного значення</w:t>
      </w:r>
      <w:r w:rsidR="005F61CB">
        <w:rPr>
          <w:sz w:val="28"/>
          <w:szCs w:val="28"/>
        </w:rPr>
        <w:t xml:space="preserve"> </w:t>
      </w:r>
      <w:r w:rsidR="004C0763">
        <w:rPr>
          <w:sz w:val="28"/>
          <w:szCs w:val="28"/>
        </w:rPr>
        <w:t xml:space="preserve">–0,126 в </w:t>
      </w:r>
      <w:r w:rsidR="00A0412E">
        <w:rPr>
          <w:sz w:val="28"/>
          <w:szCs w:val="28"/>
        </w:rPr>
        <w:t>2008</w:t>
      </w:r>
      <w:r w:rsidR="004C0763">
        <w:rPr>
          <w:sz w:val="28"/>
          <w:szCs w:val="28"/>
        </w:rPr>
        <w:t xml:space="preserve"> р., що дорівнює –104,05 %, що є негативним, так як показує зниження як чистого грошового потоку до відємного значення так і значного збільшення вихідного грошового потоку від цього виду діяльності, що і є визначальними факторами для цього показника. Ефективність грошових потоків від фінансової діяльності навпаки зросла з –0,443 до 0,319, або 172,12 %, що вказує на зростання вхідних потоків, значний розмір чистого потоку від фінансової</w:t>
      </w:r>
      <w:r w:rsidR="006B0A13">
        <w:rPr>
          <w:sz w:val="28"/>
          <w:szCs w:val="28"/>
        </w:rPr>
        <w:t xml:space="preserve"> діяльності, тобто підприємство</w:t>
      </w:r>
      <w:r w:rsidR="004C0763">
        <w:rPr>
          <w:sz w:val="28"/>
          <w:szCs w:val="28"/>
        </w:rPr>
        <w:t xml:space="preserve"> залучає додаткові кошти</w:t>
      </w:r>
      <w:r w:rsidR="006B0A13">
        <w:rPr>
          <w:sz w:val="28"/>
          <w:szCs w:val="28"/>
        </w:rPr>
        <w:t xml:space="preserve"> для подолання проблем, підвищення ефективності всієї фінансово-господарської діяльності.</w:t>
      </w:r>
    </w:p>
    <w:p w:rsidR="006B0A13" w:rsidRDefault="006B0A13" w:rsidP="00EB30D9">
      <w:pPr>
        <w:widowControl/>
        <w:spacing w:line="360" w:lineRule="auto"/>
        <w:ind w:firstLine="720"/>
        <w:rPr>
          <w:sz w:val="28"/>
          <w:szCs w:val="28"/>
        </w:rPr>
      </w:pPr>
      <w:r>
        <w:rPr>
          <w:sz w:val="28"/>
          <w:szCs w:val="28"/>
        </w:rPr>
        <w:t>Надалі необхідно провести аналіз достатності грошових потоків за допомогою показників, які визначаються за формулами 1.7-1.10. Ці показники характеризують достатність грошових потоків для забезпечення витрат і взагалі господарської діяльності, їх ліквідність, покриття нарахованих відсотків за одержаними кредитами. Вони наведені в таблиці 2.6.</w:t>
      </w:r>
    </w:p>
    <w:p w:rsidR="006B0A13" w:rsidRDefault="006B0A13" w:rsidP="006B0A13">
      <w:pPr>
        <w:widowControl/>
        <w:spacing w:line="360" w:lineRule="auto"/>
        <w:ind w:firstLine="720"/>
        <w:jc w:val="right"/>
        <w:rPr>
          <w:sz w:val="28"/>
          <w:szCs w:val="28"/>
        </w:rPr>
      </w:pPr>
      <w:r>
        <w:rPr>
          <w:sz w:val="28"/>
          <w:szCs w:val="28"/>
        </w:rPr>
        <w:t>Таблиця 2.6</w:t>
      </w:r>
    </w:p>
    <w:p w:rsidR="006B0A13" w:rsidRDefault="006B0A13" w:rsidP="006B0A13">
      <w:pPr>
        <w:widowControl/>
        <w:spacing w:line="360" w:lineRule="auto"/>
        <w:ind w:firstLine="720"/>
        <w:jc w:val="center"/>
        <w:rPr>
          <w:sz w:val="28"/>
          <w:szCs w:val="28"/>
        </w:rPr>
      </w:pPr>
      <w:r>
        <w:rPr>
          <w:sz w:val="28"/>
          <w:szCs w:val="28"/>
        </w:rPr>
        <w:t xml:space="preserve">Показники достатності грошових потоків ДП „Борщівський спитрзавод” за </w:t>
      </w:r>
      <w:r w:rsidR="00A0412E">
        <w:rPr>
          <w:sz w:val="28"/>
          <w:szCs w:val="28"/>
        </w:rPr>
        <w:t>2007</w:t>
      </w:r>
      <w:r>
        <w:rPr>
          <w:sz w:val="28"/>
          <w:szCs w:val="28"/>
        </w:rPr>
        <w:t>-</w:t>
      </w:r>
      <w:r w:rsidR="00A0412E">
        <w:rPr>
          <w:sz w:val="28"/>
          <w:szCs w:val="28"/>
        </w:rPr>
        <w:t>2008</w:t>
      </w:r>
      <w:r>
        <w:rPr>
          <w:sz w:val="28"/>
          <w:szCs w:val="28"/>
        </w:rPr>
        <w:t xml:space="preserve"> роки</w:t>
      </w:r>
    </w:p>
    <w:tbl>
      <w:tblPr>
        <w:tblW w:w="8260" w:type="dxa"/>
        <w:jc w:val="center"/>
        <w:tblLook w:val="0000" w:firstRow="0" w:lastRow="0" w:firstColumn="0" w:lastColumn="0" w:noHBand="0" w:noVBand="0"/>
      </w:tblPr>
      <w:tblGrid>
        <w:gridCol w:w="2940"/>
        <w:gridCol w:w="1380"/>
        <w:gridCol w:w="1380"/>
        <w:gridCol w:w="1406"/>
        <w:gridCol w:w="1154"/>
      </w:tblGrid>
      <w:tr w:rsidR="006B0A13" w:rsidRPr="009E6D01">
        <w:trPr>
          <w:trHeight w:val="315"/>
          <w:jc w:val="center"/>
        </w:trPr>
        <w:tc>
          <w:tcPr>
            <w:tcW w:w="2940" w:type="dxa"/>
            <w:vMerge w:val="restart"/>
            <w:tcBorders>
              <w:top w:val="single" w:sz="4" w:space="0" w:color="auto"/>
              <w:left w:val="single" w:sz="4" w:space="0" w:color="auto"/>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Показник</w:t>
            </w:r>
          </w:p>
        </w:tc>
        <w:tc>
          <w:tcPr>
            <w:tcW w:w="1380" w:type="dxa"/>
            <w:vMerge w:val="restart"/>
            <w:tcBorders>
              <w:top w:val="single" w:sz="4" w:space="0" w:color="auto"/>
              <w:left w:val="single" w:sz="4" w:space="0" w:color="auto"/>
              <w:bottom w:val="single" w:sz="4" w:space="0" w:color="auto"/>
              <w:right w:val="single" w:sz="4" w:space="0" w:color="auto"/>
            </w:tcBorders>
            <w:noWrap/>
            <w:vAlign w:val="center"/>
          </w:tcPr>
          <w:p w:rsidR="006B0A13" w:rsidRPr="009E6D01" w:rsidRDefault="00A0412E" w:rsidP="009E6D01">
            <w:pPr>
              <w:widowControl/>
              <w:spacing w:line="360" w:lineRule="auto"/>
              <w:ind w:firstLine="0"/>
              <w:jc w:val="left"/>
              <w:rPr>
                <w:sz w:val="20"/>
                <w:lang w:val="ru-RU"/>
              </w:rPr>
            </w:pPr>
            <w:r w:rsidRPr="009E6D01">
              <w:rPr>
                <w:sz w:val="20"/>
                <w:lang w:val="ru-RU"/>
              </w:rPr>
              <w:t>2007</w:t>
            </w:r>
            <w:r w:rsidR="006B0A13" w:rsidRPr="009E6D01">
              <w:rPr>
                <w:sz w:val="20"/>
                <w:lang w:val="ru-RU"/>
              </w:rPr>
              <w:t xml:space="preserve"> р.</w:t>
            </w:r>
          </w:p>
        </w:tc>
        <w:tc>
          <w:tcPr>
            <w:tcW w:w="1380" w:type="dxa"/>
            <w:vMerge w:val="restart"/>
            <w:tcBorders>
              <w:top w:val="single" w:sz="4" w:space="0" w:color="auto"/>
              <w:left w:val="single" w:sz="4" w:space="0" w:color="auto"/>
              <w:bottom w:val="single" w:sz="4" w:space="0" w:color="auto"/>
              <w:right w:val="single" w:sz="4" w:space="0" w:color="auto"/>
            </w:tcBorders>
            <w:noWrap/>
            <w:vAlign w:val="center"/>
          </w:tcPr>
          <w:p w:rsidR="006B0A13" w:rsidRPr="009E6D01" w:rsidRDefault="00A0412E" w:rsidP="009E6D01">
            <w:pPr>
              <w:widowControl/>
              <w:spacing w:line="360" w:lineRule="auto"/>
              <w:ind w:firstLine="0"/>
              <w:jc w:val="left"/>
              <w:rPr>
                <w:sz w:val="20"/>
                <w:lang w:val="ru-RU"/>
              </w:rPr>
            </w:pPr>
            <w:r w:rsidRPr="009E6D01">
              <w:rPr>
                <w:sz w:val="20"/>
                <w:lang w:val="ru-RU"/>
              </w:rPr>
              <w:t>2008</w:t>
            </w:r>
            <w:r w:rsidR="006B0A13" w:rsidRPr="009E6D01">
              <w:rPr>
                <w:sz w:val="20"/>
                <w:lang w:val="ru-RU"/>
              </w:rPr>
              <w:t xml:space="preserve"> р.</w:t>
            </w:r>
          </w:p>
        </w:tc>
        <w:tc>
          <w:tcPr>
            <w:tcW w:w="2560" w:type="dxa"/>
            <w:gridSpan w:val="2"/>
            <w:tcBorders>
              <w:top w:val="single" w:sz="4" w:space="0" w:color="auto"/>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Відхилення</w:t>
            </w:r>
          </w:p>
        </w:tc>
      </w:tr>
      <w:tr w:rsidR="006B0A13" w:rsidRPr="009E6D01">
        <w:trPr>
          <w:trHeight w:val="315"/>
          <w:jc w:val="center"/>
        </w:trPr>
        <w:tc>
          <w:tcPr>
            <w:tcW w:w="2940" w:type="dxa"/>
            <w:vMerge/>
            <w:tcBorders>
              <w:top w:val="single" w:sz="4" w:space="0" w:color="auto"/>
              <w:left w:val="single" w:sz="4" w:space="0" w:color="auto"/>
              <w:bottom w:val="single" w:sz="4" w:space="0" w:color="auto"/>
              <w:right w:val="single" w:sz="4" w:space="0" w:color="auto"/>
            </w:tcBorders>
            <w:vAlign w:val="center"/>
          </w:tcPr>
          <w:p w:rsidR="006B0A13" w:rsidRPr="009E6D01" w:rsidRDefault="006B0A13" w:rsidP="009E6D01">
            <w:pPr>
              <w:widowControl/>
              <w:spacing w:line="360" w:lineRule="auto"/>
              <w:ind w:firstLine="0"/>
              <w:jc w:val="left"/>
              <w:rPr>
                <w:sz w:val="20"/>
                <w:lang w:val="ru-RU"/>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6B0A13" w:rsidRPr="009E6D01" w:rsidRDefault="006B0A13" w:rsidP="009E6D01">
            <w:pPr>
              <w:widowControl/>
              <w:spacing w:line="360" w:lineRule="auto"/>
              <w:ind w:firstLine="0"/>
              <w:jc w:val="left"/>
              <w:rPr>
                <w:sz w:val="20"/>
                <w:lang w:val="ru-RU"/>
              </w:rPr>
            </w:pPr>
          </w:p>
        </w:tc>
        <w:tc>
          <w:tcPr>
            <w:tcW w:w="1380" w:type="dxa"/>
            <w:vMerge/>
            <w:tcBorders>
              <w:top w:val="single" w:sz="4" w:space="0" w:color="auto"/>
              <w:left w:val="single" w:sz="4" w:space="0" w:color="auto"/>
              <w:bottom w:val="single" w:sz="4" w:space="0" w:color="auto"/>
              <w:right w:val="single" w:sz="4" w:space="0" w:color="auto"/>
            </w:tcBorders>
            <w:vAlign w:val="center"/>
          </w:tcPr>
          <w:p w:rsidR="006B0A13" w:rsidRPr="009E6D01" w:rsidRDefault="006B0A13" w:rsidP="009E6D01">
            <w:pPr>
              <w:widowControl/>
              <w:spacing w:line="360" w:lineRule="auto"/>
              <w:ind w:firstLine="0"/>
              <w:jc w:val="left"/>
              <w:rPr>
                <w:sz w:val="20"/>
                <w:lang w:val="ru-RU"/>
              </w:rPr>
            </w:pPr>
          </w:p>
        </w:tc>
        <w:tc>
          <w:tcPr>
            <w:tcW w:w="1406"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абсолютне</w:t>
            </w:r>
          </w:p>
        </w:tc>
        <w:tc>
          <w:tcPr>
            <w:tcW w:w="1154"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відносне</w:t>
            </w:r>
          </w:p>
        </w:tc>
      </w:tr>
      <w:tr w:rsidR="006B0A13" w:rsidRPr="009E6D01">
        <w:trPr>
          <w:trHeight w:val="360"/>
          <w:jc w:val="center"/>
        </w:trPr>
        <w:tc>
          <w:tcPr>
            <w:tcW w:w="2940" w:type="dxa"/>
            <w:tcBorders>
              <w:top w:val="nil"/>
              <w:left w:val="single" w:sz="4" w:space="0" w:color="auto"/>
              <w:bottom w:val="single" w:sz="4" w:space="0" w:color="auto"/>
              <w:right w:val="single" w:sz="4" w:space="0" w:color="auto"/>
            </w:tcBorders>
            <w:vAlign w:val="center"/>
          </w:tcPr>
          <w:p w:rsidR="006B0A13" w:rsidRPr="009E6D01" w:rsidRDefault="006B0A13" w:rsidP="009E6D01">
            <w:pPr>
              <w:widowControl/>
              <w:spacing w:line="360" w:lineRule="auto"/>
              <w:ind w:firstLine="0"/>
              <w:jc w:val="left"/>
              <w:rPr>
                <w:sz w:val="20"/>
                <w:lang w:val="ru-RU"/>
              </w:rPr>
            </w:pPr>
            <w:r w:rsidRPr="009E6D01">
              <w:rPr>
                <w:sz w:val="20"/>
                <w:lang w:val="ru-RU"/>
              </w:rPr>
              <w:t>Коефіцієнт Бівера</w:t>
            </w:r>
          </w:p>
        </w:tc>
        <w:tc>
          <w:tcPr>
            <w:tcW w:w="1380"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-0,254</w:t>
            </w:r>
          </w:p>
        </w:tc>
        <w:tc>
          <w:tcPr>
            <w:tcW w:w="1380"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-0,209</w:t>
            </w:r>
          </w:p>
        </w:tc>
        <w:tc>
          <w:tcPr>
            <w:tcW w:w="1406"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0,045</w:t>
            </w:r>
          </w:p>
        </w:tc>
        <w:tc>
          <w:tcPr>
            <w:tcW w:w="1154"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17,74%</w:t>
            </w:r>
          </w:p>
        </w:tc>
      </w:tr>
      <w:tr w:rsidR="006B0A13" w:rsidRPr="009E6D01">
        <w:trPr>
          <w:trHeight w:val="510"/>
          <w:jc w:val="center"/>
        </w:trPr>
        <w:tc>
          <w:tcPr>
            <w:tcW w:w="2940" w:type="dxa"/>
            <w:tcBorders>
              <w:top w:val="nil"/>
              <w:left w:val="single" w:sz="4" w:space="0" w:color="auto"/>
              <w:bottom w:val="single" w:sz="4" w:space="0" w:color="auto"/>
              <w:right w:val="single" w:sz="4" w:space="0" w:color="auto"/>
            </w:tcBorders>
            <w:vAlign w:val="center"/>
          </w:tcPr>
          <w:p w:rsidR="006B0A13" w:rsidRPr="009E6D01" w:rsidRDefault="006B0A13" w:rsidP="009E6D01">
            <w:pPr>
              <w:widowControl/>
              <w:spacing w:line="360" w:lineRule="auto"/>
              <w:ind w:firstLine="0"/>
              <w:jc w:val="left"/>
              <w:rPr>
                <w:sz w:val="20"/>
                <w:lang w:val="ru-RU"/>
              </w:rPr>
            </w:pPr>
            <w:r w:rsidRPr="009E6D01">
              <w:rPr>
                <w:sz w:val="20"/>
                <w:lang w:val="ru-RU"/>
              </w:rPr>
              <w:t>Коефіцієнт ліквідності грошових потоків</w:t>
            </w:r>
          </w:p>
        </w:tc>
        <w:tc>
          <w:tcPr>
            <w:tcW w:w="1380"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0,999</w:t>
            </w:r>
          </w:p>
        </w:tc>
        <w:tc>
          <w:tcPr>
            <w:tcW w:w="1380"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1,002</w:t>
            </w:r>
          </w:p>
        </w:tc>
        <w:tc>
          <w:tcPr>
            <w:tcW w:w="1406"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0,003</w:t>
            </w:r>
          </w:p>
        </w:tc>
        <w:tc>
          <w:tcPr>
            <w:tcW w:w="1154"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0,34%</w:t>
            </w:r>
          </w:p>
        </w:tc>
      </w:tr>
      <w:tr w:rsidR="006B0A13" w:rsidRPr="009E6D01">
        <w:trPr>
          <w:trHeight w:val="510"/>
          <w:jc w:val="center"/>
        </w:trPr>
        <w:tc>
          <w:tcPr>
            <w:tcW w:w="2940" w:type="dxa"/>
            <w:tcBorders>
              <w:top w:val="nil"/>
              <w:left w:val="single" w:sz="4" w:space="0" w:color="auto"/>
              <w:bottom w:val="single" w:sz="4" w:space="0" w:color="auto"/>
              <w:right w:val="single" w:sz="4" w:space="0" w:color="auto"/>
            </w:tcBorders>
            <w:vAlign w:val="center"/>
          </w:tcPr>
          <w:p w:rsidR="006B0A13" w:rsidRPr="009E6D01" w:rsidRDefault="006B0A13" w:rsidP="009E6D01">
            <w:pPr>
              <w:widowControl/>
              <w:spacing w:line="360" w:lineRule="auto"/>
              <w:ind w:firstLine="0"/>
              <w:jc w:val="left"/>
              <w:rPr>
                <w:sz w:val="20"/>
                <w:lang w:val="ru-RU"/>
              </w:rPr>
            </w:pPr>
            <w:r w:rsidRPr="009E6D01">
              <w:rPr>
                <w:sz w:val="20"/>
                <w:lang w:val="ru-RU"/>
              </w:rPr>
              <w:t>Коефіцієнт достатності чистого грошового потоку</w:t>
            </w:r>
          </w:p>
        </w:tc>
        <w:tc>
          <w:tcPr>
            <w:tcW w:w="1380"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0,211</w:t>
            </w:r>
          </w:p>
        </w:tc>
        <w:tc>
          <w:tcPr>
            <w:tcW w:w="1380"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0,071</w:t>
            </w:r>
          </w:p>
        </w:tc>
        <w:tc>
          <w:tcPr>
            <w:tcW w:w="1406"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-0,140</w:t>
            </w:r>
          </w:p>
        </w:tc>
        <w:tc>
          <w:tcPr>
            <w:tcW w:w="1154"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-66,53%</w:t>
            </w:r>
          </w:p>
        </w:tc>
      </w:tr>
      <w:tr w:rsidR="006B0A13" w:rsidRPr="009E6D01">
        <w:trPr>
          <w:trHeight w:val="510"/>
          <w:jc w:val="center"/>
        </w:trPr>
        <w:tc>
          <w:tcPr>
            <w:tcW w:w="2940" w:type="dxa"/>
            <w:tcBorders>
              <w:top w:val="nil"/>
              <w:left w:val="single" w:sz="4" w:space="0" w:color="auto"/>
              <w:bottom w:val="single" w:sz="4" w:space="0" w:color="auto"/>
              <w:right w:val="single" w:sz="4" w:space="0" w:color="auto"/>
            </w:tcBorders>
            <w:vAlign w:val="center"/>
          </w:tcPr>
          <w:p w:rsidR="006B0A13" w:rsidRPr="009E6D01" w:rsidRDefault="006B0A13" w:rsidP="009E6D01">
            <w:pPr>
              <w:widowControl/>
              <w:spacing w:line="360" w:lineRule="auto"/>
              <w:ind w:firstLine="0"/>
              <w:jc w:val="left"/>
              <w:rPr>
                <w:sz w:val="20"/>
                <w:lang w:val="ru-RU"/>
              </w:rPr>
            </w:pPr>
            <w:r w:rsidRPr="009E6D01">
              <w:rPr>
                <w:sz w:val="20"/>
                <w:lang w:val="ru-RU"/>
              </w:rPr>
              <w:t>Коефіцієнт покриття відсотків за кредитами</w:t>
            </w:r>
          </w:p>
        </w:tc>
        <w:tc>
          <w:tcPr>
            <w:tcW w:w="1380"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0,574</w:t>
            </w:r>
          </w:p>
        </w:tc>
        <w:tc>
          <w:tcPr>
            <w:tcW w:w="1380"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0,619</w:t>
            </w:r>
          </w:p>
        </w:tc>
        <w:tc>
          <w:tcPr>
            <w:tcW w:w="1406"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0,045</w:t>
            </w:r>
          </w:p>
        </w:tc>
        <w:tc>
          <w:tcPr>
            <w:tcW w:w="1154" w:type="dxa"/>
            <w:tcBorders>
              <w:top w:val="nil"/>
              <w:left w:val="nil"/>
              <w:bottom w:val="single" w:sz="4" w:space="0" w:color="auto"/>
              <w:right w:val="single" w:sz="4" w:space="0" w:color="auto"/>
            </w:tcBorders>
            <w:noWrap/>
            <w:vAlign w:val="center"/>
          </w:tcPr>
          <w:p w:rsidR="006B0A13" w:rsidRPr="009E6D01" w:rsidRDefault="006B0A13" w:rsidP="009E6D01">
            <w:pPr>
              <w:widowControl/>
              <w:spacing w:line="360" w:lineRule="auto"/>
              <w:ind w:firstLine="0"/>
              <w:jc w:val="left"/>
              <w:rPr>
                <w:sz w:val="20"/>
                <w:lang w:val="ru-RU"/>
              </w:rPr>
            </w:pPr>
            <w:r w:rsidRPr="009E6D01">
              <w:rPr>
                <w:sz w:val="20"/>
                <w:lang w:val="ru-RU"/>
              </w:rPr>
              <w:t>7,79%</w:t>
            </w:r>
          </w:p>
        </w:tc>
      </w:tr>
    </w:tbl>
    <w:p w:rsidR="006B0A13" w:rsidRDefault="006B0A13" w:rsidP="006B0A13">
      <w:pPr>
        <w:widowControl/>
        <w:spacing w:line="360" w:lineRule="auto"/>
        <w:ind w:firstLine="720"/>
        <w:rPr>
          <w:sz w:val="28"/>
          <w:szCs w:val="28"/>
        </w:rPr>
      </w:pPr>
    </w:p>
    <w:p w:rsidR="006B0A13" w:rsidRDefault="006B0A13" w:rsidP="006B0A13">
      <w:pPr>
        <w:widowControl/>
        <w:spacing w:line="360" w:lineRule="auto"/>
        <w:ind w:firstLine="720"/>
        <w:rPr>
          <w:sz w:val="28"/>
          <w:szCs w:val="28"/>
        </w:rPr>
      </w:pPr>
      <w:r>
        <w:rPr>
          <w:sz w:val="28"/>
          <w:szCs w:val="28"/>
        </w:rPr>
        <w:t>Як ми бачимо з таблиці коефіціє</w:t>
      </w:r>
      <w:r w:rsidR="00E46110">
        <w:rPr>
          <w:sz w:val="28"/>
          <w:szCs w:val="28"/>
        </w:rPr>
        <w:t>н</w:t>
      </w:r>
      <w:r>
        <w:rPr>
          <w:sz w:val="28"/>
          <w:szCs w:val="28"/>
        </w:rPr>
        <w:t>т</w:t>
      </w:r>
      <w:r w:rsidR="005F61CB">
        <w:rPr>
          <w:sz w:val="28"/>
          <w:szCs w:val="28"/>
        </w:rPr>
        <w:t xml:space="preserve"> </w:t>
      </w:r>
      <w:r>
        <w:rPr>
          <w:sz w:val="28"/>
          <w:szCs w:val="28"/>
        </w:rPr>
        <w:t xml:space="preserve">Бівера знаходиться в неприйнятних межах (–0,254 в </w:t>
      </w:r>
      <w:r w:rsidR="00A0412E">
        <w:rPr>
          <w:sz w:val="28"/>
          <w:szCs w:val="28"/>
        </w:rPr>
        <w:t>2007</w:t>
      </w:r>
      <w:r>
        <w:rPr>
          <w:sz w:val="28"/>
          <w:szCs w:val="28"/>
        </w:rPr>
        <w:t xml:space="preserve"> р. і –0,209 в </w:t>
      </w:r>
      <w:r w:rsidR="00A0412E">
        <w:rPr>
          <w:sz w:val="28"/>
          <w:szCs w:val="28"/>
        </w:rPr>
        <w:t>2008</w:t>
      </w:r>
      <w:r>
        <w:rPr>
          <w:sz w:val="28"/>
          <w:szCs w:val="28"/>
        </w:rPr>
        <w:t xml:space="preserve"> році), що свідчить про нездатність підприємства погасити свою заборгованість </w:t>
      </w:r>
      <w:r w:rsidR="00E46110">
        <w:rPr>
          <w:sz w:val="28"/>
          <w:szCs w:val="28"/>
        </w:rPr>
        <w:t xml:space="preserve">перед кредиторами через дуже низькі розміри прибутку і велику суму заборгованості і амортизаційних відрахувань. Ліквідність грошових потоків є задовільною: </w:t>
      </w:r>
      <w:r w:rsidR="00A0412E">
        <w:rPr>
          <w:sz w:val="28"/>
          <w:szCs w:val="28"/>
        </w:rPr>
        <w:t>2007</w:t>
      </w:r>
      <w:r w:rsidR="00E46110">
        <w:rPr>
          <w:sz w:val="28"/>
          <w:szCs w:val="28"/>
        </w:rPr>
        <w:t xml:space="preserve"> р. – 0,999, в </w:t>
      </w:r>
      <w:r w:rsidR="00A0412E">
        <w:rPr>
          <w:sz w:val="28"/>
          <w:szCs w:val="28"/>
        </w:rPr>
        <w:t>2008</w:t>
      </w:r>
      <w:r w:rsidR="00E46110">
        <w:rPr>
          <w:sz w:val="28"/>
          <w:szCs w:val="28"/>
        </w:rPr>
        <w:t xml:space="preserve"> році – 1,002, приріст становить 0,34 %, це вказує на те що цей показник не потребує корекції. Достатність грошових потоків в </w:t>
      </w:r>
      <w:r w:rsidR="00A0412E">
        <w:rPr>
          <w:sz w:val="28"/>
          <w:szCs w:val="28"/>
        </w:rPr>
        <w:t>2007</w:t>
      </w:r>
      <w:r w:rsidR="00E46110">
        <w:rPr>
          <w:sz w:val="28"/>
          <w:szCs w:val="28"/>
        </w:rPr>
        <w:t xml:space="preserve"> році була на рівні 0,211, в </w:t>
      </w:r>
      <w:r w:rsidR="00A0412E">
        <w:rPr>
          <w:sz w:val="28"/>
          <w:szCs w:val="28"/>
        </w:rPr>
        <w:t>2008</w:t>
      </w:r>
      <w:r w:rsidR="00E46110">
        <w:rPr>
          <w:sz w:val="28"/>
          <w:szCs w:val="28"/>
        </w:rPr>
        <w:t xml:space="preserve"> році – 0,071, тобто суттєво знизилась(на 66,53 %), що дещо пояснює проблеми підприємства, так як йому не вистачає надходжень для покриття своєї діяльності</w:t>
      </w:r>
      <w:r w:rsidR="005F61CB">
        <w:rPr>
          <w:sz w:val="28"/>
          <w:szCs w:val="28"/>
        </w:rPr>
        <w:t xml:space="preserve"> </w:t>
      </w:r>
      <w:r w:rsidR="00E46110">
        <w:rPr>
          <w:sz w:val="28"/>
          <w:szCs w:val="28"/>
        </w:rPr>
        <w:t xml:space="preserve">виплати відсотків за зобовязаннями. Показник покриття відсотків за отриманими кредитами становило в </w:t>
      </w:r>
      <w:r w:rsidR="00A0412E">
        <w:rPr>
          <w:sz w:val="28"/>
          <w:szCs w:val="28"/>
        </w:rPr>
        <w:t>2007</w:t>
      </w:r>
      <w:r w:rsidR="00E46110">
        <w:rPr>
          <w:sz w:val="28"/>
          <w:szCs w:val="28"/>
        </w:rPr>
        <w:t xml:space="preserve"> р. 0,574, в </w:t>
      </w:r>
      <w:r w:rsidR="00A0412E">
        <w:rPr>
          <w:sz w:val="28"/>
          <w:szCs w:val="28"/>
        </w:rPr>
        <w:t>2008</w:t>
      </w:r>
      <w:r w:rsidR="00E46110">
        <w:rPr>
          <w:sz w:val="28"/>
          <w:szCs w:val="28"/>
        </w:rPr>
        <w:t xml:space="preserve"> р. 0,619, тобто зріс на 7,79 %, однак рекомендованими межами є більше 1, тому ситуація потребує корекції.</w:t>
      </w:r>
    </w:p>
    <w:p w:rsidR="004209FC" w:rsidRDefault="004209FC" w:rsidP="006B0A13">
      <w:pPr>
        <w:widowControl/>
        <w:spacing w:line="360" w:lineRule="auto"/>
        <w:ind w:firstLine="720"/>
        <w:rPr>
          <w:sz w:val="28"/>
          <w:szCs w:val="28"/>
        </w:rPr>
      </w:pPr>
      <w:r>
        <w:rPr>
          <w:sz w:val="28"/>
          <w:szCs w:val="28"/>
        </w:rPr>
        <w:t>Отже, за підсумками проведеного аналізу необхідно сказати, що значна частина показників значно відхиляються від загальнопр</w:t>
      </w:r>
      <w:r w:rsidR="009A0475">
        <w:rPr>
          <w:sz w:val="28"/>
          <w:szCs w:val="28"/>
        </w:rPr>
        <w:t>ийнятих норм і тому підприємству</w:t>
      </w:r>
      <w:r>
        <w:rPr>
          <w:sz w:val="28"/>
          <w:szCs w:val="28"/>
        </w:rPr>
        <w:t xml:space="preserve"> </w:t>
      </w:r>
      <w:r w:rsidR="009A0475">
        <w:rPr>
          <w:sz w:val="28"/>
          <w:szCs w:val="28"/>
        </w:rPr>
        <w:t>необхідно</w:t>
      </w:r>
      <w:r>
        <w:rPr>
          <w:sz w:val="28"/>
          <w:szCs w:val="28"/>
        </w:rPr>
        <w:t xml:space="preserve"> вжити заходи, спрямовані на покращення свого фінансового стану</w:t>
      </w:r>
      <w:r w:rsidR="009A0475">
        <w:rPr>
          <w:sz w:val="28"/>
          <w:szCs w:val="28"/>
        </w:rPr>
        <w:t xml:space="preserve">,розробці яких присвячений </w:t>
      </w:r>
      <w:r w:rsidR="005F61CB">
        <w:rPr>
          <w:sz w:val="28"/>
          <w:szCs w:val="28"/>
        </w:rPr>
        <w:t>наступний</w:t>
      </w:r>
      <w:r w:rsidR="009A0475">
        <w:rPr>
          <w:sz w:val="28"/>
          <w:szCs w:val="28"/>
        </w:rPr>
        <w:t xml:space="preserve"> розділ</w:t>
      </w:r>
    </w:p>
    <w:p w:rsidR="00FF24E2" w:rsidRPr="00FF24E2" w:rsidRDefault="00205BCF" w:rsidP="009E6D01">
      <w:pPr>
        <w:pStyle w:val="1"/>
        <w:spacing w:before="0" w:after="0" w:line="360" w:lineRule="auto"/>
        <w:ind w:firstLine="709"/>
        <w:rPr>
          <w:rFonts w:ascii="Times New Roman" w:hAnsi="Times New Roman"/>
          <w:sz w:val="28"/>
          <w:szCs w:val="28"/>
        </w:rPr>
      </w:pPr>
      <w:r w:rsidRPr="00205BCF">
        <w:rPr>
          <w:sz w:val="28"/>
          <w:szCs w:val="28"/>
        </w:rPr>
        <w:br w:type="page"/>
      </w:r>
      <w:bookmarkStart w:id="16" w:name="_Toc189447743"/>
      <w:bookmarkStart w:id="17" w:name="_Toc191952628"/>
      <w:r w:rsidR="00FF24E2" w:rsidRPr="00FF24E2">
        <w:rPr>
          <w:rFonts w:ascii="Times New Roman" w:hAnsi="Times New Roman" w:cs="Times New Roman"/>
          <w:sz w:val="28"/>
          <w:szCs w:val="28"/>
        </w:rPr>
        <w:t xml:space="preserve">РОЗДІЛ </w:t>
      </w:r>
      <w:r w:rsidR="00FF24E2">
        <w:rPr>
          <w:rFonts w:ascii="Times New Roman" w:hAnsi="Times New Roman" w:cs="Times New Roman"/>
          <w:sz w:val="28"/>
          <w:szCs w:val="28"/>
        </w:rPr>
        <w:t>3</w:t>
      </w:r>
      <w:r w:rsidR="009E6D01">
        <w:rPr>
          <w:rFonts w:ascii="Times New Roman" w:hAnsi="Times New Roman" w:cs="Times New Roman"/>
          <w:sz w:val="28"/>
          <w:szCs w:val="28"/>
        </w:rPr>
        <w:t xml:space="preserve"> </w:t>
      </w:r>
      <w:r w:rsidR="00FF24E2">
        <w:rPr>
          <w:rFonts w:ascii="Times New Roman" w:hAnsi="Times New Roman" w:cs="Times New Roman"/>
          <w:sz w:val="28"/>
          <w:szCs w:val="28"/>
        </w:rPr>
        <w:t>РОЗРОБКА СТРАТЕГІЇ УПРАВЛІННЯ</w:t>
      </w:r>
      <w:r w:rsidR="005F7C7E">
        <w:rPr>
          <w:rFonts w:ascii="Times New Roman" w:hAnsi="Times New Roman" w:cs="Times New Roman"/>
          <w:sz w:val="28"/>
          <w:szCs w:val="28"/>
        </w:rPr>
        <w:t xml:space="preserve"> </w:t>
      </w:r>
      <w:r w:rsidR="006A5F37">
        <w:rPr>
          <w:rFonts w:ascii="Times New Roman" w:hAnsi="Times New Roman" w:cs="Times New Roman"/>
          <w:sz w:val="28"/>
          <w:szCs w:val="28"/>
        </w:rPr>
        <w:t>ВХІДНИМИ</w:t>
      </w:r>
      <w:r w:rsidR="00FF24E2">
        <w:rPr>
          <w:rFonts w:ascii="Times New Roman" w:hAnsi="Times New Roman" w:cs="Times New Roman"/>
          <w:sz w:val="28"/>
          <w:szCs w:val="28"/>
        </w:rPr>
        <w:t xml:space="preserve"> ГРОШОВИМИ ПОТОКАМИ У 2007 РОЦІ</w:t>
      </w:r>
      <w:bookmarkEnd w:id="16"/>
      <w:bookmarkEnd w:id="17"/>
    </w:p>
    <w:p w:rsidR="00205BCF" w:rsidRDefault="00205BCF" w:rsidP="009E4D52">
      <w:pPr>
        <w:widowControl/>
        <w:spacing w:line="360" w:lineRule="auto"/>
        <w:ind w:firstLine="720"/>
        <w:rPr>
          <w:sz w:val="28"/>
          <w:szCs w:val="28"/>
        </w:rPr>
      </w:pPr>
    </w:p>
    <w:p w:rsidR="00A90A78" w:rsidRDefault="00A90A78" w:rsidP="00A90A78">
      <w:pPr>
        <w:keepNext/>
        <w:widowControl/>
        <w:spacing w:line="360" w:lineRule="auto"/>
        <w:ind w:firstLine="720"/>
        <w:rPr>
          <w:color w:val="000000"/>
          <w:sz w:val="28"/>
          <w:szCs w:val="28"/>
        </w:rPr>
      </w:pPr>
      <w:r>
        <w:rPr>
          <w:color w:val="000000"/>
          <w:sz w:val="28"/>
          <w:szCs w:val="28"/>
        </w:rPr>
        <w:t>Щоб виконувати термінові платіжні зобов'язання, кожному підприємству потрібно мати у своєму розпорядженні достатній обсяг ліквідних засобів. Якщо їх бракує, підприємство вважає</w:t>
      </w:r>
      <w:r w:rsidR="00EA6243">
        <w:rPr>
          <w:color w:val="000000"/>
          <w:sz w:val="28"/>
          <w:szCs w:val="28"/>
        </w:rPr>
        <w:t>ть</w:t>
      </w:r>
      <w:r>
        <w:rPr>
          <w:color w:val="000000"/>
          <w:sz w:val="28"/>
          <w:szCs w:val="28"/>
        </w:rPr>
        <w:t>ся неплатоспроможним. Відновити платоспроможність можна, збільшивши вхідні грошові потоки. Вхідні грошові потоки підприємства класифікують таким чином:</w:t>
      </w:r>
    </w:p>
    <w:p w:rsidR="00A90A78" w:rsidRDefault="00A90A78" w:rsidP="00A90A78">
      <w:pPr>
        <w:keepNext/>
        <w:widowControl/>
        <w:spacing w:line="360" w:lineRule="auto"/>
        <w:ind w:firstLine="720"/>
        <w:rPr>
          <w:color w:val="000000"/>
          <w:sz w:val="28"/>
          <w:szCs w:val="28"/>
        </w:rPr>
      </w:pPr>
      <w:r>
        <w:rPr>
          <w:color w:val="000000"/>
          <w:sz w:val="28"/>
          <w:szCs w:val="28"/>
        </w:rPr>
        <w:t>1) виручка від реалізації основної продукції;</w:t>
      </w:r>
    </w:p>
    <w:p w:rsidR="00A90A78" w:rsidRDefault="00A90A78" w:rsidP="00A90A78">
      <w:pPr>
        <w:keepNext/>
        <w:widowControl/>
        <w:spacing w:line="360" w:lineRule="auto"/>
        <w:ind w:firstLine="720"/>
        <w:rPr>
          <w:color w:val="000000"/>
          <w:sz w:val="28"/>
          <w:szCs w:val="28"/>
        </w:rPr>
      </w:pPr>
      <w:r>
        <w:rPr>
          <w:color w:val="000000"/>
          <w:sz w:val="28"/>
          <w:szCs w:val="28"/>
        </w:rPr>
        <w:t>2) надходження у вигляді інших операційних доходів;</w:t>
      </w:r>
    </w:p>
    <w:p w:rsidR="00A90A78" w:rsidRDefault="00A90A78" w:rsidP="00A90A78">
      <w:pPr>
        <w:keepNext/>
        <w:widowControl/>
        <w:spacing w:line="360" w:lineRule="auto"/>
        <w:ind w:firstLine="720"/>
        <w:rPr>
          <w:color w:val="000000"/>
          <w:sz w:val="28"/>
          <w:szCs w:val="28"/>
        </w:rPr>
      </w:pPr>
      <w:r>
        <w:rPr>
          <w:color w:val="000000"/>
          <w:sz w:val="28"/>
          <w:szCs w:val="28"/>
        </w:rPr>
        <w:t>3) доходи від інвестиційної діяльності;</w:t>
      </w:r>
    </w:p>
    <w:p w:rsidR="00A90A78" w:rsidRDefault="00A90A78" w:rsidP="00A90A78">
      <w:pPr>
        <w:keepNext/>
        <w:widowControl/>
        <w:spacing w:line="360" w:lineRule="auto"/>
        <w:ind w:firstLine="720"/>
        <w:rPr>
          <w:color w:val="000000"/>
          <w:sz w:val="28"/>
          <w:szCs w:val="28"/>
        </w:rPr>
      </w:pPr>
      <w:r>
        <w:rPr>
          <w:color w:val="000000"/>
          <w:sz w:val="28"/>
          <w:szCs w:val="28"/>
        </w:rPr>
        <w:t>4) кошти, залучені в результаті емісії корпоративних прав;</w:t>
      </w:r>
    </w:p>
    <w:p w:rsidR="00A90A78" w:rsidRDefault="00A90A78" w:rsidP="00A90A78">
      <w:pPr>
        <w:keepNext/>
        <w:widowControl/>
        <w:spacing w:line="360" w:lineRule="auto"/>
        <w:ind w:firstLine="720"/>
        <w:rPr>
          <w:color w:val="000000"/>
          <w:sz w:val="28"/>
          <w:szCs w:val="28"/>
        </w:rPr>
      </w:pPr>
      <w:r>
        <w:rPr>
          <w:color w:val="000000"/>
          <w:sz w:val="28"/>
          <w:szCs w:val="28"/>
        </w:rPr>
        <w:t>5) кошти, залучені на умовах позики;</w:t>
      </w:r>
    </w:p>
    <w:p w:rsidR="00A90A78" w:rsidRDefault="00A90A78" w:rsidP="00A90A78">
      <w:pPr>
        <w:keepNext/>
        <w:widowControl/>
        <w:spacing w:line="360" w:lineRule="auto"/>
        <w:ind w:firstLine="720"/>
        <w:rPr>
          <w:color w:val="000000"/>
          <w:sz w:val="28"/>
          <w:szCs w:val="28"/>
        </w:rPr>
      </w:pPr>
      <w:r>
        <w:rPr>
          <w:color w:val="000000"/>
          <w:sz w:val="28"/>
          <w:szCs w:val="28"/>
        </w:rPr>
        <w:t>6) державні дотації та субсидії.</w:t>
      </w:r>
    </w:p>
    <w:p w:rsidR="00A90A78" w:rsidRDefault="00A90A78" w:rsidP="00A90A78">
      <w:pPr>
        <w:keepNext/>
        <w:widowControl/>
        <w:spacing w:line="360" w:lineRule="auto"/>
        <w:ind w:firstLine="720"/>
        <w:rPr>
          <w:color w:val="000000"/>
          <w:sz w:val="28"/>
          <w:szCs w:val="28"/>
        </w:rPr>
      </w:pPr>
      <w:r>
        <w:rPr>
          <w:color w:val="000000"/>
          <w:sz w:val="28"/>
          <w:szCs w:val="28"/>
        </w:rPr>
        <w:t>До внутрішніх джерел збі</w:t>
      </w:r>
      <w:r w:rsidR="00EA6243">
        <w:rPr>
          <w:color w:val="000000"/>
          <w:sz w:val="28"/>
          <w:szCs w:val="28"/>
        </w:rPr>
        <w:t>льшення грошових надходжень від</w:t>
      </w:r>
      <w:r>
        <w:rPr>
          <w:color w:val="000000"/>
          <w:sz w:val="28"/>
          <w:szCs w:val="28"/>
        </w:rPr>
        <w:t>носять перші три позиції. Можливо</w:t>
      </w:r>
      <w:r w:rsidR="00EA6243">
        <w:rPr>
          <w:color w:val="000000"/>
          <w:sz w:val="28"/>
          <w:szCs w:val="28"/>
        </w:rPr>
        <w:t>сті підприємства, що перебу</w:t>
      </w:r>
      <w:r>
        <w:rPr>
          <w:color w:val="000000"/>
          <w:sz w:val="28"/>
          <w:szCs w:val="28"/>
        </w:rPr>
        <w:t>ває у кризі, скористатися ост</w:t>
      </w:r>
      <w:r w:rsidR="00EA6243">
        <w:rPr>
          <w:color w:val="000000"/>
          <w:sz w:val="28"/>
          <w:szCs w:val="28"/>
        </w:rPr>
        <w:t>анніми трьома джерелами фінансо</w:t>
      </w:r>
      <w:r>
        <w:rPr>
          <w:color w:val="000000"/>
          <w:sz w:val="28"/>
          <w:szCs w:val="28"/>
        </w:rPr>
        <w:t xml:space="preserve">вих ресурсів залежать від суб'єктивних мотивацій та спроможності двох сторін: інвесторів (кредиторів) та власника (у нашому випадку – держави). Однак насамперед треба розраховувати на власні можливості, тобто на внутрішні джерела збільшення вхідних грошових потоків. </w:t>
      </w:r>
    </w:p>
    <w:p w:rsidR="00A90A78" w:rsidRDefault="00A90A78" w:rsidP="00A90A78">
      <w:pPr>
        <w:keepNext/>
        <w:widowControl/>
        <w:spacing w:line="360" w:lineRule="auto"/>
        <w:ind w:firstLine="720"/>
        <w:rPr>
          <w:color w:val="000000"/>
          <w:sz w:val="28"/>
          <w:szCs w:val="28"/>
        </w:rPr>
      </w:pPr>
      <w:r>
        <w:rPr>
          <w:color w:val="000000"/>
          <w:sz w:val="28"/>
          <w:szCs w:val="28"/>
        </w:rPr>
        <w:t>Першим симптомом фінансової кризи на переважній більшості підприємств є зменшення рівня реалізації продукції. І навпаки, досягнення необхідного рівня реалізації продукції є головним критерієм</w:t>
      </w:r>
      <w:r w:rsidR="005F61CB">
        <w:rPr>
          <w:color w:val="000000"/>
          <w:sz w:val="28"/>
          <w:szCs w:val="28"/>
        </w:rPr>
        <w:t xml:space="preserve"> </w:t>
      </w:r>
      <w:r>
        <w:rPr>
          <w:color w:val="000000"/>
          <w:sz w:val="28"/>
          <w:szCs w:val="28"/>
        </w:rPr>
        <w:t xml:space="preserve">успіху санації суб'єкта господарювання. У довгостроковому періоді збільшення виручки від реалізації і на цій основі досягнення прийнятного рівня прибутковості є головним завданням санації підприємства, оскільки всі короткострокові заходи щодо поліпшення фінансового стану підприємства втрачають сенс, якщо через </w:t>
      </w:r>
      <w:r w:rsidR="00EA6243">
        <w:rPr>
          <w:color w:val="000000"/>
          <w:sz w:val="28"/>
          <w:szCs w:val="28"/>
        </w:rPr>
        <w:t>дефіцити у сфері збу</w:t>
      </w:r>
      <w:r>
        <w:rPr>
          <w:color w:val="000000"/>
          <w:sz w:val="28"/>
          <w:szCs w:val="28"/>
        </w:rPr>
        <w:t>ту продукції підприємство через дея</w:t>
      </w:r>
      <w:r w:rsidR="00EA6243">
        <w:rPr>
          <w:color w:val="000000"/>
          <w:sz w:val="28"/>
          <w:szCs w:val="28"/>
        </w:rPr>
        <w:t>кий час знову стає фінансово не</w:t>
      </w:r>
      <w:r>
        <w:rPr>
          <w:color w:val="000000"/>
          <w:sz w:val="28"/>
          <w:szCs w:val="28"/>
        </w:rPr>
        <w:t>спроможним. Саме тому заходи щодо активізації збутової політики підприємства належать до числа найбільш пріоритетних.</w:t>
      </w:r>
    </w:p>
    <w:p w:rsidR="00A90A78" w:rsidRDefault="00A90A78" w:rsidP="00A90A78">
      <w:pPr>
        <w:keepNext/>
        <w:widowControl/>
        <w:spacing w:line="360" w:lineRule="auto"/>
        <w:ind w:firstLine="720"/>
        <w:rPr>
          <w:color w:val="000000"/>
          <w:sz w:val="28"/>
          <w:szCs w:val="28"/>
        </w:rPr>
      </w:pPr>
      <w:r>
        <w:rPr>
          <w:color w:val="000000"/>
          <w:sz w:val="28"/>
          <w:szCs w:val="28"/>
        </w:rPr>
        <w:t xml:space="preserve">Коли йдеться про мобілізацію внутрішньовиробничих санаційних резервів, аналізуються всі наявні можливості </w:t>
      </w:r>
      <w:r>
        <w:rPr>
          <w:iCs/>
          <w:color w:val="000000"/>
          <w:sz w:val="28"/>
          <w:szCs w:val="28"/>
        </w:rPr>
        <w:t xml:space="preserve">збільшення виручки від реалізації продукції, </w:t>
      </w:r>
      <w:r w:rsidR="00EA6243">
        <w:rPr>
          <w:color w:val="000000"/>
          <w:sz w:val="28"/>
          <w:szCs w:val="28"/>
        </w:rPr>
        <w:t>виробництво і збут якої є пред</w:t>
      </w:r>
      <w:r>
        <w:rPr>
          <w:color w:val="000000"/>
          <w:sz w:val="28"/>
          <w:szCs w:val="28"/>
        </w:rPr>
        <w:t xml:space="preserve">метом діяльності підприємства. Проте малоймовірно, щоб дії, спрямовані </w:t>
      </w:r>
      <w:r>
        <w:rPr>
          <w:bCs/>
          <w:color w:val="000000"/>
          <w:sz w:val="28"/>
          <w:szCs w:val="28"/>
        </w:rPr>
        <w:t xml:space="preserve">на </w:t>
      </w:r>
      <w:r>
        <w:rPr>
          <w:color w:val="000000"/>
          <w:sz w:val="28"/>
          <w:szCs w:val="28"/>
        </w:rPr>
        <w:t xml:space="preserve">збільшення виручки від основної реалізації, принесли відчутні результати в короткостроковому періоді. </w:t>
      </w:r>
    </w:p>
    <w:p w:rsidR="00A90A78" w:rsidRDefault="00A90A78" w:rsidP="00A90A78">
      <w:pPr>
        <w:keepNext/>
        <w:widowControl/>
        <w:spacing w:line="360" w:lineRule="auto"/>
        <w:ind w:firstLine="720"/>
        <w:rPr>
          <w:color w:val="000000"/>
          <w:sz w:val="28"/>
          <w:szCs w:val="28"/>
        </w:rPr>
      </w:pPr>
      <w:r>
        <w:rPr>
          <w:color w:val="000000"/>
          <w:sz w:val="28"/>
          <w:szCs w:val="28"/>
        </w:rPr>
        <w:t>Розмір</w:t>
      </w:r>
      <w:r w:rsidR="005F61CB">
        <w:rPr>
          <w:color w:val="000000"/>
          <w:sz w:val="28"/>
          <w:szCs w:val="28"/>
        </w:rPr>
        <w:t xml:space="preserve"> </w:t>
      </w:r>
      <w:r>
        <w:rPr>
          <w:color w:val="000000"/>
          <w:sz w:val="28"/>
          <w:szCs w:val="28"/>
        </w:rPr>
        <w:t xml:space="preserve">виручки від реалізації залежить від двох основних факторів: </w:t>
      </w:r>
    </w:p>
    <w:p w:rsidR="00A90A78" w:rsidRDefault="00A90A78" w:rsidP="00284451">
      <w:pPr>
        <w:keepNext/>
        <w:widowControl/>
        <w:spacing w:line="360" w:lineRule="auto"/>
        <w:ind w:left="720" w:firstLine="0"/>
        <w:rPr>
          <w:color w:val="000000"/>
          <w:sz w:val="28"/>
          <w:szCs w:val="28"/>
        </w:rPr>
      </w:pPr>
      <w:r>
        <w:rPr>
          <w:color w:val="000000"/>
          <w:sz w:val="28"/>
          <w:szCs w:val="28"/>
        </w:rPr>
        <w:t xml:space="preserve">1. обсягу реалізованої продукції; </w:t>
      </w:r>
    </w:p>
    <w:p w:rsidR="00A90A78" w:rsidRDefault="00A90A78" w:rsidP="00284451">
      <w:pPr>
        <w:keepNext/>
        <w:widowControl/>
        <w:spacing w:line="360" w:lineRule="auto"/>
        <w:ind w:left="720" w:firstLine="0"/>
        <w:rPr>
          <w:color w:val="000000"/>
          <w:sz w:val="28"/>
          <w:szCs w:val="28"/>
        </w:rPr>
      </w:pPr>
      <w:r>
        <w:rPr>
          <w:color w:val="000000"/>
          <w:sz w:val="28"/>
          <w:szCs w:val="28"/>
        </w:rPr>
        <w:t>2. ціни одиниці такої продукції.</w:t>
      </w:r>
    </w:p>
    <w:p w:rsidR="00A90A78" w:rsidRDefault="00A90A78" w:rsidP="00A90A78">
      <w:pPr>
        <w:keepNext/>
        <w:widowControl/>
        <w:spacing w:line="360" w:lineRule="auto"/>
        <w:ind w:firstLine="720"/>
        <w:rPr>
          <w:color w:val="000000"/>
          <w:sz w:val="28"/>
          <w:szCs w:val="28"/>
        </w:rPr>
      </w:pPr>
      <w:r>
        <w:rPr>
          <w:color w:val="000000"/>
          <w:sz w:val="28"/>
          <w:szCs w:val="28"/>
        </w:rPr>
        <w:t>Щоб збільшити обсяги реалізації, слід максимально активізувати збутову політику підприємства. Стимулювати збут можна помірним збільшенням</w:t>
      </w:r>
      <w:r w:rsidR="005F61CB">
        <w:rPr>
          <w:color w:val="000000"/>
          <w:sz w:val="28"/>
          <w:szCs w:val="28"/>
        </w:rPr>
        <w:t xml:space="preserve"> </w:t>
      </w:r>
      <w:r>
        <w:rPr>
          <w:color w:val="000000"/>
          <w:sz w:val="28"/>
          <w:szCs w:val="28"/>
        </w:rPr>
        <w:t>цін. Не існує єдиних дляя всіх підприємств рецептів збільшення обсягів реалізації. Успіх у цій справі залежить під безлічі факторів. Тип санаційних заходів у цій сфері залежить від конкретного підприємства та</w:t>
      </w:r>
      <w:r w:rsidR="00EA6243">
        <w:rPr>
          <w:color w:val="000000"/>
          <w:sz w:val="28"/>
          <w:szCs w:val="28"/>
        </w:rPr>
        <w:t xml:space="preserve"> обраної ним стратегії маркетин</w:t>
      </w:r>
      <w:r>
        <w:rPr>
          <w:color w:val="000000"/>
          <w:sz w:val="28"/>
          <w:szCs w:val="28"/>
        </w:rPr>
        <w:t xml:space="preserve">гу. </w:t>
      </w:r>
    </w:p>
    <w:p w:rsidR="00A90A78" w:rsidRDefault="00A90A78" w:rsidP="00A90A78">
      <w:pPr>
        <w:keepNext/>
        <w:widowControl/>
        <w:spacing w:line="360" w:lineRule="auto"/>
        <w:ind w:firstLine="720"/>
        <w:rPr>
          <w:color w:val="000000"/>
          <w:sz w:val="28"/>
          <w:szCs w:val="28"/>
        </w:rPr>
      </w:pPr>
      <w:r>
        <w:rPr>
          <w:color w:val="000000"/>
          <w:sz w:val="28"/>
          <w:szCs w:val="28"/>
        </w:rPr>
        <w:t>Зрозуміло, що головним інс</w:t>
      </w:r>
      <w:r w:rsidR="00EA6243">
        <w:rPr>
          <w:color w:val="000000"/>
          <w:sz w:val="28"/>
          <w:szCs w:val="28"/>
        </w:rPr>
        <w:t>трументом маркетингу є ціноутво</w:t>
      </w:r>
      <w:r>
        <w:rPr>
          <w:color w:val="000000"/>
          <w:sz w:val="28"/>
          <w:szCs w:val="28"/>
        </w:rPr>
        <w:t>рення. Рішення про зміни цін слід приймати на підставі поглибленого аналізу наслідків цих змін.</w:t>
      </w:r>
    </w:p>
    <w:p w:rsidR="00A90A78" w:rsidRDefault="00A90A78" w:rsidP="00A90A78">
      <w:pPr>
        <w:keepNext/>
        <w:widowControl/>
        <w:spacing w:line="360" w:lineRule="auto"/>
        <w:ind w:firstLine="720"/>
        <w:rPr>
          <w:color w:val="000000"/>
          <w:sz w:val="28"/>
          <w:szCs w:val="28"/>
        </w:rPr>
      </w:pPr>
      <w:r>
        <w:rPr>
          <w:color w:val="000000"/>
          <w:sz w:val="28"/>
          <w:szCs w:val="28"/>
        </w:rPr>
        <w:t>Одним з методів збільшення вхідних грошових</w:t>
      </w:r>
      <w:r w:rsidR="00EA6243">
        <w:rPr>
          <w:color w:val="000000"/>
          <w:sz w:val="28"/>
          <w:szCs w:val="28"/>
        </w:rPr>
        <w:t xml:space="preserve"> потоків</w:t>
      </w:r>
      <w:r>
        <w:rPr>
          <w:color w:val="000000"/>
          <w:sz w:val="28"/>
          <w:szCs w:val="28"/>
        </w:rPr>
        <w:t xml:space="preserve"> є реструктуризація активів підприємства.</w:t>
      </w:r>
    </w:p>
    <w:p w:rsidR="00A90A78" w:rsidRDefault="00EA6243" w:rsidP="00A90A78">
      <w:pPr>
        <w:keepNext/>
        <w:widowControl/>
        <w:spacing w:line="360" w:lineRule="auto"/>
        <w:ind w:firstLine="720"/>
        <w:rPr>
          <w:color w:val="000000"/>
          <w:sz w:val="28"/>
          <w:szCs w:val="28"/>
        </w:rPr>
      </w:pPr>
      <w:r>
        <w:rPr>
          <w:color w:val="000000"/>
          <w:sz w:val="28"/>
          <w:szCs w:val="28"/>
        </w:rPr>
        <w:t>В рамках реструк</w:t>
      </w:r>
      <w:r w:rsidR="00A90A78">
        <w:rPr>
          <w:color w:val="000000"/>
          <w:sz w:val="28"/>
          <w:szCs w:val="28"/>
        </w:rPr>
        <w:t>туризації активів виокремлюють такі види заходів:</w:t>
      </w:r>
    </w:p>
    <w:p w:rsidR="00A90A78" w:rsidRDefault="00A90A78" w:rsidP="00EA6243">
      <w:pPr>
        <w:keepNext/>
        <w:autoSpaceDE w:val="0"/>
        <w:autoSpaceDN w:val="0"/>
        <w:adjustRightInd w:val="0"/>
        <w:spacing w:line="360" w:lineRule="auto"/>
        <w:ind w:firstLine="720"/>
        <w:rPr>
          <w:color w:val="000000"/>
          <w:sz w:val="28"/>
          <w:szCs w:val="28"/>
        </w:rPr>
      </w:pPr>
      <w:r>
        <w:rPr>
          <w:color w:val="000000"/>
          <w:sz w:val="28"/>
          <w:szCs w:val="28"/>
        </w:rPr>
        <w:t xml:space="preserve">1. Мобілізація прихованих резервів. Приховані резерви — це частина капіталу підприємства, що ніяк не відбита в його балансі. Розмір прихованих резервів на активному боці балансу дорівнює різниці між балансовою вартістю окремих майнових об'єктів підприємства та їх реальною (вищою) вартістю. </w:t>
      </w:r>
    </w:p>
    <w:p w:rsidR="00A90A78" w:rsidRDefault="00A90A78" w:rsidP="00EA6243">
      <w:pPr>
        <w:keepNext/>
        <w:widowControl/>
        <w:spacing w:line="360" w:lineRule="auto"/>
        <w:ind w:firstLine="720"/>
        <w:rPr>
          <w:color w:val="000000"/>
          <w:sz w:val="28"/>
          <w:szCs w:val="28"/>
        </w:rPr>
      </w:pPr>
      <w:r>
        <w:rPr>
          <w:color w:val="000000"/>
          <w:sz w:val="28"/>
          <w:szCs w:val="28"/>
        </w:rPr>
        <w:t xml:space="preserve">2. Використання зворотного лізингу (господарська операція, що передбачає продаж основних фондів з одночасним зворотним отриманням таких основних фондів в оперативний або фінансовий лізинг). Але ще не розроблена нормативна база щоб дати можливість зробити це реально. </w:t>
      </w:r>
    </w:p>
    <w:p w:rsidR="00A90A78" w:rsidRDefault="00A90A78" w:rsidP="00A90A78">
      <w:pPr>
        <w:keepNext/>
        <w:widowControl/>
        <w:spacing w:line="360" w:lineRule="auto"/>
        <w:ind w:firstLine="720"/>
        <w:rPr>
          <w:color w:val="000000"/>
          <w:sz w:val="28"/>
          <w:szCs w:val="28"/>
        </w:rPr>
      </w:pPr>
      <w:r>
        <w:rPr>
          <w:color w:val="000000"/>
          <w:sz w:val="28"/>
          <w:szCs w:val="28"/>
        </w:rPr>
        <w:t>3. Здача в оренду основних фондів, які не повною мірою використовуються у виробничому процесі.</w:t>
      </w:r>
    </w:p>
    <w:p w:rsidR="00A90A78" w:rsidRDefault="00A90A78" w:rsidP="00A90A78">
      <w:pPr>
        <w:keepNext/>
        <w:widowControl/>
        <w:spacing w:line="360" w:lineRule="auto"/>
        <w:ind w:firstLine="720"/>
        <w:rPr>
          <w:color w:val="000000"/>
          <w:sz w:val="28"/>
          <w:szCs w:val="28"/>
        </w:rPr>
      </w:pPr>
      <w:r>
        <w:rPr>
          <w:iCs/>
          <w:color w:val="000000"/>
          <w:sz w:val="28"/>
          <w:szCs w:val="28"/>
        </w:rPr>
        <w:t xml:space="preserve">4. </w:t>
      </w:r>
      <w:r>
        <w:rPr>
          <w:color w:val="000000"/>
          <w:sz w:val="28"/>
          <w:szCs w:val="28"/>
        </w:rPr>
        <w:t>Оптимізація структури розміщення оборотного капіталу</w:t>
      </w:r>
      <w:r>
        <w:rPr>
          <w:iCs/>
          <w:color w:val="000000"/>
          <w:sz w:val="28"/>
          <w:szCs w:val="28"/>
        </w:rPr>
        <w:t xml:space="preserve"> </w:t>
      </w:r>
      <w:r>
        <w:rPr>
          <w:color w:val="000000"/>
          <w:sz w:val="28"/>
          <w:szCs w:val="28"/>
        </w:rPr>
        <w:t>(зменшення частки низько ліквідних оборотних засобів, запасів сировини та матеріалів, незавершеного виробництва тощо). Визначення оптимального обсягу та структури запасів є завданням контролінгу матеріальних по</w:t>
      </w:r>
      <w:r w:rsidR="004D0B37">
        <w:rPr>
          <w:color w:val="000000"/>
          <w:sz w:val="28"/>
          <w:szCs w:val="28"/>
        </w:rPr>
        <w:t>токів. При цьому широко викорис</w:t>
      </w:r>
      <w:r>
        <w:rPr>
          <w:color w:val="000000"/>
          <w:sz w:val="28"/>
          <w:szCs w:val="28"/>
        </w:rPr>
        <w:t>товується так званий АВС-аналіз.</w:t>
      </w:r>
    </w:p>
    <w:p w:rsidR="00A90A78" w:rsidRDefault="00A90A78" w:rsidP="00A90A78">
      <w:pPr>
        <w:keepNext/>
        <w:widowControl/>
        <w:spacing w:line="360" w:lineRule="auto"/>
        <w:ind w:firstLine="720"/>
        <w:rPr>
          <w:color w:val="000000"/>
          <w:sz w:val="28"/>
          <w:szCs w:val="28"/>
        </w:rPr>
      </w:pPr>
      <w:r>
        <w:rPr>
          <w:color w:val="000000"/>
          <w:sz w:val="28"/>
          <w:szCs w:val="28"/>
        </w:rPr>
        <w:t>Слід ураховувати, що надмірні запаси зумовлюють не лише зниження ліквідності підприємства, а й додаткові витрати, зокрема складські чи робочої сили. Окрім того, існує ризик щодо втрати якості чи знецінення певних видів сировини й матеріалів.</w:t>
      </w:r>
    </w:p>
    <w:p w:rsidR="00A90A78" w:rsidRDefault="00A90A78" w:rsidP="00A90A78">
      <w:pPr>
        <w:keepNext/>
        <w:widowControl/>
        <w:spacing w:line="360" w:lineRule="auto"/>
        <w:ind w:firstLine="720"/>
        <w:rPr>
          <w:color w:val="000000"/>
          <w:sz w:val="28"/>
          <w:szCs w:val="28"/>
        </w:rPr>
      </w:pPr>
      <w:r>
        <w:rPr>
          <w:color w:val="000000"/>
          <w:sz w:val="28"/>
          <w:szCs w:val="28"/>
        </w:rPr>
        <w:t>5. Продаж окремих низькорентабельних структурних підрозділів та об'єктів соціального призначення.</w:t>
      </w:r>
      <w:r>
        <w:rPr>
          <w:iCs/>
          <w:color w:val="000000"/>
          <w:sz w:val="28"/>
          <w:szCs w:val="28"/>
        </w:rPr>
        <w:t xml:space="preserve"> </w:t>
      </w:r>
      <w:r>
        <w:rPr>
          <w:color w:val="000000"/>
          <w:sz w:val="28"/>
          <w:szCs w:val="28"/>
        </w:rPr>
        <w:t>За рахунок цієї операції підприємство може отримати інвестиційні ресурси дляя погашення заборгованості або розширення виробництва. Зауважимо, що в разі продажу основних фондів (деталей, агрегатів, демонтованого обладнання) такі операції підляягають оподаткуванню податком на додану вартість за ставкою 20%. Згідно із Законом України «Про оподаткування прибутку підприємств» сума перевищення виручки від продажу окремих об'єктів основних фондів над їх балансовою вартістю включається до валових доходів підприємства, а сума перевищення балансової вартості над виручкою від такого продажу погашається за рахунок прибутку після оподаткування. Балансова (залишкова) вартість основних фондів — це різниця між їх початковою вартістю та нарахованою сумою зносу.</w:t>
      </w:r>
    </w:p>
    <w:p w:rsidR="00A90A78" w:rsidRDefault="00A90A78" w:rsidP="00A90A78">
      <w:pPr>
        <w:keepNext/>
        <w:widowControl/>
        <w:spacing w:line="360" w:lineRule="auto"/>
        <w:ind w:firstLine="720"/>
        <w:rPr>
          <w:color w:val="000000"/>
          <w:sz w:val="28"/>
          <w:szCs w:val="28"/>
        </w:rPr>
      </w:pPr>
      <w:r>
        <w:rPr>
          <w:color w:val="000000"/>
          <w:sz w:val="28"/>
          <w:szCs w:val="28"/>
        </w:rPr>
        <w:t>6. Рефінансування дебіторської заборгованості</w:t>
      </w:r>
      <w:r>
        <w:rPr>
          <w:iCs/>
          <w:color w:val="000000"/>
          <w:sz w:val="28"/>
          <w:szCs w:val="28"/>
        </w:rPr>
        <w:t xml:space="preserve"> — </w:t>
      </w:r>
      <w:r>
        <w:rPr>
          <w:color w:val="000000"/>
          <w:sz w:val="28"/>
          <w:szCs w:val="28"/>
        </w:rPr>
        <w:t>це форма реструктуризації активів, що полягає в переведенні дебіторської заборгованості в інші, ліквідні форми оборотних активів: грошові кошти, короткострокові фінансові вкладення тощо. Одним із факторів, які негативно впливають на фінансовий стан підприємств, зокрема на їх платоспроможність, є високий рівень невиправданої дебіторської заборгованості.</w:t>
      </w:r>
    </w:p>
    <w:p w:rsidR="00FF24E2" w:rsidRDefault="004031DB" w:rsidP="00A90A78">
      <w:pPr>
        <w:widowControl/>
        <w:spacing w:line="360" w:lineRule="auto"/>
        <w:ind w:firstLine="720"/>
        <w:rPr>
          <w:sz w:val="28"/>
          <w:szCs w:val="28"/>
        </w:rPr>
      </w:pPr>
      <w:r>
        <w:rPr>
          <w:sz w:val="28"/>
          <w:szCs w:val="28"/>
        </w:rPr>
        <w:t>Зважаючи на ту ситуацію, що склалась на підприємстві, можна порекомендувати наступні заходи, які б допомогли підвищити ефективність використання грошових потоків, як довгострокового впливу так і тактичні заходи.</w:t>
      </w:r>
    </w:p>
    <w:p w:rsidR="004031DB" w:rsidRDefault="004031DB" w:rsidP="00A90A78">
      <w:pPr>
        <w:widowControl/>
        <w:spacing w:line="360" w:lineRule="auto"/>
        <w:ind w:firstLine="720"/>
        <w:rPr>
          <w:sz w:val="28"/>
          <w:szCs w:val="28"/>
        </w:rPr>
      </w:pPr>
      <w:r>
        <w:rPr>
          <w:sz w:val="28"/>
          <w:szCs w:val="28"/>
        </w:rPr>
        <w:t>Ці заходи повинні вирішувати питання недостатньої ефективності політики залучення коштів з зовнішніх джерел, зважати на надходження від операційної діяльності як основного для даного підприємства виду діяльності, наднизької активності інвнстиційної діяльності, що може в майбутньому привести до використання застарілого обладнання тощо, неефективності економічного планування.</w:t>
      </w:r>
    </w:p>
    <w:p w:rsidR="004031DB" w:rsidRDefault="004031DB" w:rsidP="00A90A78">
      <w:pPr>
        <w:widowControl/>
        <w:spacing w:line="360" w:lineRule="auto"/>
        <w:ind w:firstLine="720"/>
        <w:rPr>
          <w:sz w:val="28"/>
          <w:szCs w:val="28"/>
        </w:rPr>
      </w:pPr>
      <w:r>
        <w:rPr>
          <w:sz w:val="28"/>
          <w:szCs w:val="28"/>
        </w:rPr>
        <w:t>Тому пропонується вжити наступних заходів:</w:t>
      </w:r>
    </w:p>
    <w:p w:rsidR="004031DB" w:rsidRDefault="005E7938" w:rsidP="00052CF4">
      <w:pPr>
        <w:widowControl/>
        <w:numPr>
          <w:ilvl w:val="0"/>
          <w:numId w:val="35"/>
        </w:numPr>
        <w:tabs>
          <w:tab w:val="clear" w:pos="1440"/>
          <w:tab w:val="num" w:pos="1077"/>
        </w:tabs>
        <w:spacing w:line="360" w:lineRule="auto"/>
        <w:ind w:left="0" w:firstLine="720"/>
        <w:rPr>
          <w:sz w:val="28"/>
          <w:szCs w:val="28"/>
        </w:rPr>
      </w:pPr>
      <w:r>
        <w:rPr>
          <w:sz w:val="28"/>
          <w:szCs w:val="28"/>
        </w:rPr>
        <w:t>П</w:t>
      </w:r>
      <w:r w:rsidR="004031DB">
        <w:rPr>
          <w:sz w:val="28"/>
          <w:szCs w:val="28"/>
        </w:rPr>
        <w:t>рискорення обертання оборотних активів, що дасть змогу інвестувати вивільнені кошти в цінні папери чи реінвестувати в виробничу діяльність з метою збільшення надходжень</w:t>
      </w:r>
      <w:r w:rsidR="000B7B51">
        <w:rPr>
          <w:sz w:val="28"/>
          <w:szCs w:val="28"/>
        </w:rPr>
        <w:t>.</w:t>
      </w:r>
    </w:p>
    <w:p w:rsidR="000B7B51" w:rsidRDefault="005E7938" w:rsidP="00052CF4">
      <w:pPr>
        <w:widowControl/>
        <w:numPr>
          <w:ilvl w:val="0"/>
          <w:numId w:val="35"/>
        </w:numPr>
        <w:tabs>
          <w:tab w:val="clear" w:pos="1440"/>
          <w:tab w:val="num" w:pos="1077"/>
        </w:tabs>
        <w:spacing w:line="360" w:lineRule="auto"/>
        <w:ind w:left="0" w:firstLine="720"/>
        <w:rPr>
          <w:sz w:val="28"/>
          <w:szCs w:val="28"/>
        </w:rPr>
      </w:pPr>
      <w:r>
        <w:rPr>
          <w:sz w:val="28"/>
          <w:szCs w:val="28"/>
        </w:rPr>
        <w:t>П</w:t>
      </w:r>
      <w:r w:rsidR="000B7B51">
        <w:rPr>
          <w:sz w:val="28"/>
          <w:szCs w:val="28"/>
        </w:rPr>
        <w:t>ідвищення норми прибутковості продукції на 5 %, так як це повинно вплинути на рівень достатності грошових потоків і інші показники рентабельності і ефективності.</w:t>
      </w:r>
    </w:p>
    <w:p w:rsidR="000B7B51" w:rsidRDefault="005E7938" w:rsidP="00052CF4">
      <w:pPr>
        <w:widowControl/>
        <w:numPr>
          <w:ilvl w:val="0"/>
          <w:numId w:val="35"/>
        </w:numPr>
        <w:tabs>
          <w:tab w:val="clear" w:pos="1440"/>
          <w:tab w:val="num" w:pos="1077"/>
        </w:tabs>
        <w:spacing w:line="360" w:lineRule="auto"/>
        <w:ind w:left="0" w:firstLine="720"/>
        <w:rPr>
          <w:sz w:val="28"/>
          <w:szCs w:val="28"/>
        </w:rPr>
      </w:pPr>
      <w:r>
        <w:rPr>
          <w:sz w:val="28"/>
          <w:szCs w:val="28"/>
        </w:rPr>
        <w:t>Р</w:t>
      </w:r>
      <w:r w:rsidR="000B7B51">
        <w:rPr>
          <w:sz w:val="28"/>
          <w:szCs w:val="28"/>
        </w:rPr>
        <w:t>еалізація невикористовуваних основних засобів чи передача їх в оренду, що дасть змогу зменшити дефіцит грошових коштів, який є у підприємства як видно з проведеного в попередньому розділі аналізу і збільшить надходження від операційної діяльності.</w:t>
      </w:r>
    </w:p>
    <w:p w:rsidR="000B7B51" w:rsidRDefault="005E7938" w:rsidP="00052CF4">
      <w:pPr>
        <w:widowControl/>
        <w:numPr>
          <w:ilvl w:val="0"/>
          <w:numId w:val="35"/>
        </w:numPr>
        <w:tabs>
          <w:tab w:val="clear" w:pos="1440"/>
          <w:tab w:val="num" w:pos="1077"/>
        </w:tabs>
        <w:spacing w:line="360" w:lineRule="auto"/>
        <w:ind w:left="0" w:firstLine="720"/>
        <w:rPr>
          <w:sz w:val="28"/>
          <w:szCs w:val="28"/>
        </w:rPr>
      </w:pPr>
      <w:r>
        <w:rPr>
          <w:sz w:val="28"/>
          <w:szCs w:val="28"/>
        </w:rPr>
        <w:t>П</w:t>
      </w:r>
      <w:r w:rsidR="000B7B51">
        <w:rPr>
          <w:sz w:val="28"/>
          <w:szCs w:val="28"/>
        </w:rPr>
        <w:t>ровести інкасацію дебіторської заборгованості, яка теж має значний розмір. Це має справити позитивний вплив як на показники достатності грошових потоків так і їх ефективності, зокрема доведення тих із них, які мають незадовільні значення в прийнятні межі.</w:t>
      </w:r>
    </w:p>
    <w:p w:rsidR="000B7B51" w:rsidRDefault="005E7938" w:rsidP="00052CF4">
      <w:pPr>
        <w:widowControl/>
        <w:numPr>
          <w:ilvl w:val="0"/>
          <w:numId w:val="35"/>
        </w:numPr>
        <w:tabs>
          <w:tab w:val="clear" w:pos="1440"/>
          <w:tab w:val="num" w:pos="1077"/>
        </w:tabs>
        <w:spacing w:line="360" w:lineRule="auto"/>
        <w:ind w:left="0" w:firstLine="720"/>
        <w:rPr>
          <w:sz w:val="28"/>
          <w:szCs w:val="28"/>
        </w:rPr>
      </w:pPr>
      <w:r>
        <w:rPr>
          <w:sz w:val="28"/>
          <w:szCs w:val="28"/>
        </w:rPr>
        <w:t>А</w:t>
      </w:r>
      <w:r w:rsidR="000B7B51">
        <w:rPr>
          <w:sz w:val="28"/>
          <w:szCs w:val="28"/>
        </w:rPr>
        <w:t>ктивне використання операцій з короткострокового кредитування, в тому числі позик банківських установ і факторингових чи форфейтингових операцій</w:t>
      </w:r>
      <w:r w:rsidR="00FC4C1F">
        <w:rPr>
          <w:sz w:val="28"/>
          <w:szCs w:val="28"/>
        </w:rPr>
        <w:t xml:space="preserve"> для зменшення періоду інкасації боргу і покриття дефіциту грошових коштів.</w:t>
      </w:r>
    </w:p>
    <w:p w:rsidR="00FC4C1F" w:rsidRDefault="005E7938" w:rsidP="00052CF4">
      <w:pPr>
        <w:widowControl/>
        <w:numPr>
          <w:ilvl w:val="0"/>
          <w:numId w:val="35"/>
        </w:numPr>
        <w:tabs>
          <w:tab w:val="clear" w:pos="1440"/>
          <w:tab w:val="num" w:pos="0"/>
          <w:tab w:val="num" w:pos="1077"/>
        </w:tabs>
        <w:spacing w:line="360" w:lineRule="auto"/>
        <w:ind w:left="0" w:firstLine="720"/>
        <w:rPr>
          <w:sz w:val="28"/>
          <w:szCs w:val="28"/>
        </w:rPr>
      </w:pPr>
      <w:r>
        <w:rPr>
          <w:sz w:val="28"/>
          <w:szCs w:val="28"/>
        </w:rPr>
        <w:t>Д</w:t>
      </w:r>
      <w:r w:rsidR="00FC4C1F">
        <w:rPr>
          <w:sz w:val="28"/>
          <w:szCs w:val="28"/>
        </w:rPr>
        <w:t>иверсифікація грошових потоків в напрямі переважання операційної діяльності як пріоритетного виду діяльності.</w:t>
      </w:r>
    </w:p>
    <w:p w:rsidR="005C2EDC" w:rsidRDefault="005C2EDC" w:rsidP="005C2EDC">
      <w:pPr>
        <w:widowControl/>
        <w:tabs>
          <w:tab w:val="num" w:pos="1440"/>
        </w:tabs>
        <w:spacing w:line="360" w:lineRule="auto"/>
        <w:ind w:firstLine="720"/>
        <w:rPr>
          <w:sz w:val="28"/>
          <w:szCs w:val="28"/>
        </w:rPr>
      </w:pPr>
      <w:r>
        <w:rPr>
          <w:sz w:val="28"/>
          <w:szCs w:val="28"/>
        </w:rPr>
        <w:t>Економічний ефект від застосування запропонованих заходів буде виражений в зміні таких показників як:</w:t>
      </w:r>
    </w:p>
    <w:p w:rsidR="005C2EDC" w:rsidRDefault="005C2EDC" w:rsidP="00A61D82">
      <w:pPr>
        <w:widowControl/>
        <w:numPr>
          <w:ilvl w:val="0"/>
          <w:numId w:val="38"/>
        </w:numPr>
        <w:tabs>
          <w:tab w:val="clear" w:pos="1740"/>
        </w:tabs>
        <w:spacing w:line="360" w:lineRule="auto"/>
        <w:ind w:left="0" w:firstLine="720"/>
        <w:rPr>
          <w:sz w:val="28"/>
          <w:szCs w:val="28"/>
        </w:rPr>
      </w:pPr>
      <w:r>
        <w:rPr>
          <w:sz w:val="28"/>
          <w:szCs w:val="28"/>
        </w:rPr>
        <w:t>вихідний грошовий потік від інвестиційної діяльності зумовлений тим, що здійснюються капітальні інвестиції, які зменшуються в звязку з закінченням реалізації інвестиційного проекту, тому на основі темпу росту капітальних інвестицій можна спланувати їх обсяг в плановому періоді: темп росту –30,0 %, тому планується зниження вихідного потоку до рівня 894,0*70%/100%=625,8 тис. грн., що дає нам вивільнення грошових коштів 215,2 тис. грн, при цьому можна вважати, що обсяг вхідних грошових потоків</w:t>
      </w:r>
      <w:r w:rsidR="00A61D82">
        <w:rPr>
          <w:sz w:val="28"/>
          <w:szCs w:val="28"/>
        </w:rPr>
        <w:t xml:space="preserve"> від інвестиційної діяльності не зміниться, так як його обсяг несуттєвий і вкладень в ін</w:t>
      </w:r>
      <w:r w:rsidR="003D68EE">
        <w:rPr>
          <w:sz w:val="28"/>
          <w:szCs w:val="28"/>
        </w:rPr>
        <w:t>ші підприємства не здійснюється і в плановому році иакі надходження не плануються.</w:t>
      </w:r>
    </w:p>
    <w:p w:rsidR="00A61D82" w:rsidRDefault="00A61D82" w:rsidP="00A61D82">
      <w:pPr>
        <w:widowControl/>
        <w:numPr>
          <w:ilvl w:val="0"/>
          <w:numId w:val="38"/>
        </w:numPr>
        <w:tabs>
          <w:tab w:val="clear" w:pos="1740"/>
          <w:tab w:val="num" w:pos="0"/>
        </w:tabs>
        <w:spacing w:line="360" w:lineRule="auto"/>
        <w:ind w:left="0" w:firstLine="720"/>
        <w:rPr>
          <w:sz w:val="28"/>
          <w:szCs w:val="28"/>
        </w:rPr>
      </w:pPr>
      <w:r>
        <w:rPr>
          <w:sz w:val="28"/>
          <w:szCs w:val="28"/>
        </w:rPr>
        <w:t xml:space="preserve">Щодо фінансової діяльності, то тут необхідно сказати, що підприємство користується відкритою кредитною лінією, тому обсяг надходжень від фінансової діяльності, серед яких переважає отримання позик, зросте відповідно до потреби і темпу зростання в </w:t>
      </w:r>
      <w:r w:rsidR="00A0412E">
        <w:rPr>
          <w:sz w:val="28"/>
          <w:szCs w:val="28"/>
        </w:rPr>
        <w:t>2008</w:t>
      </w:r>
      <w:r>
        <w:rPr>
          <w:sz w:val="28"/>
          <w:szCs w:val="28"/>
        </w:rPr>
        <w:t xml:space="preserve"> році, тобто на 15,7%, однак буде меншим зважаючи на вивільнення коштів в результаті здійснення інвестицій в необоротні активи: 3281*15,7/100+3281-215,2=3581,0 тис. грн., що спричинює збільшення чистого грошового потоку на 300,0 тис грн. Водночас у нас зросте витрати за сплатою відсотків за отриманими кредитами</w:t>
      </w:r>
      <w:r w:rsidR="00E5794E">
        <w:rPr>
          <w:sz w:val="28"/>
          <w:szCs w:val="28"/>
        </w:rPr>
        <w:t xml:space="preserve"> , які теж зростуть на 15,7 %, тобто до рівня 485,0*15,7/100+485,0=561,2 тис. грн. Чистий грошовий потік збільшується на 223,8 тис, погашення позик планується як ів минулому періоді в розмірі не менше 85 % позики попереднього періоду, тобто 3281*85/100=2790,0 тис. грн.. Чистий грошовий потік від фінансової діяльності становитиме: 3581-561,2-2790,0=229,8 тис. грн.</w:t>
      </w:r>
    </w:p>
    <w:p w:rsidR="00BE4972" w:rsidRDefault="00E5794E" w:rsidP="00BE4972">
      <w:pPr>
        <w:widowControl/>
        <w:numPr>
          <w:ilvl w:val="0"/>
          <w:numId w:val="38"/>
        </w:numPr>
        <w:tabs>
          <w:tab w:val="clear" w:pos="1740"/>
          <w:tab w:val="num" w:pos="0"/>
        </w:tabs>
        <w:spacing w:line="360" w:lineRule="auto"/>
        <w:ind w:left="0" w:firstLine="720"/>
        <w:rPr>
          <w:sz w:val="28"/>
          <w:szCs w:val="28"/>
        </w:rPr>
      </w:pPr>
      <w:r>
        <w:rPr>
          <w:sz w:val="28"/>
          <w:szCs w:val="28"/>
        </w:rPr>
        <w:t>На основі вище наведених даних можна спланувати показники операційної діяльності.</w:t>
      </w:r>
      <w:r w:rsidR="003D68EE">
        <w:rPr>
          <w:sz w:val="28"/>
          <w:szCs w:val="28"/>
        </w:rPr>
        <w:t xml:space="preserve"> Маючи такі надходження від фінансової і інвестиційної діяльності, можна спланувати наступні дані: необхідно збільшити обсяг прибутку до оподаткування шляхом підвищення норми прибутку на 20,0% так як ця норма покриває прогнозний темп інфляції і дає приріст чистого прибутку на 11% (57,0*20/100+57,0=68,4 тис грн.). При дотриманні такого темпу росту в довгостороковій перспективі підприємство через 2-3 роки вийде на нормальні показники функціонування. Амортизація необоротних активів теж зросте пропорційно здійсненню капітальних інвестицій: </w:t>
      </w:r>
      <w:r w:rsidR="00BE4972">
        <w:rPr>
          <w:sz w:val="28"/>
          <w:szCs w:val="28"/>
        </w:rPr>
        <w:t>на 6 %, або становитиме 1383,3 тис. грн.. Зменшення поточних зобовязань буде здійснюватись за рахунок позикових коштів, тобто за рахунок чистого грошового потоку від фінансової діяльності: прогнозується її зменшення на 45 %, як і в</w:t>
      </w:r>
      <w:r w:rsidR="00AF16EB">
        <w:rPr>
          <w:sz w:val="28"/>
          <w:szCs w:val="28"/>
        </w:rPr>
        <w:t xml:space="preserve"> </w:t>
      </w:r>
      <w:r w:rsidR="00BE4972">
        <w:rPr>
          <w:sz w:val="28"/>
          <w:szCs w:val="28"/>
        </w:rPr>
        <w:t>минулих періодах: 470*45/100+470=681,5 тис. грн. Чистий грошовий потік від операційної діяльності таким чином становитиме: 116,9 тис. грн.. Загальний чистий грошовий потік становитиме 116,9+229,8-</w:t>
      </w:r>
      <w:r w:rsidR="002776C0">
        <w:rPr>
          <w:sz w:val="28"/>
          <w:szCs w:val="28"/>
        </w:rPr>
        <w:t>625,8=-279,1. Дане значення хоча і є відємним, однак в середньостроковій перспективі дотримання наведеної в цьому розділі політики активного управління грошовими надходженнями, можна добитись значних результатів.</w:t>
      </w:r>
    </w:p>
    <w:p w:rsidR="00FC4C1F" w:rsidRDefault="00FC4C1F" w:rsidP="00FC4C1F">
      <w:pPr>
        <w:widowControl/>
        <w:spacing w:line="360" w:lineRule="auto"/>
        <w:ind w:firstLine="720"/>
        <w:rPr>
          <w:sz w:val="28"/>
          <w:szCs w:val="28"/>
        </w:rPr>
      </w:pPr>
      <w:r>
        <w:rPr>
          <w:sz w:val="28"/>
          <w:szCs w:val="28"/>
        </w:rPr>
        <w:t>Таким чином можна буде досягти рівноваги в діяльності, тому що хоча підпрємство й отримує незначні прибутки, але проведений аналіз вказує що є певні проблеми і що дане підприємство може працювати значно краще, за умови більш ефективного управління надходженнями і видатками. Фінансова служба повинна звертати увагу не лише на факт наявності прибутку, а й на розриви, які існують в процесі обігу коштів.</w:t>
      </w:r>
    </w:p>
    <w:p w:rsidR="00FF24E2" w:rsidRPr="0050086F" w:rsidRDefault="00FF24E2" w:rsidP="00AF16EB">
      <w:pPr>
        <w:pStyle w:val="1"/>
        <w:spacing w:before="0" w:after="0" w:line="360" w:lineRule="auto"/>
        <w:ind w:firstLine="709"/>
        <w:jc w:val="both"/>
        <w:rPr>
          <w:rFonts w:ascii="Times New Roman" w:hAnsi="Times New Roman" w:cs="Times New Roman"/>
          <w:sz w:val="28"/>
          <w:szCs w:val="28"/>
        </w:rPr>
      </w:pPr>
      <w:r>
        <w:br w:type="page"/>
      </w:r>
      <w:bookmarkStart w:id="18" w:name="_Toc188721845"/>
      <w:bookmarkStart w:id="19" w:name="_Toc189447744"/>
      <w:bookmarkStart w:id="20" w:name="_Toc191952629"/>
      <w:r w:rsidRPr="0050086F">
        <w:rPr>
          <w:rFonts w:ascii="Times New Roman" w:hAnsi="Times New Roman"/>
          <w:sz w:val="28"/>
        </w:rPr>
        <w:t>ВИСНОВКИ І ПРОПОЗИЦІЇ</w:t>
      </w:r>
      <w:bookmarkEnd w:id="18"/>
      <w:bookmarkEnd w:id="19"/>
      <w:bookmarkEnd w:id="20"/>
    </w:p>
    <w:p w:rsidR="00FF24E2" w:rsidRPr="00205BCF" w:rsidRDefault="00FF24E2" w:rsidP="00AF16EB">
      <w:pPr>
        <w:widowControl/>
        <w:spacing w:line="360" w:lineRule="auto"/>
        <w:ind w:firstLine="709"/>
        <w:rPr>
          <w:sz w:val="28"/>
          <w:szCs w:val="28"/>
        </w:rPr>
      </w:pPr>
    </w:p>
    <w:p w:rsidR="00975DDD" w:rsidRDefault="00975DDD" w:rsidP="00AF16EB">
      <w:pPr>
        <w:widowControl/>
        <w:spacing w:line="360" w:lineRule="auto"/>
        <w:ind w:firstLine="709"/>
        <w:rPr>
          <w:sz w:val="28"/>
          <w:szCs w:val="28"/>
        </w:rPr>
      </w:pPr>
      <w:r>
        <w:rPr>
          <w:sz w:val="28"/>
          <w:szCs w:val="28"/>
        </w:rPr>
        <w:t>Проаналізувавши цілий ряд показників, які характеризують фінансовий стан підприємства, а також визнавши основні причини незадовільного управління грошовими коштами підприємства можна зробити висновок, що роль, яку виконують грошові кошти підприємства в процесі проведення кожного виду діяльності підприємства значно вагома. Грошові кошти є стартовим чи фінальним етапом процесу кругообороту або обслуговуючим ресурсом, наявність якого забезпечує перехід від однієї стадії циклу до іншої.</w:t>
      </w:r>
    </w:p>
    <w:p w:rsidR="00975DDD" w:rsidRDefault="00595DF7" w:rsidP="00284451">
      <w:pPr>
        <w:widowControl/>
        <w:spacing w:line="360" w:lineRule="auto"/>
        <w:ind w:firstLine="680"/>
        <w:rPr>
          <w:sz w:val="28"/>
          <w:szCs w:val="28"/>
        </w:rPr>
      </w:pPr>
      <w:r>
        <w:rPr>
          <w:sz w:val="28"/>
          <w:szCs w:val="28"/>
        </w:rPr>
        <w:t>Вхідні грошові потоки підприємств за їхніми джерелами можна поділити на внутрішні та зовнішні. Коли кошти надходять з будь-яких джерел на самому підприємстві, вони належать до внутрішніх. Надходження коштів за рахунок ресурсів, які мобілізуються на фінансовому ринку, свідчить про використання зовнішніх джерел. Структура вхідних грошових потоків залежить від сфери діяльності та організаційно-правової форми підприємства</w:t>
      </w:r>
    </w:p>
    <w:p w:rsidR="00595DF7" w:rsidRDefault="00A65DC7" w:rsidP="00284451">
      <w:pPr>
        <w:widowControl/>
        <w:spacing w:line="360" w:lineRule="auto"/>
        <w:ind w:firstLine="680"/>
        <w:rPr>
          <w:sz w:val="28"/>
          <w:szCs w:val="28"/>
        </w:rPr>
      </w:pPr>
      <w:r>
        <w:rPr>
          <w:sz w:val="28"/>
          <w:szCs w:val="28"/>
        </w:rPr>
        <w:t>О</w:t>
      </w:r>
      <w:r w:rsidR="00595DF7">
        <w:rPr>
          <w:sz w:val="28"/>
          <w:szCs w:val="28"/>
        </w:rPr>
        <w:t>тже</w:t>
      </w:r>
      <w:r>
        <w:rPr>
          <w:sz w:val="28"/>
          <w:szCs w:val="28"/>
        </w:rPr>
        <w:t xml:space="preserve">, підсумовуючи проведений аналіз, треба сказати, що фінансовий стан підприємства не є задовільним, так </w:t>
      </w:r>
      <w:r w:rsidR="00384821">
        <w:rPr>
          <w:sz w:val="28"/>
          <w:szCs w:val="28"/>
        </w:rPr>
        <w:t>як значна частина показників відхиляються від норми, зокрема коефіцієнт Бівера показує взагалі критичні дані, ефективність грошових потоків вд операційної діяльності попала в незадовільні межі, а саме стала відємною.</w:t>
      </w:r>
    </w:p>
    <w:p w:rsidR="00384821" w:rsidRDefault="00384821" w:rsidP="00284451">
      <w:pPr>
        <w:widowControl/>
        <w:spacing w:line="360" w:lineRule="auto"/>
        <w:ind w:firstLine="680"/>
        <w:rPr>
          <w:sz w:val="28"/>
          <w:szCs w:val="28"/>
        </w:rPr>
      </w:pPr>
      <w:r>
        <w:rPr>
          <w:sz w:val="28"/>
          <w:szCs w:val="28"/>
        </w:rPr>
        <w:t>Основними факторами, що призвели до цього можна назвати скорочення надходжень від операційної діяльності, збільшення вихідного потоку, і як наслідок, скорочення чистого грошового потоку, а також низький рівень рентабельності , зумовлений низьким рівнем прибутку і великою вартістю активів, що перебув</w:t>
      </w:r>
      <w:r w:rsidR="00052CF4">
        <w:rPr>
          <w:sz w:val="28"/>
          <w:szCs w:val="28"/>
        </w:rPr>
        <w:t>а</w:t>
      </w:r>
      <w:r>
        <w:rPr>
          <w:sz w:val="28"/>
          <w:szCs w:val="28"/>
        </w:rPr>
        <w:t>ють на балансі підприємства, значними сумами залученнякоштів із зовнішніх джерел, що тягне за собою збільшення витрат, великими обсягами наявної заборгованості перед кредиторами і в той же час наявність сум дебіторської заборгованості за розрахунками з контрагентами, з оплати праці, з бюджетом, що викликає недостачу грошових коштів для розрахунку з постачальниками, фінансово-кредитними інститутами.</w:t>
      </w:r>
    </w:p>
    <w:p w:rsidR="00384821" w:rsidRDefault="00384821" w:rsidP="00284451">
      <w:pPr>
        <w:widowControl/>
        <w:spacing w:line="360" w:lineRule="auto"/>
        <w:ind w:firstLine="680"/>
        <w:rPr>
          <w:sz w:val="28"/>
          <w:szCs w:val="28"/>
        </w:rPr>
      </w:pPr>
      <w:r>
        <w:rPr>
          <w:sz w:val="28"/>
          <w:szCs w:val="28"/>
        </w:rPr>
        <w:t>Звідси випливає необхідність застосування дій</w:t>
      </w:r>
      <w:r w:rsidR="00052CF4">
        <w:rPr>
          <w:sz w:val="28"/>
          <w:szCs w:val="28"/>
        </w:rPr>
        <w:t>,</w:t>
      </w:r>
      <w:r>
        <w:rPr>
          <w:sz w:val="28"/>
          <w:szCs w:val="28"/>
        </w:rPr>
        <w:t xml:space="preserve"> спрямованих на покращення ситуації, що склалася, зокрема рефінансування і реструктуризація дебіторської заборгованості,</w:t>
      </w:r>
      <w:r w:rsidR="00052CF4">
        <w:rPr>
          <w:sz w:val="28"/>
          <w:szCs w:val="28"/>
        </w:rPr>
        <w:t xml:space="preserve"> реалізація частини активів, які недостатньо ефективно використовуються чи є низькорентабельними, оновлення необоротних активів з метою введення в дію більш ефективних і продуктивних виробничих засобів, попередження неефективних витрат, які створюють додаткову потребу в залученні коштів, прискорення обертання коштів, авансованих в запаси з метою отримання додаткових вільних грошових</w:t>
      </w:r>
      <w:r w:rsidR="004D0B37">
        <w:rPr>
          <w:sz w:val="28"/>
          <w:szCs w:val="28"/>
        </w:rPr>
        <w:t xml:space="preserve"> </w:t>
      </w:r>
      <w:r w:rsidR="00052CF4">
        <w:rPr>
          <w:sz w:val="28"/>
          <w:szCs w:val="28"/>
        </w:rPr>
        <w:t>коштів і їх реінвестування в виробництво.</w:t>
      </w:r>
    </w:p>
    <w:p w:rsidR="00FF24E2" w:rsidRPr="00975DDD" w:rsidRDefault="00FF24E2" w:rsidP="00AF16EB">
      <w:pPr>
        <w:pStyle w:val="1"/>
        <w:spacing w:before="0" w:after="0" w:line="360" w:lineRule="auto"/>
        <w:ind w:firstLine="709"/>
        <w:jc w:val="both"/>
        <w:rPr>
          <w:rFonts w:ascii="Times New Roman" w:hAnsi="Times New Roman"/>
          <w:sz w:val="28"/>
          <w:szCs w:val="28"/>
        </w:rPr>
      </w:pPr>
      <w:r w:rsidRPr="00975DDD">
        <w:rPr>
          <w:rFonts w:ascii="Times New Roman" w:hAnsi="Times New Roman"/>
          <w:sz w:val="28"/>
          <w:szCs w:val="28"/>
        </w:rPr>
        <w:br w:type="page"/>
      </w:r>
      <w:bookmarkStart w:id="21" w:name="_Toc189447745"/>
      <w:bookmarkStart w:id="22" w:name="_Toc191952630"/>
      <w:r w:rsidRPr="00975DDD">
        <w:rPr>
          <w:rFonts w:ascii="Times New Roman" w:hAnsi="Times New Roman"/>
          <w:sz w:val="28"/>
          <w:szCs w:val="28"/>
        </w:rPr>
        <w:t>СПИСОК ВИКОРИСТАНИХ ДЖЕРЕЛ</w:t>
      </w:r>
      <w:bookmarkEnd w:id="21"/>
      <w:bookmarkEnd w:id="22"/>
    </w:p>
    <w:p w:rsidR="00FF24E2" w:rsidRDefault="00FF24E2" w:rsidP="00AF16EB">
      <w:pPr>
        <w:widowControl/>
        <w:tabs>
          <w:tab w:val="left" w:pos="426"/>
        </w:tabs>
        <w:spacing w:line="360" w:lineRule="auto"/>
        <w:ind w:firstLine="0"/>
        <w:jc w:val="left"/>
        <w:rPr>
          <w:sz w:val="28"/>
          <w:szCs w:val="28"/>
        </w:rPr>
      </w:pPr>
    </w:p>
    <w:p w:rsidR="00052CF4" w:rsidRPr="00C46DB8" w:rsidRDefault="00052CF4" w:rsidP="00AF16EB">
      <w:pPr>
        <w:widowControl/>
        <w:numPr>
          <w:ilvl w:val="0"/>
          <w:numId w:val="36"/>
        </w:numPr>
        <w:tabs>
          <w:tab w:val="clear" w:pos="964"/>
          <w:tab w:val="left" w:pos="426"/>
          <w:tab w:val="num" w:pos="1080"/>
        </w:tabs>
        <w:spacing w:line="360" w:lineRule="auto"/>
        <w:ind w:firstLine="0"/>
        <w:jc w:val="left"/>
        <w:rPr>
          <w:rStyle w:val="ab"/>
          <w:i w:val="0"/>
          <w:iCs w:val="0"/>
          <w:sz w:val="28"/>
          <w:szCs w:val="28"/>
        </w:rPr>
      </w:pPr>
      <w:r>
        <w:rPr>
          <w:rStyle w:val="ab"/>
          <w:i w:val="0"/>
          <w:sz w:val="28"/>
          <w:szCs w:val="28"/>
        </w:rPr>
        <w:t xml:space="preserve">Господарський кодекс України </w:t>
      </w:r>
      <w:r w:rsidRPr="00C46DB8">
        <w:rPr>
          <w:rStyle w:val="ab"/>
          <w:i w:val="0"/>
          <w:sz w:val="28"/>
          <w:szCs w:val="28"/>
          <w:lang w:val="ru-RU"/>
        </w:rPr>
        <w:t>//</w:t>
      </w:r>
      <w:r>
        <w:rPr>
          <w:rStyle w:val="ab"/>
          <w:i w:val="0"/>
          <w:sz w:val="28"/>
          <w:szCs w:val="28"/>
        </w:rPr>
        <w:t xml:space="preserve"> Відомості Верховної ради України. 2003 – № 43.</w:t>
      </w:r>
    </w:p>
    <w:p w:rsidR="00052CF4" w:rsidRPr="009E629B" w:rsidRDefault="00052CF4" w:rsidP="00AF16EB">
      <w:pPr>
        <w:widowControl/>
        <w:numPr>
          <w:ilvl w:val="0"/>
          <w:numId w:val="36"/>
        </w:numPr>
        <w:tabs>
          <w:tab w:val="clear" w:pos="964"/>
          <w:tab w:val="left" w:pos="426"/>
          <w:tab w:val="num" w:pos="1080"/>
        </w:tabs>
        <w:spacing w:line="360" w:lineRule="auto"/>
        <w:ind w:firstLine="0"/>
        <w:jc w:val="left"/>
        <w:rPr>
          <w:sz w:val="28"/>
          <w:szCs w:val="28"/>
        </w:rPr>
      </w:pPr>
      <w:r w:rsidRPr="009E629B">
        <w:rPr>
          <w:rStyle w:val="personname"/>
          <w:sz w:val="28"/>
          <w:szCs w:val="28"/>
        </w:rPr>
        <w:t>Біндасова Ю.О.</w:t>
      </w:r>
      <w:r w:rsidRPr="009E629B">
        <w:rPr>
          <w:sz w:val="28"/>
          <w:szCs w:val="28"/>
        </w:rPr>
        <w:t xml:space="preserve"> </w:t>
      </w:r>
      <w:r w:rsidRPr="009E629B">
        <w:rPr>
          <w:rStyle w:val="ab"/>
          <w:i w:val="0"/>
          <w:sz w:val="28"/>
          <w:szCs w:val="28"/>
        </w:rPr>
        <w:t>Теоретичні аспекти формування системи управління грошовими потоками підприємства.</w:t>
      </w:r>
      <w:r w:rsidRPr="009E629B">
        <w:rPr>
          <w:sz w:val="28"/>
          <w:szCs w:val="28"/>
          <w:lang w:val="ru-RU"/>
        </w:rPr>
        <w:t>//</w:t>
      </w:r>
      <w:r w:rsidRPr="009E629B">
        <w:rPr>
          <w:sz w:val="28"/>
          <w:szCs w:val="28"/>
        </w:rPr>
        <w:t xml:space="preserve"> Научно-технический сборник. Коммунальное хозяйство городов. – Харьков, 2007.с. </w:t>
      </w:r>
      <w:r w:rsidRPr="00FC1761">
        <w:rPr>
          <w:sz w:val="28"/>
          <w:szCs w:val="28"/>
          <w:lang w:val="ru-RU"/>
        </w:rPr>
        <w:t>388</w:t>
      </w:r>
      <w:r w:rsidRPr="009E629B">
        <w:rPr>
          <w:sz w:val="28"/>
          <w:szCs w:val="28"/>
        </w:rPr>
        <w:t>–</w:t>
      </w:r>
      <w:r w:rsidRPr="00FC1761">
        <w:rPr>
          <w:sz w:val="28"/>
          <w:szCs w:val="28"/>
          <w:lang w:val="ru-RU"/>
        </w:rPr>
        <w:t>394</w:t>
      </w:r>
      <w:r w:rsidRPr="009E629B">
        <w:rPr>
          <w:sz w:val="28"/>
          <w:szCs w:val="28"/>
        </w:rPr>
        <w:t>.</w:t>
      </w:r>
    </w:p>
    <w:p w:rsidR="00052CF4" w:rsidRPr="007B6386" w:rsidRDefault="00052CF4" w:rsidP="00AF16EB">
      <w:pPr>
        <w:widowControl/>
        <w:numPr>
          <w:ilvl w:val="0"/>
          <w:numId w:val="36"/>
        </w:numPr>
        <w:tabs>
          <w:tab w:val="clear" w:pos="964"/>
          <w:tab w:val="left" w:pos="426"/>
          <w:tab w:val="num" w:pos="1080"/>
        </w:tabs>
        <w:spacing w:line="360" w:lineRule="auto"/>
        <w:ind w:firstLine="0"/>
        <w:jc w:val="left"/>
        <w:rPr>
          <w:sz w:val="28"/>
          <w:szCs w:val="28"/>
        </w:rPr>
      </w:pPr>
      <w:r w:rsidRPr="007B6386">
        <w:rPr>
          <w:sz w:val="28"/>
          <w:szCs w:val="28"/>
        </w:rPr>
        <w:t>Арангій В.І., Чумак В.Д., Смолянська О.Ю., Черненко Л.В. Фінансова діяльність підприємств: Навч. посібник. – К.: ДВ "Професіонал", 2004. – 240 с.</w:t>
      </w:r>
    </w:p>
    <w:p w:rsidR="00052CF4" w:rsidRPr="007B6386" w:rsidRDefault="00052CF4" w:rsidP="00AF16EB">
      <w:pPr>
        <w:numPr>
          <w:ilvl w:val="0"/>
          <w:numId w:val="36"/>
        </w:numPr>
        <w:tabs>
          <w:tab w:val="clear" w:pos="964"/>
          <w:tab w:val="left" w:pos="426"/>
          <w:tab w:val="num" w:pos="1080"/>
          <w:tab w:val="left" w:pos="1276"/>
          <w:tab w:val="left" w:pos="1418"/>
          <w:tab w:val="right" w:pos="9355"/>
        </w:tabs>
        <w:autoSpaceDE w:val="0"/>
        <w:autoSpaceDN w:val="0"/>
        <w:adjustRightInd w:val="0"/>
        <w:spacing w:line="360" w:lineRule="auto"/>
        <w:ind w:firstLine="0"/>
        <w:jc w:val="left"/>
        <w:rPr>
          <w:sz w:val="28"/>
          <w:szCs w:val="28"/>
        </w:rPr>
      </w:pPr>
      <w:r w:rsidRPr="007B6386">
        <w:rPr>
          <w:sz w:val="28"/>
          <w:szCs w:val="28"/>
        </w:rPr>
        <w:t>Покропивний С.Ф. Економіка підприємства: Підручник. - К.: КНЕУ, 2003. - 528с.</w:t>
      </w:r>
    </w:p>
    <w:p w:rsidR="00052CF4" w:rsidRPr="007B6386" w:rsidRDefault="00052CF4" w:rsidP="00AF16EB">
      <w:pPr>
        <w:numPr>
          <w:ilvl w:val="0"/>
          <w:numId w:val="36"/>
        </w:numPr>
        <w:tabs>
          <w:tab w:val="clear" w:pos="964"/>
          <w:tab w:val="left" w:pos="426"/>
          <w:tab w:val="left" w:pos="900"/>
          <w:tab w:val="left" w:pos="1080"/>
          <w:tab w:val="center" w:pos="1134"/>
          <w:tab w:val="left" w:pos="1276"/>
          <w:tab w:val="left" w:pos="1418"/>
          <w:tab w:val="right" w:pos="9355"/>
        </w:tabs>
        <w:autoSpaceDE w:val="0"/>
        <w:autoSpaceDN w:val="0"/>
        <w:adjustRightInd w:val="0"/>
        <w:spacing w:line="360" w:lineRule="auto"/>
        <w:ind w:firstLine="0"/>
        <w:jc w:val="left"/>
        <w:rPr>
          <w:sz w:val="28"/>
          <w:szCs w:val="28"/>
        </w:rPr>
      </w:pPr>
      <w:r w:rsidRPr="007B6386">
        <w:rPr>
          <w:sz w:val="28"/>
          <w:szCs w:val="28"/>
        </w:rPr>
        <w:t>Кірейцева Г.Г. Фінансовий менеджмент: Навч. Посібник. - К.: ЦУЛ, 2004.- 496с.</w:t>
      </w:r>
    </w:p>
    <w:p w:rsidR="00052CF4" w:rsidRPr="007B6386" w:rsidRDefault="00052CF4" w:rsidP="00AF16EB">
      <w:pPr>
        <w:numPr>
          <w:ilvl w:val="0"/>
          <w:numId w:val="36"/>
        </w:numPr>
        <w:tabs>
          <w:tab w:val="left" w:pos="426"/>
          <w:tab w:val="left" w:pos="900"/>
          <w:tab w:val="left" w:pos="1080"/>
          <w:tab w:val="center" w:pos="1134"/>
          <w:tab w:val="left" w:pos="1276"/>
          <w:tab w:val="left" w:pos="1418"/>
          <w:tab w:val="right" w:pos="9355"/>
        </w:tabs>
        <w:autoSpaceDE w:val="0"/>
        <w:autoSpaceDN w:val="0"/>
        <w:adjustRightInd w:val="0"/>
        <w:spacing w:line="360" w:lineRule="auto"/>
        <w:ind w:firstLine="0"/>
        <w:jc w:val="left"/>
        <w:rPr>
          <w:sz w:val="28"/>
          <w:szCs w:val="28"/>
        </w:rPr>
      </w:pPr>
      <w:r w:rsidRPr="007B6386">
        <w:rPr>
          <w:sz w:val="28"/>
          <w:szCs w:val="28"/>
        </w:rPr>
        <w:t>Економічний аналіз: Навч. посібник / М.Я.Болюх; За ред. акад. НАНУ проф. М.Г.Чумаченка. - К.: КНЕУ, 2004 - 540 с.</w:t>
      </w:r>
    </w:p>
    <w:p w:rsidR="00052CF4" w:rsidRPr="007B6386" w:rsidRDefault="00052CF4" w:rsidP="00AF16EB">
      <w:pPr>
        <w:numPr>
          <w:ilvl w:val="0"/>
          <w:numId w:val="36"/>
        </w:numPr>
        <w:tabs>
          <w:tab w:val="clear" w:pos="964"/>
          <w:tab w:val="left" w:pos="426"/>
          <w:tab w:val="left" w:pos="900"/>
          <w:tab w:val="left" w:pos="1080"/>
        </w:tabs>
        <w:spacing w:line="360" w:lineRule="auto"/>
        <w:ind w:firstLine="0"/>
        <w:jc w:val="left"/>
        <w:rPr>
          <w:sz w:val="28"/>
          <w:szCs w:val="28"/>
        </w:rPr>
      </w:pPr>
      <w:r w:rsidRPr="007B6386">
        <w:rPr>
          <w:sz w:val="28"/>
          <w:szCs w:val="28"/>
        </w:rPr>
        <w:t>Бутинець Ф.Ф., Мних Є.В., Олійник О.В. Економічний аналіз. Практикум: Навчальний посібник для студентів вузів. - Житомир: ЖІТІ, 2004.-416с.</w:t>
      </w:r>
    </w:p>
    <w:p w:rsidR="00052CF4" w:rsidRPr="007B6386" w:rsidRDefault="00052CF4" w:rsidP="00AF16EB">
      <w:pPr>
        <w:widowControl/>
        <w:numPr>
          <w:ilvl w:val="0"/>
          <w:numId w:val="36"/>
        </w:numPr>
        <w:tabs>
          <w:tab w:val="decimal" w:pos="-2127"/>
          <w:tab w:val="left" w:pos="426"/>
          <w:tab w:val="num" w:pos="1080"/>
        </w:tabs>
        <w:spacing w:line="360" w:lineRule="auto"/>
        <w:ind w:firstLine="0"/>
        <w:jc w:val="left"/>
        <w:rPr>
          <w:sz w:val="28"/>
          <w:szCs w:val="28"/>
        </w:rPr>
      </w:pPr>
      <w:r w:rsidRPr="007B6386">
        <w:rPr>
          <w:sz w:val="28"/>
          <w:szCs w:val="28"/>
        </w:rPr>
        <w:t>Ізмайлова К. В. Сучасні технології фінансового аналізу: Навч. посіб. — К.: МАУП, 2003. — 148 с.</w:t>
      </w:r>
    </w:p>
    <w:p w:rsidR="00052CF4" w:rsidRPr="007B6386" w:rsidRDefault="00052CF4" w:rsidP="00AF16EB">
      <w:pPr>
        <w:widowControl/>
        <w:numPr>
          <w:ilvl w:val="0"/>
          <w:numId w:val="36"/>
        </w:numPr>
        <w:tabs>
          <w:tab w:val="clear" w:pos="964"/>
          <w:tab w:val="left" w:pos="426"/>
          <w:tab w:val="left" w:pos="900"/>
          <w:tab w:val="left" w:pos="1080"/>
          <w:tab w:val="num" w:pos="1260"/>
        </w:tabs>
        <w:spacing w:line="360" w:lineRule="auto"/>
        <w:ind w:firstLine="0"/>
        <w:jc w:val="left"/>
        <w:rPr>
          <w:rFonts w:eastAsia="MS Mincho"/>
          <w:sz w:val="28"/>
          <w:szCs w:val="28"/>
        </w:rPr>
      </w:pPr>
      <w:r w:rsidRPr="007B6386">
        <w:rPr>
          <w:rFonts w:eastAsia="MS Mincho"/>
          <w:sz w:val="28"/>
          <w:szCs w:val="28"/>
        </w:rPr>
        <w:t xml:space="preserve">Зятковський І. В. Фінанси підприємств: навчальний посібник. Вид. 2-ге, доп. і перероб. - Тернопіль: Економічна думка. – 2002 р. </w:t>
      </w:r>
    </w:p>
    <w:p w:rsidR="00052CF4" w:rsidRPr="007B6386" w:rsidRDefault="00052CF4" w:rsidP="00AF16EB">
      <w:pPr>
        <w:widowControl/>
        <w:numPr>
          <w:ilvl w:val="0"/>
          <w:numId w:val="36"/>
        </w:numPr>
        <w:tabs>
          <w:tab w:val="decimal" w:pos="-2127"/>
          <w:tab w:val="left" w:pos="426"/>
          <w:tab w:val="num" w:pos="567"/>
          <w:tab w:val="left" w:pos="900"/>
          <w:tab w:val="left" w:pos="1080"/>
        </w:tabs>
        <w:spacing w:line="360" w:lineRule="auto"/>
        <w:ind w:firstLine="0"/>
        <w:jc w:val="left"/>
        <w:rPr>
          <w:sz w:val="28"/>
          <w:szCs w:val="28"/>
        </w:rPr>
      </w:pPr>
      <w:r w:rsidRPr="007B6386">
        <w:rPr>
          <w:sz w:val="28"/>
          <w:szCs w:val="28"/>
        </w:rPr>
        <w:t>Мец В. О. Економічний аналіз фінансових результатів та фінансового стану підприємства: Навч. посіб. — К.: Вища шк., 2003. — 278 с.</w:t>
      </w:r>
    </w:p>
    <w:p w:rsidR="00052CF4" w:rsidRPr="007B6386" w:rsidRDefault="00052CF4" w:rsidP="00AF16EB">
      <w:pPr>
        <w:numPr>
          <w:ilvl w:val="0"/>
          <w:numId w:val="36"/>
        </w:numPr>
        <w:shd w:val="clear" w:color="auto" w:fill="FFFFFF"/>
        <w:tabs>
          <w:tab w:val="left" w:pos="426"/>
          <w:tab w:val="left" w:pos="1176"/>
          <w:tab w:val="num" w:pos="1620"/>
        </w:tabs>
        <w:spacing w:line="360" w:lineRule="auto"/>
        <w:ind w:firstLine="0"/>
        <w:jc w:val="left"/>
        <w:rPr>
          <w:sz w:val="28"/>
          <w:szCs w:val="28"/>
        </w:rPr>
      </w:pPr>
      <w:r w:rsidRPr="007B6386">
        <w:rPr>
          <w:bCs/>
          <w:sz w:val="28"/>
          <w:szCs w:val="28"/>
        </w:rPr>
        <w:t xml:space="preserve">Тарасенко Н.В. Економічний аналіз. Навчальний посібник. – 3-тє видання, Львів : Магнолія Плюс , </w:t>
      </w:r>
      <w:r w:rsidR="00A0412E">
        <w:rPr>
          <w:bCs/>
          <w:sz w:val="28"/>
          <w:szCs w:val="28"/>
        </w:rPr>
        <w:t>2007</w:t>
      </w:r>
      <w:r w:rsidRPr="007B6386">
        <w:rPr>
          <w:bCs/>
          <w:sz w:val="28"/>
          <w:szCs w:val="28"/>
        </w:rPr>
        <w:t xml:space="preserve"> – 344с.</w:t>
      </w:r>
    </w:p>
    <w:p w:rsidR="00052CF4" w:rsidRPr="007B6386" w:rsidRDefault="00052CF4" w:rsidP="00AF16EB">
      <w:pPr>
        <w:numPr>
          <w:ilvl w:val="0"/>
          <w:numId w:val="36"/>
        </w:numPr>
        <w:tabs>
          <w:tab w:val="clear" w:pos="964"/>
          <w:tab w:val="left" w:pos="426"/>
          <w:tab w:val="num" w:pos="1080"/>
        </w:tabs>
        <w:spacing w:line="360" w:lineRule="auto"/>
        <w:ind w:firstLine="0"/>
        <w:jc w:val="left"/>
        <w:rPr>
          <w:sz w:val="28"/>
          <w:szCs w:val="28"/>
        </w:rPr>
      </w:pPr>
      <w:r w:rsidRPr="007B6386">
        <w:rPr>
          <w:sz w:val="28"/>
          <w:szCs w:val="28"/>
        </w:rPr>
        <w:t>Фінанси підприємств: Підручник/ Керівник авт. кол. і наук. ред. проф. А.М. Поддєрьогін. 3-тє вид., переробл. та доп. - К.: КНЕУ, 2002. - 571 с.</w:t>
      </w:r>
    </w:p>
    <w:p w:rsidR="00052CF4" w:rsidRPr="007B6386" w:rsidRDefault="00052CF4" w:rsidP="00AF16EB">
      <w:pPr>
        <w:numPr>
          <w:ilvl w:val="0"/>
          <w:numId w:val="36"/>
        </w:numPr>
        <w:tabs>
          <w:tab w:val="clear" w:pos="964"/>
          <w:tab w:val="left" w:pos="426"/>
          <w:tab w:val="num" w:pos="1080"/>
        </w:tabs>
        <w:spacing w:line="360" w:lineRule="auto"/>
        <w:ind w:firstLine="0"/>
        <w:jc w:val="left"/>
        <w:rPr>
          <w:rFonts w:eastAsia="TimesNewRoman"/>
          <w:sz w:val="28"/>
          <w:szCs w:val="28"/>
        </w:rPr>
      </w:pPr>
      <w:r w:rsidRPr="007B6386">
        <w:rPr>
          <w:sz w:val="28"/>
          <w:szCs w:val="28"/>
        </w:rPr>
        <w:t xml:space="preserve">Фінансовий аналіз: Навч. посіб. – за ред. </w:t>
      </w:r>
      <w:r w:rsidRPr="007B6386">
        <w:rPr>
          <w:spacing w:val="-6"/>
          <w:sz w:val="28"/>
          <w:szCs w:val="28"/>
        </w:rPr>
        <w:t>Білик М. Д..,</w:t>
      </w:r>
      <w:r w:rsidRPr="007B6386">
        <w:rPr>
          <w:sz w:val="28"/>
          <w:szCs w:val="28"/>
        </w:rPr>
        <w:t xml:space="preserve"> К.: КНЕУ, </w:t>
      </w:r>
      <w:r w:rsidR="00A0412E">
        <w:rPr>
          <w:sz w:val="28"/>
          <w:szCs w:val="28"/>
        </w:rPr>
        <w:t>2007</w:t>
      </w:r>
      <w:r w:rsidRPr="007B6386">
        <w:rPr>
          <w:sz w:val="28"/>
          <w:szCs w:val="28"/>
        </w:rPr>
        <w:t>. – 592 с.</w:t>
      </w:r>
    </w:p>
    <w:p w:rsidR="00052CF4" w:rsidRPr="00052CF4" w:rsidRDefault="00052CF4" w:rsidP="00AF16EB">
      <w:pPr>
        <w:numPr>
          <w:ilvl w:val="0"/>
          <w:numId w:val="36"/>
        </w:numPr>
        <w:tabs>
          <w:tab w:val="clear" w:pos="964"/>
          <w:tab w:val="left" w:pos="426"/>
          <w:tab w:val="num" w:pos="1080"/>
        </w:tabs>
        <w:spacing w:line="360" w:lineRule="auto"/>
        <w:ind w:firstLine="0"/>
        <w:jc w:val="left"/>
        <w:rPr>
          <w:sz w:val="28"/>
          <w:szCs w:val="28"/>
          <w:lang w:val="ru-RU"/>
        </w:rPr>
      </w:pPr>
      <w:r w:rsidRPr="007B6386">
        <w:rPr>
          <w:rFonts w:eastAsia="TimesNewRoman"/>
          <w:sz w:val="28"/>
          <w:szCs w:val="28"/>
          <w:lang w:val="ru-RU"/>
        </w:rPr>
        <w:t>Финансовый менеджмент. Под ред. проф. Е.И.Шохина. – М.: ИД «ФБК–ПРЕСС», 2002. – 408 с.</w:t>
      </w:r>
    </w:p>
    <w:p w:rsidR="00052CF4" w:rsidRPr="00052CF4" w:rsidRDefault="00052CF4" w:rsidP="00AF16EB">
      <w:pPr>
        <w:tabs>
          <w:tab w:val="left" w:pos="426"/>
        </w:tabs>
        <w:spacing w:line="360" w:lineRule="auto"/>
        <w:ind w:firstLine="0"/>
        <w:jc w:val="left"/>
        <w:rPr>
          <w:sz w:val="28"/>
          <w:szCs w:val="28"/>
        </w:rPr>
      </w:pPr>
      <w:r>
        <w:rPr>
          <w:sz w:val="28"/>
          <w:szCs w:val="28"/>
        </w:rPr>
        <w:t xml:space="preserve">15 </w:t>
      </w:r>
      <w:r w:rsidRPr="00052CF4">
        <w:rPr>
          <w:sz w:val="28"/>
          <w:szCs w:val="28"/>
        </w:rPr>
        <w:t xml:space="preserve">Уткин Э.А. Антикризисное управление - Москва, Финансы и статистика. </w:t>
      </w:r>
      <w:smartTag w:uri="urn:schemas-microsoft-com:office:smarttags" w:element="metricconverter">
        <w:smartTagPr>
          <w:attr w:name="ProductID" w:val="1997 г"/>
        </w:smartTagPr>
        <w:r w:rsidRPr="00052CF4">
          <w:rPr>
            <w:sz w:val="28"/>
            <w:szCs w:val="28"/>
          </w:rPr>
          <w:t>1997 г</w:t>
        </w:r>
      </w:smartTag>
      <w:r w:rsidRPr="00052CF4">
        <w:rPr>
          <w:sz w:val="28"/>
          <w:szCs w:val="28"/>
        </w:rPr>
        <w:t>.</w:t>
      </w:r>
      <w:bookmarkStart w:id="23" w:name="_GoBack"/>
      <w:bookmarkEnd w:id="23"/>
    </w:p>
    <w:sectPr w:rsidR="00052CF4" w:rsidRPr="00052CF4" w:rsidSect="00727D10">
      <w:headerReference w:type="even" r:id="rId16"/>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C34" w:rsidRDefault="00B52C34">
      <w:pPr>
        <w:widowControl/>
        <w:spacing w:line="240" w:lineRule="auto"/>
        <w:ind w:firstLine="0"/>
        <w:jc w:val="left"/>
        <w:rPr>
          <w:sz w:val="28"/>
          <w:szCs w:val="28"/>
        </w:rPr>
      </w:pPr>
      <w:r>
        <w:rPr>
          <w:sz w:val="28"/>
          <w:szCs w:val="28"/>
        </w:rPr>
        <w:separator/>
      </w:r>
    </w:p>
  </w:endnote>
  <w:endnote w:type="continuationSeparator" w:id="0">
    <w:p w:rsidR="00B52C34" w:rsidRDefault="00B52C34">
      <w:pPr>
        <w:widowControl/>
        <w:spacing w:line="240" w:lineRule="auto"/>
        <w:ind w:firstLine="0"/>
        <w:jc w:val="left"/>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C34" w:rsidRDefault="00B52C34">
      <w:pPr>
        <w:widowControl/>
        <w:spacing w:line="240" w:lineRule="auto"/>
        <w:ind w:firstLine="0"/>
        <w:jc w:val="left"/>
        <w:rPr>
          <w:sz w:val="28"/>
          <w:szCs w:val="28"/>
        </w:rPr>
      </w:pPr>
      <w:r>
        <w:rPr>
          <w:sz w:val="28"/>
          <w:szCs w:val="28"/>
        </w:rPr>
        <w:separator/>
      </w:r>
    </w:p>
  </w:footnote>
  <w:footnote w:type="continuationSeparator" w:id="0">
    <w:p w:rsidR="00B52C34" w:rsidRDefault="00B52C34">
      <w:pPr>
        <w:widowControl/>
        <w:spacing w:line="240" w:lineRule="auto"/>
        <w:ind w:firstLine="0"/>
        <w:jc w:val="left"/>
        <w:rPr>
          <w:sz w:val="28"/>
          <w:szCs w:val="28"/>
        </w:rPr>
      </w:pPr>
      <w:r>
        <w:rPr>
          <w:sz w:val="28"/>
          <w:szCs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EB" w:rsidRDefault="00275EEB" w:rsidP="004667A4">
    <w:pPr>
      <w:pStyle w:val="ac"/>
      <w:framePr w:wrap="around" w:vAnchor="text" w:hAnchor="margin" w:xAlign="right" w:y="1"/>
      <w:rPr>
        <w:rStyle w:val="ae"/>
      </w:rPr>
    </w:pPr>
  </w:p>
  <w:p w:rsidR="00275EEB" w:rsidRDefault="00275EEB" w:rsidP="00696000">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EEB" w:rsidRDefault="0082768C" w:rsidP="004667A4">
    <w:pPr>
      <w:pStyle w:val="ac"/>
      <w:framePr w:wrap="around" w:vAnchor="text" w:hAnchor="margin" w:xAlign="right" w:y="1"/>
      <w:rPr>
        <w:rStyle w:val="ae"/>
      </w:rPr>
    </w:pPr>
    <w:r>
      <w:rPr>
        <w:rStyle w:val="ae"/>
        <w:noProof/>
      </w:rPr>
      <w:t>2</w:t>
    </w:r>
  </w:p>
  <w:p w:rsidR="00275EEB" w:rsidRDefault="00275EEB" w:rsidP="00727D10">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5C73"/>
    <w:multiLevelType w:val="singleLevel"/>
    <w:tmpl w:val="AF02655E"/>
    <w:lvl w:ilvl="0">
      <w:start w:val="1"/>
      <w:numFmt w:val="decimal"/>
      <w:lvlText w:val="%1)"/>
      <w:lvlJc w:val="left"/>
      <w:pPr>
        <w:tabs>
          <w:tab w:val="num" w:pos="661"/>
        </w:tabs>
        <w:ind w:firstLine="301"/>
      </w:pPr>
      <w:rPr>
        <w:rFonts w:cs="Times New Roman"/>
        <w:b w:val="0"/>
        <w:i w:val="0"/>
        <w:sz w:val="23"/>
      </w:rPr>
    </w:lvl>
  </w:abstractNum>
  <w:abstractNum w:abstractNumId="1">
    <w:nsid w:val="09801649"/>
    <w:multiLevelType w:val="hybridMultilevel"/>
    <w:tmpl w:val="5658046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0C914125"/>
    <w:multiLevelType w:val="hybridMultilevel"/>
    <w:tmpl w:val="EC8C65C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16102A0F"/>
    <w:multiLevelType w:val="multilevel"/>
    <w:tmpl w:val="91747A5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7DA3E3D"/>
    <w:multiLevelType w:val="hybridMultilevel"/>
    <w:tmpl w:val="B5BA4DB0"/>
    <w:lvl w:ilvl="0" w:tplc="0220DFE2">
      <w:start w:val="1"/>
      <w:numFmt w:val="bullet"/>
      <w:lvlText w:val="–"/>
      <w:lvlJc w:val="left"/>
      <w:pPr>
        <w:tabs>
          <w:tab w:val="num" w:pos="2044"/>
        </w:tabs>
        <w:ind w:left="1080" w:firstLine="72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9B61226"/>
    <w:multiLevelType w:val="multilevel"/>
    <w:tmpl w:val="A5A89BC6"/>
    <w:lvl w:ilvl="0">
      <w:start w:val="1"/>
      <w:numFmt w:val="bullet"/>
      <w:lvlText w:val="–"/>
      <w:lvlJc w:val="left"/>
      <w:pPr>
        <w:tabs>
          <w:tab w:val="num" w:pos="1684"/>
        </w:tabs>
        <w:ind w:left="720" w:firstLine="720"/>
      </w:pPr>
      <w:rPr>
        <w:rFonts w:ascii="Times New Roman" w:hAnsi="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nsid w:val="19DE180F"/>
    <w:multiLevelType w:val="hybridMultilevel"/>
    <w:tmpl w:val="ED6861C4"/>
    <w:lvl w:ilvl="0" w:tplc="A5423E88">
      <w:start w:val="1"/>
      <w:numFmt w:val="bullet"/>
      <w:lvlText w:val="–"/>
      <w:lvlJc w:val="left"/>
      <w:pPr>
        <w:tabs>
          <w:tab w:val="num" w:pos="-57"/>
        </w:tabs>
        <w:ind w:left="-419" w:firstLine="720"/>
      </w:pPr>
      <w:rPr>
        <w:rFonts w:ascii="Times New Roman" w:hAnsi="Times New Roman" w:hint="default"/>
      </w:rPr>
    </w:lvl>
    <w:lvl w:ilvl="1" w:tplc="EFCA9872">
      <w:start w:val="2002"/>
      <w:numFmt w:val="bullet"/>
      <w:lvlText w:val="-"/>
      <w:lvlJc w:val="left"/>
      <w:pPr>
        <w:tabs>
          <w:tab w:val="num" w:pos="301"/>
        </w:tabs>
        <w:ind w:left="301" w:hanging="360"/>
      </w:pPr>
      <w:rPr>
        <w:rFonts w:ascii="Times New Roman" w:eastAsia="Times New Roman" w:hAnsi="Times New Roman" w:hint="default"/>
      </w:rPr>
    </w:lvl>
    <w:lvl w:ilvl="2" w:tplc="04190005" w:tentative="1">
      <w:start w:val="1"/>
      <w:numFmt w:val="bullet"/>
      <w:lvlText w:val=""/>
      <w:lvlJc w:val="left"/>
      <w:pPr>
        <w:tabs>
          <w:tab w:val="num" w:pos="1021"/>
        </w:tabs>
        <w:ind w:left="1021" w:hanging="360"/>
      </w:pPr>
      <w:rPr>
        <w:rFonts w:ascii="Wingdings" w:hAnsi="Wingdings" w:hint="default"/>
      </w:rPr>
    </w:lvl>
    <w:lvl w:ilvl="3" w:tplc="04190001" w:tentative="1">
      <w:start w:val="1"/>
      <w:numFmt w:val="bullet"/>
      <w:lvlText w:val=""/>
      <w:lvlJc w:val="left"/>
      <w:pPr>
        <w:tabs>
          <w:tab w:val="num" w:pos="1741"/>
        </w:tabs>
        <w:ind w:left="1741" w:hanging="360"/>
      </w:pPr>
      <w:rPr>
        <w:rFonts w:ascii="Symbol" w:hAnsi="Symbol" w:hint="default"/>
      </w:rPr>
    </w:lvl>
    <w:lvl w:ilvl="4" w:tplc="04190003" w:tentative="1">
      <w:start w:val="1"/>
      <w:numFmt w:val="bullet"/>
      <w:lvlText w:val="o"/>
      <w:lvlJc w:val="left"/>
      <w:pPr>
        <w:tabs>
          <w:tab w:val="num" w:pos="2461"/>
        </w:tabs>
        <w:ind w:left="2461" w:hanging="360"/>
      </w:pPr>
      <w:rPr>
        <w:rFonts w:ascii="Courier New" w:hAnsi="Courier New" w:hint="default"/>
      </w:rPr>
    </w:lvl>
    <w:lvl w:ilvl="5" w:tplc="04190005" w:tentative="1">
      <w:start w:val="1"/>
      <w:numFmt w:val="bullet"/>
      <w:lvlText w:val=""/>
      <w:lvlJc w:val="left"/>
      <w:pPr>
        <w:tabs>
          <w:tab w:val="num" w:pos="3181"/>
        </w:tabs>
        <w:ind w:left="3181" w:hanging="360"/>
      </w:pPr>
      <w:rPr>
        <w:rFonts w:ascii="Wingdings" w:hAnsi="Wingdings" w:hint="default"/>
      </w:rPr>
    </w:lvl>
    <w:lvl w:ilvl="6" w:tplc="04190001" w:tentative="1">
      <w:start w:val="1"/>
      <w:numFmt w:val="bullet"/>
      <w:lvlText w:val=""/>
      <w:lvlJc w:val="left"/>
      <w:pPr>
        <w:tabs>
          <w:tab w:val="num" w:pos="3901"/>
        </w:tabs>
        <w:ind w:left="3901" w:hanging="360"/>
      </w:pPr>
      <w:rPr>
        <w:rFonts w:ascii="Symbol" w:hAnsi="Symbol" w:hint="default"/>
      </w:rPr>
    </w:lvl>
    <w:lvl w:ilvl="7" w:tplc="04190003" w:tentative="1">
      <w:start w:val="1"/>
      <w:numFmt w:val="bullet"/>
      <w:lvlText w:val="o"/>
      <w:lvlJc w:val="left"/>
      <w:pPr>
        <w:tabs>
          <w:tab w:val="num" w:pos="4621"/>
        </w:tabs>
        <w:ind w:left="4621" w:hanging="360"/>
      </w:pPr>
      <w:rPr>
        <w:rFonts w:ascii="Courier New" w:hAnsi="Courier New" w:hint="default"/>
      </w:rPr>
    </w:lvl>
    <w:lvl w:ilvl="8" w:tplc="04190005" w:tentative="1">
      <w:start w:val="1"/>
      <w:numFmt w:val="bullet"/>
      <w:lvlText w:val=""/>
      <w:lvlJc w:val="left"/>
      <w:pPr>
        <w:tabs>
          <w:tab w:val="num" w:pos="5341"/>
        </w:tabs>
        <w:ind w:left="5341" w:hanging="360"/>
      </w:pPr>
      <w:rPr>
        <w:rFonts w:ascii="Wingdings" w:hAnsi="Wingdings" w:hint="default"/>
      </w:rPr>
    </w:lvl>
  </w:abstractNum>
  <w:abstractNum w:abstractNumId="7">
    <w:nsid w:val="19EF1616"/>
    <w:multiLevelType w:val="singleLevel"/>
    <w:tmpl w:val="1FA8D072"/>
    <w:lvl w:ilvl="0">
      <w:numFmt w:val="bullet"/>
      <w:lvlText w:val=""/>
      <w:lvlJc w:val="left"/>
      <w:pPr>
        <w:tabs>
          <w:tab w:val="num" w:pos="661"/>
        </w:tabs>
        <w:ind w:firstLine="301"/>
      </w:pPr>
      <w:rPr>
        <w:rFonts w:ascii="Symbol" w:hAnsi="Symbol" w:hint="default"/>
        <w:color w:val="auto"/>
        <w:sz w:val="23"/>
      </w:rPr>
    </w:lvl>
  </w:abstractNum>
  <w:abstractNum w:abstractNumId="8">
    <w:nsid w:val="225C59EB"/>
    <w:multiLevelType w:val="hybridMultilevel"/>
    <w:tmpl w:val="A7AAC60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
    <w:nsid w:val="25835178"/>
    <w:multiLevelType w:val="hybridMultilevel"/>
    <w:tmpl w:val="AA028154"/>
    <w:lvl w:ilvl="0" w:tplc="0220DFE2">
      <w:start w:val="1"/>
      <w:numFmt w:val="bullet"/>
      <w:lvlText w:val="–"/>
      <w:lvlJc w:val="left"/>
      <w:pPr>
        <w:tabs>
          <w:tab w:val="num" w:pos="545"/>
        </w:tabs>
        <w:ind w:left="-419" w:firstLine="720"/>
      </w:pPr>
      <w:rPr>
        <w:rFonts w:ascii="Times New Roman" w:hAnsi="Times New Roman" w:hint="default"/>
      </w:rPr>
    </w:lvl>
    <w:lvl w:ilvl="1" w:tplc="EFCA9872">
      <w:start w:val="2002"/>
      <w:numFmt w:val="bullet"/>
      <w:lvlText w:val="-"/>
      <w:lvlJc w:val="left"/>
      <w:pPr>
        <w:tabs>
          <w:tab w:val="num" w:pos="301"/>
        </w:tabs>
        <w:ind w:left="301" w:hanging="360"/>
      </w:pPr>
      <w:rPr>
        <w:rFonts w:ascii="Times New Roman" w:eastAsia="Times New Roman" w:hAnsi="Times New Roman" w:hint="default"/>
      </w:rPr>
    </w:lvl>
    <w:lvl w:ilvl="2" w:tplc="04190005" w:tentative="1">
      <w:start w:val="1"/>
      <w:numFmt w:val="bullet"/>
      <w:lvlText w:val=""/>
      <w:lvlJc w:val="left"/>
      <w:pPr>
        <w:tabs>
          <w:tab w:val="num" w:pos="1021"/>
        </w:tabs>
        <w:ind w:left="1021" w:hanging="360"/>
      </w:pPr>
      <w:rPr>
        <w:rFonts w:ascii="Wingdings" w:hAnsi="Wingdings" w:hint="default"/>
      </w:rPr>
    </w:lvl>
    <w:lvl w:ilvl="3" w:tplc="04190001" w:tentative="1">
      <w:start w:val="1"/>
      <w:numFmt w:val="bullet"/>
      <w:lvlText w:val=""/>
      <w:lvlJc w:val="left"/>
      <w:pPr>
        <w:tabs>
          <w:tab w:val="num" w:pos="1741"/>
        </w:tabs>
        <w:ind w:left="1741" w:hanging="360"/>
      </w:pPr>
      <w:rPr>
        <w:rFonts w:ascii="Symbol" w:hAnsi="Symbol" w:hint="default"/>
      </w:rPr>
    </w:lvl>
    <w:lvl w:ilvl="4" w:tplc="04190003" w:tentative="1">
      <w:start w:val="1"/>
      <w:numFmt w:val="bullet"/>
      <w:lvlText w:val="o"/>
      <w:lvlJc w:val="left"/>
      <w:pPr>
        <w:tabs>
          <w:tab w:val="num" w:pos="2461"/>
        </w:tabs>
        <w:ind w:left="2461" w:hanging="360"/>
      </w:pPr>
      <w:rPr>
        <w:rFonts w:ascii="Courier New" w:hAnsi="Courier New" w:hint="default"/>
      </w:rPr>
    </w:lvl>
    <w:lvl w:ilvl="5" w:tplc="04190005" w:tentative="1">
      <w:start w:val="1"/>
      <w:numFmt w:val="bullet"/>
      <w:lvlText w:val=""/>
      <w:lvlJc w:val="left"/>
      <w:pPr>
        <w:tabs>
          <w:tab w:val="num" w:pos="3181"/>
        </w:tabs>
        <w:ind w:left="3181" w:hanging="360"/>
      </w:pPr>
      <w:rPr>
        <w:rFonts w:ascii="Wingdings" w:hAnsi="Wingdings" w:hint="default"/>
      </w:rPr>
    </w:lvl>
    <w:lvl w:ilvl="6" w:tplc="04190001" w:tentative="1">
      <w:start w:val="1"/>
      <w:numFmt w:val="bullet"/>
      <w:lvlText w:val=""/>
      <w:lvlJc w:val="left"/>
      <w:pPr>
        <w:tabs>
          <w:tab w:val="num" w:pos="3901"/>
        </w:tabs>
        <w:ind w:left="3901" w:hanging="360"/>
      </w:pPr>
      <w:rPr>
        <w:rFonts w:ascii="Symbol" w:hAnsi="Symbol" w:hint="default"/>
      </w:rPr>
    </w:lvl>
    <w:lvl w:ilvl="7" w:tplc="04190003" w:tentative="1">
      <w:start w:val="1"/>
      <w:numFmt w:val="bullet"/>
      <w:lvlText w:val="o"/>
      <w:lvlJc w:val="left"/>
      <w:pPr>
        <w:tabs>
          <w:tab w:val="num" w:pos="4621"/>
        </w:tabs>
        <w:ind w:left="4621" w:hanging="360"/>
      </w:pPr>
      <w:rPr>
        <w:rFonts w:ascii="Courier New" w:hAnsi="Courier New" w:hint="default"/>
      </w:rPr>
    </w:lvl>
    <w:lvl w:ilvl="8" w:tplc="04190005" w:tentative="1">
      <w:start w:val="1"/>
      <w:numFmt w:val="bullet"/>
      <w:lvlText w:val=""/>
      <w:lvlJc w:val="left"/>
      <w:pPr>
        <w:tabs>
          <w:tab w:val="num" w:pos="5341"/>
        </w:tabs>
        <w:ind w:left="5341" w:hanging="360"/>
      </w:pPr>
      <w:rPr>
        <w:rFonts w:ascii="Wingdings" w:hAnsi="Wingdings" w:hint="default"/>
      </w:rPr>
    </w:lvl>
  </w:abstractNum>
  <w:abstractNum w:abstractNumId="10">
    <w:nsid w:val="261A65F6"/>
    <w:multiLevelType w:val="hybridMultilevel"/>
    <w:tmpl w:val="D080797A"/>
    <w:lvl w:ilvl="0" w:tplc="8EA6F626">
      <w:start w:val="1"/>
      <w:numFmt w:val="bullet"/>
      <w:lvlText w:val="–"/>
      <w:lvlJc w:val="left"/>
      <w:pPr>
        <w:tabs>
          <w:tab w:val="num" w:pos="1684"/>
        </w:tabs>
        <w:ind w:left="720" w:firstLine="72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8CF3934"/>
    <w:multiLevelType w:val="multilevel"/>
    <w:tmpl w:val="AA028154"/>
    <w:lvl w:ilvl="0">
      <w:start w:val="1"/>
      <w:numFmt w:val="bullet"/>
      <w:lvlText w:val="–"/>
      <w:lvlJc w:val="left"/>
      <w:pPr>
        <w:tabs>
          <w:tab w:val="num" w:pos="545"/>
        </w:tabs>
        <w:ind w:left="-419" w:firstLine="720"/>
      </w:pPr>
      <w:rPr>
        <w:rFonts w:ascii="Times New Roman" w:hAnsi="Times New Roman" w:hint="default"/>
      </w:rPr>
    </w:lvl>
    <w:lvl w:ilvl="1">
      <w:start w:val="2002"/>
      <w:numFmt w:val="bullet"/>
      <w:lvlText w:val="-"/>
      <w:lvlJc w:val="left"/>
      <w:pPr>
        <w:tabs>
          <w:tab w:val="num" w:pos="301"/>
        </w:tabs>
        <w:ind w:left="301" w:hanging="360"/>
      </w:pPr>
      <w:rPr>
        <w:rFonts w:ascii="Times New Roman" w:eastAsia="Times New Roman" w:hAnsi="Times New Roman" w:hint="default"/>
      </w:rPr>
    </w:lvl>
    <w:lvl w:ilvl="2">
      <w:start w:val="1"/>
      <w:numFmt w:val="bullet"/>
      <w:lvlText w:val=""/>
      <w:lvlJc w:val="left"/>
      <w:pPr>
        <w:tabs>
          <w:tab w:val="num" w:pos="1021"/>
        </w:tabs>
        <w:ind w:left="1021" w:hanging="360"/>
      </w:pPr>
      <w:rPr>
        <w:rFonts w:ascii="Wingdings" w:hAnsi="Wingdings" w:hint="default"/>
      </w:rPr>
    </w:lvl>
    <w:lvl w:ilvl="3">
      <w:start w:val="1"/>
      <w:numFmt w:val="bullet"/>
      <w:lvlText w:val=""/>
      <w:lvlJc w:val="left"/>
      <w:pPr>
        <w:tabs>
          <w:tab w:val="num" w:pos="1741"/>
        </w:tabs>
        <w:ind w:left="1741" w:hanging="360"/>
      </w:pPr>
      <w:rPr>
        <w:rFonts w:ascii="Symbol" w:hAnsi="Symbol" w:hint="default"/>
      </w:rPr>
    </w:lvl>
    <w:lvl w:ilvl="4">
      <w:start w:val="1"/>
      <w:numFmt w:val="bullet"/>
      <w:lvlText w:val="o"/>
      <w:lvlJc w:val="left"/>
      <w:pPr>
        <w:tabs>
          <w:tab w:val="num" w:pos="2461"/>
        </w:tabs>
        <w:ind w:left="2461" w:hanging="360"/>
      </w:pPr>
      <w:rPr>
        <w:rFonts w:ascii="Courier New" w:hAnsi="Courier New" w:hint="default"/>
      </w:rPr>
    </w:lvl>
    <w:lvl w:ilvl="5">
      <w:start w:val="1"/>
      <w:numFmt w:val="bullet"/>
      <w:lvlText w:val=""/>
      <w:lvlJc w:val="left"/>
      <w:pPr>
        <w:tabs>
          <w:tab w:val="num" w:pos="3181"/>
        </w:tabs>
        <w:ind w:left="3181" w:hanging="360"/>
      </w:pPr>
      <w:rPr>
        <w:rFonts w:ascii="Wingdings" w:hAnsi="Wingdings" w:hint="default"/>
      </w:rPr>
    </w:lvl>
    <w:lvl w:ilvl="6">
      <w:start w:val="1"/>
      <w:numFmt w:val="bullet"/>
      <w:lvlText w:val=""/>
      <w:lvlJc w:val="left"/>
      <w:pPr>
        <w:tabs>
          <w:tab w:val="num" w:pos="3901"/>
        </w:tabs>
        <w:ind w:left="3901" w:hanging="360"/>
      </w:pPr>
      <w:rPr>
        <w:rFonts w:ascii="Symbol" w:hAnsi="Symbol" w:hint="default"/>
      </w:rPr>
    </w:lvl>
    <w:lvl w:ilvl="7">
      <w:start w:val="1"/>
      <w:numFmt w:val="bullet"/>
      <w:lvlText w:val="o"/>
      <w:lvlJc w:val="left"/>
      <w:pPr>
        <w:tabs>
          <w:tab w:val="num" w:pos="4621"/>
        </w:tabs>
        <w:ind w:left="4621" w:hanging="360"/>
      </w:pPr>
      <w:rPr>
        <w:rFonts w:ascii="Courier New" w:hAnsi="Courier New" w:hint="default"/>
      </w:rPr>
    </w:lvl>
    <w:lvl w:ilvl="8">
      <w:start w:val="1"/>
      <w:numFmt w:val="bullet"/>
      <w:lvlText w:val=""/>
      <w:lvlJc w:val="left"/>
      <w:pPr>
        <w:tabs>
          <w:tab w:val="num" w:pos="5341"/>
        </w:tabs>
        <w:ind w:left="5341" w:hanging="360"/>
      </w:pPr>
      <w:rPr>
        <w:rFonts w:ascii="Wingdings" w:hAnsi="Wingdings" w:hint="default"/>
      </w:rPr>
    </w:lvl>
  </w:abstractNum>
  <w:abstractNum w:abstractNumId="12">
    <w:nsid w:val="296950A8"/>
    <w:multiLevelType w:val="singleLevel"/>
    <w:tmpl w:val="AF02655E"/>
    <w:lvl w:ilvl="0">
      <w:start w:val="1"/>
      <w:numFmt w:val="decimal"/>
      <w:lvlText w:val="%1)"/>
      <w:lvlJc w:val="left"/>
      <w:pPr>
        <w:tabs>
          <w:tab w:val="num" w:pos="661"/>
        </w:tabs>
        <w:ind w:firstLine="301"/>
      </w:pPr>
      <w:rPr>
        <w:rFonts w:cs="Times New Roman"/>
        <w:b w:val="0"/>
        <w:i w:val="0"/>
        <w:sz w:val="23"/>
      </w:rPr>
    </w:lvl>
  </w:abstractNum>
  <w:abstractNum w:abstractNumId="13">
    <w:nsid w:val="2A2053DA"/>
    <w:multiLevelType w:val="hybridMultilevel"/>
    <w:tmpl w:val="44EEEE1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4">
    <w:nsid w:val="2BA04680"/>
    <w:multiLevelType w:val="hybridMultilevel"/>
    <w:tmpl w:val="CE7AB058"/>
    <w:lvl w:ilvl="0" w:tplc="0220DFE2">
      <w:start w:val="1"/>
      <w:numFmt w:val="bullet"/>
      <w:lvlText w:val="–"/>
      <w:lvlJc w:val="left"/>
      <w:pPr>
        <w:tabs>
          <w:tab w:val="num" w:pos="2044"/>
        </w:tabs>
        <w:ind w:left="1080" w:firstLine="72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ED60A09"/>
    <w:multiLevelType w:val="hybridMultilevel"/>
    <w:tmpl w:val="5AE800A0"/>
    <w:lvl w:ilvl="0" w:tplc="FC60A772">
      <w:start w:val="1"/>
      <w:numFmt w:val="bullet"/>
      <w:lvlText w:val="–"/>
      <w:lvlJc w:val="left"/>
      <w:pPr>
        <w:tabs>
          <w:tab w:val="num" w:pos="-57"/>
        </w:tabs>
        <w:ind w:left="-419" w:firstLine="720"/>
      </w:pPr>
      <w:rPr>
        <w:rFonts w:ascii="Times New Roman" w:hAnsi="Times New Roman" w:hint="default"/>
      </w:rPr>
    </w:lvl>
    <w:lvl w:ilvl="1" w:tplc="EFCA9872">
      <w:start w:val="2002"/>
      <w:numFmt w:val="bullet"/>
      <w:lvlText w:val="-"/>
      <w:lvlJc w:val="left"/>
      <w:pPr>
        <w:tabs>
          <w:tab w:val="num" w:pos="301"/>
        </w:tabs>
        <w:ind w:left="301" w:hanging="360"/>
      </w:pPr>
      <w:rPr>
        <w:rFonts w:ascii="Times New Roman" w:eastAsia="Times New Roman" w:hAnsi="Times New Roman" w:hint="default"/>
      </w:rPr>
    </w:lvl>
    <w:lvl w:ilvl="2" w:tplc="04190005" w:tentative="1">
      <w:start w:val="1"/>
      <w:numFmt w:val="bullet"/>
      <w:lvlText w:val=""/>
      <w:lvlJc w:val="left"/>
      <w:pPr>
        <w:tabs>
          <w:tab w:val="num" w:pos="1021"/>
        </w:tabs>
        <w:ind w:left="1021" w:hanging="360"/>
      </w:pPr>
      <w:rPr>
        <w:rFonts w:ascii="Wingdings" w:hAnsi="Wingdings" w:hint="default"/>
      </w:rPr>
    </w:lvl>
    <w:lvl w:ilvl="3" w:tplc="04190001" w:tentative="1">
      <w:start w:val="1"/>
      <w:numFmt w:val="bullet"/>
      <w:lvlText w:val=""/>
      <w:lvlJc w:val="left"/>
      <w:pPr>
        <w:tabs>
          <w:tab w:val="num" w:pos="1741"/>
        </w:tabs>
        <w:ind w:left="1741" w:hanging="360"/>
      </w:pPr>
      <w:rPr>
        <w:rFonts w:ascii="Symbol" w:hAnsi="Symbol" w:hint="default"/>
      </w:rPr>
    </w:lvl>
    <w:lvl w:ilvl="4" w:tplc="04190003" w:tentative="1">
      <w:start w:val="1"/>
      <w:numFmt w:val="bullet"/>
      <w:lvlText w:val="o"/>
      <w:lvlJc w:val="left"/>
      <w:pPr>
        <w:tabs>
          <w:tab w:val="num" w:pos="2461"/>
        </w:tabs>
        <w:ind w:left="2461" w:hanging="360"/>
      </w:pPr>
      <w:rPr>
        <w:rFonts w:ascii="Courier New" w:hAnsi="Courier New" w:hint="default"/>
      </w:rPr>
    </w:lvl>
    <w:lvl w:ilvl="5" w:tplc="04190005" w:tentative="1">
      <w:start w:val="1"/>
      <w:numFmt w:val="bullet"/>
      <w:lvlText w:val=""/>
      <w:lvlJc w:val="left"/>
      <w:pPr>
        <w:tabs>
          <w:tab w:val="num" w:pos="3181"/>
        </w:tabs>
        <w:ind w:left="3181" w:hanging="360"/>
      </w:pPr>
      <w:rPr>
        <w:rFonts w:ascii="Wingdings" w:hAnsi="Wingdings" w:hint="default"/>
      </w:rPr>
    </w:lvl>
    <w:lvl w:ilvl="6" w:tplc="04190001" w:tentative="1">
      <w:start w:val="1"/>
      <w:numFmt w:val="bullet"/>
      <w:lvlText w:val=""/>
      <w:lvlJc w:val="left"/>
      <w:pPr>
        <w:tabs>
          <w:tab w:val="num" w:pos="3901"/>
        </w:tabs>
        <w:ind w:left="3901" w:hanging="360"/>
      </w:pPr>
      <w:rPr>
        <w:rFonts w:ascii="Symbol" w:hAnsi="Symbol" w:hint="default"/>
      </w:rPr>
    </w:lvl>
    <w:lvl w:ilvl="7" w:tplc="04190003" w:tentative="1">
      <w:start w:val="1"/>
      <w:numFmt w:val="bullet"/>
      <w:lvlText w:val="o"/>
      <w:lvlJc w:val="left"/>
      <w:pPr>
        <w:tabs>
          <w:tab w:val="num" w:pos="4621"/>
        </w:tabs>
        <w:ind w:left="4621" w:hanging="360"/>
      </w:pPr>
      <w:rPr>
        <w:rFonts w:ascii="Courier New" w:hAnsi="Courier New" w:hint="default"/>
      </w:rPr>
    </w:lvl>
    <w:lvl w:ilvl="8" w:tplc="04190005" w:tentative="1">
      <w:start w:val="1"/>
      <w:numFmt w:val="bullet"/>
      <w:lvlText w:val=""/>
      <w:lvlJc w:val="left"/>
      <w:pPr>
        <w:tabs>
          <w:tab w:val="num" w:pos="5341"/>
        </w:tabs>
        <w:ind w:left="5341" w:hanging="360"/>
      </w:pPr>
      <w:rPr>
        <w:rFonts w:ascii="Wingdings" w:hAnsi="Wingdings" w:hint="default"/>
      </w:rPr>
    </w:lvl>
  </w:abstractNum>
  <w:abstractNum w:abstractNumId="16">
    <w:nsid w:val="31750288"/>
    <w:multiLevelType w:val="singleLevel"/>
    <w:tmpl w:val="AF02655E"/>
    <w:lvl w:ilvl="0">
      <w:start w:val="1"/>
      <w:numFmt w:val="decimal"/>
      <w:lvlText w:val="%1)"/>
      <w:lvlJc w:val="left"/>
      <w:pPr>
        <w:tabs>
          <w:tab w:val="num" w:pos="661"/>
        </w:tabs>
        <w:ind w:firstLine="301"/>
      </w:pPr>
      <w:rPr>
        <w:rFonts w:cs="Times New Roman"/>
        <w:b w:val="0"/>
        <w:i w:val="0"/>
        <w:sz w:val="23"/>
      </w:rPr>
    </w:lvl>
  </w:abstractNum>
  <w:abstractNum w:abstractNumId="17">
    <w:nsid w:val="327A3BDF"/>
    <w:multiLevelType w:val="hybridMultilevel"/>
    <w:tmpl w:val="21AE88A8"/>
    <w:lvl w:ilvl="0" w:tplc="3DBCCD54">
      <w:start w:val="1"/>
      <w:numFmt w:val="bullet"/>
      <w:lvlText w:val="–"/>
      <w:lvlJc w:val="left"/>
      <w:pPr>
        <w:tabs>
          <w:tab w:val="num" w:pos="57"/>
        </w:tabs>
        <w:ind w:left="-15" w:firstLine="72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5216408"/>
    <w:multiLevelType w:val="hybridMultilevel"/>
    <w:tmpl w:val="B3BCBF38"/>
    <w:lvl w:ilvl="0" w:tplc="0220DFE2">
      <w:start w:val="1"/>
      <w:numFmt w:val="bullet"/>
      <w:lvlText w:val="–"/>
      <w:lvlJc w:val="left"/>
      <w:pPr>
        <w:tabs>
          <w:tab w:val="num" w:pos="545"/>
        </w:tabs>
        <w:ind w:left="-419" w:firstLine="720"/>
      </w:pPr>
      <w:rPr>
        <w:rFonts w:ascii="Times New Roman" w:hAnsi="Times New Roman" w:hint="default"/>
      </w:rPr>
    </w:lvl>
    <w:lvl w:ilvl="1" w:tplc="04190003" w:tentative="1">
      <w:start w:val="1"/>
      <w:numFmt w:val="bullet"/>
      <w:lvlText w:val="o"/>
      <w:lvlJc w:val="left"/>
      <w:pPr>
        <w:tabs>
          <w:tab w:val="num" w:pos="301"/>
        </w:tabs>
        <w:ind w:left="301" w:hanging="360"/>
      </w:pPr>
      <w:rPr>
        <w:rFonts w:ascii="Courier New" w:hAnsi="Courier New" w:hint="default"/>
      </w:rPr>
    </w:lvl>
    <w:lvl w:ilvl="2" w:tplc="04190005" w:tentative="1">
      <w:start w:val="1"/>
      <w:numFmt w:val="bullet"/>
      <w:lvlText w:val=""/>
      <w:lvlJc w:val="left"/>
      <w:pPr>
        <w:tabs>
          <w:tab w:val="num" w:pos="1021"/>
        </w:tabs>
        <w:ind w:left="1021" w:hanging="360"/>
      </w:pPr>
      <w:rPr>
        <w:rFonts w:ascii="Wingdings" w:hAnsi="Wingdings" w:hint="default"/>
      </w:rPr>
    </w:lvl>
    <w:lvl w:ilvl="3" w:tplc="04190001" w:tentative="1">
      <w:start w:val="1"/>
      <w:numFmt w:val="bullet"/>
      <w:lvlText w:val=""/>
      <w:lvlJc w:val="left"/>
      <w:pPr>
        <w:tabs>
          <w:tab w:val="num" w:pos="1741"/>
        </w:tabs>
        <w:ind w:left="1741" w:hanging="360"/>
      </w:pPr>
      <w:rPr>
        <w:rFonts w:ascii="Symbol" w:hAnsi="Symbol" w:hint="default"/>
      </w:rPr>
    </w:lvl>
    <w:lvl w:ilvl="4" w:tplc="04190003" w:tentative="1">
      <w:start w:val="1"/>
      <w:numFmt w:val="bullet"/>
      <w:lvlText w:val="o"/>
      <w:lvlJc w:val="left"/>
      <w:pPr>
        <w:tabs>
          <w:tab w:val="num" w:pos="2461"/>
        </w:tabs>
        <w:ind w:left="2461" w:hanging="360"/>
      </w:pPr>
      <w:rPr>
        <w:rFonts w:ascii="Courier New" w:hAnsi="Courier New" w:hint="default"/>
      </w:rPr>
    </w:lvl>
    <w:lvl w:ilvl="5" w:tplc="04190005" w:tentative="1">
      <w:start w:val="1"/>
      <w:numFmt w:val="bullet"/>
      <w:lvlText w:val=""/>
      <w:lvlJc w:val="left"/>
      <w:pPr>
        <w:tabs>
          <w:tab w:val="num" w:pos="3181"/>
        </w:tabs>
        <w:ind w:left="3181" w:hanging="360"/>
      </w:pPr>
      <w:rPr>
        <w:rFonts w:ascii="Wingdings" w:hAnsi="Wingdings" w:hint="default"/>
      </w:rPr>
    </w:lvl>
    <w:lvl w:ilvl="6" w:tplc="04190001" w:tentative="1">
      <w:start w:val="1"/>
      <w:numFmt w:val="bullet"/>
      <w:lvlText w:val=""/>
      <w:lvlJc w:val="left"/>
      <w:pPr>
        <w:tabs>
          <w:tab w:val="num" w:pos="3901"/>
        </w:tabs>
        <w:ind w:left="3901" w:hanging="360"/>
      </w:pPr>
      <w:rPr>
        <w:rFonts w:ascii="Symbol" w:hAnsi="Symbol" w:hint="default"/>
      </w:rPr>
    </w:lvl>
    <w:lvl w:ilvl="7" w:tplc="04190003" w:tentative="1">
      <w:start w:val="1"/>
      <w:numFmt w:val="bullet"/>
      <w:lvlText w:val="o"/>
      <w:lvlJc w:val="left"/>
      <w:pPr>
        <w:tabs>
          <w:tab w:val="num" w:pos="4621"/>
        </w:tabs>
        <w:ind w:left="4621" w:hanging="360"/>
      </w:pPr>
      <w:rPr>
        <w:rFonts w:ascii="Courier New" w:hAnsi="Courier New" w:hint="default"/>
      </w:rPr>
    </w:lvl>
    <w:lvl w:ilvl="8" w:tplc="04190005" w:tentative="1">
      <w:start w:val="1"/>
      <w:numFmt w:val="bullet"/>
      <w:lvlText w:val=""/>
      <w:lvlJc w:val="left"/>
      <w:pPr>
        <w:tabs>
          <w:tab w:val="num" w:pos="5341"/>
        </w:tabs>
        <w:ind w:left="5341" w:hanging="360"/>
      </w:pPr>
      <w:rPr>
        <w:rFonts w:ascii="Wingdings" w:hAnsi="Wingdings" w:hint="default"/>
      </w:rPr>
    </w:lvl>
  </w:abstractNum>
  <w:abstractNum w:abstractNumId="19">
    <w:nsid w:val="358E3A27"/>
    <w:multiLevelType w:val="multilevel"/>
    <w:tmpl w:val="AA028154"/>
    <w:lvl w:ilvl="0">
      <w:start w:val="1"/>
      <w:numFmt w:val="bullet"/>
      <w:lvlText w:val="–"/>
      <w:lvlJc w:val="left"/>
      <w:pPr>
        <w:tabs>
          <w:tab w:val="num" w:pos="545"/>
        </w:tabs>
        <w:ind w:left="-419" w:firstLine="720"/>
      </w:pPr>
      <w:rPr>
        <w:rFonts w:ascii="Times New Roman" w:hAnsi="Times New Roman" w:hint="default"/>
      </w:rPr>
    </w:lvl>
    <w:lvl w:ilvl="1">
      <w:start w:val="2002"/>
      <w:numFmt w:val="bullet"/>
      <w:lvlText w:val="-"/>
      <w:lvlJc w:val="left"/>
      <w:pPr>
        <w:tabs>
          <w:tab w:val="num" w:pos="301"/>
        </w:tabs>
        <w:ind w:left="301" w:hanging="360"/>
      </w:pPr>
      <w:rPr>
        <w:rFonts w:ascii="Times New Roman" w:eastAsia="Times New Roman" w:hAnsi="Times New Roman" w:hint="default"/>
      </w:rPr>
    </w:lvl>
    <w:lvl w:ilvl="2">
      <w:start w:val="1"/>
      <w:numFmt w:val="bullet"/>
      <w:lvlText w:val=""/>
      <w:lvlJc w:val="left"/>
      <w:pPr>
        <w:tabs>
          <w:tab w:val="num" w:pos="1021"/>
        </w:tabs>
        <w:ind w:left="1021" w:hanging="360"/>
      </w:pPr>
      <w:rPr>
        <w:rFonts w:ascii="Wingdings" w:hAnsi="Wingdings" w:hint="default"/>
      </w:rPr>
    </w:lvl>
    <w:lvl w:ilvl="3">
      <w:start w:val="1"/>
      <w:numFmt w:val="bullet"/>
      <w:lvlText w:val=""/>
      <w:lvlJc w:val="left"/>
      <w:pPr>
        <w:tabs>
          <w:tab w:val="num" w:pos="1741"/>
        </w:tabs>
        <w:ind w:left="1741" w:hanging="360"/>
      </w:pPr>
      <w:rPr>
        <w:rFonts w:ascii="Symbol" w:hAnsi="Symbol" w:hint="default"/>
      </w:rPr>
    </w:lvl>
    <w:lvl w:ilvl="4">
      <w:start w:val="1"/>
      <w:numFmt w:val="bullet"/>
      <w:lvlText w:val="o"/>
      <w:lvlJc w:val="left"/>
      <w:pPr>
        <w:tabs>
          <w:tab w:val="num" w:pos="2461"/>
        </w:tabs>
        <w:ind w:left="2461" w:hanging="360"/>
      </w:pPr>
      <w:rPr>
        <w:rFonts w:ascii="Courier New" w:hAnsi="Courier New" w:hint="default"/>
      </w:rPr>
    </w:lvl>
    <w:lvl w:ilvl="5">
      <w:start w:val="1"/>
      <w:numFmt w:val="bullet"/>
      <w:lvlText w:val=""/>
      <w:lvlJc w:val="left"/>
      <w:pPr>
        <w:tabs>
          <w:tab w:val="num" w:pos="3181"/>
        </w:tabs>
        <w:ind w:left="3181" w:hanging="360"/>
      </w:pPr>
      <w:rPr>
        <w:rFonts w:ascii="Wingdings" w:hAnsi="Wingdings" w:hint="default"/>
      </w:rPr>
    </w:lvl>
    <w:lvl w:ilvl="6">
      <w:start w:val="1"/>
      <w:numFmt w:val="bullet"/>
      <w:lvlText w:val=""/>
      <w:lvlJc w:val="left"/>
      <w:pPr>
        <w:tabs>
          <w:tab w:val="num" w:pos="3901"/>
        </w:tabs>
        <w:ind w:left="3901" w:hanging="360"/>
      </w:pPr>
      <w:rPr>
        <w:rFonts w:ascii="Symbol" w:hAnsi="Symbol" w:hint="default"/>
      </w:rPr>
    </w:lvl>
    <w:lvl w:ilvl="7">
      <w:start w:val="1"/>
      <w:numFmt w:val="bullet"/>
      <w:lvlText w:val="o"/>
      <w:lvlJc w:val="left"/>
      <w:pPr>
        <w:tabs>
          <w:tab w:val="num" w:pos="4621"/>
        </w:tabs>
        <w:ind w:left="4621" w:hanging="360"/>
      </w:pPr>
      <w:rPr>
        <w:rFonts w:ascii="Courier New" w:hAnsi="Courier New" w:hint="default"/>
      </w:rPr>
    </w:lvl>
    <w:lvl w:ilvl="8">
      <w:start w:val="1"/>
      <w:numFmt w:val="bullet"/>
      <w:lvlText w:val=""/>
      <w:lvlJc w:val="left"/>
      <w:pPr>
        <w:tabs>
          <w:tab w:val="num" w:pos="5341"/>
        </w:tabs>
        <w:ind w:left="5341" w:hanging="360"/>
      </w:pPr>
      <w:rPr>
        <w:rFonts w:ascii="Wingdings" w:hAnsi="Wingdings" w:hint="default"/>
      </w:rPr>
    </w:lvl>
  </w:abstractNum>
  <w:abstractNum w:abstractNumId="20">
    <w:nsid w:val="3F01504A"/>
    <w:multiLevelType w:val="multilevel"/>
    <w:tmpl w:val="65C6ED16"/>
    <w:lvl w:ilvl="0">
      <w:start w:val="1"/>
      <w:numFmt w:val="bullet"/>
      <w:lvlText w:val="–"/>
      <w:lvlJc w:val="left"/>
      <w:pPr>
        <w:tabs>
          <w:tab w:val="num" w:pos="1684"/>
        </w:tabs>
        <w:ind w:left="720" w:firstLine="720"/>
      </w:pPr>
      <w:rPr>
        <w:rFonts w:ascii="Times New Roman" w:hAnsi="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42A57795"/>
    <w:multiLevelType w:val="hybridMultilevel"/>
    <w:tmpl w:val="181C70CA"/>
    <w:lvl w:ilvl="0" w:tplc="3DBCCD54">
      <w:start w:val="1"/>
      <w:numFmt w:val="bullet"/>
      <w:lvlText w:val="–"/>
      <w:lvlJc w:val="left"/>
      <w:pPr>
        <w:tabs>
          <w:tab w:val="num" w:pos="57"/>
        </w:tabs>
        <w:ind w:left="-15" w:firstLine="72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2AC0DDD"/>
    <w:multiLevelType w:val="hybridMultilevel"/>
    <w:tmpl w:val="25221116"/>
    <w:lvl w:ilvl="0" w:tplc="EFCA9872">
      <w:start w:val="2002"/>
      <w:numFmt w:val="bullet"/>
      <w:lvlText w:val="-"/>
      <w:lvlJc w:val="left"/>
      <w:pPr>
        <w:tabs>
          <w:tab w:val="num" w:pos="1785"/>
        </w:tabs>
        <w:ind w:left="1785" w:hanging="36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2B9042C"/>
    <w:multiLevelType w:val="singleLevel"/>
    <w:tmpl w:val="AF02655E"/>
    <w:lvl w:ilvl="0">
      <w:start w:val="1"/>
      <w:numFmt w:val="decimal"/>
      <w:lvlText w:val="%1)"/>
      <w:lvlJc w:val="left"/>
      <w:pPr>
        <w:tabs>
          <w:tab w:val="num" w:pos="661"/>
        </w:tabs>
        <w:ind w:firstLine="301"/>
      </w:pPr>
      <w:rPr>
        <w:rFonts w:cs="Times New Roman"/>
        <w:b w:val="0"/>
        <w:i w:val="0"/>
        <w:sz w:val="23"/>
      </w:rPr>
    </w:lvl>
  </w:abstractNum>
  <w:abstractNum w:abstractNumId="24">
    <w:nsid w:val="42F14FD1"/>
    <w:multiLevelType w:val="hybridMultilevel"/>
    <w:tmpl w:val="AED492E6"/>
    <w:lvl w:ilvl="0" w:tplc="0220DFE2">
      <w:start w:val="1"/>
      <w:numFmt w:val="bullet"/>
      <w:lvlText w:val="–"/>
      <w:lvlJc w:val="left"/>
      <w:pPr>
        <w:tabs>
          <w:tab w:val="num" w:pos="1684"/>
        </w:tabs>
        <w:ind w:left="720" w:firstLine="72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51B6D35"/>
    <w:multiLevelType w:val="hybridMultilevel"/>
    <w:tmpl w:val="A28418AC"/>
    <w:lvl w:ilvl="0" w:tplc="0220DFE2">
      <w:start w:val="1"/>
      <w:numFmt w:val="bullet"/>
      <w:lvlText w:val="–"/>
      <w:lvlJc w:val="left"/>
      <w:pPr>
        <w:tabs>
          <w:tab w:val="num" w:pos="2389"/>
        </w:tabs>
        <w:ind w:left="1425" w:firstLine="720"/>
      </w:pPr>
      <w:rPr>
        <w:rFonts w:ascii="Times New Roman" w:hAnsi="Times New Roman"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6">
    <w:nsid w:val="4BE96AAD"/>
    <w:multiLevelType w:val="hybridMultilevel"/>
    <w:tmpl w:val="5D308F3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1434ECC"/>
    <w:multiLevelType w:val="hybridMultilevel"/>
    <w:tmpl w:val="65C6ED16"/>
    <w:lvl w:ilvl="0" w:tplc="8EA6F626">
      <w:start w:val="1"/>
      <w:numFmt w:val="bullet"/>
      <w:lvlText w:val="–"/>
      <w:lvlJc w:val="left"/>
      <w:pPr>
        <w:tabs>
          <w:tab w:val="num" w:pos="1684"/>
        </w:tabs>
        <w:ind w:left="720" w:firstLine="72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97E0E0D"/>
    <w:multiLevelType w:val="hybridMultilevel"/>
    <w:tmpl w:val="7BD40D2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9">
    <w:nsid w:val="5A0A093B"/>
    <w:multiLevelType w:val="multilevel"/>
    <w:tmpl w:val="65C6ED16"/>
    <w:lvl w:ilvl="0">
      <w:start w:val="1"/>
      <w:numFmt w:val="bullet"/>
      <w:lvlText w:val="–"/>
      <w:lvlJc w:val="left"/>
      <w:pPr>
        <w:tabs>
          <w:tab w:val="num" w:pos="1684"/>
        </w:tabs>
        <w:ind w:left="720" w:firstLine="720"/>
      </w:pPr>
      <w:rPr>
        <w:rFonts w:ascii="Times New Roman" w:hAnsi="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5C446991"/>
    <w:multiLevelType w:val="hybridMultilevel"/>
    <w:tmpl w:val="A5A89BC6"/>
    <w:lvl w:ilvl="0" w:tplc="0220DFE2">
      <w:start w:val="1"/>
      <w:numFmt w:val="bullet"/>
      <w:lvlText w:val="–"/>
      <w:lvlJc w:val="left"/>
      <w:pPr>
        <w:tabs>
          <w:tab w:val="num" w:pos="1684"/>
        </w:tabs>
        <w:ind w:left="720" w:firstLine="72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616C2C08"/>
    <w:multiLevelType w:val="hybridMultilevel"/>
    <w:tmpl w:val="B2004970"/>
    <w:lvl w:ilvl="0" w:tplc="929E56E0">
      <w:start w:val="1"/>
      <w:numFmt w:val="bullet"/>
      <w:lvlText w:val="–"/>
      <w:lvlJc w:val="left"/>
      <w:pPr>
        <w:tabs>
          <w:tab w:val="num" w:pos="57"/>
        </w:tabs>
        <w:ind w:left="-15" w:firstLine="72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6E7E38F5"/>
    <w:multiLevelType w:val="hybridMultilevel"/>
    <w:tmpl w:val="D584CEF6"/>
    <w:lvl w:ilvl="0" w:tplc="DC928D3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nsid w:val="6FD05D77"/>
    <w:multiLevelType w:val="multilevel"/>
    <w:tmpl w:val="AB52D27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714E05B9"/>
    <w:multiLevelType w:val="multilevel"/>
    <w:tmpl w:val="D584CEF6"/>
    <w:lvl w:ilvl="0">
      <w:start w:val="1"/>
      <w:numFmt w:val="decimal"/>
      <w:lvlText w:val="%1)"/>
      <w:lvlJc w:val="left"/>
      <w:pPr>
        <w:tabs>
          <w:tab w:val="num" w:pos="1740"/>
        </w:tabs>
        <w:ind w:left="1740" w:hanging="10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5">
    <w:nsid w:val="74703381"/>
    <w:multiLevelType w:val="hybridMultilevel"/>
    <w:tmpl w:val="24F09384"/>
    <w:lvl w:ilvl="0" w:tplc="0220DFE2">
      <w:start w:val="1"/>
      <w:numFmt w:val="bullet"/>
      <w:lvlText w:val="–"/>
      <w:lvlJc w:val="left"/>
      <w:pPr>
        <w:tabs>
          <w:tab w:val="num" w:pos="545"/>
        </w:tabs>
        <w:ind w:left="-419" w:firstLine="720"/>
      </w:pPr>
      <w:rPr>
        <w:rFonts w:ascii="Times New Roman" w:hAnsi="Times New Roman" w:hint="default"/>
      </w:rPr>
    </w:lvl>
    <w:lvl w:ilvl="1" w:tplc="04190003" w:tentative="1">
      <w:start w:val="1"/>
      <w:numFmt w:val="bullet"/>
      <w:lvlText w:val="o"/>
      <w:lvlJc w:val="left"/>
      <w:pPr>
        <w:tabs>
          <w:tab w:val="num" w:pos="301"/>
        </w:tabs>
        <w:ind w:left="301" w:hanging="360"/>
      </w:pPr>
      <w:rPr>
        <w:rFonts w:ascii="Courier New" w:hAnsi="Courier New" w:hint="default"/>
      </w:rPr>
    </w:lvl>
    <w:lvl w:ilvl="2" w:tplc="04190005" w:tentative="1">
      <w:start w:val="1"/>
      <w:numFmt w:val="bullet"/>
      <w:lvlText w:val=""/>
      <w:lvlJc w:val="left"/>
      <w:pPr>
        <w:tabs>
          <w:tab w:val="num" w:pos="1021"/>
        </w:tabs>
        <w:ind w:left="1021" w:hanging="360"/>
      </w:pPr>
      <w:rPr>
        <w:rFonts w:ascii="Wingdings" w:hAnsi="Wingdings" w:hint="default"/>
      </w:rPr>
    </w:lvl>
    <w:lvl w:ilvl="3" w:tplc="04190001" w:tentative="1">
      <w:start w:val="1"/>
      <w:numFmt w:val="bullet"/>
      <w:lvlText w:val=""/>
      <w:lvlJc w:val="left"/>
      <w:pPr>
        <w:tabs>
          <w:tab w:val="num" w:pos="1741"/>
        </w:tabs>
        <w:ind w:left="1741" w:hanging="360"/>
      </w:pPr>
      <w:rPr>
        <w:rFonts w:ascii="Symbol" w:hAnsi="Symbol" w:hint="default"/>
      </w:rPr>
    </w:lvl>
    <w:lvl w:ilvl="4" w:tplc="04190003" w:tentative="1">
      <w:start w:val="1"/>
      <w:numFmt w:val="bullet"/>
      <w:lvlText w:val="o"/>
      <w:lvlJc w:val="left"/>
      <w:pPr>
        <w:tabs>
          <w:tab w:val="num" w:pos="2461"/>
        </w:tabs>
        <w:ind w:left="2461" w:hanging="360"/>
      </w:pPr>
      <w:rPr>
        <w:rFonts w:ascii="Courier New" w:hAnsi="Courier New" w:hint="default"/>
      </w:rPr>
    </w:lvl>
    <w:lvl w:ilvl="5" w:tplc="04190005" w:tentative="1">
      <w:start w:val="1"/>
      <w:numFmt w:val="bullet"/>
      <w:lvlText w:val=""/>
      <w:lvlJc w:val="left"/>
      <w:pPr>
        <w:tabs>
          <w:tab w:val="num" w:pos="3181"/>
        </w:tabs>
        <w:ind w:left="3181" w:hanging="360"/>
      </w:pPr>
      <w:rPr>
        <w:rFonts w:ascii="Wingdings" w:hAnsi="Wingdings" w:hint="default"/>
      </w:rPr>
    </w:lvl>
    <w:lvl w:ilvl="6" w:tplc="04190001" w:tentative="1">
      <w:start w:val="1"/>
      <w:numFmt w:val="bullet"/>
      <w:lvlText w:val=""/>
      <w:lvlJc w:val="left"/>
      <w:pPr>
        <w:tabs>
          <w:tab w:val="num" w:pos="3901"/>
        </w:tabs>
        <w:ind w:left="3901" w:hanging="360"/>
      </w:pPr>
      <w:rPr>
        <w:rFonts w:ascii="Symbol" w:hAnsi="Symbol" w:hint="default"/>
      </w:rPr>
    </w:lvl>
    <w:lvl w:ilvl="7" w:tplc="04190003" w:tentative="1">
      <w:start w:val="1"/>
      <w:numFmt w:val="bullet"/>
      <w:lvlText w:val="o"/>
      <w:lvlJc w:val="left"/>
      <w:pPr>
        <w:tabs>
          <w:tab w:val="num" w:pos="4621"/>
        </w:tabs>
        <w:ind w:left="4621" w:hanging="360"/>
      </w:pPr>
      <w:rPr>
        <w:rFonts w:ascii="Courier New" w:hAnsi="Courier New" w:hint="default"/>
      </w:rPr>
    </w:lvl>
    <w:lvl w:ilvl="8" w:tplc="04190005" w:tentative="1">
      <w:start w:val="1"/>
      <w:numFmt w:val="bullet"/>
      <w:lvlText w:val=""/>
      <w:lvlJc w:val="left"/>
      <w:pPr>
        <w:tabs>
          <w:tab w:val="num" w:pos="5341"/>
        </w:tabs>
        <w:ind w:left="5341" w:hanging="360"/>
      </w:pPr>
      <w:rPr>
        <w:rFonts w:ascii="Wingdings" w:hAnsi="Wingdings" w:hint="default"/>
      </w:rPr>
    </w:lvl>
  </w:abstractNum>
  <w:abstractNum w:abstractNumId="36">
    <w:nsid w:val="76DD4BF9"/>
    <w:multiLevelType w:val="hybridMultilevel"/>
    <w:tmpl w:val="87EABFE6"/>
    <w:lvl w:ilvl="0" w:tplc="1A0C8092">
      <w:start w:val="1"/>
      <w:numFmt w:val="decimal"/>
      <w:lvlText w:val="%1."/>
      <w:lvlJc w:val="left"/>
      <w:pPr>
        <w:tabs>
          <w:tab w:val="num" w:pos="964"/>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8790F00"/>
    <w:multiLevelType w:val="multilevel"/>
    <w:tmpl w:val="AB52D27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nsid w:val="7D574C6D"/>
    <w:multiLevelType w:val="hybridMultilevel"/>
    <w:tmpl w:val="BD96A146"/>
    <w:lvl w:ilvl="0" w:tplc="EFCA9872">
      <w:start w:val="2002"/>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33"/>
  </w:num>
  <w:num w:numId="2">
    <w:abstractNumId w:val="37"/>
  </w:num>
  <w:num w:numId="3">
    <w:abstractNumId w:val="3"/>
  </w:num>
  <w:num w:numId="4">
    <w:abstractNumId w:val="10"/>
  </w:num>
  <w:num w:numId="5">
    <w:abstractNumId w:val="27"/>
  </w:num>
  <w:num w:numId="6">
    <w:abstractNumId w:val="20"/>
  </w:num>
  <w:num w:numId="7">
    <w:abstractNumId w:val="30"/>
  </w:num>
  <w:num w:numId="8">
    <w:abstractNumId w:val="16"/>
  </w:num>
  <w:num w:numId="9">
    <w:abstractNumId w:val="23"/>
  </w:num>
  <w:num w:numId="10">
    <w:abstractNumId w:val="12"/>
  </w:num>
  <w:num w:numId="11">
    <w:abstractNumId w:val="0"/>
  </w:num>
  <w:num w:numId="12">
    <w:abstractNumId w:val="13"/>
  </w:num>
  <w:num w:numId="13">
    <w:abstractNumId w:val="35"/>
  </w:num>
  <w:num w:numId="14">
    <w:abstractNumId w:val="18"/>
  </w:num>
  <w:num w:numId="15">
    <w:abstractNumId w:val="9"/>
  </w:num>
  <w:num w:numId="16">
    <w:abstractNumId w:val="38"/>
  </w:num>
  <w:num w:numId="17">
    <w:abstractNumId w:val="14"/>
  </w:num>
  <w:num w:numId="18">
    <w:abstractNumId w:val="24"/>
  </w:num>
  <w:num w:numId="19">
    <w:abstractNumId w:val="7"/>
  </w:num>
  <w:num w:numId="20">
    <w:abstractNumId w:val="4"/>
  </w:num>
  <w:num w:numId="21">
    <w:abstractNumId w:val="22"/>
  </w:num>
  <w:num w:numId="22">
    <w:abstractNumId w:val="26"/>
  </w:num>
  <w:num w:numId="23">
    <w:abstractNumId w:val="28"/>
  </w:num>
  <w:num w:numId="24">
    <w:abstractNumId w:val="5"/>
  </w:num>
  <w:num w:numId="25">
    <w:abstractNumId w:val="31"/>
  </w:num>
  <w:num w:numId="26">
    <w:abstractNumId w:val="29"/>
  </w:num>
  <w:num w:numId="27">
    <w:abstractNumId w:val="21"/>
  </w:num>
  <w:num w:numId="28">
    <w:abstractNumId w:val="17"/>
  </w:num>
  <w:num w:numId="29">
    <w:abstractNumId w:val="11"/>
  </w:num>
  <w:num w:numId="30">
    <w:abstractNumId w:val="15"/>
  </w:num>
  <w:num w:numId="31">
    <w:abstractNumId w:val="19"/>
  </w:num>
  <w:num w:numId="32">
    <w:abstractNumId w:val="6"/>
  </w:num>
  <w:num w:numId="33">
    <w:abstractNumId w:val="25"/>
  </w:num>
  <w:num w:numId="34">
    <w:abstractNumId w:val="2"/>
  </w:num>
  <w:num w:numId="35">
    <w:abstractNumId w:val="1"/>
  </w:num>
  <w:num w:numId="36">
    <w:abstractNumId w:val="36"/>
  </w:num>
  <w:num w:numId="37">
    <w:abstractNumId w:val="8"/>
  </w:num>
  <w:num w:numId="38">
    <w:abstractNumId w:val="3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B37"/>
    <w:rsid w:val="000347A3"/>
    <w:rsid w:val="00036D8C"/>
    <w:rsid w:val="000521BD"/>
    <w:rsid w:val="00052CF4"/>
    <w:rsid w:val="000553A7"/>
    <w:rsid w:val="000A2A4D"/>
    <w:rsid w:val="000A2DA3"/>
    <w:rsid w:val="000B7B51"/>
    <w:rsid w:val="000E7AE0"/>
    <w:rsid w:val="000F46C1"/>
    <w:rsid w:val="00123BF1"/>
    <w:rsid w:val="0015300A"/>
    <w:rsid w:val="001711FB"/>
    <w:rsid w:val="00182E44"/>
    <w:rsid w:val="00186645"/>
    <w:rsid w:val="001F4103"/>
    <w:rsid w:val="00205BCF"/>
    <w:rsid w:val="00206DBE"/>
    <w:rsid w:val="002426F4"/>
    <w:rsid w:val="00272269"/>
    <w:rsid w:val="00275EEB"/>
    <w:rsid w:val="002776C0"/>
    <w:rsid w:val="00284451"/>
    <w:rsid w:val="002A38F7"/>
    <w:rsid w:val="002B1F51"/>
    <w:rsid w:val="00354668"/>
    <w:rsid w:val="00373A14"/>
    <w:rsid w:val="00384821"/>
    <w:rsid w:val="00394F71"/>
    <w:rsid w:val="003958B1"/>
    <w:rsid w:val="003A5585"/>
    <w:rsid w:val="003C2553"/>
    <w:rsid w:val="003D68EE"/>
    <w:rsid w:val="003F7BEA"/>
    <w:rsid w:val="004031DB"/>
    <w:rsid w:val="00406519"/>
    <w:rsid w:val="004209FC"/>
    <w:rsid w:val="004667A4"/>
    <w:rsid w:val="004C05EB"/>
    <w:rsid w:val="004C0763"/>
    <w:rsid w:val="004D0B37"/>
    <w:rsid w:val="004E0F50"/>
    <w:rsid w:val="004F03DD"/>
    <w:rsid w:val="004F194D"/>
    <w:rsid w:val="004F4766"/>
    <w:rsid w:val="004F6604"/>
    <w:rsid w:val="0050086F"/>
    <w:rsid w:val="00536D4D"/>
    <w:rsid w:val="00540115"/>
    <w:rsid w:val="00566651"/>
    <w:rsid w:val="00586D82"/>
    <w:rsid w:val="00594C10"/>
    <w:rsid w:val="00595DF7"/>
    <w:rsid w:val="005C2EDC"/>
    <w:rsid w:val="005E7938"/>
    <w:rsid w:val="005F1BB1"/>
    <w:rsid w:val="005F61CB"/>
    <w:rsid w:val="005F7C7E"/>
    <w:rsid w:val="006148A9"/>
    <w:rsid w:val="0062140E"/>
    <w:rsid w:val="0063650E"/>
    <w:rsid w:val="00646B9D"/>
    <w:rsid w:val="00690232"/>
    <w:rsid w:val="00696000"/>
    <w:rsid w:val="006A3363"/>
    <w:rsid w:val="006A43B0"/>
    <w:rsid w:val="006A5F37"/>
    <w:rsid w:val="006B0A13"/>
    <w:rsid w:val="006C66FB"/>
    <w:rsid w:val="0070181E"/>
    <w:rsid w:val="00707A09"/>
    <w:rsid w:val="007178C1"/>
    <w:rsid w:val="007239C0"/>
    <w:rsid w:val="00727D10"/>
    <w:rsid w:val="00753C69"/>
    <w:rsid w:val="00755E1F"/>
    <w:rsid w:val="00781C3D"/>
    <w:rsid w:val="007860B0"/>
    <w:rsid w:val="007B6386"/>
    <w:rsid w:val="007D3E69"/>
    <w:rsid w:val="007E209D"/>
    <w:rsid w:val="007F0EA3"/>
    <w:rsid w:val="0082768C"/>
    <w:rsid w:val="008279DE"/>
    <w:rsid w:val="008A6622"/>
    <w:rsid w:val="008C05BB"/>
    <w:rsid w:val="008D48F4"/>
    <w:rsid w:val="008E1932"/>
    <w:rsid w:val="00905711"/>
    <w:rsid w:val="00931B65"/>
    <w:rsid w:val="00956051"/>
    <w:rsid w:val="00975DDD"/>
    <w:rsid w:val="009769CF"/>
    <w:rsid w:val="009A0475"/>
    <w:rsid w:val="009D18DD"/>
    <w:rsid w:val="009E4D52"/>
    <w:rsid w:val="009E629B"/>
    <w:rsid w:val="009E6D01"/>
    <w:rsid w:val="00A0412E"/>
    <w:rsid w:val="00A0485D"/>
    <w:rsid w:val="00A164EB"/>
    <w:rsid w:val="00A36AD4"/>
    <w:rsid w:val="00A572B4"/>
    <w:rsid w:val="00A61D82"/>
    <w:rsid w:val="00A65DC7"/>
    <w:rsid w:val="00A730D3"/>
    <w:rsid w:val="00A90A78"/>
    <w:rsid w:val="00AA1573"/>
    <w:rsid w:val="00AA2057"/>
    <w:rsid w:val="00AB4F4B"/>
    <w:rsid w:val="00AF16EB"/>
    <w:rsid w:val="00AF35E3"/>
    <w:rsid w:val="00AF441B"/>
    <w:rsid w:val="00B44B72"/>
    <w:rsid w:val="00B52C34"/>
    <w:rsid w:val="00B64999"/>
    <w:rsid w:val="00B72047"/>
    <w:rsid w:val="00BA277A"/>
    <w:rsid w:val="00BC13BC"/>
    <w:rsid w:val="00BC2533"/>
    <w:rsid w:val="00BE4972"/>
    <w:rsid w:val="00C177DF"/>
    <w:rsid w:val="00C17966"/>
    <w:rsid w:val="00C33F93"/>
    <w:rsid w:val="00C3605F"/>
    <w:rsid w:val="00C45945"/>
    <w:rsid w:val="00C46DB8"/>
    <w:rsid w:val="00C81F65"/>
    <w:rsid w:val="00CB293B"/>
    <w:rsid w:val="00D259C7"/>
    <w:rsid w:val="00D31E3E"/>
    <w:rsid w:val="00D84FDA"/>
    <w:rsid w:val="00E01F51"/>
    <w:rsid w:val="00E12FD5"/>
    <w:rsid w:val="00E368A4"/>
    <w:rsid w:val="00E46110"/>
    <w:rsid w:val="00E478AE"/>
    <w:rsid w:val="00E5794E"/>
    <w:rsid w:val="00E92524"/>
    <w:rsid w:val="00EA414A"/>
    <w:rsid w:val="00EA6243"/>
    <w:rsid w:val="00EB30D9"/>
    <w:rsid w:val="00EB63A3"/>
    <w:rsid w:val="00EC5204"/>
    <w:rsid w:val="00EC7B37"/>
    <w:rsid w:val="00EF3EE5"/>
    <w:rsid w:val="00F035FF"/>
    <w:rsid w:val="00F53DCB"/>
    <w:rsid w:val="00FA12CC"/>
    <w:rsid w:val="00FC1761"/>
    <w:rsid w:val="00FC4C1F"/>
    <w:rsid w:val="00FF2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4:defaultImageDpi w14:val="0"/>
  <w15:chartTrackingRefBased/>
  <w15:docId w15:val="{A14F1D33-0C82-4BCB-A06A-3723E1D5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52CF4"/>
    <w:pPr>
      <w:widowControl w:val="0"/>
      <w:spacing w:line="480" w:lineRule="auto"/>
      <w:ind w:firstLine="560"/>
      <w:jc w:val="both"/>
    </w:pPr>
    <w:rPr>
      <w:sz w:val="24"/>
      <w:lang w:val="uk-UA"/>
    </w:rPr>
  </w:style>
  <w:style w:type="paragraph" w:styleId="1">
    <w:name w:val="heading 1"/>
    <w:basedOn w:val="a"/>
    <w:next w:val="a"/>
    <w:link w:val="10"/>
    <w:uiPriority w:val="9"/>
    <w:qFormat/>
    <w:rsid w:val="00205BCF"/>
    <w:pPr>
      <w:keepNext/>
      <w:widowControl/>
      <w:spacing w:before="240" w:after="60" w:line="240" w:lineRule="auto"/>
      <w:ind w:firstLine="0"/>
      <w:jc w:val="left"/>
      <w:outlineLvl w:val="0"/>
    </w:pPr>
    <w:rPr>
      <w:rFonts w:ascii="Arial" w:hAnsi="Arial" w:cs="Arial"/>
      <w:b/>
      <w:bCs/>
      <w:kern w:val="32"/>
      <w:sz w:val="32"/>
      <w:szCs w:val="32"/>
    </w:rPr>
  </w:style>
  <w:style w:type="paragraph" w:styleId="2">
    <w:name w:val="heading 2"/>
    <w:basedOn w:val="a"/>
    <w:next w:val="a"/>
    <w:link w:val="20"/>
    <w:uiPriority w:val="9"/>
    <w:qFormat/>
    <w:rsid w:val="00205BCF"/>
    <w:pPr>
      <w:keepNext/>
      <w:widowControl/>
      <w:spacing w:before="240" w:after="60" w:line="240" w:lineRule="auto"/>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paragraph" w:styleId="a3">
    <w:name w:val="Body Text"/>
    <w:basedOn w:val="a"/>
    <w:link w:val="a4"/>
    <w:uiPriority w:val="99"/>
    <w:rsid w:val="00205BCF"/>
    <w:pPr>
      <w:shd w:val="clear" w:color="auto" w:fill="FFFFFF"/>
      <w:autoSpaceDE w:val="0"/>
      <w:autoSpaceDN w:val="0"/>
      <w:adjustRightInd w:val="0"/>
      <w:spacing w:line="240" w:lineRule="auto"/>
      <w:ind w:firstLine="0"/>
      <w:jc w:val="center"/>
    </w:pPr>
    <w:rPr>
      <w:color w:val="000000"/>
      <w:szCs w:val="17"/>
    </w:rPr>
  </w:style>
  <w:style w:type="character" w:customStyle="1" w:styleId="a4">
    <w:name w:val="Основной текст Знак"/>
    <w:link w:val="a3"/>
    <w:uiPriority w:val="99"/>
    <w:semiHidden/>
    <w:rPr>
      <w:sz w:val="28"/>
      <w:szCs w:val="28"/>
      <w:lang w:val="uk-UA"/>
    </w:rPr>
  </w:style>
  <w:style w:type="paragraph" w:styleId="a5">
    <w:name w:val="Title"/>
    <w:basedOn w:val="a"/>
    <w:link w:val="a6"/>
    <w:uiPriority w:val="10"/>
    <w:qFormat/>
    <w:rsid w:val="00205BCF"/>
    <w:pPr>
      <w:shd w:val="clear" w:color="auto" w:fill="FFFFFF"/>
      <w:autoSpaceDE w:val="0"/>
      <w:autoSpaceDN w:val="0"/>
      <w:adjustRightInd w:val="0"/>
      <w:spacing w:line="360" w:lineRule="auto"/>
      <w:ind w:firstLine="720"/>
      <w:jc w:val="center"/>
    </w:pPr>
    <w:rPr>
      <w:b/>
      <w:bCs/>
      <w:color w:val="000000"/>
      <w:sz w:val="28"/>
      <w:szCs w:val="18"/>
    </w:rPr>
  </w:style>
  <w:style w:type="character" w:customStyle="1" w:styleId="a6">
    <w:name w:val="Название Знак"/>
    <w:link w:val="a5"/>
    <w:uiPriority w:val="10"/>
    <w:rPr>
      <w:rFonts w:ascii="Cambria" w:eastAsia="Times New Roman" w:hAnsi="Cambria" w:cs="Times New Roman"/>
      <w:b/>
      <w:bCs/>
      <w:kern w:val="28"/>
      <w:sz w:val="32"/>
      <w:szCs w:val="32"/>
      <w:lang w:val="uk-UA"/>
    </w:rPr>
  </w:style>
  <w:style w:type="paragraph" w:styleId="11">
    <w:name w:val="toc 1"/>
    <w:basedOn w:val="a"/>
    <w:next w:val="a"/>
    <w:autoRedefine/>
    <w:uiPriority w:val="39"/>
    <w:semiHidden/>
    <w:rsid w:val="008A6622"/>
    <w:pPr>
      <w:widowControl/>
      <w:tabs>
        <w:tab w:val="right" w:leader="dot" w:pos="9628"/>
      </w:tabs>
      <w:spacing w:line="360" w:lineRule="auto"/>
      <w:ind w:firstLine="0"/>
      <w:jc w:val="left"/>
    </w:pPr>
    <w:rPr>
      <w:sz w:val="28"/>
      <w:szCs w:val="28"/>
    </w:rPr>
  </w:style>
  <w:style w:type="paragraph" w:styleId="21">
    <w:name w:val="toc 2"/>
    <w:basedOn w:val="a"/>
    <w:next w:val="a"/>
    <w:autoRedefine/>
    <w:uiPriority w:val="39"/>
    <w:semiHidden/>
    <w:rsid w:val="008A6622"/>
    <w:pPr>
      <w:widowControl/>
      <w:tabs>
        <w:tab w:val="right" w:leader="dot" w:pos="9628"/>
      </w:tabs>
      <w:spacing w:line="360" w:lineRule="auto"/>
      <w:ind w:left="280" w:firstLine="0"/>
      <w:jc w:val="left"/>
    </w:pPr>
    <w:rPr>
      <w:sz w:val="28"/>
      <w:szCs w:val="28"/>
    </w:rPr>
  </w:style>
  <w:style w:type="character" w:styleId="a7">
    <w:name w:val="Hyperlink"/>
    <w:uiPriority w:val="99"/>
    <w:rsid w:val="00C81F65"/>
    <w:rPr>
      <w:rFonts w:cs="Times New Roman"/>
      <w:color w:val="0000FF"/>
      <w:u w:val="single"/>
    </w:rPr>
  </w:style>
  <w:style w:type="character" w:styleId="a8">
    <w:name w:val="FollowedHyperlink"/>
    <w:uiPriority w:val="99"/>
    <w:rsid w:val="005F7C7E"/>
    <w:rPr>
      <w:rFonts w:cs="Times New Roman"/>
      <w:color w:val="800080"/>
      <w:u w:val="single"/>
    </w:rPr>
  </w:style>
  <w:style w:type="paragraph" w:styleId="22">
    <w:name w:val="Body Text Indent 2"/>
    <w:basedOn w:val="a"/>
    <w:link w:val="23"/>
    <w:uiPriority w:val="99"/>
    <w:rsid w:val="004F6604"/>
    <w:pPr>
      <w:widowControl/>
      <w:spacing w:after="120"/>
      <w:ind w:left="283" w:firstLine="0"/>
      <w:jc w:val="left"/>
    </w:pPr>
    <w:rPr>
      <w:sz w:val="28"/>
      <w:szCs w:val="28"/>
    </w:rPr>
  </w:style>
  <w:style w:type="character" w:customStyle="1" w:styleId="23">
    <w:name w:val="Основной текст с отступом 2 Знак"/>
    <w:link w:val="22"/>
    <w:uiPriority w:val="99"/>
    <w:semiHidden/>
    <w:rPr>
      <w:sz w:val="28"/>
      <w:szCs w:val="28"/>
      <w:lang w:val="uk-UA"/>
    </w:rPr>
  </w:style>
  <w:style w:type="paragraph" w:styleId="3">
    <w:name w:val="Body Text 3"/>
    <w:basedOn w:val="a"/>
    <w:link w:val="30"/>
    <w:uiPriority w:val="99"/>
    <w:rsid w:val="00AF441B"/>
    <w:pPr>
      <w:widowControl/>
      <w:spacing w:after="120" w:line="240" w:lineRule="auto"/>
      <w:ind w:firstLine="0"/>
      <w:jc w:val="left"/>
    </w:pPr>
    <w:rPr>
      <w:sz w:val="16"/>
      <w:szCs w:val="16"/>
    </w:rPr>
  </w:style>
  <w:style w:type="character" w:customStyle="1" w:styleId="30">
    <w:name w:val="Основной текст 3 Знак"/>
    <w:link w:val="3"/>
    <w:uiPriority w:val="99"/>
    <w:semiHidden/>
    <w:rPr>
      <w:sz w:val="16"/>
      <w:szCs w:val="16"/>
      <w:lang w:val="uk-UA"/>
    </w:rPr>
  </w:style>
  <w:style w:type="paragraph" w:styleId="a9">
    <w:name w:val="Body Text Indent"/>
    <w:basedOn w:val="a"/>
    <w:link w:val="aa"/>
    <w:uiPriority w:val="99"/>
    <w:rsid w:val="00A90A78"/>
    <w:pPr>
      <w:widowControl/>
      <w:spacing w:after="120" w:line="240" w:lineRule="auto"/>
      <w:ind w:left="283" w:firstLine="0"/>
      <w:jc w:val="left"/>
    </w:pPr>
    <w:rPr>
      <w:sz w:val="28"/>
      <w:szCs w:val="28"/>
    </w:rPr>
  </w:style>
  <w:style w:type="character" w:customStyle="1" w:styleId="aa">
    <w:name w:val="Основной текст с отступом Знак"/>
    <w:link w:val="a9"/>
    <w:uiPriority w:val="99"/>
    <w:semiHidden/>
    <w:rPr>
      <w:sz w:val="28"/>
      <w:szCs w:val="28"/>
      <w:lang w:val="uk-UA"/>
    </w:rPr>
  </w:style>
  <w:style w:type="character" w:customStyle="1" w:styleId="personname">
    <w:name w:val="person_name"/>
    <w:rsid w:val="00052CF4"/>
    <w:rPr>
      <w:rFonts w:cs="Times New Roman"/>
    </w:rPr>
  </w:style>
  <w:style w:type="character" w:styleId="ab">
    <w:name w:val="Emphasis"/>
    <w:uiPriority w:val="20"/>
    <w:qFormat/>
    <w:rsid w:val="00052CF4"/>
    <w:rPr>
      <w:rFonts w:cs="Times New Roman"/>
      <w:i/>
      <w:iCs/>
    </w:rPr>
  </w:style>
  <w:style w:type="paragraph" w:customStyle="1" w:styleId="Noeeu">
    <w:name w:val="Noeeu"/>
    <w:rsid w:val="00052CF4"/>
    <w:pPr>
      <w:widowControl w:val="0"/>
    </w:pPr>
    <w:rPr>
      <w:spacing w:val="-1"/>
      <w:kern w:val="65535"/>
      <w:position w:val="-1"/>
      <w:sz w:val="24"/>
      <w:vertAlign w:val="superscript"/>
      <w:lang w:val="en-US"/>
    </w:rPr>
  </w:style>
  <w:style w:type="paragraph" w:styleId="ac">
    <w:name w:val="header"/>
    <w:basedOn w:val="a"/>
    <w:link w:val="ad"/>
    <w:uiPriority w:val="99"/>
    <w:rsid w:val="00696000"/>
    <w:pPr>
      <w:widowControl/>
      <w:tabs>
        <w:tab w:val="center" w:pos="4677"/>
        <w:tab w:val="right" w:pos="9355"/>
      </w:tabs>
      <w:spacing w:line="240" w:lineRule="auto"/>
      <w:ind w:firstLine="0"/>
      <w:jc w:val="left"/>
    </w:pPr>
    <w:rPr>
      <w:sz w:val="28"/>
      <w:szCs w:val="28"/>
    </w:rPr>
  </w:style>
  <w:style w:type="character" w:customStyle="1" w:styleId="ad">
    <w:name w:val="Верхний колонтитул Знак"/>
    <w:link w:val="ac"/>
    <w:uiPriority w:val="99"/>
    <w:semiHidden/>
    <w:rPr>
      <w:sz w:val="24"/>
      <w:lang w:val="uk-UA"/>
    </w:rPr>
  </w:style>
  <w:style w:type="character" w:styleId="ae">
    <w:name w:val="page number"/>
    <w:uiPriority w:val="99"/>
    <w:rsid w:val="00696000"/>
    <w:rPr>
      <w:rFonts w:cs="Times New Roman"/>
    </w:rPr>
  </w:style>
  <w:style w:type="paragraph" w:styleId="af">
    <w:name w:val="footer"/>
    <w:basedOn w:val="a"/>
    <w:link w:val="af0"/>
    <w:uiPriority w:val="99"/>
    <w:rsid w:val="007860B0"/>
    <w:pPr>
      <w:widowControl/>
      <w:tabs>
        <w:tab w:val="center" w:pos="4677"/>
        <w:tab w:val="right" w:pos="9355"/>
      </w:tabs>
      <w:spacing w:line="240" w:lineRule="auto"/>
      <w:ind w:firstLine="0"/>
      <w:jc w:val="left"/>
    </w:pPr>
    <w:rPr>
      <w:sz w:val="28"/>
      <w:szCs w:val="28"/>
    </w:rPr>
  </w:style>
  <w:style w:type="character" w:customStyle="1" w:styleId="af0">
    <w:name w:val="Нижний колонтитул Знак"/>
    <w:link w:val="af"/>
    <w:uiPriority w:val="99"/>
    <w:locked/>
    <w:rsid w:val="007860B0"/>
    <w:rPr>
      <w:rFonts w:cs="Times New Roman"/>
      <w:sz w:val="28"/>
      <w:szCs w:val="28"/>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00121">
      <w:marLeft w:val="0"/>
      <w:marRight w:val="0"/>
      <w:marTop w:val="0"/>
      <w:marBottom w:val="0"/>
      <w:divBdr>
        <w:top w:val="none" w:sz="0" w:space="0" w:color="auto"/>
        <w:left w:val="none" w:sz="0" w:space="0" w:color="auto"/>
        <w:bottom w:val="none" w:sz="0" w:space="0" w:color="auto"/>
        <w:right w:val="none" w:sz="0" w:space="0" w:color="auto"/>
      </w:divBdr>
    </w:div>
    <w:div w:id="551700122">
      <w:marLeft w:val="0"/>
      <w:marRight w:val="0"/>
      <w:marTop w:val="0"/>
      <w:marBottom w:val="0"/>
      <w:divBdr>
        <w:top w:val="none" w:sz="0" w:space="0" w:color="auto"/>
        <w:left w:val="none" w:sz="0" w:space="0" w:color="auto"/>
        <w:bottom w:val="none" w:sz="0" w:space="0" w:color="auto"/>
        <w:right w:val="none" w:sz="0" w:space="0" w:color="auto"/>
      </w:divBdr>
    </w:div>
    <w:div w:id="551700123">
      <w:marLeft w:val="0"/>
      <w:marRight w:val="0"/>
      <w:marTop w:val="0"/>
      <w:marBottom w:val="0"/>
      <w:divBdr>
        <w:top w:val="none" w:sz="0" w:space="0" w:color="auto"/>
        <w:left w:val="none" w:sz="0" w:space="0" w:color="auto"/>
        <w:bottom w:val="none" w:sz="0" w:space="0" w:color="auto"/>
        <w:right w:val="none" w:sz="0" w:space="0" w:color="auto"/>
      </w:divBdr>
    </w:div>
    <w:div w:id="551700124">
      <w:marLeft w:val="0"/>
      <w:marRight w:val="0"/>
      <w:marTop w:val="0"/>
      <w:marBottom w:val="0"/>
      <w:divBdr>
        <w:top w:val="none" w:sz="0" w:space="0" w:color="auto"/>
        <w:left w:val="none" w:sz="0" w:space="0" w:color="auto"/>
        <w:bottom w:val="none" w:sz="0" w:space="0" w:color="auto"/>
        <w:right w:val="none" w:sz="0" w:space="0" w:color="auto"/>
      </w:divBdr>
    </w:div>
    <w:div w:id="551700125">
      <w:marLeft w:val="0"/>
      <w:marRight w:val="0"/>
      <w:marTop w:val="0"/>
      <w:marBottom w:val="0"/>
      <w:divBdr>
        <w:top w:val="none" w:sz="0" w:space="0" w:color="auto"/>
        <w:left w:val="none" w:sz="0" w:space="0" w:color="auto"/>
        <w:bottom w:val="none" w:sz="0" w:space="0" w:color="auto"/>
        <w:right w:val="none" w:sz="0" w:space="0" w:color="auto"/>
      </w:divBdr>
    </w:div>
    <w:div w:id="551700126">
      <w:marLeft w:val="0"/>
      <w:marRight w:val="0"/>
      <w:marTop w:val="0"/>
      <w:marBottom w:val="0"/>
      <w:divBdr>
        <w:top w:val="none" w:sz="0" w:space="0" w:color="auto"/>
        <w:left w:val="none" w:sz="0" w:space="0" w:color="auto"/>
        <w:bottom w:val="none" w:sz="0" w:space="0" w:color="auto"/>
        <w:right w:val="none" w:sz="0" w:space="0" w:color="auto"/>
      </w:divBdr>
    </w:div>
    <w:div w:id="551700127">
      <w:marLeft w:val="0"/>
      <w:marRight w:val="0"/>
      <w:marTop w:val="0"/>
      <w:marBottom w:val="0"/>
      <w:divBdr>
        <w:top w:val="none" w:sz="0" w:space="0" w:color="auto"/>
        <w:left w:val="none" w:sz="0" w:space="0" w:color="auto"/>
        <w:bottom w:val="none" w:sz="0" w:space="0" w:color="auto"/>
        <w:right w:val="none" w:sz="0" w:space="0" w:color="auto"/>
      </w:divBdr>
    </w:div>
    <w:div w:id="551700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7097</Words>
  <Characters>40458</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Devlin</dc:creator>
  <cp:keywords/>
  <dc:description/>
  <cp:lastModifiedBy>admin</cp:lastModifiedBy>
  <cp:revision>2</cp:revision>
  <dcterms:created xsi:type="dcterms:W3CDTF">2014-02-23T02:18:00Z</dcterms:created>
  <dcterms:modified xsi:type="dcterms:W3CDTF">2014-02-23T02:18:00Z</dcterms:modified>
</cp:coreProperties>
</file>