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1E" w:rsidRPr="002A4FFE" w:rsidRDefault="00BF4C1E"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sz w:val="28"/>
          <w:szCs w:val="28"/>
        </w:rPr>
      </w:pPr>
    </w:p>
    <w:p w:rsidR="00202542" w:rsidRPr="002A4FFE" w:rsidRDefault="00202542" w:rsidP="002A4FFE">
      <w:pPr>
        <w:spacing w:line="360" w:lineRule="auto"/>
        <w:ind w:firstLine="709"/>
        <w:jc w:val="both"/>
        <w:rPr>
          <w:b/>
          <w:sz w:val="28"/>
          <w:szCs w:val="28"/>
        </w:rPr>
      </w:pPr>
    </w:p>
    <w:p w:rsidR="00564ED9" w:rsidRDefault="00564ED9" w:rsidP="002A4FFE">
      <w:pPr>
        <w:spacing w:line="360" w:lineRule="auto"/>
        <w:ind w:firstLine="709"/>
        <w:jc w:val="center"/>
        <w:rPr>
          <w:b/>
          <w:sz w:val="28"/>
          <w:szCs w:val="28"/>
        </w:rPr>
      </w:pPr>
      <w:r>
        <w:rPr>
          <w:b/>
          <w:sz w:val="28"/>
          <w:szCs w:val="28"/>
        </w:rPr>
        <w:t>Основные характеристики квартиры</w:t>
      </w:r>
    </w:p>
    <w:p w:rsidR="00202542" w:rsidRPr="002A4FFE" w:rsidRDefault="002A4FFE" w:rsidP="002A4FFE">
      <w:pPr>
        <w:spacing w:line="360" w:lineRule="auto"/>
        <w:ind w:firstLine="709"/>
        <w:jc w:val="center"/>
        <w:rPr>
          <w:b/>
          <w:sz w:val="28"/>
          <w:szCs w:val="28"/>
        </w:rPr>
      </w:pPr>
      <w:r w:rsidRPr="002A4FFE">
        <w:rPr>
          <w:b/>
          <w:sz w:val="28"/>
          <w:szCs w:val="28"/>
        </w:rPr>
        <w:br w:type="page"/>
      </w:r>
      <w:r w:rsidR="00202542" w:rsidRPr="002A4FFE">
        <w:rPr>
          <w:b/>
          <w:sz w:val="28"/>
          <w:szCs w:val="28"/>
        </w:rPr>
        <w:t>План</w:t>
      </w:r>
    </w:p>
    <w:p w:rsidR="00202542" w:rsidRPr="002A4FFE" w:rsidRDefault="00202542" w:rsidP="002A4FFE">
      <w:pPr>
        <w:spacing w:line="360" w:lineRule="auto"/>
        <w:ind w:firstLine="709"/>
        <w:jc w:val="both"/>
        <w:rPr>
          <w:sz w:val="28"/>
          <w:szCs w:val="28"/>
        </w:rPr>
      </w:pPr>
    </w:p>
    <w:p w:rsidR="00AD1B55" w:rsidRPr="002A4FFE" w:rsidRDefault="00AD1B55" w:rsidP="002A4FFE">
      <w:pPr>
        <w:pStyle w:val="11"/>
        <w:tabs>
          <w:tab w:val="right" w:leader="dot" w:pos="9345"/>
        </w:tabs>
        <w:spacing w:line="360" w:lineRule="auto"/>
        <w:jc w:val="both"/>
        <w:rPr>
          <w:noProof/>
          <w:sz w:val="28"/>
          <w:szCs w:val="28"/>
        </w:rPr>
      </w:pPr>
      <w:r w:rsidRPr="00C80169">
        <w:rPr>
          <w:rStyle w:val="a9"/>
          <w:noProof/>
          <w:color w:val="auto"/>
          <w:sz w:val="28"/>
          <w:szCs w:val="28"/>
        </w:rPr>
        <w:t>Введение</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noProof/>
          <w:color w:val="auto"/>
          <w:sz w:val="28"/>
          <w:szCs w:val="28"/>
        </w:rPr>
        <w:t>1. Принципы проектирования жилых квартирных зданий</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noProof/>
          <w:color w:val="auto"/>
          <w:sz w:val="28"/>
          <w:szCs w:val="28"/>
        </w:rPr>
        <w:t>2. Нормы площади</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noProof/>
          <w:color w:val="auto"/>
          <w:sz w:val="28"/>
          <w:szCs w:val="28"/>
        </w:rPr>
        <w:t>3. Основные функциональные зоны</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noProof/>
          <w:color w:val="auto"/>
          <w:sz w:val="28"/>
          <w:szCs w:val="28"/>
        </w:rPr>
        <w:t>4. Оборудование</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rFonts w:eastAsia="MS Mincho"/>
          <w:noProof/>
          <w:color w:val="auto"/>
          <w:sz w:val="28"/>
          <w:szCs w:val="28"/>
        </w:rPr>
        <w:t>Заключение</w:t>
      </w:r>
    </w:p>
    <w:p w:rsidR="00AD1B55" w:rsidRPr="002A4FFE" w:rsidRDefault="00AD1B55" w:rsidP="002A4FFE">
      <w:pPr>
        <w:pStyle w:val="11"/>
        <w:tabs>
          <w:tab w:val="right" w:leader="dot" w:pos="9345"/>
        </w:tabs>
        <w:spacing w:line="360" w:lineRule="auto"/>
        <w:jc w:val="both"/>
        <w:rPr>
          <w:noProof/>
          <w:sz w:val="28"/>
          <w:szCs w:val="28"/>
        </w:rPr>
      </w:pPr>
      <w:r w:rsidRPr="00C80169">
        <w:rPr>
          <w:rStyle w:val="a9"/>
          <w:rFonts w:eastAsia="MS Mincho"/>
          <w:noProof/>
          <w:color w:val="auto"/>
          <w:sz w:val="28"/>
          <w:szCs w:val="28"/>
        </w:rPr>
        <w:t>Список использованной литературы</w:t>
      </w:r>
    </w:p>
    <w:p w:rsidR="00202542" w:rsidRPr="002A4FFE" w:rsidRDefault="002A4FFE" w:rsidP="002A4FFE">
      <w:pPr>
        <w:spacing w:line="360" w:lineRule="auto"/>
        <w:ind w:firstLine="709"/>
        <w:jc w:val="center"/>
        <w:rPr>
          <w:b/>
          <w:sz w:val="28"/>
          <w:szCs w:val="28"/>
        </w:rPr>
      </w:pPr>
      <w:r w:rsidRPr="002A4FFE">
        <w:rPr>
          <w:sz w:val="28"/>
          <w:szCs w:val="28"/>
        </w:rPr>
        <w:br w:type="page"/>
      </w:r>
      <w:bookmarkStart w:id="0" w:name="_Toc251600888"/>
      <w:r w:rsidR="00202542" w:rsidRPr="002A4FFE">
        <w:rPr>
          <w:b/>
          <w:sz w:val="28"/>
          <w:szCs w:val="28"/>
        </w:rPr>
        <w:t>Введение</w:t>
      </w:r>
      <w:bookmarkEnd w:id="0"/>
    </w:p>
    <w:p w:rsidR="00202542" w:rsidRPr="002A4FFE" w:rsidRDefault="00202542" w:rsidP="002A4FFE">
      <w:pPr>
        <w:spacing w:line="360" w:lineRule="auto"/>
        <w:ind w:firstLine="709"/>
        <w:jc w:val="both"/>
        <w:rPr>
          <w:sz w:val="28"/>
          <w:szCs w:val="28"/>
        </w:rPr>
      </w:pPr>
    </w:p>
    <w:p w:rsidR="00202542" w:rsidRPr="002A4FFE" w:rsidRDefault="0093495B" w:rsidP="002A4FFE">
      <w:pPr>
        <w:spacing w:line="360" w:lineRule="auto"/>
        <w:ind w:firstLine="709"/>
        <w:jc w:val="both"/>
        <w:rPr>
          <w:rFonts w:eastAsia="MS Mincho"/>
          <w:sz w:val="28"/>
          <w:szCs w:val="28"/>
        </w:rPr>
      </w:pPr>
      <w:r w:rsidRPr="002A4FFE">
        <w:rPr>
          <w:rFonts w:eastAsia="MS Mincho"/>
          <w:sz w:val="28"/>
          <w:szCs w:val="28"/>
        </w:rPr>
        <w:t>Квартира — основной структурный элемент (жилая ячейка) жилого дома, предназначенный для заселения семьей. Квартира — это жилая ячейка городского массового жилища. При этом квартира также может быть жилой ячейкой комфортабельного и высококачественного жилища.</w:t>
      </w:r>
    </w:p>
    <w:p w:rsidR="0093495B" w:rsidRPr="002A4FFE" w:rsidRDefault="0093495B" w:rsidP="002A4FFE">
      <w:pPr>
        <w:spacing w:line="360" w:lineRule="auto"/>
        <w:ind w:firstLine="709"/>
        <w:jc w:val="both"/>
        <w:rPr>
          <w:rFonts w:eastAsia="MS Mincho"/>
          <w:sz w:val="28"/>
          <w:szCs w:val="28"/>
        </w:rPr>
      </w:pPr>
      <w:r w:rsidRPr="002A4FFE">
        <w:rPr>
          <w:rFonts w:eastAsia="MS Mincho"/>
          <w:sz w:val="28"/>
          <w:szCs w:val="28"/>
        </w:rPr>
        <w:t>Квартира состоит из жилых, подсобных и открытых помещений. СНиП 2.08.01-89* «Жилые здания» регламентирует состав помещений квартиры в домах социального назначения. В квартирах следует предусматривать жилые комнаты и подсобные помещения: кухню, переднюю, ванную или душевую, уборную, кладовую (или хозяйственные встроенные шкафы). Допускается устройство помещений для хозяйственных работ, холодной кладовой (или шкафов), вентилируемого сушильного шкафа для верхней одежды и обуви. В составе квартир социального назначения допускается, а для других видов жилища рекомендуется устройство открытых (летних) помещений: балконов, лоджий, террас, веранд и т. п.</w:t>
      </w:r>
    </w:p>
    <w:p w:rsidR="0093495B" w:rsidRPr="002A4FFE" w:rsidRDefault="0093495B" w:rsidP="002A4FFE">
      <w:pPr>
        <w:spacing w:line="360" w:lineRule="auto"/>
        <w:ind w:firstLine="709"/>
        <w:jc w:val="both"/>
        <w:rPr>
          <w:rFonts w:eastAsia="MS Mincho"/>
          <w:sz w:val="28"/>
          <w:szCs w:val="28"/>
        </w:rPr>
      </w:pPr>
      <w:r w:rsidRPr="002A4FFE">
        <w:rPr>
          <w:rFonts w:eastAsia="MS Mincho"/>
          <w:sz w:val="28"/>
          <w:szCs w:val="28"/>
        </w:rPr>
        <w:t>Жилые комнаты — помещения, предназначен</w:t>
      </w:r>
      <w:r w:rsidR="00CF7D4E" w:rsidRPr="002A4FFE">
        <w:rPr>
          <w:rFonts w:eastAsia="MS Mincho"/>
          <w:sz w:val="28"/>
          <w:szCs w:val="28"/>
        </w:rPr>
        <w:t>ные для проживания людей, основ</w:t>
      </w:r>
      <w:r w:rsidRPr="002A4FFE">
        <w:rPr>
          <w:rFonts w:eastAsia="MS Mincho"/>
          <w:sz w:val="28"/>
          <w:szCs w:val="28"/>
        </w:rPr>
        <w:t>ная часть квартиры. Выделяют жилые комнаты дл</w:t>
      </w:r>
      <w:r w:rsidR="00CF7D4E" w:rsidRPr="002A4FFE">
        <w:rPr>
          <w:rFonts w:eastAsia="MS Mincho"/>
          <w:sz w:val="28"/>
          <w:szCs w:val="28"/>
        </w:rPr>
        <w:t>я общесемейной деятельности (об</w:t>
      </w:r>
      <w:r w:rsidRPr="002A4FFE">
        <w:rPr>
          <w:rFonts w:eastAsia="MS Mincho"/>
          <w:sz w:val="28"/>
          <w:szCs w:val="28"/>
        </w:rPr>
        <w:t>щая комната) и личные (персональные) жилые комнаты для 1-2 человек (спальни). В квартирах социального жилища проектируют, как правило, только общую комнату и спальни. В многокомнатных квартирах при в</w:t>
      </w:r>
      <w:r w:rsidR="00CF7D4E" w:rsidRPr="002A4FFE">
        <w:rPr>
          <w:rFonts w:eastAsia="MS Mincho"/>
          <w:sz w:val="28"/>
          <w:szCs w:val="28"/>
        </w:rPr>
        <w:t>ысокой норме жилищной обеспечен</w:t>
      </w:r>
      <w:r w:rsidRPr="002A4FFE">
        <w:rPr>
          <w:rFonts w:eastAsia="MS Mincho"/>
          <w:sz w:val="28"/>
          <w:szCs w:val="28"/>
        </w:rPr>
        <w:t>ности дополнительно могут быть предусмотрены сто</w:t>
      </w:r>
      <w:r w:rsidR="00CF7D4E" w:rsidRPr="002A4FFE">
        <w:rPr>
          <w:rFonts w:eastAsia="MS Mincho"/>
          <w:sz w:val="28"/>
          <w:szCs w:val="28"/>
        </w:rPr>
        <w:t>ловая, гостиная, кабинет для ра</w:t>
      </w:r>
      <w:r w:rsidRPr="002A4FFE">
        <w:rPr>
          <w:rFonts w:eastAsia="MS Mincho"/>
          <w:sz w:val="28"/>
          <w:szCs w:val="28"/>
        </w:rPr>
        <w:t>боты и занятий, рабочая комната, игровая, комнаты для отдыха и др.</w:t>
      </w:r>
    </w:p>
    <w:p w:rsidR="0093495B" w:rsidRPr="002A4FFE" w:rsidRDefault="0093495B" w:rsidP="002A4FFE">
      <w:pPr>
        <w:spacing w:line="360" w:lineRule="auto"/>
        <w:ind w:firstLine="709"/>
        <w:jc w:val="both"/>
        <w:rPr>
          <w:rFonts w:eastAsia="MS Mincho"/>
          <w:sz w:val="28"/>
          <w:szCs w:val="28"/>
        </w:rPr>
      </w:pPr>
      <w:r w:rsidRPr="002A4FFE">
        <w:rPr>
          <w:rFonts w:eastAsia="MS Mincho"/>
          <w:sz w:val="28"/>
          <w:szCs w:val="28"/>
        </w:rPr>
        <w:t>Жилая площадь — это сумма площадей всех жилых помещений (комнат).</w:t>
      </w:r>
    </w:p>
    <w:p w:rsidR="00EC093E" w:rsidRPr="002A4FFE" w:rsidRDefault="00CF7D4E" w:rsidP="002A4FFE">
      <w:pPr>
        <w:spacing w:line="360" w:lineRule="auto"/>
        <w:ind w:firstLine="709"/>
        <w:jc w:val="both"/>
        <w:rPr>
          <w:rFonts w:eastAsia="MS Mincho"/>
          <w:sz w:val="28"/>
          <w:szCs w:val="28"/>
        </w:rPr>
      </w:pPr>
      <w:r w:rsidRPr="002A4FFE">
        <w:rPr>
          <w:rFonts w:eastAsia="MS Mincho"/>
          <w:sz w:val="28"/>
          <w:szCs w:val="28"/>
        </w:rPr>
        <w:t>Цель контрольной работы – изучение основных характеристик квартиры. Цель работы конкретизируется следующими задачами:</w:t>
      </w:r>
    </w:p>
    <w:p w:rsidR="00CF7D4E" w:rsidRPr="002A4FFE" w:rsidRDefault="00CF7D4E" w:rsidP="002A4FFE">
      <w:pPr>
        <w:spacing w:line="360" w:lineRule="auto"/>
        <w:ind w:firstLine="709"/>
        <w:jc w:val="both"/>
        <w:rPr>
          <w:rFonts w:eastAsia="MS Mincho"/>
          <w:sz w:val="28"/>
          <w:szCs w:val="28"/>
        </w:rPr>
      </w:pPr>
      <w:r w:rsidRPr="002A4FFE">
        <w:rPr>
          <w:rFonts w:eastAsia="MS Mincho"/>
          <w:sz w:val="28"/>
          <w:szCs w:val="28"/>
        </w:rPr>
        <w:t>- изучить принципы проектирования жилых квартирных зданий;</w:t>
      </w:r>
    </w:p>
    <w:p w:rsidR="00CF7D4E" w:rsidRPr="002A4FFE" w:rsidRDefault="00CF7D4E" w:rsidP="002A4FFE">
      <w:pPr>
        <w:spacing w:line="360" w:lineRule="auto"/>
        <w:ind w:firstLine="709"/>
        <w:jc w:val="both"/>
        <w:rPr>
          <w:rFonts w:eastAsia="MS Mincho"/>
          <w:sz w:val="28"/>
          <w:szCs w:val="28"/>
        </w:rPr>
      </w:pPr>
      <w:r w:rsidRPr="002A4FFE">
        <w:rPr>
          <w:rFonts w:eastAsia="MS Mincho"/>
          <w:sz w:val="28"/>
          <w:szCs w:val="28"/>
        </w:rPr>
        <w:t>- рассмотреть нормы площади;</w:t>
      </w:r>
    </w:p>
    <w:p w:rsidR="00CF7D4E" w:rsidRPr="002A4FFE" w:rsidRDefault="00CF7D4E" w:rsidP="002A4FFE">
      <w:pPr>
        <w:spacing w:line="360" w:lineRule="auto"/>
        <w:ind w:firstLine="709"/>
        <w:jc w:val="both"/>
        <w:rPr>
          <w:rFonts w:eastAsia="MS Mincho"/>
          <w:sz w:val="28"/>
          <w:szCs w:val="28"/>
        </w:rPr>
      </w:pPr>
      <w:r w:rsidRPr="002A4FFE">
        <w:rPr>
          <w:rFonts w:eastAsia="MS Mincho"/>
          <w:sz w:val="28"/>
          <w:szCs w:val="28"/>
        </w:rPr>
        <w:t>- выявить основные функциональные зоны;</w:t>
      </w:r>
    </w:p>
    <w:p w:rsidR="00CF7D4E" w:rsidRPr="002A4FFE" w:rsidRDefault="00CF7D4E" w:rsidP="002A4FFE">
      <w:pPr>
        <w:spacing w:line="360" w:lineRule="auto"/>
        <w:ind w:firstLine="709"/>
        <w:jc w:val="both"/>
        <w:rPr>
          <w:rFonts w:eastAsia="MS Mincho"/>
          <w:sz w:val="28"/>
          <w:szCs w:val="28"/>
        </w:rPr>
      </w:pPr>
      <w:r w:rsidRPr="002A4FFE">
        <w:rPr>
          <w:rFonts w:eastAsia="MS Mincho"/>
          <w:sz w:val="28"/>
          <w:szCs w:val="28"/>
        </w:rPr>
        <w:t>- рассмотреть оборудование.</w:t>
      </w:r>
    </w:p>
    <w:p w:rsidR="00CF7D4E" w:rsidRPr="002A4FFE" w:rsidRDefault="00CF7D4E" w:rsidP="002A4FFE">
      <w:pPr>
        <w:spacing w:line="360" w:lineRule="auto"/>
        <w:ind w:firstLine="709"/>
        <w:jc w:val="both"/>
        <w:rPr>
          <w:rFonts w:eastAsia="MS Mincho"/>
          <w:sz w:val="28"/>
          <w:szCs w:val="28"/>
        </w:rPr>
      </w:pPr>
      <w:r w:rsidRPr="002A4FFE">
        <w:rPr>
          <w:rFonts w:eastAsia="MS Mincho"/>
          <w:sz w:val="28"/>
          <w:szCs w:val="28"/>
        </w:rPr>
        <w:t>В процессе подготовки работы была изучена литература по данному вопросу.</w:t>
      </w:r>
    </w:p>
    <w:p w:rsidR="00EC093E" w:rsidRPr="002A4FFE" w:rsidRDefault="002A4FFE" w:rsidP="002A4FFE">
      <w:pPr>
        <w:spacing w:line="360" w:lineRule="auto"/>
        <w:ind w:firstLine="709"/>
        <w:jc w:val="center"/>
        <w:rPr>
          <w:b/>
          <w:sz w:val="28"/>
          <w:szCs w:val="28"/>
        </w:rPr>
      </w:pPr>
      <w:r w:rsidRPr="002A4FFE">
        <w:rPr>
          <w:rFonts w:eastAsia="MS Mincho"/>
          <w:sz w:val="28"/>
          <w:szCs w:val="28"/>
        </w:rPr>
        <w:br w:type="page"/>
      </w:r>
      <w:bookmarkStart w:id="1" w:name="_Toc251600889"/>
      <w:r w:rsidR="00EC093E" w:rsidRPr="002A4FFE">
        <w:rPr>
          <w:b/>
          <w:sz w:val="28"/>
          <w:szCs w:val="28"/>
        </w:rPr>
        <w:t xml:space="preserve">1. </w:t>
      </w:r>
      <w:r w:rsidR="00CF7D4E" w:rsidRPr="002A4FFE">
        <w:rPr>
          <w:b/>
          <w:sz w:val="28"/>
          <w:szCs w:val="28"/>
        </w:rPr>
        <w:t>Принципы проектирования жилых квартирных зданий</w:t>
      </w:r>
      <w:bookmarkEnd w:id="1"/>
    </w:p>
    <w:p w:rsidR="00EC093E" w:rsidRPr="002A4FFE" w:rsidRDefault="00EC093E" w:rsidP="002A4FFE">
      <w:pPr>
        <w:spacing w:line="360" w:lineRule="auto"/>
        <w:ind w:firstLine="709"/>
        <w:jc w:val="both"/>
        <w:rPr>
          <w:sz w:val="28"/>
          <w:szCs w:val="28"/>
        </w:rPr>
      </w:pP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Принципы проектирования жилых квартирных зданий состоят в следующем:</w:t>
      </w:r>
    </w:p>
    <w:p w:rsidR="00CF7D4E" w:rsidRPr="002A4FFE" w:rsidRDefault="00EC093E" w:rsidP="002A4FFE">
      <w:pPr>
        <w:spacing w:line="360" w:lineRule="auto"/>
        <w:ind w:firstLine="709"/>
        <w:jc w:val="both"/>
        <w:rPr>
          <w:rFonts w:eastAsia="MS Mincho"/>
          <w:sz w:val="28"/>
          <w:szCs w:val="28"/>
        </w:rPr>
      </w:pPr>
      <w:r w:rsidRPr="002A4FFE">
        <w:rPr>
          <w:rFonts w:eastAsia="MS Mincho"/>
          <w:sz w:val="28"/>
          <w:szCs w:val="28"/>
        </w:rPr>
        <w:t xml:space="preserve">1. Каждому типу семьи — своя квартира. В случае анонимного проектирования, когда архитектор непосредственно не знает потребителя проектируемого жилища, решающее </w:t>
      </w:r>
      <w:r w:rsidR="00CF7D4E" w:rsidRPr="002A4FFE">
        <w:rPr>
          <w:rFonts w:eastAsia="MS Mincho"/>
          <w:sz w:val="28"/>
          <w:szCs w:val="28"/>
        </w:rPr>
        <w:t>значение имеет типология семей.</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Численный состав семьи — один из основных типообразующих признаков квартиры в социальном жилище. Данные о структуре населения по размеру семей служат исходными для выявления соответствующего состава квартир в доме, комплексе или жилой группе. Эти данные указываются в задании на проектирование.</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В кооперативном жилище или в жилых кондоминиумах, как правило, известны все социально-демографические характеристики будущих жителей. В задании указываются типы семей не только по размеру, но и по полу, возрасту, родственным от ношениям, роду профессиональной деятельности, уровню дохода и т. д. В каждой случае разрабатывается определенная номенклатура различных типов квартир с различным числом жилых комнат.</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2. Равноценность квартир. Позволяет получить на каждом этапе жилищного строительства относительно стабильный уровень комфорта для всех квартир и равные условия проживания. Равноценность квартир обеспечивается определенными приемами планировки, единым уровнем гигиенических условий, санитарно-технического оборудования</w:t>
      </w:r>
      <w:r w:rsidR="00BB2B02" w:rsidRPr="002A4FFE">
        <w:rPr>
          <w:rFonts w:eastAsia="MS Mincho"/>
          <w:sz w:val="28"/>
          <w:szCs w:val="28"/>
        </w:rPr>
        <w:t>.</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Качество планировки квартир тесно связано с образом жизни (способом жизнедеятельности) семьи. В условиях массового жилища для учета образа жизни семей различного типа составляют обобщенные научно разработанные положения по функциональной организации квартир, отражающие типичные и прогрессивные формы жизнедеятельности большинства семей в жилище. Установленные положения закрепляются в нормах и рекомендациях по проектированию. В случае индивидуального проектирования эти формы жизнедеятельности, отражающие определенный жилищный стандарт, дополняются специфическими пожеланиями заказчика.</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3. Возможность различных форм эксплуатации квартир. Для обеспечения возможности различных форм эксплуатации квартир, наряду с особенными, требования к проектированию должны быть в определенной мере универсальными.</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Необходимость максимального продления сроков морального износа квартир считается наиболее актуальной задачей проектирования в квартирном жилище. Для продления сроков использования жилой ячейки необходимо прогнозировать возможность реализации различных форм использования жилого пространства.</w:t>
      </w:r>
    </w:p>
    <w:p w:rsidR="00BB2B02" w:rsidRPr="002A4FFE" w:rsidRDefault="00EC093E" w:rsidP="002A4FFE">
      <w:pPr>
        <w:spacing w:line="360" w:lineRule="auto"/>
        <w:ind w:firstLine="709"/>
        <w:jc w:val="both"/>
        <w:rPr>
          <w:rFonts w:eastAsia="MS Mincho"/>
          <w:sz w:val="28"/>
          <w:szCs w:val="28"/>
        </w:rPr>
      </w:pPr>
      <w:r w:rsidRPr="002A4FFE">
        <w:rPr>
          <w:rFonts w:eastAsia="MS Mincho"/>
          <w:sz w:val="28"/>
          <w:szCs w:val="28"/>
        </w:rPr>
        <w:t xml:space="preserve">4. Создание максимальных удобств и комфорта при предельно экономичном и рациональном использовании пространств. </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5. Вариантное проектирование. На одной и</w:t>
      </w:r>
      <w:r w:rsidR="008262D8" w:rsidRPr="002A4FFE">
        <w:rPr>
          <w:rFonts w:eastAsia="MS Mincho"/>
          <w:sz w:val="28"/>
          <w:szCs w:val="28"/>
        </w:rPr>
        <w:t xml:space="preserve"> </w:t>
      </w:r>
      <w:r w:rsidRPr="002A4FFE">
        <w:rPr>
          <w:rFonts w:eastAsia="MS Mincho"/>
          <w:sz w:val="28"/>
          <w:szCs w:val="28"/>
        </w:rPr>
        <w:t> той же площади необходимо проек</w:t>
      </w:r>
      <w:r w:rsidR="00BB2B02" w:rsidRPr="002A4FFE">
        <w:rPr>
          <w:rFonts w:eastAsia="MS Mincho"/>
          <w:sz w:val="28"/>
          <w:szCs w:val="28"/>
        </w:rPr>
        <w:t>тиро</w:t>
      </w:r>
      <w:r w:rsidRPr="002A4FFE">
        <w:rPr>
          <w:rFonts w:eastAsia="MS Mincho"/>
          <w:sz w:val="28"/>
          <w:szCs w:val="28"/>
        </w:rPr>
        <w:t>вать квартиры разных планировочных достоинств, соответствующих разным формам образа жизни различных семей одной численности. В последнее время становится актуальной задача вариантного проектирования к</w:t>
      </w:r>
      <w:r w:rsidR="00BB2B02" w:rsidRPr="002A4FFE">
        <w:rPr>
          <w:rFonts w:eastAsia="MS Mincho"/>
          <w:sz w:val="28"/>
          <w:szCs w:val="28"/>
        </w:rPr>
        <w:t>вартир для семей различной вели</w:t>
      </w:r>
      <w:r w:rsidRPr="002A4FFE">
        <w:rPr>
          <w:rFonts w:eastAsia="MS Mincho"/>
          <w:sz w:val="28"/>
          <w:szCs w:val="28"/>
        </w:rPr>
        <w:t>чины и соответственно отличающихся различным уровнем комфорта</w:t>
      </w:r>
      <w:r w:rsidR="00BB2B02" w:rsidRPr="002A4FFE">
        <w:rPr>
          <w:rFonts w:eastAsia="MS Mincho"/>
          <w:sz w:val="28"/>
          <w:szCs w:val="28"/>
        </w:rPr>
        <w:t>.</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Требуемые разновидности квартир (состав помещений, размер комнат) зависят не от размера семьи, а от ее внутренней структуры. Поэтому качество квартиры зависит не только от размеров жилой ячейки и норм заселения, но и от показателей использования помещений. Так, при размещении спальных мест в квартире следует учитывать пол, возраст, родственные связи.</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При разработке структуры квартирного фонда в домах социального жилища необходимо принимать следующие принципы заселения:</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 спальные места супружеской пары размещаются в отдельной комнате (спальне) с учетом возможности временного расположения спального места для ребенка до 4 лет;</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 спальные места каждого взрослого располагаются, как правило, в отдельной комнате (спальне);</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 два спальных места в одной комнате допускаются, если в ней размещаются дети или взрослые одного пола и дети разного пола в возрасте до 9 лет;</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 в общей комнате может быть размещено одно спальное место.</w:t>
      </w:r>
    </w:p>
    <w:p w:rsidR="00EC093E" w:rsidRPr="002A4FFE" w:rsidRDefault="00EC093E" w:rsidP="002A4FFE">
      <w:pPr>
        <w:spacing w:line="360" w:lineRule="auto"/>
        <w:ind w:firstLine="709"/>
        <w:jc w:val="both"/>
        <w:rPr>
          <w:rFonts w:eastAsia="MS Mincho"/>
          <w:sz w:val="28"/>
          <w:szCs w:val="28"/>
        </w:rPr>
      </w:pPr>
      <w:r w:rsidRPr="002A4FFE">
        <w:rPr>
          <w:rFonts w:eastAsia="MS Mincho"/>
          <w:sz w:val="28"/>
          <w:szCs w:val="28"/>
        </w:rPr>
        <w:t>Указанные принципы заселения действуют при распределении социального жилья.</w:t>
      </w:r>
    </w:p>
    <w:p w:rsidR="00EC093E" w:rsidRPr="002A4FFE" w:rsidRDefault="00EC093E" w:rsidP="002A4FFE">
      <w:pPr>
        <w:spacing w:line="360" w:lineRule="auto"/>
        <w:ind w:firstLine="709"/>
        <w:jc w:val="both"/>
        <w:rPr>
          <w:sz w:val="28"/>
          <w:szCs w:val="28"/>
        </w:rPr>
      </w:pPr>
    </w:p>
    <w:p w:rsidR="00EC093E" w:rsidRPr="002A4FFE" w:rsidRDefault="00EC093E" w:rsidP="002A4FFE">
      <w:pPr>
        <w:pStyle w:val="1"/>
        <w:spacing w:before="0" w:after="0" w:line="360" w:lineRule="auto"/>
        <w:ind w:firstLine="709"/>
        <w:jc w:val="center"/>
        <w:rPr>
          <w:rFonts w:ascii="Times New Roman" w:hAnsi="Times New Roman" w:cs="Times New Roman"/>
          <w:sz w:val="28"/>
          <w:szCs w:val="28"/>
        </w:rPr>
      </w:pPr>
      <w:bookmarkStart w:id="2" w:name="_Toc251600890"/>
      <w:r w:rsidRPr="002A4FFE">
        <w:rPr>
          <w:rFonts w:ascii="Times New Roman" w:hAnsi="Times New Roman" w:cs="Times New Roman"/>
          <w:sz w:val="28"/>
          <w:szCs w:val="28"/>
        </w:rPr>
        <w:t>2. Нормы площади</w:t>
      </w:r>
      <w:bookmarkEnd w:id="2"/>
    </w:p>
    <w:p w:rsidR="00EC093E" w:rsidRPr="002A4FFE" w:rsidRDefault="00EC093E" w:rsidP="002A4FFE">
      <w:pPr>
        <w:spacing w:line="360" w:lineRule="auto"/>
        <w:ind w:firstLine="709"/>
        <w:jc w:val="both"/>
        <w:rPr>
          <w:sz w:val="28"/>
          <w:szCs w:val="28"/>
        </w:rPr>
      </w:pPr>
    </w:p>
    <w:p w:rsidR="00BB2B02" w:rsidRPr="002A4FFE" w:rsidRDefault="00BB2B02" w:rsidP="002A4FFE">
      <w:pPr>
        <w:spacing w:line="360" w:lineRule="auto"/>
        <w:ind w:firstLine="709"/>
        <w:jc w:val="both"/>
        <w:rPr>
          <w:rFonts w:eastAsia="MS Mincho"/>
          <w:sz w:val="28"/>
          <w:szCs w:val="28"/>
        </w:rPr>
      </w:pPr>
      <w:r w:rsidRPr="002A4FFE">
        <w:rPr>
          <w:rFonts w:eastAsia="MS Mincho"/>
          <w:sz w:val="28"/>
          <w:szCs w:val="28"/>
        </w:rPr>
        <w:t>С помощью системы технико-экономических показателей определяют экономичность градостроительного и архитектурного решений жилого дома. В качестве экономических ограничителей выступают нормы и финансовые возможности заказчика. СНиП 2.08. 01-89* «Жилые здания» устанавливает верхние пределы общей площади квартир в социальном жилище с числом комнат от</w:t>
      </w:r>
      <w:r w:rsidR="00CF7D4E" w:rsidRPr="002A4FFE">
        <w:rPr>
          <w:rFonts w:eastAsia="MS Mincho"/>
          <w:sz w:val="28"/>
          <w:szCs w:val="28"/>
        </w:rPr>
        <w:t xml:space="preserve"> </w:t>
      </w:r>
      <w:r w:rsidRPr="002A4FFE">
        <w:rPr>
          <w:rFonts w:eastAsia="MS Mincho"/>
          <w:sz w:val="28"/>
          <w:szCs w:val="28"/>
        </w:rPr>
        <w:t> 1 до</w:t>
      </w:r>
      <w:r w:rsidR="00CF7D4E" w:rsidRPr="002A4FFE">
        <w:rPr>
          <w:rFonts w:eastAsia="MS Mincho"/>
          <w:sz w:val="28"/>
          <w:szCs w:val="28"/>
        </w:rPr>
        <w:t xml:space="preserve"> </w:t>
      </w:r>
      <w:r w:rsidRPr="002A4FFE">
        <w:rPr>
          <w:rFonts w:eastAsia="MS Mincho"/>
          <w:sz w:val="28"/>
          <w:szCs w:val="28"/>
        </w:rPr>
        <w:t> 6. При этом состав жилых помещений квартиры не регламентируется. Величина площади квартиры в социальном жилище определена из расчета жилищной обеспеченности 12 кв. м жилой площади на человека и 18 кв. м общей площади на человека.</w:t>
      </w:r>
    </w:p>
    <w:p w:rsidR="00BB2B02" w:rsidRPr="002A4FFE" w:rsidRDefault="00BB2B02" w:rsidP="002A4FFE">
      <w:pPr>
        <w:spacing w:line="360" w:lineRule="auto"/>
        <w:ind w:firstLine="709"/>
        <w:jc w:val="both"/>
        <w:rPr>
          <w:rFonts w:eastAsia="MS Mincho"/>
          <w:sz w:val="28"/>
          <w:szCs w:val="28"/>
        </w:rPr>
      </w:pPr>
      <w:r w:rsidRPr="002A4FFE">
        <w:rPr>
          <w:rFonts w:eastAsia="MS Mincho"/>
          <w:sz w:val="28"/>
          <w:szCs w:val="28"/>
        </w:rPr>
        <w:t>Нормы жилищной обеспеченности тесно связаны с формулой заселения квартир, которая определяет соотношение числа членов семьи и числа комнат в квартире, К =f (п), где К — число комнат, п — число членов семьи. Установлено, что при 9 кв. м жилой площади на человека возможно заселение по формуле К = п — 1, при 12 кв. м /чел. квартиры заселяют по формуле К = п, при 15 кв. м/чел. квартира может быть заселена по формуле К = п + 1.</w:t>
      </w:r>
    </w:p>
    <w:p w:rsidR="00BB2B02" w:rsidRPr="002A4FFE" w:rsidRDefault="00BB2B02" w:rsidP="002A4FFE">
      <w:pPr>
        <w:spacing w:line="360" w:lineRule="auto"/>
        <w:ind w:firstLine="709"/>
        <w:jc w:val="both"/>
        <w:rPr>
          <w:rFonts w:eastAsia="MS Mincho"/>
          <w:sz w:val="28"/>
          <w:szCs w:val="28"/>
        </w:rPr>
      </w:pPr>
      <w:r w:rsidRPr="002A4FFE">
        <w:rPr>
          <w:rFonts w:eastAsia="MS Mincho"/>
          <w:sz w:val="28"/>
          <w:szCs w:val="28"/>
        </w:rPr>
        <w:t>Соотношение числа комнат и проживающих позволяет разместить тем или иным способом требуемое количество спальных мест в жилых помещениях квартиры. Размещение спальных мест по помещениям, как показатель использования помещений, характеризует уровень комфортабельности квартиры, ее качество.</w:t>
      </w:r>
    </w:p>
    <w:p w:rsidR="00EC093E" w:rsidRPr="002A4FFE" w:rsidRDefault="00226B47" w:rsidP="002A4FFE">
      <w:pPr>
        <w:spacing w:line="360" w:lineRule="auto"/>
        <w:ind w:firstLine="709"/>
        <w:jc w:val="both"/>
        <w:rPr>
          <w:rFonts w:eastAsia="MS Mincho"/>
          <w:sz w:val="28"/>
          <w:szCs w:val="28"/>
        </w:rPr>
      </w:pPr>
      <w:r w:rsidRPr="002A4FFE">
        <w:rPr>
          <w:rFonts w:eastAsia="MS Mincho"/>
          <w:sz w:val="28"/>
          <w:szCs w:val="28"/>
        </w:rPr>
        <w:t>Площадь общей комнаты (гостиной) в однокомнатной квартире должна быть не менее 14 кв. м, в квартирах с числом комнат 2 и более — не менее 16 кв. м. В комфортабельных квартирах общая комната имеет площадь 24-30 кв. м. </w:t>
      </w:r>
    </w:p>
    <w:p w:rsidR="00EC093E" w:rsidRPr="002A4FFE" w:rsidRDefault="00226B47" w:rsidP="002A4FFE">
      <w:pPr>
        <w:spacing w:line="360" w:lineRule="auto"/>
        <w:ind w:firstLine="709"/>
        <w:jc w:val="both"/>
        <w:rPr>
          <w:rFonts w:eastAsia="MS Mincho"/>
          <w:sz w:val="28"/>
          <w:szCs w:val="28"/>
        </w:rPr>
      </w:pPr>
      <w:r w:rsidRPr="002A4FFE">
        <w:rPr>
          <w:rFonts w:eastAsia="MS Mincho"/>
          <w:sz w:val="28"/>
          <w:szCs w:val="28"/>
        </w:rPr>
        <w:t>Площадь жилой комнаты должна иметь минимум 8 кв. м, для двух человек принимают 10 — 12 кв.м, для супружеской пары (главная спальня) — 13 — 15 кв. м, что позволяет поместить детскую кровать. В более комфортабельных квартирах комната на 1-2 человек принимается площадью 12 — 14 кв. м, спальня супругов — 16 — 18 кв. м. Чрезмерное увеличение площади спальни нарушает ее масштаб и делает неуютной. Площадь спальной жилой комнаты в мансардном этаже двух- и более комнатных квартир допускается не менее 7 кв. м при условии, что общая комната имеет площадь не менее 16 кв. м.</w:t>
      </w:r>
    </w:p>
    <w:p w:rsidR="00EC093E" w:rsidRPr="002A4FFE" w:rsidRDefault="006C2023" w:rsidP="002A4FFE">
      <w:pPr>
        <w:spacing w:line="360" w:lineRule="auto"/>
        <w:ind w:firstLine="709"/>
        <w:jc w:val="both"/>
        <w:rPr>
          <w:rFonts w:eastAsia="MS Mincho"/>
          <w:sz w:val="28"/>
          <w:szCs w:val="28"/>
        </w:rPr>
      </w:pPr>
      <w:r w:rsidRPr="002A4FFE">
        <w:rPr>
          <w:rFonts w:eastAsia="MS Mincho"/>
          <w:sz w:val="28"/>
          <w:szCs w:val="28"/>
        </w:rPr>
        <w:t>Площадь кухни должна быть не менее 8 кв. м. В малой однокомнатной и малой двухкомнатной квартирах городских домов допускается проектировать кухни или кухни-ниши не менее 5 кв. м. Еще меньшую площадь имеют кухни-ниши при условии оборудования их электроплитой и искусственной вытяжной вентиляцией.</w:t>
      </w:r>
    </w:p>
    <w:p w:rsidR="006C2023" w:rsidRPr="002A4FFE" w:rsidRDefault="00BA1390" w:rsidP="002A4FFE">
      <w:pPr>
        <w:spacing w:line="360" w:lineRule="auto"/>
        <w:ind w:firstLine="709"/>
        <w:jc w:val="both"/>
        <w:rPr>
          <w:rFonts w:eastAsia="MS Mincho"/>
          <w:sz w:val="28"/>
          <w:szCs w:val="28"/>
        </w:rPr>
      </w:pPr>
      <w:r w:rsidRPr="002A4FFE">
        <w:rPr>
          <w:rFonts w:eastAsia="MS Mincho"/>
          <w:sz w:val="28"/>
          <w:szCs w:val="28"/>
        </w:rPr>
        <w:t>Площадь душевой принимают равной 1,7-2,25 кв. м, совмещенного санузла — 3,3-3,85 кв. </w:t>
      </w:r>
      <w:r w:rsidR="00CF7D4E" w:rsidRPr="002A4FFE">
        <w:rPr>
          <w:rFonts w:eastAsia="MS Mincho"/>
          <w:sz w:val="28"/>
          <w:szCs w:val="28"/>
        </w:rPr>
        <w:t xml:space="preserve">м, раздельного санузла (уборная </w:t>
      </w:r>
      <w:r w:rsidRPr="002A4FFE">
        <w:rPr>
          <w:rFonts w:eastAsia="MS Mincho"/>
          <w:sz w:val="28"/>
          <w:szCs w:val="28"/>
        </w:rPr>
        <w:t>и </w:t>
      </w:r>
      <w:r w:rsidR="00CF7D4E" w:rsidRPr="002A4FFE">
        <w:rPr>
          <w:rFonts w:eastAsia="MS Mincho"/>
          <w:sz w:val="28"/>
          <w:szCs w:val="28"/>
        </w:rPr>
        <w:t xml:space="preserve"> </w:t>
      </w:r>
      <w:r w:rsidRPr="002A4FFE">
        <w:rPr>
          <w:rFonts w:eastAsia="MS Mincho"/>
          <w:sz w:val="28"/>
          <w:szCs w:val="28"/>
        </w:rPr>
        <w:t>ванная) — в пределах от 3 до 6 кв. м и более, уборной — 0,96-1,8 кв. м, ванной — 2,6-3,3 кв. м. Минимальная ширина уборной — 0,8 м и глубина — 1,2 м.</w:t>
      </w:r>
    </w:p>
    <w:p w:rsidR="006C2023" w:rsidRPr="002A4FFE" w:rsidRDefault="00BA1390" w:rsidP="002A4FFE">
      <w:pPr>
        <w:spacing w:line="360" w:lineRule="auto"/>
        <w:ind w:firstLine="709"/>
        <w:jc w:val="both"/>
        <w:rPr>
          <w:rFonts w:eastAsia="MS Mincho"/>
          <w:sz w:val="28"/>
          <w:szCs w:val="28"/>
        </w:rPr>
      </w:pPr>
      <w:r w:rsidRPr="002A4FFE">
        <w:rPr>
          <w:rFonts w:eastAsia="MS Mincho"/>
          <w:sz w:val="28"/>
          <w:szCs w:val="28"/>
        </w:rPr>
        <w:t>Площад</w:t>
      </w:r>
      <w:r w:rsidR="00CF7D4E" w:rsidRPr="002A4FFE">
        <w:rPr>
          <w:rFonts w:eastAsia="MS Mincho"/>
          <w:sz w:val="28"/>
          <w:szCs w:val="28"/>
        </w:rPr>
        <w:t>ь кабинета может быть различной</w:t>
      </w:r>
      <w:r w:rsidRPr="002A4FFE">
        <w:rPr>
          <w:rFonts w:eastAsia="MS Mincho"/>
          <w:sz w:val="28"/>
          <w:szCs w:val="28"/>
        </w:rPr>
        <w:t xml:space="preserve"> — от 10 кв. м в комфортабельном жилище до 30-40 кв. м и более в высококачественном жилище.</w:t>
      </w:r>
    </w:p>
    <w:p w:rsidR="00EC093E" w:rsidRPr="002A4FFE" w:rsidRDefault="002A4FFE" w:rsidP="002A4FFE">
      <w:pPr>
        <w:spacing w:line="360" w:lineRule="auto"/>
        <w:ind w:firstLine="709"/>
        <w:jc w:val="center"/>
        <w:rPr>
          <w:b/>
          <w:sz w:val="28"/>
          <w:szCs w:val="28"/>
        </w:rPr>
      </w:pPr>
      <w:r>
        <w:rPr>
          <w:rFonts w:eastAsia="MS Mincho"/>
          <w:sz w:val="28"/>
          <w:szCs w:val="28"/>
        </w:rPr>
        <w:br w:type="page"/>
      </w:r>
      <w:bookmarkStart w:id="3" w:name="_Toc251600891"/>
      <w:r w:rsidR="00EC093E" w:rsidRPr="002A4FFE">
        <w:rPr>
          <w:b/>
          <w:sz w:val="28"/>
          <w:szCs w:val="28"/>
        </w:rPr>
        <w:t>3. Основные функциональные зоны</w:t>
      </w:r>
      <w:bookmarkEnd w:id="3"/>
    </w:p>
    <w:p w:rsidR="00EC093E" w:rsidRPr="002A4FFE" w:rsidRDefault="00EC093E" w:rsidP="002A4FFE">
      <w:pPr>
        <w:spacing w:line="360" w:lineRule="auto"/>
        <w:ind w:firstLine="709"/>
        <w:jc w:val="both"/>
        <w:rPr>
          <w:sz w:val="28"/>
          <w:szCs w:val="28"/>
        </w:rPr>
      </w:pPr>
    </w:p>
    <w:p w:rsidR="00EC093E" w:rsidRPr="002A4FFE" w:rsidRDefault="00E445B0" w:rsidP="002A4FFE">
      <w:pPr>
        <w:spacing w:line="360" w:lineRule="auto"/>
        <w:ind w:firstLine="709"/>
        <w:jc w:val="both"/>
        <w:rPr>
          <w:rFonts w:eastAsia="MS Mincho"/>
          <w:sz w:val="28"/>
          <w:szCs w:val="28"/>
        </w:rPr>
      </w:pPr>
      <w:r w:rsidRPr="002A4FFE">
        <w:rPr>
          <w:rFonts w:eastAsia="MS Mincho"/>
          <w:sz w:val="28"/>
          <w:szCs w:val="28"/>
        </w:rPr>
        <w:t>Оценка комфортабельности планировки квартиры (или отдельных помещений) производится по комплексу показателей — гигиенических, функциональных, психологических, эстетических и</w:t>
      </w:r>
      <w:r w:rsidR="00CF7D4E" w:rsidRPr="002A4FFE">
        <w:rPr>
          <w:rFonts w:eastAsia="MS Mincho"/>
          <w:sz w:val="28"/>
          <w:szCs w:val="28"/>
        </w:rPr>
        <w:t xml:space="preserve"> </w:t>
      </w:r>
      <w:r w:rsidRPr="002A4FFE">
        <w:rPr>
          <w:rFonts w:eastAsia="MS Mincho"/>
          <w:sz w:val="28"/>
          <w:szCs w:val="28"/>
        </w:rPr>
        <w:t>др. Но основным критерием комфортабельности и основой для хорошего решения всех показателей квартиры в целом являются функциональные требования.</w:t>
      </w:r>
    </w:p>
    <w:p w:rsidR="00E445B0" w:rsidRPr="002A4FFE" w:rsidRDefault="00E445B0" w:rsidP="002A4FFE">
      <w:pPr>
        <w:spacing w:line="360" w:lineRule="auto"/>
        <w:ind w:firstLine="709"/>
        <w:jc w:val="both"/>
        <w:rPr>
          <w:rFonts w:eastAsia="MS Mincho"/>
          <w:sz w:val="28"/>
          <w:szCs w:val="28"/>
        </w:rPr>
      </w:pPr>
      <w:r w:rsidRPr="002A4FFE">
        <w:rPr>
          <w:rFonts w:eastAsia="MS Mincho"/>
          <w:sz w:val="28"/>
          <w:szCs w:val="28"/>
        </w:rPr>
        <w:t>В результате изучения процессов жизнедеят</w:t>
      </w:r>
      <w:r w:rsidR="00CF7D4E" w:rsidRPr="002A4FFE">
        <w:rPr>
          <w:rFonts w:eastAsia="MS Mincho"/>
          <w:sz w:val="28"/>
          <w:szCs w:val="28"/>
        </w:rPr>
        <w:t>ельности была разработана их но</w:t>
      </w:r>
      <w:r w:rsidRPr="002A4FFE">
        <w:rPr>
          <w:rFonts w:eastAsia="MS Mincho"/>
          <w:sz w:val="28"/>
          <w:szCs w:val="28"/>
        </w:rPr>
        <w:t>менклатура. Установлено, что в современной средней квартире осуществляются 40 бытовых процессов, которые необходимы, широко распространены и характерны для различных семей независимо от образа жизни. Для их выполнения необходимы 20 пространственных элементов — функциональных зон бытовых процессов.</w:t>
      </w:r>
    </w:p>
    <w:p w:rsidR="00E445B0" w:rsidRPr="002A4FFE" w:rsidRDefault="00E445B0" w:rsidP="002A4FFE">
      <w:pPr>
        <w:spacing w:line="360" w:lineRule="auto"/>
        <w:ind w:firstLine="709"/>
        <w:jc w:val="both"/>
        <w:rPr>
          <w:rFonts w:eastAsia="MS Mincho"/>
          <w:sz w:val="28"/>
          <w:szCs w:val="28"/>
        </w:rPr>
      </w:pPr>
      <w:r w:rsidRPr="002A4FFE">
        <w:rPr>
          <w:rFonts w:eastAsia="MS Mincho"/>
          <w:sz w:val="28"/>
          <w:szCs w:val="28"/>
        </w:rPr>
        <w:t>Функциональная зона бытового процесса — это пространство, в котором осуществляется процесс жизнедеятельности (или группа родственных процессов), имеющее условные границы. Размеры функциональной зоны устанавливают исходя из антропометрических и эргономических требований. Функциональная зона бытового процесса состоит из трех частей: постановочной площади, где размещают оборудование (мебель) процесса, рабочей площади, предназначенной для использования человеком необходимого оборудования, и резервной площади, которая служит для перемещения человека при выполнении бытового процесса. Расчетный состав функциональной зоны квартиры устанавливают в соответствии с численностью семьи и уровнем жилищной обеспеченности.</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Функциональные зоны объединяют в группы бытовых процессов по назначению и пространственным условиям их выполнения. Для обеспечения отдыха служат следующие группы бытовых процессов: сна, пассивного отдыха, личной гигиены, физкультуры, общения с природой, потребления культуры и общения; для реализации быта используют группы бытовых процессов: воспитания детей, приготовления и приема пищи, хозяйственной деятельности и хранения предметов и вещей; для организации труда необходимы следующие группы функциональных зон: профессионального труда, учебы и самообразования, любительской деятельности. Минимальные размеры между крайними предметами соседних зон должны быть равны 30 см для помещений, которые используют 1-3 человека, и 50 см — для помещений, предназначенных для 4 и более человек.</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Группы бытовых процессов объединяют в группы зон по характеру пользования и требованиям изоляции. Различают несколько групп функциональных зон в квартире:</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личные зоны индивидуального пользования;</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общесемейные зоны индивидуального пользования;</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общесемейные зоны общего пользования;</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общесемейные зоны группового пользования;</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общесемейные зоны хозяйственного обслуживания;</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 общесемейные зоны длительного хранения предметов и вещей. Группы зон чаще всего образуют помещения квартиры. Помещение — основной элемент пространственной организации квартиры, включающий в свой состав функциональные зоны бытовых процессов и</w:t>
      </w:r>
      <w:r w:rsidR="00CF7D4E" w:rsidRPr="002A4FFE">
        <w:rPr>
          <w:rFonts w:eastAsia="MS Mincho"/>
          <w:sz w:val="28"/>
          <w:szCs w:val="28"/>
        </w:rPr>
        <w:t xml:space="preserve"> </w:t>
      </w:r>
      <w:r w:rsidRPr="002A4FFE">
        <w:rPr>
          <w:rFonts w:eastAsia="MS Mincho"/>
          <w:sz w:val="28"/>
          <w:szCs w:val="28"/>
        </w:rPr>
        <w:t>коммуникационные</w:t>
      </w:r>
      <w:r w:rsidR="00CF7D4E" w:rsidRPr="002A4FFE">
        <w:rPr>
          <w:rFonts w:eastAsia="MS Mincho"/>
          <w:sz w:val="28"/>
          <w:szCs w:val="28"/>
        </w:rPr>
        <w:t xml:space="preserve"> </w:t>
      </w:r>
      <w:r w:rsidRPr="002A4FFE">
        <w:rPr>
          <w:rFonts w:eastAsia="MS Mincho"/>
          <w:sz w:val="28"/>
          <w:szCs w:val="28"/>
        </w:rPr>
        <w:t xml:space="preserve"> площади.</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Выделяют две основные группы помещений квартиры по назначению: жилые и подсобные. К жилым помещениям относятся гостиная, столовая, кабинет, библиотека, детская, спальня, холл и т. п. К подсобным помещениям относят: кухню, переднюю, ванную, уборную, коридор, кладовую, хозяйственно-рабочие помещения, встроенные шкафы, тамбур и открытые помещения — балкон, лоджию, веранду и террасу.</w:t>
      </w:r>
    </w:p>
    <w:p w:rsidR="00027528" w:rsidRPr="002A4FFE" w:rsidRDefault="00027528" w:rsidP="002A4FFE">
      <w:pPr>
        <w:spacing w:line="360" w:lineRule="auto"/>
        <w:ind w:firstLine="709"/>
        <w:jc w:val="both"/>
        <w:rPr>
          <w:rFonts w:eastAsia="MS Mincho"/>
          <w:sz w:val="28"/>
          <w:szCs w:val="28"/>
        </w:rPr>
      </w:pPr>
      <w:r w:rsidRPr="002A4FFE">
        <w:rPr>
          <w:rFonts w:eastAsia="MS Mincho"/>
          <w:sz w:val="28"/>
          <w:szCs w:val="28"/>
        </w:rPr>
        <w:t>Планировочные параметры каждого помещения (площадь, пропорции, конфигурация, габариты) устанавливают в зависимости от числа функциональных зон. Число помещений в квартире зависит от уровня жилищной обеспеченности и степени дифференциации зон.</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Общая жилая комната — основная и наибольшая по площади комната квартиры многофункционального и универсального назначения, служит общесемейным видам жизнедеятельности и прежде всего предназначена для активных форм отдыха (общения, занятий любительской и</w:t>
      </w:r>
      <w:r w:rsidR="00E45636" w:rsidRPr="002A4FFE">
        <w:rPr>
          <w:rFonts w:eastAsia="MS Mincho"/>
          <w:sz w:val="28"/>
          <w:szCs w:val="28"/>
        </w:rPr>
        <w:t xml:space="preserve"> </w:t>
      </w:r>
      <w:r w:rsidRPr="002A4FFE">
        <w:rPr>
          <w:rFonts w:eastAsia="MS Mincho"/>
          <w:sz w:val="28"/>
          <w:szCs w:val="28"/>
        </w:rPr>
        <w:t>профессиональной деятельностью взрослых и детей, приема гостей, досугово-информационной деятельности). Поэтому собирательный образ функции общей комнаты в социальном жилище можно охарактеризовать как принятие духовной пищи.</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xml:space="preserve">Итак, общая комната является местом приема гостей и семейного общения, обеспечивает пространство для совместной жизни всех членов семьи или семейных контактов: внутренних и внешних. Таким образом, она выполняет функции гостиной, столовой, семейной комнаты и комнаты для занятий (кабинета), которые устраивают в комфортабельном жилище </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По своему назначению общая жилая комната требует центрального положения в квартире.</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Функциональные зоны общей комнаты:</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принятия пищи (столовая);</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хранения предметов досуга;</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любительской и/или профессиональной деятельности (занятий);</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общения;</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тихого отдыха;</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просмотра телевизора.</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xml:space="preserve">Зону питания располагают вблизи кухни, недалеко от входа в комнату или от раздаточного окна; функциональные зоны общения и тихого отдыха пространственно совмещаются (одна и та же мебель), но используются последовательно; зоны просмотра телевизора и прослушивания музыки проектируют исходя из минимальных и наиболее удобных расстояний между аппаратом и зрителем (слушателем) (250- </w:t>
      </w:r>
      <w:smartTag w:uri="urn:schemas-microsoft-com:office:smarttags" w:element="metricconverter">
        <w:smartTagPr>
          <w:attr w:name="ProductID" w:val="300 см"/>
        </w:smartTagPr>
        <w:r w:rsidRPr="002A4FFE">
          <w:rPr>
            <w:rFonts w:eastAsia="MS Mincho"/>
            <w:sz w:val="28"/>
            <w:szCs w:val="28"/>
          </w:rPr>
          <w:t>300 см</w:t>
        </w:r>
      </w:smartTag>
      <w:r w:rsidRPr="002A4FFE">
        <w:rPr>
          <w:rFonts w:eastAsia="MS Mincho"/>
          <w:sz w:val="28"/>
          <w:szCs w:val="28"/>
        </w:rPr>
        <w:t>) в стороне от проходов.</w:t>
      </w:r>
    </w:p>
    <w:p w:rsidR="00027528" w:rsidRPr="002A4FFE" w:rsidRDefault="00226B47" w:rsidP="002A4FFE">
      <w:pPr>
        <w:spacing w:line="360" w:lineRule="auto"/>
        <w:ind w:firstLine="709"/>
        <w:jc w:val="both"/>
        <w:rPr>
          <w:rFonts w:eastAsia="MS Mincho"/>
          <w:sz w:val="28"/>
          <w:szCs w:val="28"/>
        </w:rPr>
      </w:pPr>
      <w:r w:rsidRPr="002A4FFE">
        <w:rPr>
          <w:rFonts w:eastAsia="MS Mincho"/>
          <w:sz w:val="28"/>
          <w:szCs w:val="28"/>
        </w:rPr>
        <w:t>Личные жилые комнаты (спальни) предназначены для осуществления пассивных форм отдыха взрослых членов семьи и детей. Спальни проектируют для 1-2 человек и супружеской пары. Основное значение личного жилого помещения — это уединение, индивидуализация использования жилого пространства.</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Функциональные зоны личной жилой комнаты:</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сна и индивидуального отдыха;</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занятий (профессиональных или любительских);</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хранения платья и белья;</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хранения предметов досуга (книг);</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физической зарядки, игр;</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 косметического туалета.</w:t>
      </w:r>
    </w:p>
    <w:p w:rsidR="00EC093E" w:rsidRPr="002A4FFE" w:rsidRDefault="006C2023" w:rsidP="002A4FFE">
      <w:pPr>
        <w:spacing w:line="360" w:lineRule="auto"/>
        <w:ind w:firstLine="709"/>
        <w:jc w:val="both"/>
        <w:rPr>
          <w:rFonts w:eastAsia="MS Mincho"/>
          <w:sz w:val="28"/>
          <w:szCs w:val="28"/>
        </w:rPr>
      </w:pPr>
      <w:r w:rsidRPr="002A4FFE">
        <w:rPr>
          <w:rFonts w:eastAsia="MS Mincho"/>
          <w:sz w:val="28"/>
          <w:szCs w:val="28"/>
        </w:rPr>
        <w:t>Гардеробные комнаты — небольшие помещения (ниши) для хранения белья, одежды, чемоданов и т. п. и переодевания (для этого устраивают зеркало и туалетный столик). Вход может быть из спальни или шлюзов и коридоров, а также гардероб может быть проходным помещением.</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Детская комната представляет собой спальню, которая днем служит также для местопребывания детей, и является местом детских игр и занятий, приема гостей. В случае надобности разместить большое число детей необходимая изоляция личных процессов и требование иметь свое персонифицированное пространство для каждого ребенка обусловливают целесообразность проектирования нескольких отдельных комнат, нежели одной комнаты той же площади. Детскую комнату удобнее всего располагать возле спальни родителей. Предпочтительнее направление окон на юг и юго-восток.</w:t>
      </w:r>
    </w:p>
    <w:p w:rsidR="00EC093E" w:rsidRPr="002A4FFE" w:rsidRDefault="006C2023" w:rsidP="002A4FFE">
      <w:pPr>
        <w:spacing w:line="360" w:lineRule="auto"/>
        <w:ind w:firstLine="709"/>
        <w:jc w:val="both"/>
        <w:rPr>
          <w:rFonts w:eastAsia="MS Mincho"/>
          <w:sz w:val="28"/>
          <w:szCs w:val="28"/>
        </w:rPr>
      </w:pPr>
      <w:r w:rsidRPr="002A4FFE">
        <w:rPr>
          <w:rFonts w:eastAsia="MS Mincho"/>
          <w:sz w:val="28"/>
          <w:szCs w:val="28"/>
        </w:rPr>
        <w:t>Кухня предназначена для приготовления пищи, мытья посуды, сервировки стола и других процессов хозяйственного обслуживания семьи, часто используется для принятия пищи. Обобщенный образ функции кухни можно определить как принятие материальной пищи.</w:t>
      </w:r>
    </w:p>
    <w:p w:rsidR="006C2023" w:rsidRPr="002A4FFE" w:rsidRDefault="002A4FFE" w:rsidP="002A4FFE">
      <w:pPr>
        <w:spacing w:line="360" w:lineRule="auto"/>
        <w:ind w:firstLine="709"/>
        <w:jc w:val="both"/>
        <w:rPr>
          <w:rFonts w:eastAsia="MS Mincho"/>
          <w:sz w:val="28"/>
          <w:szCs w:val="28"/>
        </w:rPr>
      </w:pPr>
      <w:r>
        <w:rPr>
          <w:rFonts w:eastAsia="MS Mincho"/>
          <w:sz w:val="28"/>
          <w:szCs w:val="28"/>
          <w:lang w:val="en-US"/>
        </w:rPr>
        <w:br w:type="page"/>
      </w:r>
      <w:r w:rsidR="006C2023" w:rsidRPr="002A4FFE">
        <w:rPr>
          <w:rFonts w:eastAsia="MS Mincho"/>
          <w:sz w:val="28"/>
          <w:szCs w:val="28"/>
        </w:rPr>
        <w:t>Функциональные зоны кухни:</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 хранения сырых продуктов;</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 подготовки продуктов и мойки посуды;</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 приготовления пищи (блюд);</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 сервировки стола;</w:t>
      </w: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 приема пищи (столовая).</w:t>
      </w:r>
    </w:p>
    <w:p w:rsidR="008238A6" w:rsidRPr="002A4FFE" w:rsidRDefault="008238A6" w:rsidP="002A4FFE">
      <w:pPr>
        <w:spacing w:line="360" w:lineRule="auto"/>
        <w:ind w:firstLine="709"/>
        <w:jc w:val="both"/>
        <w:rPr>
          <w:rFonts w:eastAsia="MS Mincho"/>
          <w:sz w:val="28"/>
          <w:szCs w:val="28"/>
        </w:rPr>
      </w:pPr>
      <w:r w:rsidRPr="002A4FFE">
        <w:rPr>
          <w:rFonts w:eastAsia="MS Mincho"/>
          <w:sz w:val="28"/>
          <w:szCs w:val="28"/>
        </w:rPr>
        <w:t>Санитарно-гигиенические помещения относятся к подсобным помещениям квартиры, предназначены для обеспечения процессов личной гигиены, лечебно-оздоровительных процедур, косметического туалета и хозяйственных процессов — стирки, сушки и хранения белья, а также любительских занятий. Санитарно-гигиенические помещения многофункционального и индивидуального использования требуют условий строгой изоляции. Собирательный образ функций этих помещений можно охарактеризовать как обслуживание тела человека.</w:t>
      </w:r>
    </w:p>
    <w:p w:rsidR="008238A6" w:rsidRPr="002A4FFE" w:rsidRDefault="008238A6" w:rsidP="002A4FFE">
      <w:pPr>
        <w:spacing w:line="360" w:lineRule="auto"/>
        <w:ind w:firstLine="709"/>
        <w:jc w:val="both"/>
        <w:rPr>
          <w:rFonts w:eastAsia="MS Mincho"/>
          <w:sz w:val="28"/>
          <w:szCs w:val="28"/>
        </w:rPr>
      </w:pPr>
      <w:r w:rsidRPr="002A4FFE">
        <w:rPr>
          <w:rFonts w:eastAsia="MS Mincho"/>
          <w:sz w:val="28"/>
          <w:szCs w:val="28"/>
        </w:rPr>
        <w:t>Санитарные узлы  — группа санитарно-гигиенических помещений квартиры, например, ванной и уборной. Для обеспечения комфортных условий санузлы оборудуют вытяжной вентиляцией. Санузел является одним из дорогостоящих и насыщенных оборудованием помещений квартиры</w:t>
      </w:r>
      <w:r w:rsidR="005220F3" w:rsidRPr="002A4FFE">
        <w:rPr>
          <w:rFonts w:eastAsia="MS Mincho"/>
          <w:sz w:val="28"/>
          <w:szCs w:val="28"/>
        </w:rPr>
        <w:t>.</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Помещения для любительских и профессиональных занятий в квартире отражают прогрессивные социальные тенденции в развитии среды для труда и отдыха. Мастерские, кладовые для хранения предметов досуга получают за счет уменьшения площади общей комнаты и жилой комнаты родителей или с помощью трансформации части общей комнаты или спальни родителей. Место для профессиональных занятий устраивают за счет увеличения общей комнаты в результате объединения ее со спальней родителей в единый блок. Можно использовать для этого другой прием — увеличение спальни родителей за счет уменьшения площади общей комнаты.</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 xml:space="preserve">Кабинет — изолированное жилое помещение для занятий профессиональным трудом у людей умственного информационного труда. </w:t>
      </w:r>
    </w:p>
    <w:p w:rsidR="005220F3" w:rsidRPr="002A4FFE" w:rsidRDefault="00EF49ED" w:rsidP="002A4FFE">
      <w:pPr>
        <w:spacing w:line="360" w:lineRule="auto"/>
        <w:ind w:firstLine="709"/>
        <w:jc w:val="both"/>
        <w:rPr>
          <w:rFonts w:eastAsia="MS Mincho"/>
          <w:sz w:val="28"/>
          <w:szCs w:val="28"/>
        </w:rPr>
      </w:pPr>
      <w:r w:rsidRPr="002A4FFE">
        <w:rPr>
          <w:rFonts w:eastAsia="MS Mincho"/>
          <w:sz w:val="28"/>
          <w:szCs w:val="28"/>
        </w:rPr>
        <w:t>Передняя (прихожая) и коридоры — подсобные помещения для обеспечения функции коммуникации — передвижения человека в квартире. Передняя — это своеобразный вестибюль квартиры. Облик передней формирует первое впечатление о квартире и хозяине, а планировка передней помогает сориентироваться в пространстве квартиры. Ширина передней должна быть не менее 1,4 м, а внутриквартирных коридоров — не менее 0,85 м. Освещение передней и коридоров осуществляется, как правило, вторым светом через остекленные двери.</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Функциональные зоны передней:</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 прием гостей;</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 хранение верхней одежды, обуви, хозяйственных и спортивных принадлежностей;</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 гардероб;</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 коммуникация (начало и центр всех внутриквартирных коммуникаций).</w:t>
      </w:r>
    </w:p>
    <w:p w:rsidR="006C2023" w:rsidRPr="002A4FFE" w:rsidRDefault="00EF49ED" w:rsidP="002A4FFE">
      <w:pPr>
        <w:spacing w:line="360" w:lineRule="auto"/>
        <w:ind w:firstLine="709"/>
        <w:jc w:val="both"/>
        <w:rPr>
          <w:rFonts w:eastAsia="MS Mincho"/>
          <w:sz w:val="28"/>
          <w:szCs w:val="28"/>
        </w:rPr>
      </w:pPr>
      <w:r w:rsidRPr="002A4FFE">
        <w:rPr>
          <w:rFonts w:eastAsia="MS Mincho"/>
          <w:sz w:val="28"/>
          <w:szCs w:val="28"/>
        </w:rPr>
        <w:t>Балкон — выступающая из плоскости стены фасада огражденная площадка, служащая для отдыха в летнее время. Балконы рекомендуют проектировать в домах не выше 9 этажей.</w:t>
      </w:r>
    </w:p>
    <w:p w:rsidR="00EF49ED" w:rsidRPr="002A4FFE" w:rsidRDefault="00EF49ED" w:rsidP="002A4FFE">
      <w:pPr>
        <w:spacing w:line="360" w:lineRule="auto"/>
        <w:ind w:firstLine="709"/>
        <w:jc w:val="both"/>
        <w:rPr>
          <w:rFonts w:eastAsia="MS Mincho"/>
          <w:sz w:val="28"/>
          <w:szCs w:val="28"/>
        </w:rPr>
      </w:pPr>
      <w:r w:rsidRPr="002A4FFE">
        <w:rPr>
          <w:rFonts w:eastAsia="MS Mincho"/>
          <w:sz w:val="28"/>
          <w:szCs w:val="28"/>
        </w:rPr>
        <w:t>Лоджия — перекрытое и огражденное в плане с трех сторон помещение, открытое во внешнее пространство, служащее для отдыха в летнее время и солнцезащиты. Лоджии хорошо защищены от ветра, обеспечивают лучшую изоляцию и безопасность по сравнению с балконами. Просторность и разнообразное озеленение делают лоджию незаменимым элементом квартиры. Остекленная лоджия по существу является верандой.</w:t>
      </w:r>
    </w:p>
    <w:p w:rsidR="00E45636" w:rsidRPr="002A4FFE" w:rsidRDefault="00E45636" w:rsidP="002A4FFE">
      <w:pPr>
        <w:spacing w:line="360" w:lineRule="auto"/>
        <w:ind w:firstLine="709"/>
        <w:jc w:val="both"/>
        <w:rPr>
          <w:rFonts w:eastAsia="MS Mincho"/>
          <w:sz w:val="28"/>
          <w:szCs w:val="28"/>
        </w:rPr>
      </w:pPr>
    </w:p>
    <w:p w:rsidR="00226B47" w:rsidRPr="002A4FFE" w:rsidRDefault="00EC093E" w:rsidP="002A4FFE">
      <w:pPr>
        <w:pStyle w:val="1"/>
        <w:spacing w:before="0" w:after="0" w:line="360" w:lineRule="auto"/>
        <w:ind w:firstLine="709"/>
        <w:jc w:val="both"/>
        <w:rPr>
          <w:rFonts w:ascii="Times New Roman" w:hAnsi="Times New Roman" w:cs="Times New Roman"/>
          <w:sz w:val="28"/>
          <w:szCs w:val="28"/>
        </w:rPr>
      </w:pPr>
      <w:bookmarkStart w:id="4" w:name="_Toc251600892"/>
      <w:r w:rsidRPr="002A4FFE">
        <w:rPr>
          <w:rFonts w:ascii="Times New Roman" w:hAnsi="Times New Roman" w:cs="Times New Roman"/>
          <w:sz w:val="28"/>
          <w:szCs w:val="28"/>
        </w:rPr>
        <w:t>4. Оборудование</w:t>
      </w:r>
      <w:bookmarkEnd w:id="4"/>
    </w:p>
    <w:p w:rsidR="00226B47" w:rsidRPr="002A4FFE" w:rsidRDefault="00226B47" w:rsidP="002A4FFE">
      <w:pPr>
        <w:spacing w:line="360" w:lineRule="auto"/>
        <w:ind w:firstLine="709"/>
        <w:jc w:val="both"/>
        <w:rPr>
          <w:sz w:val="28"/>
          <w:szCs w:val="28"/>
        </w:rPr>
      </w:pP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Габариты мебели общей комнаты представлены в табл. 1.</w:t>
      </w:r>
    </w:p>
    <w:p w:rsidR="00226B47" w:rsidRPr="002A4FFE" w:rsidRDefault="002A4FFE" w:rsidP="002A4FFE">
      <w:pPr>
        <w:spacing w:line="360" w:lineRule="auto"/>
        <w:ind w:firstLine="709"/>
        <w:jc w:val="both"/>
        <w:rPr>
          <w:rFonts w:eastAsia="MS Mincho"/>
          <w:sz w:val="28"/>
          <w:szCs w:val="28"/>
        </w:rPr>
      </w:pPr>
      <w:r>
        <w:rPr>
          <w:rFonts w:eastAsia="MS Mincho"/>
          <w:sz w:val="28"/>
          <w:szCs w:val="28"/>
          <w:lang w:val="en-US"/>
        </w:rPr>
        <w:br w:type="page"/>
      </w:r>
      <w:r w:rsidR="00226B47" w:rsidRPr="002A4FFE">
        <w:rPr>
          <w:rFonts w:eastAsia="MS Mincho"/>
          <w:sz w:val="28"/>
          <w:szCs w:val="28"/>
        </w:rPr>
        <w:t>Таблица 1. Габариты мебели общей комнаты</w:t>
      </w:r>
    </w:p>
    <w:p w:rsidR="00226B47" w:rsidRPr="002A4FFE" w:rsidRDefault="006E088A" w:rsidP="002A4FFE">
      <w:pPr>
        <w:pStyle w:val="a6"/>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абариты мебели общей комнаты" style="width:330pt;height:155.25pt">
            <v:imagedata r:id="rId7" o:title=""/>
          </v:shape>
        </w:pict>
      </w:r>
    </w:p>
    <w:p w:rsidR="002A4FFE" w:rsidRDefault="002A4FFE" w:rsidP="002A4FFE">
      <w:pPr>
        <w:spacing w:line="360" w:lineRule="auto"/>
        <w:ind w:firstLine="709"/>
        <w:jc w:val="both"/>
        <w:rPr>
          <w:rFonts w:eastAsia="MS Mincho"/>
          <w:sz w:val="28"/>
          <w:szCs w:val="28"/>
          <w:lang w:val="en-US"/>
        </w:rPr>
      </w:pP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Целесообразно применение раздвижных перегородок между общей комнатой и передней, между общей комнатой и кухней, а также между общей комнатой и другими помещениями квартиры. Этот прием обогащает интерьер общесемейной зоны квартиры, которая воспринимается как система «перетекающих» пространств и позволяет изолировать чужеродные функции.</w:t>
      </w:r>
    </w:p>
    <w:p w:rsidR="00226B47" w:rsidRPr="002A4FFE" w:rsidRDefault="00226B47" w:rsidP="002A4FFE">
      <w:pPr>
        <w:spacing w:line="360" w:lineRule="auto"/>
        <w:ind w:firstLine="709"/>
        <w:jc w:val="both"/>
        <w:rPr>
          <w:rFonts w:eastAsia="MS Mincho"/>
          <w:sz w:val="28"/>
          <w:szCs w:val="28"/>
        </w:rPr>
      </w:pPr>
      <w:r w:rsidRPr="002A4FFE">
        <w:rPr>
          <w:rFonts w:eastAsia="MS Mincho"/>
          <w:sz w:val="28"/>
          <w:szCs w:val="28"/>
        </w:rPr>
        <w:t>Окна в жилой комнате делают большими, часто одно широкое окно, или помещают по ее главной оси эркер, иногда несколько меньших окон объединяют в общую группу. Эркер — выходящая из плоскости фасада часть помещения, частично или полностью остекленная, улучшающая его освещенность и инсоляцию. Эркеры эффективны с северной стороны дома.</w:t>
      </w:r>
    </w:p>
    <w:p w:rsidR="006C2023" w:rsidRPr="002A4FFE" w:rsidRDefault="00226B47" w:rsidP="002A4FFE">
      <w:pPr>
        <w:spacing w:line="360" w:lineRule="auto"/>
        <w:ind w:firstLine="709"/>
        <w:jc w:val="both"/>
        <w:rPr>
          <w:rFonts w:eastAsia="MS Mincho"/>
          <w:sz w:val="28"/>
          <w:szCs w:val="28"/>
        </w:rPr>
      </w:pPr>
      <w:r w:rsidRPr="002A4FFE">
        <w:rPr>
          <w:rFonts w:eastAsia="MS Mincho"/>
          <w:sz w:val="28"/>
          <w:szCs w:val="28"/>
        </w:rPr>
        <w:t>Общей комнате требуется прямой солнечный свет, поэтому ее ориентируют на юго-восток. Для нее лучше всего отводить угол дома с тем, чтобы окна были обращены в разные стороны. Вопреки многообразию процессов жизнедеятельности семьи, проходящих в общей комнате, она должна быть (или казаться) самой просторной, мебель должна занимать около 35% площади комнаты, тогда как другие жилые помещения квартиры плотнее загружены мебелью (45-50%).</w:t>
      </w:r>
    </w:p>
    <w:p w:rsidR="006C2023" w:rsidRPr="002A4FFE" w:rsidRDefault="002A4FFE" w:rsidP="002A4FFE">
      <w:pPr>
        <w:spacing w:line="360" w:lineRule="auto"/>
        <w:ind w:firstLine="709"/>
        <w:jc w:val="both"/>
        <w:rPr>
          <w:rFonts w:eastAsia="MS Mincho"/>
          <w:sz w:val="28"/>
          <w:szCs w:val="28"/>
        </w:rPr>
      </w:pPr>
      <w:r>
        <w:rPr>
          <w:rFonts w:eastAsia="MS Mincho"/>
          <w:sz w:val="28"/>
          <w:szCs w:val="28"/>
        </w:rPr>
        <w:br w:type="page"/>
      </w:r>
      <w:r w:rsidR="006C2023" w:rsidRPr="002A4FFE">
        <w:rPr>
          <w:rFonts w:eastAsia="MS Mincho"/>
          <w:sz w:val="28"/>
          <w:szCs w:val="28"/>
        </w:rPr>
        <w:t>Таблица 2. Габариты мебели спальни</w:t>
      </w:r>
    </w:p>
    <w:p w:rsidR="006C2023" w:rsidRPr="002A4FFE" w:rsidRDefault="006E088A" w:rsidP="002A4FFE">
      <w:pPr>
        <w:pStyle w:val="a6"/>
        <w:spacing w:before="0" w:beforeAutospacing="0" w:after="0" w:afterAutospacing="0" w:line="360" w:lineRule="auto"/>
        <w:ind w:firstLine="709"/>
        <w:jc w:val="both"/>
        <w:rPr>
          <w:sz w:val="28"/>
          <w:szCs w:val="28"/>
        </w:rPr>
      </w:pPr>
      <w:r>
        <w:rPr>
          <w:sz w:val="28"/>
          <w:szCs w:val="28"/>
        </w:rPr>
        <w:pict>
          <v:shape id="_x0000_i1026" type="#_x0000_t75" alt="Габариты мебели спальни" style="width:330pt;height:159pt">
            <v:imagedata r:id="rId8" o:title=""/>
          </v:shape>
        </w:pict>
      </w:r>
    </w:p>
    <w:p w:rsidR="002A4FFE" w:rsidRDefault="002A4FFE" w:rsidP="002A4FFE">
      <w:pPr>
        <w:spacing w:line="360" w:lineRule="auto"/>
        <w:ind w:firstLine="709"/>
        <w:jc w:val="both"/>
        <w:rPr>
          <w:rFonts w:eastAsia="MS Mincho"/>
          <w:sz w:val="28"/>
          <w:szCs w:val="28"/>
          <w:lang w:val="en-US"/>
        </w:rPr>
      </w:pPr>
    </w:p>
    <w:p w:rsidR="006C2023" w:rsidRPr="002A4FFE" w:rsidRDefault="006C2023" w:rsidP="002A4FFE">
      <w:pPr>
        <w:spacing w:line="360" w:lineRule="auto"/>
        <w:ind w:firstLine="709"/>
        <w:jc w:val="both"/>
        <w:rPr>
          <w:rFonts w:eastAsia="MS Mincho"/>
          <w:sz w:val="28"/>
          <w:szCs w:val="28"/>
        </w:rPr>
      </w:pPr>
      <w:r w:rsidRPr="002A4FFE">
        <w:rPr>
          <w:rFonts w:eastAsia="MS Mincho"/>
          <w:sz w:val="28"/>
          <w:szCs w:val="28"/>
        </w:rPr>
        <w:t>Для личных жилых комнат характерно применение встроенных шкафов и гардеробов в более дорогих и комфортабельных квартирах. Встроенные шкафы имеют ширину 60 см для хранения платья и 30 см — для хранения книг. Секции шкафов имеют размеры: 50, 60 и 90 см. Встроенные шкафы устраивают в виде перегородки между двумя комнатами или встраивают во внутреннюю продольную стену.</w:t>
      </w:r>
    </w:p>
    <w:p w:rsidR="00226B47" w:rsidRPr="002A4FFE" w:rsidRDefault="006C2023" w:rsidP="002A4FFE">
      <w:pPr>
        <w:spacing w:line="360" w:lineRule="auto"/>
        <w:ind w:firstLine="709"/>
        <w:jc w:val="both"/>
        <w:rPr>
          <w:rFonts w:eastAsia="MS Mincho"/>
          <w:sz w:val="28"/>
          <w:szCs w:val="28"/>
        </w:rPr>
      </w:pPr>
      <w:r w:rsidRPr="002A4FFE">
        <w:rPr>
          <w:rFonts w:eastAsia="MS Mincho"/>
          <w:sz w:val="28"/>
          <w:szCs w:val="28"/>
        </w:rPr>
        <w:t>Габариты кухни с расстановкой мебели могут быть рекомендованы следующие: 2,7×3,0 м (8,1 кв. м), 2,8×3,2 м (</w:t>
      </w:r>
      <w:smartTag w:uri="urn:schemas-microsoft-com:office:smarttags" w:element="metricconverter">
        <w:smartTagPr>
          <w:attr w:name="ProductID" w:val="9 кв. м"/>
        </w:smartTagPr>
        <w:r w:rsidRPr="002A4FFE">
          <w:rPr>
            <w:rFonts w:eastAsia="MS Mincho"/>
            <w:sz w:val="28"/>
            <w:szCs w:val="28"/>
          </w:rPr>
          <w:t>9 кв. м</w:t>
        </w:r>
      </w:smartTag>
      <w:r w:rsidRPr="002A4FFE">
        <w:rPr>
          <w:rFonts w:eastAsia="MS Mincho"/>
          <w:sz w:val="28"/>
          <w:szCs w:val="28"/>
        </w:rPr>
        <w:t>), 2,5×3,75 м (9,4 кв. м), 2,1×4,3 м (</w:t>
      </w:r>
      <w:smartTag w:uri="urn:schemas-microsoft-com:office:smarttags" w:element="metricconverter">
        <w:smartTagPr>
          <w:attr w:name="ProductID" w:val="9 кв. м"/>
        </w:smartTagPr>
        <w:r w:rsidRPr="002A4FFE">
          <w:rPr>
            <w:rFonts w:eastAsia="MS Mincho"/>
            <w:sz w:val="28"/>
            <w:szCs w:val="28"/>
          </w:rPr>
          <w:t>9 кв. м</w:t>
        </w:r>
      </w:smartTag>
      <w:r w:rsidRPr="002A4FFE">
        <w:rPr>
          <w:rFonts w:eastAsia="MS Mincho"/>
          <w:sz w:val="28"/>
          <w:szCs w:val="28"/>
        </w:rPr>
        <w:t>), 3,6×4,3 м (15,5 кв. м).</w:t>
      </w:r>
    </w:p>
    <w:p w:rsidR="008238A6" w:rsidRPr="002A4FFE" w:rsidRDefault="008238A6" w:rsidP="002A4FFE">
      <w:pPr>
        <w:spacing w:line="360" w:lineRule="auto"/>
        <w:ind w:firstLine="709"/>
        <w:jc w:val="both"/>
        <w:rPr>
          <w:rFonts w:eastAsia="MS Mincho"/>
          <w:sz w:val="28"/>
          <w:szCs w:val="28"/>
        </w:rPr>
      </w:pPr>
      <w:r w:rsidRPr="002A4FFE">
        <w:rPr>
          <w:rFonts w:eastAsia="MS Mincho"/>
          <w:sz w:val="28"/>
          <w:szCs w:val="28"/>
        </w:rPr>
        <w:t>Основные процессы, осуществляемые в кухне, определяют состав оборудования. Порядок расположения оборудования в рабочей зоне — от сырья к готовому продукту. Функциональные зоны размещают последовательно в направлении из глубины помещения к световому фронту: кладовка (холодильник) — дополнительный стол — мойка — рабочий стол — плита — сервировочный стол — обеденный стол для завтраков (табл. 3). Функциональная зона приема пищи имеет размеры на плоскости стола из расчета на каждого человека 50 — 60 см в ширину и 30 см в глубину.</w:t>
      </w:r>
    </w:p>
    <w:p w:rsidR="00EC093E" w:rsidRPr="002A4FFE" w:rsidRDefault="008238A6" w:rsidP="002A4FFE">
      <w:pPr>
        <w:spacing w:line="360" w:lineRule="auto"/>
        <w:ind w:firstLine="709"/>
        <w:jc w:val="both"/>
        <w:rPr>
          <w:rFonts w:eastAsia="MS Mincho"/>
          <w:sz w:val="28"/>
          <w:szCs w:val="28"/>
        </w:rPr>
      </w:pPr>
      <w:r w:rsidRPr="002A4FFE">
        <w:rPr>
          <w:rFonts w:eastAsia="MS Mincho"/>
          <w:sz w:val="28"/>
          <w:szCs w:val="28"/>
        </w:rPr>
        <w:t>Рациональная планировка и размещение оборудования позволяют сократишь время и облегчить процесс приготовления пищи. Повсеместно переходят к типизированному, расставленному в определенной последовательности и на одном уровне встроенному оборудованию.</w:t>
      </w:r>
    </w:p>
    <w:p w:rsidR="008238A6" w:rsidRPr="002A4FFE" w:rsidRDefault="008238A6" w:rsidP="002A4FFE">
      <w:pPr>
        <w:spacing w:line="360" w:lineRule="auto"/>
        <w:ind w:firstLine="709"/>
        <w:jc w:val="both"/>
        <w:rPr>
          <w:rFonts w:eastAsia="MS Mincho"/>
          <w:sz w:val="28"/>
          <w:szCs w:val="28"/>
        </w:rPr>
      </w:pPr>
      <w:r w:rsidRPr="002A4FFE">
        <w:rPr>
          <w:rFonts w:eastAsia="MS Mincho"/>
          <w:sz w:val="28"/>
          <w:szCs w:val="28"/>
        </w:rPr>
        <w:t>В комфортабельных квартирах состав оборудования прямо зависит от состоятельности жителей и имеет достаточно насыщенную номенклатуру: вытяжка воздуха, микроволновая печь, стиральная машина, многокамерный холодильник, посудомоечная машина, обогреваемый пол, кондиционер и всевозможные бытовые приборы — процессоры, соковыжималки и т. п.</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Состав оборудования в санитарных помещениях квартиры:</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душевая — душевой поддон, умывальник и унитаз, размер в плане — 1,5×1,5 м, 1,4×1,6 м;</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совмещенный санузел — умывальник, ванна, унитаз, стиральная машина, размер в плане — 1,98(2,5)х1,73(1,5) м, 2,4×1,6 м, 2,1×1,82 м, 1,52×2,3 м;</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ванная комната — умывальник, ванна, стиральная машина, размер в плане — 1,5×1,73 м, 1,75×1,73 м, 1,9×1,73 м;</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уборная (при открывании двери вовнутрь) — унитаз, габариты в плане — 0,8×1,2 м;</w:t>
      </w:r>
    </w:p>
    <w:p w:rsidR="00BA1390" w:rsidRPr="002A4FFE" w:rsidRDefault="00BA1390" w:rsidP="002A4FFE">
      <w:pPr>
        <w:spacing w:line="360" w:lineRule="auto"/>
        <w:ind w:firstLine="709"/>
        <w:jc w:val="both"/>
        <w:rPr>
          <w:rFonts w:eastAsia="MS Mincho"/>
          <w:sz w:val="28"/>
          <w:szCs w:val="28"/>
        </w:rPr>
      </w:pPr>
      <w:r w:rsidRPr="002A4FFE">
        <w:rPr>
          <w:rFonts w:eastAsia="MS Mincho"/>
          <w:sz w:val="28"/>
          <w:szCs w:val="28"/>
        </w:rPr>
        <w:t>уборная (при открывании двери наружу) — унитаз, рукомойник, размер в плане — 0,8×1,5 м, 1×1,5 м, 1,4×1,2 м, 1,4×1,3 м.</w:t>
      </w:r>
    </w:p>
    <w:p w:rsidR="004167E8" w:rsidRPr="002A4FFE" w:rsidRDefault="002A4FFE" w:rsidP="002A4FFE">
      <w:pPr>
        <w:spacing w:line="360" w:lineRule="auto"/>
        <w:ind w:firstLine="709"/>
        <w:jc w:val="center"/>
        <w:rPr>
          <w:rFonts w:eastAsia="MS Mincho"/>
          <w:b/>
          <w:sz w:val="28"/>
          <w:szCs w:val="28"/>
        </w:rPr>
      </w:pPr>
      <w:r>
        <w:rPr>
          <w:rFonts w:eastAsia="MS Mincho"/>
          <w:sz w:val="28"/>
          <w:szCs w:val="28"/>
        </w:rPr>
        <w:br w:type="page"/>
      </w:r>
      <w:bookmarkStart w:id="5" w:name="_Toc251600893"/>
      <w:r w:rsidR="004167E8" w:rsidRPr="002A4FFE">
        <w:rPr>
          <w:rFonts w:eastAsia="MS Mincho"/>
          <w:b/>
          <w:sz w:val="28"/>
          <w:szCs w:val="28"/>
        </w:rPr>
        <w:t>Заключение</w:t>
      </w:r>
      <w:bookmarkEnd w:id="5"/>
    </w:p>
    <w:p w:rsidR="00E45636" w:rsidRPr="002A4FFE" w:rsidRDefault="00E45636" w:rsidP="002A4FFE">
      <w:pPr>
        <w:spacing w:line="360" w:lineRule="auto"/>
        <w:ind w:firstLine="709"/>
        <w:jc w:val="both"/>
        <w:rPr>
          <w:rFonts w:eastAsia="MS Mincho"/>
          <w:sz w:val="28"/>
          <w:szCs w:val="28"/>
        </w:rPr>
      </w:pPr>
    </w:p>
    <w:p w:rsidR="00E45636" w:rsidRPr="002A4FFE" w:rsidRDefault="00E45636" w:rsidP="002A4FFE">
      <w:pPr>
        <w:spacing w:line="360" w:lineRule="auto"/>
        <w:ind w:firstLine="709"/>
        <w:jc w:val="both"/>
        <w:rPr>
          <w:rFonts w:eastAsia="MS Mincho"/>
          <w:sz w:val="28"/>
          <w:szCs w:val="28"/>
        </w:rPr>
      </w:pPr>
      <w:r w:rsidRPr="002A4FFE">
        <w:rPr>
          <w:rFonts w:eastAsia="MS Mincho"/>
          <w:sz w:val="28"/>
          <w:szCs w:val="28"/>
        </w:rPr>
        <w:t>Количество типовых проектов строящихся квартир невелико, и они подолгу не изменяются. При проектировании невозможно учитывать специфические потребности каждой конкретной семьи, поэтому типовой проект рассчитан на среднюю семью.</w:t>
      </w:r>
    </w:p>
    <w:p w:rsidR="008238A6" w:rsidRPr="002A4FFE" w:rsidRDefault="00E45636" w:rsidP="002A4FFE">
      <w:pPr>
        <w:spacing w:line="360" w:lineRule="auto"/>
        <w:ind w:firstLine="709"/>
        <w:jc w:val="both"/>
        <w:rPr>
          <w:rFonts w:eastAsia="MS Mincho"/>
          <w:sz w:val="28"/>
          <w:szCs w:val="28"/>
        </w:rPr>
      </w:pPr>
      <w:r w:rsidRPr="002A4FFE">
        <w:rPr>
          <w:rFonts w:eastAsia="MS Mincho"/>
          <w:sz w:val="28"/>
          <w:szCs w:val="28"/>
        </w:rPr>
        <w:t>В реальной жизни бытовые потребности современной семьи разнообразны и меняются с изменением материального и культурного уровня. Жизненный уклад семьи также нельзя считать устоявшимся раз и навсегда. Все мы выросли в условиях социалистического общества, под воздействием одних и тех же идеологических и других фундаментальных установок. Поэтому главные характерные черты образа жизни и быта - общие для всех "советских семей". Также необходимо учесть, что большинство современных семей меблируются и обустраиваются достаточно одинаково. Все это учитывается при проектировании типовых квартир. При этом для каждого демографического типа семьи проектируется свой архитектурно-планировочный тип квартиры.</w:t>
      </w:r>
    </w:p>
    <w:p w:rsidR="0038417B" w:rsidRPr="002A4FFE" w:rsidRDefault="0038417B" w:rsidP="002A4FFE">
      <w:pPr>
        <w:spacing w:line="360" w:lineRule="auto"/>
        <w:ind w:firstLine="709"/>
        <w:jc w:val="both"/>
        <w:rPr>
          <w:rFonts w:eastAsia="MS Mincho"/>
          <w:sz w:val="28"/>
          <w:szCs w:val="28"/>
        </w:rPr>
      </w:pPr>
      <w:r w:rsidRPr="002A4FFE">
        <w:rPr>
          <w:rFonts w:eastAsia="MS Mincho"/>
          <w:sz w:val="28"/>
          <w:szCs w:val="28"/>
        </w:rPr>
        <w:t xml:space="preserve">Возможность беспрепятственного осуществления каждого вида жизнедеятельности в своем жилище — основное условие его комфортабельности. </w:t>
      </w:r>
    </w:p>
    <w:p w:rsidR="0034023A" w:rsidRPr="002A4FFE" w:rsidRDefault="0034023A" w:rsidP="002A4FFE">
      <w:pPr>
        <w:spacing w:line="360" w:lineRule="auto"/>
        <w:ind w:firstLine="709"/>
        <w:jc w:val="both"/>
        <w:rPr>
          <w:rFonts w:eastAsia="MS Mincho"/>
          <w:sz w:val="28"/>
          <w:szCs w:val="28"/>
        </w:rPr>
      </w:pPr>
      <w:r w:rsidRPr="002A4FFE">
        <w:rPr>
          <w:rFonts w:eastAsia="MS Mincho"/>
          <w:sz w:val="28"/>
          <w:szCs w:val="28"/>
        </w:rPr>
        <w:t>Не любую, даже наилучшим образом спланированную и построенную квартиру можно назвать полноценным жилищем. Ее надо благоустроить, разумно распланировать жилую площадь, создать комфорт и уют. Такую задачу можно решить лишь с учетом функциональных зон в доме, квартире, рационального разделения их при необходимости и совмещения по возможности.</w:t>
      </w:r>
    </w:p>
    <w:p w:rsidR="0083296F" w:rsidRPr="002A4FFE" w:rsidRDefault="002A4FFE" w:rsidP="002A4FFE">
      <w:pPr>
        <w:spacing w:line="360" w:lineRule="auto"/>
        <w:ind w:firstLine="709"/>
        <w:jc w:val="center"/>
        <w:rPr>
          <w:rFonts w:eastAsia="MS Mincho"/>
          <w:sz w:val="28"/>
          <w:szCs w:val="28"/>
        </w:rPr>
      </w:pPr>
      <w:r>
        <w:rPr>
          <w:rFonts w:eastAsia="MS Mincho"/>
          <w:sz w:val="28"/>
          <w:szCs w:val="28"/>
        </w:rPr>
        <w:br w:type="page"/>
      </w:r>
      <w:bookmarkStart w:id="6" w:name="_Toc251600894"/>
      <w:r w:rsidR="0034023A" w:rsidRPr="002A4FFE">
        <w:rPr>
          <w:rFonts w:eastAsia="MS Mincho"/>
          <w:sz w:val="28"/>
          <w:szCs w:val="28"/>
        </w:rPr>
        <w:t>Список использованной литературы</w:t>
      </w:r>
      <w:bookmarkEnd w:id="6"/>
    </w:p>
    <w:p w:rsidR="0083296F" w:rsidRPr="002A4FFE" w:rsidRDefault="0083296F" w:rsidP="002A4FFE">
      <w:pPr>
        <w:spacing w:line="360" w:lineRule="auto"/>
        <w:ind w:firstLine="709"/>
        <w:jc w:val="both"/>
        <w:rPr>
          <w:rFonts w:eastAsia="MS Mincho"/>
          <w:sz w:val="28"/>
          <w:szCs w:val="28"/>
        </w:rPr>
      </w:pPr>
    </w:p>
    <w:p w:rsidR="00A8780E" w:rsidRPr="002A4FFE" w:rsidRDefault="00404BB7" w:rsidP="002A4FFE">
      <w:pPr>
        <w:numPr>
          <w:ilvl w:val="0"/>
          <w:numId w:val="7"/>
        </w:numPr>
        <w:tabs>
          <w:tab w:val="clear" w:pos="1834"/>
          <w:tab w:val="num" w:pos="709"/>
        </w:tabs>
        <w:spacing w:line="360" w:lineRule="auto"/>
        <w:ind w:left="0" w:firstLine="0"/>
        <w:jc w:val="both"/>
        <w:rPr>
          <w:rFonts w:eastAsia="MS Mincho"/>
          <w:sz w:val="28"/>
          <w:szCs w:val="28"/>
        </w:rPr>
      </w:pPr>
      <w:r w:rsidRPr="002A4FFE">
        <w:rPr>
          <w:rFonts w:eastAsia="MS Mincho"/>
          <w:sz w:val="28"/>
          <w:szCs w:val="28"/>
        </w:rPr>
        <w:t xml:space="preserve">Д. Ларченко, А. Келле-Пелле </w:t>
      </w:r>
      <w:r w:rsidR="00A8780E" w:rsidRPr="002A4FFE">
        <w:rPr>
          <w:rFonts w:eastAsia="MS Mincho"/>
          <w:sz w:val="28"/>
          <w:szCs w:val="28"/>
        </w:rPr>
        <w:t>Интерьер. Дизайн и компьютерное моделирование</w:t>
      </w:r>
      <w:r w:rsidRPr="002A4FFE">
        <w:rPr>
          <w:rFonts w:eastAsia="MS Mincho"/>
          <w:sz w:val="28"/>
          <w:szCs w:val="28"/>
        </w:rPr>
        <w:t xml:space="preserve">. </w:t>
      </w:r>
      <w:r w:rsidRPr="002A4FFE">
        <w:rPr>
          <w:sz w:val="28"/>
          <w:szCs w:val="28"/>
        </w:rPr>
        <w:t>– Питер, 2007. – 496 с.</w:t>
      </w:r>
    </w:p>
    <w:p w:rsidR="00230A72" w:rsidRPr="002A4FFE" w:rsidRDefault="00230A72" w:rsidP="002A4FFE">
      <w:pPr>
        <w:numPr>
          <w:ilvl w:val="0"/>
          <w:numId w:val="7"/>
        </w:numPr>
        <w:tabs>
          <w:tab w:val="clear" w:pos="1834"/>
          <w:tab w:val="num" w:pos="709"/>
        </w:tabs>
        <w:spacing w:line="360" w:lineRule="auto"/>
        <w:ind w:left="0" w:firstLine="0"/>
        <w:jc w:val="both"/>
        <w:rPr>
          <w:rFonts w:eastAsia="MS Mincho"/>
          <w:sz w:val="28"/>
          <w:szCs w:val="28"/>
        </w:rPr>
      </w:pPr>
      <w:r w:rsidRPr="002A4FFE">
        <w:rPr>
          <w:rFonts w:eastAsia="MS Mincho"/>
          <w:sz w:val="28"/>
          <w:szCs w:val="28"/>
        </w:rPr>
        <w:t>Лисициан М.В., Новикова Б.Б., Петунина З. В. Интерьер общественных и жилых зданий. – М., 1973.</w:t>
      </w:r>
    </w:p>
    <w:p w:rsidR="00AD1B55" w:rsidRPr="002A4FFE" w:rsidRDefault="00AD1B55" w:rsidP="002A4FFE">
      <w:pPr>
        <w:numPr>
          <w:ilvl w:val="0"/>
          <w:numId w:val="7"/>
        </w:numPr>
        <w:tabs>
          <w:tab w:val="clear" w:pos="1834"/>
          <w:tab w:val="num" w:pos="709"/>
        </w:tabs>
        <w:spacing w:line="360" w:lineRule="auto"/>
        <w:ind w:left="0" w:firstLine="0"/>
        <w:jc w:val="both"/>
        <w:rPr>
          <w:rFonts w:eastAsia="MS Mincho"/>
          <w:sz w:val="28"/>
          <w:szCs w:val="28"/>
        </w:rPr>
      </w:pPr>
      <w:r w:rsidRPr="002A4FFE">
        <w:rPr>
          <w:rFonts w:eastAsia="MS Mincho"/>
          <w:sz w:val="28"/>
          <w:szCs w:val="28"/>
        </w:rPr>
        <w:t>Раннев В.Р. Интерьер. Специальность «Архитектура». – М.: Высшая школа, 1987.</w:t>
      </w:r>
    </w:p>
    <w:p w:rsidR="0083296F" w:rsidRPr="002A4FFE" w:rsidRDefault="005C70F0" w:rsidP="002A4FFE">
      <w:pPr>
        <w:numPr>
          <w:ilvl w:val="0"/>
          <w:numId w:val="7"/>
        </w:numPr>
        <w:tabs>
          <w:tab w:val="clear" w:pos="1834"/>
          <w:tab w:val="num" w:pos="709"/>
        </w:tabs>
        <w:spacing w:line="360" w:lineRule="auto"/>
        <w:ind w:left="0" w:firstLine="0"/>
        <w:jc w:val="both"/>
        <w:rPr>
          <w:rFonts w:eastAsia="MS Mincho"/>
          <w:sz w:val="28"/>
          <w:szCs w:val="28"/>
        </w:rPr>
      </w:pPr>
      <w:r w:rsidRPr="002A4FFE">
        <w:rPr>
          <w:rFonts w:eastAsia="MS Mincho"/>
          <w:sz w:val="28"/>
          <w:szCs w:val="28"/>
        </w:rPr>
        <w:t>Степанов А.В. Введение в проектирование. – М.: Изд-во МАРхИ, 1982.</w:t>
      </w:r>
      <w:bookmarkStart w:id="7" w:name="_GoBack"/>
      <w:bookmarkEnd w:id="7"/>
    </w:p>
    <w:sectPr w:rsidR="0083296F" w:rsidRPr="002A4FFE" w:rsidSect="002A4FFE">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EC" w:rsidRDefault="006416EC">
      <w:r>
        <w:separator/>
      </w:r>
    </w:p>
  </w:endnote>
  <w:endnote w:type="continuationSeparator" w:id="0">
    <w:p w:rsidR="006416EC" w:rsidRDefault="0064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B55" w:rsidRDefault="00AD1B55" w:rsidP="00B27FB2">
    <w:pPr>
      <w:pStyle w:val="a3"/>
      <w:framePr w:wrap="around" w:vAnchor="text" w:hAnchor="margin" w:xAlign="center" w:y="1"/>
      <w:rPr>
        <w:rStyle w:val="a5"/>
      </w:rPr>
    </w:pPr>
  </w:p>
  <w:p w:rsidR="00AD1B55" w:rsidRDefault="00AD1B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B55" w:rsidRDefault="00C80169" w:rsidP="00B27FB2">
    <w:pPr>
      <w:pStyle w:val="a3"/>
      <w:framePr w:wrap="around" w:vAnchor="text" w:hAnchor="margin" w:xAlign="center" w:y="1"/>
      <w:rPr>
        <w:rStyle w:val="a5"/>
      </w:rPr>
    </w:pPr>
    <w:r>
      <w:rPr>
        <w:rStyle w:val="a5"/>
        <w:noProof/>
      </w:rPr>
      <w:t>2</w:t>
    </w:r>
  </w:p>
  <w:p w:rsidR="00AD1B55" w:rsidRDefault="00AD1B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EC" w:rsidRDefault="006416EC">
      <w:r>
        <w:separator/>
      </w:r>
    </w:p>
  </w:footnote>
  <w:footnote w:type="continuationSeparator" w:id="0">
    <w:p w:rsidR="006416EC" w:rsidRDefault="00641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F0FAC"/>
    <w:multiLevelType w:val="multilevel"/>
    <w:tmpl w:val="F4E4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74F89"/>
    <w:multiLevelType w:val="hybridMultilevel"/>
    <w:tmpl w:val="AAB08C6E"/>
    <w:lvl w:ilvl="0" w:tplc="0F5EE7A8">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A3460AD"/>
    <w:multiLevelType w:val="multilevel"/>
    <w:tmpl w:val="463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713C8E"/>
    <w:multiLevelType w:val="multilevel"/>
    <w:tmpl w:val="BB9CC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60833EB7"/>
    <w:multiLevelType w:val="multilevel"/>
    <w:tmpl w:val="6BAC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622CEF"/>
    <w:multiLevelType w:val="multilevel"/>
    <w:tmpl w:val="F9E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C060AA"/>
    <w:multiLevelType w:val="multilevel"/>
    <w:tmpl w:val="4EE8A0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5"/>
  </w:num>
  <w:num w:numId="3">
    <w:abstractNumId w:val="4"/>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542"/>
    <w:rsid w:val="00027528"/>
    <w:rsid w:val="00202542"/>
    <w:rsid w:val="00226B47"/>
    <w:rsid w:val="00230A72"/>
    <w:rsid w:val="002A4FFE"/>
    <w:rsid w:val="0034023A"/>
    <w:rsid w:val="00344808"/>
    <w:rsid w:val="0038417B"/>
    <w:rsid w:val="00404BB7"/>
    <w:rsid w:val="004167E8"/>
    <w:rsid w:val="00502F03"/>
    <w:rsid w:val="005220F3"/>
    <w:rsid w:val="00564ED9"/>
    <w:rsid w:val="005C70F0"/>
    <w:rsid w:val="006416EC"/>
    <w:rsid w:val="006C2023"/>
    <w:rsid w:val="006E088A"/>
    <w:rsid w:val="007832D8"/>
    <w:rsid w:val="008238A6"/>
    <w:rsid w:val="008262D8"/>
    <w:rsid w:val="00827BFE"/>
    <w:rsid w:val="0083296F"/>
    <w:rsid w:val="0093495B"/>
    <w:rsid w:val="009C2FDA"/>
    <w:rsid w:val="00A70BA3"/>
    <w:rsid w:val="00A8780E"/>
    <w:rsid w:val="00AD1B55"/>
    <w:rsid w:val="00B27FB2"/>
    <w:rsid w:val="00BA1390"/>
    <w:rsid w:val="00BB2B02"/>
    <w:rsid w:val="00BF4C1E"/>
    <w:rsid w:val="00C80169"/>
    <w:rsid w:val="00CF7D4E"/>
    <w:rsid w:val="00E445B0"/>
    <w:rsid w:val="00E45636"/>
    <w:rsid w:val="00EC093E"/>
    <w:rsid w:val="00EF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F640B720-A285-40B7-8677-2D7B5CB4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0254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rsid w:val="0020254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202542"/>
    <w:rPr>
      <w:rFonts w:cs="Times New Roman"/>
    </w:rPr>
  </w:style>
  <w:style w:type="paragraph" w:styleId="a6">
    <w:name w:val="Normal (Web)"/>
    <w:basedOn w:val="a"/>
    <w:uiPriority w:val="99"/>
    <w:rsid w:val="00EC093E"/>
    <w:pPr>
      <w:spacing w:before="100" w:beforeAutospacing="1" w:after="100" w:afterAutospacing="1"/>
    </w:pPr>
  </w:style>
  <w:style w:type="character" w:styleId="a7">
    <w:name w:val="Strong"/>
    <w:uiPriority w:val="22"/>
    <w:qFormat/>
    <w:rsid w:val="00EC093E"/>
    <w:rPr>
      <w:rFonts w:cs="Times New Roman"/>
      <w:b/>
      <w:bCs/>
    </w:rPr>
  </w:style>
  <w:style w:type="character" w:styleId="a8">
    <w:name w:val="Emphasis"/>
    <w:uiPriority w:val="20"/>
    <w:qFormat/>
    <w:rsid w:val="00EC093E"/>
    <w:rPr>
      <w:rFonts w:cs="Times New Roman"/>
      <w:i/>
      <w:iCs/>
    </w:rPr>
  </w:style>
  <w:style w:type="paragraph" w:styleId="11">
    <w:name w:val="toc 1"/>
    <w:basedOn w:val="a"/>
    <w:next w:val="a"/>
    <w:autoRedefine/>
    <w:uiPriority w:val="39"/>
    <w:semiHidden/>
    <w:rsid w:val="00AD1B55"/>
  </w:style>
  <w:style w:type="character" w:styleId="a9">
    <w:name w:val="Hyperlink"/>
    <w:uiPriority w:val="99"/>
    <w:rsid w:val="00AD1B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81846">
      <w:marLeft w:val="0"/>
      <w:marRight w:val="0"/>
      <w:marTop w:val="0"/>
      <w:marBottom w:val="0"/>
      <w:divBdr>
        <w:top w:val="none" w:sz="0" w:space="0" w:color="auto"/>
        <w:left w:val="none" w:sz="0" w:space="0" w:color="auto"/>
        <w:bottom w:val="none" w:sz="0" w:space="0" w:color="auto"/>
        <w:right w:val="none" w:sz="0" w:space="0" w:color="auto"/>
      </w:divBdr>
    </w:div>
    <w:div w:id="1119181847">
      <w:marLeft w:val="0"/>
      <w:marRight w:val="0"/>
      <w:marTop w:val="0"/>
      <w:marBottom w:val="0"/>
      <w:divBdr>
        <w:top w:val="none" w:sz="0" w:space="0" w:color="auto"/>
        <w:left w:val="none" w:sz="0" w:space="0" w:color="auto"/>
        <w:bottom w:val="none" w:sz="0" w:space="0" w:color="auto"/>
        <w:right w:val="none" w:sz="0" w:space="0" w:color="auto"/>
      </w:divBdr>
    </w:div>
    <w:div w:id="1119181848">
      <w:marLeft w:val="0"/>
      <w:marRight w:val="0"/>
      <w:marTop w:val="0"/>
      <w:marBottom w:val="0"/>
      <w:divBdr>
        <w:top w:val="none" w:sz="0" w:space="0" w:color="auto"/>
        <w:left w:val="none" w:sz="0" w:space="0" w:color="auto"/>
        <w:bottom w:val="none" w:sz="0" w:space="0" w:color="auto"/>
        <w:right w:val="none" w:sz="0" w:space="0" w:color="auto"/>
      </w:divBdr>
    </w:div>
    <w:div w:id="1119181849">
      <w:marLeft w:val="0"/>
      <w:marRight w:val="0"/>
      <w:marTop w:val="0"/>
      <w:marBottom w:val="0"/>
      <w:divBdr>
        <w:top w:val="none" w:sz="0" w:space="0" w:color="auto"/>
        <w:left w:val="none" w:sz="0" w:space="0" w:color="auto"/>
        <w:bottom w:val="none" w:sz="0" w:space="0" w:color="auto"/>
        <w:right w:val="none" w:sz="0" w:space="0" w:color="auto"/>
      </w:divBdr>
    </w:div>
    <w:div w:id="1119181850">
      <w:marLeft w:val="0"/>
      <w:marRight w:val="0"/>
      <w:marTop w:val="0"/>
      <w:marBottom w:val="0"/>
      <w:divBdr>
        <w:top w:val="none" w:sz="0" w:space="0" w:color="auto"/>
        <w:left w:val="none" w:sz="0" w:space="0" w:color="auto"/>
        <w:bottom w:val="none" w:sz="0" w:space="0" w:color="auto"/>
        <w:right w:val="none" w:sz="0" w:space="0" w:color="auto"/>
      </w:divBdr>
    </w:div>
    <w:div w:id="1119181851">
      <w:marLeft w:val="0"/>
      <w:marRight w:val="0"/>
      <w:marTop w:val="0"/>
      <w:marBottom w:val="0"/>
      <w:divBdr>
        <w:top w:val="none" w:sz="0" w:space="0" w:color="auto"/>
        <w:left w:val="none" w:sz="0" w:space="0" w:color="auto"/>
        <w:bottom w:val="none" w:sz="0" w:space="0" w:color="auto"/>
        <w:right w:val="none" w:sz="0" w:space="0" w:color="auto"/>
      </w:divBdr>
    </w:div>
    <w:div w:id="1119181852">
      <w:marLeft w:val="0"/>
      <w:marRight w:val="0"/>
      <w:marTop w:val="0"/>
      <w:marBottom w:val="0"/>
      <w:divBdr>
        <w:top w:val="none" w:sz="0" w:space="0" w:color="auto"/>
        <w:left w:val="none" w:sz="0" w:space="0" w:color="auto"/>
        <w:bottom w:val="none" w:sz="0" w:space="0" w:color="auto"/>
        <w:right w:val="none" w:sz="0" w:space="0" w:color="auto"/>
      </w:divBdr>
    </w:div>
    <w:div w:id="1119181853">
      <w:marLeft w:val="0"/>
      <w:marRight w:val="0"/>
      <w:marTop w:val="0"/>
      <w:marBottom w:val="0"/>
      <w:divBdr>
        <w:top w:val="none" w:sz="0" w:space="0" w:color="auto"/>
        <w:left w:val="none" w:sz="0" w:space="0" w:color="auto"/>
        <w:bottom w:val="none" w:sz="0" w:space="0" w:color="auto"/>
        <w:right w:val="none" w:sz="0" w:space="0" w:color="auto"/>
      </w:divBdr>
    </w:div>
    <w:div w:id="1119181854">
      <w:marLeft w:val="0"/>
      <w:marRight w:val="0"/>
      <w:marTop w:val="0"/>
      <w:marBottom w:val="0"/>
      <w:divBdr>
        <w:top w:val="none" w:sz="0" w:space="0" w:color="auto"/>
        <w:left w:val="none" w:sz="0" w:space="0" w:color="auto"/>
        <w:bottom w:val="none" w:sz="0" w:space="0" w:color="auto"/>
        <w:right w:val="none" w:sz="0" w:space="0" w:color="auto"/>
      </w:divBdr>
    </w:div>
    <w:div w:id="1119181855">
      <w:marLeft w:val="0"/>
      <w:marRight w:val="0"/>
      <w:marTop w:val="0"/>
      <w:marBottom w:val="0"/>
      <w:divBdr>
        <w:top w:val="none" w:sz="0" w:space="0" w:color="auto"/>
        <w:left w:val="none" w:sz="0" w:space="0" w:color="auto"/>
        <w:bottom w:val="none" w:sz="0" w:space="0" w:color="auto"/>
        <w:right w:val="none" w:sz="0" w:space="0" w:color="auto"/>
      </w:divBdr>
    </w:div>
    <w:div w:id="1119181856">
      <w:marLeft w:val="0"/>
      <w:marRight w:val="0"/>
      <w:marTop w:val="0"/>
      <w:marBottom w:val="0"/>
      <w:divBdr>
        <w:top w:val="none" w:sz="0" w:space="0" w:color="auto"/>
        <w:left w:val="none" w:sz="0" w:space="0" w:color="auto"/>
        <w:bottom w:val="none" w:sz="0" w:space="0" w:color="auto"/>
        <w:right w:val="none" w:sz="0" w:space="0" w:color="auto"/>
      </w:divBdr>
    </w:div>
    <w:div w:id="1119181857">
      <w:marLeft w:val="0"/>
      <w:marRight w:val="0"/>
      <w:marTop w:val="0"/>
      <w:marBottom w:val="0"/>
      <w:divBdr>
        <w:top w:val="none" w:sz="0" w:space="0" w:color="auto"/>
        <w:left w:val="none" w:sz="0" w:space="0" w:color="auto"/>
        <w:bottom w:val="none" w:sz="0" w:space="0" w:color="auto"/>
        <w:right w:val="none" w:sz="0" w:space="0" w:color="auto"/>
      </w:divBdr>
    </w:div>
    <w:div w:id="1119181858">
      <w:marLeft w:val="0"/>
      <w:marRight w:val="0"/>
      <w:marTop w:val="0"/>
      <w:marBottom w:val="0"/>
      <w:divBdr>
        <w:top w:val="none" w:sz="0" w:space="0" w:color="auto"/>
        <w:left w:val="none" w:sz="0" w:space="0" w:color="auto"/>
        <w:bottom w:val="none" w:sz="0" w:space="0" w:color="auto"/>
        <w:right w:val="none" w:sz="0" w:space="0" w:color="auto"/>
      </w:divBdr>
    </w:div>
    <w:div w:id="1119181859">
      <w:marLeft w:val="0"/>
      <w:marRight w:val="0"/>
      <w:marTop w:val="0"/>
      <w:marBottom w:val="0"/>
      <w:divBdr>
        <w:top w:val="none" w:sz="0" w:space="0" w:color="auto"/>
        <w:left w:val="none" w:sz="0" w:space="0" w:color="auto"/>
        <w:bottom w:val="none" w:sz="0" w:space="0" w:color="auto"/>
        <w:right w:val="none" w:sz="0" w:space="0" w:color="auto"/>
      </w:divBdr>
    </w:div>
    <w:div w:id="1119181860">
      <w:marLeft w:val="0"/>
      <w:marRight w:val="0"/>
      <w:marTop w:val="0"/>
      <w:marBottom w:val="0"/>
      <w:divBdr>
        <w:top w:val="none" w:sz="0" w:space="0" w:color="auto"/>
        <w:left w:val="none" w:sz="0" w:space="0" w:color="auto"/>
        <w:bottom w:val="none" w:sz="0" w:space="0" w:color="auto"/>
        <w:right w:val="none" w:sz="0" w:space="0" w:color="auto"/>
      </w:divBdr>
    </w:div>
    <w:div w:id="1119181861">
      <w:marLeft w:val="0"/>
      <w:marRight w:val="0"/>
      <w:marTop w:val="0"/>
      <w:marBottom w:val="0"/>
      <w:divBdr>
        <w:top w:val="none" w:sz="0" w:space="0" w:color="auto"/>
        <w:left w:val="none" w:sz="0" w:space="0" w:color="auto"/>
        <w:bottom w:val="none" w:sz="0" w:space="0" w:color="auto"/>
        <w:right w:val="none" w:sz="0" w:space="0" w:color="auto"/>
      </w:divBdr>
    </w:div>
    <w:div w:id="1119181862">
      <w:marLeft w:val="0"/>
      <w:marRight w:val="0"/>
      <w:marTop w:val="0"/>
      <w:marBottom w:val="0"/>
      <w:divBdr>
        <w:top w:val="none" w:sz="0" w:space="0" w:color="auto"/>
        <w:left w:val="none" w:sz="0" w:space="0" w:color="auto"/>
        <w:bottom w:val="none" w:sz="0" w:space="0" w:color="auto"/>
        <w:right w:val="none" w:sz="0" w:space="0" w:color="auto"/>
      </w:divBdr>
    </w:div>
    <w:div w:id="1119181863">
      <w:marLeft w:val="0"/>
      <w:marRight w:val="0"/>
      <w:marTop w:val="0"/>
      <w:marBottom w:val="0"/>
      <w:divBdr>
        <w:top w:val="none" w:sz="0" w:space="0" w:color="auto"/>
        <w:left w:val="none" w:sz="0" w:space="0" w:color="auto"/>
        <w:bottom w:val="none" w:sz="0" w:space="0" w:color="auto"/>
        <w:right w:val="none" w:sz="0" w:space="0" w:color="auto"/>
      </w:divBdr>
    </w:div>
    <w:div w:id="1119181864">
      <w:marLeft w:val="0"/>
      <w:marRight w:val="0"/>
      <w:marTop w:val="0"/>
      <w:marBottom w:val="0"/>
      <w:divBdr>
        <w:top w:val="none" w:sz="0" w:space="0" w:color="auto"/>
        <w:left w:val="none" w:sz="0" w:space="0" w:color="auto"/>
        <w:bottom w:val="none" w:sz="0" w:space="0" w:color="auto"/>
        <w:right w:val="none" w:sz="0" w:space="0" w:color="auto"/>
      </w:divBdr>
    </w:div>
    <w:div w:id="1119181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3528</Words>
  <Characters>20114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admin</cp:lastModifiedBy>
  <cp:revision>2</cp:revision>
  <cp:lastPrinted>2010-01-18T16:04:00Z</cp:lastPrinted>
  <dcterms:created xsi:type="dcterms:W3CDTF">2014-02-22T20:11:00Z</dcterms:created>
  <dcterms:modified xsi:type="dcterms:W3CDTF">2014-02-22T20:11:00Z</dcterms:modified>
</cp:coreProperties>
</file>