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994" w:rsidRDefault="00D63994" w:rsidP="00D63994">
      <w:pPr>
        <w:pStyle w:val="a3"/>
        <w:jc w:val="center"/>
        <w:rPr>
          <w:b/>
          <w:bCs/>
          <w:caps/>
        </w:rPr>
      </w:pPr>
    </w:p>
    <w:p w:rsidR="00D63994" w:rsidRDefault="00D63994" w:rsidP="00D63994">
      <w:pPr>
        <w:pStyle w:val="a3"/>
        <w:jc w:val="center"/>
        <w:rPr>
          <w:b/>
          <w:bCs/>
          <w:caps/>
        </w:rPr>
      </w:pPr>
    </w:p>
    <w:p w:rsidR="00D63994" w:rsidRDefault="00D63994" w:rsidP="00D63994">
      <w:pPr>
        <w:pStyle w:val="a3"/>
        <w:jc w:val="center"/>
        <w:rPr>
          <w:b/>
          <w:bCs/>
          <w:caps/>
        </w:rPr>
      </w:pPr>
    </w:p>
    <w:p w:rsidR="00D63994" w:rsidRDefault="00D63994" w:rsidP="00D63994">
      <w:pPr>
        <w:pStyle w:val="a3"/>
        <w:jc w:val="center"/>
        <w:rPr>
          <w:b/>
          <w:bCs/>
          <w:caps/>
        </w:rPr>
      </w:pPr>
    </w:p>
    <w:p w:rsidR="00D63994" w:rsidRDefault="00D63994" w:rsidP="00D63994">
      <w:pPr>
        <w:pStyle w:val="a3"/>
        <w:jc w:val="center"/>
        <w:rPr>
          <w:b/>
          <w:bCs/>
          <w:caps/>
        </w:rPr>
      </w:pPr>
    </w:p>
    <w:p w:rsidR="00D63994" w:rsidRDefault="00D63994" w:rsidP="00D63994">
      <w:pPr>
        <w:pStyle w:val="a3"/>
        <w:jc w:val="center"/>
        <w:rPr>
          <w:b/>
          <w:bCs/>
          <w:caps/>
        </w:rPr>
      </w:pPr>
    </w:p>
    <w:p w:rsidR="00D63994" w:rsidRDefault="00D63994" w:rsidP="00D63994">
      <w:pPr>
        <w:pStyle w:val="a3"/>
        <w:jc w:val="center"/>
        <w:rPr>
          <w:b/>
          <w:bCs/>
          <w:caps/>
        </w:rPr>
      </w:pPr>
    </w:p>
    <w:p w:rsidR="00D63994" w:rsidRDefault="00D63994" w:rsidP="00D63994">
      <w:pPr>
        <w:pStyle w:val="a3"/>
        <w:jc w:val="center"/>
        <w:rPr>
          <w:b/>
          <w:bCs/>
          <w:caps/>
        </w:rPr>
      </w:pPr>
    </w:p>
    <w:p w:rsidR="00D63994" w:rsidRDefault="00D63994" w:rsidP="00D63994">
      <w:pPr>
        <w:pStyle w:val="a3"/>
        <w:jc w:val="center"/>
        <w:rPr>
          <w:b/>
          <w:bCs/>
          <w:caps/>
        </w:rPr>
      </w:pPr>
    </w:p>
    <w:p w:rsidR="00D63994" w:rsidRDefault="00D63994" w:rsidP="00D63994">
      <w:pPr>
        <w:pStyle w:val="a3"/>
        <w:jc w:val="center"/>
        <w:rPr>
          <w:b/>
          <w:bCs/>
          <w:caps/>
        </w:rPr>
      </w:pPr>
    </w:p>
    <w:p w:rsidR="00D63994" w:rsidRPr="00D63994" w:rsidRDefault="00D63994" w:rsidP="00D63994">
      <w:pPr>
        <w:pStyle w:val="a3"/>
        <w:jc w:val="center"/>
        <w:rPr>
          <w:b/>
          <w:bCs/>
          <w:caps/>
        </w:rPr>
      </w:pPr>
      <w:r w:rsidRPr="00D63994">
        <w:rPr>
          <w:b/>
          <w:bCs/>
          <w:caps/>
        </w:rPr>
        <w:t>Формы и способы рекламы в контексте задач национальныхпарков</w:t>
      </w:r>
    </w:p>
    <w:p w:rsidR="00462BEC" w:rsidRDefault="00D63994" w:rsidP="00462BEC">
      <w:pPr>
        <w:pStyle w:val="a3"/>
      </w:pPr>
      <w:r>
        <w:br w:type="page"/>
      </w:r>
      <w:r w:rsidR="00462BEC">
        <w:t xml:space="preserve">О роли, назначении, а отчасти и о содержании рекламы туристских услуг и турпродуктанациональных парков выше уже было сказано немало. Поэтому в данной главе основное внимание уделяется основным формам рекламной работы и продукции, нотакже, разумеется, ее содержанию и природоохранной специфике. </w:t>
      </w:r>
    </w:p>
    <w:p w:rsidR="00462BEC" w:rsidRDefault="00462BEC" w:rsidP="00462BEC">
      <w:pPr>
        <w:pStyle w:val="3"/>
      </w:pPr>
      <w:r>
        <w:br w:type="page"/>
        <w:t>1.1.Экологическая информация в рекламе, торговые марки и знаки</w:t>
      </w:r>
    </w:p>
    <w:p w:rsidR="00462BEC" w:rsidRDefault="00462BEC" w:rsidP="00462BEC">
      <w:pPr>
        <w:pStyle w:val="a3"/>
      </w:pPr>
      <w:r>
        <w:t xml:space="preserve">В этом небольшом разделе брошюры характеризуются хотя и различные средства рекламы, но служащие общейосновной цели. Эта цель - как прямо, так и косвенно доводить до сведения посетителей парка и потребителей его продукции представления о том, каковаобщая экологическая ситуация в парке, насколько экологичны предлагаемые парком услуги и насколько целесообразно ими пользоваться. Это означает, что вэкологически ориентированной рекламе парка должны быть сообщаемы объективные, достоверные сведения и факты, а не только уверения, которые без опоры на этисведения и факты невозможно было бы проверить. Таков ведущий принцип добросовестной экологической рекламы. И именно этот принцип может обеспечитьпарку репутацию серьезного, ответственного партнера. </w:t>
      </w:r>
    </w:p>
    <w:p w:rsidR="00462BEC" w:rsidRDefault="00462BEC" w:rsidP="00462BEC">
      <w:pPr>
        <w:pStyle w:val="a3"/>
      </w:pPr>
      <w:r>
        <w:t xml:space="preserve">При этом обязанностью парка должно быть недвусмысленное разъяснение клиентам того обстоятельства, чтосообщения об экологичности его товаров и услуг не имеют юридической силы, поскольку не существует законов или иных нормативных актов об экологическойрекламе и об ответственности рекламодателей за экологическую достоверность их рекламных материалов. И это тем более обязывает парк заботиться о максимальновозможной обоснованности его рекламы, обеспечивать ее “прозрачность”. </w:t>
      </w:r>
    </w:p>
    <w:p w:rsidR="00462BEC" w:rsidRDefault="00462BEC" w:rsidP="00462BEC">
      <w:pPr>
        <w:pStyle w:val="a3"/>
      </w:pPr>
      <w:r>
        <w:t xml:space="preserve">Для клиентов различных целевых групп главным содержанием экологически ориентированной рекламы могут бытьразные ключевые темы, различными должны быть и стилевые особенности рекламы. Обобщенные рекомендации на этот счет предлагает P.Wight (1994). Для основныхтиповпотребителей эколого-туристского продукта, в частности, он рекомендует следующие актуальные акценты в рекламе. </w:t>
      </w:r>
    </w:p>
    <w:p w:rsidR="00462BEC" w:rsidRDefault="00462BEC" w:rsidP="00462BEC">
      <w:pPr>
        <w:pStyle w:val="a3"/>
      </w:pPr>
      <w:r>
        <w:rPr>
          <w:i/>
          <w:iCs/>
        </w:rPr>
        <w:t>Для турагентств или иных потребителей, ориентированных преимущественно на получение прибыли:</w:t>
      </w:r>
      <w:r>
        <w:t xml:space="preserve"> </w:t>
      </w:r>
    </w:p>
    <w:p w:rsidR="00462BEC" w:rsidRDefault="00462BEC" w:rsidP="00462BEC">
      <w:pPr>
        <w:numPr>
          <w:ilvl w:val="0"/>
          <w:numId w:val="1"/>
        </w:numPr>
        <w:spacing w:before="100" w:beforeAutospacing="1" w:after="100" w:afterAutospacing="1"/>
      </w:pPr>
      <w:r>
        <w:t xml:space="preserve">большой выбор доступных классических и необычных экотуров по всему миру; </w:t>
      </w:r>
    </w:p>
    <w:p w:rsidR="00462BEC" w:rsidRDefault="00462BEC" w:rsidP="00462BEC">
      <w:pPr>
        <w:numPr>
          <w:ilvl w:val="0"/>
          <w:numId w:val="1"/>
        </w:numPr>
        <w:spacing w:before="100" w:beforeAutospacing="1" w:after="100" w:afterAutospacing="1"/>
      </w:pPr>
      <w:r>
        <w:t xml:space="preserve">туры, посвященные экологии дождевых лесов; </w:t>
      </w:r>
    </w:p>
    <w:p w:rsidR="00462BEC" w:rsidRDefault="00462BEC" w:rsidP="00462BEC">
      <w:pPr>
        <w:numPr>
          <w:ilvl w:val="0"/>
          <w:numId w:val="1"/>
        </w:numPr>
        <w:spacing w:before="100" w:beforeAutospacing="1" w:after="100" w:afterAutospacing="1"/>
      </w:pPr>
      <w:r>
        <w:t xml:space="preserve">доступные путешествия в “нетуристские” регионы; </w:t>
      </w:r>
    </w:p>
    <w:p w:rsidR="00462BEC" w:rsidRDefault="00462BEC" w:rsidP="00462BEC">
      <w:pPr>
        <w:numPr>
          <w:ilvl w:val="0"/>
          <w:numId w:val="1"/>
        </w:numPr>
        <w:spacing w:before="100" w:beforeAutospacing="1" w:after="100" w:afterAutospacing="1"/>
      </w:pPr>
      <w:r>
        <w:t xml:space="preserve">путешествия в районы, не переполненные массами туристов; </w:t>
      </w:r>
    </w:p>
    <w:p w:rsidR="00462BEC" w:rsidRDefault="00462BEC" w:rsidP="00462BEC">
      <w:pPr>
        <w:numPr>
          <w:ilvl w:val="0"/>
          <w:numId w:val="1"/>
        </w:numPr>
        <w:spacing w:before="100" w:beforeAutospacing="1" w:after="100" w:afterAutospacing="1"/>
      </w:pPr>
      <w:r>
        <w:t xml:space="preserve">предлагаем посетить регионы, не нарушенные массовымтуризмом; </w:t>
      </w:r>
    </w:p>
    <w:p w:rsidR="00462BEC" w:rsidRDefault="00462BEC" w:rsidP="00462BEC">
      <w:pPr>
        <w:numPr>
          <w:ilvl w:val="0"/>
          <w:numId w:val="1"/>
        </w:numPr>
        <w:spacing w:before="100" w:beforeAutospacing="1" w:after="100" w:afterAutospacing="1"/>
      </w:pPr>
      <w:r>
        <w:t xml:space="preserve">путешествия по непроторенным путям. </w:t>
      </w:r>
    </w:p>
    <w:p w:rsidR="00462BEC" w:rsidRDefault="00462BEC" w:rsidP="00462BEC">
      <w:pPr>
        <w:pStyle w:val="a3"/>
      </w:pPr>
      <w:r>
        <w:rPr>
          <w:i/>
          <w:iCs/>
        </w:rPr>
        <w:t>Для клиентов, чутких к языку рекламы:</w:t>
      </w:r>
      <w:r>
        <w:t xml:space="preserve"> </w:t>
      </w:r>
    </w:p>
    <w:p w:rsidR="00462BEC" w:rsidRDefault="00462BEC" w:rsidP="00462BEC">
      <w:pPr>
        <w:numPr>
          <w:ilvl w:val="0"/>
          <w:numId w:val="2"/>
        </w:numPr>
        <w:spacing w:before="100" w:beforeAutospacing="1" w:after="100" w:afterAutospacing="1"/>
      </w:pPr>
      <w:r>
        <w:t xml:space="preserve">экологичность, познавательность, персональные контакты с экзотическими культурами, чарующиевпечатления в местах классических приключений; </w:t>
      </w:r>
    </w:p>
    <w:p w:rsidR="00462BEC" w:rsidRDefault="00462BEC" w:rsidP="00462BEC">
      <w:pPr>
        <w:numPr>
          <w:ilvl w:val="0"/>
          <w:numId w:val="2"/>
        </w:numPr>
        <w:spacing w:before="100" w:beforeAutospacing="1" w:after="100" w:afterAutospacing="1"/>
      </w:pPr>
      <w:r>
        <w:t xml:space="preserve">экологическая восприимчивость; </w:t>
      </w:r>
    </w:p>
    <w:p w:rsidR="00462BEC" w:rsidRDefault="00462BEC" w:rsidP="00462BEC">
      <w:pPr>
        <w:numPr>
          <w:ilvl w:val="0"/>
          <w:numId w:val="2"/>
        </w:numPr>
        <w:spacing w:before="100" w:beforeAutospacing="1" w:after="100" w:afterAutospacing="1"/>
      </w:pPr>
      <w:r>
        <w:t xml:space="preserve">межкультурные взаимодействия; </w:t>
      </w:r>
    </w:p>
    <w:p w:rsidR="00462BEC" w:rsidRDefault="00462BEC" w:rsidP="00462BEC">
      <w:pPr>
        <w:numPr>
          <w:ilvl w:val="0"/>
          <w:numId w:val="2"/>
        </w:numPr>
        <w:spacing w:before="100" w:beforeAutospacing="1" w:after="100" w:afterAutospacing="1"/>
      </w:pPr>
      <w:r>
        <w:t xml:space="preserve">экологически дружественные туры; </w:t>
      </w:r>
    </w:p>
    <w:p w:rsidR="00462BEC" w:rsidRDefault="00462BEC" w:rsidP="00462BEC">
      <w:pPr>
        <w:numPr>
          <w:ilvl w:val="0"/>
          <w:numId w:val="2"/>
        </w:numPr>
        <w:spacing w:before="100" w:beforeAutospacing="1" w:after="100" w:afterAutospacing="1"/>
      </w:pPr>
      <w:r>
        <w:t xml:space="preserve">восприимчивость и к природной, и к культурной среде; </w:t>
      </w:r>
    </w:p>
    <w:p w:rsidR="00462BEC" w:rsidRDefault="00462BEC" w:rsidP="00462BEC">
      <w:pPr>
        <w:numPr>
          <w:ilvl w:val="0"/>
          <w:numId w:val="2"/>
        </w:numPr>
        <w:spacing w:before="100" w:beforeAutospacing="1" w:after="100" w:afterAutospacing="1"/>
      </w:pPr>
      <w:r>
        <w:t xml:space="preserve">духовные приключения для ответственных путешественников; </w:t>
      </w:r>
    </w:p>
    <w:p w:rsidR="00462BEC" w:rsidRDefault="00462BEC" w:rsidP="00462BEC">
      <w:pPr>
        <w:numPr>
          <w:ilvl w:val="0"/>
          <w:numId w:val="2"/>
        </w:numPr>
        <w:spacing w:before="100" w:beforeAutospacing="1" w:after="100" w:afterAutospacing="1"/>
      </w:pPr>
      <w:r>
        <w:t xml:space="preserve">экологически устойчивое развитие; </w:t>
      </w:r>
    </w:p>
    <w:p w:rsidR="00462BEC" w:rsidRDefault="00462BEC" w:rsidP="00462BEC">
      <w:pPr>
        <w:numPr>
          <w:ilvl w:val="0"/>
          <w:numId w:val="2"/>
        </w:numPr>
        <w:spacing w:before="100" w:beforeAutospacing="1" w:after="100" w:afterAutospacing="1"/>
      </w:pPr>
      <w:r>
        <w:t xml:space="preserve">туры для людей, осознанно относящихся к природе; </w:t>
      </w:r>
    </w:p>
    <w:p w:rsidR="00462BEC" w:rsidRDefault="00462BEC" w:rsidP="00462BEC">
      <w:pPr>
        <w:numPr>
          <w:ilvl w:val="0"/>
          <w:numId w:val="2"/>
        </w:numPr>
        <w:spacing w:before="100" w:beforeAutospacing="1" w:after="100" w:afterAutospacing="1"/>
      </w:pPr>
      <w:r>
        <w:t xml:space="preserve">природно-ориентированные путешествия. </w:t>
      </w:r>
    </w:p>
    <w:p w:rsidR="00462BEC" w:rsidRDefault="00462BEC" w:rsidP="00462BEC">
      <w:pPr>
        <w:pStyle w:val="a3"/>
      </w:pPr>
      <w:r>
        <w:rPr>
          <w:i/>
          <w:iCs/>
        </w:rPr>
        <w:t>Для клиентов, интересующихся наукой и охраной природы:</w:t>
      </w:r>
      <w:r>
        <w:t xml:space="preserve"> </w:t>
      </w:r>
    </w:p>
    <w:p w:rsidR="00462BEC" w:rsidRDefault="00462BEC" w:rsidP="00462BEC">
      <w:pPr>
        <w:numPr>
          <w:ilvl w:val="0"/>
          <w:numId w:val="3"/>
        </w:numPr>
        <w:spacing w:before="100" w:beforeAutospacing="1" w:after="100" w:afterAutospacing="1"/>
      </w:pPr>
      <w:r>
        <w:t xml:space="preserve">работа для волонтеров на неделю; </w:t>
      </w:r>
    </w:p>
    <w:p w:rsidR="00462BEC" w:rsidRDefault="00462BEC" w:rsidP="00462BEC">
      <w:pPr>
        <w:numPr>
          <w:ilvl w:val="0"/>
          <w:numId w:val="3"/>
        </w:numPr>
        <w:spacing w:before="100" w:beforeAutospacing="1" w:after="100" w:afterAutospacing="1"/>
      </w:pPr>
      <w:r>
        <w:t xml:space="preserve">посещение самых девственно-природных регионов мира ипомощь в их охране; </w:t>
      </w:r>
    </w:p>
    <w:p w:rsidR="00462BEC" w:rsidRDefault="00462BEC" w:rsidP="00462BEC">
      <w:pPr>
        <w:numPr>
          <w:ilvl w:val="0"/>
          <w:numId w:val="3"/>
        </w:numPr>
        <w:spacing w:before="100" w:beforeAutospacing="1" w:after="100" w:afterAutospacing="1"/>
      </w:pPr>
      <w:r>
        <w:t xml:space="preserve">путешествие, способствующее получению средств на охрану природы и культуры; </w:t>
      </w:r>
    </w:p>
    <w:p w:rsidR="00462BEC" w:rsidRDefault="00462BEC" w:rsidP="00462BEC">
      <w:pPr>
        <w:numPr>
          <w:ilvl w:val="0"/>
          <w:numId w:val="3"/>
        </w:numPr>
        <w:spacing w:before="100" w:beforeAutospacing="1" w:after="100" w:afterAutospacing="1"/>
      </w:pPr>
      <w:r>
        <w:t xml:space="preserve">путешествие с вовлечением его участников в природоохранный проект; </w:t>
      </w:r>
    </w:p>
    <w:p w:rsidR="00462BEC" w:rsidRDefault="00462BEC" w:rsidP="00462BEC">
      <w:pPr>
        <w:numPr>
          <w:ilvl w:val="0"/>
          <w:numId w:val="3"/>
        </w:numPr>
        <w:spacing w:before="100" w:beforeAutospacing="1" w:after="100" w:afterAutospacing="1"/>
      </w:pPr>
      <w:r>
        <w:t xml:space="preserve">участие в научной экспедиции; </w:t>
      </w:r>
    </w:p>
    <w:p w:rsidR="00462BEC" w:rsidRDefault="00462BEC" w:rsidP="00462BEC">
      <w:pPr>
        <w:numPr>
          <w:ilvl w:val="0"/>
          <w:numId w:val="3"/>
        </w:numPr>
        <w:spacing w:before="100" w:beforeAutospacing="1" w:after="100" w:afterAutospacing="1"/>
      </w:pPr>
      <w:r>
        <w:t xml:space="preserve">участие в реставрационном проекте; </w:t>
      </w:r>
    </w:p>
    <w:p w:rsidR="00462BEC" w:rsidRDefault="00462BEC" w:rsidP="00462BEC">
      <w:pPr>
        <w:numPr>
          <w:ilvl w:val="0"/>
          <w:numId w:val="3"/>
        </w:numPr>
        <w:spacing w:before="100" w:beforeAutospacing="1" w:after="100" w:afterAutospacing="1"/>
      </w:pPr>
      <w:r>
        <w:t xml:space="preserve">тур, поддерживающий охрану джунглей Перу и Перуанскийдетский фонд. </w:t>
      </w:r>
    </w:p>
    <w:p w:rsidR="00462BEC" w:rsidRDefault="00462BEC" w:rsidP="00462BEC">
      <w:pPr>
        <w:pStyle w:val="a3"/>
      </w:pPr>
      <w:r>
        <w:rPr>
          <w:i/>
          <w:iCs/>
        </w:rPr>
        <w:t>Для клиентов, ценящих познавательность тура и его качество:</w:t>
      </w:r>
      <w:r>
        <w:t xml:space="preserve"> </w:t>
      </w:r>
    </w:p>
    <w:p w:rsidR="00462BEC" w:rsidRDefault="00462BEC" w:rsidP="00462BEC">
      <w:pPr>
        <w:numPr>
          <w:ilvl w:val="0"/>
          <w:numId w:val="4"/>
        </w:numPr>
        <w:spacing w:before="100" w:beforeAutospacing="1" w:after="100" w:afterAutospacing="1"/>
      </w:pPr>
      <w:r>
        <w:t xml:space="preserve">малые группы (8 - 10 человек); </w:t>
      </w:r>
    </w:p>
    <w:p w:rsidR="00462BEC" w:rsidRDefault="00462BEC" w:rsidP="00462BEC">
      <w:pPr>
        <w:numPr>
          <w:ilvl w:val="0"/>
          <w:numId w:val="4"/>
        </w:numPr>
        <w:spacing w:before="100" w:beforeAutospacing="1" w:after="100" w:afterAutospacing="1"/>
      </w:pPr>
      <w:r>
        <w:t xml:space="preserve">максимальный размер группы 12 человек; </w:t>
      </w:r>
    </w:p>
    <w:p w:rsidR="00462BEC" w:rsidRDefault="00462BEC" w:rsidP="00462BEC">
      <w:pPr>
        <w:numPr>
          <w:ilvl w:val="0"/>
          <w:numId w:val="4"/>
        </w:numPr>
        <w:spacing w:before="100" w:beforeAutospacing="1" w:after="100" w:afterAutospacing="1"/>
      </w:pPr>
      <w:r>
        <w:t xml:space="preserve">используем собственный специальный транспорт; </w:t>
      </w:r>
    </w:p>
    <w:p w:rsidR="00462BEC" w:rsidRDefault="00462BEC" w:rsidP="00462BEC">
      <w:pPr>
        <w:numPr>
          <w:ilvl w:val="0"/>
          <w:numId w:val="4"/>
        </w:numPr>
        <w:spacing w:before="100" w:beforeAutospacing="1" w:after="100" w:afterAutospacing="1"/>
      </w:pPr>
      <w:r>
        <w:t xml:space="preserve">предлагаем отели, принадлежащие местным хозяевам; </w:t>
      </w:r>
    </w:p>
    <w:p w:rsidR="00462BEC" w:rsidRDefault="00462BEC" w:rsidP="00462BEC">
      <w:pPr>
        <w:numPr>
          <w:ilvl w:val="0"/>
          <w:numId w:val="4"/>
        </w:numPr>
        <w:spacing w:before="100" w:beforeAutospacing="1" w:after="100" w:afterAutospacing="1"/>
      </w:pPr>
      <w:r>
        <w:t xml:space="preserve">1% прибыли отчисляем на природоохранные цели и защитумира; </w:t>
      </w:r>
    </w:p>
    <w:p w:rsidR="00462BEC" w:rsidRDefault="00462BEC" w:rsidP="00462BEC">
      <w:pPr>
        <w:numPr>
          <w:ilvl w:val="0"/>
          <w:numId w:val="4"/>
        </w:numPr>
        <w:spacing w:before="100" w:beforeAutospacing="1" w:after="100" w:afterAutospacing="1"/>
      </w:pPr>
      <w:r>
        <w:t xml:space="preserve">информационные материалы и брифинги перед отъездом илекции в ходе путешествия; </w:t>
      </w:r>
    </w:p>
    <w:p w:rsidR="00462BEC" w:rsidRDefault="00462BEC" w:rsidP="00462BEC">
      <w:pPr>
        <w:numPr>
          <w:ilvl w:val="0"/>
          <w:numId w:val="4"/>
        </w:numPr>
        <w:spacing w:before="100" w:beforeAutospacing="1" w:after="100" w:afterAutospacing="1"/>
      </w:pPr>
      <w:r>
        <w:t xml:space="preserve">тур, поддерживающий бизнес женщин и коренных жителей; </w:t>
      </w:r>
    </w:p>
    <w:p w:rsidR="00462BEC" w:rsidRDefault="00462BEC" w:rsidP="00462BEC">
      <w:pPr>
        <w:numPr>
          <w:ilvl w:val="0"/>
          <w:numId w:val="4"/>
        </w:numPr>
        <w:spacing w:before="100" w:beforeAutospacing="1" w:after="100" w:afterAutospacing="1"/>
      </w:pPr>
      <w:r>
        <w:t xml:space="preserve">поддерживаем местное экономическое развитие; </w:t>
      </w:r>
    </w:p>
    <w:p w:rsidR="00462BEC" w:rsidRDefault="00462BEC" w:rsidP="00462BEC">
      <w:pPr>
        <w:numPr>
          <w:ilvl w:val="0"/>
          <w:numId w:val="4"/>
        </w:numPr>
        <w:spacing w:before="100" w:beforeAutospacing="1" w:after="100" w:afterAutospacing="1"/>
      </w:pPr>
      <w:r>
        <w:t xml:space="preserve">сопровождение малых групп гидом-натуралистом. </w:t>
      </w:r>
    </w:p>
    <w:p w:rsidR="00462BEC" w:rsidRDefault="00462BEC" w:rsidP="00462BEC">
      <w:pPr>
        <w:pStyle w:val="a3"/>
      </w:pPr>
      <w:r>
        <w:t xml:space="preserve">Последовательность предложенных формул отражает, по мнению P.Wight, градиент, направленный от преимущественнокоммерческих интересов клиентов к ценностным ориентациям, наиболее адекватным принципам экотуризма. Очевидно, это суждение автора справедливо прежде всегодля англоязычных потребителей и западного туристского рынка. Тем не менее организаторы туризма в российских национальных парках, безусловно, могут спользой применять в своей рекламной работе многие из предлагаемых формул, несколько изменяя их лексику и адаптируя ее к российским реалиям и языковымтрадициям. </w:t>
      </w:r>
    </w:p>
    <w:p w:rsidR="00462BEC" w:rsidRDefault="00462BEC" w:rsidP="00462BEC">
      <w:pPr>
        <w:pStyle w:val="a3"/>
      </w:pPr>
      <w:r>
        <w:t xml:space="preserve">Собственно экологическая или прямая экологическая информация, которую следует включать в определенных (нечрезмерных !) количествах в рекламные материалы, должна быть конкретной, регионально специфичной и опирающейся - насколько это возможно - на официальныеисточники. Так, предлагая посетить тот или иной парк, полезно в прилагаемых листовках или специальных бюллетенях сообщать стандартные сведения, получаемыев гидрометеослужбе, в СЭС и других учреждениях: </w:t>
      </w:r>
    </w:p>
    <w:p w:rsidR="00462BEC" w:rsidRDefault="00462BEC" w:rsidP="00462BEC">
      <w:pPr>
        <w:numPr>
          <w:ilvl w:val="0"/>
          <w:numId w:val="5"/>
        </w:numPr>
        <w:spacing w:before="100" w:beforeAutospacing="1" w:after="100" w:afterAutospacing="1"/>
      </w:pPr>
      <w:r>
        <w:t xml:space="preserve">о фоновом для парка или данного региона загрязнении воздуха (содержании двуокисисеры, окислов азота, пыли, микроорганизмов), составе питьевой воды, радиационном фоне и др., </w:t>
      </w:r>
    </w:p>
    <w:p w:rsidR="00462BEC" w:rsidRDefault="00462BEC" w:rsidP="00462BEC">
      <w:pPr>
        <w:numPr>
          <w:ilvl w:val="0"/>
          <w:numId w:val="5"/>
        </w:numPr>
        <w:spacing w:before="100" w:beforeAutospacing="1" w:after="100" w:afterAutospacing="1"/>
      </w:pPr>
      <w:r>
        <w:t xml:space="preserve">об этих же параметрах в населенных пунктах и местахразмещения туристов, </w:t>
      </w:r>
    </w:p>
    <w:p w:rsidR="00462BEC" w:rsidRDefault="00462BEC" w:rsidP="00462BEC">
      <w:pPr>
        <w:numPr>
          <w:ilvl w:val="0"/>
          <w:numId w:val="5"/>
        </w:numPr>
        <w:spacing w:before="100" w:beforeAutospacing="1" w:after="100" w:afterAutospacing="1"/>
      </w:pPr>
      <w:r>
        <w:t xml:space="preserve">о принятых гигиенических нормах по тем же характеристикам. </w:t>
      </w:r>
    </w:p>
    <w:p w:rsidR="00462BEC" w:rsidRDefault="00462BEC" w:rsidP="00462BEC">
      <w:pPr>
        <w:pStyle w:val="a3"/>
      </w:pPr>
      <w:r>
        <w:t xml:space="preserve">Эти сведения не должны быть только лишь средними многолетними, их следует привязывать к определеннымсезонам и датам и, следовательно, регулярно обновлять. Выбор наиболее важных характеристик - дело организаторов туризма, хорошо знающих регион ипредлагающих туры определенного содержания. Например, для программ, содержанием которых является фитотерапия, нужны фенологические сведения, в описания горныхлечебных туров полезно включать сведения о местных специфичных и неспецифичных аллергенах и так далее. </w:t>
      </w:r>
    </w:p>
    <w:p w:rsidR="00462BEC" w:rsidRDefault="00462BEC" w:rsidP="00462BEC">
      <w:pPr>
        <w:pStyle w:val="a3"/>
      </w:pPr>
      <w:r>
        <w:t xml:space="preserve">Для выбора сообщаемых характеристик, помимо приведенного в предыдущей главе перечня основных видовэкологической и медико-санитарной информации, можно как образцом воспользоваться разработанным в Министерстве здравоохранения РФ в 1997 году“Биоклиматическим паспортом лечебно-оздоровительной местности”. И даже если поблизости от парка нет курорта, обладающего таким заполненным паспортом, он доопределенной степени может служить методическим пособием, содержащим рекомендации по оценке экологической и санитарной благоприятности или неблагоприятностиместности с рекреационных позиций. </w:t>
      </w:r>
    </w:p>
    <w:p w:rsidR="00462BEC" w:rsidRDefault="00462BEC" w:rsidP="00462BEC">
      <w:pPr>
        <w:pStyle w:val="a3"/>
      </w:pPr>
      <w:r>
        <w:t xml:space="preserve">Наряду с прямой экологической информацией для привлечения клиентов и их воспитания необходимо использоватькосвенные способы представления экологических сведений. Эффективным инструментом такого рода являются экологические торговые марки и знаки, а такжесертификаты, которые могут присуждаться отелям, фирмам, товарам и даже местностям. На приморских курортах в Средиземноморье и в других регионах широкоиспользуется, например, “голубой флаг”, обладать которым значит соответствовать экологическим критериям Программы ООН по окружающей среде. Существуют и иныепопулярные и авторитетные международные и национальные знаки (в их числе “зеленый чемодан”, “зеленое дерево”, “зеленые звезды” для отелей и др.). Весьмасущественно, что эти знаки не имеют государственного статуса июридически нормативного характера. Их авторитет и распространенность опираются наобщественное признание, на репутацию присуждающих эти знаки организаций. </w:t>
      </w:r>
    </w:p>
    <w:p w:rsidR="00462BEC" w:rsidRDefault="00462BEC" w:rsidP="00462BEC">
      <w:pPr>
        <w:pStyle w:val="a3"/>
      </w:pPr>
      <w:r>
        <w:t xml:space="preserve">Разработка таких знаков и сертификатов и их внедрение, это добровольная, сложная и длительная процедура.Тем не менее, национальные парки и регионы России, заинтересованные в решении своих экологических проблем, могут и должны вступить на этот путь. И дажепервые шаги на этом пути могут принести свои результаты. </w:t>
      </w:r>
    </w:p>
    <w:p w:rsidR="00462BEC" w:rsidRDefault="00462BEC" w:rsidP="00462BEC">
      <w:pPr>
        <w:pStyle w:val="a3"/>
      </w:pPr>
      <w:r>
        <w:t xml:space="preserve">Ниже предлагаются фрагменты рекомендаций автора данной брошюры, сформулированных для программы управленияэкологически устойчивым развитием береговой зоны Азовского и Черного морей на региональном и муниципальном уровнях. Можно думать, что эти рекомендацииприменимы и для экологически ориентированной рекламной и просветительской работы и приморских, и всех иных российских национальных парков, разумеется, всодружестве с местными властями. </w:t>
      </w:r>
    </w:p>
    <w:p w:rsidR="00462BEC" w:rsidRDefault="00462BEC" w:rsidP="00462BEC">
      <w:pPr>
        <w:pStyle w:val="a3"/>
      </w:pPr>
      <w:r>
        <w:rPr>
          <w:b/>
          <w:bCs/>
        </w:rPr>
        <w:t>Рекомендуется:</w:t>
      </w:r>
      <w:r>
        <w:t xml:space="preserve"> </w:t>
      </w:r>
    </w:p>
    <w:p w:rsidR="00462BEC" w:rsidRDefault="00462BEC" w:rsidP="00462BEC">
      <w:pPr>
        <w:pStyle w:val="a3"/>
      </w:pPr>
      <w:r>
        <w:t xml:space="preserve">1. Создание образцовых (сертифицированных) предприятий, объединяющих специализирующиеся на морскомпромысле и марикультуре хозяйства с сетью специализированных кафе, ресторанов и торговых заведений, где бы предлагались и пропагандировались экологическидоброкачественные морепродукты. </w:t>
      </w:r>
    </w:p>
    <w:p w:rsidR="00462BEC" w:rsidRDefault="00462BEC" w:rsidP="00462BEC">
      <w:pPr>
        <w:pStyle w:val="a3"/>
      </w:pPr>
      <w:r>
        <w:t xml:space="preserve">Своеобразие деятельности этих предприятий должно заключаться не только в том, например, что упаковкавыпускаемой ими продукции обязательно должна нести экологически важную информацию и быть легко утилизируемой, что в соответствующих кафе и торговыхточках должны проводиться регулярные консультации для покупателей и потребительские конференции, посвященные экологическим темам, но также в особомльготном режиме работы этих предприятий (условия торговли, налогообложения и т.п.). </w:t>
      </w:r>
    </w:p>
    <w:p w:rsidR="00462BEC" w:rsidRDefault="00462BEC" w:rsidP="00462BEC">
      <w:pPr>
        <w:pStyle w:val="a3"/>
      </w:pPr>
      <w:r>
        <w:t xml:space="preserve">2. Регулярное оповещение населения через средства массовой информации об экологическом состоянии морскихприбрежных вод и пляжей, о соответствующих рекомендациях гигиенистов, об имевших место нарушениях экологических нормативов и организациями, иконкретными физическими лицами; при этом должны разъясняться как сами нормативы, так и санкции, налагаемые за их нарушение; сведения такого родадолжны сообщаться почти столь же систематически как сводки погоды. </w:t>
      </w:r>
    </w:p>
    <w:p w:rsidR="00462BEC" w:rsidRDefault="00462BEC" w:rsidP="00462BEC">
      <w:pPr>
        <w:pStyle w:val="a3"/>
      </w:pPr>
      <w:r>
        <w:t xml:space="preserve">3. Особое внимание должно уделяться ознакомлению переселенцев и приезжих со специфическими для прибрежнойзоны экологическими (в широком смысле слова) опасностями и адекватными правилами поведения; необходимо, например, предупреждать о прибрежных ветрах итечениях, угрожающих любителям серфинга и аквалангистам, или о средствах, применяемых для борьбы с филоксерой на виноградниках и т.п.; подробные перечниопасных явлений и профилактических мер должны быть разработаны специально для каждой местности. </w:t>
      </w:r>
    </w:p>
    <w:p w:rsidR="00462BEC" w:rsidRDefault="00462BEC" w:rsidP="00462BEC">
      <w:pPr>
        <w:pStyle w:val="a3"/>
      </w:pPr>
      <w:r>
        <w:t xml:space="preserve">Удобными носителями первоначальной, ориентирующей информации такого рода для этих целевых группмогут служить специальные краткие тексты, помещаемые на авиа, железнодорожных и автобусных билетах или прилагаемые к этим билетам. Общественный транспорт,следовательно, может быть использован для целей экологического просвещения и рекламы, причем основной объем необходимых сведений должен быть сосредоточен,разумеется, в специальных информационных бюро при вокзалах, аэропортах, автобусных терминалах; эти бюро целесообразно объединить с центрамипредоставления туристской информации. </w:t>
      </w:r>
    </w:p>
    <w:p w:rsidR="00462BEC" w:rsidRDefault="00462BEC" w:rsidP="00462BEC">
      <w:pPr>
        <w:pStyle w:val="a3"/>
      </w:pPr>
      <w:r>
        <w:t xml:space="preserve">4. Весьма важной и еще недостаточно развитой формой просвещения должна стать работа по экологическойсертификации товаров и услуг, по проверке действующей и по организации специальной рекламы экологического содержания. Работа эта должна выполнятьсядостаточно авторитетными службами, действующими открыто и доступными для запросов граждан. При этом местные средства массовой информации должнырегулярно публиковать перечни экологически сертифицированных товаров, предприятий, услуг, оповещать о результатах соответствующих проверок, онедобросовестной рекламе и т.п. </w:t>
      </w:r>
    </w:p>
    <w:p w:rsidR="00462BEC" w:rsidRDefault="00462BEC" w:rsidP="00462BEC">
      <w:pPr>
        <w:pStyle w:val="a3"/>
      </w:pPr>
      <w:r>
        <w:t xml:space="preserve">5. Значительный объем рекламной и эколого-просветительской работы должен быть сосредоточен на муниципальномуровне. Здесь в первую очередь следует предусмотреть выявление местных характерных особенностей природы, а также традиционных форм природопользованияи ремесел, которые могли бы служить экологическим или эколого-культурным символом, маркой или “этикеткой” каждого района, населенного пункта, урочища.Муниципальные власти в содружестве с экологическими службами, общественными краеведческими и экологическими организациями должны разработать правилаприсвоения этих торговых марок и этикеток расположенным в районе и экологически сертифицированным предприятиям, фирмам, местным мастерам и т.п. Соответственно,обязанностью муниципальных органов должно быть оповещение местных жителей и приезжих об этих знаках и региональных эколого-культурныхдостопримечательностях, охраняемых территориях и объектах, правилах их посещения и т. д. Предприятия, фирмы и мастера, получившие экологическиесертификаты и возможность снабжать свою продукцию региональными экологическими марками, должны быть наделены функциями общественных контролеров зараспространением товаров и услуг соответствующего типа с тем, чтобы иметь возможность не допускать недобросовестную конкуренцию и препятствовать сбытупродукции, добытой браконьерами. </w:t>
      </w:r>
    </w:p>
    <w:p w:rsidR="00462BEC" w:rsidRDefault="00462BEC" w:rsidP="00462BEC">
      <w:pPr>
        <w:pStyle w:val="a3"/>
      </w:pPr>
      <w:r>
        <w:t xml:space="preserve">Вполне понятно, что дизайн торговых марок и знаков не может быть случайным. Он безусловно должен бытьсвязан с логотипом, с фирменным стилем, уже выработанным или предлагаемым для всей продукции национального парка и его партнеров по туризму. Традиционнымиизобразительными компонентами фирменных знаков для многих российских заповедников и парков являются флористические или фаунистические мотивы. Однаконе следует забывать и об образах пейзажного, ландшафтного характера, хотя создание таких образов это непростая задача. </w:t>
      </w:r>
    </w:p>
    <w:p w:rsidR="00462BEC" w:rsidRDefault="00462BEC" w:rsidP="00462BEC">
      <w:pPr>
        <w:pStyle w:val="3"/>
      </w:pPr>
      <w:r>
        <w:br w:type="page"/>
        <w:t>1.2.Листовки, буклеты, каталоги, путеводители и иная печатная продукция</w:t>
      </w:r>
    </w:p>
    <w:p w:rsidR="00462BEC" w:rsidRDefault="00462BEC" w:rsidP="00462BEC">
      <w:pPr>
        <w:pStyle w:val="a3"/>
      </w:pPr>
      <w:r>
        <w:t xml:space="preserve">Этот тип рекламы самый привычный и распространенный, но и его нередко недооценивают и используют невполне системно. В Приложении приводятся некоторые аннотированные удачные и не очень удачные примеры рекламной продукции такого рода, выпущенной российскиминациональными парками и заповедниками. Однако о полном и системно построенном наборе печатных материалов какого-либо российского парка как о хорошей моделипока говорить не приходится - таковой еще, по-видимому, не существует. </w:t>
      </w:r>
    </w:p>
    <w:p w:rsidR="00462BEC" w:rsidRDefault="00462BEC" w:rsidP="00462BEC">
      <w:pPr>
        <w:pStyle w:val="a3"/>
      </w:pPr>
      <w:r>
        <w:t xml:space="preserve">Поэтому ниже кратко характеризуется состав печатной рекламной продукции двух известных в ЗападнойЕвропе туристских территорий: </w:t>
      </w:r>
    </w:p>
    <w:p w:rsidR="00462BEC" w:rsidRDefault="00462BEC" w:rsidP="00462BEC">
      <w:pPr>
        <w:numPr>
          <w:ilvl w:val="0"/>
          <w:numId w:val="6"/>
        </w:numPr>
        <w:spacing w:before="100" w:beforeAutospacing="1" w:after="100" w:afterAutospacing="1"/>
      </w:pPr>
      <w:r>
        <w:t xml:space="preserve">одного из региональных природных парков Франции, выполняющих - как и российскиенациональные парки - природоохранные и рекреационные функции; </w:t>
      </w:r>
    </w:p>
    <w:p w:rsidR="00462BEC" w:rsidRDefault="00462BEC" w:rsidP="00462BEC">
      <w:pPr>
        <w:numPr>
          <w:ilvl w:val="0"/>
          <w:numId w:val="6"/>
        </w:numPr>
        <w:spacing w:before="100" w:beforeAutospacing="1" w:after="100" w:afterAutospacing="1"/>
      </w:pPr>
      <w:r>
        <w:t xml:space="preserve">и одной из общин Баварии, специализирующейся на развитии природно-ориентированного туризма. </w:t>
      </w:r>
    </w:p>
    <w:p w:rsidR="00462BEC" w:rsidRDefault="00462BEC" w:rsidP="00462BEC">
      <w:pPr>
        <w:pStyle w:val="a3"/>
      </w:pPr>
      <w:r>
        <w:t xml:space="preserve">Речь пойдет прежде всего о составе и содержании соответствующего набора материалов, а не об их оформлении,хотя и оно является важнейшей и неотъемлемой частью этих материалов. </w:t>
      </w:r>
    </w:p>
    <w:p w:rsidR="00462BEC" w:rsidRDefault="00462BEC" w:rsidP="00462BEC">
      <w:pPr>
        <w:pStyle w:val="a3"/>
      </w:pPr>
      <w:r>
        <w:t xml:space="preserve">Стержневыми, объединяющими изданиями в системах печатной рекламы обеих территорий служат подробныйпутеводитель по парку во французском примере и сводный каталог всех туристских услуг в сочетании с комментариями и общими описаниями территории общины - в баварскомпримере. Их структура и содержание при этом заметно различаются. </w:t>
      </w:r>
    </w:p>
    <w:p w:rsidR="00462BEC" w:rsidRDefault="00462BEC" w:rsidP="00462BEC">
      <w:pPr>
        <w:pStyle w:val="a3"/>
      </w:pPr>
      <w:r>
        <w:t xml:space="preserve">Путеводитель по французскому региональному природному парку Люберон включает следующие основные разделы: </w:t>
      </w:r>
    </w:p>
    <w:p w:rsidR="00462BEC" w:rsidRDefault="00462BEC" w:rsidP="00462BEC">
      <w:pPr>
        <w:numPr>
          <w:ilvl w:val="0"/>
          <w:numId w:val="7"/>
        </w:numPr>
        <w:spacing w:before="100" w:beforeAutospacing="1" w:after="100" w:afterAutospacing="1"/>
      </w:pPr>
      <w:r>
        <w:t xml:space="preserve">История; </w:t>
      </w:r>
    </w:p>
    <w:p w:rsidR="00462BEC" w:rsidRDefault="00462BEC" w:rsidP="00462BEC">
      <w:pPr>
        <w:numPr>
          <w:ilvl w:val="0"/>
          <w:numId w:val="7"/>
        </w:numPr>
        <w:spacing w:before="100" w:beforeAutospacing="1" w:after="100" w:afterAutospacing="1"/>
      </w:pPr>
      <w:r>
        <w:t xml:space="preserve">Природа; </w:t>
      </w:r>
    </w:p>
    <w:p w:rsidR="00462BEC" w:rsidRDefault="00462BEC" w:rsidP="00462BEC">
      <w:pPr>
        <w:numPr>
          <w:ilvl w:val="0"/>
          <w:numId w:val="7"/>
        </w:numPr>
        <w:spacing w:before="100" w:beforeAutospacing="1" w:after="100" w:afterAutospacing="1"/>
      </w:pPr>
      <w:r>
        <w:t xml:space="preserve">Культура, быт, традиции; </w:t>
      </w:r>
    </w:p>
    <w:p w:rsidR="00462BEC" w:rsidRDefault="00462BEC" w:rsidP="00462BEC">
      <w:pPr>
        <w:numPr>
          <w:ilvl w:val="0"/>
          <w:numId w:val="7"/>
        </w:numPr>
        <w:spacing w:before="100" w:beforeAutospacing="1" w:after="100" w:afterAutospacing="1"/>
      </w:pPr>
      <w:r>
        <w:t xml:space="preserve">Люберон в живописи; </w:t>
      </w:r>
    </w:p>
    <w:p w:rsidR="00462BEC" w:rsidRDefault="00462BEC" w:rsidP="00462BEC">
      <w:pPr>
        <w:numPr>
          <w:ilvl w:val="0"/>
          <w:numId w:val="7"/>
        </w:numPr>
        <w:spacing w:before="100" w:beforeAutospacing="1" w:after="100" w:afterAutospacing="1"/>
      </w:pPr>
      <w:r>
        <w:t xml:space="preserve">Люберон в литературе; </w:t>
      </w:r>
    </w:p>
    <w:p w:rsidR="00462BEC" w:rsidRDefault="00462BEC" w:rsidP="00462BEC">
      <w:pPr>
        <w:numPr>
          <w:ilvl w:val="0"/>
          <w:numId w:val="7"/>
        </w:numPr>
        <w:spacing w:before="100" w:beforeAutospacing="1" w:after="100" w:afterAutospacing="1"/>
      </w:pPr>
      <w:r>
        <w:t xml:space="preserve">Местности Апта - край охры; </w:t>
      </w:r>
    </w:p>
    <w:p w:rsidR="00462BEC" w:rsidRDefault="00462BEC" w:rsidP="00462BEC">
      <w:pPr>
        <w:numPr>
          <w:ilvl w:val="0"/>
          <w:numId w:val="7"/>
        </w:numPr>
        <w:spacing w:before="100" w:beforeAutospacing="1" w:after="100" w:afterAutospacing="1"/>
      </w:pPr>
      <w:r>
        <w:t xml:space="preserve">Местности Апта - край камня и лаванды; </w:t>
      </w:r>
    </w:p>
    <w:p w:rsidR="00462BEC" w:rsidRDefault="00462BEC" w:rsidP="00462BEC">
      <w:pPr>
        <w:numPr>
          <w:ilvl w:val="0"/>
          <w:numId w:val="7"/>
        </w:numPr>
        <w:spacing w:before="100" w:beforeAutospacing="1" w:after="100" w:afterAutospacing="1"/>
      </w:pPr>
      <w:r>
        <w:t xml:space="preserve">Малый Люберон; </w:t>
      </w:r>
    </w:p>
    <w:p w:rsidR="00462BEC" w:rsidRDefault="00462BEC" w:rsidP="00462BEC">
      <w:pPr>
        <w:numPr>
          <w:ilvl w:val="0"/>
          <w:numId w:val="7"/>
        </w:numPr>
        <w:spacing w:before="100" w:beforeAutospacing="1" w:after="100" w:afterAutospacing="1"/>
      </w:pPr>
      <w:r>
        <w:t xml:space="preserve">Эгюий; </w:t>
      </w:r>
    </w:p>
    <w:p w:rsidR="00462BEC" w:rsidRDefault="00462BEC" w:rsidP="00462BEC">
      <w:pPr>
        <w:numPr>
          <w:ilvl w:val="0"/>
          <w:numId w:val="7"/>
        </w:numPr>
        <w:spacing w:before="100" w:beforeAutospacing="1" w:after="100" w:afterAutospacing="1"/>
      </w:pPr>
      <w:r>
        <w:t xml:space="preserve">Высокий Прованс; </w:t>
      </w:r>
    </w:p>
    <w:p w:rsidR="00462BEC" w:rsidRDefault="00462BEC" w:rsidP="00462BEC">
      <w:pPr>
        <w:numPr>
          <w:ilvl w:val="0"/>
          <w:numId w:val="7"/>
        </w:numPr>
        <w:spacing w:before="100" w:beforeAutospacing="1" w:after="100" w:afterAutospacing="1"/>
      </w:pPr>
      <w:r>
        <w:t xml:space="preserve">Вина Люберона; </w:t>
      </w:r>
    </w:p>
    <w:p w:rsidR="00462BEC" w:rsidRDefault="00462BEC" w:rsidP="00462BEC">
      <w:pPr>
        <w:numPr>
          <w:ilvl w:val="0"/>
          <w:numId w:val="7"/>
        </w:numPr>
        <w:spacing w:before="100" w:beforeAutospacing="1" w:after="100" w:afterAutospacing="1"/>
      </w:pPr>
      <w:r>
        <w:t xml:space="preserve">Краткий гид (актуальная информация); </w:t>
      </w:r>
    </w:p>
    <w:p w:rsidR="00462BEC" w:rsidRDefault="00462BEC" w:rsidP="00462BEC">
      <w:pPr>
        <w:numPr>
          <w:ilvl w:val="0"/>
          <w:numId w:val="7"/>
        </w:numPr>
        <w:spacing w:before="100" w:beforeAutospacing="1" w:after="100" w:afterAutospacing="1"/>
      </w:pPr>
      <w:r>
        <w:t xml:space="preserve">Записная книжка путешественника; </w:t>
      </w:r>
    </w:p>
    <w:p w:rsidR="00462BEC" w:rsidRDefault="00462BEC" w:rsidP="00462BEC">
      <w:pPr>
        <w:numPr>
          <w:ilvl w:val="0"/>
          <w:numId w:val="7"/>
        </w:numPr>
        <w:spacing w:before="100" w:beforeAutospacing="1" w:after="100" w:afterAutospacing="1"/>
      </w:pPr>
      <w:r>
        <w:t xml:space="preserve">Приложения (библиография, список иллюстраций); </w:t>
      </w:r>
    </w:p>
    <w:p w:rsidR="00462BEC" w:rsidRDefault="00462BEC" w:rsidP="00462BEC">
      <w:pPr>
        <w:numPr>
          <w:ilvl w:val="0"/>
          <w:numId w:val="7"/>
        </w:numPr>
        <w:spacing w:before="100" w:beforeAutospacing="1" w:after="100" w:afterAutospacing="1"/>
      </w:pPr>
      <w:r>
        <w:t xml:space="preserve">Индекс (алфавитный и тематический). </w:t>
      </w:r>
    </w:p>
    <w:p w:rsidR="00462BEC" w:rsidRDefault="00462BEC" w:rsidP="00462BEC">
      <w:pPr>
        <w:pStyle w:val="a3"/>
      </w:pPr>
      <w:r>
        <w:t xml:space="preserve">Формат путеводителя карманный, сходный с таковым известных в России путеводителей издательства “Пилигрим”.Объем - около 200 страниц текста, карт, рисунков, фотографий (всего в путеводителе более 180 иллюстраций). Качество печати превосходное. Насыщенность материаломчрезвычайно высокая - здесь и портрет территории с ее региональными особенностями, и справочные сведения, и иллюстрированный определитель флоры ифауны, а также выразительные описания архитектуры, картин быта, фрагменты музейных экспозиций - все это представлено с французским изяществом илаконизмом. Путеводитель по Люберону входит в серию путеводителей знаменитого издательства “Галлимар”. </w:t>
      </w:r>
    </w:p>
    <w:p w:rsidR="00462BEC" w:rsidRDefault="00462BEC" w:rsidP="00462BEC">
      <w:pPr>
        <w:pStyle w:val="a3"/>
      </w:pPr>
      <w:r>
        <w:t xml:space="preserve">Иначе построен каталог, ежегодно издаваемый Управлением по туризму баварской общины Хинделанг -известной альпийской туристской местности и горно-климатического курорта. По сути дела это не только каталог, но и краткое общее описание как основныхособенностей местности и крестьянского хозяйства, так и возможных форм отдыха, походов, лечения, спортивных развлечений. Основные разделы каталога таковы: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Богаты природой и культурой;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Голландский, итальянский, английский, французский;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Шесть разных Хинделангов;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Проект “Хинделанг - Природа и Культура”;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Природная охраняемая территория “Альгойские ВысокиеАльпы”;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Наслаждаемся природой вдвоем - на велосипедах (по Хинделангу);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Природа, куда ни обратишь взор;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Больше игрового пространства для детей;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Спорт как постижение природы;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Милая зима!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Зимний спорт здесь у себя дома;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В Хинделанге зима бывает семь раз;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Лыжни, лыжни, лыжни;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Здесь Вы отдохнете и вылечитесь по-настоящему;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Альпийская аллергическая станция (клиника);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Мое дерево в Хинделанге;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Здесь Вы сможете кое-что испытать!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Неплохое меню активных форм отдыха!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Полная гамма впечатлений от отпуска в пакете (инклюзив-туры);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Хинделанг в 1999 году - 100 лет перевалу Новый Йохпасс;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Хинделанг от А до Я;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Погода, климат, транспорт; </w:t>
      </w:r>
    </w:p>
    <w:p w:rsidR="00462BEC" w:rsidRDefault="00462BEC" w:rsidP="00462BEC">
      <w:pPr>
        <w:numPr>
          <w:ilvl w:val="0"/>
          <w:numId w:val="8"/>
        </w:numPr>
        <w:spacing w:before="100" w:beforeAutospacing="1" w:after="100" w:afterAutospacing="1"/>
      </w:pPr>
      <w:r>
        <w:t xml:space="preserve">Возможности размещения (адреса приема гостей). </w:t>
      </w:r>
    </w:p>
    <w:p w:rsidR="00462BEC" w:rsidRDefault="00462BEC" w:rsidP="00462BEC">
      <w:pPr>
        <w:pStyle w:val="a3"/>
      </w:pPr>
      <w:r>
        <w:t xml:space="preserve">Формат каталога скорее альбомный, чем книжный. Объем - около 180 страниц, из которых последний раздел(собственно каталог) занимает более 100 страниц и содержит практически все адреса и описания отелей, пансионов, а также крестьянских домов,предназначенных для приема гостей в специально оборудованных комнатах и квартирах с питанием и обслуживанием, указаны и все цены. Каталог, и преждевсего его общая часть, богато иллюстрирован пейзажными и жанровыми фотографиями, картами и схемами. Тексты в каталоге занимают минимум места иимеют преимущественно рекламно-информационный характер. Полиграфическое качество каталога прекрасное. </w:t>
      </w:r>
    </w:p>
    <w:p w:rsidR="00462BEC" w:rsidRDefault="00462BEC" w:rsidP="00462BEC">
      <w:pPr>
        <w:pStyle w:val="a3"/>
      </w:pPr>
      <w:r>
        <w:t xml:space="preserve">Оба описанные издания дополняются широким спектром других печатных материалов, составляющих всовокупности целостную систему. </w:t>
      </w:r>
    </w:p>
    <w:p w:rsidR="00462BEC" w:rsidRDefault="00462BEC" w:rsidP="00462BEC">
      <w:pPr>
        <w:pStyle w:val="a3"/>
      </w:pPr>
      <w:r>
        <w:t xml:space="preserve">Для парка Люберон эта система представлена следующими типами материалов: </w:t>
      </w:r>
    </w:p>
    <w:p w:rsidR="00462BEC" w:rsidRDefault="00462BEC" w:rsidP="00462BEC">
      <w:pPr>
        <w:numPr>
          <w:ilvl w:val="0"/>
          <w:numId w:val="9"/>
        </w:numPr>
        <w:spacing w:before="100" w:beforeAutospacing="1" w:after="100" w:afterAutospacing="1"/>
      </w:pPr>
      <w:r>
        <w:t xml:space="preserve">специальной небольшой (почти карманной) книгой с описанием 24 рекомендуемых пеших прогулоки походов по парку - ее объем около 120 страниц; она содержит подробные описания и карты маршрутов, фотографии, рисунки; по стилю оформления книгапохожа на основной путеводитель; все походы разделены по категориям трудности, по продолжительности и тематике; </w:t>
      </w:r>
    </w:p>
    <w:p w:rsidR="00462BEC" w:rsidRDefault="00462BEC" w:rsidP="00462BEC">
      <w:pPr>
        <w:numPr>
          <w:ilvl w:val="0"/>
          <w:numId w:val="9"/>
        </w:numPr>
        <w:spacing w:before="100" w:beforeAutospacing="1" w:after="100" w:afterAutospacing="1"/>
      </w:pPr>
      <w:r>
        <w:t xml:space="preserve">серией буклетов и небольших красочных брошюр общегоназначения, содержащих обзорные сведения о парке - его карту, основные достопримечательности, облик ландшафта, портреты жителей; </w:t>
      </w:r>
    </w:p>
    <w:p w:rsidR="00462BEC" w:rsidRDefault="00462BEC" w:rsidP="00462BEC">
      <w:pPr>
        <w:numPr>
          <w:ilvl w:val="0"/>
          <w:numId w:val="9"/>
        </w:numPr>
        <w:spacing w:before="100" w:beforeAutospacing="1" w:after="100" w:afterAutospacing="1"/>
      </w:pPr>
      <w:r>
        <w:t xml:space="preserve">серией иллюстрированных 15-20 страничных брошюр, описывающих отели, пансионы, кемпинги и другие типы мест размещения туристов суказанием адресов, перечней услуг, с ценами и т.п. сведениями; </w:t>
      </w:r>
    </w:p>
    <w:p w:rsidR="00462BEC" w:rsidRDefault="00462BEC" w:rsidP="00462BEC">
      <w:pPr>
        <w:numPr>
          <w:ilvl w:val="0"/>
          <w:numId w:val="9"/>
        </w:numPr>
        <w:spacing w:before="100" w:beforeAutospacing="1" w:after="100" w:afterAutospacing="1"/>
      </w:pPr>
      <w:r>
        <w:t xml:space="preserve">похожей по структуре серией брошюр, характеризующейвинодельни, ремесленные предприятия, фермы, памятники природы и др.; </w:t>
      </w:r>
    </w:p>
    <w:p w:rsidR="00462BEC" w:rsidRDefault="00462BEC" w:rsidP="00462BEC">
      <w:pPr>
        <w:numPr>
          <w:ilvl w:val="0"/>
          <w:numId w:val="9"/>
        </w:numPr>
        <w:spacing w:before="100" w:beforeAutospacing="1" w:after="100" w:afterAutospacing="1"/>
      </w:pPr>
      <w:r>
        <w:t xml:space="preserve">красочными листовками и буклетами, посвященными отдельным конкретным объектам - музеям, отелям, замкам, информационным центрами т.д.; </w:t>
      </w:r>
    </w:p>
    <w:p w:rsidR="00462BEC" w:rsidRDefault="00462BEC" w:rsidP="00462BEC">
      <w:pPr>
        <w:numPr>
          <w:ilvl w:val="0"/>
          <w:numId w:val="9"/>
        </w:numPr>
        <w:spacing w:before="100" w:beforeAutospacing="1" w:after="100" w:afterAutospacing="1"/>
      </w:pPr>
      <w:r>
        <w:t xml:space="preserve">буклетами и листовками, описывающими отдельные конкретные тематические маршруты, например велосипедные, с указаниемспециальных пунктов обслуживания велосипедистов и с другой необходимой им информацией; </w:t>
      </w:r>
    </w:p>
    <w:p w:rsidR="00462BEC" w:rsidRDefault="00462BEC" w:rsidP="00462BEC">
      <w:pPr>
        <w:numPr>
          <w:ilvl w:val="0"/>
          <w:numId w:val="9"/>
        </w:numPr>
        <w:spacing w:before="100" w:beforeAutospacing="1" w:after="100" w:afterAutospacing="1"/>
      </w:pPr>
      <w:r>
        <w:t xml:space="preserve">буклетами и брошюрами, посвященными природоохраннымили культурным (например, архитектурно-реставрационным) проектам; </w:t>
      </w:r>
    </w:p>
    <w:p w:rsidR="00462BEC" w:rsidRDefault="00462BEC" w:rsidP="00462BEC">
      <w:pPr>
        <w:numPr>
          <w:ilvl w:val="0"/>
          <w:numId w:val="9"/>
        </w:numPr>
        <w:spacing w:before="100" w:beforeAutospacing="1" w:after="100" w:afterAutospacing="1"/>
      </w:pPr>
      <w:r>
        <w:t xml:space="preserve">особый тип печатных информационно-рекламных материаловпарка представляют серийные издания журнально-брошюрного типа, освещающие “миссии парка”, например его образовательные программы; </w:t>
      </w:r>
    </w:p>
    <w:p w:rsidR="00462BEC" w:rsidRDefault="00462BEC" w:rsidP="00462BEC">
      <w:pPr>
        <w:numPr>
          <w:ilvl w:val="0"/>
          <w:numId w:val="9"/>
        </w:numPr>
        <w:spacing w:before="100" w:beforeAutospacing="1" w:after="100" w:afterAutospacing="1"/>
      </w:pPr>
      <w:r>
        <w:t xml:space="preserve">наконец, парк издает ежегодные иллюстрированные отчетыо своей работе. </w:t>
      </w:r>
    </w:p>
    <w:p w:rsidR="00462BEC" w:rsidRDefault="00462BEC" w:rsidP="00462BEC">
      <w:pPr>
        <w:pStyle w:val="a3"/>
      </w:pPr>
      <w:r>
        <w:t xml:space="preserve">Похожие типы печатных материалов издаются и общиной Хинделанг. Основные отличия этой системы отописанной выше люберонской таковы: </w:t>
      </w:r>
    </w:p>
    <w:p w:rsidR="00462BEC" w:rsidRDefault="00462BEC" w:rsidP="00462BEC">
      <w:pPr>
        <w:numPr>
          <w:ilvl w:val="0"/>
          <w:numId w:val="10"/>
        </w:numPr>
        <w:spacing w:before="100" w:beforeAutospacing="1" w:after="100" w:afterAutospacing="1"/>
      </w:pPr>
      <w:r>
        <w:t xml:space="preserve">сведения о возможностях размещения туристов собраны в один каталог, ежегоднообновляющийся, кроме того, многие отели и крестьянские “гостевые” дома публикуют собственную рекламу - буклеты и открытки; </w:t>
      </w:r>
    </w:p>
    <w:p w:rsidR="00462BEC" w:rsidRDefault="00462BEC" w:rsidP="00462BEC">
      <w:pPr>
        <w:numPr>
          <w:ilvl w:val="0"/>
          <w:numId w:val="10"/>
        </w:numPr>
        <w:spacing w:before="100" w:beforeAutospacing="1" w:after="100" w:afterAutospacing="1"/>
      </w:pPr>
      <w:r>
        <w:t xml:space="preserve">сводного (в виде специальной книги) каталога всех туристских маршрутов по территории общины не существует, но описаний конкретныхпоходов издается множество; </w:t>
      </w:r>
    </w:p>
    <w:p w:rsidR="00462BEC" w:rsidRDefault="00462BEC" w:rsidP="00462BEC">
      <w:pPr>
        <w:numPr>
          <w:ilvl w:val="0"/>
          <w:numId w:val="10"/>
        </w:numPr>
        <w:spacing w:before="100" w:beforeAutospacing="1" w:after="100" w:afterAutospacing="1"/>
      </w:pPr>
      <w:r>
        <w:t xml:space="preserve">серийных изданий, посвященных текущей природоохраннойдеятельности, Хинделанг не имеет, но ежегодные отчеты о работе Управления курортом публикуются, они имеют информационно-аналитический характер. </w:t>
      </w:r>
    </w:p>
    <w:p w:rsidR="00462BEC" w:rsidRDefault="00462BEC" w:rsidP="00462BEC">
      <w:pPr>
        <w:pStyle w:val="a3"/>
      </w:pPr>
      <w:r>
        <w:t xml:space="preserve">В целом система печатной продукции в Хинделанге полнее представляет рекламную и справочную информацию,необходимую туристам. В Любероне в печатной продукции преобладает информация познавательного - культурного и природоохранного характера. Обе системы имеютмножество сходных черт - это адресность всех материалов, их выразительность, полнота и целостность, иерархичность, актуальность. </w:t>
      </w:r>
    </w:p>
    <w:p w:rsidR="00462BEC" w:rsidRDefault="00462BEC" w:rsidP="00462BEC">
      <w:pPr>
        <w:pStyle w:val="a3"/>
      </w:pPr>
      <w:r>
        <w:t xml:space="preserve">По-видимому, к построению таких систем следует стремиться и российским национальным паркам, соединяя в них исугубо туристские рекламные материалы, и познавательные, и информационно-аналитические сведения. </w:t>
      </w:r>
    </w:p>
    <w:p w:rsidR="00462BEC" w:rsidRDefault="00462BEC" w:rsidP="00462BEC">
      <w:pPr>
        <w:pStyle w:val="3"/>
      </w:pPr>
      <w:r>
        <w:br w:type="page"/>
        <w:t>1.3.Другие рекламно-информационные средства и технологии</w:t>
      </w:r>
    </w:p>
    <w:p w:rsidR="00462BEC" w:rsidRDefault="00462BEC" w:rsidP="00462BEC">
      <w:pPr>
        <w:pStyle w:val="a3"/>
      </w:pPr>
      <w:r>
        <w:t xml:space="preserve">Все разнообразие видов туристской рекламы и рекламы вообще по характеру носителей и способамразмещения обобщенно можно представить следующим образом: печатная реклама, кинореклама, видео- и аудиоэлектронная (в том числе, компьютерно-сетевая),сувенирная, на упаковках, наружная. </w:t>
      </w:r>
    </w:p>
    <w:p w:rsidR="00462BEC" w:rsidRDefault="00462BEC" w:rsidP="00462BEC">
      <w:pPr>
        <w:pStyle w:val="a3"/>
      </w:pPr>
      <w:r>
        <w:t xml:space="preserve">Наибольшее распространение в работе российских национальных парков до настоящего времени имела печатнаяреклама. Вероятно, ее роль будет главенствующей и в ближайшие несколько лет. Поэтому именно этот вид рекламы и охарактеризован в данной брошюре наиболееподробно. </w:t>
      </w:r>
    </w:p>
    <w:p w:rsidR="00462BEC" w:rsidRDefault="00462BEC" w:rsidP="00462BEC">
      <w:pPr>
        <w:pStyle w:val="a3"/>
      </w:pPr>
      <w:r>
        <w:t xml:space="preserve">Вместе с тем во всем мире и в определенной степени также и в России все более заметную роль начинает игратькомпьютерно-сетевая реклама. В частности ряд эколого-туристских российских фирм, а также некоторые заповедники и национальные парки уже имеют своистраницы в сети Интернет. Как правило, на этих страницах представлены описания предлагаемых клиентам маршрутов. Анализ таких предложений и рекомендации попостроению “маршрутного” сайта недавно дал в своей работе Д.В.Власов (www. Dialife.ru). Ниже приводятся основные результаты этого анализа. </w:t>
      </w:r>
    </w:p>
    <w:p w:rsidR="00462BEC" w:rsidRDefault="00462BEC" w:rsidP="00462BEC">
      <w:pPr>
        <w:pStyle w:val="a3"/>
      </w:pPr>
      <w:r>
        <w:t xml:space="preserve">Количество и разнообразие эколого-туристских сайтов в русскоязычной части сети Интернет пока еще не оченьвелики, хотя за последний год их число увеличилось и можно с уверенностью прогнозировать достаточно быстрое развитие этого раздела сети в ближайшеевремя. Однако найти и систематизировать интересующие пользователя сведения оказывается не всегда просто. </w:t>
      </w:r>
    </w:p>
    <w:p w:rsidR="00462BEC" w:rsidRDefault="00462BEC" w:rsidP="00462BEC">
      <w:pPr>
        <w:pStyle w:val="a3"/>
      </w:pPr>
      <w:r>
        <w:t>Поэтому для анализа ситуации был предпринят специальный поиск эколого-туристских сайтов на виртуальнойпоисковой машине Рэмблер (</w:t>
      </w:r>
      <w:r w:rsidRPr="00F611C6">
        <w:t>www.rambler.ru</w:t>
      </w:r>
      <w:r>
        <w:t xml:space="preserve">)по следующим ключевым словам: экотуризм, экологический туризм, активный отдых, природный туризм. Данный список ключевых слов в достаточной степени охватываетсовременное эколого-туристское поле русскоязычной части сети Интернет. </w:t>
      </w:r>
    </w:p>
    <w:p w:rsidR="00462BEC" w:rsidRDefault="00462BEC" w:rsidP="00462BEC">
      <w:pPr>
        <w:pStyle w:val="a3"/>
      </w:pPr>
      <w:r>
        <w:t xml:space="preserve">Анализ содержания найденных сайтов свидетельствует о том, что: </w:t>
      </w:r>
    </w:p>
    <w:p w:rsidR="00462BEC" w:rsidRDefault="00462BEC" w:rsidP="00462BEC">
      <w:pPr>
        <w:numPr>
          <w:ilvl w:val="0"/>
          <w:numId w:val="11"/>
        </w:numPr>
        <w:spacing w:before="100" w:beforeAutospacing="1" w:after="100" w:afterAutospacing="1"/>
      </w:pPr>
      <w:r>
        <w:t xml:space="preserve">Для многих сайтов характерно невысокое качество оформления главных страниц, а такжеосновных разделов сайта, что скорее всего свидетельствует о нехватке финансовых средств или о недооценке руководством туристских организаций перспектив сетиИнтернет. </w:t>
      </w:r>
    </w:p>
    <w:p w:rsidR="00462BEC" w:rsidRDefault="00462BEC" w:rsidP="00462BEC">
      <w:pPr>
        <w:numPr>
          <w:ilvl w:val="0"/>
          <w:numId w:val="11"/>
        </w:numPr>
        <w:spacing w:before="100" w:beforeAutospacing="1" w:after="100" w:afterAutospacing="1"/>
      </w:pPr>
      <w:r>
        <w:t xml:space="preserve">Информация, представленная на Интернет-сайтах, является почти всегда неполной и отрывочной. </w:t>
      </w:r>
    </w:p>
    <w:p w:rsidR="00462BEC" w:rsidRDefault="00462BEC" w:rsidP="00462BEC">
      <w:pPr>
        <w:numPr>
          <w:ilvl w:val="0"/>
          <w:numId w:val="11"/>
        </w:numPr>
        <w:spacing w:before="100" w:beforeAutospacing="1" w:after="100" w:afterAutospacing="1"/>
      </w:pPr>
      <w:r>
        <w:t xml:space="preserve">Представляется большей частью только информация о турах, хотя это не единственный аспект экологического туризма. </w:t>
      </w:r>
    </w:p>
    <w:p w:rsidR="00462BEC" w:rsidRDefault="00462BEC" w:rsidP="00462BEC">
      <w:pPr>
        <w:pStyle w:val="a3"/>
      </w:pPr>
      <w:r>
        <w:t xml:space="preserve">С учетом результатов выполненного анализа разработана модель представления сайта, посвященногопредложению эколого-туристских маршрутов. Эта модель рекомендуется в целях систематизации и обогащения обычно не очень стройно организованной информации,представляемой на большинстве русскоязычных сайтов. </w:t>
      </w:r>
    </w:p>
    <w:p w:rsidR="00462BEC" w:rsidRDefault="00462BEC" w:rsidP="00462BEC">
      <w:pPr>
        <w:pStyle w:val="a3"/>
      </w:pPr>
      <w:r>
        <w:t xml:space="preserve">Основные специальные разделы, которые наряду со стандартной информацией общего характера (сроки, цены и пр.)следует включать в структуру сайта, таковы: </w:t>
      </w:r>
    </w:p>
    <w:p w:rsidR="00462BEC" w:rsidRDefault="00462BEC" w:rsidP="00462BEC">
      <w:pPr>
        <w:numPr>
          <w:ilvl w:val="0"/>
          <w:numId w:val="12"/>
        </w:numPr>
        <w:spacing w:before="100" w:beforeAutospacing="1" w:after="100" w:afterAutospacing="1"/>
      </w:pPr>
      <w:r>
        <w:t xml:space="preserve">Общее описание маршрута; </w:t>
      </w:r>
    </w:p>
    <w:p w:rsidR="00462BEC" w:rsidRDefault="00462BEC" w:rsidP="00462BEC">
      <w:pPr>
        <w:numPr>
          <w:ilvl w:val="0"/>
          <w:numId w:val="12"/>
        </w:numPr>
        <w:spacing w:before="100" w:beforeAutospacing="1" w:after="100" w:afterAutospacing="1"/>
      </w:pPr>
      <w:r>
        <w:t xml:space="preserve">Информация о регионе; </w:t>
      </w:r>
    </w:p>
    <w:p w:rsidR="00462BEC" w:rsidRDefault="00462BEC" w:rsidP="00462BEC">
      <w:pPr>
        <w:numPr>
          <w:ilvl w:val="0"/>
          <w:numId w:val="12"/>
        </w:numPr>
        <w:spacing w:before="100" w:beforeAutospacing="1" w:after="100" w:afterAutospacing="1"/>
      </w:pPr>
      <w:r>
        <w:t xml:space="preserve">Карта маршрута; </w:t>
      </w:r>
    </w:p>
    <w:p w:rsidR="00462BEC" w:rsidRDefault="00462BEC" w:rsidP="00462BEC">
      <w:pPr>
        <w:numPr>
          <w:ilvl w:val="0"/>
          <w:numId w:val="12"/>
        </w:numPr>
        <w:spacing w:before="100" w:beforeAutospacing="1" w:after="100" w:afterAutospacing="1"/>
      </w:pPr>
      <w:r>
        <w:t xml:space="preserve">Сведения о привлекательных объектах; </w:t>
      </w:r>
    </w:p>
    <w:p w:rsidR="00462BEC" w:rsidRDefault="00462BEC" w:rsidP="00462BEC">
      <w:pPr>
        <w:numPr>
          <w:ilvl w:val="0"/>
          <w:numId w:val="12"/>
        </w:numPr>
        <w:spacing w:before="100" w:beforeAutospacing="1" w:after="100" w:afterAutospacing="1"/>
      </w:pPr>
      <w:r>
        <w:t xml:space="preserve">Ограничения для участников тура; </w:t>
      </w:r>
    </w:p>
    <w:p w:rsidR="00462BEC" w:rsidRDefault="00462BEC" w:rsidP="00462BEC">
      <w:pPr>
        <w:numPr>
          <w:ilvl w:val="0"/>
          <w:numId w:val="12"/>
        </w:numPr>
        <w:spacing w:before="100" w:beforeAutospacing="1" w:after="100" w:afterAutospacing="1"/>
      </w:pPr>
      <w:r>
        <w:t xml:space="preserve">Специальные рекомендации участникам ; </w:t>
      </w:r>
    </w:p>
    <w:p w:rsidR="00462BEC" w:rsidRDefault="00462BEC" w:rsidP="00462BEC">
      <w:pPr>
        <w:numPr>
          <w:ilvl w:val="0"/>
          <w:numId w:val="12"/>
        </w:numPr>
        <w:spacing w:before="100" w:beforeAutospacing="1" w:after="100" w:afterAutospacing="1"/>
      </w:pPr>
      <w:r>
        <w:t xml:space="preserve">Профессиональная информация для организаторов тура. </w:t>
      </w:r>
    </w:p>
    <w:p w:rsidR="00462BEC" w:rsidRDefault="00462BEC" w:rsidP="00462BEC">
      <w:pPr>
        <w:pStyle w:val="a3"/>
      </w:pPr>
      <w:r>
        <w:t xml:space="preserve">Наряду с “маршрутной” моделью сайта может быть рекомендована и другая – более универсальная модель, однаконаполнить ее адекватным содержанием пока могут только немногие организации и подробный анализ этой модели выходит поэтому за рамки данной работы. Точно также, кратко охарактеризованный в данной работе зарубежный опыт пока может служить только ориентиром на перспективу, но не моделью конкретной деятельностидля большинства российских эколого-туристских фирм. </w:t>
      </w:r>
    </w:p>
    <w:p w:rsidR="00462BEC" w:rsidRDefault="00462BEC" w:rsidP="00462BEC">
      <w:pPr>
        <w:pStyle w:val="a3"/>
      </w:pPr>
      <w:r>
        <w:t xml:space="preserve">Тем не менее желающие могут обратиться к одному из наиболее известных примеров - сайту американскогообщества экотуризма (The Ecotourism Society или TES). Его адрес в сети: </w:t>
      </w:r>
      <w:r w:rsidRPr="00F611C6">
        <w:t>www. ecotourism.org</w:t>
      </w:r>
      <w:r>
        <w:t xml:space="preserve">.Вот краткое описание состава и основных разделов этого сайта. Он содержит книжный магазин, аннотированную библиографию, списки публикаций TES, описанияисследовательских проектов, сведения о тренингах и обучении как в рамках TES, так и в университетах, информацию об экспертах в области экотуризма,методические руководства, списки региональных эколого-туристских ассоциаций, сведения о “зеленых” отелях и мировом рынке экотуризма, специальную статистикуи многое другое. Очевидно, поддерживать такой сайт может только солидная организация, имеющая хорошие связи и информационный обмен со многимиучастниками эколого-туристской деятельности. </w:t>
      </w:r>
    </w:p>
    <w:p w:rsidR="00462BEC" w:rsidRDefault="00462BEC" w:rsidP="00462BEC">
      <w:pPr>
        <w:pStyle w:val="a3"/>
      </w:pPr>
      <w:r>
        <w:t xml:space="preserve">Сравнение информационного поля, существующего в русскоязычной части сети Интернет, с предлагаемой “маршрутной”моделью показало, что: </w:t>
      </w:r>
    </w:p>
    <w:p w:rsidR="00462BEC" w:rsidRDefault="00462BEC" w:rsidP="00462BEC">
      <w:pPr>
        <w:numPr>
          <w:ilvl w:val="0"/>
          <w:numId w:val="13"/>
        </w:numPr>
        <w:spacing w:before="100" w:beforeAutospacing="1" w:after="100" w:afterAutospacing="1"/>
      </w:pPr>
      <w:r>
        <w:t xml:space="preserve">Совпадения с предложенной моделью имеют место в 50% случаев. Нередко правда бывает и так,что нужные сведения присутствуют в неподходящей форме или не в том разделе, как это предусмотрено моделью. </w:t>
      </w:r>
    </w:p>
    <w:p w:rsidR="00462BEC" w:rsidRDefault="00462BEC" w:rsidP="00462BEC">
      <w:pPr>
        <w:numPr>
          <w:ilvl w:val="0"/>
          <w:numId w:val="13"/>
        </w:numPr>
        <w:spacing w:before="100" w:beforeAutospacing="1" w:after="100" w:afterAutospacing="1"/>
      </w:pPr>
      <w:r>
        <w:t xml:space="preserve">Большинство туристских организаций, даже если они называют свой тур экологическим, с явным пренебрежением относятся к понятиюэкологического туризма. При этом они либо действительно не понимают сами принципы экотуризма, либо понимают, но трансформируют их под “привлекательный”с их точки зрения конкретный тур. Так, достаточно часто можно видеть рекламу, в которой тур называется экологическим, хотя по своей сути таковым не является. </w:t>
      </w:r>
    </w:p>
    <w:p w:rsidR="00462BEC" w:rsidRDefault="00462BEC" w:rsidP="00462BEC">
      <w:pPr>
        <w:numPr>
          <w:ilvl w:val="0"/>
          <w:numId w:val="13"/>
        </w:numPr>
        <w:spacing w:before="100" w:beforeAutospacing="1" w:after="100" w:afterAutospacing="1"/>
      </w:pPr>
      <w:r>
        <w:t xml:space="preserve">На данном этапе развития эколого-туристского сектора вроссийской части сети Интернет можно уверенно сказать, что как рынок он еще находится в зачаточном состоянии, поскольку большинство туристских организацийсчитают такого рода деятельность нерентабельной. </w:t>
      </w:r>
    </w:p>
    <w:p w:rsidR="00462BEC" w:rsidRDefault="00462BEC" w:rsidP="00462BEC">
      <w:pPr>
        <w:numPr>
          <w:ilvl w:val="0"/>
          <w:numId w:val="13"/>
        </w:numPr>
        <w:spacing w:before="100" w:beforeAutospacing="1" w:after="100" w:afterAutospacing="1"/>
      </w:pPr>
      <w:r>
        <w:t xml:space="preserve">Те организации, которые занимаются истинно экологическим туризмом, часто страдают от отсутствия профессионализма всоздании сайтов. </w:t>
      </w:r>
    </w:p>
    <w:p w:rsidR="00462BEC" w:rsidRDefault="00462BEC" w:rsidP="00462BEC">
      <w:pPr>
        <w:pStyle w:val="a3"/>
      </w:pPr>
      <w:r>
        <w:t xml:space="preserve">Подводя итоги, хотелось бы сказать следующее. Интернет это будущее туризма, и не только экологического.Однако каждой фирме или каждому участнику сети прежде, чем начать разрабатывать свой сайт, полезно поставить себе следующие вопросы: </w:t>
      </w:r>
    </w:p>
    <w:p w:rsidR="00462BEC" w:rsidRDefault="00462BEC" w:rsidP="00462BEC">
      <w:pPr>
        <w:pStyle w:val="a3"/>
      </w:pPr>
      <w:r>
        <w:t xml:space="preserve">1. Нужен ли Вам вообще сайт в Интернете? Не движет ли Вами просто стремление соответствовать моде? </w:t>
      </w:r>
    </w:p>
    <w:p w:rsidR="00462BEC" w:rsidRDefault="00462BEC" w:rsidP="00462BEC">
      <w:pPr>
        <w:pStyle w:val="a3"/>
      </w:pPr>
      <w:r>
        <w:t xml:space="preserve">2. Каковы Ваши конкретные цели, каких результатов Вы собираетесь достичь с помощью Интернет-сайта? </w:t>
      </w:r>
    </w:p>
    <w:p w:rsidR="00462BEC" w:rsidRDefault="00462BEC" w:rsidP="00462BEC">
      <w:pPr>
        <w:pStyle w:val="a3"/>
      </w:pPr>
      <w:r>
        <w:t xml:space="preserve">3. Имеются ли аналогичные сайты у других организаций и частных лиц? Каковы их особенности? </w:t>
      </w:r>
    </w:p>
    <w:p w:rsidR="00462BEC" w:rsidRDefault="00462BEC" w:rsidP="00462BEC">
      <w:pPr>
        <w:pStyle w:val="a3"/>
      </w:pPr>
      <w:r>
        <w:t xml:space="preserve">4. Какова Ваша рекламная стратегия и какие средства Вы можете вложить в разработку сайта? </w:t>
      </w:r>
    </w:p>
    <w:p w:rsidR="00462BEC" w:rsidRDefault="00462BEC" w:rsidP="00462BEC">
      <w:pPr>
        <w:pStyle w:val="a3"/>
      </w:pPr>
      <w:r>
        <w:t xml:space="preserve">От того, насколько четко Вы ответите себе на эти вопросы, будет в значительной мере зависеть успех Вашегозамысла. </w:t>
      </w:r>
    </w:p>
    <w:p w:rsidR="00462BEC" w:rsidRDefault="00462BEC" w:rsidP="00462BEC">
      <w:pPr>
        <w:pStyle w:val="a3"/>
      </w:pPr>
      <w:r>
        <w:t xml:space="preserve">Несколько слов следует сказать о наружной рекламе, применяемой в национальных парках. В большинстве случаевинформационные щиты и указатели, расположенные на территории российских парков это не вполне реклама. Эти щиты и указатели, как правило, описывают особенноститех или иных природных, реже культурных объектов, маркируют маршруты и тропы, сообщают правила поведения в парке и т.п. </w:t>
      </w:r>
    </w:p>
    <w:p w:rsidR="00462BEC" w:rsidRDefault="00462BEC" w:rsidP="00462BEC">
      <w:pPr>
        <w:pStyle w:val="a3"/>
      </w:pPr>
      <w:r>
        <w:t xml:space="preserve">Между тем, на территории парков находятся торговые учреждения, турбазы и кемпинги, нередко музеи. Вот их иследует рекламировать средствами наружной рекламы, особенно, если они принадлежат парку или сотрудничают с ним. При этом важно создать целостнуюсистему наружной рекламы, обладающую единым стилем и охватывающую не только территорию парка, но и его окрестности, что особенно полезно дляавтомобилистов. В этом деле следует опираться и на местные власти, и на владельцев рекламируемых предприятий, заинтересованных в такой рекламе, котораябудет авторитетной (например, снабженной широко известной экологической маркировкой) и представляющей целую сеть предприятий, связанных с парком. </w:t>
      </w:r>
    </w:p>
    <w:p w:rsidR="00462BEC" w:rsidRDefault="00462BEC" w:rsidP="00462BEC">
      <w:pPr>
        <w:pStyle w:val="a3"/>
      </w:pPr>
      <w:r>
        <w:t xml:space="preserve">В заключение - коротко о том, как можно добиваться большей природоохранной эффективности всех форм рекламы. </w:t>
      </w:r>
    </w:p>
    <w:p w:rsidR="00462BEC" w:rsidRDefault="00462BEC" w:rsidP="00462BEC">
      <w:pPr>
        <w:pStyle w:val="a3"/>
      </w:pPr>
      <w:r>
        <w:t xml:space="preserve">Ее содержание и направленность в целом излагать при этом не имеет смысла - о них сказано и написанодостаточно. Правда, один известный аспект общего содержания рекламы все-таки хотелось бы затронуть еще раз. Дело в том, что в рекламные материалыпрактически всегда рекомендуется в качестве основных мотивов включать упоминания о самых редких охраняемых объектах парка, а также их рисунки или фотографии.И в целом это правильно, но только при том условии, что они действительно надежно защищены. Если же любознательные посетители, а тем более любителитрофеев, узнав об этих объектах из рекламы, смогут потом без труда разыскать их и так или иначе нанести им ущерб, то лучше не рекламировать эти редкие объектывизуальными или иными средствами, позволяющими их легко узнать и найти в парке. </w:t>
      </w:r>
    </w:p>
    <w:p w:rsidR="00462BEC" w:rsidRDefault="00462BEC" w:rsidP="00462BEC">
      <w:pPr>
        <w:pStyle w:val="a3"/>
      </w:pPr>
      <w:r>
        <w:t xml:space="preserve">Итак, об эффективности. Как известно, этому могут способствовать два условия. </w:t>
      </w:r>
    </w:p>
    <w:p w:rsidR="00462BEC" w:rsidRDefault="00462BEC" w:rsidP="00462BEC">
      <w:pPr>
        <w:pStyle w:val="a3"/>
      </w:pPr>
      <w:r>
        <w:t xml:space="preserve">Первое условие связано с тем, что призывы общего характера (“берегите, охраняйте, не вредите” и т.д.) ужепочти не достигают цели, они примелькались. Другое дело, если рекламируется доступный и не вполне тривиальный способ что-либо сберечь или защитить.Например, сообщение о том, что два небольших сухих бревнышка, положенные рядом на подготовленном кострище, горят в три или в пять раз дольше и дают во столькоже раз больше тепла для приготовления пищи и для просушки одежды, чем огромная куча сучьев, наваленных или даже поставленных шалашиком где попало, такоесообщение обычно производит должное впечатление на не слишком опытных и аккуратных туристов. </w:t>
      </w:r>
    </w:p>
    <w:p w:rsidR="00462BEC" w:rsidRDefault="00462BEC" w:rsidP="00462BEC">
      <w:pPr>
        <w:pStyle w:val="a3"/>
      </w:pPr>
      <w:r>
        <w:t>Второе условие - важно объяснить читателю или слушателю рекламного обращения, что его действие будетне только общеполезно и необходимо природе, культуре, человечеству, но и непосредственно ему самому, причем таким-то образом и по такой-то причине.Другими словами, нужно суметь затронуть личные интересы адресата рекламы в общем природоохранном контексте рекламного обращения, несущего к тому же заметнуюэмоциональную нагрузку. Вот пример весьма эмоционального призыва к туристам баварской общины Хинделанг. Звучит он приблизительно так: “Дорогой Гость, длятого, чтобы мы не спутали Вас с коровой и чтобы этот луг дал нашим коровам хорошее сено, а коровы дали Вам наш знаменитый великолепный сыр, пожалуйста,гуляйте здесь только по тропинкам, а не по траве.”</w:t>
      </w:r>
    </w:p>
    <w:p w:rsidR="00462BEC" w:rsidRDefault="00462BEC" w:rsidP="00462BEC">
      <w:pPr>
        <w:pStyle w:val="a3"/>
      </w:pPr>
      <w:r>
        <w:t> </w:t>
      </w:r>
    </w:p>
    <w:p w:rsidR="00462BEC" w:rsidRDefault="00462BEC" w:rsidP="00462BEC">
      <w:pPr>
        <w:pStyle w:val="a3"/>
      </w:pPr>
      <w:r>
        <w:br w:type="page"/>
      </w:r>
      <w:r>
        <w:rPr>
          <w:b/>
          <w:bCs/>
        </w:rPr>
        <w:t>Список литературы:</w:t>
      </w:r>
    </w:p>
    <w:p w:rsidR="00462BEC" w:rsidRDefault="00462BEC" w:rsidP="00462BEC">
      <w:pPr>
        <w:pStyle w:val="a3"/>
      </w:pPr>
      <w:r>
        <w:t xml:space="preserve">Туристские ресурсы и туристский продукт национальных парков России. </w:t>
      </w:r>
      <w:r>
        <w:rPr>
          <w:b/>
          <w:bCs/>
        </w:rPr>
        <w:t>Автор:</w:t>
      </w:r>
      <w:r>
        <w:t xml:space="preserve"> </w:t>
      </w:r>
      <w:r>
        <w:rPr>
          <w:i/>
          <w:iCs/>
        </w:rPr>
        <w:t>А. В. Дроздов</w:t>
      </w:r>
    </w:p>
    <w:p w:rsidR="00462BEC" w:rsidRDefault="00462BEC">
      <w:bookmarkStart w:id="0" w:name="_GoBack"/>
      <w:bookmarkEnd w:id="0"/>
    </w:p>
    <w:sectPr w:rsidR="0046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04D43"/>
    <w:multiLevelType w:val="multilevel"/>
    <w:tmpl w:val="AB28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4F23E37"/>
    <w:multiLevelType w:val="multilevel"/>
    <w:tmpl w:val="0C90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5754E00"/>
    <w:multiLevelType w:val="multilevel"/>
    <w:tmpl w:val="514E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04B155D"/>
    <w:multiLevelType w:val="multilevel"/>
    <w:tmpl w:val="89C0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3202FF6"/>
    <w:multiLevelType w:val="multilevel"/>
    <w:tmpl w:val="E06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7D84612"/>
    <w:multiLevelType w:val="multilevel"/>
    <w:tmpl w:val="C536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37D045A"/>
    <w:multiLevelType w:val="multilevel"/>
    <w:tmpl w:val="626A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8EC546B"/>
    <w:multiLevelType w:val="multilevel"/>
    <w:tmpl w:val="CDDE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FD1154C"/>
    <w:multiLevelType w:val="multilevel"/>
    <w:tmpl w:val="702E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0655B5C"/>
    <w:multiLevelType w:val="multilevel"/>
    <w:tmpl w:val="4958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88C1F07"/>
    <w:multiLevelType w:val="multilevel"/>
    <w:tmpl w:val="10F6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E9A663E"/>
    <w:multiLevelType w:val="multilevel"/>
    <w:tmpl w:val="3B44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5C55CB8"/>
    <w:multiLevelType w:val="multilevel"/>
    <w:tmpl w:val="A5F6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12"/>
  </w:num>
  <w:num w:numId="9">
    <w:abstractNumId w:val="7"/>
  </w:num>
  <w:num w:numId="10">
    <w:abstractNumId w:val="5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2BEC"/>
    <w:rsid w:val="00182EC1"/>
    <w:rsid w:val="00462BEC"/>
    <w:rsid w:val="00C8507B"/>
    <w:rsid w:val="00D63994"/>
    <w:rsid w:val="00F6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6DE29E0-FC6A-49A4-ABED-2714D646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462B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462B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462BEC"/>
    <w:pPr>
      <w:spacing w:before="100" w:beforeAutospacing="1" w:after="100" w:afterAutospacing="1"/>
    </w:pPr>
  </w:style>
  <w:style w:type="character" w:styleId="a4">
    <w:name w:val="Hyperlink"/>
    <w:uiPriority w:val="99"/>
    <w:rsid w:val="00462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4496</Words>
  <Characters>25631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роли, назначении, а отчасти и о содержании рекламы туристских услуг и турпродуктанациональных парков выше уже было сказано н</vt:lpstr>
    </vt:vector>
  </TitlesOfParts>
  <Company>Dom</Company>
  <LinksUpToDate>false</LinksUpToDate>
  <CharactersWithSpaces>30067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роли, назначении, а отчасти и о содержании рекламы туристских услуг и турпродуктанациональных парков выше уже было сказано н</dc:title>
  <dc:subject/>
  <dc:creator>Tany</dc:creator>
  <cp:keywords/>
  <dc:description/>
  <cp:lastModifiedBy>admin</cp:lastModifiedBy>
  <cp:revision>2</cp:revision>
  <dcterms:created xsi:type="dcterms:W3CDTF">2014-02-17T22:37:00Z</dcterms:created>
  <dcterms:modified xsi:type="dcterms:W3CDTF">2014-02-17T22:37:00Z</dcterms:modified>
</cp:coreProperties>
</file>