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FDF" w:rsidRDefault="001A1FDF" w:rsidP="003432C7"/>
    <w:p w:rsidR="003432C7" w:rsidRDefault="003432C7" w:rsidP="003432C7">
      <w:r>
        <w:t>Закон ускорения темпов эволюции</w:t>
      </w:r>
    </w:p>
    <w:p w:rsidR="003432C7" w:rsidRDefault="003432C7" w:rsidP="003432C7"/>
    <w:p w:rsidR="00733608" w:rsidRDefault="003432C7" w:rsidP="003432C7">
      <w:r>
        <w:t>Закон ускорения темпов эволюции — в течение геологического времени происходит ускорение биологической эволюции. Наблюдается закономерное сокращение протяжённости геологических эр (так, палеозойская эра длилась 340 млн лет, мезозойская эра — 170 млн лет, кайнозойская эра — 60 млн лет), что отражает ускорение темпов эволюции. Между началом и концом каждой эры наступали кардинальные изменения в составе фауны и флоры.</w:t>
      </w:r>
    </w:p>
    <w:p w:rsidR="00733608" w:rsidRDefault="00733608" w:rsidP="00733608"/>
    <w:p w:rsidR="00733608" w:rsidRDefault="00733608" w:rsidP="00733608">
      <w:r>
        <w:t xml:space="preserve">Американские ученые доказали, что эволюция человека сейчас идет примерно в сто раз быстрее, чем в отдаленном прошлом. Ускорение эволюции было вызвано необходимостью адаптироваться к новым условиям обитания и стало возможным благодаря быстрому росту популяции, сообщает </w:t>
      </w:r>
      <w:hyperlink r:id="rId4" w:history="1">
        <w:r>
          <w:rPr>
            <w:rStyle w:val="a3"/>
          </w:rPr>
          <w:t>AFP</w:t>
        </w:r>
      </w:hyperlink>
      <w:r>
        <w:t xml:space="preserve"> со ссылкой на статью авторов исследования в журнале PNAS. </w:t>
      </w:r>
    </w:p>
    <w:p w:rsidR="00733608" w:rsidRDefault="00733608" w:rsidP="00733608">
      <w:pPr>
        <w:pStyle w:val="a4"/>
      </w:pPr>
      <w:r>
        <w:t xml:space="preserve">Быстрый рост популяции, начавшийся около сорока тысяч лет назад после миграции человека разумного из Африки, привел к значительному увеличению темпов эволюции по сравнению с предыдущими шестью миллионами лет (примерно шесть миллионов лет назад гоминиды отделились от других человекообразных обезьян). </w:t>
      </w:r>
    </w:p>
    <w:p w:rsidR="00733608" w:rsidRDefault="00733608" w:rsidP="00733608">
      <w:pPr>
        <w:pStyle w:val="a4"/>
      </w:pPr>
      <w:r>
        <w:t xml:space="preserve">По словам исследователей, мы отличаемся от людей, которые жили пять тысяч лет назад, больше, чем они отличались от неандертальцев (которые вымерли 24 тысячи лет назад и к тому же были не предками человека разумного, а другой ветвью). </w:t>
      </w:r>
    </w:p>
    <w:p w:rsidR="00733608" w:rsidRDefault="00733608" w:rsidP="00733608">
      <w:pPr>
        <w:pStyle w:val="a4"/>
      </w:pPr>
      <w:r>
        <w:t xml:space="preserve">Исследователи работали с данными международного генетического проекта </w:t>
      </w:r>
      <w:hyperlink r:id="rId5" w:history="1">
        <w:r>
          <w:rPr>
            <w:rStyle w:val="a3"/>
          </w:rPr>
          <w:t>HapMap</w:t>
        </w:r>
      </w:hyperlink>
      <w:r>
        <w:t xml:space="preserve">, анализируя появление однонуклеотидных полиморфизмов (генетических вариаций, при которых участки генетического кода отличаются на один нуклеотид) с течением времени. </w:t>
      </w:r>
    </w:p>
    <w:p w:rsidR="00733608" w:rsidRDefault="00733608" w:rsidP="00733608">
      <w:pPr>
        <w:pStyle w:val="a4"/>
      </w:pPr>
      <w:r>
        <w:t xml:space="preserve">Необходимость адаптироваться к новой среде обитания (за счет массовых переселений), выживать во время эпидемий и привыкать к новому рациону и новым культурным условиям способствовала ускорению эволюции. В качестве примера геоклиматической адаптации ученые приводят посветление кожи у европейцев и азиатов - через светлую кожу проникает больше солнечного света, организм получает больше витамина D. В качестве примера культурной адаптации - способность обитателей, например, северной Европы переваривать молоко в течение всей жизни. Активность гена, отвечающего за выработку фермента, который позволяет усваивать молоко, обычно прекращается в подростковом возрасте. У европейцев, занимавшихся животноводством и употребляющих много молока в пищу, ген мутировал и стал функционировать в течение всей жизни. </w:t>
      </w:r>
    </w:p>
    <w:p w:rsidR="00733608" w:rsidRDefault="00733608" w:rsidP="00733608">
      <w:pPr>
        <w:pStyle w:val="a4"/>
      </w:pPr>
      <w:r>
        <w:t xml:space="preserve">Важным фактором стал и быстрый рост общего количества людей на Земле. В больших популяциях генетическое разнообразие всегда больше - это отмечал еще Дарвин, указывая, что для успешной селекции в животноводстве необходимо иметь большое стадо. </w:t>
      </w:r>
    </w:p>
    <w:p w:rsidR="00733608" w:rsidRDefault="00733608" w:rsidP="00733608">
      <w:pPr>
        <w:pStyle w:val="a4"/>
      </w:pPr>
      <w:r>
        <w:t xml:space="preserve">Человеческие расы генетически расходятся, мы становимся все более и более разными, утверждают исследователи. </w:t>
      </w:r>
    </w:p>
    <w:p w:rsidR="003432C7" w:rsidRPr="00733608" w:rsidRDefault="003432C7" w:rsidP="00733608">
      <w:bookmarkStart w:id="0" w:name="_GoBack"/>
      <w:bookmarkEnd w:id="0"/>
    </w:p>
    <w:sectPr w:rsidR="003432C7" w:rsidRPr="00733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2C7"/>
    <w:rsid w:val="001A1FDF"/>
    <w:rsid w:val="003432C7"/>
    <w:rsid w:val="004C0460"/>
    <w:rsid w:val="005771E1"/>
    <w:rsid w:val="00733608"/>
    <w:rsid w:val="00DE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D3B6C-1137-44D7-AF35-B66AE10E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3608"/>
    <w:rPr>
      <w:color w:val="0000FF"/>
      <w:u w:val="single"/>
    </w:rPr>
  </w:style>
  <w:style w:type="paragraph" w:styleId="a4">
    <w:name w:val="Normal (Web)"/>
    <w:basedOn w:val="a"/>
    <w:rsid w:val="007336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5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pmap.org/" TargetMode="External"/><Relationship Id="rId4" Type="http://schemas.openxmlformats.org/officeDocument/2006/relationships/hyperlink" Target="http://www.afp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ускорения темпов эволюции</vt:lpstr>
    </vt:vector>
  </TitlesOfParts>
  <Company>XXX</Company>
  <LinksUpToDate>false</LinksUpToDate>
  <CharactersWithSpaces>2795</CharactersWithSpaces>
  <SharedDoc>false</SharedDoc>
  <HLinks>
    <vt:vector size="12" baseType="variant"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http://www.hapmap.org/</vt:lpwstr>
      </vt:variant>
      <vt:variant>
        <vt:lpwstr/>
      </vt:variant>
      <vt:variant>
        <vt:i4>3407991</vt:i4>
      </vt:variant>
      <vt:variant>
        <vt:i4>0</vt:i4>
      </vt:variant>
      <vt:variant>
        <vt:i4>0</vt:i4>
      </vt:variant>
      <vt:variant>
        <vt:i4>5</vt:i4>
      </vt:variant>
      <vt:variant>
        <vt:lpwstr>http://www.afp.com/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ускорения темпов эволюции</dc:title>
  <dc:subject/>
  <dc:creator>Юлка</dc:creator>
  <cp:keywords/>
  <dc:description/>
  <cp:lastModifiedBy>admin</cp:lastModifiedBy>
  <cp:revision>2</cp:revision>
  <dcterms:created xsi:type="dcterms:W3CDTF">2014-05-07T02:23:00Z</dcterms:created>
  <dcterms:modified xsi:type="dcterms:W3CDTF">2014-05-07T02:23:00Z</dcterms:modified>
</cp:coreProperties>
</file>