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1DB" w:rsidRDefault="003B41DB">
      <w:pPr>
        <w:rPr>
          <w:rFonts w:ascii="Courier New" w:hAnsi="Courier New" w:cs="Courier New"/>
          <w:b/>
          <w:bCs/>
          <w:i/>
          <w:iCs/>
          <w:sz w:val="22"/>
          <w:szCs w:val="22"/>
        </w:rPr>
      </w:pPr>
      <w:r>
        <w:rPr>
          <w:rFonts w:ascii="Courier New" w:hAnsi="Courier New" w:cs="Courier New"/>
          <w:b/>
          <w:bCs/>
          <w:i/>
          <w:iCs/>
          <w:sz w:val="22"/>
          <w:szCs w:val="22"/>
        </w:rPr>
        <w:t>Паспортная часть</w:t>
      </w:r>
    </w:p>
    <w:p w:rsidR="003B41DB" w:rsidRPr="00F90190" w:rsidRDefault="003B41DB">
      <w:pPr>
        <w:rPr>
          <w:rFonts w:ascii="Courier New" w:hAnsi="Courier New" w:cs="Courier New"/>
          <w:sz w:val="22"/>
          <w:szCs w:val="22"/>
        </w:rPr>
      </w:pPr>
      <w:r>
        <w:rPr>
          <w:rFonts w:ascii="Courier New" w:hAnsi="Courier New" w:cs="Courier New"/>
          <w:sz w:val="22"/>
          <w:szCs w:val="22"/>
        </w:rPr>
        <w:t>Ф.И.О.: x</w:t>
      </w:r>
    </w:p>
    <w:p w:rsidR="003B41DB" w:rsidRDefault="003B41DB">
      <w:pPr>
        <w:rPr>
          <w:rFonts w:ascii="Courier New" w:hAnsi="Courier New" w:cs="Courier New"/>
          <w:b/>
          <w:bCs/>
          <w:i/>
          <w:iCs/>
          <w:sz w:val="22"/>
          <w:szCs w:val="22"/>
        </w:rPr>
      </w:pPr>
      <w:r>
        <w:rPr>
          <w:rFonts w:ascii="Courier New" w:hAnsi="Courier New" w:cs="Courier New"/>
          <w:sz w:val="22"/>
          <w:szCs w:val="22"/>
        </w:rPr>
        <w:t xml:space="preserve">Возраст: 3 года   </w:t>
      </w:r>
      <w:r>
        <w:rPr>
          <w:rFonts w:ascii="Courier New" w:hAnsi="Courier New" w:cs="Courier New"/>
          <w:b/>
          <w:bCs/>
          <w:i/>
          <w:iCs/>
          <w:sz w:val="22"/>
          <w:szCs w:val="22"/>
        </w:rPr>
        <w:t xml:space="preserve">   </w:t>
      </w:r>
      <w:r>
        <w:rPr>
          <w:rFonts w:ascii="Courier New" w:hAnsi="Courier New" w:cs="Courier New"/>
          <w:sz w:val="22"/>
          <w:szCs w:val="22"/>
        </w:rPr>
        <w:t>Дата рождения: 6.10.93.</w:t>
      </w:r>
    </w:p>
    <w:p w:rsidR="003B41DB" w:rsidRPr="00F90190" w:rsidRDefault="003B41DB">
      <w:pPr>
        <w:rPr>
          <w:rFonts w:ascii="Courier New" w:hAnsi="Courier New" w:cs="Courier New"/>
          <w:sz w:val="22"/>
          <w:szCs w:val="22"/>
        </w:rPr>
      </w:pPr>
      <w:r>
        <w:rPr>
          <w:rFonts w:ascii="Courier New" w:hAnsi="Courier New" w:cs="Courier New"/>
          <w:sz w:val="22"/>
          <w:szCs w:val="22"/>
        </w:rPr>
        <w:t>Домашний адрес: пр. Большой Сампсониевский</w:t>
      </w:r>
    </w:p>
    <w:p w:rsidR="003B41DB" w:rsidRDefault="003B41DB">
      <w:pPr>
        <w:rPr>
          <w:rFonts w:ascii="Courier New" w:hAnsi="Courier New" w:cs="Courier New"/>
          <w:sz w:val="22"/>
          <w:szCs w:val="22"/>
        </w:rPr>
      </w:pPr>
      <w:r>
        <w:rPr>
          <w:rFonts w:ascii="Courier New" w:hAnsi="Courier New" w:cs="Courier New"/>
          <w:sz w:val="22"/>
          <w:szCs w:val="22"/>
        </w:rPr>
        <w:t>Посещает детское оздоровительное учреждение с гастроэнтерологической патологией</w:t>
      </w:r>
    </w:p>
    <w:p w:rsidR="003B41DB" w:rsidRDefault="003B41DB">
      <w:pPr>
        <w:rPr>
          <w:rFonts w:ascii="Courier New" w:hAnsi="Courier New" w:cs="Courier New"/>
          <w:sz w:val="22"/>
          <w:szCs w:val="22"/>
        </w:rPr>
      </w:pPr>
      <w:r>
        <w:rPr>
          <w:rFonts w:ascii="Courier New" w:hAnsi="Courier New" w:cs="Courier New"/>
          <w:sz w:val="22"/>
          <w:szCs w:val="22"/>
        </w:rPr>
        <w:t>Дата поступления: 6 сентября 1996 года</w:t>
      </w:r>
    </w:p>
    <w:p w:rsidR="003B41DB" w:rsidRDefault="003B41DB">
      <w:pPr>
        <w:rPr>
          <w:rFonts w:ascii="Courier New" w:hAnsi="Courier New" w:cs="Courier New"/>
          <w:sz w:val="22"/>
          <w:szCs w:val="22"/>
        </w:rPr>
      </w:pPr>
      <w:r>
        <w:rPr>
          <w:rFonts w:ascii="Courier New" w:hAnsi="Courier New" w:cs="Courier New"/>
          <w:sz w:val="22"/>
          <w:szCs w:val="22"/>
        </w:rPr>
        <w:t>Клинический диагноз:</w:t>
      </w:r>
    </w:p>
    <w:p w:rsidR="003B41DB" w:rsidRDefault="003B41DB">
      <w:pPr>
        <w:rPr>
          <w:rFonts w:ascii="Courier New" w:hAnsi="Courier New" w:cs="Courier New"/>
          <w:sz w:val="22"/>
          <w:szCs w:val="22"/>
        </w:rPr>
      </w:pPr>
      <w:r>
        <w:rPr>
          <w:rFonts w:ascii="Courier New" w:hAnsi="Courier New" w:cs="Courier New"/>
          <w:sz w:val="22"/>
          <w:szCs w:val="22"/>
        </w:rPr>
        <w:t xml:space="preserve">            - основное заболевание: хронический неспецифический энтероколит</w:t>
      </w:r>
    </w:p>
    <w:p w:rsidR="003B41DB" w:rsidRDefault="003B41DB">
      <w:pPr>
        <w:rPr>
          <w:rFonts w:ascii="Courier New" w:hAnsi="Courier New" w:cs="Courier New"/>
          <w:sz w:val="22"/>
          <w:szCs w:val="22"/>
        </w:rPr>
      </w:pPr>
      <w:r>
        <w:rPr>
          <w:rFonts w:ascii="Courier New" w:hAnsi="Courier New" w:cs="Courier New"/>
          <w:sz w:val="22"/>
          <w:szCs w:val="22"/>
        </w:rPr>
        <w:t xml:space="preserve">            - сопутствующие: -</w:t>
      </w:r>
    </w:p>
    <w:p w:rsidR="003B41DB" w:rsidRDefault="003B41DB">
      <w:pPr>
        <w:rPr>
          <w:rFonts w:ascii="Courier New" w:hAnsi="Courier New" w:cs="Courier New"/>
          <w:sz w:val="22"/>
          <w:szCs w:val="22"/>
        </w:rPr>
      </w:pPr>
      <w:r>
        <w:rPr>
          <w:rFonts w:ascii="Courier New" w:hAnsi="Courier New" w:cs="Courier New"/>
          <w:sz w:val="22"/>
          <w:szCs w:val="22"/>
        </w:rPr>
        <w:t xml:space="preserve">            - осложнения: -</w:t>
      </w:r>
    </w:p>
    <w:p w:rsidR="003B41DB" w:rsidRDefault="003B41DB">
      <w:pPr>
        <w:rPr>
          <w:rFonts w:ascii="Courier New" w:hAnsi="Courier New" w:cs="Courier New"/>
          <w:sz w:val="22"/>
          <w:szCs w:val="22"/>
        </w:rPr>
      </w:pPr>
      <w:r>
        <w:rPr>
          <w:rFonts w:ascii="Courier New" w:hAnsi="Courier New" w:cs="Courier New"/>
          <w:sz w:val="22"/>
          <w:szCs w:val="22"/>
        </w:rPr>
        <w:t>Срок курации: 30 сентября - 12 октября 1996 года</w:t>
      </w:r>
    </w:p>
    <w:p w:rsidR="003B41DB" w:rsidRDefault="003B41DB">
      <w:pPr>
        <w:rPr>
          <w:rFonts w:ascii="Courier New" w:hAnsi="Courier New" w:cs="Courier New"/>
          <w:sz w:val="22"/>
          <w:szCs w:val="22"/>
        </w:rPr>
      </w:pPr>
      <w:r>
        <w:rPr>
          <w:rFonts w:ascii="Courier New" w:hAnsi="Courier New" w:cs="Courier New"/>
          <w:sz w:val="22"/>
          <w:szCs w:val="22"/>
        </w:rPr>
        <w:t>Исход болезни: улучшение</w:t>
      </w:r>
    </w:p>
    <w:p w:rsidR="003B41DB" w:rsidRDefault="003B41DB">
      <w:pPr>
        <w:rPr>
          <w:rFonts w:ascii="Courier New" w:hAnsi="Courier New" w:cs="Courier New"/>
          <w:sz w:val="22"/>
          <w:szCs w:val="22"/>
        </w:rPr>
      </w:pPr>
    </w:p>
    <w:p w:rsidR="003B41DB" w:rsidRDefault="003B41DB">
      <w:pPr>
        <w:rPr>
          <w:rFonts w:ascii="Courier New" w:hAnsi="Courier New" w:cs="Courier New"/>
          <w:b/>
          <w:bCs/>
          <w:i/>
          <w:iCs/>
          <w:sz w:val="22"/>
          <w:szCs w:val="22"/>
        </w:rPr>
      </w:pPr>
      <w:r>
        <w:rPr>
          <w:rFonts w:ascii="Courier New" w:hAnsi="Courier New" w:cs="Courier New"/>
          <w:b/>
          <w:bCs/>
          <w:i/>
          <w:iCs/>
          <w:sz w:val="22"/>
          <w:szCs w:val="22"/>
        </w:rPr>
        <w:t>Жалобы</w:t>
      </w:r>
    </w:p>
    <w:p w:rsidR="003B41DB" w:rsidRDefault="003B41DB">
      <w:pPr>
        <w:rPr>
          <w:rFonts w:ascii="Courier New" w:hAnsi="Courier New" w:cs="Courier New"/>
          <w:sz w:val="22"/>
          <w:szCs w:val="22"/>
        </w:rPr>
      </w:pPr>
      <w:r>
        <w:rPr>
          <w:rFonts w:ascii="Courier New" w:hAnsi="Courier New" w:cs="Courier New"/>
          <w:sz w:val="22"/>
          <w:szCs w:val="22"/>
        </w:rPr>
        <w:t>При поступлении, со слов матери, ребенка беспокоили боли ноющего характера в мезогастральной области, чаще слева, возникающие после еды, через 1-1,5 часа. Мать также отмечала некоторую раздражительность, незначительное снижение аппетита, периодическое чередование запоров и поносов.</w:t>
      </w:r>
    </w:p>
    <w:p w:rsidR="003B41DB" w:rsidRDefault="003B41DB">
      <w:pPr>
        <w:rPr>
          <w:rFonts w:ascii="Courier New" w:hAnsi="Courier New" w:cs="Courier New"/>
          <w:sz w:val="22"/>
          <w:szCs w:val="22"/>
        </w:rPr>
      </w:pPr>
      <w:r>
        <w:rPr>
          <w:rFonts w:ascii="Courier New" w:hAnsi="Courier New" w:cs="Courier New"/>
          <w:sz w:val="22"/>
          <w:szCs w:val="22"/>
        </w:rPr>
        <w:t>На момент курации: ребенок жалоб не предъявляет.</w:t>
      </w:r>
    </w:p>
    <w:p w:rsidR="003B41DB" w:rsidRDefault="003B41DB">
      <w:pPr>
        <w:rPr>
          <w:rFonts w:ascii="Courier New" w:hAnsi="Courier New" w:cs="Courier New"/>
          <w:sz w:val="22"/>
          <w:szCs w:val="22"/>
        </w:rPr>
      </w:pPr>
    </w:p>
    <w:p w:rsidR="003B41DB" w:rsidRDefault="003B41DB">
      <w:pPr>
        <w:rPr>
          <w:rFonts w:ascii="Courier New" w:hAnsi="Courier New" w:cs="Courier New"/>
          <w:b/>
          <w:bCs/>
          <w:i/>
          <w:iCs/>
          <w:sz w:val="22"/>
          <w:szCs w:val="22"/>
        </w:rPr>
      </w:pPr>
      <w:r>
        <w:rPr>
          <w:rFonts w:ascii="Courier New" w:hAnsi="Courier New" w:cs="Courier New"/>
          <w:b/>
          <w:bCs/>
          <w:i/>
          <w:iCs/>
          <w:sz w:val="22"/>
          <w:szCs w:val="22"/>
        </w:rPr>
        <w:t>Анамнез болезни</w:t>
      </w:r>
    </w:p>
    <w:p w:rsidR="003B41DB" w:rsidRDefault="003B41DB">
      <w:pPr>
        <w:rPr>
          <w:rFonts w:ascii="Courier New" w:hAnsi="Courier New" w:cs="Courier New"/>
          <w:sz w:val="22"/>
          <w:szCs w:val="22"/>
        </w:rPr>
      </w:pPr>
      <w:r>
        <w:rPr>
          <w:rFonts w:ascii="Courier New" w:hAnsi="Courier New" w:cs="Courier New"/>
          <w:sz w:val="22"/>
          <w:szCs w:val="22"/>
        </w:rPr>
        <w:t>В течение последнего года, со слов матери, ребенка часто беспокоили боли, ноющего характера, в мезогастральной области, чаще слева, возникающие через 1-1,5 часа после еды. Мать также отмечает у ребенка чередование поносов (жидкого кашицеообразного стула) с запорами (когда стул был лишь несколько раз в месяц), раздражительность. За медицинской помощью не обратилась, лечила ребенка самостоятельно отварами ромашки и тысячелистника. Заболевание протекало с периодами обострений и ремиссий. По совету педиатра ребенок был направлен в детское оздоровительное учреждение с гастроэнтерологической патологией. За время посещения данного учреждения состояние ребенка улучшилось.</w:t>
      </w:r>
    </w:p>
    <w:p w:rsidR="003B41DB" w:rsidRDefault="003B41DB">
      <w:pPr>
        <w:rPr>
          <w:rFonts w:ascii="Courier New" w:hAnsi="Courier New" w:cs="Courier New"/>
          <w:sz w:val="22"/>
          <w:szCs w:val="22"/>
        </w:rPr>
      </w:pPr>
    </w:p>
    <w:p w:rsidR="003B41DB" w:rsidRDefault="003B41DB">
      <w:pPr>
        <w:rPr>
          <w:rFonts w:ascii="Courier New" w:hAnsi="Courier New" w:cs="Courier New"/>
          <w:b/>
          <w:bCs/>
          <w:i/>
          <w:iCs/>
          <w:sz w:val="22"/>
          <w:szCs w:val="22"/>
        </w:rPr>
      </w:pPr>
      <w:r>
        <w:rPr>
          <w:rFonts w:ascii="Courier New" w:hAnsi="Courier New" w:cs="Courier New"/>
          <w:b/>
          <w:bCs/>
          <w:i/>
          <w:iCs/>
          <w:sz w:val="22"/>
          <w:szCs w:val="22"/>
        </w:rPr>
        <w:t>Анамнез жизни</w:t>
      </w:r>
    </w:p>
    <w:p w:rsidR="003B41DB" w:rsidRDefault="003B41DB">
      <w:pPr>
        <w:rPr>
          <w:rFonts w:ascii="Courier New" w:hAnsi="Courier New" w:cs="Courier New"/>
          <w:sz w:val="22"/>
          <w:szCs w:val="22"/>
        </w:rPr>
      </w:pPr>
      <w:r>
        <w:rPr>
          <w:rFonts w:ascii="Courier New" w:hAnsi="Courier New" w:cs="Courier New"/>
          <w:sz w:val="22"/>
          <w:szCs w:val="22"/>
        </w:rPr>
        <w:t>Ребенок родился от нормальной 3 беременности, 3 срочных родов, 3 ребенком в семье. Беременность протекала благополучно, роды без патологии. Родился в срок с оценкой по шкале Апгар 9 баллов, закричал сразу. Вес при рождении составлял 3650 гр, рост - 54 см.  К концу первого года жизни вес ребенка составлял 10,5 кг, рост 77 см.  Приложили к груди через 6 часов после рождения, сразу попытался сосать. Период новорожденности протекал спокойно. Ребенок в течение первого года жизни находился на естественном вскармливании. Первый прикорм был введен  в 5 месяцев, в 12 месяцев был отлучен от груди. После года питание ребенка было калорийное, разнообразное. Стал узнавать мать в 2,5 месяца. Сидеть начал в 6 месяцев, стоять в 9 месяцев, самостоятельно ходить в 1 год. В 5 месяцев появился первый зуб, к году зубов стало 8.  В 3 месяца начал произносить отдельные гласные буквы, а в 8 месяцев сказал первое слово “мама”. Умственно и физически после первого года жизни рос и развивался нормально, не отставая от своих сверстников. Признаки рахита и экссудативного диатеза не наблюдались.</w:t>
      </w:r>
    </w:p>
    <w:p w:rsidR="003B41DB" w:rsidRDefault="003B41DB">
      <w:pPr>
        <w:rPr>
          <w:rFonts w:ascii="Courier New" w:hAnsi="Courier New" w:cs="Courier New"/>
          <w:sz w:val="22"/>
          <w:szCs w:val="22"/>
        </w:rPr>
      </w:pPr>
      <w:r>
        <w:rPr>
          <w:rFonts w:ascii="Courier New" w:hAnsi="Courier New" w:cs="Courier New"/>
          <w:sz w:val="22"/>
          <w:szCs w:val="22"/>
        </w:rPr>
        <w:t>Перенесенные острые заболевания:    -</w:t>
      </w:r>
    </w:p>
    <w:p w:rsidR="003B41DB" w:rsidRDefault="003B41DB">
      <w:pPr>
        <w:rPr>
          <w:rFonts w:ascii="Courier New" w:hAnsi="Courier New" w:cs="Courier New"/>
          <w:sz w:val="22"/>
          <w:szCs w:val="22"/>
        </w:rPr>
      </w:pPr>
      <w:r>
        <w:rPr>
          <w:rFonts w:ascii="Courier New" w:hAnsi="Courier New" w:cs="Courier New"/>
          <w:sz w:val="22"/>
          <w:szCs w:val="22"/>
        </w:rPr>
        <w:t>Другие перенесенные заболевания: дисбактериоз, редко ОРВИ, двусторонний средний отит</w:t>
      </w:r>
    </w:p>
    <w:p w:rsidR="003B41DB" w:rsidRDefault="003B41DB">
      <w:pPr>
        <w:rPr>
          <w:rFonts w:ascii="Courier New" w:hAnsi="Courier New" w:cs="Courier New"/>
          <w:sz w:val="22"/>
          <w:szCs w:val="22"/>
        </w:rPr>
      </w:pPr>
      <w:r>
        <w:rPr>
          <w:rFonts w:ascii="Courier New" w:hAnsi="Courier New" w:cs="Courier New"/>
          <w:sz w:val="22"/>
          <w:szCs w:val="22"/>
        </w:rPr>
        <w:t>Прививки:</w:t>
      </w:r>
    </w:p>
    <w:p w:rsidR="003B41DB" w:rsidRDefault="003B41DB">
      <w:pPr>
        <w:rPr>
          <w:rFonts w:ascii="Courier New" w:hAnsi="Courier New" w:cs="Courier New"/>
          <w:sz w:val="22"/>
          <w:szCs w:val="22"/>
        </w:rPr>
      </w:pPr>
      <w:r>
        <w:rPr>
          <w:rFonts w:ascii="Courier New" w:hAnsi="Courier New" w:cs="Courier New"/>
          <w:sz w:val="22"/>
          <w:szCs w:val="22"/>
        </w:rPr>
        <w:t xml:space="preserve">      1. АКДС: V1    0,5   с.399-7    4.1.94</w:t>
      </w:r>
    </w:p>
    <w:p w:rsidR="003B41DB" w:rsidRDefault="003B41DB">
      <w:pPr>
        <w:rPr>
          <w:rFonts w:ascii="Courier New" w:hAnsi="Courier New" w:cs="Courier New"/>
          <w:sz w:val="22"/>
          <w:szCs w:val="22"/>
        </w:rPr>
      </w:pPr>
      <w:r>
        <w:rPr>
          <w:rFonts w:ascii="Courier New" w:hAnsi="Courier New" w:cs="Courier New"/>
          <w:sz w:val="22"/>
          <w:szCs w:val="22"/>
        </w:rPr>
        <w:t xml:space="preserve">                      V 2    0,5   с.399-7    18.2.94</w:t>
      </w:r>
    </w:p>
    <w:p w:rsidR="003B41DB" w:rsidRDefault="003B41DB">
      <w:pPr>
        <w:rPr>
          <w:rFonts w:ascii="Courier New" w:hAnsi="Courier New" w:cs="Courier New"/>
          <w:sz w:val="22"/>
          <w:szCs w:val="22"/>
        </w:rPr>
      </w:pPr>
      <w:r>
        <w:rPr>
          <w:rFonts w:ascii="Courier New" w:hAnsi="Courier New" w:cs="Courier New"/>
          <w:sz w:val="22"/>
          <w:szCs w:val="22"/>
        </w:rPr>
        <w:t xml:space="preserve">                       V3     0,5    с.408-3   7.4.94</w:t>
      </w:r>
    </w:p>
    <w:p w:rsidR="003B41DB" w:rsidRDefault="003B41DB">
      <w:pPr>
        <w:rPr>
          <w:rFonts w:ascii="Courier New" w:hAnsi="Courier New" w:cs="Courier New"/>
          <w:sz w:val="22"/>
          <w:szCs w:val="22"/>
        </w:rPr>
      </w:pPr>
      <w:r>
        <w:rPr>
          <w:rFonts w:ascii="Courier New" w:hAnsi="Courier New" w:cs="Courier New"/>
          <w:sz w:val="22"/>
          <w:szCs w:val="22"/>
        </w:rPr>
        <w:t xml:space="preserve">                       RV    0,5    с.465-2   4.5.95</w:t>
      </w:r>
    </w:p>
    <w:p w:rsidR="003B41DB" w:rsidRDefault="003B41DB">
      <w:pPr>
        <w:rPr>
          <w:rFonts w:ascii="Courier New" w:hAnsi="Courier New" w:cs="Courier New"/>
          <w:sz w:val="22"/>
          <w:szCs w:val="22"/>
        </w:rPr>
      </w:pPr>
      <w:r>
        <w:rPr>
          <w:rFonts w:ascii="Courier New" w:hAnsi="Courier New" w:cs="Courier New"/>
          <w:sz w:val="22"/>
          <w:szCs w:val="22"/>
        </w:rPr>
        <w:t xml:space="preserve">      2. Полиомиелит:</w:t>
      </w:r>
    </w:p>
    <w:tbl>
      <w:tblPr>
        <w:tblW w:w="0" w:type="auto"/>
        <w:tblInd w:w="-70" w:type="dxa"/>
        <w:tblLayout w:type="fixed"/>
        <w:tblCellMar>
          <w:left w:w="70" w:type="dxa"/>
          <w:right w:w="70" w:type="dxa"/>
        </w:tblCellMar>
        <w:tblLook w:val="0000" w:firstRow="0" w:lastRow="0" w:firstColumn="0" w:lastColumn="0" w:noHBand="0" w:noVBand="0"/>
      </w:tblPr>
      <w:tblGrid>
        <w:gridCol w:w="2586"/>
        <w:gridCol w:w="2586"/>
        <w:gridCol w:w="2586"/>
        <w:gridCol w:w="2586"/>
      </w:tblGrid>
      <w:tr w:rsidR="003B41DB">
        <w:tc>
          <w:tcPr>
            <w:tcW w:w="2586" w:type="dxa"/>
          </w:tcPr>
          <w:p w:rsidR="003B41DB" w:rsidRDefault="003B41DB">
            <w:pPr>
              <w:rPr>
                <w:rFonts w:ascii="Courier New" w:hAnsi="Courier New" w:cs="Courier New"/>
                <w:sz w:val="22"/>
                <w:szCs w:val="22"/>
              </w:rPr>
            </w:pPr>
            <w:r>
              <w:rPr>
                <w:rFonts w:ascii="Courier New" w:hAnsi="Courier New" w:cs="Courier New"/>
                <w:sz w:val="22"/>
                <w:szCs w:val="22"/>
              </w:rPr>
              <w:t>V1</w:t>
            </w:r>
          </w:p>
        </w:tc>
        <w:tc>
          <w:tcPr>
            <w:tcW w:w="2586" w:type="dxa"/>
          </w:tcPr>
          <w:p w:rsidR="003B41DB" w:rsidRDefault="003B41DB">
            <w:pPr>
              <w:rPr>
                <w:rFonts w:ascii="Courier New" w:hAnsi="Courier New" w:cs="Courier New"/>
                <w:sz w:val="22"/>
                <w:szCs w:val="22"/>
              </w:rPr>
            </w:pPr>
            <w:r>
              <w:rPr>
                <w:rFonts w:ascii="Courier New" w:hAnsi="Courier New" w:cs="Courier New"/>
                <w:sz w:val="22"/>
                <w:szCs w:val="22"/>
              </w:rPr>
              <w:t>4К</w:t>
            </w:r>
          </w:p>
        </w:tc>
        <w:tc>
          <w:tcPr>
            <w:tcW w:w="2586" w:type="dxa"/>
          </w:tcPr>
          <w:p w:rsidR="003B41DB" w:rsidRDefault="003B41DB">
            <w:pPr>
              <w:rPr>
                <w:rFonts w:ascii="Courier New" w:hAnsi="Courier New" w:cs="Courier New"/>
                <w:sz w:val="22"/>
                <w:szCs w:val="22"/>
              </w:rPr>
            </w:pPr>
            <w:r>
              <w:rPr>
                <w:rFonts w:ascii="Courier New" w:hAnsi="Courier New" w:cs="Courier New"/>
                <w:sz w:val="22"/>
                <w:szCs w:val="22"/>
              </w:rPr>
              <w:t>с.228</w:t>
            </w:r>
          </w:p>
        </w:tc>
        <w:tc>
          <w:tcPr>
            <w:tcW w:w="2586" w:type="dxa"/>
          </w:tcPr>
          <w:p w:rsidR="003B41DB" w:rsidRDefault="003B41DB">
            <w:pPr>
              <w:rPr>
                <w:rFonts w:ascii="Courier New" w:hAnsi="Courier New" w:cs="Courier New"/>
                <w:sz w:val="22"/>
                <w:szCs w:val="22"/>
              </w:rPr>
            </w:pPr>
            <w:r>
              <w:rPr>
                <w:rFonts w:ascii="Courier New" w:hAnsi="Courier New" w:cs="Courier New"/>
                <w:sz w:val="22"/>
                <w:szCs w:val="22"/>
              </w:rPr>
              <w:t>4.1.94</w:t>
            </w:r>
          </w:p>
        </w:tc>
      </w:tr>
      <w:tr w:rsidR="003B41DB">
        <w:tc>
          <w:tcPr>
            <w:tcW w:w="2586" w:type="dxa"/>
          </w:tcPr>
          <w:p w:rsidR="003B41DB" w:rsidRDefault="003B41DB">
            <w:pPr>
              <w:rPr>
                <w:rFonts w:ascii="Courier New" w:hAnsi="Courier New" w:cs="Courier New"/>
                <w:sz w:val="22"/>
                <w:szCs w:val="22"/>
              </w:rPr>
            </w:pPr>
            <w:r>
              <w:rPr>
                <w:rFonts w:ascii="Courier New" w:hAnsi="Courier New" w:cs="Courier New"/>
                <w:sz w:val="22"/>
                <w:szCs w:val="22"/>
              </w:rPr>
              <w:t>V2</w:t>
            </w:r>
          </w:p>
        </w:tc>
        <w:tc>
          <w:tcPr>
            <w:tcW w:w="2586" w:type="dxa"/>
          </w:tcPr>
          <w:p w:rsidR="003B41DB" w:rsidRDefault="003B41DB">
            <w:pPr>
              <w:rPr>
                <w:rFonts w:ascii="Courier New" w:hAnsi="Courier New" w:cs="Courier New"/>
                <w:sz w:val="22"/>
                <w:szCs w:val="22"/>
              </w:rPr>
            </w:pPr>
            <w:r>
              <w:rPr>
                <w:rFonts w:ascii="Courier New" w:hAnsi="Courier New" w:cs="Courier New"/>
                <w:sz w:val="22"/>
                <w:szCs w:val="22"/>
              </w:rPr>
              <w:t>4К</w:t>
            </w:r>
          </w:p>
        </w:tc>
        <w:tc>
          <w:tcPr>
            <w:tcW w:w="2586" w:type="dxa"/>
          </w:tcPr>
          <w:p w:rsidR="003B41DB" w:rsidRDefault="003B41DB">
            <w:pPr>
              <w:rPr>
                <w:rFonts w:ascii="Courier New" w:hAnsi="Courier New" w:cs="Courier New"/>
                <w:sz w:val="22"/>
                <w:szCs w:val="22"/>
              </w:rPr>
            </w:pPr>
            <w:r>
              <w:rPr>
                <w:rFonts w:ascii="Courier New" w:hAnsi="Courier New" w:cs="Courier New"/>
                <w:sz w:val="22"/>
                <w:szCs w:val="22"/>
              </w:rPr>
              <w:t>с.228</w:t>
            </w:r>
          </w:p>
        </w:tc>
        <w:tc>
          <w:tcPr>
            <w:tcW w:w="2586" w:type="dxa"/>
          </w:tcPr>
          <w:p w:rsidR="003B41DB" w:rsidRDefault="003B41DB">
            <w:pPr>
              <w:rPr>
                <w:rFonts w:ascii="Courier New" w:hAnsi="Courier New" w:cs="Courier New"/>
                <w:sz w:val="22"/>
                <w:szCs w:val="22"/>
              </w:rPr>
            </w:pPr>
            <w:r>
              <w:rPr>
                <w:rFonts w:ascii="Courier New" w:hAnsi="Courier New" w:cs="Courier New"/>
                <w:sz w:val="22"/>
                <w:szCs w:val="22"/>
              </w:rPr>
              <w:t>18.2.94</w:t>
            </w:r>
          </w:p>
        </w:tc>
      </w:tr>
      <w:tr w:rsidR="003B41DB">
        <w:tc>
          <w:tcPr>
            <w:tcW w:w="2586" w:type="dxa"/>
          </w:tcPr>
          <w:p w:rsidR="003B41DB" w:rsidRDefault="003B41DB">
            <w:pPr>
              <w:rPr>
                <w:rFonts w:ascii="Courier New" w:hAnsi="Courier New" w:cs="Courier New"/>
                <w:sz w:val="22"/>
                <w:szCs w:val="22"/>
              </w:rPr>
            </w:pPr>
            <w:r>
              <w:rPr>
                <w:rFonts w:ascii="Courier New" w:hAnsi="Courier New" w:cs="Courier New"/>
                <w:sz w:val="22"/>
                <w:szCs w:val="22"/>
              </w:rPr>
              <w:t>V3</w:t>
            </w:r>
          </w:p>
        </w:tc>
        <w:tc>
          <w:tcPr>
            <w:tcW w:w="2586" w:type="dxa"/>
          </w:tcPr>
          <w:p w:rsidR="003B41DB" w:rsidRDefault="003B41DB">
            <w:pPr>
              <w:rPr>
                <w:rFonts w:ascii="Courier New" w:hAnsi="Courier New" w:cs="Courier New"/>
                <w:sz w:val="22"/>
                <w:szCs w:val="22"/>
              </w:rPr>
            </w:pPr>
            <w:r>
              <w:rPr>
                <w:rFonts w:ascii="Courier New" w:hAnsi="Courier New" w:cs="Courier New"/>
                <w:sz w:val="22"/>
                <w:szCs w:val="22"/>
              </w:rPr>
              <w:t>4К</w:t>
            </w:r>
          </w:p>
        </w:tc>
        <w:tc>
          <w:tcPr>
            <w:tcW w:w="2586" w:type="dxa"/>
          </w:tcPr>
          <w:p w:rsidR="003B41DB" w:rsidRDefault="003B41DB">
            <w:pPr>
              <w:rPr>
                <w:rFonts w:ascii="Courier New" w:hAnsi="Courier New" w:cs="Courier New"/>
                <w:sz w:val="22"/>
                <w:szCs w:val="22"/>
              </w:rPr>
            </w:pPr>
            <w:r>
              <w:rPr>
                <w:rFonts w:ascii="Courier New" w:hAnsi="Courier New" w:cs="Courier New"/>
                <w:sz w:val="22"/>
                <w:szCs w:val="22"/>
              </w:rPr>
              <w:t>с.247</w:t>
            </w:r>
          </w:p>
        </w:tc>
        <w:tc>
          <w:tcPr>
            <w:tcW w:w="2586" w:type="dxa"/>
          </w:tcPr>
          <w:p w:rsidR="003B41DB" w:rsidRDefault="003B41DB">
            <w:pPr>
              <w:rPr>
                <w:rFonts w:ascii="Courier New" w:hAnsi="Courier New" w:cs="Courier New"/>
                <w:sz w:val="22"/>
                <w:szCs w:val="22"/>
              </w:rPr>
            </w:pPr>
            <w:r>
              <w:rPr>
                <w:rFonts w:ascii="Courier New" w:hAnsi="Courier New" w:cs="Courier New"/>
                <w:sz w:val="22"/>
                <w:szCs w:val="22"/>
              </w:rPr>
              <w:t>7.4.94</w:t>
            </w:r>
          </w:p>
        </w:tc>
      </w:tr>
      <w:tr w:rsidR="003B41DB">
        <w:tc>
          <w:tcPr>
            <w:tcW w:w="2586" w:type="dxa"/>
          </w:tcPr>
          <w:p w:rsidR="003B41DB" w:rsidRDefault="003B41DB">
            <w:pPr>
              <w:rPr>
                <w:rFonts w:ascii="Courier New" w:hAnsi="Courier New" w:cs="Courier New"/>
                <w:sz w:val="22"/>
                <w:szCs w:val="22"/>
              </w:rPr>
            </w:pPr>
            <w:r>
              <w:rPr>
                <w:rFonts w:ascii="Courier New" w:hAnsi="Courier New" w:cs="Courier New"/>
                <w:sz w:val="22"/>
                <w:szCs w:val="22"/>
              </w:rPr>
              <w:t>RV1</w:t>
            </w:r>
          </w:p>
        </w:tc>
        <w:tc>
          <w:tcPr>
            <w:tcW w:w="2586" w:type="dxa"/>
          </w:tcPr>
          <w:p w:rsidR="003B41DB" w:rsidRDefault="003B41DB">
            <w:pPr>
              <w:rPr>
                <w:rFonts w:ascii="Courier New" w:hAnsi="Courier New" w:cs="Courier New"/>
                <w:sz w:val="22"/>
                <w:szCs w:val="22"/>
              </w:rPr>
            </w:pPr>
            <w:r>
              <w:rPr>
                <w:rFonts w:ascii="Courier New" w:hAnsi="Courier New" w:cs="Courier New"/>
                <w:sz w:val="22"/>
                <w:szCs w:val="22"/>
              </w:rPr>
              <w:t>4К</w:t>
            </w:r>
          </w:p>
        </w:tc>
        <w:tc>
          <w:tcPr>
            <w:tcW w:w="2586" w:type="dxa"/>
          </w:tcPr>
          <w:p w:rsidR="003B41DB" w:rsidRDefault="003B41DB">
            <w:pPr>
              <w:rPr>
                <w:rFonts w:ascii="Courier New" w:hAnsi="Courier New" w:cs="Courier New"/>
                <w:sz w:val="22"/>
                <w:szCs w:val="22"/>
              </w:rPr>
            </w:pPr>
            <w:r>
              <w:rPr>
                <w:rFonts w:ascii="Courier New" w:hAnsi="Courier New" w:cs="Courier New"/>
                <w:sz w:val="22"/>
                <w:szCs w:val="22"/>
              </w:rPr>
              <w:t>с.274</w:t>
            </w:r>
          </w:p>
        </w:tc>
        <w:tc>
          <w:tcPr>
            <w:tcW w:w="2586" w:type="dxa"/>
          </w:tcPr>
          <w:p w:rsidR="003B41DB" w:rsidRDefault="003B41DB">
            <w:pPr>
              <w:rPr>
                <w:rFonts w:ascii="Courier New" w:hAnsi="Courier New" w:cs="Courier New"/>
                <w:sz w:val="22"/>
                <w:szCs w:val="22"/>
              </w:rPr>
            </w:pPr>
            <w:r>
              <w:rPr>
                <w:rFonts w:ascii="Courier New" w:hAnsi="Courier New" w:cs="Courier New"/>
                <w:sz w:val="22"/>
                <w:szCs w:val="22"/>
              </w:rPr>
              <w:t>5.1.95</w:t>
            </w:r>
          </w:p>
        </w:tc>
      </w:tr>
      <w:tr w:rsidR="003B41DB">
        <w:tc>
          <w:tcPr>
            <w:tcW w:w="2586" w:type="dxa"/>
          </w:tcPr>
          <w:p w:rsidR="003B41DB" w:rsidRDefault="003B41DB">
            <w:pPr>
              <w:rPr>
                <w:rFonts w:ascii="Courier New" w:hAnsi="Courier New" w:cs="Courier New"/>
                <w:sz w:val="22"/>
                <w:szCs w:val="22"/>
              </w:rPr>
            </w:pPr>
          </w:p>
        </w:tc>
        <w:tc>
          <w:tcPr>
            <w:tcW w:w="2586" w:type="dxa"/>
          </w:tcPr>
          <w:p w:rsidR="003B41DB" w:rsidRDefault="003B41DB">
            <w:pPr>
              <w:rPr>
                <w:rFonts w:ascii="Courier New" w:hAnsi="Courier New" w:cs="Courier New"/>
                <w:sz w:val="22"/>
                <w:szCs w:val="22"/>
              </w:rPr>
            </w:pPr>
            <w:r>
              <w:rPr>
                <w:rFonts w:ascii="Courier New" w:hAnsi="Courier New" w:cs="Courier New"/>
                <w:sz w:val="22"/>
                <w:szCs w:val="22"/>
              </w:rPr>
              <w:t>4К</w:t>
            </w:r>
          </w:p>
        </w:tc>
        <w:tc>
          <w:tcPr>
            <w:tcW w:w="2586" w:type="dxa"/>
          </w:tcPr>
          <w:p w:rsidR="003B41DB" w:rsidRDefault="003B41DB">
            <w:pPr>
              <w:rPr>
                <w:rFonts w:ascii="Courier New" w:hAnsi="Courier New" w:cs="Courier New"/>
                <w:sz w:val="22"/>
                <w:szCs w:val="22"/>
              </w:rPr>
            </w:pPr>
            <w:r>
              <w:rPr>
                <w:rFonts w:ascii="Courier New" w:hAnsi="Courier New" w:cs="Courier New"/>
                <w:sz w:val="22"/>
                <w:szCs w:val="22"/>
              </w:rPr>
              <w:t>с.291</w:t>
            </w:r>
          </w:p>
        </w:tc>
        <w:tc>
          <w:tcPr>
            <w:tcW w:w="2586" w:type="dxa"/>
          </w:tcPr>
          <w:p w:rsidR="003B41DB" w:rsidRDefault="003B41DB">
            <w:pPr>
              <w:rPr>
                <w:rFonts w:ascii="Courier New" w:hAnsi="Courier New" w:cs="Courier New"/>
                <w:sz w:val="22"/>
                <w:szCs w:val="22"/>
              </w:rPr>
            </w:pPr>
            <w:r>
              <w:rPr>
                <w:rFonts w:ascii="Courier New" w:hAnsi="Courier New" w:cs="Courier New"/>
                <w:sz w:val="22"/>
                <w:szCs w:val="22"/>
              </w:rPr>
              <w:t>20.2.95</w:t>
            </w:r>
          </w:p>
        </w:tc>
      </w:tr>
      <w:tr w:rsidR="003B41DB">
        <w:tc>
          <w:tcPr>
            <w:tcW w:w="2586" w:type="dxa"/>
          </w:tcPr>
          <w:p w:rsidR="003B41DB" w:rsidRDefault="003B41DB">
            <w:pPr>
              <w:rPr>
                <w:rFonts w:ascii="Courier New" w:hAnsi="Courier New" w:cs="Courier New"/>
                <w:sz w:val="22"/>
                <w:szCs w:val="22"/>
              </w:rPr>
            </w:pPr>
            <w:r>
              <w:rPr>
                <w:rFonts w:ascii="Courier New" w:hAnsi="Courier New" w:cs="Courier New"/>
                <w:sz w:val="22"/>
                <w:szCs w:val="22"/>
              </w:rPr>
              <w:t>RV2</w:t>
            </w:r>
          </w:p>
        </w:tc>
        <w:tc>
          <w:tcPr>
            <w:tcW w:w="2586" w:type="dxa"/>
          </w:tcPr>
          <w:p w:rsidR="003B41DB" w:rsidRDefault="003B41DB">
            <w:pPr>
              <w:rPr>
                <w:rFonts w:ascii="Courier New" w:hAnsi="Courier New" w:cs="Courier New"/>
                <w:sz w:val="22"/>
                <w:szCs w:val="22"/>
              </w:rPr>
            </w:pPr>
            <w:r>
              <w:rPr>
                <w:rFonts w:ascii="Courier New" w:hAnsi="Courier New" w:cs="Courier New"/>
                <w:sz w:val="22"/>
                <w:szCs w:val="22"/>
              </w:rPr>
              <w:t>4К</w:t>
            </w:r>
          </w:p>
        </w:tc>
        <w:tc>
          <w:tcPr>
            <w:tcW w:w="2586" w:type="dxa"/>
          </w:tcPr>
          <w:p w:rsidR="003B41DB" w:rsidRDefault="003B41DB">
            <w:pPr>
              <w:rPr>
                <w:rFonts w:ascii="Courier New" w:hAnsi="Courier New" w:cs="Courier New"/>
                <w:sz w:val="22"/>
                <w:szCs w:val="22"/>
              </w:rPr>
            </w:pPr>
            <w:r>
              <w:rPr>
                <w:rFonts w:ascii="Courier New" w:hAnsi="Courier New" w:cs="Courier New"/>
                <w:sz w:val="22"/>
                <w:szCs w:val="22"/>
              </w:rPr>
              <w:t>с.296</w:t>
            </w:r>
          </w:p>
        </w:tc>
        <w:tc>
          <w:tcPr>
            <w:tcW w:w="2586" w:type="dxa"/>
          </w:tcPr>
          <w:p w:rsidR="003B41DB" w:rsidRDefault="003B41DB">
            <w:pPr>
              <w:rPr>
                <w:rFonts w:ascii="Courier New" w:hAnsi="Courier New" w:cs="Courier New"/>
                <w:sz w:val="22"/>
                <w:szCs w:val="22"/>
              </w:rPr>
            </w:pPr>
            <w:r>
              <w:rPr>
                <w:rFonts w:ascii="Courier New" w:hAnsi="Courier New" w:cs="Courier New"/>
                <w:sz w:val="22"/>
                <w:szCs w:val="22"/>
              </w:rPr>
              <w:t>31.7.95</w:t>
            </w:r>
          </w:p>
        </w:tc>
      </w:tr>
      <w:tr w:rsidR="003B41DB">
        <w:tc>
          <w:tcPr>
            <w:tcW w:w="2586" w:type="dxa"/>
          </w:tcPr>
          <w:p w:rsidR="003B41DB" w:rsidRDefault="003B41DB">
            <w:pPr>
              <w:rPr>
                <w:rFonts w:ascii="Courier New" w:hAnsi="Courier New" w:cs="Courier New"/>
                <w:sz w:val="22"/>
                <w:szCs w:val="22"/>
              </w:rPr>
            </w:pPr>
          </w:p>
        </w:tc>
        <w:tc>
          <w:tcPr>
            <w:tcW w:w="2586" w:type="dxa"/>
          </w:tcPr>
          <w:p w:rsidR="003B41DB" w:rsidRDefault="003B41DB">
            <w:pPr>
              <w:rPr>
                <w:rFonts w:ascii="Courier New" w:hAnsi="Courier New" w:cs="Courier New"/>
                <w:sz w:val="22"/>
                <w:szCs w:val="22"/>
              </w:rPr>
            </w:pPr>
            <w:r>
              <w:rPr>
                <w:rFonts w:ascii="Courier New" w:hAnsi="Courier New" w:cs="Courier New"/>
                <w:sz w:val="22"/>
                <w:szCs w:val="22"/>
              </w:rPr>
              <w:t>4К</w:t>
            </w:r>
          </w:p>
        </w:tc>
        <w:tc>
          <w:tcPr>
            <w:tcW w:w="2586" w:type="dxa"/>
          </w:tcPr>
          <w:p w:rsidR="003B41DB" w:rsidRDefault="003B41DB">
            <w:pPr>
              <w:rPr>
                <w:rFonts w:ascii="Courier New" w:hAnsi="Courier New" w:cs="Courier New"/>
                <w:sz w:val="22"/>
                <w:szCs w:val="22"/>
              </w:rPr>
            </w:pPr>
            <w:r>
              <w:rPr>
                <w:rFonts w:ascii="Courier New" w:hAnsi="Courier New" w:cs="Courier New"/>
                <w:sz w:val="22"/>
                <w:szCs w:val="22"/>
              </w:rPr>
              <w:t>с.316</w:t>
            </w:r>
          </w:p>
        </w:tc>
        <w:tc>
          <w:tcPr>
            <w:tcW w:w="2586" w:type="dxa"/>
          </w:tcPr>
          <w:p w:rsidR="003B41DB" w:rsidRDefault="003B41DB">
            <w:pPr>
              <w:rPr>
                <w:rFonts w:ascii="Courier New" w:hAnsi="Courier New" w:cs="Courier New"/>
                <w:sz w:val="22"/>
                <w:szCs w:val="22"/>
              </w:rPr>
            </w:pPr>
            <w:r>
              <w:rPr>
                <w:rFonts w:ascii="Courier New" w:hAnsi="Courier New" w:cs="Courier New"/>
                <w:sz w:val="22"/>
                <w:szCs w:val="22"/>
              </w:rPr>
              <w:t>19.10.95</w:t>
            </w:r>
          </w:p>
        </w:tc>
      </w:tr>
    </w:tbl>
    <w:p w:rsidR="003B41DB" w:rsidRDefault="003B41DB">
      <w:pPr>
        <w:rPr>
          <w:rFonts w:ascii="Courier New" w:hAnsi="Courier New" w:cs="Courier New"/>
          <w:sz w:val="22"/>
          <w:szCs w:val="22"/>
        </w:rPr>
      </w:pPr>
    </w:p>
    <w:p w:rsidR="003B41DB" w:rsidRDefault="003B41DB">
      <w:pPr>
        <w:rPr>
          <w:rFonts w:ascii="Courier New" w:hAnsi="Courier New" w:cs="Courier New"/>
          <w:sz w:val="22"/>
          <w:szCs w:val="22"/>
        </w:rPr>
      </w:pPr>
      <w:r>
        <w:rPr>
          <w:rFonts w:ascii="Courier New" w:hAnsi="Courier New" w:cs="Courier New"/>
          <w:sz w:val="22"/>
          <w:szCs w:val="22"/>
        </w:rPr>
        <w:t xml:space="preserve">    1 тур 18.03.96     4К  326</w:t>
      </w:r>
    </w:p>
    <w:p w:rsidR="003B41DB" w:rsidRDefault="003B41DB">
      <w:pPr>
        <w:rPr>
          <w:rFonts w:ascii="Courier New" w:hAnsi="Courier New" w:cs="Courier New"/>
          <w:sz w:val="22"/>
          <w:szCs w:val="22"/>
        </w:rPr>
      </w:pPr>
      <w:r>
        <w:rPr>
          <w:rFonts w:ascii="Courier New" w:hAnsi="Courier New" w:cs="Courier New"/>
          <w:sz w:val="22"/>
          <w:szCs w:val="22"/>
        </w:rPr>
        <w:t xml:space="preserve">    2 тур  22.04.96     4К  326</w:t>
      </w:r>
    </w:p>
    <w:p w:rsidR="003B41DB" w:rsidRDefault="003B41DB">
      <w:pPr>
        <w:rPr>
          <w:rFonts w:ascii="Courier New" w:hAnsi="Courier New" w:cs="Courier New"/>
          <w:sz w:val="22"/>
          <w:szCs w:val="22"/>
        </w:rPr>
      </w:pPr>
      <w:r>
        <w:rPr>
          <w:rFonts w:ascii="Courier New" w:hAnsi="Courier New" w:cs="Courier New"/>
          <w:sz w:val="22"/>
          <w:szCs w:val="22"/>
        </w:rPr>
        <w:t xml:space="preserve">       3. БЦЖ    4.2.94 с.117  руб.4 мм</w:t>
      </w:r>
    </w:p>
    <w:p w:rsidR="003B41DB" w:rsidRDefault="003B41DB">
      <w:pPr>
        <w:rPr>
          <w:rFonts w:ascii="Courier New" w:hAnsi="Courier New" w:cs="Courier New"/>
          <w:sz w:val="22"/>
          <w:szCs w:val="22"/>
        </w:rPr>
      </w:pPr>
      <w:r>
        <w:rPr>
          <w:rFonts w:ascii="Courier New" w:hAnsi="Courier New" w:cs="Courier New"/>
          <w:sz w:val="22"/>
          <w:szCs w:val="22"/>
        </w:rPr>
        <w:t xml:space="preserve">       4. Корь:      3.11.94     с.959   0,5</w:t>
      </w:r>
    </w:p>
    <w:p w:rsidR="003B41DB" w:rsidRDefault="003B41DB">
      <w:pPr>
        <w:rPr>
          <w:rFonts w:ascii="Courier New" w:hAnsi="Courier New" w:cs="Courier New"/>
          <w:sz w:val="22"/>
          <w:szCs w:val="22"/>
        </w:rPr>
      </w:pPr>
      <w:r>
        <w:rPr>
          <w:rFonts w:ascii="Courier New" w:hAnsi="Courier New" w:cs="Courier New"/>
          <w:sz w:val="22"/>
          <w:szCs w:val="22"/>
        </w:rPr>
        <w:t xml:space="preserve">       5. Паротит: 29.01.96    с.0609    0,5</w:t>
      </w:r>
    </w:p>
    <w:p w:rsidR="003B41DB" w:rsidRDefault="003B41DB">
      <w:pPr>
        <w:rPr>
          <w:rFonts w:ascii="Courier New" w:hAnsi="Courier New" w:cs="Courier New"/>
          <w:sz w:val="22"/>
          <w:szCs w:val="22"/>
        </w:rPr>
      </w:pPr>
      <w:r>
        <w:rPr>
          <w:rFonts w:ascii="Courier New" w:hAnsi="Courier New" w:cs="Courier New"/>
          <w:sz w:val="22"/>
          <w:szCs w:val="22"/>
        </w:rPr>
        <w:t xml:space="preserve">       6. RM:     31.10.94    р.4</w:t>
      </w:r>
    </w:p>
    <w:p w:rsidR="003B41DB" w:rsidRDefault="003B41DB">
      <w:pPr>
        <w:rPr>
          <w:rFonts w:ascii="Courier New" w:hAnsi="Courier New" w:cs="Courier New"/>
          <w:sz w:val="22"/>
          <w:szCs w:val="22"/>
        </w:rPr>
      </w:pPr>
      <w:r>
        <w:rPr>
          <w:rFonts w:ascii="Courier New" w:hAnsi="Courier New" w:cs="Courier New"/>
          <w:sz w:val="22"/>
          <w:szCs w:val="22"/>
        </w:rPr>
        <w:t xml:space="preserve">                       16.10.95   р.6</w:t>
      </w:r>
    </w:p>
    <w:p w:rsidR="003B41DB" w:rsidRDefault="003B41DB">
      <w:pPr>
        <w:rPr>
          <w:rFonts w:ascii="Courier New" w:hAnsi="Courier New" w:cs="Courier New"/>
          <w:sz w:val="22"/>
          <w:szCs w:val="22"/>
        </w:rPr>
      </w:pPr>
      <w:r>
        <w:rPr>
          <w:rFonts w:ascii="Courier New" w:hAnsi="Courier New" w:cs="Courier New"/>
          <w:sz w:val="22"/>
          <w:szCs w:val="22"/>
        </w:rPr>
        <w:t xml:space="preserve">                        2.10.96    р.8</w:t>
      </w:r>
    </w:p>
    <w:p w:rsidR="003B41DB" w:rsidRDefault="003B41DB">
      <w:pPr>
        <w:rPr>
          <w:rFonts w:ascii="Courier New" w:hAnsi="Courier New" w:cs="Courier New"/>
          <w:sz w:val="22"/>
          <w:szCs w:val="22"/>
        </w:rPr>
      </w:pPr>
      <w:r>
        <w:rPr>
          <w:rFonts w:ascii="Courier New" w:hAnsi="Courier New" w:cs="Courier New"/>
          <w:sz w:val="22"/>
          <w:szCs w:val="22"/>
        </w:rPr>
        <w:t xml:space="preserve">Заключение: ребенок привит по общему плану. Предрасполагающим фактором для развития заболевания явился дисбактериоз, перенесенный в возрасте 1 месяца. </w:t>
      </w:r>
    </w:p>
    <w:p w:rsidR="003B41DB" w:rsidRDefault="003B41DB">
      <w:pPr>
        <w:rPr>
          <w:rFonts w:ascii="Courier New" w:hAnsi="Courier New" w:cs="Courier New"/>
          <w:sz w:val="22"/>
          <w:szCs w:val="22"/>
        </w:rPr>
      </w:pPr>
      <w:r>
        <w:rPr>
          <w:rFonts w:ascii="Courier New" w:hAnsi="Courier New" w:cs="Courier New"/>
          <w:sz w:val="22"/>
          <w:szCs w:val="22"/>
        </w:rPr>
        <w:t xml:space="preserve">         Семейный анамнез: ребенок родился от здоровых родителей:</w:t>
      </w:r>
    </w:p>
    <w:p w:rsidR="003B41DB" w:rsidRDefault="003B41DB">
      <w:pPr>
        <w:rPr>
          <w:rFonts w:ascii="Courier New" w:hAnsi="Courier New" w:cs="Courier New"/>
          <w:sz w:val="22"/>
          <w:szCs w:val="22"/>
        </w:rPr>
      </w:pPr>
      <w:r>
        <w:rPr>
          <w:rFonts w:ascii="Courier New" w:hAnsi="Courier New" w:cs="Courier New"/>
          <w:sz w:val="22"/>
          <w:szCs w:val="22"/>
        </w:rPr>
        <w:t xml:space="preserve">                - мать: Соловьева Лидия Георгиевна, 26 лет, работает в Выборгском Собесе, социальным работником;</w:t>
      </w:r>
    </w:p>
    <w:p w:rsidR="003B41DB" w:rsidRDefault="003B41DB">
      <w:pPr>
        <w:rPr>
          <w:rFonts w:ascii="Courier New" w:hAnsi="Courier New" w:cs="Courier New"/>
          <w:sz w:val="22"/>
          <w:szCs w:val="22"/>
        </w:rPr>
      </w:pPr>
      <w:r>
        <w:rPr>
          <w:rFonts w:ascii="Courier New" w:hAnsi="Courier New" w:cs="Courier New"/>
          <w:sz w:val="22"/>
          <w:szCs w:val="22"/>
        </w:rPr>
        <w:t xml:space="preserve">                - отец: Соловьев Александр Михайлович, 29 лет, работает инспектором по ДТП в ГАИ</w:t>
      </w:r>
    </w:p>
    <w:p w:rsidR="003B41DB" w:rsidRDefault="003B41DB">
      <w:pPr>
        <w:rPr>
          <w:rFonts w:ascii="Courier New" w:hAnsi="Courier New" w:cs="Courier New"/>
          <w:sz w:val="22"/>
          <w:szCs w:val="22"/>
        </w:rPr>
      </w:pPr>
      <w:r>
        <w:rPr>
          <w:rFonts w:ascii="Courier New" w:hAnsi="Courier New" w:cs="Courier New"/>
          <w:sz w:val="22"/>
          <w:szCs w:val="22"/>
        </w:rPr>
        <w:t>Семья материально обеспечена. Туберкулез, венерические заболевания родители отрицают. Родители заботяться о здоровье ребенка, выполняют все рекомендации врача-педиатра. В семье имеются еще две девочки, обе здоровы. Наследственность не отягощена. Родители алкоголем не злоупотребляют, в семье курит отец.</w:t>
      </w:r>
    </w:p>
    <w:p w:rsidR="003B41DB" w:rsidRDefault="003B41DB">
      <w:pPr>
        <w:rPr>
          <w:rFonts w:ascii="Courier New" w:hAnsi="Courier New" w:cs="Courier New"/>
          <w:sz w:val="22"/>
          <w:szCs w:val="22"/>
        </w:rPr>
      </w:pPr>
      <w:r>
        <w:rPr>
          <w:rFonts w:ascii="Courier New" w:hAnsi="Courier New" w:cs="Courier New"/>
          <w:sz w:val="22"/>
          <w:szCs w:val="22"/>
        </w:rPr>
        <w:t xml:space="preserve">Заключение: в целом семейный анамнез благоприятный, неблагоприятным фактором является курение отца     </w:t>
      </w:r>
      <w:r>
        <w:rPr>
          <w:rFonts w:ascii="Courier New" w:hAnsi="Courier New" w:cs="Courier New"/>
          <w:sz w:val="22"/>
          <w:szCs w:val="22"/>
        </w:rPr>
        <w:tab/>
        <w:t>Бытовые условия: ребенок проживает с родителями и сестрами в отдельной квартире. В комнате живет с одной из сестер. Всем необходимым обеспечен, прогулки на свежем воздухе составляют 4-6 часов в день. Основной воспитатель в  семье - мать. Посещает детское оздоровительное учреждение с гастроэнтеропатологией.</w:t>
      </w:r>
    </w:p>
    <w:p w:rsidR="003B41DB" w:rsidRDefault="003B41DB">
      <w:pPr>
        <w:rPr>
          <w:rFonts w:ascii="Courier New" w:hAnsi="Courier New" w:cs="Courier New"/>
          <w:sz w:val="22"/>
          <w:szCs w:val="22"/>
        </w:rPr>
      </w:pPr>
      <w:r>
        <w:rPr>
          <w:rFonts w:ascii="Courier New" w:hAnsi="Courier New" w:cs="Courier New"/>
          <w:sz w:val="22"/>
          <w:szCs w:val="22"/>
        </w:rPr>
        <w:t>Заключение: бытовые условия благоприятные.</w:t>
      </w:r>
    </w:p>
    <w:p w:rsidR="003B41DB" w:rsidRDefault="003B41DB">
      <w:pPr>
        <w:rPr>
          <w:rFonts w:ascii="Courier New" w:hAnsi="Courier New" w:cs="Courier New"/>
          <w:sz w:val="22"/>
          <w:szCs w:val="22"/>
        </w:rPr>
      </w:pPr>
    </w:p>
    <w:p w:rsidR="003B41DB" w:rsidRDefault="003B41DB">
      <w:pPr>
        <w:rPr>
          <w:rFonts w:ascii="Courier New" w:hAnsi="Courier New" w:cs="Courier New"/>
          <w:b/>
          <w:bCs/>
          <w:i/>
          <w:iCs/>
          <w:sz w:val="22"/>
          <w:szCs w:val="22"/>
        </w:rPr>
      </w:pPr>
      <w:r>
        <w:rPr>
          <w:rFonts w:ascii="Courier New" w:hAnsi="Courier New" w:cs="Courier New"/>
          <w:b/>
          <w:bCs/>
          <w:i/>
          <w:iCs/>
          <w:sz w:val="22"/>
          <w:szCs w:val="22"/>
        </w:rPr>
        <w:t>Объективное обследование</w:t>
      </w:r>
    </w:p>
    <w:p w:rsidR="003B41DB" w:rsidRDefault="003B41DB">
      <w:pPr>
        <w:rPr>
          <w:rFonts w:ascii="Courier New" w:hAnsi="Courier New" w:cs="Courier New"/>
          <w:sz w:val="22"/>
          <w:szCs w:val="22"/>
        </w:rPr>
      </w:pPr>
      <w:r>
        <w:rPr>
          <w:rFonts w:ascii="Courier New" w:hAnsi="Courier New" w:cs="Courier New"/>
          <w:sz w:val="22"/>
          <w:szCs w:val="22"/>
        </w:rPr>
        <w:t xml:space="preserve">     На момент курации общее состояние ребенка удовлетворительное, сознание ясное, положение активное. Цвет лица бледный. Поведение ребенка при осмотре спокойное. Жалоб не предъявляет.</w:t>
      </w:r>
    </w:p>
    <w:p w:rsidR="003B41DB" w:rsidRDefault="003B41DB">
      <w:pPr>
        <w:rPr>
          <w:rFonts w:ascii="Courier New" w:hAnsi="Courier New" w:cs="Courier New"/>
          <w:sz w:val="22"/>
          <w:szCs w:val="22"/>
        </w:rPr>
      </w:pPr>
      <w:r>
        <w:rPr>
          <w:rFonts w:ascii="Courier New" w:hAnsi="Courier New" w:cs="Courier New"/>
          <w:sz w:val="22"/>
          <w:szCs w:val="22"/>
        </w:rPr>
        <w:t xml:space="preserve">      Телосложение правильное. Кожные покровы бледные, чистые, отеков не наблюдается. Слизистые оболочки губ, рта, зева, конъюнктивы глаз розового цвета, гладкие, блестящие. Наличие сыпей, кровоизлияний, молочницы не наблюдается. Подкожно-жировой слой выражен умеренно. Тургор кожи не изменен. Лимфатические узлы околоушные, подчелюстные, надключичные, подключичные, подмышечные, паховые безболезненные, не увеличены, средней плотности, не спаяны с окружающими тканями. Околоушные и подчелюстные железы не увеличены, при пальпации безболезненные. Щитовидная железа не увеличена, мягкая, безболезненная, узлы не определяются.</w:t>
      </w:r>
    </w:p>
    <w:p w:rsidR="003B41DB" w:rsidRDefault="003B41DB">
      <w:pPr>
        <w:rPr>
          <w:rFonts w:ascii="Courier New" w:hAnsi="Courier New" w:cs="Courier New"/>
          <w:sz w:val="22"/>
          <w:szCs w:val="22"/>
        </w:rPr>
      </w:pPr>
      <w:r>
        <w:rPr>
          <w:rFonts w:ascii="Courier New" w:hAnsi="Courier New" w:cs="Courier New"/>
          <w:sz w:val="22"/>
          <w:szCs w:val="22"/>
        </w:rPr>
        <w:t xml:space="preserve">      Мышечная система развита умеренно, тонус и сила мышц не изменены.</w:t>
      </w:r>
    </w:p>
    <w:p w:rsidR="003B41DB" w:rsidRDefault="003B41DB">
      <w:pPr>
        <w:rPr>
          <w:rFonts w:ascii="Courier New" w:hAnsi="Courier New" w:cs="Courier New"/>
          <w:sz w:val="22"/>
          <w:szCs w:val="22"/>
        </w:rPr>
      </w:pPr>
      <w:r>
        <w:rPr>
          <w:rFonts w:ascii="Courier New" w:hAnsi="Courier New" w:cs="Courier New"/>
          <w:sz w:val="22"/>
          <w:szCs w:val="22"/>
        </w:rPr>
        <w:t xml:space="preserve">       Костная система: форма черепа мезоцефалическая, состояние родничков и швов - соответственно возрасту. Грудная клетка астенического типа. Видимых искривлений позвоночника не наблюдается. Конечности правильной длины и формы. Активные и пассивные движения в суставах в полном объеме, при пальпации их болезненность не отмечается.</w:t>
      </w:r>
    </w:p>
    <w:p w:rsidR="003B41DB" w:rsidRDefault="003B41DB">
      <w:pPr>
        <w:rPr>
          <w:rFonts w:ascii="Courier New" w:hAnsi="Courier New" w:cs="Courier New"/>
          <w:sz w:val="22"/>
          <w:szCs w:val="22"/>
        </w:rPr>
      </w:pPr>
      <w:r>
        <w:rPr>
          <w:rFonts w:ascii="Courier New" w:hAnsi="Courier New" w:cs="Courier New"/>
          <w:sz w:val="22"/>
          <w:szCs w:val="22"/>
        </w:rPr>
        <w:t xml:space="preserve">       Сердечно-сосудистая система: при пальпации определяется пульс на лучевой артерии, удовлетворительного наполнения и напряжения, симметричный, ритмичный, с частотой 105 ударов в минуту, артериальное давление 90/60 мм рт ст.  При пальпации определяется верхушечный толчок в пятом межреберье на 1 см кнаружи от левой среднеключичной линии, умеренной высоты и силы, протяженностью 1,5 см. При перкуссии были выявлены следующие границы относительной сердечной тупости:</w:t>
      </w:r>
    </w:p>
    <w:p w:rsidR="003B41DB" w:rsidRDefault="003B41DB">
      <w:pPr>
        <w:rPr>
          <w:rFonts w:ascii="Courier New" w:hAnsi="Courier New" w:cs="Courier New"/>
          <w:sz w:val="22"/>
          <w:szCs w:val="22"/>
        </w:rPr>
      </w:pPr>
      <w:r>
        <w:rPr>
          <w:rFonts w:ascii="Courier New" w:hAnsi="Courier New" w:cs="Courier New"/>
          <w:sz w:val="22"/>
          <w:szCs w:val="22"/>
        </w:rPr>
        <w:t xml:space="preserve">        - левая: на 1 см кнаружи от левой среднеключичной линии в пятом межреберье;</w:t>
      </w:r>
    </w:p>
    <w:p w:rsidR="003B41DB" w:rsidRDefault="003B41DB">
      <w:pPr>
        <w:rPr>
          <w:rFonts w:ascii="Courier New" w:hAnsi="Courier New" w:cs="Courier New"/>
          <w:sz w:val="22"/>
          <w:szCs w:val="22"/>
        </w:rPr>
      </w:pPr>
      <w:r>
        <w:rPr>
          <w:rFonts w:ascii="Courier New" w:hAnsi="Courier New" w:cs="Courier New"/>
          <w:sz w:val="22"/>
          <w:szCs w:val="22"/>
        </w:rPr>
        <w:t xml:space="preserve">        - правая: на 0,5 см кнутри от правой окологрудинной линии;</w:t>
      </w:r>
    </w:p>
    <w:p w:rsidR="003B41DB" w:rsidRDefault="003B41DB">
      <w:pPr>
        <w:rPr>
          <w:rFonts w:ascii="Courier New" w:hAnsi="Courier New" w:cs="Courier New"/>
          <w:sz w:val="22"/>
          <w:szCs w:val="22"/>
        </w:rPr>
      </w:pPr>
      <w:r>
        <w:rPr>
          <w:rFonts w:ascii="Courier New" w:hAnsi="Courier New" w:cs="Courier New"/>
          <w:sz w:val="22"/>
          <w:szCs w:val="22"/>
        </w:rPr>
        <w:t xml:space="preserve">        - верхняя: во 2 межреберье.</w:t>
      </w:r>
    </w:p>
    <w:p w:rsidR="003B41DB" w:rsidRDefault="003B41DB">
      <w:pPr>
        <w:rPr>
          <w:rFonts w:ascii="Courier New" w:hAnsi="Courier New" w:cs="Courier New"/>
          <w:sz w:val="22"/>
          <w:szCs w:val="22"/>
        </w:rPr>
      </w:pPr>
      <w:r>
        <w:rPr>
          <w:rFonts w:ascii="Courier New" w:hAnsi="Courier New" w:cs="Courier New"/>
          <w:sz w:val="22"/>
          <w:szCs w:val="22"/>
        </w:rPr>
        <w:t>При аускультации: тоны сердца ясные, ритмичные, соотношение тонов на верхушке сердца и основании сохранено.</w:t>
      </w:r>
    </w:p>
    <w:p w:rsidR="003B41DB" w:rsidRDefault="003B41DB">
      <w:pPr>
        <w:rPr>
          <w:rFonts w:ascii="Courier New" w:hAnsi="Courier New" w:cs="Courier New"/>
          <w:sz w:val="22"/>
          <w:szCs w:val="22"/>
        </w:rPr>
      </w:pPr>
      <w:r>
        <w:rPr>
          <w:rFonts w:ascii="Courier New" w:hAnsi="Courier New" w:cs="Courier New"/>
          <w:sz w:val="22"/>
          <w:szCs w:val="22"/>
        </w:rPr>
        <w:t xml:space="preserve">       Дыхательная система: грудная клетка астенической формы, равномерно участвует в акте дыхания. Дыхание ритмичное, средней глубины, 25 движений в минуту, преимущественно брюшного типа. Голосовое дрожание одинаково с обеих сторон. П/Д=4/1.  При сравнительной перкуссии над всей поверхностью легких определяется ясный легочный звук. При топографической перкуссии выявленные нижние границы легких на уровне:</w:t>
      </w:r>
    </w:p>
    <w:p w:rsidR="003B41DB" w:rsidRDefault="003B41DB">
      <w:pPr>
        <w:rPr>
          <w:rFonts w:ascii="Courier New" w:hAnsi="Courier New" w:cs="Courier New"/>
          <w:sz w:val="22"/>
          <w:szCs w:val="22"/>
        </w:rPr>
      </w:pPr>
      <w:r>
        <w:rPr>
          <w:rFonts w:ascii="Courier New" w:hAnsi="Courier New" w:cs="Courier New"/>
          <w:sz w:val="22"/>
          <w:szCs w:val="22"/>
        </w:rPr>
        <w:tab/>
      </w:r>
    </w:p>
    <w:tbl>
      <w:tblPr>
        <w:tblW w:w="0" w:type="auto"/>
        <w:tblInd w:w="-70" w:type="dxa"/>
        <w:tblLayout w:type="fixed"/>
        <w:tblCellMar>
          <w:left w:w="70" w:type="dxa"/>
          <w:right w:w="70" w:type="dxa"/>
        </w:tblCellMar>
        <w:tblLook w:val="0000" w:firstRow="0" w:lastRow="0" w:firstColumn="0" w:lastColumn="0" w:noHBand="0" w:noVBand="0"/>
      </w:tblPr>
      <w:tblGrid>
        <w:gridCol w:w="3448"/>
        <w:gridCol w:w="3426"/>
        <w:gridCol w:w="3470"/>
      </w:tblGrid>
      <w:tr w:rsidR="003B41DB">
        <w:tc>
          <w:tcPr>
            <w:tcW w:w="3448" w:type="dxa"/>
          </w:tcPr>
          <w:p w:rsidR="003B41DB" w:rsidRDefault="003B41DB">
            <w:pPr>
              <w:rPr>
                <w:rFonts w:ascii="Courier New" w:hAnsi="Courier New" w:cs="Courier New"/>
                <w:sz w:val="22"/>
                <w:szCs w:val="22"/>
              </w:rPr>
            </w:pPr>
          </w:p>
        </w:tc>
        <w:tc>
          <w:tcPr>
            <w:tcW w:w="3426" w:type="dxa"/>
          </w:tcPr>
          <w:p w:rsidR="003B41DB" w:rsidRDefault="003B41DB">
            <w:pPr>
              <w:rPr>
                <w:rFonts w:ascii="Courier New" w:hAnsi="Courier New" w:cs="Courier New"/>
                <w:sz w:val="22"/>
                <w:szCs w:val="22"/>
              </w:rPr>
            </w:pPr>
            <w:r>
              <w:rPr>
                <w:rFonts w:ascii="Courier New" w:hAnsi="Courier New" w:cs="Courier New"/>
                <w:sz w:val="22"/>
                <w:szCs w:val="22"/>
              </w:rPr>
              <w:t>Справа</w:t>
            </w:r>
          </w:p>
        </w:tc>
        <w:tc>
          <w:tcPr>
            <w:tcW w:w="3470" w:type="dxa"/>
          </w:tcPr>
          <w:p w:rsidR="003B41DB" w:rsidRDefault="003B41DB">
            <w:pPr>
              <w:rPr>
                <w:rFonts w:ascii="Courier New" w:hAnsi="Courier New" w:cs="Courier New"/>
                <w:sz w:val="22"/>
                <w:szCs w:val="22"/>
              </w:rPr>
            </w:pPr>
            <w:r>
              <w:rPr>
                <w:rFonts w:ascii="Courier New" w:hAnsi="Courier New" w:cs="Courier New"/>
                <w:sz w:val="22"/>
                <w:szCs w:val="22"/>
              </w:rPr>
              <w:t>Слева</w:t>
            </w:r>
          </w:p>
        </w:tc>
      </w:tr>
      <w:tr w:rsidR="003B41DB">
        <w:tc>
          <w:tcPr>
            <w:tcW w:w="3448" w:type="dxa"/>
          </w:tcPr>
          <w:p w:rsidR="003B41DB" w:rsidRDefault="003B41DB">
            <w:pPr>
              <w:rPr>
                <w:rFonts w:ascii="Courier New" w:hAnsi="Courier New" w:cs="Courier New"/>
                <w:sz w:val="22"/>
                <w:szCs w:val="22"/>
              </w:rPr>
            </w:pPr>
            <w:r>
              <w:rPr>
                <w:rFonts w:ascii="Courier New" w:hAnsi="Courier New" w:cs="Courier New"/>
                <w:sz w:val="22"/>
                <w:szCs w:val="22"/>
              </w:rPr>
              <w:t>Среднеключичная линия</w:t>
            </w:r>
          </w:p>
        </w:tc>
        <w:tc>
          <w:tcPr>
            <w:tcW w:w="3426" w:type="dxa"/>
          </w:tcPr>
          <w:p w:rsidR="003B41DB" w:rsidRDefault="003B41DB">
            <w:pPr>
              <w:rPr>
                <w:rFonts w:ascii="Courier New" w:hAnsi="Courier New" w:cs="Courier New"/>
                <w:sz w:val="22"/>
                <w:szCs w:val="22"/>
              </w:rPr>
            </w:pPr>
            <w:r>
              <w:rPr>
                <w:rFonts w:ascii="Courier New" w:hAnsi="Courier New" w:cs="Courier New"/>
                <w:sz w:val="22"/>
                <w:szCs w:val="22"/>
              </w:rPr>
              <w:t>VI ребро</w:t>
            </w:r>
          </w:p>
        </w:tc>
        <w:tc>
          <w:tcPr>
            <w:tcW w:w="3470" w:type="dxa"/>
          </w:tcPr>
          <w:p w:rsidR="003B41DB" w:rsidRDefault="003B41DB">
            <w:pPr>
              <w:rPr>
                <w:rFonts w:ascii="Courier New" w:hAnsi="Courier New" w:cs="Courier New"/>
                <w:sz w:val="22"/>
                <w:szCs w:val="22"/>
              </w:rPr>
            </w:pPr>
            <w:r>
              <w:rPr>
                <w:rFonts w:ascii="Courier New" w:hAnsi="Courier New" w:cs="Courier New"/>
                <w:sz w:val="22"/>
                <w:szCs w:val="22"/>
              </w:rPr>
              <w:t>IVребро</w:t>
            </w:r>
          </w:p>
        </w:tc>
      </w:tr>
      <w:tr w:rsidR="003B41DB">
        <w:tc>
          <w:tcPr>
            <w:tcW w:w="3448" w:type="dxa"/>
          </w:tcPr>
          <w:p w:rsidR="003B41DB" w:rsidRDefault="003B41DB">
            <w:pPr>
              <w:rPr>
                <w:rFonts w:ascii="Courier New" w:hAnsi="Courier New" w:cs="Courier New"/>
                <w:sz w:val="22"/>
                <w:szCs w:val="22"/>
              </w:rPr>
            </w:pPr>
            <w:r>
              <w:rPr>
                <w:rFonts w:ascii="Courier New" w:hAnsi="Courier New" w:cs="Courier New"/>
                <w:sz w:val="22"/>
                <w:szCs w:val="22"/>
              </w:rPr>
              <w:t>Средняя подмышечная линия</w:t>
            </w:r>
          </w:p>
        </w:tc>
        <w:tc>
          <w:tcPr>
            <w:tcW w:w="3426" w:type="dxa"/>
          </w:tcPr>
          <w:p w:rsidR="003B41DB" w:rsidRDefault="003B41DB">
            <w:pPr>
              <w:rPr>
                <w:rFonts w:ascii="Courier New" w:hAnsi="Courier New" w:cs="Courier New"/>
                <w:sz w:val="22"/>
                <w:szCs w:val="22"/>
              </w:rPr>
            </w:pPr>
            <w:r>
              <w:rPr>
                <w:rFonts w:ascii="Courier New" w:hAnsi="Courier New" w:cs="Courier New"/>
                <w:sz w:val="22"/>
                <w:szCs w:val="22"/>
              </w:rPr>
              <w:t>VIII ребро</w:t>
            </w:r>
          </w:p>
        </w:tc>
        <w:tc>
          <w:tcPr>
            <w:tcW w:w="3470" w:type="dxa"/>
          </w:tcPr>
          <w:p w:rsidR="003B41DB" w:rsidRDefault="003B41DB">
            <w:pPr>
              <w:rPr>
                <w:rFonts w:ascii="Courier New" w:hAnsi="Courier New" w:cs="Courier New"/>
                <w:sz w:val="22"/>
                <w:szCs w:val="22"/>
              </w:rPr>
            </w:pPr>
            <w:r>
              <w:rPr>
                <w:rFonts w:ascii="Courier New" w:hAnsi="Courier New" w:cs="Courier New"/>
                <w:sz w:val="22"/>
                <w:szCs w:val="22"/>
              </w:rPr>
              <w:t>IX ребро</w:t>
            </w:r>
          </w:p>
        </w:tc>
      </w:tr>
      <w:tr w:rsidR="003B41DB">
        <w:tc>
          <w:tcPr>
            <w:tcW w:w="3448" w:type="dxa"/>
          </w:tcPr>
          <w:p w:rsidR="003B41DB" w:rsidRDefault="003B41DB">
            <w:pPr>
              <w:rPr>
                <w:rFonts w:ascii="Courier New" w:hAnsi="Courier New" w:cs="Courier New"/>
                <w:sz w:val="22"/>
                <w:szCs w:val="22"/>
              </w:rPr>
            </w:pPr>
            <w:r>
              <w:rPr>
                <w:rFonts w:ascii="Courier New" w:hAnsi="Courier New" w:cs="Courier New"/>
                <w:sz w:val="22"/>
                <w:szCs w:val="22"/>
              </w:rPr>
              <w:t>Лопаточная линия</w:t>
            </w:r>
          </w:p>
        </w:tc>
        <w:tc>
          <w:tcPr>
            <w:tcW w:w="3426" w:type="dxa"/>
          </w:tcPr>
          <w:p w:rsidR="003B41DB" w:rsidRDefault="003B41DB">
            <w:pPr>
              <w:rPr>
                <w:rFonts w:ascii="Courier New" w:hAnsi="Courier New" w:cs="Courier New"/>
                <w:sz w:val="22"/>
                <w:szCs w:val="22"/>
              </w:rPr>
            </w:pPr>
            <w:r>
              <w:rPr>
                <w:rFonts w:ascii="Courier New" w:hAnsi="Courier New" w:cs="Courier New"/>
                <w:sz w:val="22"/>
                <w:szCs w:val="22"/>
              </w:rPr>
              <w:t>I X ребро</w:t>
            </w:r>
          </w:p>
        </w:tc>
        <w:tc>
          <w:tcPr>
            <w:tcW w:w="3470" w:type="dxa"/>
          </w:tcPr>
          <w:p w:rsidR="003B41DB" w:rsidRDefault="003B41DB">
            <w:pPr>
              <w:rPr>
                <w:rFonts w:ascii="Courier New" w:hAnsi="Courier New" w:cs="Courier New"/>
                <w:sz w:val="22"/>
                <w:szCs w:val="22"/>
              </w:rPr>
            </w:pPr>
            <w:r>
              <w:rPr>
                <w:rFonts w:ascii="Courier New" w:hAnsi="Courier New" w:cs="Courier New"/>
                <w:sz w:val="22"/>
                <w:szCs w:val="22"/>
              </w:rPr>
              <w:t>X ребро</w:t>
            </w:r>
          </w:p>
        </w:tc>
      </w:tr>
      <w:tr w:rsidR="003B41DB">
        <w:tc>
          <w:tcPr>
            <w:tcW w:w="3448" w:type="dxa"/>
          </w:tcPr>
          <w:p w:rsidR="003B41DB" w:rsidRDefault="003B41DB">
            <w:pPr>
              <w:rPr>
                <w:rFonts w:ascii="Courier New" w:hAnsi="Courier New" w:cs="Courier New"/>
                <w:sz w:val="22"/>
                <w:szCs w:val="22"/>
              </w:rPr>
            </w:pPr>
            <w:r>
              <w:rPr>
                <w:rFonts w:ascii="Courier New" w:hAnsi="Courier New" w:cs="Courier New"/>
                <w:sz w:val="22"/>
                <w:szCs w:val="22"/>
              </w:rPr>
              <w:t>Паравертебральная линия</w:t>
            </w:r>
          </w:p>
        </w:tc>
        <w:tc>
          <w:tcPr>
            <w:tcW w:w="3426" w:type="dxa"/>
          </w:tcPr>
          <w:p w:rsidR="003B41DB" w:rsidRDefault="003B41DB">
            <w:pPr>
              <w:rPr>
                <w:rFonts w:ascii="Courier New" w:hAnsi="Courier New" w:cs="Courier New"/>
                <w:sz w:val="22"/>
                <w:szCs w:val="22"/>
              </w:rPr>
            </w:pPr>
            <w:r>
              <w:rPr>
                <w:rFonts w:ascii="Courier New" w:hAnsi="Courier New" w:cs="Courier New"/>
                <w:sz w:val="22"/>
                <w:szCs w:val="22"/>
              </w:rPr>
              <w:t>на уровне остистого отростка XI грудного позвонка</w:t>
            </w:r>
          </w:p>
        </w:tc>
        <w:tc>
          <w:tcPr>
            <w:tcW w:w="3470" w:type="dxa"/>
          </w:tcPr>
          <w:p w:rsidR="003B41DB" w:rsidRDefault="003B41DB">
            <w:pPr>
              <w:rPr>
                <w:rFonts w:ascii="Courier New" w:hAnsi="Courier New" w:cs="Courier New"/>
                <w:sz w:val="22"/>
                <w:szCs w:val="22"/>
              </w:rPr>
            </w:pPr>
            <w:r>
              <w:rPr>
                <w:rFonts w:ascii="Courier New" w:hAnsi="Courier New" w:cs="Courier New"/>
                <w:sz w:val="22"/>
                <w:szCs w:val="22"/>
              </w:rPr>
              <w:t>на уровне остистого отростка XI грудного позвонка</w:t>
            </w:r>
          </w:p>
          <w:p w:rsidR="003B41DB" w:rsidRDefault="003B41DB">
            <w:pPr>
              <w:rPr>
                <w:rFonts w:ascii="Courier New" w:hAnsi="Courier New" w:cs="Courier New"/>
                <w:sz w:val="22"/>
                <w:szCs w:val="22"/>
              </w:rPr>
            </w:pPr>
          </w:p>
        </w:tc>
      </w:tr>
    </w:tbl>
    <w:p w:rsidR="003B41DB" w:rsidRDefault="003B41DB">
      <w:pPr>
        <w:rPr>
          <w:rFonts w:ascii="Courier New" w:hAnsi="Courier New" w:cs="Courier New"/>
          <w:sz w:val="22"/>
          <w:szCs w:val="22"/>
        </w:rPr>
      </w:pPr>
      <w:r>
        <w:rPr>
          <w:rFonts w:ascii="Courier New" w:hAnsi="Courier New" w:cs="Courier New"/>
          <w:sz w:val="22"/>
          <w:szCs w:val="22"/>
        </w:rPr>
        <w:t>Высота стояния верхушек легких спереди на 2 см выше ключицы, сзади - на уровне остистого отростка VII шейного позвонка. Подвижность нижних легочных краев равна 6 см, справа и слева одинакова. При аускультации над всей поверхностью легких выслушивается везикулярное дыхание, хрипов нет. Бронхофония не изменена.</w:t>
      </w:r>
    </w:p>
    <w:p w:rsidR="003B41DB" w:rsidRDefault="003B41DB">
      <w:pPr>
        <w:rPr>
          <w:rFonts w:ascii="Courier New" w:hAnsi="Courier New" w:cs="Courier New"/>
          <w:sz w:val="22"/>
          <w:szCs w:val="22"/>
        </w:rPr>
      </w:pPr>
      <w:r>
        <w:rPr>
          <w:rFonts w:ascii="Courier New" w:hAnsi="Courier New" w:cs="Courier New"/>
          <w:sz w:val="22"/>
          <w:szCs w:val="22"/>
        </w:rPr>
        <w:t xml:space="preserve">        Пищеварительная система: слизистые полости рта, зева и губы розового цвета, блестящие, без патологических изменений. Язык влажный, обложен беловатым налетом, сосочки выражены. Миндалины розового цвета, не увеличены, без признаков воспаления. Зубная формула:</w:t>
      </w:r>
    </w:p>
    <w:p w:rsidR="003B41DB" w:rsidRDefault="003B41DB">
      <w:pPr>
        <w:rPr>
          <w:rFonts w:ascii="Courier New" w:hAnsi="Courier New" w:cs="Courier New"/>
          <w:sz w:val="22"/>
          <w:szCs w:val="22"/>
        </w:rPr>
      </w:pPr>
    </w:p>
    <w:p w:rsidR="003B41DB" w:rsidRDefault="003B41DB">
      <w:pPr>
        <w:rPr>
          <w:rFonts w:ascii="Courier New" w:hAnsi="Courier New" w:cs="Courier New"/>
          <w:sz w:val="22"/>
          <w:szCs w:val="22"/>
        </w:rPr>
      </w:pPr>
      <w:r>
        <w:rPr>
          <w:rFonts w:ascii="Courier New" w:hAnsi="Courier New" w:cs="Courier New"/>
          <w:sz w:val="22"/>
          <w:szCs w:val="22"/>
        </w:rPr>
        <w:t xml:space="preserve">       6    5    4    3    2    1   1    2    3    4    5    6</w:t>
      </w:r>
    </w:p>
    <w:p w:rsidR="003B41DB" w:rsidRDefault="003B41DB">
      <w:pPr>
        <w:rPr>
          <w:rFonts w:ascii="Courier New" w:hAnsi="Courier New" w:cs="Courier New"/>
          <w:sz w:val="22"/>
          <w:szCs w:val="22"/>
        </w:rPr>
      </w:pPr>
      <w:r>
        <w:rPr>
          <w:rFonts w:ascii="Courier New" w:hAnsi="Courier New" w:cs="Courier New"/>
          <w:sz w:val="22"/>
          <w:szCs w:val="22"/>
        </w:rPr>
        <w:t xml:space="preserve">       6    5    4    3    2    1   1    2    3    4    5    6</w:t>
      </w:r>
    </w:p>
    <w:p w:rsidR="003B41DB" w:rsidRDefault="003B41DB">
      <w:pPr>
        <w:rPr>
          <w:rFonts w:ascii="Courier New" w:hAnsi="Courier New" w:cs="Courier New"/>
          <w:sz w:val="22"/>
          <w:szCs w:val="22"/>
        </w:rPr>
      </w:pPr>
    </w:p>
    <w:p w:rsidR="003B41DB" w:rsidRDefault="003B41DB">
      <w:pPr>
        <w:rPr>
          <w:rFonts w:ascii="Courier New" w:hAnsi="Courier New" w:cs="Courier New"/>
          <w:sz w:val="22"/>
          <w:szCs w:val="22"/>
        </w:rPr>
      </w:pPr>
      <w:r>
        <w:rPr>
          <w:rFonts w:ascii="Courier New" w:hAnsi="Courier New" w:cs="Courier New"/>
          <w:sz w:val="22"/>
          <w:szCs w:val="22"/>
        </w:rPr>
        <w:t>Живот правильной формы, обычных размеров, симметричный, равномерно участвует в акте дыхания. При поверхностной пальпации живот мягкий, болезненный в околопупочной области, без грубых анатомических изменений, передняя брюшная стенка не отечна. При глубокой пальпации определяется в левой подвздошной области сигмовидная кишка: плотная, незначительно болезненная, цилиндрической формы, плотная, не урчит; в правой подвздошной области определяется слепая кишка: безболезненная, мягкая, подвижная, цилиндрической формы, урчит при пальпации. Поперечноободочная кишка и желудок не пальпируется. При пальпации нижний край печени по Курлову: 8-7-6 см. Селезенка не пальпируется. Перкуторно определяется ее нижняя граница на уровне IX ребра. На момент курации стул частый (до 5 раз в сутки) кашицеобразный, без патологических примесей.</w:t>
      </w:r>
    </w:p>
    <w:p w:rsidR="003B41DB" w:rsidRDefault="003B41DB">
      <w:pPr>
        <w:rPr>
          <w:rFonts w:ascii="Courier New" w:hAnsi="Courier New" w:cs="Courier New"/>
          <w:sz w:val="22"/>
          <w:szCs w:val="22"/>
        </w:rPr>
      </w:pPr>
      <w:r>
        <w:rPr>
          <w:rFonts w:ascii="Courier New" w:hAnsi="Courier New" w:cs="Courier New"/>
          <w:sz w:val="22"/>
          <w:szCs w:val="22"/>
        </w:rPr>
        <w:t xml:space="preserve">        Мочеполовая система: при осмотре поясничной области выпячивания, покраснения, отечности не отмечается. Поколачивание по поясничной области безболезненное. Почки не пальпируются. Диурез около 800 мл в сутки. Мочеиспускание безболезненное, 8-10 раз в день. Половые органы развиты соответственно полу и возрасту.</w:t>
      </w:r>
    </w:p>
    <w:p w:rsidR="003B41DB" w:rsidRDefault="003B41DB">
      <w:pPr>
        <w:rPr>
          <w:rFonts w:ascii="Courier New" w:hAnsi="Courier New" w:cs="Courier New"/>
          <w:sz w:val="22"/>
          <w:szCs w:val="22"/>
        </w:rPr>
      </w:pPr>
      <w:r>
        <w:rPr>
          <w:rFonts w:ascii="Courier New" w:hAnsi="Courier New" w:cs="Courier New"/>
          <w:sz w:val="22"/>
          <w:szCs w:val="22"/>
        </w:rPr>
        <w:t xml:space="preserve">         Нервная система: сознание ясное, ребенок контактен, в хорошем настроении, спокоен. Активных двигательных расстройств не наблюдается. Состояние зрачков: D=S, правильной формы, реакция на свет, аккомодация, конвергенция сохранены. Движения глазных яблок в полном объеме. Мимическая мускулатура развита хорошо. Сглаженность носогубной складки и отклонение языка не отмечается. Рефлексы: надкостничный, сухожильный, коленный, с ахиллова сухожилия сохранены. Патологические рефлексы Бабинского, клонусы стоп не вызываются. Координация движений не нарушена. Брюшные рефлексы (верхний, средний, нижний) не изменены. Менингиальные симптомы (ригидность затылочных мышц, симптом Брудзинского) отсутствуют. Вегетативные расстройства не наблюдаются.  Дермографизм красный.</w:t>
      </w:r>
    </w:p>
    <w:p w:rsidR="003B41DB" w:rsidRDefault="003B41DB">
      <w:pPr>
        <w:rPr>
          <w:rFonts w:ascii="Courier New" w:hAnsi="Courier New" w:cs="Courier New"/>
          <w:sz w:val="22"/>
          <w:szCs w:val="22"/>
        </w:rPr>
      </w:pPr>
      <w:r>
        <w:rPr>
          <w:rFonts w:ascii="Courier New" w:hAnsi="Courier New" w:cs="Courier New"/>
          <w:sz w:val="22"/>
          <w:szCs w:val="22"/>
        </w:rPr>
        <w:t xml:space="preserve">  Органы чувств:</w:t>
      </w:r>
    </w:p>
    <w:p w:rsidR="003B41DB" w:rsidRDefault="003B41DB">
      <w:pPr>
        <w:rPr>
          <w:rFonts w:ascii="Courier New" w:hAnsi="Courier New" w:cs="Courier New"/>
          <w:sz w:val="22"/>
          <w:szCs w:val="22"/>
        </w:rPr>
      </w:pPr>
      <w:r>
        <w:rPr>
          <w:rFonts w:ascii="Courier New" w:hAnsi="Courier New" w:cs="Courier New"/>
          <w:sz w:val="22"/>
          <w:szCs w:val="22"/>
        </w:rPr>
        <w:t xml:space="preserve"> - уши: правое и левое ухо воспринимают звуковые раздражители в равной степени.</w:t>
      </w:r>
    </w:p>
    <w:p w:rsidR="003B41DB" w:rsidRDefault="003B41DB">
      <w:pPr>
        <w:rPr>
          <w:rFonts w:ascii="Courier New" w:hAnsi="Courier New" w:cs="Courier New"/>
          <w:sz w:val="22"/>
          <w:szCs w:val="22"/>
        </w:rPr>
      </w:pPr>
      <w:r>
        <w:rPr>
          <w:rFonts w:ascii="Courier New" w:hAnsi="Courier New" w:cs="Courier New"/>
          <w:sz w:val="22"/>
          <w:szCs w:val="22"/>
        </w:rPr>
        <w:t xml:space="preserve">  - глаза: острота зрения : ОД + 2,0 , ОS=1.0. зрение бинокулярное, нормальная трихромазия.</w:t>
      </w:r>
    </w:p>
    <w:p w:rsidR="003B41DB" w:rsidRDefault="003B41DB">
      <w:pPr>
        <w:rPr>
          <w:rFonts w:ascii="Courier New" w:hAnsi="Courier New" w:cs="Courier New"/>
          <w:sz w:val="22"/>
          <w:szCs w:val="22"/>
        </w:rPr>
      </w:pPr>
      <w:r>
        <w:rPr>
          <w:rFonts w:ascii="Courier New" w:hAnsi="Courier New" w:cs="Courier New"/>
          <w:sz w:val="22"/>
          <w:szCs w:val="22"/>
        </w:rPr>
        <w:t xml:space="preserve">  - обоняние и вкус не изменены.</w:t>
      </w:r>
    </w:p>
    <w:p w:rsidR="003B41DB" w:rsidRDefault="003B41DB">
      <w:pPr>
        <w:rPr>
          <w:rFonts w:ascii="Courier New" w:hAnsi="Courier New" w:cs="Courier New"/>
          <w:sz w:val="22"/>
          <w:szCs w:val="22"/>
        </w:rPr>
      </w:pPr>
      <w:r>
        <w:rPr>
          <w:rFonts w:ascii="Courier New" w:hAnsi="Courier New" w:cs="Courier New"/>
          <w:sz w:val="22"/>
          <w:szCs w:val="22"/>
        </w:rPr>
        <w:t xml:space="preserve">  Общее заключение по анамнезу и объективному исследованию: из анамнеза жизни видно, что предрасполагающим фактором для развития данной патологии мог явиться дисбактериоз, на 1 месяце жизни, стафиллококковой этиологии. На момент курации результаты объективного исследования в пределах нормы.</w:t>
      </w:r>
    </w:p>
    <w:p w:rsidR="003B41DB" w:rsidRDefault="003B41DB">
      <w:pPr>
        <w:rPr>
          <w:rFonts w:ascii="Courier New" w:hAnsi="Courier New" w:cs="Courier New"/>
          <w:sz w:val="22"/>
          <w:szCs w:val="22"/>
        </w:rPr>
      </w:pPr>
    </w:p>
    <w:p w:rsidR="003B41DB" w:rsidRDefault="003B41DB">
      <w:pPr>
        <w:rPr>
          <w:rFonts w:ascii="Courier New" w:hAnsi="Courier New" w:cs="Courier New"/>
          <w:b/>
          <w:bCs/>
          <w:i/>
          <w:iCs/>
          <w:sz w:val="22"/>
          <w:szCs w:val="22"/>
        </w:rPr>
      </w:pPr>
      <w:r>
        <w:rPr>
          <w:rFonts w:ascii="Courier New" w:hAnsi="Courier New" w:cs="Courier New"/>
          <w:b/>
          <w:bCs/>
          <w:i/>
          <w:iCs/>
          <w:sz w:val="22"/>
          <w:szCs w:val="22"/>
        </w:rPr>
        <w:t>Обоснование предварительного диагноза.</w:t>
      </w:r>
    </w:p>
    <w:p w:rsidR="003B41DB" w:rsidRDefault="003B41DB">
      <w:pPr>
        <w:rPr>
          <w:rFonts w:ascii="Courier New" w:hAnsi="Courier New" w:cs="Courier New"/>
          <w:sz w:val="22"/>
          <w:szCs w:val="22"/>
        </w:rPr>
      </w:pPr>
      <w:r>
        <w:rPr>
          <w:rFonts w:ascii="Courier New" w:hAnsi="Courier New" w:cs="Courier New"/>
          <w:sz w:val="22"/>
          <w:szCs w:val="22"/>
        </w:rPr>
        <w:t xml:space="preserve">  На основании жалоб ребенка ( со слов матери) на боли ноющего характера в мезогастральной области ( чаще слева), возникающие после приема пищи через 1-1.5 часа; на основании данных анамнеза, показывающих периодическое чередование поносов и запоров; на основании данных объективного исследования выявивших болезненность при пальпации в околопупочной области и в области сигмовидной кишки, наличие частого ( до 5 раз в сутки) кашицеобразного стула можно предположить, что у ребенка хронический неспецифический энтероколит.</w:t>
      </w:r>
    </w:p>
    <w:p w:rsidR="003B41DB" w:rsidRDefault="003B41DB">
      <w:pPr>
        <w:rPr>
          <w:rFonts w:ascii="Courier New" w:hAnsi="Courier New" w:cs="Courier New"/>
          <w:sz w:val="22"/>
          <w:szCs w:val="22"/>
        </w:rPr>
      </w:pPr>
    </w:p>
    <w:p w:rsidR="003B41DB" w:rsidRDefault="003B41DB">
      <w:pPr>
        <w:rPr>
          <w:rFonts w:ascii="Courier New" w:hAnsi="Courier New" w:cs="Courier New"/>
          <w:b/>
          <w:bCs/>
          <w:i/>
          <w:iCs/>
          <w:sz w:val="22"/>
          <w:szCs w:val="22"/>
        </w:rPr>
      </w:pPr>
      <w:r>
        <w:rPr>
          <w:rFonts w:ascii="Courier New" w:hAnsi="Courier New" w:cs="Courier New"/>
          <w:b/>
          <w:bCs/>
          <w:i/>
          <w:iCs/>
          <w:sz w:val="22"/>
          <w:szCs w:val="22"/>
        </w:rPr>
        <w:t xml:space="preserve">  План обследования.</w:t>
      </w:r>
    </w:p>
    <w:p w:rsidR="003B41DB" w:rsidRDefault="003B41DB">
      <w:pPr>
        <w:numPr>
          <w:ilvl w:val="0"/>
          <w:numId w:val="1"/>
        </w:numPr>
        <w:rPr>
          <w:rFonts w:ascii="Courier New" w:hAnsi="Courier New" w:cs="Courier New"/>
          <w:sz w:val="22"/>
          <w:szCs w:val="22"/>
        </w:rPr>
      </w:pPr>
      <w:r>
        <w:rPr>
          <w:rFonts w:ascii="Courier New" w:hAnsi="Courier New" w:cs="Courier New"/>
          <w:sz w:val="22"/>
          <w:szCs w:val="22"/>
        </w:rPr>
        <w:t xml:space="preserve"> Клинический анализ крови ( для определения общего состояния ребенка).</w:t>
      </w:r>
    </w:p>
    <w:p w:rsidR="003B41DB" w:rsidRDefault="003B41DB">
      <w:pPr>
        <w:numPr>
          <w:ilvl w:val="0"/>
          <w:numId w:val="2"/>
        </w:numPr>
        <w:rPr>
          <w:rFonts w:ascii="Courier New" w:hAnsi="Courier New" w:cs="Courier New"/>
          <w:sz w:val="22"/>
          <w:szCs w:val="22"/>
        </w:rPr>
      </w:pPr>
      <w:r>
        <w:rPr>
          <w:rFonts w:ascii="Courier New" w:hAnsi="Courier New" w:cs="Courier New"/>
          <w:sz w:val="22"/>
          <w:szCs w:val="22"/>
        </w:rPr>
        <w:t>Биохимический анализ крови ( для определения ферментативной активности).</w:t>
      </w:r>
    </w:p>
    <w:p w:rsidR="003B41DB" w:rsidRDefault="003B41DB">
      <w:pPr>
        <w:numPr>
          <w:ilvl w:val="0"/>
          <w:numId w:val="3"/>
        </w:numPr>
        <w:rPr>
          <w:rFonts w:ascii="Courier New" w:hAnsi="Courier New" w:cs="Courier New"/>
          <w:sz w:val="22"/>
          <w:szCs w:val="22"/>
        </w:rPr>
      </w:pPr>
      <w:r>
        <w:rPr>
          <w:rFonts w:ascii="Courier New" w:hAnsi="Courier New" w:cs="Courier New"/>
          <w:sz w:val="22"/>
          <w:szCs w:val="22"/>
        </w:rPr>
        <w:t>Общий анализ мочи ( для определения общего состояния ребенка и исключение сопутствующих- заболеваний).</w:t>
      </w:r>
    </w:p>
    <w:p w:rsidR="003B41DB" w:rsidRDefault="003B41DB">
      <w:pPr>
        <w:numPr>
          <w:ilvl w:val="0"/>
          <w:numId w:val="4"/>
        </w:numPr>
        <w:rPr>
          <w:rFonts w:ascii="Courier New" w:hAnsi="Courier New" w:cs="Courier New"/>
          <w:sz w:val="22"/>
          <w:szCs w:val="22"/>
        </w:rPr>
      </w:pPr>
      <w:r>
        <w:rPr>
          <w:rFonts w:ascii="Courier New" w:hAnsi="Courier New" w:cs="Courier New"/>
          <w:sz w:val="22"/>
          <w:szCs w:val="22"/>
        </w:rPr>
        <w:t>Кал на яйца глист ( для исключения гельминтоза).</w:t>
      </w:r>
    </w:p>
    <w:p w:rsidR="003B41DB" w:rsidRDefault="003B41DB">
      <w:pPr>
        <w:numPr>
          <w:ilvl w:val="0"/>
          <w:numId w:val="5"/>
        </w:numPr>
        <w:rPr>
          <w:rFonts w:ascii="Courier New" w:hAnsi="Courier New" w:cs="Courier New"/>
          <w:sz w:val="22"/>
          <w:szCs w:val="22"/>
        </w:rPr>
      </w:pPr>
      <w:r>
        <w:rPr>
          <w:rFonts w:ascii="Courier New" w:hAnsi="Courier New" w:cs="Courier New"/>
          <w:sz w:val="22"/>
          <w:szCs w:val="22"/>
        </w:rPr>
        <w:t>Копрограмма ( для исследования функциональной активности ЖКТ , печени и поджелудочной железы).</w:t>
      </w:r>
    </w:p>
    <w:p w:rsidR="003B41DB" w:rsidRDefault="003B41DB">
      <w:pPr>
        <w:numPr>
          <w:ilvl w:val="0"/>
          <w:numId w:val="6"/>
        </w:numPr>
        <w:rPr>
          <w:rFonts w:ascii="Courier New" w:hAnsi="Courier New" w:cs="Courier New"/>
          <w:sz w:val="22"/>
          <w:szCs w:val="22"/>
        </w:rPr>
      </w:pPr>
      <w:r>
        <w:rPr>
          <w:rFonts w:ascii="Courier New" w:hAnsi="Courier New" w:cs="Courier New"/>
          <w:sz w:val="22"/>
          <w:szCs w:val="22"/>
        </w:rPr>
        <w:t>Соскоб на энтеробиоз ( для исключения глистной инвазии).</w:t>
      </w:r>
    </w:p>
    <w:p w:rsidR="003B41DB" w:rsidRDefault="003B41DB">
      <w:pPr>
        <w:numPr>
          <w:ilvl w:val="0"/>
          <w:numId w:val="7"/>
        </w:numPr>
        <w:rPr>
          <w:rFonts w:ascii="Courier New" w:hAnsi="Courier New" w:cs="Courier New"/>
          <w:sz w:val="22"/>
          <w:szCs w:val="22"/>
        </w:rPr>
      </w:pPr>
      <w:r>
        <w:rPr>
          <w:rFonts w:ascii="Courier New" w:hAnsi="Courier New" w:cs="Courier New"/>
          <w:sz w:val="22"/>
          <w:szCs w:val="22"/>
        </w:rPr>
        <w:t>Анализ кала на дисбактериоз ( для выяснения микрофлоры кишечника ребенка).</w:t>
      </w:r>
    </w:p>
    <w:p w:rsidR="003B41DB" w:rsidRDefault="003B41DB">
      <w:pPr>
        <w:numPr>
          <w:ilvl w:val="0"/>
          <w:numId w:val="8"/>
        </w:numPr>
        <w:rPr>
          <w:rFonts w:ascii="Courier New" w:hAnsi="Courier New" w:cs="Courier New"/>
          <w:sz w:val="22"/>
          <w:szCs w:val="22"/>
        </w:rPr>
      </w:pPr>
      <w:r>
        <w:rPr>
          <w:rFonts w:ascii="Courier New" w:hAnsi="Courier New" w:cs="Courier New"/>
          <w:sz w:val="22"/>
          <w:szCs w:val="22"/>
        </w:rPr>
        <w:t>УЗИ органов брюшной полости ( для исключения обычных образования и патологических процессов в органах брюшной полости).</w:t>
      </w:r>
    </w:p>
    <w:p w:rsidR="003B41DB" w:rsidRDefault="003B41DB">
      <w:pPr>
        <w:numPr>
          <w:ilvl w:val="0"/>
          <w:numId w:val="9"/>
        </w:numPr>
        <w:rPr>
          <w:rFonts w:ascii="Courier New" w:hAnsi="Courier New" w:cs="Courier New"/>
          <w:sz w:val="22"/>
          <w:szCs w:val="22"/>
        </w:rPr>
      </w:pPr>
      <w:r>
        <w:rPr>
          <w:rFonts w:ascii="Courier New" w:hAnsi="Courier New" w:cs="Courier New"/>
          <w:sz w:val="22"/>
          <w:szCs w:val="22"/>
        </w:rPr>
        <w:t>ЭКГ ( для определения  функциональной активности сердца).</w:t>
      </w:r>
    </w:p>
    <w:p w:rsidR="003B41DB" w:rsidRDefault="003B41DB">
      <w:pPr>
        <w:numPr>
          <w:ilvl w:val="0"/>
          <w:numId w:val="10"/>
        </w:numPr>
        <w:rPr>
          <w:rFonts w:ascii="Courier New" w:hAnsi="Courier New" w:cs="Courier New"/>
          <w:sz w:val="22"/>
          <w:szCs w:val="22"/>
        </w:rPr>
      </w:pPr>
      <w:r>
        <w:rPr>
          <w:rFonts w:ascii="Courier New" w:hAnsi="Courier New" w:cs="Courier New"/>
          <w:sz w:val="22"/>
          <w:szCs w:val="22"/>
        </w:rPr>
        <w:t>Колонофиброскопия .</w:t>
      </w:r>
    </w:p>
    <w:p w:rsidR="003B41DB" w:rsidRDefault="003B41DB">
      <w:pPr>
        <w:numPr>
          <w:ilvl w:val="0"/>
          <w:numId w:val="11"/>
        </w:numPr>
        <w:rPr>
          <w:rFonts w:ascii="Courier New" w:hAnsi="Courier New" w:cs="Courier New"/>
          <w:sz w:val="22"/>
          <w:szCs w:val="22"/>
        </w:rPr>
      </w:pPr>
      <w:r>
        <w:rPr>
          <w:rFonts w:ascii="Courier New" w:hAnsi="Courier New" w:cs="Courier New"/>
          <w:sz w:val="22"/>
          <w:szCs w:val="22"/>
        </w:rPr>
        <w:t xml:space="preserve">Ректороманоскопия . </w:t>
      </w:r>
    </w:p>
    <w:p w:rsidR="003B41DB" w:rsidRDefault="003B41DB">
      <w:pPr>
        <w:numPr>
          <w:ilvl w:val="0"/>
          <w:numId w:val="12"/>
        </w:numPr>
        <w:rPr>
          <w:rFonts w:ascii="Courier New" w:hAnsi="Courier New" w:cs="Courier New"/>
          <w:sz w:val="22"/>
          <w:szCs w:val="22"/>
        </w:rPr>
      </w:pPr>
      <w:r>
        <w:rPr>
          <w:rFonts w:ascii="Courier New" w:hAnsi="Courier New" w:cs="Courier New"/>
          <w:sz w:val="22"/>
          <w:szCs w:val="22"/>
        </w:rPr>
        <w:t>Консультации  специалистов:</w:t>
      </w:r>
    </w:p>
    <w:p w:rsidR="003B41DB" w:rsidRDefault="003B41DB">
      <w:pPr>
        <w:numPr>
          <w:ilvl w:val="0"/>
          <w:numId w:val="13"/>
        </w:numPr>
        <w:rPr>
          <w:rFonts w:ascii="Courier New" w:hAnsi="Courier New" w:cs="Courier New"/>
          <w:sz w:val="22"/>
          <w:szCs w:val="22"/>
        </w:rPr>
      </w:pPr>
      <w:r>
        <w:rPr>
          <w:rFonts w:ascii="Courier New" w:hAnsi="Courier New" w:cs="Courier New"/>
          <w:sz w:val="22"/>
          <w:szCs w:val="22"/>
        </w:rPr>
        <w:t>гастроэнтеролога</w:t>
      </w:r>
    </w:p>
    <w:p w:rsidR="003B41DB" w:rsidRDefault="003B41DB">
      <w:pPr>
        <w:numPr>
          <w:ilvl w:val="0"/>
          <w:numId w:val="13"/>
        </w:numPr>
        <w:rPr>
          <w:rFonts w:ascii="Courier New" w:hAnsi="Courier New" w:cs="Courier New"/>
          <w:sz w:val="22"/>
          <w:szCs w:val="22"/>
        </w:rPr>
      </w:pPr>
      <w:r>
        <w:rPr>
          <w:rFonts w:ascii="Courier New" w:hAnsi="Courier New" w:cs="Courier New"/>
          <w:sz w:val="22"/>
          <w:szCs w:val="22"/>
        </w:rPr>
        <w:t>окулиста</w:t>
      </w:r>
    </w:p>
    <w:p w:rsidR="003B41DB" w:rsidRDefault="003B41DB">
      <w:pPr>
        <w:numPr>
          <w:ilvl w:val="0"/>
          <w:numId w:val="13"/>
        </w:numPr>
        <w:rPr>
          <w:rFonts w:ascii="Courier New" w:hAnsi="Courier New" w:cs="Courier New"/>
          <w:sz w:val="22"/>
          <w:szCs w:val="22"/>
        </w:rPr>
      </w:pPr>
      <w:r>
        <w:rPr>
          <w:rFonts w:ascii="Courier New" w:hAnsi="Courier New" w:cs="Courier New"/>
          <w:sz w:val="22"/>
          <w:szCs w:val="22"/>
        </w:rPr>
        <w:t>оториноларинголога</w:t>
      </w:r>
    </w:p>
    <w:p w:rsidR="003B41DB" w:rsidRDefault="003B41DB">
      <w:pPr>
        <w:numPr>
          <w:ilvl w:val="0"/>
          <w:numId w:val="14"/>
        </w:numPr>
        <w:rPr>
          <w:rFonts w:ascii="Courier New" w:hAnsi="Courier New" w:cs="Courier New"/>
          <w:sz w:val="22"/>
          <w:szCs w:val="22"/>
        </w:rPr>
      </w:pPr>
      <w:r>
        <w:rPr>
          <w:rFonts w:ascii="Courier New" w:hAnsi="Courier New" w:cs="Courier New"/>
          <w:sz w:val="22"/>
          <w:szCs w:val="22"/>
        </w:rPr>
        <w:t xml:space="preserve">Антропометрия: </w:t>
      </w:r>
    </w:p>
    <w:p w:rsidR="003B41DB" w:rsidRDefault="003B41DB">
      <w:pPr>
        <w:numPr>
          <w:ilvl w:val="0"/>
          <w:numId w:val="13"/>
        </w:numPr>
        <w:rPr>
          <w:rFonts w:ascii="Courier New" w:hAnsi="Courier New" w:cs="Courier New"/>
          <w:sz w:val="22"/>
          <w:szCs w:val="22"/>
        </w:rPr>
      </w:pPr>
      <w:r>
        <w:rPr>
          <w:rFonts w:ascii="Courier New" w:hAnsi="Courier New" w:cs="Courier New"/>
          <w:sz w:val="22"/>
          <w:szCs w:val="22"/>
        </w:rPr>
        <w:t>рост - 100 см</w:t>
      </w:r>
    </w:p>
    <w:p w:rsidR="003B41DB" w:rsidRDefault="003B41DB">
      <w:pPr>
        <w:numPr>
          <w:ilvl w:val="0"/>
          <w:numId w:val="13"/>
        </w:numPr>
        <w:rPr>
          <w:rFonts w:ascii="Courier New" w:hAnsi="Courier New" w:cs="Courier New"/>
          <w:sz w:val="22"/>
          <w:szCs w:val="22"/>
        </w:rPr>
      </w:pPr>
      <w:r>
        <w:rPr>
          <w:rFonts w:ascii="Courier New" w:hAnsi="Courier New" w:cs="Courier New"/>
          <w:sz w:val="22"/>
          <w:szCs w:val="22"/>
        </w:rPr>
        <w:t>вес - 14.5 кг</w:t>
      </w:r>
    </w:p>
    <w:p w:rsidR="003B41DB" w:rsidRDefault="003B41DB">
      <w:pPr>
        <w:numPr>
          <w:ilvl w:val="0"/>
          <w:numId w:val="13"/>
        </w:numPr>
        <w:rPr>
          <w:rFonts w:ascii="Courier New" w:hAnsi="Courier New" w:cs="Courier New"/>
          <w:sz w:val="22"/>
          <w:szCs w:val="22"/>
        </w:rPr>
      </w:pPr>
      <w:r>
        <w:rPr>
          <w:rFonts w:ascii="Courier New" w:hAnsi="Courier New" w:cs="Courier New"/>
          <w:sz w:val="22"/>
          <w:szCs w:val="22"/>
        </w:rPr>
        <w:t>окружность головы - 50 см</w:t>
      </w:r>
    </w:p>
    <w:p w:rsidR="003B41DB" w:rsidRDefault="003B41DB">
      <w:pPr>
        <w:numPr>
          <w:ilvl w:val="0"/>
          <w:numId w:val="13"/>
        </w:numPr>
        <w:rPr>
          <w:rFonts w:ascii="Courier New" w:hAnsi="Courier New" w:cs="Courier New"/>
          <w:sz w:val="22"/>
          <w:szCs w:val="22"/>
        </w:rPr>
      </w:pPr>
      <w:r>
        <w:rPr>
          <w:rFonts w:ascii="Courier New" w:hAnsi="Courier New" w:cs="Courier New"/>
          <w:sz w:val="22"/>
          <w:szCs w:val="22"/>
        </w:rPr>
        <w:t>окружность груди - 52 см</w:t>
      </w:r>
    </w:p>
    <w:p w:rsidR="003B41DB" w:rsidRDefault="003B41DB">
      <w:pPr>
        <w:rPr>
          <w:rFonts w:ascii="Courier New" w:hAnsi="Courier New" w:cs="Courier New"/>
          <w:sz w:val="22"/>
          <w:szCs w:val="22"/>
        </w:rPr>
      </w:pPr>
    </w:p>
    <w:p w:rsidR="003B41DB" w:rsidRDefault="003B41DB">
      <w:pPr>
        <w:rPr>
          <w:rFonts w:ascii="Courier New" w:hAnsi="Courier New" w:cs="Courier New"/>
          <w:b/>
          <w:bCs/>
          <w:i/>
          <w:iCs/>
          <w:sz w:val="22"/>
          <w:szCs w:val="22"/>
        </w:rPr>
      </w:pPr>
      <w:r>
        <w:rPr>
          <w:rFonts w:ascii="Courier New" w:hAnsi="Courier New" w:cs="Courier New"/>
          <w:sz w:val="22"/>
          <w:szCs w:val="22"/>
        </w:rPr>
        <w:t xml:space="preserve"> </w:t>
      </w:r>
      <w:r>
        <w:rPr>
          <w:rFonts w:ascii="Courier New" w:hAnsi="Courier New" w:cs="Courier New"/>
          <w:b/>
          <w:bCs/>
          <w:i/>
          <w:iCs/>
          <w:sz w:val="22"/>
          <w:szCs w:val="22"/>
        </w:rPr>
        <w:t>Результаты обследования</w:t>
      </w:r>
    </w:p>
    <w:p w:rsidR="003B41DB" w:rsidRDefault="003B41DB">
      <w:pPr>
        <w:numPr>
          <w:ilvl w:val="0"/>
          <w:numId w:val="15"/>
        </w:numPr>
        <w:rPr>
          <w:rFonts w:ascii="Courier New" w:hAnsi="Courier New" w:cs="Courier New"/>
          <w:sz w:val="22"/>
          <w:szCs w:val="22"/>
        </w:rPr>
      </w:pPr>
      <w:r>
        <w:rPr>
          <w:rFonts w:ascii="Courier New" w:hAnsi="Courier New" w:cs="Courier New"/>
          <w:sz w:val="22"/>
          <w:szCs w:val="22"/>
        </w:rPr>
        <w:t>Клинический анализ крови ( 3.09.96)</w:t>
      </w:r>
    </w:p>
    <w:p w:rsidR="003B41DB" w:rsidRDefault="003B41DB">
      <w:pPr>
        <w:rPr>
          <w:rFonts w:ascii="Courier New" w:hAnsi="Courier New" w:cs="Courier New"/>
          <w:sz w:val="22"/>
          <w:szCs w:val="22"/>
        </w:rPr>
      </w:pPr>
      <w:r>
        <w:rPr>
          <w:rFonts w:ascii="Courier New" w:hAnsi="Courier New" w:cs="Courier New"/>
          <w:sz w:val="22"/>
          <w:szCs w:val="22"/>
        </w:rPr>
        <w:t xml:space="preserve">Гемоглобин - 120 г/л  </w:t>
      </w:r>
    </w:p>
    <w:p w:rsidR="003B41DB" w:rsidRDefault="003B41DB">
      <w:pPr>
        <w:rPr>
          <w:rFonts w:ascii="Courier New" w:hAnsi="Courier New" w:cs="Courier New"/>
          <w:sz w:val="22"/>
          <w:szCs w:val="22"/>
        </w:rPr>
      </w:pPr>
      <w:r>
        <w:rPr>
          <w:rFonts w:ascii="Courier New" w:hAnsi="Courier New" w:cs="Courier New"/>
          <w:sz w:val="22"/>
          <w:szCs w:val="22"/>
        </w:rPr>
        <w:t>Лимфоциты 52</w:t>
      </w:r>
    </w:p>
    <w:p w:rsidR="003B41DB" w:rsidRDefault="003B41DB">
      <w:pPr>
        <w:rPr>
          <w:rFonts w:ascii="Courier New" w:hAnsi="Courier New" w:cs="Courier New"/>
          <w:sz w:val="22"/>
          <w:szCs w:val="22"/>
        </w:rPr>
      </w:pPr>
      <w:r>
        <w:rPr>
          <w:rFonts w:ascii="Courier New" w:hAnsi="Courier New" w:cs="Courier New"/>
          <w:sz w:val="22"/>
          <w:szCs w:val="22"/>
        </w:rPr>
        <w:t>палочкоядерные 4</w:t>
      </w:r>
    </w:p>
    <w:p w:rsidR="003B41DB" w:rsidRDefault="003B41DB">
      <w:pPr>
        <w:rPr>
          <w:rFonts w:ascii="Courier New" w:hAnsi="Courier New" w:cs="Courier New"/>
          <w:sz w:val="22"/>
          <w:szCs w:val="22"/>
        </w:rPr>
      </w:pPr>
      <w:r>
        <w:rPr>
          <w:rFonts w:ascii="Courier New" w:hAnsi="Courier New" w:cs="Courier New"/>
          <w:sz w:val="22"/>
          <w:szCs w:val="22"/>
        </w:rPr>
        <w:t>сегментоядерные 37</w:t>
      </w:r>
    </w:p>
    <w:p w:rsidR="003B41DB" w:rsidRDefault="003B41DB">
      <w:pPr>
        <w:rPr>
          <w:rFonts w:ascii="Courier New" w:hAnsi="Courier New" w:cs="Courier New"/>
          <w:sz w:val="22"/>
          <w:szCs w:val="22"/>
        </w:rPr>
      </w:pPr>
      <w:r>
        <w:rPr>
          <w:rFonts w:ascii="Courier New" w:hAnsi="Courier New" w:cs="Courier New"/>
          <w:sz w:val="22"/>
          <w:szCs w:val="22"/>
        </w:rPr>
        <w:t>эозинофилы 5</w:t>
      </w:r>
    </w:p>
    <w:p w:rsidR="003B41DB" w:rsidRDefault="003B41DB">
      <w:pPr>
        <w:rPr>
          <w:rFonts w:ascii="Courier New" w:hAnsi="Courier New" w:cs="Courier New"/>
          <w:sz w:val="22"/>
          <w:szCs w:val="22"/>
        </w:rPr>
      </w:pPr>
      <w:r>
        <w:rPr>
          <w:rFonts w:ascii="Courier New" w:hAnsi="Courier New" w:cs="Courier New"/>
          <w:sz w:val="22"/>
          <w:szCs w:val="22"/>
        </w:rPr>
        <w:t>моноциты 2</w:t>
      </w:r>
    </w:p>
    <w:p w:rsidR="003B41DB" w:rsidRDefault="003B41DB">
      <w:pPr>
        <w:rPr>
          <w:rFonts w:ascii="Courier New" w:hAnsi="Courier New" w:cs="Courier New"/>
          <w:sz w:val="22"/>
          <w:szCs w:val="22"/>
        </w:rPr>
      </w:pPr>
      <w:r>
        <w:rPr>
          <w:rFonts w:ascii="Courier New" w:hAnsi="Courier New" w:cs="Courier New"/>
          <w:sz w:val="22"/>
          <w:szCs w:val="22"/>
        </w:rPr>
        <w:t>Лейкоциты - 6.4 на 10 в 9 степени на литр</w:t>
      </w:r>
    </w:p>
    <w:p w:rsidR="003B41DB" w:rsidRDefault="003B41DB">
      <w:pPr>
        <w:rPr>
          <w:rFonts w:ascii="Courier New" w:hAnsi="Courier New" w:cs="Courier New"/>
          <w:sz w:val="22"/>
          <w:szCs w:val="22"/>
        </w:rPr>
      </w:pPr>
      <w:r>
        <w:rPr>
          <w:rFonts w:ascii="Courier New" w:hAnsi="Courier New" w:cs="Courier New"/>
          <w:sz w:val="22"/>
          <w:szCs w:val="22"/>
        </w:rPr>
        <w:t>СОЭ 4 мм/ч.</w:t>
      </w:r>
    </w:p>
    <w:p w:rsidR="003B41DB" w:rsidRDefault="003B41DB">
      <w:pPr>
        <w:rPr>
          <w:rFonts w:ascii="Courier New" w:hAnsi="Courier New" w:cs="Courier New"/>
          <w:sz w:val="22"/>
          <w:szCs w:val="22"/>
        </w:rPr>
      </w:pPr>
      <w:r>
        <w:rPr>
          <w:rFonts w:ascii="Courier New" w:hAnsi="Courier New" w:cs="Courier New"/>
          <w:sz w:val="22"/>
          <w:szCs w:val="22"/>
        </w:rPr>
        <w:t xml:space="preserve"> Заключение: наблюдается незначительное снижение гемоглобина, лейкоцитов, уменьшение СОЭ.</w:t>
      </w:r>
    </w:p>
    <w:p w:rsidR="003B41DB" w:rsidRDefault="003B41DB">
      <w:pPr>
        <w:rPr>
          <w:rFonts w:ascii="Courier New" w:hAnsi="Courier New" w:cs="Courier New"/>
          <w:sz w:val="22"/>
          <w:szCs w:val="22"/>
        </w:rPr>
      </w:pPr>
    </w:p>
    <w:p w:rsidR="003B41DB" w:rsidRDefault="003B41DB">
      <w:pPr>
        <w:rPr>
          <w:rFonts w:ascii="Courier New" w:hAnsi="Courier New" w:cs="Courier New"/>
          <w:sz w:val="22"/>
          <w:szCs w:val="22"/>
        </w:rPr>
      </w:pPr>
      <w:r>
        <w:rPr>
          <w:rFonts w:ascii="Courier New" w:hAnsi="Courier New" w:cs="Courier New"/>
          <w:sz w:val="22"/>
          <w:szCs w:val="22"/>
        </w:rPr>
        <w:t>2. Общий анализ мочи ( 3.09. 96). Патологии не обнаружено.</w:t>
      </w:r>
    </w:p>
    <w:p w:rsidR="003B41DB" w:rsidRDefault="003B41DB">
      <w:pPr>
        <w:rPr>
          <w:rFonts w:ascii="Courier New" w:hAnsi="Courier New" w:cs="Courier New"/>
          <w:sz w:val="22"/>
          <w:szCs w:val="22"/>
        </w:rPr>
      </w:pPr>
      <w:r>
        <w:rPr>
          <w:rFonts w:ascii="Courier New" w:hAnsi="Courier New" w:cs="Courier New"/>
          <w:sz w:val="22"/>
          <w:szCs w:val="22"/>
        </w:rPr>
        <w:t>3. Кал на яйца глист: яйца глист не обнаружены ( норма).</w:t>
      </w:r>
    </w:p>
    <w:p w:rsidR="003B41DB" w:rsidRDefault="003B41DB">
      <w:pPr>
        <w:rPr>
          <w:rFonts w:ascii="Courier New" w:hAnsi="Courier New" w:cs="Courier New"/>
          <w:sz w:val="22"/>
          <w:szCs w:val="22"/>
        </w:rPr>
      </w:pPr>
      <w:r>
        <w:rPr>
          <w:rFonts w:ascii="Courier New" w:hAnsi="Courier New" w:cs="Courier New"/>
          <w:sz w:val="22"/>
          <w:szCs w:val="22"/>
        </w:rPr>
        <w:t>4. Копрограмма:</w:t>
      </w:r>
    </w:p>
    <w:p w:rsidR="003B41DB" w:rsidRDefault="003B41DB">
      <w:pPr>
        <w:rPr>
          <w:rFonts w:ascii="Courier New" w:hAnsi="Courier New" w:cs="Courier New"/>
          <w:sz w:val="22"/>
          <w:szCs w:val="22"/>
        </w:rPr>
      </w:pPr>
      <w:r>
        <w:rPr>
          <w:rFonts w:ascii="Courier New" w:hAnsi="Courier New" w:cs="Courier New"/>
          <w:sz w:val="22"/>
          <w:szCs w:val="22"/>
        </w:rPr>
        <w:t xml:space="preserve"> форма - кашицеобразная</w:t>
      </w:r>
    </w:p>
    <w:p w:rsidR="003B41DB" w:rsidRDefault="003B41DB">
      <w:pPr>
        <w:rPr>
          <w:rFonts w:ascii="Courier New" w:hAnsi="Courier New" w:cs="Courier New"/>
          <w:sz w:val="22"/>
          <w:szCs w:val="22"/>
        </w:rPr>
      </w:pPr>
      <w:r>
        <w:rPr>
          <w:rFonts w:ascii="Courier New" w:hAnsi="Courier New" w:cs="Courier New"/>
          <w:sz w:val="22"/>
          <w:szCs w:val="22"/>
        </w:rPr>
        <w:t xml:space="preserve"> запах - кислый</w:t>
      </w:r>
      <w:r>
        <w:rPr>
          <w:rFonts w:ascii="Courier New" w:hAnsi="Courier New" w:cs="Courier New"/>
          <w:sz w:val="22"/>
          <w:szCs w:val="22"/>
        </w:rPr>
        <w:br/>
        <w:t xml:space="preserve"> цвет - коричневый</w:t>
      </w:r>
    </w:p>
    <w:p w:rsidR="003B41DB" w:rsidRDefault="003B41DB">
      <w:pPr>
        <w:rPr>
          <w:rFonts w:ascii="Courier New" w:hAnsi="Courier New" w:cs="Courier New"/>
          <w:sz w:val="22"/>
          <w:szCs w:val="22"/>
        </w:rPr>
      </w:pPr>
      <w:r>
        <w:rPr>
          <w:rFonts w:ascii="Courier New" w:hAnsi="Courier New" w:cs="Courier New"/>
          <w:sz w:val="22"/>
          <w:szCs w:val="22"/>
        </w:rPr>
        <w:t xml:space="preserve"> слизь - +/-</w:t>
      </w:r>
    </w:p>
    <w:p w:rsidR="003B41DB" w:rsidRDefault="003B41DB">
      <w:pPr>
        <w:rPr>
          <w:rFonts w:ascii="Courier New" w:hAnsi="Courier New" w:cs="Courier New"/>
          <w:sz w:val="22"/>
          <w:szCs w:val="22"/>
        </w:rPr>
      </w:pPr>
      <w:r>
        <w:rPr>
          <w:rFonts w:ascii="Courier New" w:hAnsi="Courier New" w:cs="Courier New"/>
          <w:sz w:val="22"/>
          <w:szCs w:val="22"/>
        </w:rPr>
        <w:t xml:space="preserve"> кровь -</w:t>
      </w:r>
    </w:p>
    <w:p w:rsidR="003B41DB" w:rsidRDefault="003B41DB">
      <w:pPr>
        <w:rPr>
          <w:rFonts w:ascii="Courier New" w:hAnsi="Courier New" w:cs="Courier New"/>
          <w:sz w:val="22"/>
          <w:szCs w:val="22"/>
        </w:rPr>
      </w:pPr>
      <w:r>
        <w:rPr>
          <w:rFonts w:ascii="Courier New" w:hAnsi="Courier New" w:cs="Courier New"/>
          <w:sz w:val="22"/>
          <w:szCs w:val="22"/>
        </w:rPr>
        <w:t xml:space="preserve"> остатки непереваренной пищи -</w:t>
      </w:r>
    </w:p>
    <w:p w:rsidR="003B41DB" w:rsidRDefault="003B41DB">
      <w:pPr>
        <w:rPr>
          <w:rFonts w:ascii="Courier New" w:hAnsi="Courier New" w:cs="Courier New"/>
          <w:sz w:val="22"/>
          <w:szCs w:val="22"/>
        </w:rPr>
      </w:pPr>
      <w:r>
        <w:rPr>
          <w:rFonts w:ascii="Courier New" w:hAnsi="Courier New" w:cs="Courier New"/>
          <w:sz w:val="22"/>
          <w:szCs w:val="22"/>
        </w:rPr>
        <w:t xml:space="preserve"> мышечные волокна: с поперечной исчерченностью  +, без поперечной исчерченности +/-</w:t>
      </w:r>
    </w:p>
    <w:p w:rsidR="003B41DB" w:rsidRDefault="003B41DB">
      <w:pPr>
        <w:rPr>
          <w:rFonts w:ascii="Courier New" w:hAnsi="Courier New" w:cs="Courier New"/>
          <w:sz w:val="22"/>
          <w:szCs w:val="22"/>
        </w:rPr>
      </w:pPr>
      <w:r>
        <w:rPr>
          <w:rFonts w:ascii="Courier New" w:hAnsi="Courier New" w:cs="Courier New"/>
          <w:sz w:val="22"/>
          <w:szCs w:val="22"/>
        </w:rPr>
        <w:t xml:space="preserve"> Детрит +++</w:t>
      </w:r>
    </w:p>
    <w:p w:rsidR="003B41DB" w:rsidRDefault="003B41DB">
      <w:pPr>
        <w:rPr>
          <w:rFonts w:ascii="Courier New" w:hAnsi="Courier New" w:cs="Courier New"/>
          <w:sz w:val="22"/>
          <w:szCs w:val="22"/>
        </w:rPr>
      </w:pPr>
      <w:r>
        <w:rPr>
          <w:rFonts w:ascii="Courier New" w:hAnsi="Courier New" w:cs="Courier New"/>
          <w:sz w:val="22"/>
          <w:szCs w:val="22"/>
        </w:rPr>
        <w:t>нейтральный жир +/-</w:t>
      </w:r>
    </w:p>
    <w:p w:rsidR="003B41DB" w:rsidRDefault="003B41DB">
      <w:pPr>
        <w:rPr>
          <w:rFonts w:ascii="Courier New" w:hAnsi="Courier New" w:cs="Courier New"/>
          <w:sz w:val="22"/>
          <w:szCs w:val="22"/>
        </w:rPr>
      </w:pPr>
      <w:r>
        <w:rPr>
          <w:rFonts w:ascii="Courier New" w:hAnsi="Courier New" w:cs="Courier New"/>
          <w:sz w:val="22"/>
          <w:szCs w:val="22"/>
        </w:rPr>
        <w:t>клетчатка растительная переваренная +</w:t>
      </w:r>
    </w:p>
    <w:p w:rsidR="003B41DB" w:rsidRDefault="003B41DB">
      <w:pPr>
        <w:rPr>
          <w:rFonts w:ascii="Courier New" w:hAnsi="Courier New" w:cs="Courier New"/>
          <w:sz w:val="22"/>
          <w:szCs w:val="22"/>
        </w:rPr>
      </w:pPr>
      <w:r>
        <w:rPr>
          <w:rFonts w:ascii="Courier New" w:hAnsi="Courier New" w:cs="Courier New"/>
          <w:sz w:val="22"/>
          <w:szCs w:val="22"/>
        </w:rPr>
        <w:t>крахмал -</w:t>
      </w:r>
    </w:p>
    <w:p w:rsidR="003B41DB" w:rsidRDefault="003B41DB">
      <w:pPr>
        <w:rPr>
          <w:rFonts w:ascii="Courier New" w:hAnsi="Courier New" w:cs="Courier New"/>
          <w:sz w:val="22"/>
          <w:szCs w:val="22"/>
        </w:rPr>
      </w:pPr>
      <w:r>
        <w:rPr>
          <w:rFonts w:ascii="Courier New" w:hAnsi="Courier New" w:cs="Courier New"/>
          <w:sz w:val="22"/>
          <w:szCs w:val="22"/>
        </w:rPr>
        <w:t>кристаллы -</w:t>
      </w:r>
    </w:p>
    <w:p w:rsidR="003B41DB" w:rsidRDefault="003B41DB">
      <w:pPr>
        <w:rPr>
          <w:rFonts w:ascii="Courier New" w:hAnsi="Courier New" w:cs="Courier New"/>
          <w:sz w:val="22"/>
          <w:szCs w:val="22"/>
        </w:rPr>
      </w:pPr>
      <w:r>
        <w:rPr>
          <w:rFonts w:ascii="Courier New" w:hAnsi="Courier New" w:cs="Courier New"/>
          <w:sz w:val="22"/>
          <w:szCs w:val="22"/>
        </w:rPr>
        <w:t>эпителий -</w:t>
      </w:r>
    </w:p>
    <w:p w:rsidR="003B41DB" w:rsidRDefault="003B41DB">
      <w:pPr>
        <w:rPr>
          <w:rFonts w:ascii="Courier New" w:hAnsi="Courier New" w:cs="Courier New"/>
          <w:sz w:val="22"/>
          <w:szCs w:val="22"/>
        </w:rPr>
      </w:pPr>
      <w:r>
        <w:rPr>
          <w:rFonts w:ascii="Courier New" w:hAnsi="Courier New" w:cs="Courier New"/>
          <w:sz w:val="22"/>
          <w:szCs w:val="22"/>
        </w:rPr>
        <w:t>лейкоциты 3-5-7 в поле зрения.</w:t>
      </w:r>
    </w:p>
    <w:p w:rsidR="003B41DB" w:rsidRDefault="003B41DB">
      <w:pPr>
        <w:rPr>
          <w:rFonts w:ascii="Courier New" w:hAnsi="Courier New" w:cs="Courier New"/>
          <w:sz w:val="22"/>
          <w:szCs w:val="22"/>
        </w:rPr>
      </w:pPr>
      <w:r>
        <w:rPr>
          <w:rFonts w:ascii="Courier New" w:hAnsi="Courier New" w:cs="Courier New"/>
          <w:sz w:val="22"/>
          <w:szCs w:val="22"/>
        </w:rPr>
        <w:t xml:space="preserve"> Заключение: выявленные изменения в копрограмме характерны для хронического воспалительного процесса в дистальных отделах кишечника.</w:t>
      </w:r>
    </w:p>
    <w:p w:rsidR="003B41DB" w:rsidRDefault="003B41DB">
      <w:pPr>
        <w:rPr>
          <w:rFonts w:ascii="Courier New" w:hAnsi="Courier New" w:cs="Courier New"/>
          <w:sz w:val="22"/>
          <w:szCs w:val="22"/>
        </w:rPr>
      </w:pPr>
      <w:r>
        <w:rPr>
          <w:rFonts w:ascii="Courier New" w:hAnsi="Courier New" w:cs="Courier New"/>
          <w:sz w:val="22"/>
          <w:szCs w:val="22"/>
        </w:rPr>
        <w:t>5. Соскоб на энтеробиоз ( 2.09. 96) - отрицательный ( норма).</w:t>
      </w:r>
    </w:p>
    <w:p w:rsidR="003B41DB" w:rsidRDefault="003B41DB">
      <w:pPr>
        <w:rPr>
          <w:rFonts w:ascii="Courier New" w:hAnsi="Courier New" w:cs="Courier New"/>
          <w:sz w:val="22"/>
          <w:szCs w:val="22"/>
        </w:rPr>
      </w:pPr>
    </w:p>
    <w:p w:rsidR="003B41DB" w:rsidRDefault="003B41DB">
      <w:pPr>
        <w:rPr>
          <w:rFonts w:ascii="Courier New" w:hAnsi="Courier New" w:cs="Courier New"/>
          <w:b/>
          <w:bCs/>
          <w:i/>
          <w:iCs/>
          <w:sz w:val="22"/>
          <w:szCs w:val="22"/>
        </w:rPr>
      </w:pPr>
      <w:r>
        <w:rPr>
          <w:rFonts w:ascii="Courier New" w:hAnsi="Courier New" w:cs="Courier New"/>
          <w:b/>
          <w:bCs/>
          <w:i/>
          <w:iCs/>
          <w:sz w:val="22"/>
          <w:szCs w:val="22"/>
        </w:rPr>
        <w:t>Обоснование окончательного диагноза:</w:t>
      </w:r>
    </w:p>
    <w:p w:rsidR="003B41DB" w:rsidRDefault="003B41DB">
      <w:pPr>
        <w:rPr>
          <w:rFonts w:ascii="Courier New" w:hAnsi="Courier New" w:cs="Courier New"/>
          <w:sz w:val="22"/>
          <w:szCs w:val="22"/>
        </w:rPr>
      </w:pPr>
      <w:r>
        <w:rPr>
          <w:rFonts w:ascii="Courier New" w:hAnsi="Courier New" w:cs="Courier New"/>
          <w:sz w:val="22"/>
          <w:szCs w:val="22"/>
        </w:rPr>
        <w:t xml:space="preserve"> На основании жалоб ребенка ( со слов матери) на боли ноющего характера в мезогастральной области ( чаще слева), возникающие после приема пищи через 1-1.5 часа; на основании данных анамнеза, показывающих периодическое чередование поносов и запоров; на основании данных объективного исследования выявивших болезненность при пальпации в околопупочной области и в области сигмовидной кишки, наличие частого ( до 5 раз в сутки) кашицеобразного стула ( в период курации); на основании данных лабораторного исследования (копрограммы), выявивших изменения характерные для хронического воспалительного процесса в дистальных отделах кишечника ( наличие неизмененных мышечных волокон, нейтрального жира, жирных кислот, лейкоциты) можно предположить, что у ребенка хронический неспецифический энтероколит.</w:t>
      </w:r>
    </w:p>
    <w:p w:rsidR="003B41DB" w:rsidRDefault="003B41DB">
      <w:pPr>
        <w:rPr>
          <w:rFonts w:ascii="Courier New" w:hAnsi="Courier New" w:cs="Courier New"/>
          <w:sz w:val="22"/>
          <w:szCs w:val="22"/>
        </w:rPr>
      </w:pPr>
    </w:p>
    <w:p w:rsidR="003B41DB" w:rsidRDefault="003B41DB">
      <w:pPr>
        <w:rPr>
          <w:rFonts w:ascii="Courier New" w:hAnsi="Courier New" w:cs="Courier New"/>
          <w:b/>
          <w:bCs/>
          <w:i/>
          <w:iCs/>
          <w:sz w:val="22"/>
          <w:szCs w:val="22"/>
        </w:rPr>
      </w:pPr>
      <w:r>
        <w:rPr>
          <w:rFonts w:ascii="Courier New" w:hAnsi="Courier New" w:cs="Courier New"/>
          <w:b/>
          <w:bCs/>
          <w:i/>
          <w:iCs/>
          <w:sz w:val="22"/>
          <w:szCs w:val="22"/>
        </w:rPr>
        <w:t>Дифференциальный диагноз.</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48"/>
        <w:gridCol w:w="3448"/>
        <w:gridCol w:w="3448"/>
      </w:tblGrid>
      <w:tr w:rsidR="003B41DB">
        <w:tc>
          <w:tcPr>
            <w:tcW w:w="3448" w:type="dxa"/>
          </w:tcPr>
          <w:p w:rsidR="003B41DB" w:rsidRDefault="003B41DB">
            <w:pPr>
              <w:rPr>
                <w:rFonts w:ascii="Courier New" w:hAnsi="Courier New" w:cs="Courier New"/>
                <w:sz w:val="22"/>
                <w:szCs w:val="22"/>
              </w:rPr>
            </w:pPr>
          </w:p>
        </w:tc>
        <w:tc>
          <w:tcPr>
            <w:tcW w:w="3448" w:type="dxa"/>
          </w:tcPr>
          <w:p w:rsidR="003B41DB" w:rsidRDefault="003B41DB">
            <w:pPr>
              <w:rPr>
                <w:rFonts w:ascii="Courier New" w:hAnsi="Courier New" w:cs="Courier New"/>
                <w:sz w:val="22"/>
                <w:szCs w:val="22"/>
              </w:rPr>
            </w:pPr>
            <w:r>
              <w:rPr>
                <w:rFonts w:ascii="Courier New" w:hAnsi="Courier New" w:cs="Courier New"/>
                <w:sz w:val="22"/>
                <w:szCs w:val="22"/>
              </w:rPr>
              <w:t>ХНЭК</w:t>
            </w:r>
          </w:p>
        </w:tc>
        <w:tc>
          <w:tcPr>
            <w:tcW w:w="3448" w:type="dxa"/>
          </w:tcPr>
          <w:p w:rsidR="003B41DB" w:rsidRDefault="003B41DB">
            <w:pPr>
              <w:rPr>
                <w:rFonts w:ascii="Courier New" w:hAnsi="Courier New" w:cs="Courier New"/>
                <w:sz w:val="22"/>
                <w:szCs w:val="22"/>
              </w:rPr>
            </w:pPr>
            <w:r>
              <w:rPr>
                <w:rFonts w:ascii="Courier New" w:hAnsi="Courier New" w:cs="Courier New"/>
                <w:sz w:val="22"/>
                <w:szCs w:val="22"/>
              </w:rPr>
              <w:t>ХНЯК</w:t>
            </w:r>
          </w:p>
        </w:tc>
      </w:tr>
      <w:tr w:rsidR="003B41DB">
        <w:tc>
          <w:tcPr>
            <w:tcW w:w="3448" w:type="dxa"/>
          </w:tcPr>
          <w:p w:rsidR="003B41DB" w:rsidRDefault="003B41DB">
            <w:pPr>
              <w:rPr>
                <w:rFonts w:ascii="Courier New" w:hAnsi="Courier New" w:cs="Courier New"/>
                <w:sz w:val="22"/>
                <w:szCs w:val="22"/>
              </w:rPr>
            </w:pPr>
            <w:r>
              <w:rPr>
                <w:rFonts w:ascii="Courier New" w:hAnsi="Courier New" w:cs="Courier New"/>
                <w:sz w:val="22"/>
                <w:szCs w:val="22"/>
              </w:rPr>
              <w:t>анорексия</w:t>
            </w:r>
          </w:p>
        </w:tc>
        <w:tc>
          <w:tcPr>
            <w:tcW w:w="3448" w:type="dxa"/>
          </w:tcPr>
          <w:p w:rsidR="003B41DB" w:rsidRDefault="003B41DB">
            <w:pPr>
              <w:rPr>
                <w:rFonts w:ascii="Courier New" w:hAnsi="Courier New" w:cs="Courier New"/>
                <w:sz w:val="22"/>
                <w:szCs w:val="22"/>
              </w:rPr>
            </w:pPr>
            <w:r>
              <w:rPr>
                <w:rFonts w:ascii="Courier New" w:hAnsi="Courier New" w:cs="Courier New"/>
                <w:sz w:val="22"/>
                <w:szCs w:val="22"/>
              </w:rPr>
              <w:t>незначительная</w:t>
            </w:r>
          </w:p>
        </w:tc>
        <w:tc>
          <w:tcPr>
            <w:tcW w:w="3448" w:type="dxa"/>
          </w:tcPr>
          <w:p w:rsidR="003B41DB" w:rsidRDefault="003B41DB">
            <w:pPr>
              <w:rPr>
                <w:rFonts w:ascii="Courier New" w:hAnsi="Courier New" w:cs="Courier New"/>
                <w:sz w:val="22"/>
                <w:szCs w:val="22"/>
              </w:rPr>
            </w:pPr>
            <w:r>
              <w:rPr>
                <w:rFonts w:ascii="Courier New" w:hAnsi="Courier New" w:cs="Courier New"/>
                <w:sz w:val="22"/>
                <w:szCs w:val="22"/>
              </w:rPr>
              <w:t>значительная</w:t>
            </w:r>
          </w:p>
        </w:tc>
      </w:tr>
      <w:tr w:rsidR="003B41DB">
        <w:tc>
          <w:tcPr>
            <w:tcW w:w="3448" w:type="dxa"/>
          </w:tcPr>
          <w:p w:rsidR="003B41DB" w:rsidRDefault="003B41DB">
            <w:pPr>
              <w:rPr>
                <w:rFonts w:ascii="Courier New" w:hAnsi="Courier New" w:cs="Courier New"/>
                <w:sz w:val="22"/>
                <w:szCs w:val="22"/>
              </w:rPr>
            </w:pPr>
            <w:r>
              <w:rPr>
                <w:rFonts w:ascii="Courier New" w:hAnsi="Courier New" w:cs="Courier New"/>
                <w:sz w:val="22"/>
                <w:szCs w:val="22"/>
              </w:rPr>
              <w:t>снижение массы тела</w:t>
            </w:r>
          </w:p>
        </w:tc>
        <w:tc>
          <w:tcPr>
            <w:tcW w:w="3448" w:type="dxa"/>
          </w:tcPr>
          <w:p w:rsidR="003B41DB" w:rsidRDefault="003B41DB">
            <w:pPr>
              <w:rPr>
                <w:rFonts w:ascii="Courier New" w:hAnsi="Courier New" w:cs="Courier New"/>
                <w:sz w:val="22"/>
                <w:szCs w:val="22"/>
              </w:rPr>
            </w:pPr>
            <w:r>
              <w:rPr>
                <w:rFonts w:ascii="Courier New" w:hAnsi="Courier New" w:cs="Courier New"/>
                <w:sz w:val="22"/>
                <w:szCs w:val="22"/>
              </w:rPr>
              <w:t>не наблюдается</w:t>
            </w:r>
          </w:p>
        </w:tc>
        <w:tc>
          <w:tcPr>
            <w:tcW w:w="3448" w:type="dxa"/>
          </w:tcPr>
          <w:p w:rsidR="003B41DB" w:rsidRDefault="003B41DB">
            <w:pPr>
              <w:rPr>
                <w:rFonts w:ascii="Courier New" w:hAnsi="Courier New" w:cs="Courier New"/>
                <w:sz w:val="22"/>
                <w:szCs w:val="22"/>
              </w:rPr>
            </w:pPr>
            <w:r>
              <w:rPr>
                <w:rFonts w:ascii="Courier New" w:hAnsi="Courier New" w:cs="Courier New"/>
                <w:sz w:val="22"/>
                <w:szCs w:val="22"/>
              </w:rPr>
              <w:t>очень часто</w:t>
            </w:r>
          </w:p>
        </w:tc>
      </w:tr>
      <w:tr w:rsidR="003B41DB">
        <w:tc>
          <w:tcPr>
            <w:tcW w:w="3448" w:type="dxa"/>
          </w:tcPr>
          <w:p w:rsidR="003B41DB" w:rsidRDefault="003B41DB">
            <w:pPr>
              <w:rPr>
                <w:rFonts w:ascii="Courier New" w:hAnsi="Courier New" w:cs="Courier New"/>
                <w:sz w:val="22"/>
                <w:szCs w:val="22"/>
              </w:rPr>
            </w:pPr>
            <w:r>
              <w:rPr>
                <w:rFonts w:ascii="Courier New" w:hAnsi="Courier New" w:cs="Courier New"/>
                <w:sz w:val="22"/>
                <w:szCs w:val="22"/>
              </w:rPr>
              <w:t>субфебрилитет</w:t>
            </w:r>
          </w:p>
        </w:tc>
        <w:tc>
          <w:tcPr>
            <w:tcW w:w="3448" w:type="dxa"/>
          </w:tcPr>
          <w:p w:rsidR="003B41DB" w:rsidRDefault="003B41DB">
            <w:pPr>
              <w:rPr>
                <w:rFonts w:ascii="Courier New" w:hAnsi="Courier New" w:cs="Courier New"/>
                <w:sz w:val="22"/>
                <w:szCs w:val="22"/>
              </w:rPr>
            </w:pPr>
            <w:r>
              <w:rPr>
                <w:rFonts w:ascii="Courier New" w:hAnsi="Courier New" w:cs="Courier New"/>
                <w:sz w:val="22"/>
                <w:szCs w:val="22"/>
              </w:rPr>
              <w:t>нет</w:t>
            </w:r>
          </w:p>
        </w:tc>
        <w:tc>
          <w:tcPr>
            <w:tcW w:w="3448" w:type="dxa"/>
          </w:tcPr>
          <w:p w:rsidR="003B41DB" w:rsidRDefault="003B41DB">
            <w:pPr>
              <w:rPr>
                <w:rFonts w:ascii="Courier New" w:hAnsi="Courier New" w:cs="Courier New"/>
                <w:sz w:val="22"/>
                <w:szCs w:val="22"/>
              </w:rPr>
            </w:pPr>
            <w:r>
              <w:rPr>
                <w:rFonts w:ascii="Courier New" w:hAnsi="Courier New" w:cs="Courier New"/>
                <w:sz w:val="22"/>
                <w:szCs w:val="22"/>
              </w:rPr>
              <w:t>как правило есть</w:t>
            </w:r>
          </w:p>
        </w:tc>
      </w:tr>
      <w:tr w:rsidR="003B41DB">
        <w:tc>
          <w:tcPr>
            <w:tcW w:w="3448" w:type="dxa"/>
          </w:tcPr>
          <w:p w:rsidR="003B41DB" w:rsidRDefault="003B41DB">
            <w:pPr>
              <w:rPr>
                <w:rFonts w:ascii="Courier New" w:hAnsi="Courier New" w:cs="Courier New"/>
                <w:sz w:val="22"/>
                <w:szCs w:val="22"/>
              </w:rPr>
            </w:pPr>
            <w:r>
              <w:rPr>
                <w:rFonts w:ascii="Courier New" w:hAnsi="Courier New" w:cs="Courier New"/>
                <w:sz w:val="22"/>
                <w:szCs w:val="22"/>
              </w:rPr>
              <w:t>боли вокруг пупка</w:t>
            </w:r>
          </w:p>
        </w:tc>
        <w:tc>
          <w:tcPr>
            <w:tcW w:w="3448" w:type="dxa"/>
          </w:tcPr>
          <w:p w:rsidR="003B41DB" w:rsidRDefault="003B41DB">
            <w:pPr>
              <w:rPr>
                <w:rFonts w:ascii="Courier New" w:hAnsi="Courier New" w:cs="Courier New"/>
                <w:sz w:val="22"/>
                <w:szCs w:val="22"/>
              </w:rPr>
            </w:pPr>
            <w:r>
              <w:rPr>
                <w:rFonts w:ascii="Courier New" w:hAnsi="Courier New" w:cs="Courier New"/>
                <w:sz w:val="22"/>
                <w:szCs w:val="22"/>
              </w:rPr>
              <w:t>есть</w:t>
            </w:r>
          </w:p>
        </w:tc>
        <w:tc>
          <w:tcPr>
            <w:tcW w:w="3448" w:type="dxa"/>
          </w:tcPr>
          <w:p w:rsidR="003B41DB" w:rsidRDefault="003B41DB">
            <w:pPr>
              <w:rPr>
                <w:rFonts w:ascii="Courier New" w:hAnsi="Courier New" w:cs="Courier New"/>
                <w:sz w:val="22"/>
                <w:szCs w:val="22"/>
              </w:rPr>
            </w:pPr>
            <w:r>
              <w:rPr>
                <w:rFonts w:ascii="Courier New" w:hAnsi="Courier New" w:cs="Courier New"/>
                <w:sz w:val="22"/>
                <w:szCs w:val="22"/>
              </w:rPr>
              <w:t>есть</w:t>
            </w:r>
          </w:p>
        </w:tc>
      </w:tr>
      <w:tr w:rsidR="003B41DB">
        <w:tc>
          <w:tcPr>
            <w:tcW w:w="3448" w:type="dxa"/>
          </w:tcPr>
          <w:p w:rsidR="003B41DB" w:rsidRDefault="003B41DB">
            <w:pPr>
              <w:rPr>
                <w:rFonts w:ascii="Courier New" w:hAnsi="Courier New" w:cs="Courier New"/>
                <w:sz w:val="22"/>
                <w:szCs w:val="22"/>
              </w:rPr>
            </w:pPr>
            <w:r>
              <w:rPr>
                <w:rFonts w:ascii="Courier New" w:hAnsi="Courier New" w:cs="Courier New"/>
                <w:sz w:val="22"/>
                <w:szCs w:val="22"/>
              </w:rPr>
              <w:t>жидкий кашицеобразный стул 2-15 раз в сутки</w:t>
            </w:r>
          </w:p>
        </w:tc>
        <w:tc>
          <w:tcPr>
            <w:tcW w:w="3448" w:type="dxa"/>
          </w:tcPr>
          <w:p w:rsidR="003B41DB" w:rsidRDefault="003B41DB">
            <w:pPr>
              <w:rPr>
                <w:rFonts w:ascii="Courier New" w:hAnsi="Courier New" w:cs="Courier New"/>
                <w:sz w:val="22"/>
                <w:szCs w:val="22"/>
              </w:rPr>
            </w:pPr>
            <w:r>
              <w:rPr>
                <w:rFonts w:ascii="Courier New" w:hAnsi="Courier New" w:cs="Courier New"/>
                <w:sz w:val="22"/>
                <w:szCs w:val="22"/>
              </w:rPr>
              <w:t>есть</w:t>
            </w:r>
          </w:p>
        </w:tc>
        <w:tc>
          <w:tcPr>
            <w:tcW w:w="3448" w:type="dxa"/>
          </w:tcPr>
          <w:p w:rsidR="003B41DB" w:rsidRDefault="003B41DB">
            <w:pPr>
              <w:rPr>
                <w:rFonts w:ascii="Courier New" w:hAnsi="Courier New" w:cs="Courier New"/>
                <w:sz w:val="22"/>
                <w:szCs w:val="22"/>
              </w:rPr>
            </w:pPr>
            <w:r>
              <w:rPr>
                <w:rFonts w:ascii="Courier New" w:hAnsi="Courier New" w:cs="Courier New"/>
                <w:sz w:val="22"/>
                <w:szCs w:val="22"/>
              </w:rPr>
              <w:t>есть</w:t>
            </w:r>
          </w:p>
        </w:tc>
      </w:tr>
      <w:tr w:rsidR="003B41DB">
        <w:tc>
          <w:tcPr>
            <w:tcW w:w="3448" w:type="dxa"/>
          </w:tcPr>
          <w:p w:rsidR="003B41DB" w:rsidRDefault="003B41DB">
            <w:pPr>
              <w:rPr>
                <w:rFonts w:ascii="Courier New" w:hAnsi="Courier New" w:cs="Courier New"/>
                <w:sz w:val="22"/>
                <w:szCs w:val="22"/>
              </w:rPr>
            </w:pPr>
            <w:r>
              <w:rPr>
                <w:rFonts w:ascii="Courier New" w:hAnsi="Courier New" w:cs="Courier New"/>
                <w:sz w:val="22"/>
                <w:szCs w:val="22"/>
              </w:rPr>
              <w:t>анемия, повышенное СОЭ</w:t>
            </w:r>
          </w:p>
        </w:tc>
        <w:tc>
          <w:tcPr>
            <w:tcW w:w="3448" w:type="dxa"/>
          </w:tcPr>
          <w:p w:rsidR="003B41DB" w:rsidRDefault="003B41DB">
            <w:pPr>
              <w:rPr>
                <w:rFonts w:ascii="Courier New" w:hAnsi="Courier New" w:cs="Courier New"/>
                <w:sz w:val="22"/>
                <w:szCs w:val="22"/>
              </w:rPr>
            </w:pPr>
            <w:r>
              <w:rPr>
                <w:rFonts w:ascii="Courier New" w:hAnsi="Courier New" w:cs="Courier New"/>
                <w:sz w:val="22"/>
                <w:szCs w:val="22"/>
              </w:rPr>
              <w:t>нет</w:t>
            </w:r>
          </w:p>
        </w:tc>
        <w:tc>
          <w:tcPr>
            <w:tcW w:w="3448" w:type="dxa"/>
          </w:tcPr>
          <w:p w:rsidR="003B41DB" w:rsidRDefault="003B41DB">
            <w:pPr>
              <w:rPr>
                <w:rFonts w:ascii="Courier New" w:hAnsi="Courier New" w:cs="Courier New"/>
                <w:sz w:val="22"/>
                <w:szCs w:val="22"/>
              </w:rPr>
            </w:pPr>
            <w:r>
              <w:rPr>
                <w:rFonts w:ascii="Courier New" w:hAnsi="Courier New" w:cs="Courier New"/>
                <w:sz w:val="22"/>
                <w:szCs w:val="22"/>
              </w:rPr>
              <w:t>есть</w:t>
            </w:r>
          </w:p>
        </w:tc>
      </w:tr>
      <w:tr w:rsidR="003B41DB">
        <w:tc>
          <w:tcPr>
            <w:tcW w:w="3448" w:type="dxa"/>
          </w:tcPr>
          <w:p w:rsidR="003B41DB" w:rsidRDefault="003B41DB">
            <w:pPr>
              <w:rPr>
                <w:rFonts w:ascii="Courier New" w:hAnsi="Courier New" w:cs="Courier New"/>
                <w:sz w:val="22"/>
                <w:szCs w:val="22"/>
              </w:rPr>
            </w:pPr>
            <w:r>
              <w:rPr>
                <w:rFonts w:ascii="Courier New" w:hAnsi="Courier New" w:cs="Courier New"/>
                <w:sz w:val="22"/>
                <w:szCs w:val="22"/>
              </w:rPr>
              <w:t>артриты, артралгии</w:t>
            </w:r>
          </w:p>
        </w:tc>
        <w:tc>
          <w:tcPr>
            <w:tcW w:w="3448" w:type="dxa"/>
          </w:tcPr>
          <w:p w:rsidR="003B41DB" w:rsidRDefault="003B41DB">
            <w:pPr>
              <w:rPr>
                <w:rFonts w:ascii="Courier New" w:hAnsi="Courier New" w:cs="Courier New"/>
                <w:sz w:val="22"/>
                <w:szCs w:val="22"/>
              </w:rPr>
            </w:pPr>
            <w:r>
              <w:rPr>
                <w:rFonts w:ascii="Courier New" w:hAnsi="Courier New" w:cs="Courier New"/>
                <w:sz w:val="22"/>
                <w:szCs w:val="22"/>
              </w:rPr>
              <w:t>нет</w:t>
            </w:r>
          </w:p>
        </w:tc>
        <w:tc>
          <w:tcPr>
            <w:tcW w:w="3448" w:type="dxa"/>
          </w:tcPr>
          <w:p w:rsidR="003B41DB" w:rsidRDefault="003B41DB">
            <w:pPr>
              <w:rPr>
                <w:rFonts w:ascii="Courier New" w:hAnsi="Courier New" w:cs="Courier New"/>
                <w:sz w:val="22"/>
                <w:szCs w:val="22"/>
              </w:rPr>
            </w:pPr>
            <w:r>
              <w:rPr>
                <w:rFonts w:ascii="Courier New" w:hAnsi="Courier New" w:cs="Courier New"/>
                <w:sz w:val="22"/>
                <w:szCs w:val="22"/>
              </w:rPr>
              <w:t>есть</w:t>
            </w:r>
          </w:p>
        </w:tc>
      </w:tr>
      <w:tr w:rsidR="003B41DB">
        <w:tc>
          <w:tcPr>
            <w:tcW w:w="3448" w:type="dxa"/>
          </w:tcPr>
          <w:p w:rsidR="003B41DB" w:rsidRDefault="003B41DB">
            <w:pPr>
              <w:rPr>
                <w:rFonts w:ascii="Courier New" w:hAnsi="Courier New" w:cs="Courier New"/>
                <w:sz w:val="22"/>
                <w:szCs w:val="22"/>
              </w:rPr>
            </w:pPr>
            <w:r>
              <w:rPr>
                <w:rFonts w:ascii="Courier New" w:hAnsi="Courier New" w:cs="Courier New"/>
                <w:sz w:val="22"/>
                <w:szCs w:val="22"/>
              </w:rPr>
              <w:t>ректороманоскопия</w:t>
            </w:r>
          </w:p>
        </w:tc>
        <w:tc>
          <w:tcPr>
            <w:tcW w:w="3448" w:type="dxa"/>
          </w:tcPr>
          <w:p w:rsidR="003B41DB" w:rsidRDefault="003B41DB">
            <w:pPr>
              <w:rPr>
                <w:rFonts w:ascii="Courier New" w:hAnsi="Courier New" w:cs="Courier New"/>
                <w:sz w:val="22"/>
                <w:szCs w:val="22"/>
              </w:rPr>
            </w:pPr>
            <w:r>
              <w:rPr>
                <w:rFonts w:ascii="Courier New" w:hAnsi="Courier New" w:cs="Courier New"/>
                <w:sz w:val="22"/>
                <w:szCs w:val="22"/>
              </w:rPr>
              <w:t>отечная, легко ранимая слизистая,</w:t>
            </w:r>
          </w:p>
        </w:tc>
        <w:tc>
          <w:tcPr>
            <w:tcW w:w="3448" w:type="dxa"/>
          </w:tcPr>
          <w:p w:rsidR="003B41DB" w:rsidRDefault="003B41DB">
            <w:pPr>
              <w:rPr>
                <w:rFonts w:ascii="Courier New" w:hAnsi="Courier New" w:cs="Courier New"/>
                <w:sz w:val="22"/>
                <w:szCs w:val="22"/>
              </w:rPr>
            </w:pPr>
            <w:r>
              <w:rPr>
                <w:rFonts w:ascii="Courier New" w:hAnsi="Courier New" w:cs="Courier New"/>
                <w:sz w:val="22"/>
                <w:szCs w:val="22"/>
              </w:rPr>
              <w:t>гиперемия, отек слизистой, язвы эрозии</w:t>
            </w:r>
          </w:p>
        </w:tc>
      </w:tr>
      <w:tr w:rsidR="003B41DB">
        <w:tc>
          <w:tcPr>
            <w:tcW w:w="3448" w:type="dxa"/>
          </w:tcPr>
          <w:p w:rsidR="003B41DB" w:rsidRDefault="003B41DB">
            <w:pPr>
              <w:rPr>
                <w:rFonts w:ascii="Courier New" w:hAnsi="Courier New" w:cs="Courier New"/>
                <w:sz w:val="22"/>
                <w:szCs w:val="22"/>
              </w:rPr>
            </w:pPr>
          </w:p>
        </w:tc>
        <w:tc>
          <w:tcPr>
            <w:tcW w:w="3448" w:type="dxa"/>
          </w:tcPr>
          <w:p w:rsidR="003B41DB" w:rsidRDefault="003B41DB">
            <w:pPr>
              <w:rPr>
                <w:rFonts w:ascii="Courier New" w:hAnsi="Courier New" w:cs="Courier New"/>
                <w:sz w:val="22"/>
                <w:szCs w:val="22"/>
              </w:rPr>
            </w:pPr>
          </w:p>
        </w:tc>
        <w:tc>
          <w:tcPr>
            <w:tcW w:w="3448" w:type="dxa"/>
          </w:tcPr>
          <w:p w:rsidR="003B41DB" w:rsidRDefault="003B41DB">
            <w:pPr>
              <w:rPr>
                <w:rFonts w:ascii="Courier New" w:hAnsi="Courier New" w:cs="Courier New"/>
                <w:sz w:val="22"/>
                <w:szCs w:val="22"/>
              </w:rPr>
            </w:pPr>
          </w:p>
        </w:tc>
      </w:tr>
    </w:tbl>
    <w:p w:rsidR="003B41DB" w:rsidRDefault="003B41DB">
      <w:pPr>
        <w:rPr>
          <w:rFonts w:ascii="Courier New" w:hAnsi="Courier New" w:cs="Courier New"/>
          <w:sz w:val="22"/>
          <w:szCs w:val="22"/>
        </w:rPr>
      </w:pPr>
    </w:p>
    <w:p w:rsidR="003B41DB" w:rsidRDefault="003B41DB">
      <w:pPr>
        <w:rPr>
          <w:rFonts w:ascii="Courier New" w:hAnsi="Courier New" w:cs="Courier New"/>
          <w:sz w:val="22"/>
          <w:szCs w:val="22"/>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48"/>
        <w:gridCol w:w="3448"/>
        <w:gridCol w:w="3448"/>
      </w:tblGrid>
      <w:tr w:rsidR="003B41DB">
        <w:tc>
          <w:tcPr>
            <w:tcW w:w="3448" w:type="dxa"/>
          </w:tcPr>
          <w:p w:rsidR="003B41DB" w:rsidRDefault="003B41DB">
            <w:pPr>
              <w:rPr>
                <w:rFonts w:ascii="Courier New" w:hAnsi="Courier New" w:cs="Courier New"/>
                <w:sz w:val="22"/>
                <w:szCs w:val="22"/>
              </w:rPr>
            </w:pPr>
          </w:p>
        </w:tc>
        <w:tc>
          <w:tcPr>
            <w:tcW w:w="3448" w:type="dxa"/>
          </w:tcPr>
          <w:p w:rsidR="003B41DB" w:rsidRDefault="003B41DB">
            <w:pPr>
              <w:rPr>
                <w:rFonts w:ascii="Courier New" w:hAnsi="Courier New" w:cs="Courier New"/>
                <w:sz w:val="22"/>
                <w:szCs w:val="22"/>
              </w:rPr>
            </w:pPr>
            <w:r>
              <w:rPr>
                <w:rFonts w:ascii="Courier New" w:hAnsi="Courier New" w:cs="Courier New"/>
                <w:sz w:val="22"/>
                <w:szCs w:val="22"/>
              </w:rPr>
              <w:t>ХНЭК</w:t>
            </w:r>
          </w:p>
        </w:tc>
        <w:tc>
          <w:tcPr>
            <w:tcW w:w="3448" w:type="dxa"/>
          </w:tcPr>
          <w:p w:rsidR="003B41DB" w:rsidRDefault="003B41DB">
            <w:pPr>
              <w:rPr>
                <w:rFonts w:ascii="Courier New" w:hAnsi="Courier New" w:cs="Courier New"/>
                <w:sz w:val="22"/>
                <w:szCs w:val="22"/>
              </w:rPr>
            </w:pPr>
            <w:r>
              <w:rPr>
                <w:rFonts w:ascii="Courier New" w:hAnsi="Courier New" w:cs="Courier New"/>
                <w:sz w:val="22"/>
                <w:szCs w:val="22"/>
              </w:rPr>
              <w:t>Хронический гастродуоденит</w:t>
            </w:r>
          </w:p>
        </w:tc>
      </w:tr>
      <w:tr w:rsidR="003B41DB">
        <w:tc>
          <w:tcPr>
            <w:tcW w:w="3448" w:type="dxa"/>
          </w:tcPr>
          <w:p w:rsidR="003B41DB" w:rsidRDefault="003B41DB">
            <w:pPr>
              <w:rPr>
                <w:rFonts w:ascii="Courier New" w:hAnsi="Courier New" w:cs="Courier New"/>
                <w:sz w:val="22"/>
                <w:szCs w:val="22"/>
              </w:rPr>
            </w:pPr>
            <w:r>
              <w:rPr>
                <w:rFonts w:ascii="Courier New" w:hAnsi="Courier New" w:cs="Courier New"/>
                <w:sz w:val="22"/>
                <w:szCs w:val="22"/>
              </w:rPr>
              <w:t>анорексия</w:t>
            </w:r>
          </w:p>
        </w:tc>
        <w:tc>
          <w:tcPr>
            <w:tcW w:w="3448" w:type="dxa"/>
          </w:tcPr>
          <w:p w:rsidR="003B41DB" w:rsidRDefault="003B41DB">
            <w:pPr>
              <w:rPr>
                <w:rFonts w:ascii="Courier New" w:hAnsi="Courier New" w:cs="Courier New"/>
                <w:sz w:val="22"/>
                <w:szCs w:val="22"/>
              </w:rPr>
            </w:pPr>
            <w:r>
              <w:rPr>
                <w:rFonts w:ascii="Courier New" w:hAnsi="Courier New" w:cs="Courier New"/>
                <w:sz w:val="22"/>
                <w:szCs w:val="22"/>
              </w:rPr>
              <w:t>незначительная</w:t>
            </w:r>
          </w:p>
        </w:tc>
        <w:tc>
          <w:tcPr>
            <w:tcW w:w="3448" w:type="dxa"/>
          </w:tcPr>
          <w:p w:rsidR="003B41DB" w:rsidRDefault="003B41DB">
            <w:pPr>
              <w:rPr>
                <w:rFonts w:ascii="Courier New" w:hAnsi="Courier New" w:cs="Courier New"/>
                <w:sz w:val="22"/>
                <w:szCs w:val="22"/>
              </w:rPr>
            </w:pPr>
            <w:r>
              <w:rPr>
                <w:rFonts w:ascii="Courier New" w:hAnsi="Courier New" w:cs="Courier New"/>
                <w:sz w:val="22"/>
                <w:szCs w:val="22"/>
              </w:rPr>
              <w:t>не резко выраженная</w:t>
            </w:r>
          </w:p>
        </w:tc>
      </w:tr>
      <w:tr w:rsidR="003B41DB">
        <w:tc>
          <w:tcPr>
            <w:tcW w:w="3448" w:type="dxa"/>
          </w:tcPr>
          <w:p w:rsidR="003B41DB" w:rsidRDefault="003B41DB">
            <w:pPr>
              <w:rPr>
                <w:rFonts w:ascii="Courier New" w:hAnsi="Courier New" w:cs="Courier New"/>
                <w:sz w:val="22"/>
                <w:szCs w:val="22"/>
              </w:rPr>
            </w:pPr>
            <w:r>
              <w:rPr>
                <w:rFonts w:ascii="Courier New" w:hAnsi="Courier New" w:cs="Courier New"/>
                <w:sz w:val="22"/>
                <w:szCs w:val="22"/>
              </w:rPr>
              <w:t>снижение массы тела</w:t>
            </w:r>
          </w:p>
        </w:tc>
        <w:tc>
          <w:tcPr>
            <w:tcW w:w="3448" w:type="dxa"/>
          </w:tcPr>
          <w:p w:rsidR="003B41DB" w:rsidRDefault="003B41DB">
            <w:pPr>
              <w:rPr>
                <w:rFonts w:ascii="Courier New" w:hAnsi="Courier New" w:cs="Courier New"/>
                <w:sz w:val="22"/>
                <w:szCs w:val="22"/>
              </w:rPr>
            </w:pPr>
            <w:r>
              <w:rPr>
                <w:rFonts w:ascii="Courier New" w:hAnsi="Courier New" w:cs="Courier New"/>
                <w:sz w:val="22"/>
                <w:szCs w:val="22"/>
              </w:rPr>
              <w:t>как правило нет</w:t>
            </w:r>
          </w:p>
        </w:tc>
        <w:tc>
          <w:tcPr>
            <w:tcW w:w="3448" w:type="dxa"/>
          </w:tcPr>
          <w:p w:rsidR="003B41DB" w:rsidRDefault="003B41DB">
            <w:pPr>
              <w:rPr>
                <w:rFonts w:ascii="Courier New" w:hAnsi="Courier New" w:cs="Courier New"/>
                <w:sz w:val="22"/>
                <w:szCs w:val="22"/>
              </w:rPr>
            </w:pPr>
            <w:r>
              <w:rPr>
                <w:rFonts w:ascii="Courier New" w:hAnsi="Courier New" w:cs="Courier New"/>
                <w:sz w:val="22"/>
                <w:szCs w:val="22"/>
              </w:rPr>
              <w:t>редко гипертрофия</w:t>
            </w:r>
          </w:p>
        </w:tc>
      </w:tr>
      <w:tr w:rsidR="003B41DB">
        <w:tc>
          <w:tcPr>
            <w:tcW w:w="3448" w:type="dxa"/>
          </w:tcPr>
          <w:p w:rsidR="003B41DB" w:rsidRDefault="003B41DB">
            <w:pPr>
              <w:rPr>
                <w:rFonts w:ascii="Courier New" w:hAnsi="Courier New" w:cs="Courier New"/>
                <w:sz w:val="22"/>
                <w:szCs w:val="22"/>
              </w:rPr>
            </w:pPr>
            <w:r>
              <w:rPr>
                <w:rFonts w:ascii="Courier New" w:hAnsi="Courier New" w:cs="Courier New"/>
                <w:sz w:val="22"/>
                <w:szCs w:val="22"/>
              </w:rPr>
              <w:t>признаки гиповитаминоза В1, В2, В6</w:t>
            </w:r>
          </w:p>
        </w:tc>
        <w:tc>
          <w:tcPr>
            <w:tcW w:w="3448" w:type="dxa"/>
          </w:tcPr>
          <w:p w:rsidR="003B41DB" w:rsidRDefault="003B41DB">
            <w:pPr>
              <w:rPr>
                <w:rFonts w:ascii="Courier New" w:hAnsi="Courier New" w:cs="Courier New"/>
                <w:sz w:val="22"/>
                <w:szCs w:val="22"/>
              </w:rPr>
            </w:pPr>
            <w:r>
              <w:rPr>
                <w:rFonts w:ascii="Courier New" w:hAnsi="Courier New" w:cs="Courier New"/>
                <w:sz w:val="22"/>
                <w:szCs w:val="22"/>
              </w:rPr>
              <w:t>нет</w:t>
            </w:r>
          </w:p>
        </w:tc>
        <w:tc>
          <w:tcPr>
            <w:tcW w:w="3448" w:type="dxa"/>
          </w:tcPr>
          <w:p w:rsidR="003B41DB" w:rsidRDefault="003B41DB">
            <w:pPr>
              <w:rPr>
                <w:rFonts w:ascii="Courier New" w:hAnsi="Courier New" w:cs="Courier New"/>
                <w:sz w:val="22"/>
                <w:szCs w:val="22"/>
              </w:rPr>
            </w:pPr>
            <w:r>
              <w:rPr>
                <w:rFonts w:ascii="Courier New" w:hAnsi="Courier New" w:cs="Courier New"/>
                <w:sz w:val="22"/>
                <w:szCs w:val="22"/>
              </w:rPr>
              <w:t>бывают крайне редко</w:t>
            </w:r>
          </w:p>
        </w:tc>
      </w:tr>
      <w:tr w:rsidR="003B41DB">
        <w:tc>
          <w:tcPr>
            <w:tcW w:w="3448" w:type="dxa"/>
          </w:tcPr>
          <w:p w:rsidR="003B41DB" w:rsidRDefault="003B41DB">
            <w:pPr>
              <w:rPr>
                <w:rFonts w:ascii="Courier New" w:hAnsi="Courier New" w:cs="Courier New"/>
                <w:sz w:val="22"/>
                <w:szCs w:val="22"/>
              </w:rPr>
            </w:pPr>
            <w:r>
              <w:rPr>
                <w:rFonts w:ascii="Courier New" w:hAnsi="Courier New" w:cs="Courier New"/>
                <w:sz w:val="22"/>
                <w:szCs w:val="22"/>
              </w:rPr>
              <w:t>боли</w:t>
            </w:r>
          </w:p>
        </w:tc>
        <w:tc>
          <w:tcPr>
            <w:tcW w:w="3448" w:type="dxa"/>
          </w:tcPr>
          <w:p w:rsidR="003B41DB" w:rsidRDefault="003B41DB">
            <w:pPr>
              <w:rPr>
                <w:rFonts w:ascii="Courier New" w:hAnsi="Courier New" w:cs="Courier New"/>
                <w:sz w:val="22"/>
                <w:szCs w:val="22"/>
              </w:rPr>
            </w:pPr>
            <w:r>
              <w:rPr>
                <w:rFonts w:ascii="Courier New" w:hAnsi="Courier New" w:cs="Courier New"/>
                <w:sz w:val="22"/>
                <w:szCs w:val="22"/>
              </w:rPr>
              <w:t>в области пупка</w:t>
            </w:r>
          </w:p>
        </w:tc>
        <w:tc>
          <w:tcPr>
            <w:tcW w:w="3448" w:type="dxa"/>
          </w:tcPr>
          <w:p w:rsidR="003B41DB" w:rsidRDefault="003B41DB">
            <w:pPr>
              <w:rPr>
                <w:rFonts w:ascii="Courier New" w:hAnsi="Courier New" w:cs="Courier New"/>
                <w:sz w:val="22"/>
                <w:szCs w:val="22"/>
              </w:rPr>
            </w:pPr>
            <w:r>
              <w:rPr>
                <w:rFonts w:ascii="Courier New" w:hAnsi="Courier New" w:cs="Courier New"/>
                <w:sz w:val="22"/>
                <w:szCs w:val="22"/>
              </w:rPr>
              <w:t>в эпигастральной области, в правой подреберье</w:t>
            </w:r>
          </w:p>
        </w:tc>
      </w:tr>
      <w:tr w:rsidR="003B41DB">
        <w:tc>
          <w:tcPr>
            <w:tcW w:w="3448" w:type="dxa"/>
          </w:tcPr>
          <w:p w:rsidR="003B41DB" w:rsidRDefault="003B41DB">
            <w:pPr>
              <w:rPr>
                <w:rFonts w:ascii="Courier New" w:hAnsi="Courier New" w:cs="Courier New"/>
                <w:sz w:val="22"/>
                <w:szCs w:val="22"/>
              </w:rPr>
            </w:pPr>
            <w:r>
              <w:rPr>
                <w:rFonts w:ascii="Courier New" w:hAnsi="Courier New" w:cs="Courier New"/>
                <w:sz w:val="22"/>
                <w:szCs w:val="22"/>
              </w:rPr>
              <w:t>связь боли с приемом пищи</w:t>
            </w:r>
          </w:p>
        </w:tc>
        <w:tc>
          <w:tcPr>
            <w:tcW w:w="3448" w:type="dxa"/>
          </w:tcPr>
          <w:p w:rsidR="003B41DB" w:rsidRDefault="003B41DB">
            <w:pPr>
              <w:rPr>
                <w:rFonts w:ascii="Courier New" w:hAnsi="Courier New" w:cs="Courier New"/>
                <w:sz w:val="22"/>
                <w:szCs w:val="22"/>
              </w:rPr>
            </w:pPr>
            <w:r>
              <w:rPr>
                <w:rFonts w:ascii="Courier New" w:hAnsi="Courier New" w:cs="Courier New"/>
                <w:sz w:val="22"/>
                <w:szCs w:val="22"/>
              </w:rPr>
              <w:t>отсутствует</w:t>
            </w:r>
          </w:p>
        </w:tc>
        <w:tc>
          <w:tcPr>
            <w:tcW w:w="3448" w:type="dxa"/>
          </w:tcPr>
          <w:p w:rsidR="003B41DB" w:rsidRDefault="003B41DB">
            <w:pPr>
              <w:rPr>
                <w:rFonts w:ascii="Courier New" w:hAnsi="Courier New" w:cs="Courier New"/>
                <w:sz w:val="22"/>
                <w:szCs w:val="22"/>
              </w:rPr>
            </w:pPr>
            <w:r>
              <w:rPr>
                <w:rFonts w:ascii="Courier New" w:hAnsi="Courier New" w:cs="Courier New"/>
                <w:sz w:val="22"/>
                <w:szCs w:val="22"/>
              </w:rPr>
              <w:t>натощак, или через 2 часа после еды</w:t>
            </w:r>
          </w:p>
        </w:tc>
      </w:tr>
      <w:tr w:rsidR="003B41DB">
        <w:tc>
          <w:tcPr>
            <w:tcW w:w="3448" w:type="dxa"/>
          </w:tcPr>
          <w:p w:rsidR="003B41DB" w:rsidRDefault="003B41DB">
            <w:pPr>
              <w:rPr>
                <w:rFonts w:ascii="Courier New" w:hAnsi="Courier New" w:cs="Courier New"/>
                <w:sz w:val="22"/>
                <w:szCs w:val="22"/>
              </w:rPr>
            </w:pPr>
            <w:r>
              <w:rPr>
                <w:rFonts w:ascii="Courier New" w:hAnsi="Courier New" w:cs="Courier New"/>
                <w:sz w:val="22"/>
                <w:szCs w:val="22"/>
              </w:rPr>
              <w:t>пальпаторно</w:t>
            </w:r>
          </w:p>
        </w:tc>
        <w:tc>
          <w:tcPr>
            <w:tcW w:w="3448" w:type="dxa"/>
          </w:tcPr>
          <w:p w:rsidR="003B41DB" w:rsidRDefault="003B41DB">
            <w:pPr>
              <w:rPr>
                <w:rFonts w:ascii="Courier New" w:hAnsi="Courier New" w:cs="Courier New"/>
                <w:sz w:val="22"/>
                <w:szCs w:val="22"/>
              </w:rPr>
            </w:pPr>
            <w:r>
              <w:rPr>
                <w:rFonts w:ascii="Courier New" w:hAnsi="Courier New" w:cs="Courier New"/>
                <w:sz w:val="22"/>
                <w:szCs w:val="22"/>
              </w:rPr>
              <w:t>боли собственно в мезогастрии (около пупка)</w:t>
            </w:r>
          </w:p>
        </w:tc>
        <w:tc>
          <w:tcPr>
            <w:tcW w:w="3448" w:type="dxa"/>
          </w:tcPr>
          <w:p w:rsidR="003B41DB" w:rsidRDefault="003B41DB">
            <w:pPr>
              <w:rPr>
                <w:rFonts w:ascii="Courier New" w:hAnsi="Courier New" w:cs="Courier New"/>
                <w:sz w:val="22"/>
                <w:szCs w:val="22"/>
              </w:rPr>
            </w:pPr>
            <w:r>
              <w:rPr>
                <w:rFonts w:ascii="Courier New" w:hAnsi="Courier New" w:cs="Courier New"/>
                <w:sz w:val="22"/>
                <w:szCs w:val="22"/>
              </w:rPr>
              <w:t>болезненность в пилородуоденальной зоне, в эпигастрии</w:t>
            </w:r>
          </w:p>
        </w:tc>
      </w:tr>
      <w:tr w:rsidR="003B41DB">
        <w:tc>
          <w:tcPr>
            <w:tcW w:w="3448" w:type="dxa"/>
          </w:tcPr>
          <w:p w:rsidR="003B41DB" w:rsidRDefault="003B41DB">
            <w:pPr>
              <w:rPr>
                <w:rFonts w:ascii="Courier New" w:hAnsi="Courier New" w:cs="Courier New"/>
                <w:sz w:val="22"/>
                <w:szCs w:val="22"/>
              </w:rPr>
            </w:pPr>
            <w:r>
              <w:rPr>
                <w:rFonts w:ascii="Courier New" w:hAnsi="Courier New" w:cs="Courier New"/>
                <w:sz w:val="22"/>
                <w:szCs w:val="22"/>
              </w:rPr>
              <w:t>дискинезия желчевыводящих путей</w:t>
            </w:r>
          </w:p>
        </w:tc>
        <w:tc>
          <w:tcPr>
            <w:tcW w:w="3448" w:type="dxa"/>
          </w:tcPr>
          <w:p w:rsidR="003B41DB" w:rsidRDefault="003B41DB">
            <w:pPr>
              <w:rPr>
                <w:rFonts w:ascii="Courier New" w:hAnsi="Courier New" w:cs="Courier New"/>
                <w:sz w:val="22"/>
                <w:szCs w:val="22"/>
              </w:rPr>
            </w:pPr>
            <w:r>
              <w:rPr>
                <w:rFonts w:ascii="Courier New" w:hAnsi="Courier New" w:cs="Courier New"/>
                <w:sz w:val="22"/>
                <w:szCs w:val="22"/>
              </w:rPr>
              <w:t>не характерна</w:t>
            </w:r>
          </w:p>
        </w:tc>
        <w:tc>
          <w:tcPr>
            <w:tcW w:w="3448" w:type="dxa"/>
          </w:tcPr>
          <w:p w:rsidR="003B41DB" w:rsidRDefault="003B41DB">
            <w:pPr>
              <w:rPr>
                <w:rFonts w:ascii="Courier New" w:hAnsi="Courier New" w:cs="Courier New"/>
                <w:sz w:val="22"/>
                <w:szCs w:val="22"/>
              </w:rPr>
            </w:pPr>
            <w:r>
              <w:rPr>
                <w:rFonts w:ascii="Courier New" w:hAnsi="Courier New" w:cs="Courier New"/>
                <w:sz w:val="22"/>
                <w:szCs w:val="22"/>
              </w:rPr>
              <w:t>характерна</w:t>
            </w:r>
          </w:p>
        </w:tc>
      </w:tr>
    </w:tbl>
    <w:p w:rsidR="003B41DB" w:rsidRDefault="003B41DB">
      <w:pPr>
        <w:rPr>
          <w:rFonts w:ascii="Courier New" w:hAnsi="Courier New" w:cs="Courier New"/>
          <w:sz w:val="22"/>
          <w:szCs w:val="22"/>
        </w:rPr>
      </w:pPr>
    </w:p>
    <w:p w:rsidR="003B41DB" w:rsidRDefault="003B41DB">
      <w:pPr>
        <w:rPr>
          <w:rFonts w:ascii="Courier New" w:hAnsi="Courier New" w:cs="Courier New"/>
          <w:sz w:val="22"/>
          <w:szCs w:val="22"/>
        </w:rPr>
      </w:pPr>
    </w:p>
    <w:p w:rsidR="003B41DB" w:rsidRDefault="003B41DB">
      <w:pPr>
        <w:rPr>
          <w:rFonts w:ascii="Courier New" w:hAnsi="Courier New" w:cs="Courier New"/>
          <w:b/>
          <w:bCs/>
          <w:i/>
          <w:iCs/>
          <w:sz w:val="22"/>
          <w:szCs w:val="22"/>
        </w:rPr>
      </w:pPr>
      <w:r>
        <w:rPr>
          <w:rFonts w:ascii="Courier New" w:hAnsi="Courier New" w:cs="Courier New"/>
          <w:b/>
          <w:bCs/>
          <w:i/>
          <w:iCs/>
          <w:sz w:val="22"/>
          <w:szCs w:val="22"/>
        </w:rPr>
        <w:t>План лечения.</w:t>
      </w:r>
    </w:p>
    <w:p w:rsidR="003B41DB" w:rsidRDefault="003B41DB">
      <w:pPr>
        <w:rPr>
          <w:rFonts w:ascii="Courier New" w:hAnsi="Courier New" w:cs="Courier New"/>
          <w:sz w:val="22"/>
          <w:szCs w:val="22"/>
        </w:rPr>
      </w:pPr>
      <w:r>
        <w:rPr>
          <w:rFonts w:ascii="Courier New" w:hAnsi="Courier New" w:cs="Courier New"/>
          <w:sz w:val="22"/>
          <w:szCs w:val="22"/>
        </w:rPr>
        <w:t>Диета № 4. Пища должна быть свежеприготовленной, механически, химически щадящей, с повышенным количеством белков, ограничением углеводов, и исключением продуктов, богатых клетчаткой, пряностей, острых , соленых, копченых, жареных блюд, цельного молока. Через 3-5 дней диету постепенно расширяют ( стол 4Б, затем 4В) и назначают ее на 4-6 недель. В дальнейшем переходя на общий стол, но исключают индивидуально непереносимые продукты.</w:t>
      </w:r>
    </w:p>
    <w:p w:rsidR="003B41DB" w:rsidRDefault="003B41DB">
      <w:pPr>
        <w:rPr>
          <w:rFonts w:ascii="Courier New" w:hAnsi="Courier New" w:cs="Courier New"/>
          <w:sz w:val="22"/>
          <w:szCs w:val="22"/>
        </w:rPr>
      </w:pPr>
      <w:r>
        <w:rPr>
          <w:rFonts w:ascii="Courier New" w:hAnsi="Courier New" w:cs="Courier New"/>
          <w:sz w:val="22"/>
          <w:szCs w:val="22"/>
        </w:rPr>
        <w:t xml:space="preserve"> Этиологическое лечение: проводят короткими курсами антибактериальную терапию ( салазопиридазин, бисептол, и др.). </w:t>
      </w:r>
    </w:p>
    <w:p w:rsidR="003B41DB" w:rsidRDefault="003B41DB">
      <w:pPr>
        <w:rPr>
          <w:rFonts w:ascii="Courier New" w:hAnsi="Courier New" w:cs="Courier New"/>
          <w:sz w:val="22"/>
          <w:szCs w:val="22"/>
        </w:rPr>
      </w:pPr>
      <w:r>
        <w:rPr>
          <w:rFonts w:ascii="Courier New" w:hAnsi="Courier New" w:cs="Courier New"/>
          <w:sz w:val="22"/>
          <w:szCs w:val="22"/>
        </w:rPr>
        <w:t xml:space="preserve">  Патогенетическое лечение - с целью борьбы с дисбактериозом назначают биологические препараты: бифидум-бактерин, лактобактерин, бификол и др.</w:t>
      </w:r>
    </w:p>
    <w:p w:rsidR="003B41DB" w:rsidRDefault="003B41DB">
      <w:pPr>
        <w:rPr>
          <w:rFonts w:ascii="Courier New" w:hAnsi="Courier New" w:cs="Courier New"/>
          <w:sz w:val="22"/>
          <w:szCs w:val="22"/>
        </w:rPr>
      </w:pPr>
      <w:r>
        <w:rPr>
          <w:rFonts w:ascii="Courier New" w:hAnsi="Courier New" w:cs="Courier New"/>
          <w:sz w:val="22"/>
          <w:szCs w:val="22"/>
        </w:rPr>
        <w:t xml:space="preserve">  Витаминотерапия - показаны витамины группы В ( В1, В6, В12), фолиевая кислота, аскорбиновая кислота, витамины А, Е, Д. </w:t>
      </w:r>
    </w:p>
    <w:p w:rsidR="003B41DB" w:rsidRDefault="003B41DB">
      <w:pPr>
        <w:rPr>
          <w:rFonts w:ascii="Courier New" w:hAnsi="Courier New" w:cs="Courier New"/>
          <w:sz w:val="22"/>
          <w:szCs w:val="22"/>
        </w:rPr>
      </w:pPr>
      <w:r>
        <w:rPr>
          <w:rFonts w:ascii="Courier New" w:hAnsi="Courier New" w:cs="Courier New"/>
          <w:sz w:val="22"/>
          <w:szCs w:val="22"/>
        </w:rPr>
        <w:t xml:space="preserve">  Ферментотерапия: для улучшения процессов пищеварения назначают панкреатин, фестал, мезим-форте, панзинорм.</w:t>
      </w:r>
    </w:p>
    <w:p w:rsidR="003B41DB" w:rsidRDefault="003B41DB">
      <w:pPr>
        <w:rPr>
          <w:rFonts w:ascii="Courier New" w:hAnsi="Courier New" w:cs="Courier New"/>
          <w:sz w:val="22"/>
          <w:szCs w:val="22"/>
        </w:rPr>
      </w:pPr>
      <w:r>
        <w:rPr>
          <w:rFonts w:ascii="Courier New" w:hAnsi="Courier New" w:cs="Courier New"/>
          <w:sz w:val="22"/>
          <w:szCs w:val="22"/>
        </w:rPr>
        <w:t xml:space="preserve"> Для стимуляции обменных процессов назначают метацил, пентоксил, апилак, при болях и спазмах - но-шпу, папаверин. При запоре - тифен, сорбит, карловарскую соль; при поносе - танальбин.</w:t>
      </w:r>
    </w:p>
    <w:p w:rsidR="003B41DB" w:rsidRDefault="003B41DB">
      <w:pPr>
        <w:rPr>
          <w:rFonts w:ascii="Courier New" w:hAnsi="Courier New" w:cs="Courier New"/>
          <w:sz w:val="22"/>
          <w:szCs w:val="22"/>
        </w:rPr>
      </w:pPr>
      <w:r>
        <w:rPr>
          <w:rFonts w:ascii="Courier New" w:hAnsi="Courier New" w:cs="Courier New"/>
          <w:sz w:val="22"/>
          <w:szCs w:val="22"/>
        </w:rPr>
        <w:t xml:space="preserve">  В период ремиссии рекомендуется принимать отвары из лекарственных трав (зверобоя, ромашки, шалфея, подорожника и др). При наклонности к запору - принимать кору крушины. Также рекомендуется принимать минеральные воды в подогретом виде : при поносе - Ессентуки №4, при запоре - Баталинская, Славянская, Ессентуки №7.</w:t>
      </w:r>
    </w:p>
    <w:p w:rsidR="003B41DB" w:rsidRDefault="003B41DB">
      <w:pPr>
        <w:rPr>
          <w:rFonts w:ascii="Courier New" w:hAnsi="Courier New" w:cs="Courier New"/>
          <w:sz w:val="22"/>
          <w:szCs w:val="22"/>
        </w:rPr>
      </w:pPr>
      <w:r>
        <w:rPr>
          <w:rFonts w:ascii="Courier New" w:hAnsi="Courier New" w:cs="Courier New"/>
          <w:sz w:val="22"/>
          <w:szCs w:val="22"/>
        </w:rPr>
        <w:t xml:space="preserve">  Рекомендуются физиотерапевтические процедуры - аппликации парафина на живот, озокерита, электрофорез лекарственных веществ. </w:t>
      </w:r>
    </w:p>
    <w:p w:rsidR="003B41DB" w:rsidRDefault="003B41DB">
      <w:pPr>
        <w:rPr>
          <w:rFonts w:ascii="Courier New" w:hAnsi="Courier New" w:cs="Courier New"/>
          <w:sz w:val="22"/>
          <w:szCs w:val="22"/>
        </w:rPr>
      </w:pPr>
      <w:r>
        <w:rPr>
          <w:rFonts w:ascii="Courier New" w:hAnsi="Courier New" w:cs="Courier New"/>
          <w:sz w:val="22"/>
          <w:szCs w:val="22"/>
        </w:rPr>
        <w:t xml:space="preserve">  Санаторно-куротное лечение.</w:t>
      </w:r>
    </w:p>
    <w:p w:rsidR="003B41DB" w:rsidRDefault="003B41DB">
      <w:pPr>
        <w:rPr>
          <w:rFonts w:ascii="Courier New" w:hAnsi="Courier New" w:cs="Courier New"/>
          <w:sz w:val="22"/>
          <w:szCs w:val="22"/>
        </w:rPr>
      </w:pPr>
    </w:p>
    <w:p w:rsidR="003B41DB" w:rsidRDefault="003B41DB">
      <w:pPr>
        <w:rPr>
          <w:rFonts w:ascii="Courier New" w:hAnsi="Courier New" w:cs="Courier New"/>
          <w:b/>
          <w:bCs/>
          <w:i/>
          <w:iCs/>
          <w:sz w:val="22"/>
          <w:szCs w:val="22"/>
        </w:rPr>
      </w:pPr>
      <w:r>
        <w:rPr>
          <w:rFonts w:ascii="Courier New" w:hAnsi="Courier New" w:cs="Courier New"/>
          <w:b/>
          <w:bCs/>
          <w:i/>
          <w:iCs/>
          <w:sz w:val="22"/>
          <w:szCs w:val="22"/>
        </w:rPr>
        <w:t xml:space="preserve"> Этиология и патогенез </w:t>
      </w:r>
      <w:r>
        <w:rPr>
          <w:rFonts w:ascii="Courier New" w:hAnsi="Courier New" w:cs="Courier New"/>
          <w:sz w:val="22"/>
          <w:szCs w:val="22"/>
        </w:rPr>
        <w:t xml:space="preserve"> формированию хронического воспалительного процесса в кишечнике в данном случае способствовал дисбактериоз перенесенных в раннем детском возрасте,  также  к этому может привести нерациональное питание, нерегулярный прием пищи, гиповитаминозы. Данные факторы приводят к нарушению процессов переваривания, усилению сенсибилизации, повышению титра антител к кишечных микробам, к некоторым пищевым продуктам и тканям кишечника. Возникают морфологические изменения в ворсинах, нарушаются процессы всасывания и мембранного пищеварения. Возникает инфильтрация собственной пластинки слизистой оболочки лимфоидными и плазматическим клетками.</w:t>
      </w:r>
    </w:p>
    <w:p w:rsidR="003B41DB" w:rsidRDefault="003B41DB">
      <w:pPr>
        <w:rPr>
          <w:rFonts w:ascii="Courier New" w:hAnsi="Courier New" w:cs="Courier New"/>
          <w:sz w:val="22"/>
          <w:szCs w:val="22"/>
        </w:rPr>
      </w:pPr>
    </w:p>
    <w:p w:rsidR="003B41DB" w:rsidRDefault="003B41DB">
      <w:pPr>
        <w:rPr>
          <w:rFonts w:ascii="Courier New" w:hAnsi="Courier New" w:cs="Courier New"/>
          <w:b/>
          <w:bCs/>
          <w:i/>
          <w:iCs/>
          <w:sz w:val="22"/>
          <w:szCs w:val="22"/>
        </w:rPr>
      </w:pPr>
      <w:r>
        <w:rPr>
          <w:rFonts w:ascii="Courier New" w:hAnsi="Courier New" w:cs="Courier New"/>
          <w:b/>
          <w:bCs/>
          <w:i/>
          <w:iCs/>
          <w:sz w:val="22"/>
          <w:szCs w:val="22"/>
        </w:rPr>
        <w:t>Течение заболевания и прогноз.</w:t>
      </w:r>
    </w:p>
    <w:p w:rsidR="003B41DB" w:rsidRDefault="003B41DB">
      <w:pPr>
        <w:rPr>
          <w:rFonts w:ascii="Courier New" w:hAnsi="Courier New" w:cs="Courier New"/>
          <w:sz w:val="22"/>
          <w:szCs w:val="22"/>
        </w:rPr>
      </w:pPr>
      <w:r>
        <w:rPr>
          <w:rFonts w:ascii="Courier New" w:hAnsi="Courier New" w:cs="Courier New"/>
          <w:sz w:val="22"/>
          <w:szCs w:val="22"/>
        </w:rPr>
        <w:t xml:space="preserve"> Течение заболевания - хроническое, рецидивирующее. </w:t>
      </w:r>
    </w:p>
    <w:p w:rsidR="003B41DB" w:rsidRDefault="003B41DB">
      <w:pPr>
        <w:rPr>
          <w:rFonts w:ascii="Courier New" w:hAnsi="Courier New" w:cs="Courier New"/>
          <w:sz w:val="22"/>
          <w:szCs w:val="22"/>
        </w:rPr>
      </w:pPr>
    </w:p>
    <w:p w:rsidR="003B41DB" w:rsidRDefault="003B41DB">
      <w:pPr>
        <w:rPr>
          <w:rFonts w:ascii="Courier New" w:hAnsi="Courier New" w:cs="Courier New"/>
          <w:sz w:val="22"/>
          <w:szCs w:val="22"/>
        </w:rPr>
      </w:pPr>
      <w:r>
        <w:rPr>
          <w:rFonts w:ascii="Courier New" w:hAnsi="Courier New" w:cs="Courier New"/>
          <w:b/>
          <w:bCs/>
          <w:i/>
          <w:iCs/>
          <w:sz w:val="22"/>
          <w:szCs w:val="22"/>
        </w:rPr>
        <w:t xml:space="preserve"> Прогноз:   </w:t>
      </w:r>
      <w:r>
        <w:rPr>
          <w:rFonts w:ascii="Courier New" w:hAnsi="Courier New" w:cs="Courier New"/>
          <w:sz w:val="22"/>
          <w:szCs w:val="22"/>
        </w:rPr>
        <w:t>прогноз в отношении выздоровления неблагоприятный. При соблюдении всех назначений  возможно достижение стойкой длительной клинической ремиссии.</w:t>
      </w:r>
    </w:p>
    <w:p w:rsidR="003B41DB" w:rsidRDefault="003B41DB">
      <w:pPr>
        <w:rPr>
          <w:rFonts w:ascii="Courier New" w:hAnsi="Courier New" w:cs="Courier New"/>
          <w:sz w:val="22"/>
          <w:szCs w:val="22"/>
        </w:rPr>
      </w:pPr>
    </w:p>
    <w:p w:rsidR="003B41DB" w:rsidRDefault="003B41DB">
      <w:pPr>
        <w:rPr>
          <w:rFonts w:ascii="Courier New" w:hAnsi="Courier New" w:cs="Courier New"/>
          <w:b/>
          <w:bCs/>
          <w:i/>
          <w:iCs/>
          <w:sz w:val="22"/>
          <w:szCs w:val="22"/>
        </w:rPr>
      </w:pPr>
      <w:r>
        <w:rPr>
          <w:rFonts w:ascii="Courier New" w:hAnsi="Courier New" w:cs="Courier New"/>
          <w:b/>
          <w:bCs/>
          <w:i/>
          <w:iCs/>
          <w:sz w:val="22"/>
          <w:szCs w:val="22"/>
        </w:rPr>
        <w:t>Профилактика.</w:t>
      </w:r>
    </w:p>
    <w:p w:rsidR="003B41DB" w:rsidRDefault="003B41DB">
      <w:pPr>
        <w:rPr>
          <w:rFonts w:ascii="Courier New" w:hAnsi="Courier New" w:cs="Courier New"/>
          <w:sz w:val="22"/>
          <w:szCs w:val="22"/>
        </w:rPr>
      </w:pPr>
      <w:r>
        <w:rPr>
          <w:rFonts w:ascii="Courier New" w:hAnsi="Courier New" w:cs="Courier New"/>
          <w:sz w:val="22"/>
          <w:szCs w:val="22"/>
        </w:rPr>
        <w:t xml:space="preserve"> При достижении стойкой ремиссии рекомендуется употребление минеральных вод, санаторно-курортное лечение. При обострении необходимо рациональное назначение антибиотиков, с одновременным назначением биопрепаратов ( бифидум - бактерин, бификол и др. ).</w:t>
      </w:r>
    </w:p>
    <w:p w:rsidR="003B41DB" w:rsidRDefault="003B41DB">
      <w:pPr>
        <w:rPr>
          <w:rFonts w:ascii="Courier New" w:hAnsi="Courier New" w:cs="Courier New"/>
          <w:sz w:val="22"/>
          <w:szCs w:val="22"/>
        </w:rPr>
      </w:pPr>
      <w:r>
        <w:rPr>
          <w:rFonts w:ascii="Courier New" w:hAnsi="Courier New" w:cs="Courier New"/>
          <w:sz w:val="22"/>
          <w:szCs w:val="22"/>
        </w:rPr>
        <w:t xml:space="preserve"> </w:t>
      </w:r>
    </w:p>
    <w:p w:rsidR="003B41DB" w:rsidRDefault="003B41DB">
      <w:pPr>
        <w:rPr>
          <w:rFonts w:ascii="Courier New" w:hAnsi="Courier New" w:cs="Courier New"/>
          <w:b/>
          <w:bCs/>
          <w:i/>
          <w:iCs/>
          <w:sz w:val="22"/>
          <w:szCs w:val="22"/>
        </w:rPr>
      </w:pPr>
      <w:r>
        <w:rPr>
          <w:rFonts w:ascii="Courier New" w:hAnsi="Courier New" w:cs="Courier New"/>
          <w:b/>
          <w:bCs/>
          <w:i/>
          <w:iCs/>
          <w:sz w:val="22"/>
          <w:szCs w:val="22"/>
        </w:rPr>
        <w:t xml:space="preserve"> Дневник курации.</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8856"/>
      </w:tblGrid>
      <w:tr w:rsidR="003B41DB">
        <w:tc>
          <w:tcPr>
            <w:tcW w:w="1488" w:type="dxa"/>
          </w:tcPr>
          <w:p w:rsidR="003B41DB" w:rsidRDefault="003B41DB">
            <w:pPr>
              <w:rPr>
                <w:rFonts w:ascii="Courier New" w:hAnsi="Courier New" w:cs="Courier New"/>
                <w:sz w:val="22"/>
                <w:szCs w:val="22"/>
              </w:rPr>
            </w:pPr>
            <w:r>
              <w:rPr>
                <w:rFonts w:ascii="Courier New" w:hAnsi="Courier New" w:cs="Courier New"/>
                <w:sz w:val="22"/>
                <w:szCs w:val="22"/>
              </w:rPr>
              <w:t>Дата</w:t>
            </w:r>
          </w:p>
        </w:tc>
        <w:tc>
          <w:tcPr>
            <w:tcW w:w="8856" w:type="dxa"/>
          </w:tcPr>
          <w:p w:rsidR="003B41DB" w:rsidRDefault="003B41DB">
            <w:pPr>
              <w:rPr>
                <w:rFonts w:ascii="Courier New" w:hAnsi="Courier New" w:cs="Courier New"/>
                <w:sz w:val="22"/>
                <w:szCs w:val="22"/>
              </w:rPr>
            </w:pPr>
            <w:r>
              <w:rPr>
                <w:rFonts w:ascii="Courier New" w:hAnsi="Courier New" w:cs="Courier New"/>
                <w:sz w:val="22"/>
                <w:szCs w:val="22"/>
              </w:rPr>
              <w:t>Содержание</w:t>
            </w:r>
          </w:p>
        </w:tc>
      </w:tr>
      <w:tr w:rsidR="003B41DB">
        <w:tc>
          <w:tcPr>
            <w:tcW w:w="1488" w:type="dxa"/>
          </w:tcPr>
          <w:p w:rsidR="003B41DB" w:rsidRDefault="003B41DB">
            <w:pPr>
              <w:rPr>
                <w:rFonts w:ascii="Courier New" w:hAnsi="Courier New" w:cs="Courier New"/>
                <w:sz w:val="22"/>
                <w:szCs w:val="22"/>
              </w:rPr>
            </w:pPr>
            <w:r>
              <w:rPr>
                <w:rFonts w:ascii="Courier New" w:hAnsi="Courier New" w:cs="Courier New"/>
                <w:sz w:val="22"/>
                <w:szCs w:val="22"/>
              </w:rPr>
              <w:t>1.10.96.</w:t>
            </w:r>
          </w:p>
        </w:tc>
        <w:tc>
          <w:tcPr>
            <w:tcW w:w="8856" w:type="dxa"/>
          </w:tcPr>
          <w:p w:rsidR="003B41DB" w:rsidRDefault="003B41DB">
            <w:pPr>
              <w:rPr>
                <w:rFonts w:ascii="Courier New" w:hAnsi="Courier New" w:cs="Courier New"/>
                <w:sz w:val="22"/>
                <w:szCs w:val="22"/>
              </w:rPr>
            </w:pPr>
            <w:r>
              <w:rPr>
                <w:rFonts w:ascii="Courier New" w:hAnsi="Courier New" w:cs="Courier New"/>
                <w:sz w:val="22"/>
                <w:szCs w:val="22"/>
              </w:rPr>
              <w:t>Состояние удовлетворительное, сознание ясное, положение активное. Жалоб не предъявляет. Температура тела нормальная. Кожные покровы бледные. Пульс симметричный, ритмичный, удовлетворительного наполнения, напряжения, 105 ударов в минуту. АД 90 / 60 мм. Рт.ст. При аускультации: тоны сердца ясные, ритмичные, соотношение их на верхушке и основании сердца правильное. Дыхание ритмичное 25 движений в минуту, преимущественно брюшного типа. В  легких везикулярное дыхание , хрипов нет. Язык влажный, слегка обложен беловатым налетом. Живот при пальпации мягкий, отмечается болезненность в околопупочной области и в левой подвоздошной области. Передняя брюшная стенка не отечна. Стул часты кашицеобразный. Диурез адекватный.</w:t>
            </w:r>
          </w:p>
        </w:tc>
      </w:tr>
      <w:tr w:rsidR="003B41DB">
        <w:tc>
          <w:tcPr>
            <w:tcW w:w="1488" w:type="dxa"/>
          </w:tcPr>
          <w:p w:rsidR="003B41DB" w:rsidRDefault="003B41DB">
            <w:pPr>
              <w:rPr>
                <w:rFonts w:ascii="Courier New" w:hAnsi="Courier New" w:cs="Courier New"/>
                <w:sz w:val="22"/>
                <w:szCs w:val="22"/>
              </w:rPr>
            </w:pPr>
            <w:r>
              <w:rPr>
                <w:rFonts w:ascii="Courier New" w:hAnsi="Courier New" w:cs="Courier New"/>
                <w:sz w:val="22"/>
                <w:szCs w:val="22"/>
              </w:rPr>
              <w:t>2.10.96.</w:t>
            </w:r>
          </w:p>
        </w:tc>
        <w:tc>
          <w:tcPr>
            <w:tcW w:w="8856" w:type="dxa"/>
          </w:tcPr>
          <w:p w:rsidR="003B41DB" w:rsidRDefault="003B41DB">
            <w:pPr>
              <w:rPr>
                <w:rFonts w:ascii="Courier New" w:hAnsi="Courier New" w:cs="Courier New"/>
                <w:sz w:val="22"/>
                <w:szCs w:val="22"/>
              </w:rPr>
            </w:pPr>
            <w:r>
              <w:rPr>
                <w:rFonts w:ascii="Courier New" w:hAnsi="Courier New" w:cs="Courier New"/>
                <w:sz w:val="22"/>
                <w:szCs w:val="22"/>
              </w:rPr>
              <w:t>Состояние удовлетворительное, сознание ясное, положение активное. Жалоб не предъявляет. Температура тела нормальная. Кожные покровы бледные. Пульс симметричный, ритмичный, удовлетворительного наполнения, напряжения, 100 ударов в минуту. АД 90 / 60 мм. Рт.ст. При аускультации: тоны сердца ясные, ритмичные, соотношение их на верхушке и основании сердца правильное. Дыхание ритмичное 25 движений в минуту, преимущественно брюшного типа. В  легких везикулярное дыхание , хрипов нет. Язык влажный, слегка обложен беловатым налетом. Живот при пальпации мягкий, отмечается болезненность в околопупочной области и в левой подвоздошной области. Передняя брюшная стенка не отечна. Стул часты кашицеобразный. Диурез адекватный.</w:t>
            </w:r>
          </w:p>
        </w:tc>
      </w:tr>
      <w:tr w:rsidR="003B41DB">
        <w:tc>
          <w:tcPr>
            <w:tcW w:w="1488" w:type="dxa"/>
          </w:tcPr>
          <w:p w:rsidR="003B41DB" w:rsidRDefault="003B41DB">
            <w:pPr>
              <w:rPr>
                <w:rFonts w:ascii="Courier New" w:hAnsi="Courier New" w:cs="Courier New"/>
                <w:sz w:val="22"/>
                <w:szCs w:val="22"/>
              </w:rPr>
            </w:pPr>
            <w:r>
              <w:rPr>
                <w:rFonts w:ascii="Courier New" w:hAnsi="Courier New" w:cs="Courier New"/>
                <w:sz w:val="22"/>
                <w:szCs w:val="22"/>
              </w:rPr>
              <w:t>3.10.96.</w:t>
            </w:r>
          </w:p>
        </w:tc>
        <w:tc>
          <w:tcPr>
            <w:tcW w:w="8856" w:type="dxa"/>
          </w:tcPr>
          <w:p w:rsidR="003B41DB" w:rsidRDefault="003B41DB">
            <w:pPr>
              <w:rPr>
                <w:rFonts w:ascii="Courier New" w:hAnsi="Courier New" w:cs="Courier New"/>
                <w:sz w:val="22"/>
                <w:szCs w:val="22"/>
              </w:rPr>
            </w:pPr>
            <w:r>
              <w:rPr>
                <w:rFonts w:ascii="Courier New" w:hAnsi="Courier New" w:cs="Courier New"/>
                <w:sz w:val="22"/>
                <w:szCs w:val="22"/>
              </w:rPr>
              <w:t>Состояние удовлетворительное, сознание ясное, положение активное. Жалоб не предъявляет. Температура тела нормальная. Кожные покровы бледные. Пульс симметричный, ритмичный, удовлетворительного наполнения, напряжения, 98 ударов в минуту. АД 90 / 60 мм. Рт.ст. При аускультации: тоны сердца ясные, ритмичные, соотношение их на верхушке и основании сердца правильное. Дыхание ритмичное 25 движений в минуту, преимущественно брюшного типа. В  легких везикулярное дыхание , хрипов нет. Язык влажный, слегка обложен беловатым налетом. Живот при пальпации мягкий, отмечается болезненность в околопупочной области и в левой подвоздошной области. Передняя брюшная стенка не отечна. Стул часты кашицеобразный. Диурез адекватный.</w:t>
            </w:r>
          </w:p>
        </w:tc>
      </w:tr>
      <w:tr w:rsidR="003B41DB">
        <w:tc>
          <w:tcPr>
            <w:tcW w:w="1488" w:type="dxa"/>
          </w:tcPr>
          <w:p w:rsidR="003B41DB" w:rsidRDefault="003B41DB">
            <w:pPr>
              <w:rPr>
                <w:rFonts w:ascii="Courier New" w:hAnsi="Courier New" w:cs="Courier New"/>
                <w:sz w:val="22"/>
                <w:szCs w:val="22"/>
              </w:rPr>
            </w:pPr>
            <w:r>
              <w:rPr>
                <w:rFonts w:ascii="Courier New" w:hAnsi="Courier New" w:cs="Courier New"/>
                <w:sz w:val="22"/>
                <w:szCs w:val="22"/>
              </w:rPr>
              <w:t>4.10.96.</w:t>
            </w:r>
          </w:p>
        </w:tc>
        <w:tc>
          <w:tcPr>
            <w:tcW w:w="8856" w:type="dxa"/>
          </w:tcPr>
          <w:p w:rsidR="003B41DB" w:rsidRDefault="003B41DB">
            <w:pPr>
              <w:rPr>
                <w:rFonts w:ascii="Courier New" w:hAnsi="Courier New" w:cs="Courier New"/>
                <w:sz w:val="22"/>
                <w:szCs w:val="22"/>
              </w:rPr>
            </w:pPr>
            <w:r>
              <w:rPr>
                <w:rFonts w:ascii="Courier New" w:hAnsi="Courier New" w:cs="Courier New"/>
                <w:sz w:val="22"/>
                <w:szCs w:val="22"/>
              </w:rPr>
              <w:t>Состояние удовлетворительное, сознание ясное, положение активное. Жалоб не предъявляет. Температура тела нормальная. Кожные покровы бледные. Пульс симметричный, ритмичный, удовлетворительного наполнения, напряжения, 102 ударов в минуту. АД 90 / 60 мм. Рт.ст. При аускультации: тоны сердца ясные, ритмичные, соотношение их на верхушке и основании сердца правильное. Дыхание ритмичное 25 движений в минуту, преимущественно брюшного типа. В  легких везикулярное дыхание , хрипов нет. Язык влажный, слегка обложен беловатым налетом. Живот при пальпации мягкий, отмечается болезненность в околопупочной области и в левой подвоздошной области. Передняя брюшная стенка не отечна. Стул часты кашицеобразный. Диурез адекватный.</w:t>
            </w:r>
          </w:p>
        </w:tc>
      </w:tr>
      <w:tr w:rsidR="003B41DB">
        <w:tc>
          <w:tcPr>
            <w:tcW w:w="1488" w:type="dxa"/>
          </w:tcPr>
          <w:p w:rsidR="003B41DB" w:rsidRDefault="003B41DB">
            <w:pPr>
              <w:rPr>
                <w:rFonts w:ascii="Courier New" w:hAnsi="Courier New" w:cs="Courier New"/>
                <w:sz w:val="22"/>
                <w:szCs w:val="22"/>
              </w:rPr>
            </w:pPr>
            <w:r>
              <w:rPr>
                <w:rFonts w:ascii="Courier New" w:hAnsi="Courier New" w:cs="Courier New"/>
                <w:sz w:val="22"/>
                <w:szCs w:val="22"/>
              </w:rPr>
              <w:t>7.10.96.</w:t>
            </w:r>
          </w:p>
        </w:tc>
        <w:tc>
          <w:tcPr>
            <w:tcW w:w="8856" w:type="dxa"/>
          </w:tcPr>
          <w:p w:rsidR="003B41DB" w:rsidRDefault="003B41DB">
            <w:pPr>
              <w:rPr>
                <w:rFonts w:ascii="Courier New" w:hAnsi="Courier New" w:cs="Courier New"/>
                <w:sz w:val="22"/>
                <w:szCs w:val="22"/>
              </w:rPr>
            </w:pPr>
            <w:r>
              <w:rPr>
                <w:rFonts w:ascii="Courier New" w:hAnsi="Courier New" w:cs="Courier New"/>
                <w:sz w:val="22"/>
                <w:szCs w:val="22"/>
              </w:rPr>
              <w:t>Состояние удовлетворительное, сознание ясное, положение активное. Жалоб не предъявляет. Температура тела нормальная. Кожные покровы бледные. Пульс симметричный, ритмичный, удовлетворительного наполнения, напряжения, 105 ударов в минуту. АД 90 / 60 мм. Рт.ст. При аускультации: тоны сердца ясные, ритмичные, соотношение их на верхушке и основании сердца правильное. Дыхание ритмичное 25 движений в минуту, преимущественно брюшного типа. В  легких везикулярное дыхание , хрипов нет. Язык влажный, слегка обложен беловатым налетом. Живот при пальпации мягкий, отмечается болезненность в околопупочной области и в левой подвоздошной области. Передняя брюшная стенка не отечна. Стул часты кашицеобразный. Диурез адекватный.</w:t>
            </w:r>
          </w:p>
        </w:tc>
      </w:tr>
      <w:tr w:rsidR="003B41DB">
        <w:tc>
          <w:tcPr>
            <w:tcW w:w="1488" w:type="dxa"/>
          </w:tcPr>
          <w:p w:rsidR="003B41DB" w:rsidRDefault="003B41DB">
            <w:pPr>
              <w:rPr>
                <w:rFonts w:ascii="Courier New" w:hAnsi="Courier New" w:cs="Courier New"/>
                <w:sz w:val="22"/>
                <w:szCs w:val="22"/>
              </w:rPr>
            </w:pPr>
            <w:r>
              <w:rPr>
                <w:rFonts w:ascii="Courier New" w:hAnsi="Courier New" w:cs="Courier New"/>
                <w:sz w:val="22"/>
                <w:szCs w:val="22"/>
              </w:rPr>
              <w:t>8.10.96.</w:t>
            </w:r>
          </w:p>
        </w:tc>
        <w:tc>
          <w:tcPr>
            <w:tcW w:w="8856" w:type="dxa"/>
          </w:tcPr>
          <w:p w:rsidR="003B41DB" w:rsidRDefault="003B41DB">
            <w:pPr>
              <w:rPr>
                <w:rFonts w:ascii="Courier New" w:hAnsi="Courier New" w:cs="Courier New"/>
                <w:sz w:val="22"/>
                <w:szCs w:val="22"/>
              </w:rPr>
            </w:pPr>
            <w:r>
              <w:rPr>
                <w:rFonts w:ascii="Courier New" w:hAnsi="Courier New" w:cs="Courier New"/>
                <w:sz w:val="22"/>
                <w:szCs w:val="22"/>
              </w:rPr>
              <w:t>Состояние удовлетворительное, сознание ясное, положение активное. Жалоб не предъявляет. Температура тела нормальная. Кожные покровы бледные. Пульс симметричный, ритмичный, удовлетворительного наполнения, напряжения, 106 ударов в минуту. АД 90 / 60 мм. Рт.ст. При аускультации: тоны сердца ясные, ритмичные, соотношение их на верхушке и основании сердца правильное. Дыхание ритмичное 25 движений в минуту, преимущественно брюшного типа. В  легких везикулярное дыхание , хрипов нет. Язык влажный, слегка обложен беловатым налетом. Живот при пальпации мягкий, отмечается болезненность в околопупочной области и в левой подвоздошной области. Передняя брюшная стенка не отечна. Стул часты кашицеобразный. Диурез адекватный.</w:t>
            </w:r>
          </w:p>
        </w:tc>
      </w:tr>
      <w:tr w:rsidR="003B41DB">
        <w:tc>
          <w:tcPr>
            <w:tcW w:w="1488" w:type="dxa"/>
          </w:tcPr>
          <w:p w:rsidR="003B41DB" w:rsidRDefault="003B41DB">
            <w:pPr>
              <w:rPr>
                <w:rFonts w:ascii="Courier New" w:hAnsi="Courier New" w:cs="Courier New"/>
                <w:sz w:val="22"/>
                <w:szCs w:val="22"/>
              </w:rPr>
            </w:pPr>
            <w:r>
              <w:rPr>
                <w:rFonts w:ascii="Courier New" w:hAnsi="Courier New" w:cs="Courier New"/>
                <w:sz w:val="22"/>
                <w:szCs w:val="22"/>
              </w:rPr>
              <w:t>9.10.96.</w:t>
            </w:r>
          </w:p>
        </w:tc>
        <w:tc>
          <w:tcPr>
            <w:tcW w:w="8856" w:type="dxa"/>
          </w:tcPr>
          <w:p w:rsidR="003B41DB" w:rsidRDefault="003B41DB">
            <w:pPr>
              <w:rPr>
                <w:rFonts w:ascii="Courier New" w:hAnsi="Courier New" w:cs="Courier New"/>
                <w:sz w:val="22"/>
                <w:szCs w:val="22"/>
              </w:rPr>
            </w:pPr>
            <w:r>
              <w:rPr>
                <w:rFonts w:ascii="Courier New" w:hAnsi="Courier New" w:cs="Courier New"/>
                <w:sz w:val="22"/>
                <w:szCs w:val="22"/>
              </w:rPr>
              <w:t>Состояние удовлетворительное, сознание ясное, положение активное. Жалоб не предъявляет. Температура тела нормальная. Кожные покровы бледные. Пульс симметричный, ритмичный, удовлетворительного наполнения, напряжения, 104 ударов в минуту. АД 90 / 60 мм. Рт.ст. При аускультации: тоны сердца ясные, ритмичные, соотношение их на верхушке и основании сердца правильное. Дыхание ритмичное 25 движений в минуту, преимущественно брюшного типа. В  легких везикулярное дыхание , хрипов нет. Язык влажный, слегка обложен беловатым налетом. Живот при пальпации мягкий, отмечается болезненность в околопупочной области и в левой подвоздошной области. Передняя брюшная стенка не отечна. Стул часты кашицеобразный. Диурез адекватный.</w:t>
            </w:r>
          </w:p>
        </w:tc>
      </w:tr>
    </w:tbl>
    <w:p w:rsidR="003B41DB" w:rsidRDefault="003B41DB">
      <w:pPr>
        <w:rPr>
          <w:rFonts w:ascii="Courier New" w:hAnsi="Courier New" w:cs="Courier New"/>
          <w:sz w:val="22"/>
          <w:szCs w:val="22"/>
        </w:rPr>
      </w:pPr>
    </w:p>
    <w:p w:rsidR="003B41DB" w:rsidRDefault="003B41DB">
      <w:pPr>
        <w:rPr>
          <w:rFonts w:ascii="Courier New" w:hAnsi="Courier New" w:cs="Courier New"/>
          <w:sz w:val="22"/>
          <w:szCs w:val="22"/>
        </w:rPr>
      </w:pPr>
    </w:p>
    <w:p w:rsidR="003B41DB" w:rsidRDefault="003B41DB">
      <w:pPr>
        <w:rPr>
          <w:rFonts w:ascii="Courier New" w:hAnsi="Courier New" w:cs="Courier New"/>
          <w:b/>
          <w:bCs/>
          <w:i/>
          <w:iCs/>
          <w:sz w:val="22"/>
          <w:szCs w:val="22"/>
        </w:rPr>
      </w:pPr>
      <w:r>
        <w:rPr>
          <w:rFonts w:ascii="Courier New" w:hAnsi="Courier New" w:cs="Courier New"/>
          <w:b/>
          <w:bCs/>
          <w:i/>
          <w:iCs/>
          <w:sz w:val="22"/>
          <w:szCs w:val="22"/>
        </w:rPr>
        <w:t>Температурный лист.</w:t>
      </w:r>
    </w:p>
    <w:p w:rsidR="003B41DB" w:rsidRDefault="003B41DB">
      <w:pPr>
        <w:rPr>
          <w:rFonts w:ascii="Courier New" w:hAnsi="Courier New" w:cs="Courier New"/>
          <w:b/>
          <w:bCs/>
          <w:i/>
          <w:iCs/>
          <w:sz w:val="22"/>
          <w:szCs w:val="22"/>
        </w:rPr>
      </w:pPr>
    </w:p>
    <w:p w:rsidR="003B41DB" w:rsidRDefault="003B41DB">
      <w:pPr>
        <w:rPr>
          <w:rFonts w:ascii="Courier New" w:hAnsi="Courier New" w:cs="Courier New"/>
          <w:b/>
          <w:bCs/>
          <w:i/>
          <w:iCs/>
          <w:sz w:val="22"/>
          <w:szCs w:val="22"/>
        </w:rPr>
      </w:pPr>
    </w:p>
    <w:p w:rsidR="003B41DB" w:rsidRDefault="003B41DB">
      <w:pPr>
        <w:rPr>
          <w:rFonts w:ascii="Courier New" w:hAnsi="Courier New" w:cs="Courier New"/>
          <w:b/>
          <w:bCs/>
          <w:i/>
          <w:iCs/>
          <w:sz w:val="22"/>
          <w:szCs w:val="22"/>
        </w:rPr>
      </w:pPr>
    </w:p>
    <w:p w:rsidR="003B41DB" w:rsidRDefault="003B41DB">
      <w:pPr>
        <w:rPr>
          <w:rFonts w:ascii="Courier New" w:hAnsi="Courier New" w:cs="Courier New"/>
          <w:b/>
          <w:bCs/>
          <w:i/>
          <w:iCs/>
          <w:sz w:val="22"/>
          <w:szCs w:val="22"/>
        </w:rPr>
      </w:pPr>
    </w:p>
    <w:p w:rsidR="003B41DB" w:rsidRDefault="003B41DB">
      <w:pPr>
        <w:rPr>
          <w:rFonts w:ascii="Courier New" w:hAnsi="Courier New" w:cs="Courier New"/>
          <w:b/>
          <w:bCs/>
          <w:i/>
          <w:iCs/>
          <w:sz w:val="22"/>
          <w:szCs w:val="22"/>
        </w:rPr>
      </w:pPr>
    </w:p>
    <w:p w:rsidR="003B41DB" w:rsidRDefault="003B41DB">
      <w:pPr>
        <w:rPr>
          <w:rFonts w:ascii="Courier New" w:hAnsi="Courier New" w:cs="Courier New"/>
          <w:b/>
          <w:bCs/>
          <w:i/>
          <w:iCs/>
          <w:sz w:val="22"/>
          <w:szCs w:val="22"/>
        </w:rPr>
      </w:pPr>
    </w:p>
    <w:p w:rsidR="003B41DB" w:rsidRDefault="003B41DB">
      <w:pPr>
        <w:rPr>
          <w:rFonts w:ascii="Courier New" w:hAnsi="Courier New" w:cs="Courier New"/>
          <w:b/>
          <w:bCs/>
          <w:i/>
          <w:iCs/>
          <w:sz w:val="22"/>
          <w:szCs w:val="22"/>
        </w:rPr>
      </w:pPr>
    </w:p>
    <w:p w:rsidR="003B41DB" w:rsidRDefault="003B41DB">
      <w:pPr>
        <w:rPr>
          <w:rFonts w:ascii="Courier New" w:hAnsi="Courier New" w:cs="Courier New"/>
          <w:b/>
          <w:bCs/>
          <w:i/>
          <w:iCs/>
          <w:sz w:val="22"/>
          <w:szCs w:val="22"/>
        </w:rPr>
      </w:pPr>
    </w:p>
    <w:p w:rsidR="003B41DB" w:rsidRDefault="003B41DB">
      <w:pPr>
        <w:rPr>
          <w:rFonts w:ascii="Courier New" w:hAnsi="Courier New" w:cs="Courier New"/>
          <w:b/>
          <w:bCs/>
          <w:i/>
          <w:iCs/>
          <w:sz w:val="22"/>
          <w:szCs w:val="22"/>
        </w:rPr>
      </w:pPr>
    </w:p>
    <w:p w:rsidR="003B41DB" w:rsidRDefault="003B41DB">
      <w:pPr>
        <w:rPr>
          <w:rFonts w:ascii="Courier New" w:hAnsi="Courier New" w:cs="Courier New"/>
          <w:b/>
          <w:bCs/>
          <w:i/>
          <w:iCs/>
          <w:sz w:val="22"/>
          <w:szCs w:val="22"/>
        </w:rPr>
      </w:pPr>
    </w:p>
    <w:p w:rsidR="003B41DB" w:rsidRDefault="003B41DB">
      <w:pPr>
        <w:rPr>
          <w:rFonts w:ascii="Courier New" w:hAnsi="Courier New" w:cs="Courier New"/>
          <w:b/>
          <w:bCs/>
          <w:i/>
          <w:iCs/>
          <w:sz w:val="22"/>
          <w:szCs w:val="22"/>
        </w:rPr>
      </w:pPr>
    </w:p>
    <w:p w:rsidR="003B41DB" w:rsidRDefault="003B41DB">
      <w:pPr>
        <w:rPr>
          <w:rFonts w:ascii="Courier New" w:hAnsi="Courier New" w:cs="Courier New"/>
          <w:sz w:val="22"/>
          <w:szCs w:val="22"/>
        </w:rPr>
      </w:pPr>
      <w:r>
        <w:rPr>
          <w:rFonts w:ascii="Courier New" w:hAnsi="Courier New" w:cs="Courier New"/>
          <w:b/>
          <w:bCs/>
          <w:i/>
          <w:iCs/>
          <w:sz w:val="22"/>
          <w:szCs w:val="22"/>
        </w:rPr>
        <w:t xml:space="preserve">Эпикриз </w:t>
      </w:r>
      <w:r>
        <w:rPr>
          <w:rFonts w:ascii="Courier New" w:hAnsi="Courier New" w:cs="Courier New"/>
          <w:sz w:val="22"/>
          <w:szCs w:val="22"/>
        </w:rPr>
        <w:t xml:space="preserve"> </w:t>
      </w:r>
      <w:r>
        <w:rPr>
          <w:rFonts w:ascii="Courier New" w:hAnsi="Courier New" w:cs="Courier New"/>
          <w:sz w:val="22"/>
          <w:szCs w:val="22"/>
          <w:lang w:val="en-US"/>
        </w:rPr>
        <w:t>x</w:t>
      </w:r>
      <w:r>
        <w:rPr>
          <w:rFonts w:ascii="Courier New" w:hAnsi="Courier New" w:cs="Courier New"/>
          <w:sz w:val="22"/>
          <w:szCs w:val="22"/>
        </w:rPr>
        <w:t>, 3 лет поступил в детское оздоровительное учреждение с гастроэнтерологической патологией 6.09.96. с жалобами на боли ноющего характера в мезогастральной области, чаще слева возникающие через 1 - 1.5 часа после еды; со слов матери у ребенка отмечаются периодическое чередование запоров и поносов , раздражительность, снижение аппетита. Из анамнеза было выяснено что в возрасте одного месяца у ребенка имел место дисбактериоз , который был пролечен ( какими конкретными препаратами родители не помнят). В детском оздоровительно учреждении ребенку было произведено лабораторное исследование, основываясь на результатах которого, а также на жалобах, анамнестических данных и данных объективного исследования был поставлен диагноз: хронический неспецифический энтероколит и назначено соответствующее лечение ( курс антибиотикотерапии - салазопиридазин по 0.5 3 раза в день, бификол 2 столовых ложки 4 раза  в день, фестал по 1 драже 3 раза в день после еды. Поливитамины. Минеральная вода - 1/3 стакана теплая, дегазированная за 10 минут до еды).</w:t>
      </w:r>
    </w:p>
    <w:p w:rsidR="003B41DB" w:rsidRDefault="003B41DB">
      <w:pPr>
        <w:rPr>
          <w:rFonts w:ascii="Courier New" w:hAnsi="Courier New" w:cs="Courier New"/>
          <w:b/>
          <w:bCs/>
          <w:i/>
          <w:iCs/>
          <w:sz w:val="22"/>
          <w:szCs w:val="22"/>
        </w:rPr>
      </w:pPr>
      <w:r>
        <w:rPr>
          <w:rFonts w:ascii="Courier New" w:hAnsi="Courier New" w:cs="Courier New"/>
          <w:sz w:val="22"/>
          <w:szCs w:val="22"/>
        </w:rPr>
        <w:t xml:space="preserve">  За время пребывания в детском оздоровительном учреждении состояние ребенка улучшилось: меньше стали беспокоить боли после еды, улучшился аппетит и общее самочувствие.</w:t>
      </w:r>
    </w:p>
    <w:p w:rsidR="003B41DB" w:rsidRDefault="003B41DB">
      <w:pPr>
        <w:rPr>
          <w:rFonts w:ascii="Courier New" w:hAnsi="Courier New" w:cs="Courier New"/>
          <w:b/>
          <w:bCs/>
          <w:i/>
          <w:iCs/>
          <w:sz w:val="22"/>
          <w:szCs w:val="22"/>
        </w:rPr>
      </w:pPr>
    </w:p>
    <w:p w:rsidR="003B41DB" w:rsidRDefault="003B41DB">
      <w:pPr>
        <w:rPr>
          <w:rFonts w:ascii="Courier New" w:hAnsi="Courier New" w:cs="Courier New"/>
          <w:b/>
          <w:bCs/>
          <w:i/>
          <w:iCs/>
          <w:sz w:val="22"/>
          <w:szCs w:val="22"/>
        </w:rPr>
      </w:pPr>
    </w:p>
    <w:p w:rsidR="003B41DB" w:rsidRDefault="003B41DB">
      <w:pPr>
        <w:rPr>
          <w:rFonts w:ascii="Courier New" w:hAnsi="Courier New" w:cs="Courier New"/>
          <w:b/>
          <w:bCs/>
          <w:i/>
          <w:iCs/>
          <w:sz w:val="22"/>
          <w:szCs w:val="22"/>
        </w:rPr>
      </w:pPr>
    </w:p>
    <w:p w:rsidR="003B41DB" w:rsidRDefault="003B41DB">
      <w:pPr>
        <w:rPr>
          <w:rFonts w:ascii="Courier New" w:hAnsi="Courier New" w:cs="Courier New"/>
          <w:b/>
          <w:bCs/>
          <w:i/>
          <w:iCs/>
          <w:sz w:val="22"/>
          <w:szCs w:val="22"/>
        </w:rPr>
      </w:pPr>
      <w:bookmarkStart w:id="0" w:name="_GoBack"/>
      <w:bookmarkEnd w:id="0"/>
    </w:p>
    <w:sectPr w:rsidR="003B41DB">
      <w:headerReference w:type="default" r:id="rId7"/>
      <w:pgSz w:w="11907" w:h="16840"/>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5DD" w:rsidRDefault="00C65617">
      <w:r>
        <w:separator/>
      </w:r>
    </w:p>
  </w:endnote>
  <w:endnote w:type="continuationSeparator" w:id="0">
    <w:p w:rsidR="004145DD" w:rsidRDefault="00C65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5DD" w:rsidRDefault="00C65617">
      <w:r>
        <w:separator/>
      </w:r>
    </w:p>
  </w:footnote>
  <w:footnote w:type="continuationSeparator" w:id="0">
    <w:p w:rsidR="004145DD" w:rsidRDefault="00C656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1DB" w:rsidRDefault="003B41DB">
    <w:pPr>
      <w:pStyle w:val="a3"/>
      <w:jc w:val="center"/>
    </w:pPr>
    <w:r>
      <w:t xml:space="preserve"> </w:t>
    </w:r>
    <w:r>
      <w:rPr>
        <w:rStyle w:val="a7"/>
      </w:rPr>
      <w:fldChar w:fldCharType="begin"/>
    </w:r>
    <w:r>
      <w:rPr>
        <w:rStyle w:val="a7"/>
      </w:rPr>
      <w:instrText xml:space="preserve"> PAGE </w:instrText>
    </w:r>
    <w:r>
      <w:rPr>
        <w:rStyle w:val="a7"/>
      </w:rPr>
      <w:fldChar w:fldCharType="separate"/>
    </w:r>
    <w:r w:rsidR="00E70105">
      <w:rPr>
        <w:rStyle w:val="a7"/>
        <w:noProof/>
      </w:rPr>
      <w:t>1</w:t>
    </w:r>
    <w:r>
      <w:rPr>
        <w:rStyle w:val="a7"/>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441B7764"/>
    <w:multiLevelType w:val="singleLevel"/>
    <w:tmpl w:val="2CDC50DE"/>
    <w:lvl w:ilvl="0">
      <w:start w:val="1"/>
      <w:numFmt w:val="decimal"/>
      <w:lvlText w:val="%1."/>
      <w:legacy w:legacy="1" w:legacySpace="0" w:legacyIndent="283"/>
      <w:lvlJc w:val="left"/>
      <w:pPr>
        <w:ind w:left="283" w:hanging="283"/>
      </w:pPr>
    </w:lvl>
  </w:abstractNum>
  <w:abstractNum w:abstractNumId="2">
    <w:nsid w:val="52E30DCD"/>
    <w:multiLevelType w:val="singleLevel"/>
    <w:tmpl w:val="3FB0CD46"/>
    <w:lvl w:ilvl="0">
      <w:start w:val="1"/>
      <w:numFmt w:val="decimal"/>
      <w:lvlText w:val="%1."/>
      <w:legacy w:legacy="1" w:legacySpace="0" w:legacyIndent="283"/>
      <w:lvlJc w:val="left"/>
      <w:pPr>
        <w:ind w:left="283" w:hanging="283"/>
      </w:pPr>
    </w:lvl>
  </w:abstractNum>
  <w:num w:numId="1">
    <w:abstractNumId w:val="2"/>
  </w:num>
  <w:num w:numId="2">
    <w:abstractNumId w:val="2"/>
    <w:lvlOverride w:ilvl="0">
      <w:lvl w:ilvl="0">
        <w:start w:val="1"/>
        <w:numFmt w:val="decimal"/>
        <w:lvlText w:val="%1."/>
        <w:legacy w:legacy="1" w:legacySpace="0" w:legacyIndent="283"/>
        <w:lvlJc w:val="left"/>
        <w:pPr>
          <w:ind w:left="283" w:hanging="283"/>
        </w:pPr>
      </w:lvl>
    </w:lvlOverride>
  </w:num>
  <w:num w:numId="3">
    <w:abstractNumId w:val="2"/>
    <w:lvlOverride w:ilvl="0">
      <w:lvl w:ilvl="0">
        <w:start w:val="1"/>
        <w:numFmt w:val="decimal"/>
        <w:lvlText w:val="%1."/>
        <w:legacy w:legacy="1" w:legacySpace="0" w:legacyIndent="283"/>
        <w:lvlJc w:val="left"/>
        <w:pPr>
          <w:ind w:left="283" w:hanging="283"/>
        </w:pPr>
      </w:lvl>
    </w:lvlOverride>
  </w:num>
  <w:num w:numId="4">
    <w:abstractNumId w:val="2"/>
    <w:lvlOverride w:ilvl="0">
      <w:lvl w:ilvl="0">
        <w:start w:val="1"/>
        <w:numFmt w:val="decimal"/>
        <w:lvlText w:val="%1."/>
        <w:legacy w:legacy="1" w:legacySpace="0" w:legacyIndent="283"/>
        <w:lvlJc w:val="left"/>
        <w:pPr>
          <w:ind w:left="283" w:hanging="283"/>
        </w:pPr>
      </w:lvl>
    </w:lvlOverride>
  </w:num>
  <w:num w:numId="5">
    <w:abstractNumId w:val="2"/>
    <w:lvlOverride w:ilvl="0">
      <w:lvl w:ilvl="0">
        <w:start w:val="1"/>
        <w:numFmt w:val="decimal"/>
        <w:lvlText w:val="%1."/>
        <w:legacy w:legacy="1" w:legacySpace="0" w:legacyIndent="283"/>
        <w:lvlJc w:val="left"/>
        <w:pPr>
          <w:ind w:left="283" w:hanging="283"/>
        </w:pPr>
      </w:lvl>
    </w:lvlOverride>
  </w:num>
  <w:num w:numId="6">
    <w:abstractNumId w:val="2"/>
    <w:lvlOverride w:ilvl="0">
      <w:lvl w:ilvl="0">
        <w:start w:val="1"/>
        <w:numFmt w:val="decimal"/>
        <w:lvlText w:val="%1."/>
        <w:legacy w:legacy="1" w:legacySpace="0" w:legacyIndent="283"/>
        <w:lvlJc w:val="left"/>
        <w:pPr>
          <w:ind w:left="283" w:hanging="283"/>
        </w:pPr>
      </w:lvl>
    </w:lvlOverride>
  </w:num>
  <w:num w:numId="7">
    <w:abstractNumId w:val="2"/>
    <w:lvlOverride w:ilvl="0">
      <w:lvl w:ilvl="0">
        <w:start w:val="1"/>
        <w:numFmt w:val="decimal"/>
        <w:lvlText w:val="%1."/>
        <w:legacy w:legacy="1" w:legacySpace="0" w:legacyIndent="283"/>
        <w:lvlJc w:val="left"/>
        <w:pPr>
          <w:ind w:left="283" w:hanging="283"/>
        </w:pPr>
      </w:lvl>
    </w:lvlOverride>
  </w:num>
  <w:num w:numId="8">
    <w:abstractNumId w:val="2"/>
    <w:lvlOverride w:ilvl="0">
      <w:lvl w:ilvl="0">
        <w:start w:val="1"/>
        <w:numFmt w:val="decimal"/>
        <w:lvlText w:val="%1."/>
        <w:legacy w:legacy="1" w:legacySpace="0" w:legacyIndent="283"/>
        <w:lvlJc w:val="left"/>
        <w:pPr>
          <w:ind w:left="283" w:hanging="283"/>
        </w:pPr>
      </w:lvl>
    </w:lvlOverride>
  </w:num>
  <w:num w:numId="9">
    <w:abstractNumId w:val="2"/>
    <w:lvlOverride w:ilvl="0">
      <w:lvl w:ilvl="0">
        <w:start w:val="1"/>
        <w:numFmt w:val="decimal"/>
        <w:lvlText w:val="%1."/>
        <w:legacy w:legacy="1" w:legacySpace="0" w:legacyIndent="283"/>
        <w:lvlJc w:val="left"/>
        <w:pPr>
          <w:ind w:left="283" w:hanging="283"/>
        </w:pPr>
      </w:lvl>
    </w:lvlOverride>
  </w:num>
  <w:num w:numId="10">
    <w:abstractNumId w:val="2"/>
    <w:lvlOverride w:ilvl="0">
      <w:lvl w:ilvl="0">
        <w:start w:val="1"/>
        <w:numFmt w:val="decimal"/>
        <w:lvlText w:val="%1."/>
        <w:legacy w:legacy="1" w:legacySpace="0" w:legacyIndent="283"/>
        <w:lvlJc w:val="left"/>
        <w:pPr>
          <w:ind w:left="283" w:hanging="283"/>
        </w:pPr>
      </w:lvl>
    </w:lvlOverride>
  </w:num>
  <w:num w:numId="11">
    <w:abstractNumId w:val="2"/>
    <w:lvlOverride w:ilvl="0">
      <w:lvl w:ilvl="0">
        <w:start w:val="1"/>
        <w:numFmt w:val="decimal"/>
        <w:lvlText w:val="%1."/>
        <w:legacy w:legacy="1" w:legacySpace="0" w:legacyIndent="283"/>
        <w:lvlJc w:val="left"/>
        <w:pPr>
          <w:ind w:left="283" w:hanging="283"/>
        </w:pPr>
      </w:lvl>
    </w:lvlOverride>
  </w:num>
  <w:num w:numId="12">
    <w:abstractNumId w:val="2"/>
    <w:lvlOverride w:ilvl="0">
      <w:lvl w:ilvl="0">
        <w:start w:val="1"/>
        <w:numFmt w:val="decimal"/>
        <w:lvlText w:val="%1."/>
        <w:legacy w:legacy="1" w:legacySpace="0" w:legacyIndent="283"/>
        <w:lvlJc w:val="left"/>
        <w:pPr>
          <w:ind w:left="283" w:hanging="283"/>
        </w:pPr>
      </w:lvl>
    </w:lvlOverride>
  </w:num>
  <w:num w:numId="13">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14">
    <w:abstractNumId w:val="2"/>
    <w:lvlOverride w:ilvl="0">
      <w:lvl w:ilvl="0">
        <w:start w:val="1"/>
        <w:numFmt w:val="decimal"/>
        <w:lvlText w:val="%1."/>
        <w:legacy w:legacy="1" w:legacySpace="0" w:legacyIndent="283"/>
        <w:lvlJc w:val="left"/>
        <w:pPr>
          <w:ind w:left="283" w:hanging="283"/>
        </w:pPr>
      </w:lvl>
    </w:lvlOverride>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0190"/>
    <w:rsid w:val="003B41DB"/>
    <w:rsid w:val="004145DD"/>
    <w:rsid w:val="00BA42E6"/>
    <w:rsid w:val="00C65617"/>
    <w:rsid w:val="00E70105"/>
    <w:rsid w:val="00F90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716F6FE-1CEB-41E9-BA96-1E079F48C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0"/>
      <w:szCs w:val="20"/>
    </w:rPr>
  </w:style>
  <w:style w:type="paragraph" w:styleId="1">
    <w:name w:val="heading 1"/>
    <w:basedOn w:val="a"/>
    <w:next w:val="a"/>
    <w:link w:val="10"/>
    <w:uiPriority w:val="99"/>
    <w:qFormat/>
    <w:pPr>
      <w:keepNext/>
      <w:jc w:val="center"/>
      <w:outlineLvl w:val="0"/>
    </w:pPr>
    <w:rPr>
      <w:color w:val="0000F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styleId="a3">
    <w:name w:val="header"/>
    <w:basedOn w:val="a"/>
    <w:link w:val="a4"/>
    <w:uiPriority w:val="99"/>
    <w:pPr>
      <w:tabs>
        <w:tab w:val="center" w:pos="4536"/>
        <w:tab w:val="right" w:pos="9072"/>
      </w:tabs>
    </w:pPr>
  </w:style>
  <w:style w:type="character" w:customStyle="1" w:styleId="a4">
    <w:name w:val="Верхній колонтитул Знак"/>
    <w:basedOn w:val="a0"/>
    <w:link w:val="a3"/>
    <w:uiPriority w:val="99"/>
    <w:semiHidden/>
    <w:rPr>
      <w:sz w:val="20"/>
      <w:szCs w:val="20"/>
    </w:rPr>
  </w:style>
  <w:style w:type="paragraph" w:styleId="a5">
    <w:name w:val="footer"/>
    <w:basedOn w:val="a"/>
    <w:link w:val="a6"/>
    <w:uiPriority w:val="99"/>
    <w:pPr>
      <w:tabs>
        <w:tab w:val="center" w:pos="4536"/>
        <w:tab w:val="right" w:pos="9072"/>
      </w:tabs>
    </w:pPr>
  </w:style>
  <w:style w:type="character" w:customStyle="1" w:styleId="a6">
    <w:name w:val="Нижній колонтитул Знак"/>
    <w:basedOn w:val="a0"/>
    <w:link w:val="a5"/>
    <w:uiPriority w:val="99"/>
    <w:semiHidden/>
    <w:rPr>
      <w:sz w:val="20"/>
      <w:szCs w:val="20"/>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3547</Words>
  <Characters>20218</Characters>
  <Application>Microsoft Office Word</Application>
  <DocSecurity>0</DocSecurity>
  <Lines>168</Lines>
  <Paragraphs>47</Paragraphs>
  <ScaleCrop>false</ScaleCrop>
  <Company>freedom</Company>
  <LinksUpToDate>false</LinksUpToDate>
  <CharactersWithSpaces>23718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болезни по терапии</dc:title>
  <dc:subject/>
  <dc:creator>Красножон Дмитрий</dc:creator>
  <cp:keywords/>
  <dc:description>история болезния по терапии для Стецика</dc:description>
  <cp:lastModifiedBy>Irina</cp:lastModifiedBy>
  <cp:revision>2</cp:revision>
  <cp:lastPrinted>1995-12-08T19:25:00Z</cp:lastPrinted>
  <dcterms:created xsi:type="dcterms:W3CDTF">2014-08-21T12:20:00Z</dcterms:created>
  <dcterms:modified xsi:type="dcterms:W3CDTF">2014-08-21T12:20:00Z</dcterms:modified>
</cp:coreProperties>
</file>