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56" w:rsidRDefault="00202256" w:rsidP="00A369B5">
      <w:pPr>
        <w:pStyle w:val="3"/>
        <w:ind w:left="75" w:right="75"/>
        <w:jc w:val="both"/>
        <w:rPr>
          <w:rFonts w:ascii="Verdana" w:hAnsi="Verdana" w:cs="Courier New"/>
          <w:color w:val="000000"/>
        </w:rPr>
      </w:pPr>
    </w:p>
    <w:p w:rsidR="006D2F2D" w:rsidRPr="00240EE5" w:rsidRDefault="006D2F2D" w:rsidP="00A369B5">
      <w:pPr>
        <w:pStyle w:val="3"/>
        <w:ind w:left="75" w:right="75"/>
        <w:jc w:val="both"/>
        <w:rPr>
          <w:rFonts w:ascii="Verdana" w:hAnsi="Verdana" w:cs="Courier New"/>
          <w:color w:val="000000"/>
        </w:rPr>
      </w:pPr>
    </w:p>
    <w:p w:rsidR="00A369B5" w:rsidRPr="00240EE5" w:rsidRDefault="00A369B5" w:rsidP="00A369B5">
      <w:pPr>
        <w:pStyle w:val="3"/>
        <w:ind w:left="75" w:right="75"/>
        <w:jc w:val="both"/>
        <w:rPr>
          <w:rFonts w:ascii="Verdana" w:hAnsi="Verdana" w:cs="Courier New"/>
          <w:color w:val="000000"/>
        </w:rPr>
      </w:pPr>
      <w:r w:rsidRPr="00240EE5">
        <w:rPr>
          <w:rFonts w:ascii="Verdana" w:hAnsi="Verdana" w:cs="Courier New"/>
          <w:color w:val="000000"/>
        </w:rPr>
        <w:t>Организация рационального питания студентов</w:t>
      </w:r>
    </w:p>
    <w:p w:rsidR="00A369B5" w:rsidRPr="00240EE5" w:rsidRDefault="00A369B5" w:rsidP="00A369B5">
      <w:pPr>
        <w:spacing w:before="240" w:after="240" w:line="225" w:lineRule="atLeast"/>
        <w:rPr>
          <w:rFonts w:ascii="Verdana" w:hAnsi="Verdana" w:cs="Arial"/>
          <w:color w:val="000000"/>
          <w:sz w:val="18"/>
          <w:szCs w:val="18"/>
        </w:rPr>
      </w:pPr>
      <w:r w:rsidRPr="00240EE5">
        <w:rPr>
          <w:rFonts w:ascii="Verdana" w:hAnsi="Verdana" w:cs="Arial"/>
          <w:color w:val="000000"/>
          <w:sz w:val="18"/>
          <w:szCs w:val="18"/>
        </w:rPr>
        <w:t>В последние годы на прилавках в изобилии появились разнообразные продукты питания, и это радует покупателя, но мало кто задумывается об их качестве и тем более связывает свойства пищевых продуктов с экологической обстановкой. Между тем, ухудшение экологической обстановки приводит к значительному загрязнению пищевых продуктов радионуклидами:</w:t>
      </w:r>
      <w:r w:rsidR="006D2F2D" w:rsidRPr="00240EE5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240EE5">
        <w:rPr>
          <w:rFonts w:ascii="Verdana" w:hAnsi="Verdana" w:cs="Arial"/>
          <w:color w:val="000000"/>
          <w:sz w:val="18"/>
          <w:szCs w:val="18"/>
        </w:rPr>
        <w:t xml:space="preserve"> тяжелыми металлами (ртутью, цинком, свинцом, кадмием, медью</w:t>
      </w:r>
      <w:r w:rsidR="006D2F2D" w:rsidRPr="00240EE5">
        <w:rPr>
          <w:rFonts w:ascii="Verdana" w:hAnsi="Verdana" w:cs="Arial"/>
          <w:color w:val="000000"/>
          <w:sz w:val="18"/>
          <w:szCs w:val="18"/>
        </w:rPr>
        <w:t>,</w:t>
      </w:r>
      <w:r w:rsidRPr="00240EE5">
        <w:rPr>
          <w:rFonts w:ascii="Verdana" w:hAnsi="Verdana" w:cs="Arial"/>
          <w:color w:val="000000"/>
          <w:sz w:val="18"/>
          <w:szCs w:val="18"/>
        </w:rPr>
        <w:t xml:space="preserve"> мышьяком), нитратами, нитритами, пестицидами, антибиотиками, и, как следствие, к загрязнению внутренней среды организма. </w:t>
      </w:r>
    </w:p>
    <w:p w:rsidR="00A369B5" w:rsidRPr="00240EE5" w:rsidRDefault="00A369B5" w:rsidP="00A369B5">
      <w:pPr>
        <w:spacing w:before="240" w:after="240" w:line="225" w:lineRule="atLeast"/>
        <w:rPr>
          <w:rFonts w:ascii="Verdana" w:hAnsi="Verdana" w:cs="Arial"/>
          <w:color w:val="000000"/>
          <w:sz w:val="18"/>
          <w:szCs w:val="18"/>
        </w:rPr>
      </w:pPr>
      <w:r w:rsidRPr="00240EE5">
        <w:rPr>
          <w:rFonts w:ascii="Verdana" w:hAnsi="Verdana" w:cs="Arial"/>
          <w:color w:val="000000"/>
          <w:sz w:val="18"/>
          <w:szCs w:val="18"/>
        </w:rPr>
        <w:t>В последние годы в жизни нашего общества отмечается рост нервно-психических перегрузок , интенсификации умственного и интеллектуального тру да на фоне сниженного социально-экономического статуса большинства населения. В этих условиях трудно переоценить значение рационального и сбалансированного питания.</w:t>
      </w:r>
    </w:p>
    <w:p w:rsidR="00A369B5" w:rsidRPr="00240EE5" w:rsidRDefault="00A369B5" w:rsidP="00A369B5">
      <w:pPr>
        <w:spacing w:before="240" w:after="240" w:line="225" w:lineRule="atLeast"/>
        <w:rPr>
          <w:rFonts w:ascii="Verdana" w:hAnsi="Verdana" w:cs="Arial"/>
          <w:color w:val="000000"/>
          <w:sz w:val="18"/>
          <w:szCs w:val="18"/>
        </w:rPr>
      </w:pPr>
      <w:r w:rsidRPr="00240EE5">
        <w:rPr>
          <w:rFonts w:ascii="Verdana" w:hAnsi="Verdana" w:cs="Arial"/>
          <w:color w:val="000000"/>
          <w:sz w:val="18"/>
          <w:szCs w:val="18"/>
        </w:rPr>
        <w:t xml:space="preserve">Результаты </w:t>
      </w:r>
      <w:r w:rsidR="006D2F2D" w:rsidRPr="00240EE5">
        <w:rPr>
          <w:rFonts w:ascii="Verdana" w:hAnsi="Verdana" w:cs="Arial"/>
          <w:color w:val="000000"/>
          <w:sz w:val="18"/>
          <w:szCs w:val="18"/>
        </w:rPr>
        <w:t xml:space="preserve">исследования </w:t>
      </w:r>
      <w:r w:rsidRPr="00240EE5">
        <w:rPr>
          <w:rFonts w:ascii="Verdana" w:hAnsi="Verdana" w:cs="Arial"/>
          <w:color w:val="000000"/>
          <w:sz w:val="18"/>
          <w:szCs w:val="18"/>
        </w:rPr>
        <w:t>указывают на отсутствие культуры питания среди молодежи, хотя каждый третий отмечает ухудшение самочувствия в период экзаменационной сессии, в зимний (декабрь-январь) и ранневесенний (март-апрель) периоды.</w:t>
      </w:r>
    </w:p>
    <w:p w:rsidR="00A369B5" w:rsidRPr="00240EE5" w:rsidRDefault="00A369B5" w:rsidP="00A369B5">
      <w:pPr>
        <w:spacing w:before="240" w:after="240" w:line="225" w:lineRule="atLeast"/>
        <w:rPr>
          <w:rFonts w:ascii="Verdana" w:hAnsi="Verdana" w:cs="Arial"/>
          <w:color w:val="000000"/>
          <w:sz w:val="18"/>
          <w:szCs w:val="18"/>
        </w:rPr>
      </w:pPr>
      <w:r w:rsidRPr="00240EE5">
        <w:rPr>
          <w:rFonts w:ascii="Verdana" w:hAnsi="Verdana" w:cs="Arial"/>
          <w:color w:val="000000"/>
          <w:sz w:val="18"/>
          <w:szCs w:val="18"/>
        </w:rPr>
        <w:t>Ежегодно проводимые с 1993 года исследования среди студентов показали, что 6,4 \% первокурсников питаются в столовой, 15,8% – в буфетах , 10,6% перекусывают бутербродом , 67,8% утоляют голод чем придется (жевательная резинка, шоколад, конфеты, сигареты и т.п.). Следовательно, свыше 75% студентов не имеют рационального режима питания</w:t>
      </w:r>
    </w:p>
    <w:p w:rsidR="00A369B5" w:rsidRPr="00240EE5" w:rsidRDefault="00A369B5" w:rsidP="00A369B5">
      <w:pPr>
        <w:pStyle w:val="a3"/>
        <w:ind w:left="75" w:right="75"/>
        <w:jc w:val="both"/>
        <w:rPr>
          <w:rFonts w:ascii="Verdana" w:hAnsi="Verdana" w:cs="Courier New"/>
          <w:color w:val="000000"/>
          <w:sz w:val="18"/>
          <w:szCs w:val="18"/>
        </w:rPr>
      </w:pPr>
      <w:r w:rsidRPr="00240EE5">
        <w:rPr>
          <w:rFonts w:ascii="Verdana" w:hAnsi="Verdana" w:cs="Courier New"/>
          <w:color w:val="000000"/>
          <w:sz w:val="18"/>
          <w:szCs w:val="18"/>
        </w:rPr>
        <w:t>При оценке качественного состава пищи студентов часто выявляет</w:t>
      </w:r>
      <w:r w:rsidRPr="00240EE5">
        <w:rPr>
          <w:rFonts w:ascii="Verdana" w:hAnsi="Verdana" w:cs="Courier New"/>
          <w:color w:val="000000"/>
          <w:sz w:val="18"/>
          <w:szCs w:val="18"/>
        </w:rPr>
        <w:softHyphen/>
        <w:t>ся несбалансированность питания по ряду основных компонентов — низкое содержание белков животного происхождения, жиров расти</w:t>
      </w:r>
      <w:r w:rsidRPr="00240EE5">
        <w:rPr>
          <w:rFonts w:ascii="Verdana" w:hAnsi="Verdana" w:cs="Courier New"/>
          <w:color w:val="000000"/>
          <w:sz w:val="18"/>
          <w:szCs w:val="18"/>
        </w:rPr>
        <w:softHyphen/>
        <w:t>тельного происхождения, кальция, аскорбиновой кислоты и тиамина. У студентов выявлены следующие нарушения режима питания: 25— 47 %" не завтракают, 17—30 % питаются два раза в день, около 10 не обедают или обедают нерегулярно, около 22 % не ужинают. Отмечено редкое употребление горячих блюд, в том числе первого блюда, поздний по времени приема ужин.</w:t>
      </w:r>
    </w:p>
    <w:p w:rsidR="00240EE5" w:rsidRPr="00240EE5" w:rsidRDefault="00A369B5" w:rsidP="00240EE5">
      <w:pPr>
        <w:pStyle w:val="a3"/>
        <w:ind w:left="75" w:right="75"/>
        <w:jc w:val="both"/>
        <w:rPr>
          <w:rFonts w:ascii="Verdana" w:hAnsi="Verdana" w:cs="Courier New"/>
          <w:color w:val="000000"/>
          <w:sz w:val="18"/>
          <w:szCs w:val="18"/>
        </w:rPr>
      </w:pPr>
      <w:r w:rsidRPr="00240EE5">
        <w:rPr>
          <w:rFonts w:ascii="Verdana" w:hAnsi="Verdana" w:cs="Courier New"/>
          <w:color w:val="000000"/>
          <w:sz w:val="18"/>
          <w:szCs w:val="18"/>
        </w:rPr>
        <w:t>В соответствии с физиологическими рекомендациями энергетиче</w:t>
      </w:r>
      <w:r w:rsidRPr="00240EE5">
        <w:rPr>
          <w:rFonts w:ascii="Verdana" w:hAnsi="Verdana" w:cs="Courier New"/>
          <w:color w:val="000000"/>
          <w:sz w:val="18"/>
          <w:szCs w:val="18"/>
        </w:rPr>
        <w:softHyphen/>
        <w:t>ская потребность студентов-мужчин оценена в пределах 10 МДж (2585 ккал), студенток —10.2 МДж (2434,5 ккал</w:t>
      </w:r>
      <w:r w:rsidR="006D2F2D" w:rsidRPr="00240EE5">
        <w:rPr>
          <w:rFonts w:ascii="Verdana" w:hAnsi="Verdana" w:cs="Courier New"/>
          <w:color w:val="000000"/>
          <w:sz w:val="18"/>
          <w:szCs w:val="18"/>
        </w:rPr>
        <w:t xml:space="preserve">). </w:t>
      </w:r>
      <w:r w:rsidR="00240EE5" w:rsidRPr="00240EE5">
        <w:rPr>
          <w:rFonts w:ascii="Verdana" w:hAnsi="Verdana" w:cs="Arial"/>
          <w:color w:val="000000"/>
          <w:sz w:val="18"/>
          <w:szCs w:val="18"/>
        </w:rPr>
        <w:t>Принимать пищу необходимо не реже 3-4 раз в сутки, желательно в одно и то же время. Завтрак должен быть обязательным и достаточно плотным, во время обеда необходима полноценная горячая пища, которую нельзя заменить употреблением продуктов быстрого приготовления (вермишель, картофельное пюре и разнообразные супы из пакетиков). На ужин лучше употреблять легкоусвояемые молочные, крупяные или овощные блюда. Мясные блюда, а также крепкий чай, кофе, принимать вечером нежелательно. Во время сессии в пищевой рацион можно внести некоторые коррективы: употребление в этот период дополнительно 10-15 г растительного масла в свежем виде в салатах значительно увеличивает концентрацию внимания и улучшает работоспособность. Молочный белок таких продуктов, как творог, сыр, кисломолочные напитки снижает уровень стресса. Поэтому врачи рекомендуют ежедневно употреблять кисломолочные продукты, в большом количестве - овощи и фрукты. Избежать переутомления поможет стакан зеленого чая с ложкой меда и соком половины лимона. Зимой не забывайте включать в свой рацион сухофрукты. Калорийность рациона должна быть такой же, как при обычной студенческой нагрузке.</w:t>
      </w:r>
    </w:p>
    <w:p w:rsidR="00A369B5" w:rsidRPr="00240EE5" w:rsidRDefault="00A369B5" w:rsidP="00A369B5">
      <w:pPr>
        <w:pStyle w:val="a3"/>
        <w:ind w:left="75" w:right="75"/>
        <w:jc w:val="both"/>
        <w:rPr>
          <w:rFonts w:ascii="Verdana" w:hAnsi="Verdana" w:cs="Courier New"/>
          <w:color w:val="000000"/>
          <w:sz w:val="18"/>
          <w:szCs w:val="18"/>
        </w:rPr>
      </w:pPr>
      <w:r w:rsidRPr="00240EE5">
        <w:rPr>
          <w:rFonts w:ascii="Verdana" w:hAnsi="Verdana" w:cs="Courier New"/>
          <w:color w:val="000000"/>
          <w:sz w:val="18"/>
          <w:szCs w:val="18"/>
        </w:rPr>
        <w:t>Суточная потребность студентов в основных минеральных веществах должна обеспечить поступлением в организм кальция в количестве 800 мг. фосфора — 1600 мг, магния —500 мг, калия —2500—5000 мг, железа— 10 мг. В целях практического осуществления принципов сбалансированного питания студентов следует стремиться к более полному соответствию между энергетической ценностью и качественным составом фактических рационов питания и потребностями в энергии и пищевых веществах.</w:t>
      </w:r>
    </w:p>
    <w:p w:rsidR="00240EE5" w:rsidRDefault="00240EE5" w:rsidP="00A369B5">
      <w:pPr>
        <w:pStyle w:val="a3"/>
        <w:ind w:left="75" w:right="75"/>
        <w:jc w:val="both"/>
        <w:rPr>
          <w:rFonts w:ascii="Verdana" w:hAnsi="Verdana" w:cs="Courier New"/>
          <w:color w:val="000000"/>
          <w:sz w:val="18"/>
          <w:szCs w:val="18"/>
        </w:rPr>
      </w:pPr>
    </w:p>
    <w:p w:rsidR="00240EE5" w:rsidRDefault="00240EE5" w:rsidP="00A369B5">
      <w:pPr>
        <w:pStyle w:val="a3"/>
        <w:ind w:left="75" w:right="75"/>
        <w:jc w:val="both"/>
        <w:rPr>
          <w:rFonts w:ascii="Verdana" w:hAnsi="Verdana" w:cs="Courier New"/>
          <w:color w:val="000000"/>
          <w:sz w:val="18"/>
          <w:szCs w:val="18"/>
        </w:rPr>
      </w:pPr>
    </w:p>
    <w:p w:rsidR="00A369B5" w:rsidRPr="00240EE5" w:rsidRDefault="00A369B5" w:rsidP="00A369B5">
      <w:pPr>
        <w:pStyle w:val="a3"/>
        <w:ind w:left="75" w:right="75"/>
        <w:jc w:val="both"/>
        <w:rPr>
          <w:rFonts w:ascii="Verdana" w:hAnsi="Verdana" w:cs="Courier New"/>
          <w:color w:val="000000"/>
          <w:sz w:val="18"/>
          <w:szCs w:val="18"/>
        </w:rPr>
      </w:pPr>
      <w:r w:rsidRPr="00240EE5">
        <w:rPr>
          <w:rFonts w:ascii="Verdana" w:hAnsi="Verdana" w:cs="Courier New"/>
          <w:color w:val="000000"/>
          <w:sz w:val="18"/>
          <w:szCs w:val="18"/>
        </w:rPr>
        <w:t>Среднесуточный набор продуктов для студентов</w:t>
      </w:r>
    </w:p>
    <w:tbl>
      <w:tblPr>
        <w:tblW w:w="0" w:type="auto"/>
        <w:jc w:val="center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13"/>
        <w:gridCol w:w="1727"/>
        <w:gridCol w:w="1809"/>
        <w:gridCol w:w="1606"/>
      </w:tblGrid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Продукты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Количество, г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Продукты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Количество,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Хлеб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Жиры животные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35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ржаной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22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Мясо, субпродукты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240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Сухари Мука пшеничная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5 20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Рыба Яйцо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64 36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Молоко и кисломо</w:t>
            </w: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softHyphen/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400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Крупы, бобовые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лочные продукты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Сахар,конд.изделия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24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Овощи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Сыр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Фрукты свежие, соки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Чай</w:t>
            </w: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</w:tr>
      <w:tr w:rsidR="00A369B5" w:rsidRPr="00240EE5" w:rsidTr="006D2F2D">
        <w:trPr>
          <w:jc w:val="center"/>
        </w:trPr>
        <w:tc>
          <w:tcPr>
            <w:tcW w:w="0" w:type="auto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Сухофрукты</w:t>
            </w:r>
          </w:p>
        </w:tc>
        <w:tc>
          <w:tcPr>
            <w:tcW w:w="1727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0EE5">
              <w:rPr>
                <w:rFonts w:ascii="Verdana" w:hAnsi="Verdana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09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</w:tcPr>
          <w:p w:rsidR="00A369B5" w:rsidRPr="00240EE5" w:rsidRDefault="00A369B5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:rsidR="00A369B5" w:rsidRPr="00240EE5" w:rsidRDefault="00A369B5" w:rsidP="00A369B5">
      <w:pPr>
        <w:ind w:left="75" w:right="75"/>
        <w:jc w:val="both"/>
        <w:rPr>
          <w:rFonts w:ascii="Verdana" w:hAnsi="Verdana" w:cs="Courier New"/>
          <w:color w:val="000000"/>
          <w:sz w:val="18"/>
          <w:szCs w:val="18"/>
        </w:rPr>
      </w:pPr>
    </w:p>
    <w:p w:rsidR="00A369B5" w:rsidRPr="00240EE5" w:rsidRDefault="00A369B5" w:rsidP="00A369B5">
      <w:pPr>
        <w:pStyle w:val="a3"/>
        <w:ind w:left="75" w:right="75"/>
        <w:jc w:val="both"/>
        <w:rPr>
          <w:rFonts w:ascii="Verdana" w:hAnsi="Verdana" w:cs="Courier New"/>
          <w:color w:val="000000"/>
          <w:sz w:val="18"/>
          <w:szCs w:val="18"/>
        </w:rPr>
      </w:pPr>
      <w:r w:rsidRPr="00240EE5">
        <w:rPr>
          <w:rFonts w:ascii="Verdana" w:hAnsi="Verdana" w:cs="Courier New"/>
          <w:color w:val="000000"/>
          <w:sz w:val="18"/>
          <w:szCs w:val="18"/>
        </w:rPr>
        <w:t>В особую группу необходимо отнести студентов, приехавших для обучения из различных стран. Это связано в первую очередь с тем, что они попадают в новые, непривычные условия, к которым не</w:t>
      </w:r>
      <w:r w:rsidRPr="00240EE5">
        <w:rPr>
          <w:rFonts w:ascii="Verdana" w:hAnsi="Verdana" w:cs="Courier New"/>
          <w:color w:val="000000"/>
          <w:sz w:val="18"/>
          <w:szCs w:val="18"/>
        </w:rPr>
        <w:softHyphen/>
        <w:t>обходимо адаптироваться. Наибольшие трудности сопряжены с измене</w:t>
      </w:r>
      <w:r w:rsidRPr="00240EE5">
        <w:rPr>
          <w:rFonts w:ascii="Verdana" w:hAnsi="Verdana" w:cs="Courier New"/>
          <w:color w:val="000000"/>
          <w:sz w:val="18"/>
          <w:szCs w:val="18"/>
        </w:rPr>
        <w:softHyphen/>
        <w:t>нием климата, отрывом от родины и семьи, а также с изменением ха</w:t>
      </w:r>
      <w:r w:rsidRPr="00240EE5">
        <w:rPr>
          <w:rFonts w:ascii="Verdana" w:hAnsi="Verdana" w:cs="Courier New"/>
          <w:color w:val="000000"/>
          <w:sz w:val="18"/>
          <w:szCs w:val="18"/>
        </w:rPr>
        <w:softHyphen/>
        <w:t>рактера питания (значительные изменения продуктового набора, тех</w:t>
      </w:r>
      <w:r w:rsidRPr="00240EE5">
        <w:rPr>
          <w:rFonts w:ascii="Verdana" w:hAnsi="Verdana" w:cs="Courier New"/>
          <w:color w:val="000000"/>
          <w:sz w:val="18"/>
          <w:szCs w:val="18"/>
        </w:rPr>
        <w:softHyphen/>
        <w:t xml:space="preserve">нологии приготовления пищи, режима питания). </w:t>
      </w:r>
    </w:p>
    <w:p w:rsidR="00873F82" w:rsidRPr="00240EE5" w:rsidRDefault="00873F82">
      <w:pPr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sectPr w:rsidR="00873F82" w:rsidRPr="0024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9B5"/>
    <w:rsid w:val="000F51BD"/>
    <w:rsid w:val="00156207"/>
    <w:rsid w:val="00202256"/>
    <w:rsid w:val="00240EE5"/>
    <w:rsid w:val="00252ED7"/>
    <w:rsid w:val="006D2F2D"/>
    <w:rsid w:val="006E43D9"/>
    <w:rsid w:val="00873F82"/>
    <w:rsid w:val="00A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BA011-81F1-4EEF-AC27-81A45120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A369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onikastail">
    <w:name w:val="Veronika stail"/>
    <w:basedOn w:val="a"/>
    <w:rsid w:val="000F51BD"/>
    <w:pPr>
      <w:ind w:left="2832" w:right="1975"/>
      <w:jc w:val="center"/>
    </w:pPr>
    <w:rPr>
      <w:rFonts w:ascii="Tahoma" w:hAnsi="Tahoma"/>
      <w:color w:val="333333"/>
      <w:w w:val="90"/>
      <w:sz w:val="22"/>
    </w:rPr>
  </w:style>
  <w:style w:type="paragraph" w:styleId="a3">
    <w:name w:val="Normal (Web)"/>
    <w:basedOn w:val="a"/>
    <w:rsid w:val="00A369B5"/>
    <w:pPr>
      <w:spacing w:before="100" w:beforeAutospacing="1" w:after="100" w:afterAutospacing="1"/>
      <w:ind w:firstLine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рационального питания студентов</vt:lpstr>
    </vt:vector>
  </TitlesOfParts>
  <Company>Home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рационального питания студентов</dc:title>
  <dc:subject/>
  <dc:creator>Loner-XP</dc:creator>
  <cp:keywords/>
  <dc:description/>
  <cp:lastModifiedBy>Irina</cp:lastModifiedBy>
  <cp:revision>2</cp:revision>
  <dcterms:created xsi:type="dcterms:W3CDTF">2014-08-21T07:42:00Z</dcterms:created>
  <dcterms:modified xsi:type="dcterms:W3CDTF">2014-08-21T07:42:00Z</dcterms:modified>
</cp:coreProperties>
</file>