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3A" w:rsidRDefault="00F15E3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Энергетика и экология </w:t>
      </w:r>
    </w:p>
    <w:p w:rsidR="00F15E3A" w:rsidRDefault="00F15E3A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Контрольная работа по курсу «Природопользование»</w:t>
      </w:r>
    </w:p>
    <w:p w:rsidR="00F15E3A" w:rsidRDefault="00F15E3A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Академия труда и социальных отношений</w:t>
      </w:r>
    </w:p>
    <w:p w:rsidR="00F15E3A" w:rsidRDefault="00F15E3A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Финансовый факультет</w:t>
      </w:r>
    </w:p>
    <w:p w:rsidR="00F15E3A" w:rsidRDefault="00F15E3A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Специальность «Бухгалтерский учет и аудит»</w:t>
      </w:r>
    </w:p>
    <w:p w:rsidR="00F15E3A" w:rsidRDefault="00F15E3A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Основные концепции надежности и экологической безопасности объектов энергетики.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перспектив развития мировой энергетики свидетельствует о заметном смещении приоритетных проблем в сторону всесторонней оценки возможных последствий влияния основных отраслей энергетики на окружающую среду, жизнь и здоровье населения.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Энергетические объекты (топливно-энергетический комплекс вообще и объекты энергетики в частности) по степени влияния на окружающую среду принадлежат к числу наиболее интенсивно воздействующих на биосферу. 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Увеличение напоров и объемов водохранилищ гидроузлов, продолжение использования традиционных видов топлива (уголь, нефть, газ), строительство АЭС и других предприятий ядерного топливного цикла (ЯТЦ) выдвигают ряд принципиально важных задач глобального характера по оценке влияния энергетики на биосферу Земли. Если в предыдущие периоды выбор способов получения электрической и тепловой энергии, путей комплексного решения проблем энергетики, водного хозяйства, транспорта и др. и назначение основных параметров объектов (тип и мощность станции, объем водохранилища и др.) проводились в первую очередь на основе минимизации экономических затрат, то в настоящее время на первый план все более выдвигаются вопросы оценки возможных последствий возведения и эксплуатации объектов энергетики.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Это, прежде всего, относится к ядерной энергетике (АЭС и другие предприятия ЯТЦ), крупным гидроузлам, энергокомплексам, предприятиям, связанным с добычей и транспортом нефти и газа и т.п. Тенденции и темпы развития энергетики сейчас в значительной степени определяются уровнем надежности и безопасности (в том числе экологической) электростанций разного типа. К этим аспектам развития энергетики привлечено внимание специалистов и широкой общественности, вкладываются значительные материальные и интеллектуальные ресурсы, однако сама концепция надежности и безопасности потенциально опасных инженерных объектов остается во многом мало разработанной.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энергетического производства, по-видимому, следует рассматривать как один из аспектов современного этапа развития техносферы вообще (и энергетики в частности) и учитывать при разработке методов оценки и средств обеспечения надежности и экологической безопасности наиболее потенциально опасных технологий.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 из важнейших направлений решения проблемы – принятие комплекса технических и организационных решений на основе концепций теории риска.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Объекты энергетики, как и многие предприятия других отраслей промышленности, представляют источники неизбежного, потенциального, до настоящего времени практически количественно не учитываемого риска для населения и окружающей среды. Под надежностью объекта понимается его способность выполнять свои функции (в данном случае – выработка электро- и тепловой энергии) в заданных условиях эксплуатации в течение срока службы. Или наиболее подробно: свойство объекта сохранять во времени в установленных пределах значения всех параметров, характеризующие способность выполнять требуемые функции в заданных режимах и условиях применения.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экологической безопасностью понимается сохранение в регламентируемых пределах возможных отрицательных последствий воздействия объектов энергетики на природную среду. Регламентация этих негативных последствий связана с тем, что нельзя добиться полного исключения экологического ущерба. 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Отрицательные последствия воздействия энергетики на окружающую среду следует ограничивать некоторым минимальным уровнем, например, социально-приемлемым допустимым уровнем. Должны работать экономические механизмы, реализующие компромисс между качеством среды обитания и социально-экономическими условиями жизни населения. Социально-приемлемый риск зависит от многих факторов, в частности, от особенностей объекта энергетики.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силу специфики технологии использования водной энергии гидроэнергетические объекты преобразуют природные процессы на весьма длительные сроки. Например, водохранилище ГЭС (или система водохранилищ в случае каскада ГЭС) может существовать десятки и сотни лет, при этом на месте естественного водотока возникает техногенный объект с искусственным регулированием природных процессов - природно-техническая система (ПТС). В данном случае задача сводится к формированию такой ПТС, которая обеспечивала бы надежное и экологически безопасное формирование комплекса. При этом соотношение между основными подсистемами ПТС (техногенным объектом и природной средой) может быть существенно различным в зависимости от выбранных приоритетов – технических, экологических, социально-экономических и др., а принцип экологической безопасности может формулироваться, например, как поддержание некоторого устойчивого состояния создаваемой ПТС.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оказывается постановка задачи оценки возможных последствий для окружающей среды при создании объектов ядерной энергетики. Здесь под экологической безопасностью понимается концепция, согласно которой при проектировании, строительстве, эксплуатации и снятии с эксплуатации АЭС, а также других объектов ЯТЦ предусматривается и обеспечивается сохранение региональных экосистем. При этом допускается некоторый экологический ущерб, риск которого не превосходит определенного (нормируемого) уровня. Этот риск минимален в период штатной эксплуатации АЭС, возрастает при возведении объекта и снятии его с эксплуатации и, особенно – в аварийных ситуациях. Необходимо учитывать влияние на окружающую среду всех основных факторов техногенного воздействия: радиационного, химического теплового (с учетом их возможного нелинейного взаимодействия). Следует иметь в виду и различные масштабы возможных последствий: локальный (тепловое пятно сброса подогретых вод в водоемы и водотоки), региональный (выброс радионуклидов), глобальный (рассеяние долгоживущих радионуклидов по биосферным каналам). Если же создается крупное водохранилище-охладитель, то, как в случае гидроэнергетического объекта, должна ставиться задача об экологически безопасном функционировании сложной ПТС (с учетом отмеченной специфики АЭС).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Аналогичный круг вопросов следует рассматривать при формулировании концепции экологической безопасности объектов теплоэнергетики: учет теплового и химического воздействия на окружающую среду, влияние водоемов-охладителей и т.п. Кроме того, для крупных ТЭС на твердом топливе (уголь, сланцы) возникают проблемы надежной и безопасной эксплуатации золоотвалов – сложных и ответственных грунтовых гидросооружений. И здесь надо ставить задачу о безопасном функционировании ПТС «ТЭС – окружающая среда».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Какое влияние оказывает на характер вредных выбросов в атмосферу вид топлива, используемый на тепловых электростанциях.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топлива на тепловых электростанциях используют уголь, нефть и нефтепродукты, природный газ и реже древесину и торф. Основными компонентами горючих материалов являются углерод, водород и кислород, в меньших количествах содержится сера и азот, присутствуют также следы металлов и их соединений (чаще всего оксиды и сульфиды).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тепло энергетике источником массированных атмосферных выбросов и крупнотоннажных твердых отходов являются теплоэлектростанции, предприятия и установки паросилового хозяйства, т.е. любые предприятия, работа которых связана с сжиганием топлива. В состав отходящих дымовых газов входят диоксид углерода, диоксид и триоксид серы и ряд других компонентов, поступление которых в воздушную среду наносит большой ущерб, как всем основным компонентам биосферы, так и предприятиям, объектам городского хозяйства, транспорту и населению городов.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газообразными выбросами теплоэнергетика является «производителем» огромных масс твердых отходов; к ним относятся хвосты углеобогащения, золы и шлаки.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Отходы углеобогатительных фабрик содержат 55-60% </w:t>
      </w:r>
      <w:r>
        <w:rPr>
          <w:color w:val="000000"/>
          <w:sz w:val="24"/>
          <w:szCs w:val="24"/>
          <w:lang w:val="en-US"/>
        </w:rPr>
        <w:t>SiO</w:t>
      </w:r>
      <w:r>
        <w:rPr>
          <w:color w:val="000000"/>
          <w:sz w:val="24"/>
          <w:szCs w:val="24"/>
        </w:rPr>
        <w:t xml:space="preserve">², 22-26% </w:t>
      </w:r>
      <w:r>
        <w:rPr>
          <w:color w:val="000000"/>
          <w:sz w:val="24"/>
          <w:szCs w:val="24"/>
          <w:lang w:val="en-US"/>
        </w:rPr>
        <w:t>Al</w:t>
      </w:r>
      <w:r>
        <w:rPr>
          <w:color w:val="000000"/>
          <w:sz w:val="24"/>
          <w:szCs w:val="24"/>
        </w:rPr>
        <w:t>²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</w:rPr>
        <w:t xml:space="preserve">³, 5-12% </w:t>
      </w:r>
      <w:r>
        <w:rPr>
          <w:color w:val="000000"/>
          <w:sz w:val="24"/>
          <w:szCs w:val="24"/>
          <w:lang w:val="en-US"/>
        </w:rPr>
        <w:t>Fe</w:t>
      </w:r>
      <w:r>
        <w:rPr>
          <w:color w:val="000000"/>
          <w:sz w:val="24"/>
          <w:szCs w:val="24"/>
        </w:rPr>
        <w:t>²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</w:rPr>
        <w:t xml:space="preserve">³, 0,5-1% </w:t>
      </w:r>
      <w:r>
        <w:rPr>
          <w:color w:val="000000"/>
          <w:sz w:val="24"/>
          <w:szCs w:val="24"/>
          <w:lang w:val="en-US"/>
        </w:rPr>
        <w:t>CaO</w:t>
      </w:r>
      <w:r>
        <w:rPr>
          <w:color w:val="000000"/>
          <w:sz w:val="24"/>
          <w:szCs w:val="24"/>
        </w:rPr>
        <w:t xml:space="preserve">, 4-4,5%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²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Na</w:t>
      </w:r>
      <w:r>
        <w:rPr>
          <w:color w:val="000000"/>
          <w:sz w:val="24"/>
          <w:szCs w:val="24"/>
        </w:rPr>
        <w:t>²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</w:rPr>
        <w:t xml:space="preserve"> и до 5% С. Они поступают в отвалы, которые пылят, «дымят» и резко ухудшают состояние атмосферы и прилегающих территорий.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Жизнь на земле возникла в условия восстановительной атмосферы и только значительно позже, спустя примерно 2 млрд. лет, биота постепенно преобразовала восстановительную атмосферу в окислительную. При этом биота предварительно вывела из атмосферы различные вещества, в частности углекислый газ, образовав огромные залежи известняков и других углеродосодержащих соединений.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наша техногенная цивилизация сформировала мощный поток восстановительных газов, в первую очередь вследствие сжигания ископаемого топлива в целях получения энергии. За 20 лет, с 1970 по 1990 год в мире было сожжено 450 млрд. баррелей нефти, 90 млрд. т угля, 11 трлн.куб.м газа. 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Выбросы в атмосферу электростанцией мощностью 1000МВт в год (в тоннах).</w:t>
      </w:r>
    </w:p>
    <w:tbl>
      <w:tblPr>
        <w:tblW w:w="0" w:type="auto"/>
        <w:tblInd w:w="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7"/>
        <w:gridCol w:w="1303"/>
        <w:gridCol w:w="1440"/>
        <w:gridCol w:w="1354"/>
        <w:gridCol w:w="1303"/>
        <w:gridCol w:w="1183"/>
      </w:tblGrid>
      <w:tr w:rsidR="00F15E3A" w:rsidRPr="00F15E3A">
        <w:trPr>
          <w:cantSplit/>
          <w:trHeight w:val="463"/>
        </w:trPr>
        <w:tc>
          <w:tcPr>
            <w:tcW w:w="2417" w:type="dxa"/>
            <w:vMerge w:val="restart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Топливо</w:t>
            </w:r>
          </w:p>
        </w:tc>
        <w:tc>
          <w:tcPr>
            <w:tcW w:w="6583" w:type="dxa"/>
            <w:gridSpan w:val="5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 xml:space="preserve">  Выбросы</w:t>
            </w:r>
          </w:p>
        </w:tc>
      </w:tr>
      <w:tr w:rsidR="00F15E3A" w:rsidRPr="00F15E3A">
        <w:trPr>
          <w:cantSplit/>
          <w:trHeight w:val="377"/>
        </w:trPr>
        <w:tc>
          <w:tcPr>
            <w:tcW w:w="2417" w:type="dxa"/>
            <w:vMerge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Углеводороды</w:t>
            </w:r>
          </w:p>
        </w:tc>
        <w:tc>
          <w:tcPr>
            <w:tcW w:w="1440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15E3A">
              <w:rPr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354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15E3A">
              <w:rPr>
                <w:color w:val="000000"/>
                <w:sz w:val="24"/>
                <w:szCs w:val="24"/>
                <w:lang w:val="en-US"/>
              </w:rPr>
              <w:t>NOx</w:t>
            </w:r>
          </w:p>
        </w:tc>
        <w:tc>
          <w:tcPr>
            <w:tcW w:w="130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15E3A">
              <w:rPr>
                <w:color w:val="000000"/>
                <w:sz w:val="24"/>
                <w:szCs w:val="24"/>
                <w:lang w:val="en-US"/>
              </w:rPr>
              <w:t>SO²</w:t>
            </w:r>
          </w:p>
        </w:tc>
        <w:tc>
          <w:tcPr>
            <w:tcW w:w="118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Частицы</w:t>
            </w:r>
          </w:p>
        </w:tc>
      </w:tr>
      <w:tr w:rsidR="00F15E3A" w:rsidRPr="00F15E3A">
        <w:trPr>
          <w:trHeight w:val="652"/>
        </w:trPr>
        <w:tc>
          <w:tcPr>
            <w:tcW w:w="2417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Уголь</w:t>
            </w:r>
          </w:p>
        </w:tc>
        <w:tc>
          <w:tcPr>
            <w:tcW w:w="130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54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30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118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3000</w:t>
            </w:r>
          </w:p>
        </w:tc>
      </w:tr>
      <w:tr w:rsidR="00F15E3A" w:rsidRPr="00F15E3A">
        <w:trPr>
          <w:trHeight w:val="549"/>
        </w:trPr>
        <w:tc>
          <w:tcPr>
            <w:tcW w:w="2417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Нефть</w:t>
            </w:r>
          </w:p>
        </w:tc>
        <w:tc>
          <w:tcPr>
            <w:tcW w:w="130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40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54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30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37000</w:t>
            </w:r>
          </w:p>
        </w:tc>
        <w:tc>
          <w:tcPr>
            <w:tcW w:w="118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1200</w:t>
            </w:r>
          </w:p>
        </w:tc>
      </w:tr>
      <w:tr w:rsidR="00F15E3A" w:rsidRPr="00F15E3A">
        <w:trPr>
          <w:trHeight w:val="840"/>
        </w:trPr>
        <w:tc>
          <w:tcPr>
            <w:tcW w:w="2417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130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30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183" w:type="dxa"/>
          </w:tcPr>
          <w:p w:rsidR="00F15E3A" w:rsidRPr="00F15E3A" w:rsidRDefault="00F15E3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5E3A">
              <w:rPr>
                <w:color w:val="000000"/>
                <w:sz w:val="24"/>
                <w:szCs w:val="24"/>
              </w:rPr>
              <w:t>500</w:t>
            </w:r>
          </w:p>
        </w:tc>
      </w:tr>
    </w:tbl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Основную часть выброса занимает углекислый газ – порядка 1 млн.т в пересчете на углерод 1 Мт. Со сточными водами тепловой электростанции ежегодно удаляется 66 т органики, 82 т серной кислоты, 26 т хлоридов, 41 т фосфатов и почти 500 т взвешенных частиц. Зола электростанций часто содержит повышенные концентрации тяжелых, редко земельных и радиоактивных веществ. Для электростанции работающей на угле требуется 3,6 млн.т угля, 150 куб.м воды и около 30 млрд. куб.м воздуха ежегодно. В приведенных цифрах не учтены нарушения окружающей среды, связанные с добычей и транспортировкой угля.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учесть, что подобная электростанция активно работает несколько десятилетий, то ее воздействие вполне можно сравнить с действием вулкана. Но если последний обычно выбрасывает продукты вулканизма в больших количества разово, то электростанция делает это постоянно. За весь голоцен (10-12 тыс. лет) вулканическая деятельность не смогла сколько-нибудь заметно повлиять на состав атмосферы, а хозяйственная деятельность человека за какие-то 100-200 лет обусловила такие изменения, причем в основном за счет сжигания ископаемого топлива и выбросов парниковых газов разрушенными и деформированными экосистемами.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полезного действия энергетических установок пока невелик и составляет 30-40%, большая часть топлива сжигается впустую. Полученная энергия тем или иным способом используется и превращается, в конечном счете, в тепловую, т.е. помимо химического в биосферу поступает тепловое загрязнение.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Загрязнение и отходы энергетических объектов в виде газовой, жидкой и твердой фазы распределяются на два потока: один вызывает глобальные изменения, а другой – региональные и локальные. Так же обстоит дело и в других отраслях хозяйства, но все же энергетика и сжигание ископаемого топлива остаются источником основных глобальных загрязнителей. Они поступают в атмосферу, и за счет их накопления изменяется концентрация малых газовых составляющих атмосферы, в том числе парниковых газов. В атмосфере появились газы, которые ранее в ней практически отсутствовали – хлорфторуглероды. Это глобальные загрязнители имеющие высокий парниковый эффект и в то же время участвующие в разрушении озонового экрана стратосферы.</w:t>
      </w:r>
    </w:p>
    <w:p w:rsidR="00F15E3A" w:rsidRDefault="00F15E3A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Влияние водохранилищ и гидроэлектростанций на природную среду.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Обострение экологической ситуации, как в мире, так и в нашей стране, к началу 90-х годов послужило поводом для возобновления дискуссий по проблемам экологии в гидроэнергетике, отличающейся большой агрессивностью. В нашей стране принципы приоритета охраны окружающей среды были признаны на Всесоюзном научно-техническом совещании «Будущее гидроэнергетики. Основные направления создания гидроэлектростанций нового поколения» (1991 г.).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резко прозвучали вопросы создания высоконапорных ГЭС с крупными водохранилищами, затопления земель, качества воды. Сохранения флоры и фауны.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Из-за большой площади зеркал водохранилищ наиболее крупных ГЭС России (Саяно-Шушенская, Красноярская, Усть-Илимская) ущерб наносимый природе значителен. Наиболее значимым фактором воздействия крупных гидроэлектростанций на экосистему водосброса является создание водохранилищ и затопление земель. Это вызывает изменение видового состава, численности биомассы растений, животных, формирование новых биоценозов.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Эффективным способом уменьшения затопления территорий является увеличение количества ГЭС в каскаде с уменьшением на каждой ступени напора и, следовательно, зеркала водохранилищ. Несмотря на снижение энергетических показателей и уменьшение регулирующих возможностей возрастания стоимости, низко напорные гидроузлы, обеспечивающие минимальные затопления земель, лежат в основе всех современных разработок.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одна экологическая проблема гидроэнергетики связана с оценкой качества водной среды. Имеющее место загрязнение воды вызвано не технологическими процессами производства электроэнергии на ГЭС (объемы загрязнений, поступающие со сточными водами ГЭС, составляют ничтожно малую долю в общей массе загрязнений хозяйственного комплекса), а низкое качество санитарно-технических работ при создании водохранилищ и сброс неочищенных стоков в водные объекты. 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водохранилищах задерживается большая часть питательных веществ, приносимых реками. В теплую погоду водоросли способны массами размножаться в поверхностных слоях обогащенного питательными веществами, или эвтрофного, водохранилища. В ходе фотосинтеза водоросли потребляют питательные вещества из водохранилища и производят большое количество кислорода. Отмершие водоросли придают воде неприятный запах и вкус, покрывают толстым слоем дно и препятствуют отдыху людей на берегах водохранилищ. Массовое размножение, "цветение" водорослей в неглубоких заболоченных водохранилищах стран СНГ делает их воду непригодной ни для промышленного использования, ни для хозяйственных нужд.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первые годы после заполнения водохранилища в нем появляется много разложившейся растительности, а "новый" грунт может резко снизить уровень кислорода в воде. Гниение органических веществ может привести к выделению огромного количества парниковых газов - метана и двуокиси углерода.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Водохранилища часто "созревают" десятилетиями или дольше, а в тропиках этот процесс длится столетиями - пока разложится большая часть всей органики.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Очистка затопляемой зоны от растительности смягчила бы проблему, но поскольку она трудна и дорога, очистку проводят лишь частично.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Самый известный пример масштабного затопления леса - плотина Брокопондо в Суринаме (Ю. Америка), затопившая 1500 кв. км тропического леса - 1% территории страны. Разложение органического вещества в этом мелководном бассейне лишило его воду кислорода и вызвало мощное выделение сероводорода, зловонного газа, способствующего коррозии. Работники дамбы еще 2 года спустя после заполнения водохранилища в 1964 году носили маски. А стоимость ущерба, нанесенного турбин закисленной водой, составила более 7 процентов общей стоимости проекта.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 опят эксплуатации водохранилищ показал, что вследствие увеличения времени пребывания воды в водоеме общий эффект самоочищения в них в большинстве случаев выше, чем в реках. Водохранилища существенно сглаживают амплитуду колебания показателей качества воды. Резко снижают их пиковые значения.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вопрос о положительном или отрицательном влиянии водохранилищ на качество воды до сих пор остается спорным, то негативное влияние неочищенных стоков, бесспорно. Большие объемы воды и высокий эффект самоочищения в водохранилищах побуждают к строительству предприятий без должной очистки стоков, что превращает водохранилища в огромные отстойники сточных вод. 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загрязнения объективным показателем качества является состояние обитающих в воде живых организмов. Наиболее тесно связаны с водными массами планктонные организмы. При транзите через зарегулированный поток с каскадами водохранилищ планктонные сообщества (ценозы) претерпевают сложные изменения, обусловленные поочередным попаданием планктонных организмов то в озерные условия (верхний бьеф), то в речные (нижний бьеф). В условиях верхнего бьефа формируется планктобиоценоз озерного типа, а в условиях нижнего – речного. Эти плактоценозы отличаются объемами продуцируемого органического вещества, плотностью и биомассой организмов, видовым составом и другими показателями. Как правило, организмы сообществ озерного типа не приспособлены к жизни в реке. В речных условиях течение даже средней силы оказывает губительное влияние на озерные виды организмов. На структуру и динамику планктона влияют и сами гидротехнические сооружения, т.к. при преодолении гидроагрегатов планктон подвергается разрушению.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все же, рассматривая воздействие ГЭС на окружающую среду, следует отметить жизнесберегающую функцию ГЭС. Так выработка каждого млрд.кВт*ч электроэнергии на ГЭС вместо ТЭС приводит к уменьшению смертности населения на 100-226 чел/год.</w:t>
      </w:r>
    </w:p>
    <w:p w:rsidR="00F15E3A" w:rsidRDefault="00F15E3A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Атомные электростанции и экологические проблемы, возникающие при их эксплуатации.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конца 1960-х годов начинается бум ядерной энергетики. В это время возникло, по крайней мере, две иллюзии, связанных с ядерной энергетикой. Считалось, что энергетические ядерные реакторы достаточно безопасны, а системы слежения и контроля, защитные экраны и обученный персонал гарантируют их безаварийную работу, а также считалось, что ядерная энергетика является «экологически чистой», т.к. обеспечивает снижение выброса парниковых газов при замещении энергетических установок, работающих на ископаемом топливе.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Иллюзия о безопасности ядерной энергетики была разрушена после нескольких больших аварий в Великобритании, США и СССР, апофеозом которых стала катастрофа на чернобыльской АЭС. Катастрофа в Чернобыле показала, что потери при аварии на ядерном энергетическом реакторе на несколько порядков превышают потери при аварии на энергетической установке такой же мощности, использующей ископаемое топливо. В эпицентре аварии уровень загрязнения был настолько высок, что население ряда районов пришлось эвакуировать, а почвы, поверхностные воды, растительный покров оказались радиоактивно зараженными на многие десятилетия. При этом в отношении чернобыльского выброса многое остается неизвестным, и риск здоровью населения от аварийных выбросов этой АЭС существенно занижен, т.к. в большинстве стран СНГ отсутствует хорошая медицинская статистика. Рядом исследователей США было установлено, что с мая по август 1986 года, наблюдался значительный рост общего числа смертей среди населения, высокая младенческая смертность, а также пониженная рождаемость, связанные не исключено с высокой концентрацией радиоактивного йода-131 из чернобыльского облака, накрывшего США.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четыре летних месяца возросло количество смертей от пневмонии, разных видов инфекционных заболеваний, СПИДа по сравнению со средним числом смертей за этот период в 1983-85 годах. Все это с высокой статистически достоверной вероятностью связано с поражением иммунной системы чернобыльскими выбросами. 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Такой же точной статистики нет и для большинства других стран, исключая Германию. На юге Германии, где чернобыльские выпадения были особенно интенсивными, младенческая смертность возросла на 35%. 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опасность ядерной энергетики лежит не только в сфере аварий и катастроф. Даже без них около 250 радиоактивных изотопов попадают в окружающую среду в результате работы ядерных реакторов. Эти радиоактивные частицы вместе с водой, пылью, пищей и воздухом попадают в организмы людей, животных, вызывая раковые заболевания, дефекты при рождении, снижение уровня иммунной системы и увеличивают общую заболеваемость населения, проживающего вокруг ядерных установок.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 общественного здравоохранения штата Массачусетс с 1990 года установил, что у людей, живущих и работающих в двадцатимильной зоне АЭС «Пилигрим», около города Плимут, в 4 раза выше заболеваемость лейкемией, чем ожидалось. Статистически заметное увеличение случаев заболеваний лейкемией и раком обнаружено в окрестностях АЭС «Троян» в городе Портленд, штат Орегон. Заболеваемость лейкемией детей в поселке около британского ядерного центра в Селлафилде в 10 раз выше, чем в среднем по стране, и, несомненно, связана с его работой. Это стало известно в 1990 году, а недавно официально подтверждено Британским комитетом по радиологии.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Даже когда АЭС работает нормально, она обязательно выбрасывает изрядное количество радиоактивных изотопов инертных газов. Также как радиоактивный йод концентрируется в щитовидной железе, вызывая ее поражение, радиоизотопы инертных газов, в 70-е годы считавшиеся абсолютно безвредными для всего живого, накапливаются в некоторых клеточных структурах растений хлоропластах, митохондриях и клеточных мембранах. После установления этого факта, остается слово «инертные» всегда употреблять в кавычках, поскольку, конечно же, они оказывают серьезное влияние на процессы жизнедеятельности растений.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Радиоизотопы «инертных» газов вызывают и такой феномен как столбы ионизированного воздуха (свечки) над АЭС. Эти образования могут наблюдаться с помощью обыкновенных радиолокаторов на расстоянии в сотни километров от любой АЭС. Кто сможет утверждать, что все это никак не сказывается на состоянии и качестве окружающей среды, на миграционных путях птиц и летучих мышей, на поведении насекомых?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основных выбрасываемых инертных газов является криптон-85 бета-излучатель. Уже сейчас ясна его роль в изменении электропроводности атмосферы. Количество криптона-85 в атмосфере (в основном за счет работы АЭС) увеличивается на 5 % в год. Уже сейчас количество криптона-85 в атмосфере в миллионы раз (!) выше, чем до начала атомной эры. Этот газ в атмосфере ведет себя как тепличный газ, внося тем самым вклад в антропогенное изменение климата Земли.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не упомянуть и проблему другого бета-излучателя, образующегося при всякой нормальной работе АЭС, трития, или радиоактивного водорода. Доказано, что он легко связывается с протоплазмой живых клеток и тысячекратно накапливается в пищевых цепочках. Кроме того, надо добавить загрязнение тритием грунтовых вод практически вокруг всех АЭС. Ничего хорошего от замещения части молекул воды в живых организмах тритием ждать не приходиться. Когда тритий распадается (период полураспада 12,3 года), он превращается в гелий и испускает сильное бета-излучение. Эта трансмутация особенно опасна для живых организмов, так как может поражать генетический аппарат клеток.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один радиоактивный газ, не улавливаемый никакими фильтрами и в больших количествах производимый всякой АЭС, углерод-14. Есть основания предполагать, что накопление углерода-14 в атмосфере ведет к резкому замедлению роста деревьев. Такое необъяснимое замедление роста деревьев, по заключению ряда лесоводов, наблюдается, чуть ли не повсеместно на Земле. Сейчас в составе атмосферы количество углерода-14 увеличено на 25% по сравнению с до атомной эрой.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главная опасность от работающих АЭС - загрязнение биосферы плутонием. На Земле было не более 50 кг этого сверхтоксичного элемента до начала его производства человеком в 1941 году. Сейчас глобальное загрязнение плутонием принимает катастрофические размеры: атомные реакторы мира произвели уже много сотен тонн плутония – количество более чем достаточное для смертельного отравления всех живущих на планете людей. Плутоний крайне летуч: стоит пронести образец через комнату, как допустимое содержание плутония в воздухе будет превышено. У него низкая температура плавления – всего 640 градусов по Цельсию. Он способен к самовозгоранию при наличии кислорода.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Обычно, когда говорят о радиационном загрязнении, имеют в виду гамма-излучение, легко улавливаемое счетчиками Гейгера и дозиметрами на их основе. В то же время есть немало бета-излучателей (углерод-14, криптон-85, стронций-90, йод-129 и 130). Существующими массовыми приборами они измеряются недостаточно надежно. Еще труднее быстро и достоверно определять содержание плутония, поэтому если дозиметр не щелкает, это еще не означает радиационной безопасности, это говорит лишь о том, что нет опасного уровня гамма-радиации.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Наконец, важнейшей причиной экологической опасности ядерной энергетики и ядерной промышленности в целом является проблема радиоактивных отходов, которая так и остается нерешенной. На 424 гражданских ядерных энергетических реакторах, работающих во всем мире, ежегодно образуется большое количество низко-, средне- и высокорадиоактивных отходов. К этой проблеме отходов прямо примыкает проблема вывода выработавших свой ресурс реакторов.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Радиоактивное загрязнение сопровождает все звенья сложного хозяйства ядерной энергетики: добычу и переработку урана, работу АЭС, хранение и регенерацию топлива. Это делает атомную энергетику экологически безнадежно грязной. С каждым десятилетием открываются все новые опасности, связанные с работой АЭС. Есть все основания считать, что и далее будут выявляться новые данные об опасностях, исходящих от АЭС.</w:t>
      </w:r>
    </w:p>
    <w:p w:rsidR="00F15E3A" w:rsidRDefault="00F15E3A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Список литературы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«Надежность и экологическая безопасность гидроэнергетических установок» Львов Л.В.; Федоров М.П.; Шульман С.Г. Санкт-Петербург 1999г.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«Экология и охрана биосферы при химическом загрязнении» Лозановская И.Н.; Орлов Д.С.; Садовникова Л.К. Москва 1998г.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«Экологические проблемы. Что происходит, кто виноват и что делать?» под редакцией Данилова-Данильяна В.И. Москва 1997г.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«Ядерная мифология конца 20 века» А.В.Яблоков «Новый мир» 1995г.</w:t>
      </w:r>
    </w:p>
    <w:p w:rsidR="00F15E3A" w:rsidRDefault="00F15E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15E3A">
      <w:pgSz w:w="11906" w:h="16838" w:code="1"/>
      <w:pgMar w:top="1134" w:right="1134" w:bottom="1134" w:left="1134" w:header="1440" w:footer="1440" w:gutter="0"/>
      <w:pgNumType w:start="1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D10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3448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83"/>
  <w:drawingGridVerticalSpacing w:val="56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41B"/>
    <w:rsid w:val="001C3B50"/>
    <w:rsid w:val="005D141B"/>
    <w:rsid w:val="005F14FD"/>
    <w:rsid w:val="00F1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953CDA-09D9-44F0-AD42-B30CA070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67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pPr>
      <w:ind w:firstLine="567"/>
    </w:p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4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Pr>
      <w:i/>
      <w:iCs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16020</Words>
  <Characters>9132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Энергетика и экология </vt:lpstr>
    </vt:vector>
  </TitlesOfParts>
  <Company>Home Inc.</Company>
  <LinksUpToDate>false</LinksUpToDate>
  <CharactersWithSpaces>25102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Энергетика и экология </dc:title>
  <dc:subject/>
  <dc:creator>Nataly</dc:creator>
  <cp:keywords/>
  <dc:description/>
  <cp:lastModifiedBy>admin</cp:lastModifiedBy>
  <cp:revision>2</cp:revision>
  <dcterms:created xsi:type="dcterms:W3CDTF">2014-01-26T19:54:00Z</dcterms:created>
  <dcterms:modified xsi:type="dcterms:W3CDTF">2014-01-26T19:54:00Z</dcterms:modified>
</cp:coreProperties>
</file>