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90" w:rsidRPr="001A119A" w:rsidRDefault="00A26390" w:rsidP="001A119A">
      <w:pPr>
        <w:pStyle w:val="a3"/>
        <w:spacing w:line="360" w:lineRule="auto"/>
      </w:pPr>
      <w:r w:rsidRPr="001A119A">
        <w:t>Федеральное агентство по образованию</w:t>
      </w:r>
    </w:p>
    <w:p w:rsidR="00A26390" w:rsidRPr="001A119A" w:rsidRDefault="00A26390" w:rsidP="001A119A">
      <w:pPr>
        <w:pStyle w:val="a3"/>
        <w:spacing w:line="360" w:lineRule="auto"/>
      </w:pPr>
      <w:r w:rsidRPr="001A119A">
        <w:t>Государственное образовательное учреждение</w:t>
      </w:r>
    </w:p>
    <w:p w:rsidR="00A26390" w:rsidRPr="001A119A" w:rsidRDefault="00A26390" w:rsidP="001A119A">
      <w:pPr>
        <w:pStyle w:val="a3"/>
        <w:spacing w:line="360" w:lineRule="auto"/>
      </w:pPr>
      <w:r w:rsidRPr="001A119A">
        <w:t>Высшего профессионального образования</w:t>
      </w:r>
    </w:p>
    <w:p w:rsidR="00A26390" w:rsidRPr="001A119A" w:rsidRDefault="00A26390" w:rsidP="001A119A">
      <w:pPr>
        <w:pStyle w:val="a3"/>
        <w:spacing w:line="360" w:lineRule="auto"/>
      </w:pPr>
      <w:r w:rsidRPr="001A119A">
        <w:rPr>
          <w:noProof/>
        </w:rPr>
        <w:t>Нижегородский Государственный Технический</w:t>
      </w:r>
      <w:r w:rsidRPr="001A119A">
        <w:t xml:space="preserve"> Университет</w:t>
      </w:r>
      <w:r w:rsidR="001A119A">
        <w:t xml:space="preserve"> </w:t>
      </w:r>
      <w:r w:rsidRPr="001A119A">
        <w:t>им. Р.Е. Алексеева</w:t>
      </w:r>
    </w:p>
    <w:p w:rsidR="00A26390" w:rsidRPr="001A119A" w:rsidRDefault="00A26390" w:rsidP="001A119A">
      <w:pPr>
        <w:pStyle w:val="a3"/>
        <w:spacing w:line="360" w:lineRule="auto"/>
      </w:pPr>
      <w:r w:rsidRPr="001A119A">
        <w:t>Кафедра история и документоведение</w:t>
      </w:r>
    </w:p>
    <w:p w:rsidR="00A26390" w:rsidRPr="001A119A" w:rsidRDefault="00A26390" w:rsidP="001A119A">
      <w:pPr>
        <w:pStyle w:val="a3"/>
        <w:spacing w:line="360" w:lineRule="auto"/>
      </w:pPr>
    </w:p>
    <w:p w:rsidR="00DA254A" w:rsidRPr="001A119A" w:rsidRDefault="00DA254A" w:rsidP="001A119A">
      <w:pPr>
        <w:pStyle w:val="a3"/>
        <w:spacing w:line="360" w:lineRule="auto"/>
      </w:pPr>
    </w:p>
    <w:p w:rsidR="006C178C" w:rsidRPr="001A119A" w:rsidRDefault="006C178C" w:rsidP="001A119A">
      <w:pPr>
        <w:pStyle w:val="a3"/>
        <w:spacing w:line="360" w:lineRule="auto"/>
      </w:pPr>
    </w:p>
    <w:p w:rsidR="006C178C" w:rsidRPr="001A119A" w:rsidRDefault="006C178C" w:rsidP="001A119A">
      <w:pPr>
        <w:pStyle w:val="a3"/>
        <w:spacing w:line="360" w:lineRule="auto"/>
      </w:pPr>
    </w:p>
    <w:p w:rsidR="006C178C" w:rsidRPr="001A119A" w:rsidRDefault="006C178C" w:rsidP="001A119A">
      <w:pPr>
        <w:pStyle w:val="a3"/>
        <w:spacing w:line="360" w:lineRule="auto"/>
      </w:pPr>
    </w:p>
    <w:p w:rsidR="006C178C" w:rsidRPr="001A119A" w:rsidRDefault="006C178C" w:rsidP="001A119A">
      <w:pPr>
        <w:pStyle w:val="a3"/>
        <w:spacing w:line="360" w:lineRule="auto"/>
      </w:pPr>
    </w:p>
    <w:p w:rsidR="006C178C" w:rsidRPr="001A119A" w:rsidRDefault="006C178C" w:rsidP="001A119A">
      <w:pPr>
        <w:pStyle w:val="a3"/>
        <w:spacing w:line="360" w:lineRule="auto"/>
      </w:pPr>
    </w:p>
    <w:p w:rsidR="00DA254A" w:rsidRPr="001A119A" w:rsidRDefault="00DA254A" w:rsidP="001A119A">
      <w:pPr>
        <w:pStyle w:val="a3"/>
        <w:spacing w:line="360" w:lineRule="auto"/>
      </w:pPr>
    </w:p>
    <w:p w:rsidR="00A26390" w:rsidRPr="001A119A" w:rsidRDefault="008E464D" w:rsidP="001A119A">
      <w:pPr>
        <w:pStyle w:val="a3"/>
        <w:spacing w:line="360" w:lineRule="auto"/>
        <w:rPr>
          <w:b/>
        </w:rPr>
      </w:pPr>
      <w:r w:rsidRPr="001A119A">
        <w:rPr>
          <w:b/>
        </w:rPr>
        <w:t>История делопроиз</w:t>
      </w:r>
      <w:r w:rsidR="00C91264" w:rsidRPr="001A119A">
        <w:rPr>
          <w:b/>
        </w:rPr>
        <w:t>водства</w:t>
      </w:r>
    </w:p>
    <w:p w:rsidR="00DA254A" w:rsidRPr="001A119A" w:rsidRDefault="00DA254A" w:rsidP="001A119A">
      <w:pPr>
        <w:pStyle w:val="a3"/>
        <w:spacing w:line="360" w:lineRule="auto"/>
        <w:rPr>
          <w:b/>
        </w:rPr>
      </w:pPr>
    </w:p>
    <w:p w:rsidR="00DA254A" w:rsidRPr="001A119A" w:rsidRDefault="00DA254A" w:rsidP="001A119A">
      <w:pPr>
        <w:pStyle w:val="a3"/>
        <w:spacing w:line="360" w:lineRule="auto"/>
        <w:ind w:left="4395"/>
        <w:jc w:val="left"/>
        <w:rPr>
          <w:b/>
        </w:rPr>
      </w:pPr>
    </w:p>
    <w:p w:rsidR="00DA254A" w:rsidRPr="001A119A" w:rsidRDefault="008E464D" w:rsidP="001A119A">
      <w:pPr>
        <w:spacing w:after="0" w:line="360" w:lineRule="auto"/>
        <w:ind w:left="4395"/>
        <w:rPr>
          <w:rFonts w:ascii="Times New Roman" w:hAnsi="Times New Roman"/>
          <w:bCs/>
          <w:sz w:val="28"/>
          <w:szCs w:val="28"/>
        </w:rPr>
      </w:pPr>
      <w:r w:rsidRPr="001A119A">
        <w:rPr>
          <w:rFonts w:ascii="Times New Roman" w:hAnsi="Times New Roman"/>
          <w:bCs/>
          <w:sz w:val="28"/>
          <w:szCs w:val="28"/>
        </w:rPr>
        <w:t>Курсовая работа студентки</w:t>
      </w:r>
    </w:p>
    <w:p w:rsidR="00A26390" w:rsidRPr="001A119A" w:rsidRDefault="008E464D" w:rsidP="001A119A">
      <w:pPr>
        <w:spacing w:after="0" w:line="360" w:lineRule="auto"/>
        <w:ind w:left="4395"/>
        <w:rPr>
          <w:rFonts w:ascii="Times New Roman" w:hAnsi="Times New Roman"/>
          <w:sz w:val="28"/>
          <w:szCs w:val="28"/>
        </w:rPr>
      </w:pPr>
      <w:r w:rsidRPr="001A119A">
        <w:rPr>
          <w:rFonts w:ascii="Times New Roman" w:hAnsi="Times New Roman"/>
          <w:bCs/>
          <w:sz w:val="28"/>
          <w:szCs w:val="28"/>
        </w:rPr>
        <w:t>гр. 07-ДОУ дневного отделения Кулагиной О.О.</w:t>
      </w:r>
    </w:p>
    <w:p w:rsidR="00DA254A" w:rsidRPr="001A119A" w:rsidRDefault="008E464D" w:rsidP="001A119A">
      <w:pPr>
        <w:spacing w:after="0" w:line="360" w:lineRule="auto"/>
        <w:ind w:left="4395"/>
        <w:rPr>
          <w:rFonts w:ascii="Times New Roman" w:hAnsi="Times New Roman"/>
          <w:bCs/>
          <w:sz w:val="28"/>
          <w:szCs w:val="28"/>
        </w:rPr>
      </w:pPr>
      <w:r w:rsidRPr="001A119A">
        <w:rPr>
          <w:rFonts w:ascii="Times New Roman" w:hAnsi="Times New Roman"/>
          <w:bCs/>
          <w:sz w:val="28"/>
          <w:szCs w:val="28"/>
        </w:rPr>
        <w:t>Научный руководитель</w:t>
      </w:r>
    </w:p>
    <w:p w:rsidR="00DA254A" w:rsidRPr="001A119A" w:rsidRDefault="008E464D" w:rsidP="001A119A">
      <w:pPr>
        <w:spacing w:after="0" w:line="360" w:lineRule="auto"/>
        <w:ind w:left="4395"/>
        <w:rPr>
          <w:rFonts w:ascii="Times New Roman" w:hAnsi="Times New Roman"/>
          <w:bCs/>
          <w:sz w:val="28"/>
          <w:szCs w:val="28"/>
        </w:rPr>
      </w:pPr>
      <w:r w:rsidRPr="001A119A">
        <w:rPr>
          <w:rFonts w:ascii="Times New Roman" w:hAnsi="Times New Roman"/>
          <w:bCs/>
          <w:sz w:val="28"/>
          <w:szCs w:val="28"/>
        </w:rPr>
        <w:t>канд.</w:t>
      </w:r>
      <w:r w:rsidR="008872A9" w:rsidRPr="001A119A">
        <w:rPr>
          <w:rFonts w:ascii="Times New Roman" w:hAnsi="Times New Roman"/>
          <w:bCs/>
          <w:sz w:val="28"/>
          <w:szCs w:val="28"/>
        </w:rPr>
        <w:t xml:space="preserve"> </w:t>
      </w:r>
      <w:r w:rsidRPr="001A119A">
        <w:rPr>
          <w:rFonts w:ascii="Times New Roman" w:hAnsi="Times New Roman"/>
          <w:bCs/>
          <w:sz w:val="28"/>
          <w:szCs w:val="28"/>
        </w:rPr>
        <w:t>ист.</w:t>
      </w:r>
      <w:r w:rsidR="008872A9" w:rsidRPr="001A119A">
        <w:rPr>
          <w:rFonts w:ascii="Times New Roman" w:hAnsi="Times New Roman"/>
          <w:bCs/>
          <w:sz w:val="28"/>
          <w:szCs w:val="28"/>
        </w:rPr>
        <w:t xml:space="preserve"> </w:t>
      </w:r>
      <w:r w:rsidRPr="001A119A">
        <w:rPr>
          <w:rFonts w:ascii="Times New Roman" w:hAnsi="Times New Roman"/>
          <w:bCs/>
          <w:sz w:val="28"/>
          <w:szCs w:val="28"/>
        </w:rPr>
        <w:t>наук.</w:t>
      </w:r>
      <w:r w:rsidR="00DA254A" w:rsidRPr="001A119A">
        <w:rPr>
          <w:rFonts w:ascii="Times New Roman" w:hAnsi="Times New Roman"/>
          <w:bCs/>
          <w:sz w:val="28"/>
          <w:szCs w:val="28"/>
        </w:rPr>
        <w:t>,</w:t>
      </w:r>
      <w:r w:rsidRPr="001A119A">
        <w:rPr>
          <w:rFonts w:ascii="Times New Roman" w:hAnsi="Times New Roman"/>
          <w:bCs/>
          <w:sz w:val="28"/>
          <w:szCs w:val="28"/>
        </w:rPr>
        <w:t xml:space="preserve"> доц.</w:t>
      </w:r>
    </w:p>
    <w:p w:rsidR="00A26390" w:rsidRPr="001A119A" w:rsidRDefault="008E464D" w:rsidP="001A119A">
      <w:pPr>
        <w:spacing w:after="0" w:line="360" w:lineRule="auto"/>
        <w:ind w:left="4395"/>
        <w:rPr>
          <w:rFonts w:ascii="Times New Roman" w:hAnsi="Times New Roman"/>
          <w:bCs/>
          <w:sz w:val="28"/>
          <w:szCs w:val="28"/>
        </w:rPr>
      </w:pPr>
      <w:r w:rsidRPr="001A119A">
        <w:rPr>
          <w:rFonts w:ascii="Times New Roman" w:hAnsi="Times New Roman"/>
          <w:bCs/>
          <w:sz w:val="28"/>
          <w:szCs w:val="28"/>
        </w:rPr>
        <w:t>А.Я. Александрова</w:t>
      </w:r>
    </w:p>
    <w:p w:rsidR="00DA254A" w:rsidRPr="001A119A" w:rsidRDefault="00DA254A" w:rsidP="001A119A">
      <w:pPr>
        <w:spacing w:after="0" w:line="360" w:lineRule="auto"/>
        <w:jc w:val="center"/>
        <w:rPr>
          <w:rFonts w:ascii="Times New Roman" w:hAnsi="Times New Roman"/>
          <w:bCs/>
          <w:sz w:val="28"/>
          <w:szCs w:val="28"/>
        </w:rPr>
      </w:pPr>
    </w:p>
    <w:p w:rsidR="00DA254A" w:rsidRPr="001A119A" w:rsidRDefault="00DA254A" w:rsidP="001A119A">
      <w:pPr>
        <w:spacing w:after="0" w:line="360" w:lineRule="auto"/>
        <w:jc w:val="center"/>
        <w:rPr>
          <w:rFonts w:ascii="Times New Roman" w:hAnsi="Times New Roman"/>
          <w:bCs/>
          <w:sz w:val="28"/>
          <w:szCs w:val="28"/>
        </w:rPr>
      </w:pPr>
    </w:p>
    <w:p w:rsidR="00DA254A" w:rsidRPr="001A119A" w:rsidRDefault="00DA254A" w:rsidP="001A119A">
      <w:pPr>
        <w:spacing w:after="0" w:line="360" w:lineRule="auto"/>
        <w:jc w:val="center"/>
        <w:rPr>
          <w:rFonts w:ascii="Times New Roman" w:hAnsi="Times New Roman"/>
          <w:bCs/>
          <w:sz w:val="28"/>
          <w:szCs w:val="28"/>
        </w:rPr>
      </w:pPr>
    </w:p>
    <w:p w:rsidR="00DA254A" w:rsidRPr="001A119A" w:rsidRDefault="00DA254A" w:rsidP="001A119A">
      <w:pPr>
        <w:spacing w:after="0" w:line="360" w:lineRule="auto"/>
        <w:jc w:val="center"/>
        <w:rPr>
          <w:rFonts w:ascii="Times New Roman" w:hAnsi="Times New Roman"/>
          <w:bCs/>
          <w:sz w:val="28"/>
          <w:szCs w:val="28"/>
        </w:rPr>
      </w:pPr>
    </w:p>
    <w:p w:rsidR="00A26390" w:rsidRDefault="00A26390" w:rsidP="001A119A">
      <w:pPr>
        <w:spacing w:after="0" w:line="360" w:lineRule="auto"/>
        <w:jc w:val="center"/>
        <w:rPr>
          <w:rFonts w:ascii="Times New Roman" w:hAnsi="Times New Roman"/>
          <w:sz w:val="28"/>
          <w:szCs w:val="28"/>
        </w:rPr>
      </w:pPr>
      <w:r w:rsidRPr="001A119A">
        <w:rPr>
          <w:rFonts w:ascii="Times New Roman" w:hAnsi="Times New Roman"/>
          <w:sz w:val="28"/>
          <w:szCs w:val="28"/>
        </w:rPr>
        <w:t>Г.Нижний Новгород</w:t>
      </w:r>
      <w:r w:rsidR="001A119A">
        <w:rPr>
          <w:rFonts w:ascii="Times New Roman" w:hAnsi="Times New Roman"/>
          <w:sz w:val="28"/>
          <w:szCs w:val="28"/>
        </w:rPr>
        <w:t xml:space="preserve"> </w:t>
      </w:r>
      <w:r w:rsidRPr="001A119A">
        <w:rPr>
          <w:rFonts w:ascii="Times New Roman" w:hAnsi="Times New Roman"/>
          <w:sz w:val="28"/>
          <w:szCs w:val="28"/>
        </w:rPr>
        <w:t>20</w:t>
      </w:r>
      <w:r w:rsidR="00DA254A" w:rsidRPr="001A119A">
        <w:rPr>
          <w:rFonts w:ascii="Times New Roman" w:hAnsi="Times New Roman"/>
          <w:sz w:val="28"/>
          <w:szCs w:val="28"/>
        </w:rPr>
        <w:t>10</w:t>
      </w:r>
      <w:r w:rsidRPr="001A119A">
        <w:rPr>
          <w:rFonts w:ascii="Times New Roman" w:hAnsi="Times New Roman"/>
          <w:sz w:val="28"/>
          <w:szCs w:val="28"/>
        </w:rPr>
        <w:t>г.</w:t>
      </w:r>
    </w:p>
    <w:p w:rsidR="001A119A" w:rsidRPr="001A119A" w:rsidRDefault="001A119A" w:rsidP="001A119A">
      <w:pPr>
        <w:spacing w:after="0" w:line="360" w:lineRule="auto"/>
        <w:jc w:val="center"/>
        <w:rPr>
          <w:rFonts w:ascii="Times New Roman" w:hAnsi="Times New Roman"/>
          <w:sz w:val="28"/>
          <w:szCs w:val="28"/>
        </w:rPr>
      </w:pPr>
    </w:p>
    <w:p w:rsidR="008260E1" w:rsidRPr="001A119A" w:rsidRDefault="006C178C" w:rsidP="001A119A">
      <w:pPr>
        <w:spacing w:after="0" w:line="360" w:lineRule="auto"/>
        <w:jc w:val="center"/>
        <w:rPr>
          <w:rFonts w:ascii="Times New Roman" w:hAnsi="Times New Roman"/>
          <w:sz w:val="28"/>
          <w:szCs w:val="28"/>
        </w:rPr>
      </w:pPr>
      <w:bookmarkStart w:id="0" w:name="_Toc231450925"/>
      <w:r w:rsidRPr="001A119A">
        <w:rPr>
          <w:rFonts w:ascii="Times New Roman" w:hAnsi="Times New Roman"/>
          <w:sz w:val="28"/>
          <w:szCs w:val="28"/>
        </w:rPr>
        <w:br w:type="page"/>
      </w:r>
    </w:p>
    <w:p w:rsidR="00092AEC" w:rsidRDefault="00092AEC" w:rsidP="001A119A">
      <w:pPr>
        <w:pStyle w:val="1"/>
        <w:spacing w:before="0" w:line="360" w:lineRule="auto"/>
        <w:ind w:firstLine="709"/>
      </w:pPr>
      <w:r w:rsidRPr="001A119A">
        <w:t>ВВЕДЕНИЕ</w:t>
      </w:r>
      <w:bookmarkEnd w:id="0"/>
    </w:p>
    <w:p w:rsidR="001A119A" w:rsidRDefault="001A119A" w:rsidP="001A119A">
      <w:pPr>
        <w:spacing w:after="0" w:line="360" w:lineRule="auto"/>
        <w:ind w:firstLine="709"/>
        <w:jc w:val="both"/>
        <w:rPr>
          <w:rFonts w:ascii="Times New Roman" w:hAnsi="Times New Roman"/>
          <w:sz w:val="28"/>
          <w:szCs w:val="28"/>
        </w:rPr>
      </w:pPr>
    </w:p>
    <w:p w:rsidR="009F7255" w:rsidRPr="001A119A" w:rsidRDefault="00092AE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Делопроизводство – специфическое направление деятельности, которое занимается процессом документирования</w:t>
      </w:r>
      <w:r w:rsidR="00297E14">
        <w:rPr>
          <w:rFonts w:ascii="Times New Roman" w:hAnsi="Times New Roman"/>
          <w:sz w:val="28"/>
          <w:szCs w:val="28"/>
        </w:rPr>
        <w:t xml:space="preserve"> </w:t>
      </w:r>
      <w:r w:rsidRPr="001A119A">
        <w:rPr>
          <w:rFonts w:ascii="Times New Roman" w:hAnsi="Times New Roman"/>
          <w:sz w:val="28"/>
          <w:szCs w:val="28"/>
        </w:rPr>
        <w:t>(составления, оформления, обработки и хранения документов)</w:t>
      </w:r>
      <w:r w:rsidR="004C6DD1" w:rsidRPr="001A119A">
        <w:rPr>
          <w:rFonts w:ascii="Times New Roman" w:hAnsi="Times New Roman"/>
          <w:sz w:val="28"/>
          <w:szCs w:val="28"/>
        </w:rPr>
        <w:t xml:space="preserve">. </w:t>
      </w:r>
      <w:r w:rsidR="009F7255" w:rsidRPr="001A119A">
        <w:rPr>
          <w:rFonts w:ascii="Times New Roman" w:hAnsi="Times New Roman"/>
          <w:sz w:val="28"/>
          <w:szCs w:val="28"/>
        </w:rPr>
        <w:t>Первоначально термин появился в устной речи (предположительно в XVII в.) и означал процесс решения (производства) дела: «дело производить» — решать вопрос, В ходе решения возникала необходимость закрепления результата, например, достигнутой договоренности. Для этого издревле и создавали документы, так как устное слово кратковременно, может быть забыто, искажено при передаче или не так понято.</w:t>
      </w:r>
    </w:p>
    <w:p w:rsidR="00092AEC" w:rsidRPr="001A119A" w:rsidRDefault="004C6DD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От того насколько юридически грамотно будет составлен и оформлен документ, организованна работа с ним, во многом зависит своевременность и правильность принятия управленческого решения.</w:t>
      </w:r>
    </w:p>
    <w:p w:rsidR="004C6DD1" w:rsidRPr="001A119A" w:rsidRDefault="004C6DD1" w:rsidP="001A119A">
      <w:pPr>
        <w:pStyle w:val="aa"/>
        <w:spacing w:before="0" w:beforeAutospacing="0" w:after="0" w:afterAutospacing="0" w:line="360" w:lineRule="auto"/>
        <w:ind w:firstLine="709"/>
        <w:jc w:val="both"/>
        <w:rPr>
          <w:rStyle w:val="ab"/>
          <w:b w:val="0"/>
          <w:sz w:val="28"/>
          <w:szCs w:val="28"/>
        </w:rPr>
      </w:pPr>
      <w:r w:rsidRPr="001A119A">
        <w:rPr>
          <w:sz w:val="28"/>
          <w:szCs w:val="28"/>
        </w:rPr>
        <w:t>Документы фиксируют шаги нашей жизни, начиная с рождения. Документ является носителем информации.</w:t>
      </w:r>
      <w:r w:rsidRPr="001A119A">
        <w:rPr>
          <w:rStyle w:val="a4"/>
          <w:b/>
        </w:rPr>
        <w:t xml:space="preserve"> </w:t>
      </w:r>
      <w:r w:rsidRPr="001A119A">
        <w:rPr>
          <w:rStyle w:val="ab"/>
          <w:b w:val="0"/>
          <w:sz w:val="28"/>
          <w:szCs w:val="28"/>
        </w:rPr>
        <w:t>Информация является основанием для принятия управленческих решений, также служит источником обобщения, материалом для справочно-поисковой работы. Документ – предмет и результат труда т.к. принятое решение записывают, закрепляют, документируют.</w:t>
      </w:r>
    </w:p>
    <w:p w:rsidR="004C6DD1" w:rsidRPr="001A119A" w:rsidRDefault="004C6DD1" w:rsidP="001A119A">
      <w:pPr>
        <w:pStyle w:val="aa"/>
        <w:spacing w:before="0" w:beforeAutospacing="0" w:after="0" w:afterAutospacing="0" w:line="360" w:lineRule="auto"/>
        <w:ind w:firstLine="709"/>
        <w:jc w:val="both"/>
        <w:rPr>
          <w:rStyle w:val="ab"/>
          <w:b w:val="0"/>
          <w:sz w:val="28"/>
          <w:szCs w:val="28"/>
        </w:rPr>
      </w:pPr>
      <w:r w:rsidRPr="001A119A">
        <w:rPr>
          <w:rStyle w:val="ab"/>
          <w:b w:val="0"/>
          <w:sz w:val="28"/>
          <w:szCs w:val="28"/>
        </w:rPr>
        <w:t xml:space="preserve">Уже в древности люди стали осознавать, что создание документов, их движение и хранение подчиняется определенным закономерностям. </w:t>
      </w:r>
      <w:r w:rsidR="00A8461A" w:rsidRPr="001A119A">
        <w:rPr>
          <w:rStyle w:val="ab"/>
          <w:b w:val="0"/>
          <w:sz w:val="28"/>
          <w:szCs w:val="28"/>
        </w:rPr>
        <w:t>Первоначально это понимание находило закрепление в повседневной практике, в формировании обычаев и традиций работы с документами. Затем практические приемы обобщались, анализировались и постепенно становились правилами и нормами закрепленные в официальных законодательных и нормативных актах.</w:t>
      </w:r>
    </w:p>
    <w:p w:rsidR="00A8461A" w:rsidRPr="001A119A" w:rsidRDefault="00A8461A" w:rsidP="001A119A">
      <w:pPr>
        <w:keepLines/>
        <w:spacing w:after="0" w:line="360" w:lineRule="auto"/>
        <w:ind w:firstLine="709"/>
        <w:jc w:val="both"/>
        <w:rPr>
          <w:rFonts w:ascii="Times New Roman" w:hAnsi="Times New Roman"/>
          <w:sz w:val="28"/>
          <w:szCs w:val="28"/>
        </w:rPr>
      </w:pPr>
      <w:r w:rsidRPr="001A119A">
        <w:rPr>
          <w:rFonts w:ascii="Times New Roman" w:hAnsi="Times New Roman"/>
          <w:sz w:val="28"/>
          <w:szCs w:val="28"/>
        </w:rPr>
        <w:t>Общим ,в делопроизводстве, для всех видов и типов служебных бумаг является требование чёткого соблюдения правил оформления документов в соответствии с действующими ГОСТами и стандартами.</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работе были использованы законы РФ:</w:t>
      </w:r>
    </w:p>
    <w:p w:rsidR="002A5B8F" w:rsidRPr="001A119A" w:rsidRDefault="002A5B8F" w:rsidP="001A119A">
      <w:pPr>
        <w:spacing w:after="0" w:line="360" w:lineRule="auto"/>
        <w:ind w:firstLine="709"/>
        <w:jc w:val="both"/>
        <w:rPr>
          <w:rStyle w:val="ab"/>
          <w:rFonts w:ascii="Times New Roman" w:hAnsi="Times New Roman"/>
          <w:b w:val="0"/>
          <w:sz w:val="28"/>
          <w:szCs w:val="28"/>
        </w:rPr>
      </w:pPr>
      <w:r w:rsidRPr="001A119A">
        <w:rPr>
          <w:rStyle w:val="ab"/>
          <w:rFonts w:ascii="Times New Roman" w:hAnsi="Times New Roman"/>
          <w:b w:val="0"/>
          <w:sz w:val="28"/>
          <w:szCs w:val="28"/>
        </w:rPr>
        <w:t xml:space="preserve">Федеральный закон от </w:t>
      </w:r>
      <w:r w:rsidRPr="001A119A">
        <w:rPr>
          <w:rFonts w:ascii="Times New Roman" w:hAnsi="Times New Roman"/>
          <w:sz w:val="28"/>
          <w:szCs w:val="28"/>
        </w:rPr>
        <w:t xml:space="preserve">27 июля 2006 года № 149- ФЗ </w:t>
      </w:r>
      <w:r w:rsidRPr="001A119A">
        <w:rPr>
          <w:rStyle w:val="ab"/>
          <w:rFonts w:ascii="Times New Roman" w:hAnsi="Times New Roman"/>
          <w:b w:val="0"/>
          <w:sz w:val="28"/>
          <w:szCs w:val="28"/>
        </w:rPr>
        <w:t>"Об информации, информационных технологиях и о</w:t>
      </w:r>
      <w:r w:rsidR="001A119A">
        <w:rPr>
          <w:rStyle w:val="ab"/>
          <w:rFonts w:ascii="Times New Roman" w:hAnsi="Times New Roman"/>
          <w:b w:val="0"/>
          <w:sz w:val="28"/>
          <w:szCs w:val="28"/>
        </w:rPr>
        <w:t xml:space="preserve"> </w:t>
      </w:r>
      <w:r w:rsidRPr="001A119A">
        <w:rPr>
          <w:rStyle w:val="ab"/>
          <w:rFonts w:ascii="Times New Roman" w:hAnsi="Times New Roman"/>
          <w:b w:val="0"/>
          <w:sz w:val="28"/>
          <w:szCs w:val="28"/>
        </w:rPr>
        <w:t>защите информации"</w:t>
      </w:r>
      <w:r w:rsidR="00531224" w:rsidRPr="001A119A">
        <w:rPr>
          <w:rStyle w:val="ab"/>
          <w:rFonts w:ascii="Times New Roman" w:hAnsi="Times New Roman"/>
          <w:b w:val="0"/>
          <w:sz w:val="28"/>
          <w:szCs w:val="28"/>
        </w:rPr>
        <w:t xml:space="preserve"> (</w:t>
      </w:r>
      <w:r w:rsidR="00531224" w:rsidRPr="001A119A">
        <w:rPr>
          <w:rFonts w:ascii="Times New Roman" w:hAnsi="Times New Roman"/>
          <w:sz w:val="28"/>
          <w:szCs w:val="28"/>
        </w:rPr>
        <w:t>принят Гос. Думой 8 июля 2006 г.: одобрен Советом Федерации 14 июля 2006 г.).</w:t>
      </w:r>
    </w:p>
    <w:p w:rsidR="002A5B8F" w:rsidRPr="001A119A" w:rsidRDefault="002A5B8F" w:rsidP="001A119A">
      <w:pPr>
        <w:spacing w:after="0" w:line="360" w:lineRule="auto"/>
        <w:ind w:firstLine="709"/>
        <w:jc w:val="both"/>
        <w:rPr>
          <w:rStyle w:val="ab"/>
          <w:rFonts w:ascii="Times New Roman" w:hAnsi="Times New Roman"/>
          <w:b w:val="0"/>
          <w:sz w:val="28"/>
          <w:szCs w:val="28"/>
        </w:rPr>
      </w:pPr>
      <w:r w:rsidRPr="001A119A">
        <w:rPr>
          <w:rStyle w:val="ab"/>
          <w:rFonts w:ascii="Times New Roman" w:hAnsi="Times New Roman"/>
          <w:b w:val="0"/>
          <w:sz w:val="28"/>
          <w:szCs w:val="28"/>
        </w:rPr>
        <w:t>Закон определяет правовой режим документирования информации, право собственности на отдельные документы и системы документов, порядок правовой защиты информации.</w:t>
      </w:r>
    </w:p>
    <w:p w:rsidR="002A5B8F" w:rsidRPr="001A119A" w:rsidRDefault="002A5B8F" w:rsidP="001A119A">
      <w:pPr>
        <w:spacing w:after="0" w:line="360" w:lineRule="auto"/>
        <w:ind w:firstLine="709"/>
        <w:jc w:val="both"/>
        <w:rPr>
          <w:rStyle w:val="ab"/>
          <w:rFonts w:ascii="Times New Roman" w:hAnsi="Times New Roman"/>
          <w:b w:val="0"/>
          <w:sz w:val="28"/>
          <w:szCs w:val="28"/>
        </w:rPr>
      </w:pPr>
      <w:r w:rsidRPr="001A119A">
        <w:rPr>
          <w:rStyle w:val="ab"/>
          <w:rFonts w:ascii="Times New Roman" w:hAnsi="Times New Roman"/>
          <w:b w:val="0"/>
          <w:sz w:val="28"/>
          <w:szCs w:val="28"/>
        </w:rPr>
        <w:t>Данный правовой акт регулирует отношения, возникающие в трех основных сферах при:</w:t>
      </w:r>
    </w:p>
    <w:p w:rsidR="002A5B8F" w:rsidRPr="001A119A" w:rsidRDefault="002A5B8F" w:rsidP="001A119A">
      <w:pPr>
        <w:pStyle w:val="a9"/>
        <w:numPr>
          <w:ilvl w:val="0"/>
          <w:numId w:val="13"/>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«Осуществлении права на поиск, получение, передачу, производство и распределение информации;</w:t>
      </w:r>
    </w:p>
    <w:p w:rsidR="002A5B8F" w:rsidRPr="001A119A" w:rsidRDefault="002A5B8F" w:rsidP="001A119A">
      <w:pPr>
        <w:pStyle w:val="a9"/>
        <w:numPr>
          <w:ilvl w:val="0"/>
          <w:numId w:val="13"/>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Применение информационных технологий</w:t>
      </w:r>
    </w:p>
    <w:p w:rsidR="002A5B8F" w:rsidRPr="001A119A" w:rsidRDefault="002A5B8F" w:rsidP="001A119A">
      <w:pPr>
        <w:pStyle w:val="a9"/>
        <w:numPr>
          <w:ilvl w:val="0"/>
          <w:numId w:val="13"/>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Обеспечение защиты информации»</w:t>
      </w:r>
      <w:r w:rsidRPr="001A119A">
        <w:rPr>
          <w:rFonts w:ascii="Times New Roman" w:hAnsi="Times New Roman"/>
          <w:sz w:val="28"/>
          <w:szCs w:val="28"/>
          <w:lang w:val="en-US"/>
        </w:rPr>
        <w:t>[</w:t>
      </w:r>
      <w:r w:rsidR="00293AC3" w:rsidRPr="001A119A">
        <w:rPr>
          <w:rFonts w:ascii="Times New Roman" w:hAnsi="Times New Roman"/>
          <w:sz w:val="28"/>
          <w:szCs w:val="28"/>
        </w:rPr>
        <w:t>2</w:t>
      </w:r>
      <w:r w:rsidRPr="001A119A">
        <w:rPr>
          <w:rFonts w:ascii="Times New Roman" w:hAnsi="Times New Roman"/>
          <w:sz w:val="28"/>
          <w:szCs w:val="28"/>
        </w:rPr>
        <w:t>, с.4</w:t>
      </w:r>
      <w:r w:rsidRPr="001A119A">
        <w:rPr>
          <w:rFonts w:ascii="Times New Roman" w:hAnsi="Times New Roman"/>
          <w:sz w:val="28"/>
          <w:szCs w:val="28"/>
          <w:lang w:val="en-US"/>
        </w:rPr>
        <w:t>]</w:t>
      </w:r>
    </w:p>
    <w:p w:rsidR="002A5B8F" w:rsidRPr="001A119A" w:rsidRDefault="002A5B8F" w:rsidP="001A119A">
      <w:pPr>
        <w:spacing w:after="0" w:line="360" w:lineRule="auto"/>
        <w:ind w:firstLine="709"/>
        <w:jc w:val="both"/>
        <w:rPr>
          <w:rStyle w:val="ab"/>
          <w:rFonts w:ascii="Times New Roman" w:hAnsi="Times New Roman"/>
          <w:b w:val="0"/>
          <w:sz w:val="28"/>
          <w:szCs w:val="28"/>
        </w:rPr>
      </w:pPr>
      <w:r w:rsidRPr="001A119A">
        <w:rPr>
          <w:rFonts w:ascii="Times New Roman" w:hAnsi="Times New Roman"/>
          <w:sz w:val="28"/>
          <w:szCs w:val="28"/>
        </w:rPr>
        <w:t>Закон РФ</w:t>
      </w:r>
      <w:r w:rsidR="001A119A">
        <w:rPr>
          <w:rFonts w:ascii="Times New Roman" w:hAnsi="Times New Roman"/>
          <w:sz w:val="28"/>
          <w:szCs w:val="28"/>
        </w:rPr>
        <w:t xml:space="preserve"> </w:t>
      </w:r>
      <w:r w:rsidRPr="001A119A">
        <w:rPr>
          <w:rStyle w:val="ab"/>
          <w:rFonts w:ascii="Times New Roman" w:hAnsi="Times New Roman"/>
          <w:b w:val="0"/>
          <w:sz w:val="28"/>
          <w:szCs w:val="28"/>
        </w:rPr>
        <w:t>"Об информации, информационных технологиях и о</w:t>
      </w:r>
      <w:r w:rsidR="001A119A">
        <w:rPr>
          <w:rStyle w:val="ab"/>
          <w:rFonts w:ascii="Times New Roman" w:hAnsi="Times New Roman"/>
          <w:b w:val="0"/>
          <w:sz w:val="28"/>
          <w:szCs w:val="28"/>
        </w:rPr>
        <w:t xml:space="preserve"> </w:t>
      </w:r>
      <w:r w:rsidRPr="001A119A">
        <w:rPr>
          <w:rStyle w:val="ab"/>
          <w:rFonts w:ascii="Times New Roman" w:hAnsi="Times New Roman"/>
          <w:b w:val="0"/>
          <w:sz w:val="28"/>
          <w:szCs w:val="28"/>
        </w:rPr>
        <w:t>защите информации"</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Содержит ряд важнейших основных положений для документационного обеспечения управления:</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Он дает определение документированной информации, соответственно документу. Устанавливает задачи документирования, порядок документирования информации, ее перевода в информационные ресурсы, придание документу юридической силы, ответственность государства и его органов за решение этих вопросов, называет перечень обязательной документированной информации, которую должны в</w:t>
      </w:r>
      <w:r w:rsidR="00297E14">
        <w:rPr>
          <w:rFonts w:ascii="Times New Roman" w:hAnsi="Times New Roman"/>
          <w:sz w:val="28"/>
          <w:szCs w:val="28"/>
        </w:rPr>
        <w:t>е</w:t>
      </w:r>
      <w:r w:rsidRPr="001A119A">
        <w:rPr>
          <w:rFonts w:ascii="Times New Roman" w:hAnsi="Times New Roman"/>
          <w:sz w:val="28"/>
          <w:szCs w:val="28"/>
        </w:rPr>
        <w:t>сти организации – юридические лица.</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статье 11 закона регулирующей документирование информации, пишется, что электронное сообщение, подписанное электронно-цифровой подписью, признается равнозначным документу, подписанному собственноручно, если иным нормативным актом не предусмотрена обязательность бумажного носителя.</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цифровой подписью или иным аналогом собственноручной подписи отправителя такого сообщения, в порядке, установленном федеральным законом, иными нормативными правовыми актами или соглашением сторон, рассматривается как обмен»[</w:t>
      </w:r>
      <w:r w:rsidR="00293AC3" w:rsidRPr="001A119A">
        <w:rPr>
          <w:rFonts w:ascii="Times New Roman" w:hAnsi="Times New Roman"/>
          <w:sz w:val="28"/>
          <w:szCs w:val="28"/>
        </w:rPr>
        <w:t>2</w:t>
      </w:r>
      <w:r w:rsidRPr="001A119A">
        <w:rPr>
          <w:rFonts w:ascii="Times New Roman" w:hAnsi="Times New Roman"/>
          <w:sz w:val="28"/>
          <w:szCs w:val="28"/>
        </w:rPr>
        <w:t xml:space="preserve">, </w:t>
      </w:r>
      <w:r w:rsidRPr="001A119A">
        <w:rPr>
          <w:rFonts w:ascii="Times New Roman" w:hAnsi="Times New Roman"/>
          <w:sz w:val="28"/>
          <w:szCs w:val="28"/>
          <w:lang w:val="en-US"/>
        </w:rPr>
        <w:t>c</w:t>
      </w:r>
      <w:r w:rsidRPr="001A119A">
        <w:rPr>
          <w:rFonts w:ascii="Times New Roman" w:hAnsi="Times New Roman"/>
          <w:sz w:val="28"/>
          <w:szCs w:val="28"/>
        </w:rPr>
        <w:t>.10-11].</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связи с автоматизацией процессов документирования и распространения использования электронного документа, значительная роль в ряду законодательных актов отнесена федеральному закону от 10 января 2002 г. «Об электронной цифровой подписи»</w:t>
      </w:r>
      <w:r w:rsidR="00531224" w:rsidRPr="001A119A">
        <w:rPr>
          <w:rFonts w:ascii="Times New Roman" w:hAnsi="Times New Roman"/>
          <w:sz w:val="28"/>
          <w:szCs w:val="28"/>
        </w:rPr>
        <w:t>(принят Гос. Думой 13 декабря 2002 г.: одобрен Советом Федерации 26 декабря 2001 г).</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Закон устанавливает правомочность использования цифровой подписи в электронных документах. При соблюдении всех требований электронная подпись в электронных документах признается равнозначной ручной подписи в документах на бумажных носителях[1, с. 4].</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Важным нормативно-методическим документом, закрепляющим терминологию делопроизводства, который был использован в курсовой, является ГОСТ Р 51141-98 «Делопроизводство и архивное дело. Термины и определения», утвержденный постановлением Госстандарта России от 27.02.1998. «Настоящий стандарт устанавливает термины и определения понятий в области делопроизводства и архивного дела. Термины, установленные настоящим стандартом, обязательны для применения во всех видах документации и литературы по делопроизводству и архивному делу. Установленные в стандарте термины расположены в систематизированном порядке, отражающем терминологическую систему понятий в области делопроизводства и архивного дела. Для каждого понятия установлен один термин стандартизированный термин. ГОСТ определяет основные термины делопроизводства: документ, документирование, правила документирования, система документации»[</w:t>
      </w:r>
      <w:r w:rsidR="0043684B" w:rsidRPr="001A119A">
        <w:rPr>
          <w:rFonts w:ascii="Times New Roman" w:hAnsi="Times New Roman"/>
          <w:sz w:val="28"/>
          <w:szCs w:val="28"/>
        </w:rPr>
        <w:t>7</w:t>
      </w:r>
      <w:r w:rsidRPr="001A119A">
        <w:rPr>
          <w:rFonts w:ascii="Times New Roman" w:hAnsi="Times New Roman"/>
          <w:sz w:val="28"/>
          <w:szCs w:val="28"/>
        </w:rPr>
        <w:t>, с. 1-13].</w:t>
      </w:r>
    </w:p>
    <w:p w:rsidR="002A5B8F" w:rsidRPr="001A119A" w:rsidRDefault="002A5B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Единство правил документирования управленческих действий на всех уровнях управления обеспечивается применением государственного стандарта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утвержденного Государственным комитетом РФ по стандартизации и метрологии 3 марта 2003 г. «Настоящий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(постановления, распоряжения, приказы, решения, протоколы, акты, письма и др.). </w:t>
      </w:r>
      <w:r w:rsidR="004D58BD">
        <w:rPr>
          <w:rFonts w:ascii="Times New Roman" w:hAnsi="Times New Roman"/>
          <w:sz w:val="28"/>
          <w:szCs w:val="28"/>
        </w:rPr>
        <w:t>С</w:t>
      </w:r>
      <w:r w:rsidRPr="001A119A">
        <w:rPr>
          <w:rFonts w:ascii="Times New Roman" w:hAnsi="Times New Roman"/>
          <w:sz w:val="28"/>
          <w:szCs w:val="28"/>
        </w:rPr>
        <w:t>тандарт устанавливает: состав реквизитов документов (подробно описано как оформлять каждый реквизит, где он должен располагаться, приводится несколько вариантов); требования к оформлению реквизитов документов; требования к бланкам документов, включая бланки документов с воспроизведением Государственного герба Российской Федерации»</w:t>
      </w:r>
      <w:r w:rsidR="004D58BD">
        <w:rPr>
          <w:rFonts w:ascii="Times New Roman" w:hAnsi="Times New Roman"/>
          <w:sz w:val="28"/>
          <w:szCs w:val="28"/>
        </w:rPr>
        <w:t xml:space="preserve"> </w:t>
      </w:r>
      <w:r w:rsidRPr="001A119A">
        <w:rPr>
          <w:rFonts w:ascii="Times New Roman" w:hAnsi="Times New Roman"/>
          <w:sz w:val="28"/>
          <w:szCs w:val="28"/>
        </w:rPr>
        <w:t>[</w:t>
      </w:r>
      <w:r w:rsidR="0043684B" w:rsidRPr="001A119A">
        <w:rPr>
          <w:rFonts w:ascii="Times New Roman" w:hAnsi="Times New Roman"/>
          <w:sz w:val="28"/>
          <w:szCs w:val="28"/>
        </w:rPr>
        <w:t>8</w:t>
      </w:r>
      <w:r w:rsidRPr="001A119A">
        <w:rPr>
          <w:rFonts w:ascii="Times New Roman" w:hAnsi="Times New Roman"/>
          <w:sz w:val="28"/>
          <w:szCs w:val="28"/>
        </w:rPr>
        <w:t>, с. 3]</w:t>
      </w:r>
    </w:p>
    <w:p w:rsidR="00454490" w:rsidRPr="001A119A" w:rsidRDefault="002A5B8F" w:rsidP="001A119A">
      <w:pPr>
        <w:pStyle w:val="ac"/>
        <w:spacing w:line="360" w:lineRule="auto"/>
        <w:ind w:firstLine="709"/>
        <w:rPr>
          <w:bCs/>
          <w:sz w:val="28"/>
          <w:szCs w:val="28"/>
        </w:rPr>
      </w:pPr>
      <w:r w:rsidRPr="001A119A">
        <w:rPr>
          <w:sz w:val="28"/>
          <w:szCs w:val="28"/>
        </w:rPr>
        <w:t>Были использованы и периодические издания. Статья Храмцовской, в журнале «Делопроизводство и документооборот на предприятии», дала</w:t>
      </w:r>
      <w:r w:rsidR="001A119A">
        <w:rPr>
          <w:sz w:val="28"/>
          <w:szCs w:val="28"/>
        </w:rPr>
        <w:t xml:space="preserve"> </w:t>
      </w:r>
      <w:r w:rsidRPr="001A119A">
        <w:rPr>
          <w:sz w:val="28"/>
          <w:szCs w:val="28"/>
        </w:rPr>
        <w:t>взглянуть на проблемы связанные с применением Электронно-цифровой</w:t>
      </w:r>
      <w:r w:rsidR="001A119A">
        <w:rPr>
          <w:sz w:val="28"/>
          <w:szCs w:val="28"/>
        </w:rPr>
        <w:t xml:space="preserve"> </w:t>
      </w:r>
      <w:r w:rsidRPr="001A119A">
        <w:rPr>
          <w:sz w:val="28"/>
          <w:szCs w:val="28"/>
        </w:rPr>
        <w:t>подписи(почему же она не распространена).</w:t>
      </w:r>
      <w:r w:rsidR="00A70640" w:rsidRPr="001A119A">
        <w:rPr>
          <w:sz w:val="28"/>
          <w:szCs w:val="28"/>
        </w:rPr>
        <w:t xml:space="preserve"> </w:t>
      </w:r>
      <w:r w:rsidRPr="001A119A">
        <w:rPr>
          <w:sz w:val="28"/>
          <w:szCs w:val="28"/>
        </w:rPr>
        <w:t>Андреева в журнале «Делопроизводство» подробно дает перечень понятие связанных с документами.</w:t>
      </w:r>
      <w:r w:rsidR="00531224" w:rsidRPr="001A119A">
        <w:rPr>
          <w:sz w:val="28"/>
          <w:szCs w:val="28"/>
        </w:rPr>
        <w:t xml:space="preserve"> Так же </w:t>
      </w:r>
      <w:r w:rsidR="004D58BD" w:rsidRPr="001A119A">
        <w:rPr>
          <w:sz w:val="28"/>
          <w:szCs w:val="28"/>
        </w:rPr>
        <w:t>определения</w:t>
      </w:r>
      <w:r w:rsidR="00531224" w:rsidRPr="001A119A">
        <w:rPr>
          <w:sz w:val="28"/>
          <w:szCs w:val="28"/>
        </w:rPr>
        <w:t xml:space="preserve"> были использованы из </w:t>
      </w:r>
      <w:r w:rsidR="00531224" w:rsidRPr="001A119A">
        <w:rPr>
          <w:rStyle w:val="ab"/>
          <w:b w:val="0"/>
          <w:sz w:val="28"/>
          <w:szCs w:val="28"/>
        </w:rPr>
        <w:t xml:space="preserve">Закона </w:t>
      </w:r>
      <w:r w:rsidR="00531224" w:rsidRPr="00D15457">
        <w:rPr>
          <w:rStyle w:val="ab"/>
          <w:b w:val="0"/>
          <w:sz w:val="28"/>
          <w:szCs w:val="28"/>
        </w:rPr>
        <w:t>"О стандартизации"</w:t>
      </w:r>
      <w:r w:rsidR="00531224" w:rsidRPr="001A119A">
        <w:rPr>
          <w:rStyle w:val="ab"/>
          <w:b w:val="0"/>
          <w:sz w:val="28"/>
          <w:szCs w:val="28"/>
        </w:rPr>
        <w:t xml:space="preserve"> федер. Закона</w:t>
      </w:r>
      <w:r w:rsidR="001A119A">
        <w:rPr>
          <w:rStyle w:val="ab"/>
          <w:b w:val="0"/>
          <w:sz w:val="28"/>
          <w:szCs w:val="28"/>
        </w:rPr>
        <w:t xml:space="preserve"> </w:t>
      </w:r>
      <w:r w:rsidR="00531224" w:rsidRPr="001A119A">
        <w:rPr>
          <w:rStyle w:val="ab"/>
          <w:b w:val="0"/>
          <w:sz w:val="28"/>
          <w:szCs w:val="28"/>
        </w:rPr>
        <w:t>от 10 июня 1993 г. № 5154-1</w:t>
      </w:r>
      <w:r w:rsidR="00531224" w:rsidRPr="00D15457">
        <w:rPr>
          <w:rStyle w:val="ab"/>
          <w:b w:val="0"/>
          <w:sz w:val="28"/>
          <w:szCs w:val="28"/>
        </w:rPr>
        <w:t xml:space="preserve"> </w:t>
      </w:r>
      <w:r w:rsidR="00531224" w:rsidRPr="001A119A">
        <w:rPr>
          <w:sz w:val="28"/>
          <w:szCs w:val="28"/>
        </w:rPr>
        <w:t xml:space="preserve">(принят на </w:t>
      </w:r>
      <w:r w:rsidR="00531224" w:rsidRPr="00D15457">
        <w:rPr>
          <w:rStyle w:val="ab"/>
          <w:b w:val="0"/>
          <w:sz w:val="28"/>
          <w:szCs w:val="28"/>
        </w:rPr>
        <w:t>Ведомости Съезда народных депутатов и Верховного Совета Российской Федерации, 1993, N 25, ст. 917</w:t>
      </w:r>
      <w:r w:rsidR="00531224" w:rsidRPr="001A119A">
        <w:rPr>
          <w:sz w:val="28"/>
          <w:szCs w:val="28"/>
        </w:rPr>
        <w:t>)</w:t>
      </w:r>
      <w:r w:rsidR="00454490" w:rsidRPr="001A119A">
        <w:rPr>
          <w:sz w:val="28"/>
          <w:szCs w:val="28"/>
        </w:rPr>
        <w:t>,</w:t>
      </w:r>
      <w:r w:rsidR="00454490" w:rsidRPr="001A119A">
        <w:rPr>
          <w:rStyle w:val="ab"/>
          <w:b w:val="0"/>
          <w:sz w:val="28"/>
          <w:szCs w:val="28"/>
        </w:rPr>
        <w:t xml:space="preserve"> закона </w:t>
      </w:r>
      <w:r w:rsidR="00454490" w:rsidRPr="00D15457">
        <w:rPr>
          <w:rStyle w:val="ab"/>
          <w:b w:val="0"/>
          <w:sz w:val="28"/>
          <w:szCs w:val="28"/>
        </w:rPr>
        <w:t>"</w:t>
      </w:r>
      <w:r w:rsidR="00454490" w:rsidRPr="001A119A">
        <w:rPr>
          <w:sz w:val="28"/>
          <w:szCs w:val="28"/>
        </w:rPr>
        <w:t xml:space="preserve"> </w:t>
      </w:r>
      <w:r w:rsidR="00454490" w:rsidRPr="00D15457">
        <w:rPr>
          <w:rStyle w:val="ab"/>
          <w:b w:val="0"/>
          <w:sz w:val="28"/>
          <w:szCs w:val="28"/>
        </w:rPr>
        <w:t>Об обязательном экземпляре документов" (с изменениями на 23 июля 2008 года</w:t>
      </w:r>
      <w:r w:rsidR="00454490" w:rsidRPr="001A119A">
        <w:rPr>
          <w:rStyle w:val="ab"/>
          <w:b w:val="0"/>
          <w:sz w:val="28"/>
          <w:szCs w:val="28"/>
        </w:rPr>
        <w:t xml:space="preserve"> от 29 декабря 1994 года N 77-ФЗ </w:t>
      </w:r>
      <w:r w:rsidR="00454490" w:rsidRPr="001A119A">
        <w:rPr>
          <w:sz w:val="28"/>
          <w:szCs w:val="28"/>
        </w:rPr>
        <w:t>[</w:t>
      </w:r>
      <w:r w:rsidR="00454490" w:rsidRPr="00D15457">
        <w:rPr>
          <w:rStyle w:val="ab"/>
          <w:b w:val="0"/>
          <w:sz w:val="28"/>
          <w:szCs w:val="28"/>
        </w:rPr>
        <w:t>Принят Государственной Думой 23 ноября 1994 года</w:t>
      </w:r>
      <w:r w:rsidR="00454490" w:rsidRPr="001A119A">
        <w:rPr>
          <w:sz w:val="28"/>
          <w:szCs w:val="28"/>
        </w:rPr>
        <w:t>], з</w:t>
      </w:r>
      <w:r w:rsidR="00454490" w:rsidRPr="001A119A">
        <w:rPr>
          <w:rStyle w:val="ab"/>
          <w:b w:val="0"/>
          <w:sz w:val="28"/>
          <w:szCs w:val="28"/>
        </w:rPr>
        <w:t>акона "О библиотечном деле"</w:t>
      </w:r>
      <w:r w:rsidR="00454490" w:rsidRPr="001A119A">
        <w:rPr>
          <w:sz w:val="28"/>
          <w:szCs w:val="28"/>
        </w:rPr>
        <w:t xml:space="preserve"> </w:t>
      </w:r>
      <w:r w:rsidR="00454490" w:rsidRPr="001A119A">
        <w:rPr>
          <w:rStyle w:val="ab"/>
          <w:b w:val="0"/>
          <w:sz w:val="28"/>
          <w:szCs w:val="28"/>
        </w:rPr>
        <w:t>Федер. закон от 29 декабря 1994 г. N 78-ФЗ</w:t>
      </w:r>
      <w:r w:rsidR="00454490" w:rsidRPr="001A119A">
        <w:rPr>
          <w:sz w:val="28"/>
          <w:szCs w:val="28"/>
        </w:rPr>
        <w:t xml:space="preserve">[ </w:t>
      </w:r>
      <w:r w:rsidR="00454490" w:rsidRPr="001A119A">
        <w:rPr>
          <w:rStyle w:val="ab"/>
          <w:b w:val="0"/>
          <w:sz w:val="28"/>
          <w:szCs w:val="28"/>
        </w:rPr>
        <w:t>Принят Государственной Думой 23 н6оября 1994 года</w:t>
      </w:r>
      <w:r w:rsidR="00454490" w:rsidRPr="001A119A">
        <w:rPr>
          <w:sz w:val="28"/>
          <w:szCs w:val="28"/>
        </w:rPr>
        <w:t>].</w:t>
      </w:r>
    </w:p>
    <w:p w:rsidR="002A5B8F" w:rsidRPr="001A119A" w:rsidRDefault="00A70640"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 xml:space="preserve">Генеральный регламент.1720 </w:t>
      </w:r>
      <w:r w:rsidR="00D2144D" w:rsidRPr="001A119A">
        <w:rPr>
          <w:rFonts w:ascii="Times New Roman" w:hAnsi="Times New Roman"/>
          <w:sz w:val="28"/>
          <w:szCs w:val="28"/>
        </w:rPr>
        <w:t xml:space="preserve">и </w:t>
      </w:r>
      <w:r w:rsidRPr="001A119A">
        <w:rPr>
          <w:rFonts w:ascii="Times New Roman" w:hAnsi="Times New Roman"/>
          <w:sz w:val="28"/>
          <w:szCs w:val="28"/>
        </w:rPr>
        <w:t xml:space="preserve">Общее учреждение министерств. 1811 г. </w:t>
      </w:r>
      <w:r w:rsidR="00D2144D" w:rsidRPr="001A119A">
        <w:rPr>
          <w:rFonts w:ascii="Times New Roman" w:hAnsi="Times New Roman"/>
          <w:sz w:val="28"/>
          <w:szCs w:val="28"/>
        </w:rPr>
        <w:t xml:space="preserve">дают возможность понять, как осуществлялось делопроизводство в </w:t>
      </w:r>
      <w:r w:rsidR="00D2144D" w:rsidRPr="001A119A">
        <w:rPr>
          <w:rFonts w:ascii="Times New Roman" w:hAnsi="Times New Roman"/>
          <w:sz w:val="28"/>
          <w:szCs w:val="28"/>
          <w:lang w:val="en-US"/>
        </w:rPr>
        <w:t>XVIII</w:t>
      </w:r>
      <w:r w:rsidR="001A119A">
        <w:rPr>
          <w:rFonts w:ascii="Times New Roman" w:hAnsi="Times New Roman"/>
          <w:sz w:val="28"/>
          <w:szCs w:val="28"/>
        </w:rPr>
        <w:t xml:space="preserve"> </w:t>
      </w:r>
      <w:r w:rsidR="00D2144D" w:rsidRPr="001A119A">
        <w:rPr>
          <w:rFonts w:ascii="Times New Roman" w:hAnsi="Times New Roman"/>
          <w:sz w:val="28"/>
          <w:szCs w:val="28"/>
        </w:rPr>
        <w:t xml:space="preserve">и </w:t>
      </w:r>
      <w:r w:rsidR="00D2144D" w:rsidRPr="001A119A">
        <w:rPr>
          <w:rFonts w:ascii="Times New Roman" w:hAnsi="Times New Roman"/>
          <w:sz w:val="28"/>
          <w:szCs w:val="28"/>
          <w:lang w:val="en-US"/>
        </w:rPr>
        <w:t>XIX</w:t>
      </w:r>
      <w:r w:rsidR="00D2144D" w:rsidRPr="001A119A">
        <w:rPr>
          <w:rFonts w:ascii="Times New Roman" w:hAnsi="Times New Roman"/>
          <w:sz w:val="28"/>
          <w:szCs w:val="28"/>
        </w:rPr>
        <w:t xml:space="preserve"> вв. Определяют структуру органов занимающихся делопроизводством, численный состав, сроки.</w:t>
      </w:r>
    </w:p>
    <w:p w:rsidR="00293AC3" w:rsidRPr="001A119A" w:rsidRDefault="00A70640"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Особо выделю книгу Делопроизводство(организация и технология документационного обеспечения управления):Учебник для вузов/Кузнецова Т.В., Санкина Л.В., Быкова Т.А. и др.; под ред. Т.В. Кузнецовой, - М.:ЮНИТИ-ДАНА,2001.-359 С.</w:t>
      </w:r>
      <w:r w:rsidR="00D2144D" w:rsidRPr="001A119A">
        <w:rPr>
          <w:rFonts w:ascii="Times New Roman" w:hAnsi="Times New Roman"/>
          <w:sz w:val="28"/>
          <w:szCs w:val="28"/>
        </w:rPr>
        <w:t xml:space="preserve"> В ней о</w:t>
      </w:r>
      <w:r w:rsidR="00531224" w:rsidRPr="001A119A">
        <w:rPr>
          <w:rFonts w:ascii="Times New Roman" w:hAnsi="Times New Roman"/>
          <w:sz w:val="28"/>
          <w:szCs w:val="28"/>
        </w:rPr>
        <w:t>свещены вопросы современной регламентации делопроизводства, составления и оформления управленческих документов. Дана характеристика законодательных актов и нормативно-методических документов, регламентирующих работу с документами. Особо выделены вопросы документирования управленческой деятельности: понятие документа, виды и разновидности документов</w:t>
      </w:r>
      <w:r w:rsidRPr="001A119A">
        <w:rPr>
          <w:rFonts w:ascii="Times New Roman" w:hAnsi="Times New Roman"/>
          <w:sz w:val="28"/>
          <w:szCs w:val="28"/>
        </w:rPr>
        <w:t>,</w:t>
      </w:r>
      <w:r w:rsidR="00531224" w:rsidRPr="001A119A">
        <w:rPr>
          <w:rFonts w:ascii="Times New Roman" w:hAnsi="Times New Roman"/>
          <w:sz w:val="28"/>
          <w:szCs w:val="28"/>
        </w:rPr>
        <w:t xml:space="preserve"> требования к составлению бланков документов, оформлению всех реквизитов документов</w:t>
      </w:r>
      <w:r w:rsidRPr="001A119A">
        <w:rPr>
          <w:rFonts w:ascii="Times New Roman" w:hAnsi="Times New Roman"/>
          <w:sz w:val="28"/>
          <w:szCs w:val="28"/>
        </w:rPr>
        <w:t>.</w:t>
      </w:r>
    </w:p>
    <w:p w:rsidR="00D2144D" w:rsidRPr="001A119A" w:rsidRDefault="00D2144D"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Вся использованная литература дает возможность посмотреть, как осуществлялось делопроизводство на разных этапах.</w:t>
      </w:r>
    </w:p>
    <w:p w:rsidR="00293AC3" w:rsidRPr="001A119A" w:rsidRDefault="00A8461A"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Целью курсовой работы являлись накопление,</w:t>
      </w:r>
      <w:r w:rsidR="001A119A">
        <w:rPr>
          <w:rFonts w:ascii="Times New Roman" w:hAnsi="Times New Roman"/>
          <w:sz w:val="28"/>
          <w:szCs w:val="28"/>
        </w:rPr>
        <w:t xml:space="preserve"> </w:t>
      </w:r>
      <w:r w:rsidRPr="001A119A">
        <w:rPr>
          <w:rFonts w:ascii="Times New Roman" w:hAnsi="Times New Roman"/>
          <w:sz w:val="28"/>
          <w:szCs w:val="28"/>
        </w:rPr>
        <w:t>закрепление</w:t>
      </w:r>
      <w:r w:rsidR="001A119A">
        <w:rPr>
          <w:rFonts w:ascii="Times New Roman" w:hAnsi="Times New Roman"/>
          <w:sz w:val="28"/>
          <w:szCs w:val="28"/>
        </w:rPr>
        <w:t xml:space="preserve"> </w:t>
      </w:r>
      <w:r w:rsidRPr="001A119A">
        <w:rPr>
          <w:rFonts w:ascii="Times New Roman" w:hAnsi="Times New Roman"/>
          <w:sz w:val="28"/>
          <w:szCs w:val="28"/>
        </w:rPr>
        <w:t>и систематизация</w:t>
      </w:r>
      <w:r w:rsidR="001A119A">
        <w:rPr>
          <w:rFonts w:ascii="Times New Roman" w:hAnsi="Times New Roman"/>
          <w:sz w:val="28"/>
          <w:szCs w:val="28"/>
        </w:rPr>
        <w:t xml:space="preserve"> </w:t>
      </w:r>
      <w:r w:rsidRPr="001A119A">
        <w:rPr>
          <w:rFonts w:ascii="Times New Roman" w:hAnsi="Times New Roman"/>
          <w:sz w:val="28"/>
          <w:szCs w:val="28"/>
        </w:rPr>
        <w:t>знаний об истории делопроизводства в России.</w:t>
      </w:r>
    </w:p>
    <w:p w:rsidR="00293AC3" w:rsidRPr="001A119A" w:rsidRDefault="00A8461A"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Основными задачами курсовой работы являлись:</w:t>
      </w:r>
    </w:p>
    <w:p w:rsidR="00293AC3" w:rsidRPr="001A119A" w:rsidRDefault="00A8461A"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 изучение понятия «документ»</w:t>
      </w:r>
      <w:r w:rsidR="004F4168" w:rsidRPr="001A119A">
        <w:rPr>
          <w:rFonts w:ascii="Times New Roman" w:hAnsi="Times New Roman"/>
          <w:sz w:val="28"/>
          <w:szCs w:val="28"/>
        </w:rPr>
        <w:t>, так как делопроизводство это процесс работы с большими объемами документированной информации</w:t>
      </w:r>
      <w:r w:rsidRPr="001A119A">
        <w:rPr>
          <w:rFonts w:ascii="Times New Roman" w:hAnsi="Times New Roman"/>
          <w:sz w:val="28"/>
          <w:szCs w:val="28"/>
        </w:rPr>
        <w:t>. Для этого в первой части даются основные термины неразрывно связанные с понятием документ, такие как информация, юридическая сила, для более полной характеристики понятия «документ» раскрывается и понятие «реквизит». Для осуществления этой задачи были изучены и проанализированы нормативные документы, основные требования к составлению и оформлению документов, журнальные статьи, статьи известных делопроизводителей и документоведов.</w:t>
      </w:r>
    </w:p>
    <w:p w:rsidR="00293AC3" w:rsidRPr="001A119A" w:rsidRDefault="00A8461A"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-исследование основных этапов делопроизводства. Для этой задачи были изучены изменения этого процесса в хронологическом порядке, рассмотрено развитие в современных условиях, а также развивающаяся стадия перехода от бумажного делопроизводства к электронному документообороту. Материалы были взяты из книг и статей.</w:t>
      </w:r>
    </w:p>
    <w:p w:rsidR="00293AC3" w:rsidRPr="001A119A" w:rsidRDefault="00A8461A"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В первой части работы «Понятие документ» содержаться основные профессиональные термины</w:t>
      </w:r>
      <w:r w:rsidR="001A119A">
        <w:rPr>
          <w:rFonts w:ascii="Times New Roman" w:hAnsi="Times New Roman"/>
          <w:sz w:val="28"/>
          <w:szCs w:val="28"/>
        </w:rPr>
        <w:t xml:space="preserve"> </w:t>
      </w:r>
      <w:r w:rsidRPr="001A119A">
        <w:rPr>
          <w:rFonts w:ascii="Times New Roman" w:hAnsi="Times New Roman"/>
          <w:sz w:val="28"/>
          <w:szCs w:val="28"/>
        </w:rPr>
        <w:t>и определения, постоянно встречающимися в работе с документами, виды документов, нормативные документы которые используются при работе с документами.</w:t>
      </w:r>
    </w:p>
    <w:p w:rsidR="00293AC3" w:rsidRPr="001A119A" w:rsidRDefault="00A8461A"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 xml:space="preserve">Во второй части описано развитие </w:t>
      </w:r>
      <w:r w:rsidR="003D24D1" w:rsidRPr="001A119A">
        <w:rPr>
          <w:rFonts w:ascii="Times New Roman" w:hAnsi="Times New Roman"/>
          <w:sz w:val="28"/>
          <w:szCs w:val="28"/>
        </w:rPr>
        <w:t xml:space="preserve">делопроизводства </w:t>
      </w:r>
      <w:r w:rsidRPr="001A119A">
        <w:rPr>
          <w:rFonts w:ascii="Times New Roman" w:hAnsi="Times New Roman"/>
          <w:sz w:val="28"/>
          <w:szCs w:val="28"/>
        </w:rPr>
        <w:t>в России, а также современн</w:t>
      </w:r>
      <w:r w:rsidR="00E270CF" w:rsidRPr="001A119A">
        <w:rPr>
          <w:rFonts w:ascii="Times New Roman" w:hAnsi="Times New Roman"/>
          <w:sz w:val="28"/>
          <w:szCs w:val="28"/>
        </w:rPr>
        <w:t>ое</w:t>
      </w:r>
      <w:r w:rsidRPr="001A119A">
        <w:rPr>
          <w:rFonts w:ascii="Times New Roman" w:hAnsi="Times New Roman"/>
          <w:sz w:val="28"/>
          <w:szCs w:val="28"/>
        </w:rPr>
        <w:t xml:space="preserve"> </w:t>
      </w:r>
      <w:r w:rsidR="00E270CF" w:rsidRPr="001A119A">
        <w:rPr>
          <w:rFonts w:ascii="Times New Roman" w:hAnsi="Times New Roman"/>
          <w:sz w:val="28"/>
          <w:szCs w:val="28"/>
        </w:rPr>
        <w:t>делопроизводство</w:t>
      </w:r>
      <w:r w:rsidRPr="001A119A">
        <w:rPr>
          <w:rFonts w:ascii="Times New Roman" w:hAnsi="Times New Roman"/>
          <w:sz w:val="28"/>
          <w:szCs w:val="28"/>
        </w:rPr>
        <w:t>.</w:t>
      </w:r>
    </w:p>
    <w:p w:rsidR="00D52BF1" w:rsidRPr="001A119A" w:rsidRDefault="00A8461A"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В заключении подведены основные итоги курсовой работы.</w:t>
      </w:r>
    </w:p>
    <w:p w:rsidR="00A809D0" w:rsidRPr="001A119A" w:rsidRDefault="00A809D0" w:rsidP="001A119A">
      <w:pPr>
        <w:spacing w:after="0" w:line="360" w:lineRule="auto"/>
        <w:ind w:firstLine="709"/>
        <w:jc w:val="both"/>
        <w:rPr>
          <w:rFonts w:ascii="Times New Roman" w:hAnsi="Times New Roman"/>
          <w:sz w:val="28"/>
          <w:szCs w:val="28"/>
        </w:rPr>
      </w:pPr>
    </w:p>
    <w:p w:rsidR="00D52BF1" w:rsidRDefault="00A809D0" w:rsidP="001A119A">
      <w:pPr>
        <w:pStyle w:val="1"/>
        <w:spacing w:before="0" w:line="360" w:lineRule="auto"/>
        <w:ind w:firstLine="709"/>
      </w:pPr>
      <w:r w:rsidRPr="001A119A">
        <w:br w:type="page"/>
      </w:r>
      <w:bookmarkStart w:id="1" w:name="_Toc231450926"/>
      <w:r w:rsidR="002A5B8F" w:rsidRPr="001A119A">
        <w:t>1</w:t>
      </w:r>
      <w:r w:rsidR="001A119A">
        <w:t>.</w:t>
      </w:r>
      <w:r w:rsidR="00D52BF1" w:rsidRPr="001A119A">
        <w:t xml:space="preserve"> ПОНЯТИЕ ДОКУМЕНТ</w:t>
      </w:r>
      <w:bookmarkEnd w:id="1"/>
    </w:p>
    <w:p w:rsidR="001A119A" w:rsidRDefault="001A119A" w:rsidP="001A119A">
      <w:pPr>
        <w:pStyle w:val="2"/>
        <w:spacing w:before="0" w:line="360" w:lineRule="auto"/>
        <w:ind w:firstLine="709"/>
        <w:rPr>
          <w:rFonts w:ascii="Times New Roman" w:hAnsi="Times New Roman"/>
          <w:sz w:val="28"/>
          <w:szCs w:val="28"/>
        </w:rPr>
      </w:pPr>
      <w:bookmarkStart w:id="2" w:name="_Toc231450927"/>
    </w:p>
    <w:p w:rsidR="00D52BF1"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1</w:t>
      </w:r>
      <w:r w:rsidR="00D52BF1" w:rsidRPr="001A119A">
        <w:rPr>
          <w:rFonts w:ascii="Times New Roman" w:hAnsi="Times New Roman"/>
          <w:sz w:val="28"/>
          <w:szCs w:val="28"/>
        </w:rPr>
        <w:t>.1</w:t>
      </w:r>
      <w:r w:rsidR="001A119A">
        <w:rPr>
          <w:rFonts w:ascii="Times New Roman" w:hAnsi="Times New Roman"/>
          <w:sz w:val="28"/>
          <w:szCs w:val="28"/>
        </w:rPr>
        <w:t xml:space="preserve"> </w:t>
      </w:r>
      <w:r w:rsidR="00D52BF1" w:rsidRPr="001A119A">
        <w:rPr>
          <w:rFonts w:ascii="Times New Roman" w:hAnsi="Times New Roman"/>
          <w:sz w:val="28"/>
          <w:szCs w:val="28"/>
        </w:rPr>
        <w:t>Основные термины</w:t>
      </w:r>
      <w:bookmarkEnd w:id="2"/>
    </w:p>
    <w:p w:rsidR="001A119A" w:rsidRDefault="001A119A" w:rsidP="001A119A">
      <w:pPr>
        <w:spacing w:after="0" w:line="360" w:lineRule="auto"/>
        <w:ind w:firstLine="709"/>
        <w:jc w:val="center"/>
        <w:rPr>
          <w:rFonts w:ascii="Times New Roman" w:hAnsi="Times New Roman"/>
          <w:sz w:val="28"/>
          <w:szCs w:val="28"/>
        </w:rPr>
      </w:pP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1) Информация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2)</w:t>
      </w:r>
      <w:r w:rsidR="001A119A">
        <w:rPr>
          <w:rFonts w:ascii="Times New Roman" w:hAnsi="Times New Roman"/>
          <w:sz w:val="28"/>
          <w:szCs w:val="28"/>
        </w:rPr>
        <w:t xml:space="preserve"> </w:t>
      </w:r>
      <w:r w:rsidRPr="001A119A">
        <w:rPr>
          <w:rFonts w:ascii="Times New Roman" w:hAnsi="Times New Roman"/>
          <w:sz w:val="28"/>
          <w:szCs w:val="28"/>
        </w:rPr>
        <w:t>Документирование</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3) Документ</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4) Документированная информация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5) Функции документа</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6) Система документации</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7) Унификация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8) Стандартизация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9) Делопроизводство, документационное обеспечение управления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10) Реквизит документа</w:t>
      </w:r>
    </w:p>
    <w:p w:rsidR="00D52BF1" w:rsidRPr="001A119A" w:rsidRDefault="00D52BF1" w:rsidP="001A119A">
      <w:pPr>
        <w:spacing w:after="0" w:line="360" w:lineRule="auto"/>
        <w:ind w:firstLine="709"/>
        <w:jc w:val="both"/>
        <w:rPr>
          <w:rFonts w:ascii="Times New Roman" w:hAnsi="Times New Roman"/>
          <w:i/>
          <w:sz w:val="28"/>
          <w:szCs w:val="28"/>
        </w:rPr>
      </w:pPr>
      <w:r w:rsidRPr="001A119A">
        <w:rPr>
          <w:rFonts w:ascii="Times New Roman" w:hAnsi="Times New Roman"/>
          <w:i/>
          <w:sz w:val="28"/>
          <w:szCs w:val="28"/>
        </w:rPr>
        <w:t>Под информацией обычно понимают сведения (сообщения, данные) независимо</w:t>
      </w:r>
      <w:r w:rsidR="001A119A">
        <w:rPr>
          <w:rFonts w:ascii="Times New Roman" w:hAnsi="Times New Roman"/>
          <w:i/>
          <w:sz w:val="28"/>
          <w:szCs w:val="28"/>
        </w:rPr>
        <w:t xml:space="preserve"> </w:t>
      </w:r>
      <w:r w:rsidRPr="001A119A">
        <w:rPr>
          <w:rFonts w:ascii="Times New Roman" w:hAnsi="Times New Roman"/>
          <w:i/>
          <w:sz w:val="28"/>
          <w:szCs w:val="28"/>
        </w:rPr>
        <w:t>от</w:t>
      </w:r>
      <w:r w:rsidR="001A119A">
        <w:rPr>
          <w:rFonts w:ascii="Times New Roman" w:hAnsi="Times New Roman"/>
          <w:i/>
          <w:sz w:val="28"/>
          <w:szCs w:val="28"/>
        </w:rPr>
        <w:t xml:space="preserve"> </w:t>
      </w:r>
      <w:r w:rsidRPr="001A119A">
        <w:rPr>
          <w:rFonts w:ascii="Times New Roman" w:hAnsi="Times New Roman"/>
          <w:i/>
          <w:sz w:val="28"/>
          <w:szCs w:val="28"/>
        </w:rPr>
        <w:t>формы их представления.</w:t>
      </w:r>
      <w:r w:rsidRPr="001A119A">
        <w:rPr>
          <w:rFonts w:ascii="Times New Roman" w:hAnsi="Times New Roman"/>
          <w:sz w:val="28"/>
          <w:szCs w:val="28"/>
        </w:rPr>
        <w:t>[2, с. 2]Для нормального функционирования и развития любой организации необходимо постоянно владеть как оперативной, так и стратегической информацией в соответствующей области деятельности.</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Управленческий процесс по своей сути сводится к сбору, обработке, передаче, хранению, поиску и использованию информации с целью выработки управленческого решения. Информация может быть бездокументной (устной) и документированной, то есть зафиксированной на каком-либо носителе информации, на каком-либо документе (бумажном, магнитном и др.).</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Процесс фиксирования информации, то есть создания документа, называется документированием управленческой деятельности. При этом важно подчеркнуть, что </w:t>
      </w:r>
      <w:r w:rsidRPr="001A119A">
        <w:rPr>
          <w:rFonts w:ascii="Times New Roman" w:hAnsi="Times New Roman"/>
          <w:i/>
          <w:sz w:val="28"/>
          <w:szCs w:val="28"/>
        </w:rPr>
        <w:t>запись информации на различных носителях (документировании</w:t>
      </w:r>
      <w:r w:rsidRPr="001A119A">
        <w:rPr>
          <w:rFonts w:ascii="Times New Roman" w:hAnsi="Times New Roman"/>
          <w:sz w:val="28"/>
          <w:szCs w:val="28"/>
        </w:rPr>
        <w:t>[2, с. 3]</w:t>
      </w:r>
      <w:r w:rsidRPr="001A119A">
        <w:rPr>
          <w:rFonts w:ascii="Times New Roman" w:hAnsi="Times New Roman"/>
          <w:i/>
          <w:sz w:val="28"/>
          <w:szCs w:val="28"/>
        </w:rPr>
        <w:t>)</w:t>
      </w:r>
      <w:r w:rsidRPr="001A119A">
        <w:rPr>
          <w:rFonts w:ascii="Times New Roman" w:hAnsi="Times New Roman"/>
          <w:sz w:val="28"/>
          <w:szCs w:val="28"/>
        </w:rPr>
        <w:t xml:space="preserve"> должна осуществляться по установленным правилам.</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Таким образом, </w:t>
      </w:r>
      <w:r w:rsidRPr="001A119A">
        <w:rPr>
          <w:rFonts w:ascii="Times New Roman" w:hAnsi="Times New Roman"/>
          <w:i/>
          <w:sz w:val="28"/>
          <w:szCs w:val="28"/>
        </w:rPr>
        <w:t>документ или документированная информация – это зафиксированная на материальном носителе информация с реквизитами, позволяющими ее идентифицировать.</w:t>
      </w:r>
      <w:r w:rsidRPr="001A119A">
        <w:rPr>
          <w:rFonts w:ascii="Times New Roman" w:hAnsi="Times New Roman"/>
          <w:sz w:val="28"/>
          <w:szCs w:val="28"/>
        </w:rPr>
        <w:t>[2, с. 3]</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При создании документов используют различные способы документирования в зависимости от содержания информации: звукозапись (фонодокумент), фотографию (фотодокумент), запись изображений и звуков (аудиовизуальный документ) и т. д. Документ, созданный юридическим или физическим лицом, оформленный и удостоверенный в установленном порядке, называется официальным документом. Официальный документ, используемый в текущей деятельности организации, называют служебным документом. Если документ создан лицом вне сферы его служебной или общественной деятельности, то он считается документом личного происхождения.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Документы выполняют ряд важных </w:t>
      </w:r>
      <w:r w:rsidRPr="001A119A">
        <w:rPr>
          <w:rFonts w:ascii="Times New Roman" w:hAnsi="Times New Roman"/>
          <w:i/>
          <w:sz w:val="28"/>
          <w:szCs w:val="28"/>
        </w:rPr>
        <w:t>функций</w:t>
      </w:r>
      <w:r w:rsidRPr="001A119A">
        <w:rPr>
          <w:rFonts w:ascii="Times New Roman" w:hAnsi="Times New Roman"/>
          <w:sz w:val="28"/>
          <w:szCs w:val="28"/>
        </w:rPr>
        <w:t>:</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информационную: являются носителем и источником информации;</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управленческую: позволяют организовывать, регулировать, контролировать, анализировать производственные процессы;</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правовую: служат юридической основой производственной деятельности, подтверждают факты, удостоверяют сведения и показатели;</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коммуникативную: помогают организовывать обмен информацией и общение между различными объектами;</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учетную: накапливают сведения за определенные периоды времени и позволяют их анализировать, выявляя тенденции и закономерности;</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социальную: отражают социально-экономическую, политическую, общественную и другие сферы жизни государства и его граждан;</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культурную: являются памятником культуры данной эпохи, показывают ее специфику, колорит, нравы, обычаи, традиции;</w:t>
      </w:r>
    </w:p>
    <w:p w:rsidR="00D52BF1" w:rsidRPr="001A119A" w:rsidRDefault="00D52BF1" w:rsidP="001A119A">
      <w:pPr>
        <w:pStyle w:val="a9"/>
        <w:numPr>
          <w:ilvl w:val="0"/>
          <w:numId w:val="5"/>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историческую: являются источником знаний о событиях и деятелях различных эпох, полнее и конкретнее других исторических памятников раскрывают исторические события, подтверждают и дополняют факты, помогают восстанавливать историческое прошлое стран и народов.</w:t>
      </w:r>
    </w:p>
    <w:p w:rsidR="00D52BF1" w:rsidRPr="001A119A" w:rsidRDefault="00D52BF1" w:rsidP="001A119A">
      <w:pPr>
        <w:spacing w:after="0" w:line="360" w:lineRule="auto"/>
        <w:ind w:firstLine="709"/>
        <w:jc w:val="both"/>
        <w:rPr>
          <w:rFonts w:ascii="Times New Roman" w:hAnsi="Times New Roman"/>
          <w:i/>
          <w:sz w:val="28"/>
          <w:szCs w:val="28"/>
        </w:rPr>
      </w:pPr>
      <w:r w:rsidRPr="001A119A">
        <w:rPr>
          <w:rFonts w:ascii="Times New Roman" w:hAnsi="Times New Roman"/>
          <w:i/>
          <w:sz w:val="28"/>
          <w:szCs w:val="28"/>
        </w:rPr>
        <w:t>Система документации – это совокупность документов, взаимосвязанных по признакам происхождения, назначения, вида, сферы деятельности, единых требований к их оформлению.</w:t>
      </w:r>
      <w:r w:rsidRPr="001A119A">
        <w:rPr>
          <w:rFonts w:ascii="Times New Roman" w:hAnsi="Times New Roman"/>
          <w:sz w:val="28"/>
          <w:szCs w:val="28"/>
        </w:rPr>
        <w:t>[</w:t>
      </w:r>
      <w:r w:rsidR="00F613A2" w:rsidRPr="001A119A">
        <w:rPr>
          <w:rFonts w:ascii="Times New Roman" w:hAnsi="Times New Roman"/>
          <w:sz w:val="28"/>
          <w:szCs w:val="28"/>
        </w:rPr>
        <w:t>7</w:t>
      </w:r>
      <w:r w:rsidRPr="001A119A">
        <w:rPr>
          <w:rFonts w:ascii="Times New Roman" w:hAnsi="Times New Roman"/>
          <w:sz w:val="28"/>
          <w:szCs w:val="28"/>
        </w:rPr>
        <w:t>, с. 7]</w:t>
      </w:r>
      <w:r w:rsidRPr="001A119A">
        <w:rPr>
          <w:rFonts w:ascii="Times New Roman" w:hAnsi="Times New Roman"/>
          <w:i/>
          <w:sz w:val="28"/>
          <w:szCs w:val="28"/>
        </w:rPr>
        <w:t xml:space="preserve"> </w:t>
      </w:r>
      <w:r w:rsidRPr="001A119A">
        <w:rPr>
          <w:rFonts w:ascii="Times New Roman" w:hAnsi="Times New Roman"/>
          <w:sz w:val="28"/>
          <w:szCs w:val="28"/>
        </w:rPr>
        <w:t>Все создаваемые управленческие документы “обслуживают” определенные управленческие функции, например: планирование, бухгалтерский учет, финансирование, отчетность, оперативное управление, обеспечение кадрами и т. п.</w:t>
      </w:r>
      <w:r w:rsidR="001A119A">
        <w:rPr>
          <w:rFonts w:ascii="Times New Roman" w:hAnsi="Times New Roman"/>
          <w:sz w:val="28"/>
          <w:szCs w:val="28"/>
        </w:rPr>
        <w:t xml:space="preserve"> </w:t>
      </w:r>
      <w:r w:rsidRPr="001A119A">
        <w:rPr>
          <w:rFonts w:ascii="Times New Roman" w:hAnsi="Times New Roman"/>
          <w:sz w:val="28"/>
          <w:szCs w:val="28"/>
        </w:rPr>
        <w:t>Документы, относящиеся к одной управленческой функции, принято называть системой документации, например система организационно-распорядительной документации.</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i/>
          <w:sz w:val="28"/>
          <w:szCs w:val="28"/>
        </w:rPr>
        <w:t>Приведение документов к оптимальному единообразию по составу и формам называется унификацией документов</w:t>
      </w:r>
      <w:r w:rsidRPr="001A119A">
        <w:rPr>
          <w:rFonts w:ascii="Times New Roman" w:hAnsi="Times New Roman"/>
          <w:sz w:val="28"/>
          <w:szCs w:val="28"/>
        </w:rPr>
        <w:t>.[</w:t>
      </w:r>
      <w:r w:rsidR="00F613A2" w:rsidRPr="001A119A">
        <w:rPr>
          <w:rFonts w:ascii="Times New Roman" w:hAnsi="Times New Roman"/>
          <w:sz w:val="28"/>
          <w:szCs w:val="28"/>
        </w:rPr>
        <w:t>7</w:t>
      </w:r>
      <w:r w:rsidRPr="001A119A">
        <w:rPr>
          <w:rFonts w:ascii="Times New Roman" w:hAnsi="Times New Roman"/>
          <w:sz w:val="28"/>
          <w:szCs w:val="28"/>
        </w:rPr>
        <w:t>, с. 7] Управленческие функции во всех организациях однотипны, поэтому и документы по каждой функции должны быть одинаковы по видам и формам. Унифицированная форма документа – это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 Унифицируют не только отдельные документы, но и системы документации в целом. Унифицированная система документации – это система документации, созданная по единым правилам и требованиям, содержащая информацию, необходимую для управления в определенной сфере деятельности. Унификация документов является одним из методов их стандартизации. [6]</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i/>
          <w:sz w:val="28"/>
          <w:szCs w:val="28"/>
        </w:rPr>
        <w:t>Стандартизация – это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сфере производства и обращения продукции и повышение конкурентоспособности продукции, работ или услуг.</w:t>
      </w:r>
      <w:r w:rsidRPr="001A119A">
        <w:rPr>
          <w:rFonts w:ascii="Times New Roman" w:hAnsi="Times New Roman"/>
          <w:sz w:val="28"/>
          <w:szCs w:val="28"/>
        </w:rPr>
        <w:t>[3, 1] В стандартах на управленческую документацию устанавливается состав отдельных элементов документа (реквизитов), их расположение и правила оформления.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Многочисленность видов и разновидностей документов, сложность их состава, наличие специальных правил придания документам юридической силы и другие серьезные </w:t>
      </w:r>
      <w:r w:rsidRPr="001A119A">
        <w:rPr>
          <w:rFonts w:ascii="Times New Roman" w:hAnsi="Times New Roman"/>
          <w:i/>
          <w:sz w:val="28"/>
          <w:szCs w:val="28"/>
        </w:rPr>
        <w:t>проблемы, связанные с управленческой документацией, вызывают необходимость выделения специальной отрасли деятельности, обеспечивающей документирование и организацию работы с официальными документами</w:t>
      </w:r>
      <w:r w:rsidRPr="001A119A">
        <w:rPr>
          <w:rFonts w:ascii="Times New Roman" w:hAnsi="Times New Roman"/>
          <w:sz w:val="28"/>
          <w:szCs w:val="28"/>
        </w:rPr>
        <w:t>. Эта отрасль деятельности называется делопроизводством или документационным обеспечением управления.</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bCs/>
          <w:i/>
          <w:iCs/>
          <w:sz w:val="28"/>
          <w:szCs w:val="28"/>
        </w:rPr>
        <w:t>Реквизит документа</w:t>
      </w:r>
      <w:r w:rsidRPr="001A119A">
        <w:rPr>
          <w:rFonts w:ascii="Times New Roman" w:hAnsi="Times New Roman"/>
          <w:i/>
          <w:iCs/>
          <w:sz w:val="28"/>
          <w:szCs w:val="28"/>
        </w:rPr>
        <w:t xml:space="preserve"> — обязательный элемент оформления официального документа.</w:t>
      </w:r>
      <w:r w:rsidRPr="001A119A">
        <w:rPr>
          <w:rFonts w:ascii="Times New Roman" w:hAnsi="Times New Roman"/>
          <w:iCs/>
          <w:sz w:val="28"/>
          <w:szCs w:val="28"/>
        </w:rPr>
        <w:t>[</w:t>
      </w:r>
      <w:r w:rsidR="00F613A2" w:rsidRPr="001A119A">
        <w:rPr>
          <w:rFonts w:ascii="Times New Roman" w:hAnsi="Times New Roman"/>
          <w:iCs/>
          <w:sz w:val="28"/>
          <w:szCs w:val="28"/>
        </w:rPr>
        <w:t>7</w:t>
      </w:r>
      <w:r w:rsidRPr="001A119A">
        <w:rPr>
          <w:rFonts w:ascii="Times New Roman" w:hAnsi="Times New Roman"/>
          <w:iCs/>
          <w:sz w:val="28"/>
          <w:szCs w:val="28"/>
        </w:rPr>
        <w:t>, с. 8]</w:t>
      </w:r>
      <w:r w:rsidRPr="001A119A">
        <w:rPr>
          <w:rFonts w:ascii="Times New Roman" w:hAnsi="Times New Roman"/>
          <w:i/>
          <w:iCs/>
          <w:sz w:val="28"/>
          <w:szCs w:val="28"/>
        </w:rPr>
        <w:t xml:space="preserve"> </w:t>
      </w:r>
      <w:r w:rsidRPr="001A119A">
        <w:rPr>
          <w:rFonts w:ascii="Times New Roman" w:hAnsi="Times New Roman"/>
          <w:sz w:val="28"/>
          <w:szCs w:val="28"/>
        </w:rPr>
        <w:t>Различные документы состоят из разного набора реквизитов. Число реквизитов определяется целями создания документа, его назначением, требованиями к содержанию и форме данного документа. Для многих документов число реквизитов строго ограничено. Для ряда документов число и состав реквизитов установлены законодательными и нормативными актами. Но в любом случае, как следует из определения, информация, зафиксированная на материальном носителе, должна быть обязательно оформлена путем проставления необходимых реквизитов. Только тогда она становится документом.</w:t>
      </w:r>
    </w:p>
    <w:p w:rsidR="001A119A" w:rsidRDefault="001A119A" w:rsidP="001A119A">
      <w:pPr>
        <w:pStyle w:val="2"/>
        <w:spacing w:before="0" w:line="360" w:lineRule="auto"/>
        <w:ind w:firstLine="709"/>
        <w:jc w:val="both"/>
        <w:rPr>
          <w:rFonts w:ascii="Times New Roman" w:hAnsi="Times New Roman"/>
          <w:sz w:val="28"/>
          <w:szCs w:val="28"/>
        </w:rPr>
      </w:pPr>
      <w:bookmarkStart w:id="3" w:name="_Toc231450928"/>
    </w:p>
    <w:p w:rsidR="00D52BF1"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1</w:t>
      </w:r>
      <w:r w:rsidR="00D52BF1" w:rsidRPr="001A119A">
        <w:rPr>
          <w:rFonts w:ascii="Times New Roman" w:hAnsi="Times New Roman"/>
          <w:sz w:val="28"/>
          <w:szCs w:val="28"/>
        </w:rPr>
        <w:t>.2 Классификация документов</w:t>
      </w:r>
      <w:bookmarkEnd w:id="3"/>
    </w:p>
    <w:p w:rsidR="001A119A" w:rsidRDefault="001A119A"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Документ рассматривается как результат закрепления (отображения) фактов, событий, явлений объективной действительности и мыслительной деятельности человека любым удобным способом на специальном материале.</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1A119A">
        <w:rPr>
          <w:rFonts w:ascii="Times New Roman" w:hAnsi="Times New Roman"/>
          <w:sz w:val="28"/>
          <w:szCs w:val="28"/>
        </w:rPr>
        <w:t>Документы, зафиксировав (отобразив) информацию, тем самым обеспечивают ее сохранение и накопление, возможность передачи другому лицу, многократное использование, повторное и неоднократное возвращение к ней во времени. Они затрагивают различные сферы деятельности человека и разделяются на:</w:t>
      </w:r>
    </w:p>
    <w:p w:rsidR="00D52BF1" w:rsidRPr="001A119A" w:rsidRDefault="00D52BF1" w:rsidP="001A119A">
      <w:pPr>
        <w:pStyle w:val="a9"/>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текстовые</w:t>
      </w:r>
    </w:p>
    <w:p w:rsidR="00D52BF1" w:rsidRPr="001A119A" w:rsidRDefault="00D52BF1" w:rsidP="001A119A">
      <w:pPr>
        <w:pStyle w:val="a9"/>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графические</w:t>
      </w:r>
    </w:p>
    <w:p w:rsidR="00D52BF1" w:rsidRPr="001A119A" w:rsidRDefault="00D52BF1" w:rsidP="001A119A">
      <w:pPr>
        <w:pStyle w:val="a9"/>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традиционные (рукописные, машинописные) и на машинных носителях</w:t>
      </w:r>
    </w:p>
    <w:p w:rsidR="00D52BF1" w:rsidRPr="001A119A" w:rsidRDefault="00D52BF1" w:rsidP="001A119A">
      <w:pPr>
        <w:pStyle w:val="a9"/>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научные</w:t>
      </w:r>
    </w:p>
    <w:p w:rsidR="00D52BF1" w:rsidRPr="001A119A" w:rsidRDefault="00D52BF1" w:rsidP="001A119A">
      <w:pPr>
        <w:pStyle w:val="a9"/>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технические</w:t>
      </w:r>
    </w:p>
    <w:p w:rsidR="00D52BF1" w:rsidRPr="001A119A" w:rsidRDefault="00D52BF1" w:rsidP="001A119A">
      <w:pPr>
        <w:pStyle w:val="a9"/>
        <w:numPr>
          <w:ilvl w:val="0"/>
          <w:numId w:val="3"/>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личные и официальные и др.</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i/>
          <w:iCs/>
          <w:sz w:val="28"/>
          <w:szCs w:val="28"/>
        </w:rPr>
      </w:pPr>
      <w:r w:rsidRPr="001A119A">
        <w:rPr>
          <w:rFonts w:ascii="Times New Roman" w:hAnsi="Times New Roman"/>
          <w:bCs/>
          <w:i/>
          <w:iCs/>
          <w:sz w:val="28"/>
          <w:szCs w:val="28"/>
        </w:rPr>
        <w:t>Официальные документы</w:t>
      </w:r>
      <w:r w:rsidRPr="001A119A">
        <w:rPr>
          <w:rFonts w:ascii="Times New Roman" w:hAnsi="Times New Roman"/>
          <w:i/>
          <w:iCs/>
          <w:sz w:val="28"/>
          <w:szCs w:val="28"/>
        </w:rPr>
        <w:t xml:space="preserve"> — </w:t>
      </w:r>
      <w:r w:rsidRPr="001A119A">
        <w:rPr>
          <w:rFonts w:ascii="Times New Roman" w:hAnsi="Times New Roman"/>
          <w:sz w:val="28"/>
          <w:szCs w:val="28"/>
        </w:rPr>
        <w:t xml:space="preserve">это </w:t>
      </w:r>
      <w:r w:rsidRPr="001A119A">
        <w:rPr>
          <w:rFonts w:ascii="Times New Roman" w:hAnsi="Times New Roman"/>
          <w:i/>
          <w:iCs/>
          <w:sz w:val="28"/>
          <w:szCs w:val="28"/>
        </w:rPr>
        <w:t>документы, созданные юридическими или физическими лицами, оформленные и удостоверенные в установленном порядке.</w:t>
      </w:r>
      <w:r w:rsidRPr="001A119A">
        <w:rPr>
          <w:rFonts w:ascii="Times New Roman" w:hAnsi="Times New Roman"/>
          <w:iCs/>
          <w:sz w:val="28"/>
          <w:szCs w:val="28"/>
        </w:rPr>
        <w:t>[</w:t>
      </w:r>
      <w:r w:rsidR="00F613A2" w:rsidRPr="001A119A">
        <w:rPr>
          <w:rFonts w:ascii="Times New Roman" w:hAnsi="Times New Roman"/>
          <w:iCs/>
          <w:sz w:val="28"/>
          <w:szCs w:val="28"/>
        </w:rPr>
        <w:t>7</w:t>
      </w:r>
      <w:r w:rsidRPr="001A119A">
        <w:rPr>
          <w:rFonts w:ascii="Times New Roman" w:hAnsi="Times New Roman"/>
          <w:iCs/>
          <w:sz w:val="28"/>
          <w:szCs w:val="28"/>
        </w:rPr>
        <w:t>, с. 1]</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Среди них особую категорию составляют </w:t>
      </w:r>
      <w:r w:rsidRPr="001A119A">
        <w:rPr>
          <w:rFonts w:ascii="Times New Roman" w:hAnsi="Times New Roman"/>
          <w:i/>
          <w:iCs/>
          <w:sz w:val="28"/>
          <w:szCs w:val="28"/>
        </w:rPr>
        <w:t xml:space="preserve">служебные </w:t>
      </w:r>
      <w:r w:rsidRPr="001A119A">
        <w:rPr>
          <w:rFonts w:ascii="Times New Roman" w:hAnsi="Times New Roman"/>
          <w:iCs/>
          <w:sz w:val="28"/>
          <w:szCs w:val="28"/>
        </w:rPr>
        <w:t>(</w:t>
      </w:r>
      <w:r w:rsidRPr="001A119A">
        <w:rPr>
          <w:rFonts w:ascii="Times New Roman" w:hAnsi="Times New Roman"/>
          <w:bCs/>
          <w:iCs/>
          <w:sz w:val="28"/>
          <w:szCs w:val="28"/>
        </w:rPr>
        <w:t>управленческие</w:t>
      </w:r>
      <w:r w:rsidRPr="001A119A">
        <w:rPr>
          <w:rFonts w:ascii="Times New Roman" w:hAnsi="Times New Roman"/>
          <w:iCs/>
          <w:sz w:val="28"/>
          <w:szCs w:val="28"/>
        </w:rPr>
        <w:t>)</w:t>
      </w:r>
      <w:r w:rsidRPr="001A119A">
        <w:rPr>
          <w:rFonts w:ascii="Times New Roman" w:hAnsi="Times New Roman"/>
          <w:i/>
          <w:iCs/>
          <w:sz w:val="28"/>
          <w:szCs w:val="28"/>
        </w:rPr>
        <w:t xml:space="preserve"> </w:t>
      </w:r>
      <w:r w:rsidRPr="001A119A">
        <w:rPr>
          <w:rFonts w:ascii="Times New Roman" w:hAnsi="Times New Roman"/>
          <w:sz w:val="28"/>
          <w:szCs w:val="28"/>
        </w:rPr>
        <w:t>документы, которые определяются государственным стандартом как официальные документы, используемые в текущей деятельности организации.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Как носители информации документы выступают в качестве непременного элемента внутренней организации любого учреждения, предприятия, любой фирмы, обеспечивая взаимодействие их структурных частей и отдельных сотрудников. Они являются основанием для принятия управленческих решений, служат доказательством их исполнения и источником для обобщений и анализа, а также материалом для справочно-поисковой работы. В управленческой деятельности документ выступает и как предмет труда, и как результат труда.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Многие формы управленческой деятельности выражаются посредством соответствующих документов: распорядительная деятельность — изданием различных распорядительных документов; планирование — посредством подготовки различных планов; учет — в виде составления и обработки статистической, бухгалтерской, оперативно-технической документации; контроль — путем сбора сведений в письменном виде и т.д. [</w:t>
      </w:r>
      <w:r w:rsidR="00F613A2" w:rsidRPr="001A119A">
        <w:rPr>
          <w:rFonts w:ascii="Times New Roman" w:hAnsi="Times New Roman"/>
          <w:sz w:val="28"/>
          <w:szCs w:val="28"/>
        </w:rPr>
        <w:t>15</w:t>
      </w:r>
      <w:r w:rsidRPr="001A119A">
        <w:rPr>
          <w:rFonts w:ascii="Times New Roman" w:hAnsi="Times New Roman"/>
          <w:sz w:val="28"/>
          <w:szCs w:val="28"/>
        </w:rPr>
        <w:t>, с. 232]</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Поэтому документы можно классифицировать в соответствии с их назначением как средства:</w:t>
      </w:r>
    </w:p>
    <w:p w:rsidR="00D52BF1" w:rsidRPr="001A119A" w:rsidRDefault="00D52BF1" w:rsidP="001A119A">
      <w:pPr>
        <w:pStyle w:val="a9"/>
        <w:numPr>
          <w:ilvl w:val="0"/>
          <w:numId w:val="4"/>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регламентации деятельности (уставы, положения, регламенты, правила, инструкции и др.);</w:t>
      </w:r>
    </w:p>
    <w:p w:rsidR="00D52BF1" w:rsidRPr="001A119A" w:rsidRDefault="00D52BF1" w:rsidP="001A119A">
      <w:pPr>
        <w:pStyle w:val="a9"/>
        <w:numPr>
          <w:ilvl w:val="0"/>
          <w:numId w:val="4"/>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распорядительной деятельности (приказы, указания, постановления, решения, распоряжения и др.);</w:t>
      </w:r>
    </w:p>
    <w:p w:rsidR="00D52BF1" w:rsidRPr="001A119A" w:rsidRDefault="00D52BF1" w:rsidP="001A119A">
      <w:pPr>
        <w:pStyle w:val="a9"/>
        <w:numPr>
          <w:ilvl w:val="0"/>
          <w:numId w:val="4"/>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накопления и обобщения информации (отчеты, акты, доклады и др.);</w:t>
      </w:r>
    </w:p>
    <w:p w:rsidR="00D52BF1" w:rsidRPr="001A119A" w:rsidRDefault="00D52BF1" w:rsidP="001A119A">
      <w:pPr>
        <w:pStyle w:val="a9"/>
        <w:numPr>
          <w:ilvl w:val="0"/>
          <w:numId w:val="4"/>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передачи информации (письма, телеграммы, телефонограммы и др.).</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Кроме того, важную роль в сфере управления играют документы, отражающие деятельность различных коллегиальных органов (протоколы), которые могут выступать и средством осуществления распорядительной деятельности, и средством накопления и обобщения информации.</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Документ возник, прежде всего, чтобы зафиксировать информацию и придать ей юридическую силу. Значение латинского слова «документ» (</w:t>
      </w:r>
      <w:r w:rsidRPr="001A119A">
        <w:rPr>
          <w:rFonts w:ascii="Times New Roman" w:hAnsi="Times New Roman"/>
          <w:sz w:val="28"/>
          <w:szCs w:val="28"/>
          <w:lang w:val="en-US"/>
        </w:rPr>
        <w:t>documentum</w:t>
      </w:r>
      <w:r w:rsidRPr="001A119A">
        <w:rPr>
          <w:rFonts w:ascii="Times New Roman" w:hAnsi="Times New Roman"/>
          <w:sz w:val="28"/>
          <w:szCs w:val="28"/>
        </w:rPr>
        <w:t>) — доказательство, свидетельство. В настоящее время бесспорность документа также определяется понятием «юридическая сила документа».</w:t>
      </w:r>
    </w:p>
    <w:p w:rsidR="001A119A" w:rsidRDefault="001A119A" w:rsidP="001A119A">
      <w:pPr>
        <w:pStyle w:val="2"/>
        <w:spacing w:before="0" w:line="360" w:lineRule="auto"/>
        <w:ind w:firstLine="709"/>
        <w:jc w:val="both"/>
        <w:rPr>
          <w:rFonts w:ascii="Times New Roman" w:hAnsi="Times New Roman"/>
          <w:sz w:val="28"/>
          <w:szCs w:val="28"/>
        </w:rPr>
      </w:pPr>
      <w:bookmarkStart w:id="4" w:name="_Toc231450929"/>
    </w:p>
    <w:p w:rsidR="00D52BF1"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1</w:t>
      </w:r>
      <w:r w:rsidR="00D52BF1" w:rsidRPr="001A119A">
        <w:rPr>
          <w:rFonts w:ascii="Times New Roman" w:hAnsi="Times New Roman"/>
          <w:sz w:val="28"/>
          <w:szCs w:val="28"/>
        </w:rPr>
        <w:t>.3 Нормативная база</w:t>
      </w:r>
      <w:bookmarkEnd w:id="4"/>
    </w:p>
    <w:p w:rsidR="001A119A" w:rsidRDefault="001A119A"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Основные правила составления и оформления управленческих документов закреплены в действующих в настоящее время в России общегосударственных нормативно-методических документах – государственных стандартах, которые являются основой для конкретизации правил работы с документами в каждой организации, их уточнения с учетом специфики ее деятельности, технологии документирования, условий работы управленческого аппарата.</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На основе законодательных, нормативных и нормативно – методических документов каждое учреждение (организация, фирма) устанавливает свои требования к работе с документами в уставе (положении), регламенте, правилах, инструкциях. В них закрепляются конкретные правила документирования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caps/>
          <w:sz w:val="28"/>
          <w:szCs w:val="28"/>
        </w:rPr>
        <w:t xml:space="preserve">1. </w:t>
      </w:r>
      <w:r w:rsidRPr="001A119A">
        <w:rPr>
          <w:rStyle w:val="ab"/>
          <w:rFonts w:ascii="Times New Roman" w:hAnsi="Times New Roman"/>
          <w:b w:val="0"/>
          <w:sz w:val="28"/>
          <w:szCs w:val="28"/>
        </w:rPr>
        <w:t xml:space="preserve">Федеральный закон от </w:t>
      </w:r>
      <w:r w:rsidRPr="001A119A">
        <w:rPr>
          <w:rFonts w:ascii="Times New Roman" w:hAnsi="Times New Roman"/>
          <w:sz w:val="28"/>
          <w:szCs w:val="28"/>
        </w:rPr>
        <w:t>27 июля 2006 года № 149- ФЗ</w:t>
      </w:r>
      <w:r w:rsidRPr="001A119A">
        <w:rPr>
          <w:rFonts w:ascii="Times New Roman" w:hAnsi="Times New Roman"/>
          <w:b/>
          <w:sz w:val="28"/>
          <w:szCs w:val="28"/>
        </w:rPr>
        <w:t xml:space="preserve"> </w:t>
      </w:r>
      <w:r w:rsidRPr="001A119A">
        <w:rPr>
          <w:rStyle w:val="ab"/>
          <w:rFonts w:ascii="Times New Roman" w:hAnsi="Times New Roman"/>
          <w:b w:val="0"/>
          <w:sz w:val="28"/>
          <w:szCs w:val="28"/>
        </w:rPr>
        <w:t>"Об информации, информатизации и защите информации"</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2.</w:t>
      </w:r>
      <w:r w:rsidR="001A119A">
        <w:rPr>
          <w:rFonts w:ascii="Times New Roman" w:hAnsi="Times New Roman"/>
          <w:sz w:val="28"/>
          <w:szCs w:val="28"/>
        </w:rPr>
        <w:t xml:space="preserve"> </w:t>
      </w:r>
      <w:r w:rsidRPr="001A119A">
        <w:rPr>
          <w:rFonts w:ascii="Times New Roman" w:hAnsi="Times New Roman"/>
          <w:sz w:val="28"/>
          <w:szCs w:val="28"/>
        </w:rPr>
        <w:t>Федеральный закон от 27.12.02 № 184-ФЗ “О техническом регулировании”.</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3. ГОСТ Р 51141-98 “Делопроизводство и архивное дело. Термины и определения”.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4. Общероссийский классификатор управленческой документации ОК 011-93(ред. от 13.10.2008)</w:t>
      </w:r>
    </w:p>
    <w:p w:rsidR="00D52BF1" w:rsidRPr="00D15457" w:rsidRDefault="00D52BF1" w:rsidP="001A119A">
      <w:pPr>
        <w:pStyle w:val="aa"/>
        <w:spacing w:before="0" w:beforeAutospacing="0" w:after="0" w:afterAutospacing="0" w:line="360" w:lineRule="auto"/>
        <w:ind w:firstLine="709"/>
        <w:jc w:val="both"/>
        <w:rPr>
          <w:rStyle w:val="ab"/>
          <w:b w:val="0"/>
          <w:sz w:val="28"/>
          <w:szCs w:val="28"/>
        </w:rPr>
      </w:pPr>
      <w:r w:rsidRPr="001A119A">
        <w:rPr>
          <w:sz w:val="28"/>
          <w:szCs w:val="28"/>
        </w:rPr>
        <w:t>5</w:t>
      </w:r>
      <w:r w:rsidRPr="001A119A">
        <w:rPr>
          <w:b/>
          <w:sz w:val="28"/>
          <w:szCs w:val="28"/>
        </w:rPr>
        <w:t xml:space="preserve">. </w:t>
      </w:r>
      <w:r w:rsidRPr="00D15457">
        <w:rPr>
          <w:rStyle w:val="ab"/>
          <w:b w:val="0"/>
          <w:sz w:val="28"/>
          <w:szCs w:val="28"/>
        </w:rPr>
        <w:t>Закон от 10 июня 1993 г. № 5154-1 "О стандартизации"</w:t>
      </w:r>
    </w:p>
    <w:p w:rsidR="00D52BF1" w:rsidRPr="001A119A" w:rsidRDefault="00D52BF1" w:rsidP="001A119A">
      <w:pPr>
        <w:pStyle w:val="aa"/>
        <w:spacing w:before="0" w:beforeAutospacing="0" w:after="0" w:afterAutospacing="0" w:line="360" w:lineRule="auto"/>
        <w:ind w:firstLine="709"/>
        <w:jc w:val="both"/>
        <w:rPr>
          <w:sz w:val="28"/>
          <w:szCs w:val="28"/>
        </w:rPr>
      </w:pPr>
      <w:r w:rsidRPr="00D15457">
        <w:rPr>
          <w:rStyle w:val="ab"/>
          <w:b w:val="0"/>
          <w:sz w:val="28"/>
          <w:szCs w:val="28"/>
        </w:rPr>
        <w:t xml:space="preserve">6. </w:t>
      </w:r>
      <w:r w:rsidRPr="001A119A">
        <w:rPr>
          <w:sz w:val="28"/>
          <w:szCs w:val="28"/>
        </w:rPr>
        <w:t>Государственная система документационного обеспечения управления.</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7. Типовая инструкция по делопроизводству в министерствах и ведомствах Российской Федерации.</w:t>
      </w:r>
    </w:p>
    <w:p w:rsidR="00D52BF1" w:rsidRPr="001A119A" w:rsidRDefault="00D52BF1" w:rsidP="001A119A">
      <w:pPr>
        <w:spacing w:after="0" w:line="360" w:lineRule="auto"/>
        <w:ind w:firstLine="709"/>
        <w:jc w:val="both"/>
        <w:rPr>
          <w:rFonts w:ascii="Times New Roman" w:hAnsi="Times New Roman"/>
          <w:sz w:val="28"/>
          <w:szCs w:val="28"/>
        </w:rPr>
      </w:pPr>
      <w:r w:rsidRPr="001A119A">
        <w:rPr>
          <w:rStyle w:val="ab"/>
          <w:rFonts w:ascii="Times New Roman" w:hAnsi="Times New Roman"/>
          <w:b w:val="0"/>
          <w:sz w:val="28"/>
          <w:szCs w:val="28"/>
        </w:rPr>
        <w:t>8.</w:t>
      </w:r>
      <w:r w:rsidRPr="001A119A">
        <w:rPr>
          <w:rStyle w:val="ab"/>
          <w:rFonts w:ascii="Times New Roman" w:hAnsi="Times New Roman"/>
          <w:sz w:val="28"/>
          <w:szCs w:val="28"/>
        </w:rPr>
        <w:t xml:space="preserve"> </w:t>
      </w:r>
      <w:r w:rsidRPr="001A119A">
        <w:rPr>
          <w:rFonts w:ascii="Times New Roman" w:hAnsi="Times New Roman"/>
          <w:sz w:val="28"/>
          <w:szCs w:val="28"/>
        </w:rPr>
        <w:t>ГОСТ Р 6.30 — 2003 Унифицированная система организационно-распорядительной документации. Требования к оформлению документов .</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9. Федеральный закон о бухгалтерском учете, но и Положение по ведению бухгалтерского учета и бухгалтерской, отчетности в Российской Федерации от 29.07.1998 N 34н (ред. от 18.09.2006)</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10. Инструкция о порядке ведения трудовых книжек на предприятиях, в учреждениях и организациях (утверждена постановлением Госкомтруда СССР от 20 июня 1974 г. , в редакции от 2 августа 1985 г., с изменениями и дополнениями от 19 октября 1990 г.).</w:t>
      </w:r>
    </w:p>
    <w:p w:rsidR="00210406" w:rsidRPr="001A119A" w:rsidRDefault="00210406"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11. </w:t>
      </w:r>
      <w:r w:rsidR="004979FB" w:rsidRPr="001A119A">
        <w:rPr>
          <w:rFonts w:ascii="Times New Roman" w:hAnsi="Times New Roman"/>
          <w:sz w:val="28"/>
          <w:szCs w:val="28"/>
        </w:rPr>
        <w:t xml:space="preserve">Федеральный закон от 29.12.1994 г. </w:t>
      </w:r>
      <w:r w:rsidRPr="001A119A">
        <w:rPr>
          <w:rFonts w:ascii="Times New Roman" w:hAnsi="Times New Roman"/>
          <w:sz w:val="28"/>
          <w:szCs w:val="28"/>
        </w:rPr>
        <w:t>«О</w:t>
      </w:r>
      <w:r w:rsidR="004979FB" w:rsidRPr="001A119A">
        <w:rPr>
          <w:rFonts w:ascii="Times New Roman" w:hAnsi="Times New Roman"/>
          <w:sz w:val="28"/>
          <w:szCs w:val="28"/>
        </w:rPr>
        <w:t>б</w:t>
      </w:r>
      <w:r w:rsidRPr="001A119A">
        <w:rPr>
          <w:rFonts w:ascii="Times New Roman" w:hAnsi="Times New Roman"/>
          <w:sz w:val="28"/>
          <w:szCs w:val="28"/>
        </w:rPr>
        <w:t xml:space="preserve"> </w:t>
      </w:r>
      <w:r w:rsidR="004979FB" w:rsidRPr="001A119A">
        <w:rPr>
          <w:rFonts w:ascii="Times New Roman" w:hAnsi="Times New Roman"/>
          <w:sz w:val="28"/>
          <w:szCs w:val="28"/>
        </w:rPr>
        <w:t>обязательном экземпляре документов</w:t>
      </w:r>
      <w:r w:rsidRPr="001A119A">
        <w:rPr>
          <w:rFonts w:ascii="Times New Roman" w:hAnsi="Times New Roman"/>
          <w:sz w:val="28"/>
          <w:szCs w:val="28"/>
        </w:rPr>
        <w:t>»</w:t>
      </w:r>
    </w:p>
    <w:p w:rsidR="001B483F" w:rsidRPr="001A119A" w:rsidRDefault="001B483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12. Типовая инструкция по делопроизводству в министерствах и ведомствах Российской Федерации.</w:t>
      </w:r>
    </w:p>
    <w:p w:rsidR="001B483F" w:rsidRPr="001A119A" w:rsidRDefault="001B483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13. Положении «О федеральной архивной службе России», утвержденном постановлением Правительства Российской Федерации от 28.12.1998 №</w:t>
      </w:r>
      <w:r w:rsidR="0044177A" w:rsidRPr="001A119A">
        <w:rPr>
          <w:rFonts w:ascii="Times New Roman" w:hAnsi="Times New Roman"/>
          <w:sz w:val="28"/>
          <w:szCs w:val="28"/>
        </w:rPr>
        <w:t xml:space="preserve"> 1562</w:t>
      </w:r>
    </w:p>
    <w:p w:rsidR="001B483F" w:rsidRPr="001A119A" w:rsidRDefault="001B483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14.</w:t>
      </w:r>
      <w:r w:rsidR="0044177A" w:rsidRPr="001A119A">
        <w:rPr>
          <w:rFonts w:ascii="Times New Roman" w:hAnsi="Times New Roman"/>
          <w:sz w:val="28"/>
          <w:szCs w:val="28"/>
        </w:rPr>
        <w:t xml:space="preserve"> Нормы времени на работы по автоматизированной архивной технологии и документационному обеспечению opгaнов управления, утверждены постановлением Министерства труда Российской Федерации от 10 сентября 1993 r. №152</w:t>
      </w:r>
    </w:p>
    <w:p w:rsidR="001B483F" w:rsidRPr="001A119A" w:rsidRDefault="0044177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15. Межотраслевые укрупненные нормативы времени на работы по комплектованию и учету кадров. Последний нормативный документ нужен для работы с кадровой документацией.</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Действующие сегодня общегосударственные нормативно-методические документы по организации делопроизводства должны быть в каждой организации. Пакет этих документов надо постоянно обновлять по мере замены нормативно-методических актов новыми. Все эти нормативы рекомендуются для применения в управленческом аппарате учреждений, организаций, предприятий, фирм независимо от форм собственности.</w:t>
      </w:r>
    </w:p>
    <w:p w:rsidR="00D52BF1" w:rsidRPr="001A119A" w:rsidRDefault="00D52BF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Пакет общегосударственных нормативно-методических документов необходимо иметь каждой делопроизводственной службы как справочный материал.</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Среди разнообразных систем управленческой документации, используемых для документирования различных управленческих действий, особое значение имеет система организационно-распорядительной документации, так как входящие в нее документы применяются в учреждениях и организациях всех уровней управления, направлений деятельности и форм собственности.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При подготовке и оформлении документов используют следующие реквизиты:[</w:t>
      </w:r>
      <w:r w:rsidR="00812F05" w:rsidRPr="001A119A">
        <w:rPr>
          <w:rFonts w:ascii="Times New Roman" w:hAnsi="Times New Roman"/>
          <w:sz w:val="28"/>
          <w:szCs w:val="28"/>
        </w:rPr>
        <w:t>8</w:t>
      </w:r>
      <w:r w:rsidRPr="001A119A">
        <w:rPr>
          <w:rFonts w:ascii="Times New Roman" w:hAnsi="Times New Roman"/>
          <w:sz w:val="28"/>
          <w:szCs w:val="28"/>
        </w:rPr>
        <w:t>,</w:t>
      </w:r>
      <w:r w:rsidR="001A119A">
        <w:rPr>
          <w:rFonts w:ascii="Times New Roman" w:hAnsi="Times New Roman"/>
          <w:sz w:val="28"/>
          <w:szCs w:val="28"/>
        </w:rPr>
        <w:t xml:space="preserve"> </w:t>
      </w:r>
      <w:r w:rsidRPr="001A119A">
        <w:rPr>
          <w:rFonts w:ascii="Times New Roman" w:hAnsi="Times New Roman"/>
          <w:sz w:val="28"/>
          <w:szCs w:val="28"/>
        </w:rPr>
        <w:t>с. 1]</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01 - Государственный герб Российской Федерации;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02 - герб субъекта Российской Федерации;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03 - эмблема организации или товарный знак (знак обслуживания);</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04 - код организации;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05 - основной государственный регистрационный номер (ОГРН) юридического лица;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06 - идентификационный номер налогоплательщика/код причины постановки на учет (ИНН/КПП);</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07 - код формы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08 - наименование организации;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09 - справочные данные об организации;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10 - наименование вида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11 - дата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12 - регистрационный номер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13 - ссылка на регистрационный номер и дату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14 - место составления или издания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15 - адресат;</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16 - гриф утверждения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17 - резолюция;</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18 - заголовок к тексту;</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19 - отметка о контроле;</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20 - текст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21 - отметка о наличии приложения;</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22 - подпись;</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23 - гриф согласования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24 - визы согласования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25 - оттиск печати;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26 - отметка о заверении копии;</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27 - отметка об исполнителе;</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28 - отметка об исполнении документа и направлении его в дело;</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29 - отметка о поступлении документа в организацию;</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30 - идентификатор электронной копии документа.</w:t>
      </w:r>
    </w:p>
    <w:p w:rsidR="00D52BF1" w:rsidRPr="001A119A" w:rsidRDefault="00D52BF1" w:rsidP="001A119A">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A119A">
        <w:rPr>
          <w:rFonts w:ascii="Times New Roman" w:hAnsi="Times New Roman"/>
          <w:sz w:val="28"/>
          <w:szCs w:val="28"/>
        </w:rPr>
        <w:t>Каждый конкретный вид документа содержит свой набор реквизитов (обязательных элементов).</w:t>
      </w:r>
    </w:p>
    <w:p w:rsidR="00D52BF1" w:rsidRPr="001A119A" w:rsidRDefault="00D52BF1" w:rsidP="001A119A">
      <w:pPr>
        <w:pStyle w:val="a9"/>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Государственным стандартом установлено место размещения каждого реквизита на документе, которое «закреплено» за реквизитом в соответствие с традициями последовательности их заполнения и чтения при работе с документом в аппарате управления</w:t>
      </w:r>
      <w:r w:rsidR="00812F05" w:rsidRPr="001A119A">
        <w:rPr>
          <w:rFonts w:ascii="Times New Roman" w:hAnsi="Times New Roman"/>
          <w:sz w:val="28"/>
          <w:szCs w:val="28"/>
        </w:rPr>
        <w:t>[См. Приложение А].</w:t>
      </w:r>
    </w:p>
    <w:p w:rsidR="001A119A" w:rsidRDefault="001A119A" w:rsidP="001A119A">
      <w:pPr>
        <w:pStyle w:val="2"/>
        <w:spacing w:before="0" w:line="360" w:lineRule="auto"/>
        <w:ind w:firstLine="709"/>
        <w:jc w:val="both"/>
        <w:rPr>
          <w:rFonts w:ascii="Times New Roman" w:hAnsi="Times New Roman"/>
          <w:sz w:val="28"/>
          <w:szCs w:val="28"/>
        </w:rPr>
      </w:pPr>
    </w:p>
    <w:p w:rsidR="00D2144D" w:rsidRPr="001A119A" w:rsidRDefault="00D2144D"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1.</w:t>
      </w:r>
      <w:r w:rsidR="00BE3318" w:rsidRPr="001A119A">
        <w:rPr>
          <w:rFonts w:ascii="Times New Roman" w:hAnsi="Times New Roman"/>
          <w:sz w:val="28"/>
          <w:szCs w:val="28"/>
        </w:rPr>
        <w:t>4</w:t>
      </w:r>
      <w:r w:rsidRPr="001A119A">
        <w:rPr>
          <w:rFonts w:ascii="Times New Roman" w:hAnsi="Times New Roman"/>
          <w:sz w:val="28"/>
          <w:szCs w:val="28"/>
        </w:rPr>
        <w:t xml:space="preserve"> </w:t>
      </w:r>
      <w:r w:rsidR="00BE3318" w:rsidRPr="001A119A">
        <w:rPr>
          <w:rFonts w:ascii="Times New Roman" w:hAnsi="Times New Roman"/>
          <w:sz w:val="28"/>
          <w:szCs w:val="28"/>
        </w:rPr>
        <w:t>Определение документа в законодательных и нормативных актах</w:t>
      </w:r>
    </w:p>
    <w:p w:rsidR="001A119A" w:rsidRDefault="001A119A" w:rsidP="001A119A">
      <w:pPr>
        <w:spacing w:after="0" w:line="360" w:lineRule="auto"/>
        <w:ind w:firstLine="709"/>
        <w:jc w:val="both"/>
        <w:rPr>
          <w:rFonts w:ascii="Times New Roman" w:hAnsi="Times New Roman"/>
          <w:sz w:val="28"/>
          <w:szCs w:val="28"/>
        </w:rPr>
      </w:pPr>
    </w:p>
    <w:p w:rsidR="00D65E72" w:rsidRPr="001A119A" w:rsidRDefault="00D65E72" w:rsidP="001A119A">
      <w:pPr>
        <w:spacing w:after="0" w:line="360" w:lineRule="auto"/>
        <w:ind w:firstLine="709"/>
        <w:jc w:val="both"/>
        <w:rPr>
          <w:rStyle w:val="ab"/>
          <w:rFonts w:ascii="Times New Roman" w:hAnsi="Times New Roman"/>
          <w:b w:val="0"/>
          <w:sz w:val="28"/>
          <w:szCs w:val="28"/>
        </w:rPr>
      </w:pPr>
      <w:r w:rsidRPr="001A119A">
        <w:rPr>
          <w:rFonts w:ascii="Times New Roman" w:hAnsi="Times New Roman"/>
          <w:sz w:val="28"/>
          <w:szCs w:val="28"/>
        </w:rPr>
        <w:t>В практике работы с документами постоянно приходиться сталкиваться с необходимостью максимально точного, однозначного толкования важнейших терминов и определений, в том числе и документ.</w:t>
      </w:r>
    </w:p>
    <w:p w:rsidR="00D65E72" w:rsidRPr="001A119A" w:rsidRDefault="00D65E72"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ГОСТ Р 51141-98 «Делопроизводство и архивное дело. Термины и определения.», определяет понятие документ, как зафиксированную на материальном носителе информацию с реквизитами, позволяющими ее идентифицировать.</w:t>
      </w:r>
    </w:p>
    <w:p w:rsidR="00D65E72" w:rsidRPr="001A119A" w:rsidRDefault="00D65E72" w:rsidP="001A119A">
      <w:pPr>
        <w:spacing w:after="0" w:line="360" w:lineRule="auto"/>
        <w:ind w:firstLine="709"/>
        <w:jc w:val="both"/>
        <w:rPr>
          <w:rFonts w:ascii="Times New Roman" w:hAnsi="Times New Roman"/>
          <w:sz w:val="28"/>
          <w:szCs w:val="28"/>
        </w:rPr>
      </w:pPr>
      <w:r w:rsidRPr="001A119A">
        <w:rPr>
          <w:rStyle w:val="ab"/>
          <w:rFonts w:ascii="Times New Roman" w:hAnsi="Times New Roman"/>
          <w:b w:val="0"/>
          <w:sz w:val="28"/>
          <w:szCs w:val="28"/>
        </w:rPr>
        <w:t xml:space="preserve">Федеральный закон от </w:t>
      </w:r>
      <w:r w:rsidRPr="001A119A">
        <w:rPr>
          <w:rFonts w:ascii="Times New Roman" w:hAnsi="Times New Roman"/>
          <w:sz w:val="28"/>
          <w:szCs w:val="28"/>
        </w:rPr>
        <w:t xml:space="preserve">27 июля 2006 года № 149- ФЗ </w:t>
      </w:r>
      <w:r w:rsidRPr="001A119A">
        <w:rPr>
          <w:rStyle w:val="ab"/>
          <w:rFonts w:ascii="Times New Roman" w:hAnsi="Times New Roman"/>
          <w:b w:val="0"/>
          <w:sz w:val="28"/>
          <w:szCs w:val="28"/>
        </w:rPr>
        <w:t>"Об информации, информационных технологиях и о</w:t>
      </w:r>
      <w:r w:rsidR="001A119A">
        <w:rPr>
          <w:rStyle w:val="ab"/>
          <w:rFonts w:ascii="Times New Roman" w:hAnsi="Times New Roman"/>
          <w:b w:val="0"/>
          <w:sz w:val="28"/>
          <w:szCs w:val="28"/>
        </w:rPr>
        <w:t xml:space="preserve"> </w:t>
      </w:r>
      <w:r w:rsidRPr="001A119A">
        <w:rPr>
          <w:rStyle w:val="ab"/>
          <w:rFonts w:ascii="Times New Roman" w:hAnsi="Times New Roman"/>
          <w:b w:val="0"/>
          <w:sz w:val="28"/>
          <w:szCs w:val="28"/>
        </w:rPr>
        <w:t>защите информации" (</w:t>
      </w:r>
      <w:r w:rsidRPr="001A119A">
        <w:rPr>
          <w:rFonts w:ascii="Times New Roman" w:hAnsi="Times New Roman"/>
          <w:sz w:val="28"/>
          <w:szCs w:val="28"/>
        </w:rPr>
        <w:t>принят Гос. Думой 8 июля 2006 г.: одобрен Советом Федерации 14 июля 2006 г.),</w:t>
      </w:r>
      <w:r w:rsidR="00CE3BAF" w:rsidRPr="001A119A">
        <w:rPr>
          <w:rFonts w:ascii="Times New Roman" w:hAnsi="Times New Roman"/>
          <w:sz w:val="28"/>
          <w:szCs w:val="28"/>
        </w:rPr>
        <w:t xml:space="preserve"> дает определение </w:t>
      </w:r>
      <w:r w:rsidR="00BE5A63" w:rsidRPr="001A119A">
        <w:rPr>
          <w:rFonts w:ascii="Times New Roman" w:hAnsi="Times New Roman"/>
          <w:sz w:val="28"/>
          <w:szCs w:val="28"/>
        </w:rPr>
        <w:t xml:space="preserve">документированная информация </w:t>
      </w:r>
      <w:r w:rsidR="00CE3BAF" w:rsidRPr="001A119A">
        <w:rPr>
          <w:rFonts w:ascii="Times New Roman" w:hAnsi="Times New Roman"/>
          <w:sz w:val="28"/>
          <w:szCs w:val="28"/>
        </w:rPr>
        <w:t>–</w:t>
      </w:r>
      <w:r w:rsidR="00BE5A63" w:rsidRPr="001A119A">
        <w:rPr>
          <w:rFonts w:ascii="Times New Roman" w:hAnsi="Times New Roman"/>
          <w:sz w:val="28"/>
          <w:szCs w:val="28"/>
        </w:rPr>
        <w:t xml:space="preserve"> </w:t>
      </w:r>
      <w:r w:rsidR="00E62D34" w:rsidRPr="001A119A">
        <w:rPr>
          <w:rFonts w:ascii="Times New Roman" w:hAnsi="Times New Roman"/>
          <w:sz w:val="28"/>
          <w:szCs w:val="28"/>
        </w:rPr>
        <w:t>информация,</w:t>
      </w:r>
      <w:r w:rsidR="00CE3BAF" w:rsidRPr="001A119A">
        <w:rPr>
          <w:rFonts w:ascii="Times New Roman" w:hAnsi="Times New Roman"/>
          <w:sz w:val="28"/>
          <w:szCs w:val="28"/>
        </w:rPr>
        <w:t xml:space="preserve"> </w:t>
      </w:r>
      <w:r w:rsidR="00BE5A63" w:rsidRPr="001A119A">
        <w:rPr>
          <w:rFonts w:ascii="Times New Roman" w:hAnsi="Times New Roman"/>
          <w:sz w:val="28"/>
          <w:szCs w:val="28"/>
        </w:rPr>
        <w:t>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r w:rsidR="00CE3BAF" w:rsidRPr="001A119A">
        <w:rPr>
          <w:rFonts w:ascii="Times New Roman" w:hAnsi="Times New Roman"/>
          <w:sz w:val="28"/>
          <w:szCs w:val="28"/>
        </w:rPr>
        <w:t>.</w:t>
      </w:r>
    </w:p>
    <w:p w:rsidR="00CE3BAF" w:rsidRPr="001A119A" w:rsidRDefault="00CE3BA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Первое определение исходит из второго</w:t>
      </w:r>
      <w:r w:rsidR="00E62D34" w:rsidRPr="001A119A">
        <w:rPr>
          <w:rFonts w:ascii="Times New Roman" w:hAnsi="Times New Roman"/>
          <w:sz w:val="28"/>
          <w:szCs w:val="28"/>
        </w:rPr>
        <w:t>. Н</w:t>
      </w:r>
      <w:r w:rsidRPr="001A119A">
        <w:rPr>
          <w:rFonts w:ascii="Times New Roman" w:hAnsi="Times New Roman"/>
          <w:sz w:val="28"/>
          <w:szCs w:val="28"/>
        </w:rPr>
        <w:t xml:space="preserve">ачавшиеся </w:t>
      </w:r>
      <w:r w:rsidR="00E62D34" w:rsidRPr="001A119A">
        <w:rPr>
          <w:rFonts w:ascii="Times New Roman" w:hAnsi="Times New Roman"/>
          <w:sz w:val="28"/>
          <w:szCs w:val="28"/>
        </w:rPr>
        <w:t xml:space="preserve">в </w:t>
      </w:r>
      <w:r w:rsidRPr="001A119A">
        <w:rPr>
          <w:rFonts w:ascii="Times New Roman" w:hAnsi="Times New Roman"/>
          <w:sz w:val="28"/>
          <w:szCs w:val="28"/>
        </w:rPr>
        <w:t>1990-е гг. активное вхождение страны в мировое информационное пространство потребовало переосмысления понятия документа. В результате и перешел перенос смысловой нагрузки с материального компонента на информационное.</w:t>
      </w:r>
    </w:p>
    <w:p w:rsidR="00950A4E" w:rsidRPr="001A119A" w:rsidRDefault="00950A4E" w:rsidP="001A119A">
      <w:pPr>
        <w:pStyle w:val="ac"/>
        <w:spacing w:line="360" w:lineRule="auto"/>
        <w:ind w:firstLine="709"/>
        <w:rPr>
          <w:sz w:val="28"/>
          <w:szCs w:val="28"/>
        </w:rPr>
      </w:pPr>
      <w:r w:rsidRPr="001A119A">
        <w:rPr>
          <w:sz w:val="28"/>
          <w:szCs w:val="28"/>
        </w:rPr>
        <w:t xml:space="preserve">В законах РФ </w:t>
      </w:r>
      <w:r w:rsidRPr="00D15457">
        <w:rPr>
          <w:rStyle w:val="ab"/>
          <w:b w:val="0"/>
          <w:sz w:val="28"/>
          <w:szCs w:val="28"/>
        </w:rPr>
        <w:t>"</w:t>
      </w:r>
      <w:r w:rsidRPr="001A119A">
        <w:rPr>
          <w:sz w:val="28"/>
          <w:szCs w:val="28"/>
        </w:rPr>
        <w:t xml:space="preserve"> </w:t>
      </w:r>
      <w:r w:rsidRPr="00D15457">
        <w:rPr>
          <w:rStyle w:val="ab"/>
          <w:b w:val="0"/>
          <w:sz w:val="28"/>
          <w:szCs w:val="28"/>
        </w:rPr>
        <w:t>Об обязательном экземпляре документов" (с изменениями на 23 июля 2008 года</w:t>
      </w:r>
      <w:r w:rsidRPr="001A119A">
        <w:rPr>
          <w:rStyle w:val="ab"/>
          <w:b w:val="0"/>
          <w:sz w:val="28"/>
          <w:szCs w:val="28"/>
        </w:rPr>
        <w:t xml:space="preserve"> от 29 декабря 1994 года N 77-ФЗ </w:t>
      </w:r>
      <w:r w:rsidRPr="001A119A">
        <w:rPr>
          <w:sz w:val="28"/>
          <w:szCs w:val="28"/>
        </w:rPr>
        <w:t>[</w:t>
      </w:r>
      <w:r w:rsidRPr="00D15457">
        <w:rPr>
          <w:rStyle w:val="ab"/>
          <w:b w:val="0"/>
          <w:sz w:val="28"/>
          <w:szCs w:val="28"/>
        </w:rPr>
        <w:t>Принят Государственной Думой 23 ноября 1994 года</w:t>
      </w:r>
      <w:r w:rsidRPr="001A119A">
        <w:rPr>
          <w:sz w:val="28"/>
          <w:szCs w:val="28"/>
        </w:rPr>
        <w:t xml:space="preserve">], </w:t>
      </w:r>
      <w:r w:rsidRPr="001A119A">
        <w:rPr>
          <w:rStyle w:val="ab"/>
          <w:b w:val="0"/>
          <w:sz w:val="28"/>
          <w:szCs w:val="28"/>
        </w:rPr>
        <w:t>"О библиотечном деле"</w:t>
      </w:r>
      <w:r w:rsidRPr="001A119A">
        <w:rPr>
          <w:sz w:val="28"/>
          <w:szCs w:val="28"/>
        </w:rPr>
        <w:t xml:space="preserve"> </w:t>
      </w:r>
      <w:r w:rsidRPr="001A119A">
        <w:rPr>
          <w:rStyle w:val="ab"/>
          <w:b w:val="0"/>
          <w:sz w:val="28"/>
          <w:szCs w:val="28"/>
        </w:rPr>
        <w:t>Федер. закон от 29 декабря 1994 г. N 78-ФЗ</w:t>
      </w:r>
      <w:r w:rsidRPr="001A119A">
        <w:rPr>
          <w:sz w:val="28"/>
          <w:szCs w:val="28"/>
        </w:rPr>
        <w:t xml:space="preserve">[ </w:t>
      </w:r>
      <w:r w:rsidRPr="001A119A">
        <w:rPr>
          <w:rStyle w:val="ab"/>
          <w:b w:val="0"/>
          <w:sz w:val="28"/>
          <w:szCs w:val="28"/>
        </w:rPr>
        <w:t>Принят Государственной Думой 23 н6оября 1994 года</w:t>
      </w:r>
      <w:r w:rsidRPr="001A119A">
        <w:rPr>
          <w:sz w:val="28"/>
          <w:szCs w:val="28"/>
        </w:rPr>
        <w:t>] документ определяется как</w:t>
      </w:r>
      <w:r w:rsidR="001A119A">
        <w:rPr>
          <w:sz w:val="28"/>
          <w:szCs w:val="28"/>
        </w:rPr>
        <w:t xml:space="preserve"> </w:t>
      </w:r>
      <w:r w:rsidRPr="001A119A">
        <w:rPr>
          <w:sz w:val="28"/>
          <w:szCs w:val="28"/>
        </w:rPr>
        <w:t>«материальный объект с зафиксированной на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r w:rsidR="009E22DF" w:rsidRPr="001A119A">
        <w:rPr>
          <w:sz w:val="28"/>
          <w:szCs w:val="28"/>
        </w:rPr>
        <w:t>.</w:t>
      </w:r>
    </w:p>
    <w:p w:rsidR="009E22DF" w:rsidRPr="001A119A" w:rsidRDefault="009E22DF" w:rsidP="001A119A">
      <w:pPr>
        <w:pStyle w:val="ac"/>
        <w:spacing w:line="360" w:lineRule="auto"/>
        <w:ind w:firstLine="709"/>
        <w:rPr>
          <w:bCs/>
          <w:sz w:val="28"/>
          <w:szCs w:val="28"/>
        </w:rPr>
      </w:pPr>
      <w:r w:rsidRPr="001A119A">
        <w:rPr>
          <w:rStyle w:val="ab"/>
          <w:b w:val="0"/>
          <w:sz w:val="28"/>
          <w:szCs w:val="28"/>
        </w:rPr>
        <w:t>Закон</w:t>
      </w:r>
      <w:r w:rsidRPr="001A119A">
        <w:rPr>
          <w:sz w:val="28"/>
          <w:szCs w:val="28"/>
        </w:rPr>
        <w:t xml:space="preserve"> </w:t>
      </w:r>
      <w:r w:rsidRPr="001A119A">
        <w:rPr>
          <w:rStyle w:val="ab"/>
          <w:b w:val="0"/>
          <w:sz w:val="28"/>
          <w:szCs w:val="28"/>
        </w:rPr>
        <w:t>"Об архивном деле в Российской Федерации"</w:t>
      </w:r>
      <w:r w:rsidRPr="001A119A">
        <w:rPr>
          <w:sz w:val="28"/>
          <w:szCs w:val="28"/>
        </w:rPr>
        <w:t xml:space="preserve"> </w:t>
      </w:r>
      <w:r w:rsidRPr="001A119A">
        <w:rPr>
          <w:rStyle w:val="ab"/>
          <w:b w:val="0"/>
          <w:sz w:val="28"/>
          <w:szCs w:val="28"/>
        </w:rPr>
        <w:t>от 22 октября 2004 г. N 125-ФЗ</w:t>
      </w:r>
      <w:r w:rsidRPr="001A119A">
        <w:rPr>
          <w:sz w:val="28"/>
          <w:szCs w:val="28"/>
        </w:rPr>
        <w:t>[</w:t>
      </w:r>
      <w:r w:rsidRPr="001A119A">
        <w:rPr>
          <w:rStyle w:val="ab"/>
          <w:b w:val="0"/>
          <w:sz w:val="28"/>
          <w:szCs w:val="28"/>
        </w:rPr>
        <w:t>Одобрен Советом Федерации 13 октября 2004 г</w:t>
      </w:r>
      <w:r w:rsidRPr="001A119A">
        <w:rPr>
          <w:sz w:val="28"/>
          <w:szCs w:val="28"/>
        </w:rPr>
        <w:t>] использует термин архивный документ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950A4E" w:rsidRPr="001A119A" w:rsidRDefault="00F25D5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"Методических рекомендациях по разработке инструкций по делопроизводству в федеральных органах исполнительной власти" (утв. Приказом Росархива от 23.12.2009 N 76) впервые в понятие документ, появляется термин документооборот, по этому закону термин определяется, как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федерального органа исполнительной власти».</w:t>
      </w:r>
    </w:p>
    <w:p w:rsidR="00950A4E" w:rsidRPr="001A119A" w:rsidRDefault="00460C36"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Определения документа в отечественных законодательных актах во многом перекликаются с определениями, содержащимися в зарубежной литературе и применяющимся в зарубежной документоведческой практике. Так в «Словаре архивной терминологии», изданном в 1998г. Международным советом по делам архивов, документ рассматривается как «комбинация носителя и записанной на нем или в нем информации, которая может иметь доказательную или справочную ценность». В другом случае документ определяется как «записанная информация, вне зависимости от формы или носителя, созданная, полученная и сохраняемая организациями, институтами и индивидуумами в обеспечение своих законных прав и обязанностей или для проведения деловых операций».</w:t>
      </w:r>
    </w:p>
    <w:p w:rsidR="00DD2F76" w:rsidRPr="001A119A" w:rsidRDefault="00DD2F76"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Международная организация по стандартизации разработала и утвердила определение документа как «информация, созданная, полученная и сохраненная организацией или частным лицом в качестве доказательства или подтверждения правовых обязательств или управленческой деятельности»</w:t>
      </w:r>
    </w:p>
    <w:p w:rsidR="001542FD" w:rsidRDefault="001542FD"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И в нащей стране и в других государствах уделяется достаточно много внимания проблеме унификации и стандартизации терминологии с тем, чтобы избежать неточного употребления терминов, произвольного толкования понятий. В противном случае это может обернуться юридическими, экономическими последствиями. Поэтому стандартизированные термины и определения являются обязательными для применения во всех видах документации и литературы в соответствующих сферах.</w:t>
      </w:r>
    </w:p>
    <w:p w:rsidR="001A119A" w:rsidRPr="001A119A" w:rsidRDefault="001A119A" w:rsidP="001A119A">
      <w:pPr>
        <w:spacing w:after="0" w:line="360" w:lineRule="auto"/>
        <w:ind w:firstLine="709"/>
        <w:jc w:val="both"/>
        <w:rPr>
          <w:rFonts w:ascii="Times New Roman" w:hAnsi="Times New Roman"/>
          <w:sz w:val="28"/>
          <w:szCs w:val="28"/>
        </w:rPr>
      </w:pPr>
    </w:p>
    <w:p w:rsidR="00950A4E" w:rsidRPr="00D15457" w:rsidRDefault="00950A4E"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br w:type="page"/>
      </w:r>
    </w:p>
    <w:p w:rsidR="00D52BF1" w:rsidRPr="001A119A" w:rsidRDefault="002A5B8F" w:rsidP="001A119A">
      <w:pPr>
        <w:pStyle w:val="1"/>
        <w:spacing w:before="0" w:line="360" w:lineRule="auto"/>
        <w:ind w:firstLine="709"/>
      </w:pPr>
      <w:r w:rsidRPr="001A119A">
        <w:t>2</w:t>
      </w:r>
      <w:r w:rsidR="001A119A">
        <w:t>.</w:t>
      </w:r>
      <w:r w:rsidR="00596091" w:rsidRPr="001A119A">
        <w:t xml:space="preserve"> ИСТОРИЯ ДЕЛОПРОИЗВОДСТВА</w:t>
      </w:r>
    </w:p>
    <w:p w:rsidR="001A119A" w:rsidRDefault="001A119A" w:rsidP="001A119A">
      <w:pPr>
        <w:pStyle w:val="2"/>
        <w:spacing w:before="0" w:line="360" w:lineRule="auto"/>
        <w:ind w:firstLine="709"/>
        <w:rPr>
          <w:rFonts w:ascii="Times New Roman" w:hAnsi="Times New Roman"/>
          <w:sz w:val="28"/>
          <w:szCs w:val="28"/>
        </w:rPr>
      </w:pPr>
    </w:p>
    <w:p w:rsidR="00596091"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2</w:t>
      </w:r>
      <w:r w:rsidR="00596091" w:rsidRPr="001A119A">
        <w:rPr>
          <w:rFonts w:ascii="Times New Roman" w:hAnsi="Times New Roman"/>
          <w:sz w:val="28"/>
          <w:szCs w:val="28"/>
        </w:rPr>
        <w:t xml:space="preserve">.1 </w:t>
      </w:r>
      <w:r w:rsidR="00D70985" w:rsidRPr="001A119A">
        <w:rPr>
          <w:rFonts w:ascii="Times New Roman" w:hAnsi="Times New Roman"/>
          <w:sz w:val="28"/>
          <w:szCs w:val="28"/>
        </w:rPr>
        <w:t>Период</w:t>
      </w:r>
      <w:r w:rsidR="00596091" w:rsidRPr="001A119A">
        <w:rPr>
          <w:rFonts w:ascii="Times New Roman" w:hAnsi="Times New Roman"/>
          <w:sz w:val="28"/>
          <w:szCs w:val="28"/>
        </w:rPr>
        <w:t xml:space="preserve"> феодальной раздробленности (XI — XV вв.)</w:t>
      </w:r>
    </w:p>
    <w:p w:rsidR="00596091" w:rsidRPr="001A119A" w:rsidRDefault="00596091" w:rsidP="001A119A">
      <w:pPr>
        <w:spacing w:after="0" w:line="360" w:lineRule="auto"/>
        <w:ind w:firstLine="709"/>
        <w:jc w:val="both"/>
        <w:rPr>
          <w:rFonts w:ascii="Times New Roman" w:hAnsi="Times New Roman"/>
          <w:sz w:val="28"/>
          <w:szCs w:val="28"/>
        </w:rPr>
      </w:pPr>
    </w:p>
    <w:p w:rsidR="00596091" w:rsidRPr="001A119A" w:rsidRDefault="00596091"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В период феодальной раздробленности делопроизводство фиксируется на бересте, а позднее на пергаменте. Документировалось </w:t>
      </w:r>
      <w:r w:rsidR="0012054C" w:rsidRPr="001A119A">
        <w:rPr>
          <w:rFonts w:ascii="Times New Roman" w:hAnsi="Times New Roman"/>
          <w:sz w:val="28"/>
          <w:szCs w:val="28"/>
        </w:rPr>
        <w:t xml:space="preserve">купчие грамоты на землю и иное имущество; кабалы заемные, закладные, служилые на заем денег, движимого и недвижимого имущества; полные грамоты на продажу в рабство; грамоты при отпуске на свободу и др. </w:t>
      </w:r>
      <w:r w:rsidR="001E5D46" w:rsidRPr="001A119A">
        <w:rPr>
          <w:rFonts w:ascii="Times New Roman" w:hAnsi="Times New Roman"/>
          <w:sz w:val="28"/>
          <w:szCs w:val="28"/>
        </w:rPr>
        <w:t>Договора 911, 945 гг. свидетельствуют об определенных правилах существовавших уже в то время.</w:t>
      </w:r>
    </w:p>
    <w:p w:rsidR="00596091" w:rsidRPr="001A119A" w:rsidRDefault="001E5D46"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Р</w:t>
      </w:r>
      <w:r w:rsidR="00596091" w:rsidRPr="001A119A">
        <w:rPr>
          <w:rFonts w:ascii="Times New Roman" w:hAnsi="Times New Roman"/>
          <w:sz w:val="28"/>
          <w:szCs w:val="28"/>
        </w:rPr>
        <w:t>аботу с документами осуществляли специальные должностные лица, имевшие небольшой штат помощников. В XIV в. людей, профессионально занимающихся работой с документами, стали называть дьяками.</w:t>
      </w:r>
    </w:p>
    <w:p w:rsidR="00596091" w:rsidRPr="001A119A" w:rsidRDefault="001E5D46"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этот период накапливаются</w:t>
      </w:r>
      <w:r w:rsidR="00596091" w:rsidRPr="001A119A">
        <w:rPr>
          <w:rFonts w:ascii="Times New Roman" w:hAnsi="Times New Roman"/>
          <w:sz w:val="28"/>
          <w:szCs w:val="28"/>
        </w:rPr>
        <w:t xml:space="preserve"> традиций в области составления документов: создаются устойчивые формуляры документов, устанавливаются приемы их удостоверения — подписи, скрепы, печати, возникают стадии написания документа— черновик и беловик.</w:t>
      </w:r>
    </w:p>
    <w:p w:rsidR="001A119A" w:rsidRDefault="001A119A" w:rsidP="001A119A">
      <w:pPr>
        <w:pStyle w:val="2"/>
        <w:spacing w:before="0" w:line="360" w:lineRule="auto"/>
        <w:ind w:firstLine="709"/>
        <w:jc w:val="both"/>
        <w:rPr>
          <w:rFonts w:ascii="Times New Roman" w:hAnsi="Times New Roman"/>
          <w:sz w:val="28"/>
          <w:szCs w:val="28"/>
        </w:rPr>
      </w:pPr>
    </w:p>
    <w:p w:rsidR="001E5D46"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2</w:t>
      </w:r>
      <w:r w:rsidR="001E5D46" w:rsidRPr="001A119A">
        <w:rPr>
          <w:rFonts w:ascii="Times New Roman" w:hAnsi="Times New Roman"/>
          <w:sz w:val="28"/>
          <w:szCs w:val="28"/>
        </w:rPr>
        <w:t xml:space="preserve">.2 </w:t>
      </w:r>
      <w:bookmarkStart w:id="5" w:name="_Toc221268111"/>
      <w:r w:rsidR="001E5D46" w:rsidRPr="001A119A">
        <w:rPr>
          <w:rFonts w:ascii="Times New Roman" w:hAnsi="Times New Roman"/>
          <w:sz w:val="28"/>
          <w:szCs w:val="28"/>
        </w:rPr>
        <w:t>Приказное делопроизводство (XVI — XVII вв.)</w:t>
      </w:r>
      <w:bookmarkEnd w:id="5"/>
    </w:p>
    <w:p w:rsidR="0012054C" w:rsidRPr="001A119A" w:rsidRDefault="0012054C" w:rsidP="001A119A">
      <w:pPr>
        <w:spacing w:after="0" w:line="360" w:lineRule="auto"/>
        <w:ind w:firstLine="709"/>
        <w:jc w:val="both"/>
        <w:rPr>
          <w:rFonts w:ascii="Times New Roman" w:hAnsi="Times New Roman"/>
          <w:sz w:val="28"/>
          <w:szCs w:val="28"/>
        </w:rPr>
      </w:pP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Все документы</w:t>
      </w:r>
      <w:r w:rsidR="001A119A">
        <w:rPr>
          <w:rFonts w:ascii="Times New Roman" w:hAnsi="Times New Roman"/>
          <w:sz w:val="28"/>
          <w:szCs w:val="28"/>
        </w:rPr>
        <w:t xml:space="preserve"> </w:t>
      </w:r>
      <w:r w:rsidRPr="001A119A">
        <w:rPr>
          <w:rFonts w:ascii="Times New Roman" w:hAnsi="Times New Roman"/>
          <w:sz w:val="28"/>
          <w:szCs w:val="28"/>
        </w:rPr>
        <w:t>(XVI — XVII вв.). пишутся сплошным текстом</w:t>
      </w:r>
      <w:r w:rsidR="00977A00" w:rsidRPr="001A119A">
        <w:rPr>
          <w:rFonts w:ascii="Times New Roman" w:hAnsi="Times New Roman"/>
          <w:sz w:val="28"/>
          <w:szCs w:val="28"/>
        </w:rPr>
        <w:t xml:space="preserve">, </w:t>
      </w:r>
      <w:r w:rsidRPr="001A119A">
        <w:rPr>
          <w:rFonts w:ascii="Times New Roman" w:hAnsi="Times New Roman"/>
          <w:sz w:val="28"/>
          <w:szCs w:val="28"/>
        </w:rPr>
        <w:t>набор реквизитов не регламентируется законом,</w:t>
      </w:r>
      <w:r w:rsidR="00977A00" w:rsidRPr="001A119A">
        <w:rPr>
          <w:rFonts w:ascii="Times New Roman" w:hAnsi="Times New Roman"/>
          <w:sz w:val="28"/>
          <w:szCs w:val="28"/>
        </w:rPr>
        <w:t xml:space="preserve"> </w:t>
      </w:r>
      <w:r w:rsidRPr="001A119A">
        <w:rPr>
          <w:rFonts w:ascii="Times New Roman" w:hAnsi="Times New Roman"/>
          <w:sz w:val="28"/>
          <w:szCs w:val="28"/>
        </w:rPr>
        <w:t>но есть устная традиция.</w:t>
      </w:r>
    </w:p>
    <w:p w:rsidR="001E5D46" w:rsidRPr="001A119A" w:rsidRDefault="00FE644E"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Ведением делопроизводства занималась система государственных органов сформировавшаяся к тому периоду</w:t>
      </w:r>
      <w:r w:rsidR="00812F05" w:rsidRPr="001A119A">
        <w:rPr>
          <w:rFonts w:ascii="Times New Roman" w:hAnsi="Times New Roman"/>
          <w:sz w:val="28"/>
          <w:szCs w:val="28"/>
        </w:rPr>
        <w:t>[См. Приложение Б].</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Документировалось следующее:</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ЦАРСКИЕ УКАЗЫ: появляются в 16 веке. Это распорядительные документы адресуются нижестоящим организациям. Начинаются с дат, также в них указывается лицо и его титулы. Указ состоял из 2ух частей (суть вопроса и действия по данному вопросу.)</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ГРАМОТЫ: строились как царский указ (титулованные от кого кому основная часть с обоснованием и постановлением, заключение - что сделать)</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НАКАЗЫ: начинались с даты и преамбулы</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ПАМЯТЬ: служебные документы, ссылаются на царские указы или грамоту. Как напоминание по какому-либо вопросу.</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ЧЕЛОБИТНАЯ: прошение, начиналось с обращения к царю государю, «бьет челом» и изложение просьбы, «смилуйся пожалуйста»,было обязательным употреблением.</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СКАЗКИ: включали в себя свидетельства, показания(клятва верности)</w:t>
      </w:r>
    </w:p>
    <w:p w:rsidR="0012054C" w:rsidRPr="001A119A" w:rsidRDefault="0012054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КАБАЛЬНЫЕ: содержали подробную суть вопроса. Все они имели подписи свидетелей. содержали кто составлял, кто переписал, кто за него подписался, могут быть пометы(когда заключена, и что было потом)</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Процесс организации работы с документами в период приказного делопроизводства осуществлялся следующим образом. Ответственность за всю работу с документами, т.е. за делопроизводство, возлагалась на дьяка. При поступлении на документе делали отметку о дате получения (обычно на оборотной стороне документа). Дьяк проставлял на документе помету (резолюцию), после чего документ поступал в соответствующий стол, где осуществлялся процесс подготовки проекта ответного документа: средний подьячий подбирал справочный материал, делались запросы в другие учреждения, затем старый подьячий составлял проект ответного документа, который передавался дьяку. При необходимости дьяк вносил поправки, «чернил» проект и передавал его на доработку или молодым подьячим для переписки текста набело. Затем беловой экземпляр сверялся с черновиком и удостоверялся подписью («справой») подьячего, которая означала ответственность подьячего за точное соответствие беловика черновику, но не придавала документу юридическую силу. Документ обретал ее после «приписи» дьяка. После чего документ отправляли по назначению. Черновик оставался в приказе в качестве отпуска (копии ответа). Дьяк проставлял свою подпись, называемую «припись», по слогам на оборотной стороне документа, по всем местам склейки листов, так, чтобы буквы захватывали оба конца склеенных листов. Такой способ подписания обеспечивал охрану документа и затруднял их фальсификацию. Он был узаконен Судебником 1550 г. Право «приписи» мог иметь и старший подьячий. Текст писался на узких полосках бумаги (шириной 15 — 17 см) на одной стороне; оборотная сторона использовалась для проставления помет, резолюций, адреса. Если текст занимал несколько листов, их склеивали по узкому краю в ленту, иногда очень большой длины (например, Соборное уложение 1649 г. имело длин около 309 м), которая скатывалась в свиток, получивший названии «столбец». Место склеивания листов называли «состав».</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Столбцы использовались и для формирования документов</w:t>
      </w:r>
      <w:r w:rsidR="001A119A">
        <w:rPr>
          <w:rFonts w:ascii="Times New Roman" w:hAnsi="Times New Roman"/>
          <w:sz w:val="28"/>
          <w:szCs w:val="28"/>
        </w:rPr>
        <w:t xml:space="preserve"> </w:t>
      </w:r>
      <w:r w:rsidRPr="001A119A">
        <w:rPr>
          <w:rFonts w:ascii="Times New Roman" w:hAnsi="Times New Roman"/>
          <w:sz w:val="28"/>
          <w:szCs w:val="28"/>
        </w:rPr>
        <w:t>дела. В этом случае в начале столбца помещали инициативными документ (челобитную, память и др.), за которым подклеивала другие документы, возникавшие, в ходе. рассмотрения данного дела (расспросные речи, сказки, выписки и др.). В то же время сохранились столбцы, представляющие собой конгломераты документов, подклеенных без какой-либо системы по мере их накопления, т.е. для учреждений XVI — XVII вв. характерна «столбцовая техника делопроизводства».</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Также применялись книги</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Пример:</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списки бояр в приказах</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и тетради.</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Пример:</w:t>
      </w:r>
    </w:p>
    <w:p w:rsidR="0017059A" w:rsidRPr="001A119A" w:rsidRDefault="0017059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Ветхие столбцы переписывались в тетради</w:t>
      </w:r>
    </w:p>
    <w:p w:rsidR="00977A00" w:rsidRPr="001A119A" w:rsidRDefault="00977A00"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Наличие определенных правил составления и оформления документов, придававших им устойчивую форму, привело к появлению «образцовых» книг, включавших образцы некоторых видов документов.</w:t>
      </w:r>
    </w:p>
    <w:p w:rsidR="00977A00" w:rsidRPr="001A119A" w:rsidRDefault="00977A00"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делопроизводстве приказов зарождаются традиции хранения документов. Появляется описание и учет документов.</w:t>
      </w:r>
    </w:p>
    <w:p w:rsidR="0017059A" w:rsidRPr="001A119A" w:rsidRDefault="00977A00"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Итак, можно сделать вывод, что Реквизиты уже сформирова</w:t>
      </w:r>
      <w:r w:rsidR="007404F7" w:rsidRPr="001A119A">
        <w:rPr>
          <w:rFonts w:ascii="Times New Roman" w:hAnsi="Times New Roman"/>
          <w:sz w:val="28"/>
          <w:szCs w:val="28"/>
        </w:rPr>
        <w:t>лись, но отдельно не выделялись, т.к. вся организация делопроизводства основывалась на устных традициях. Издание судебника 1550 г. соборного уложения 1649 г. регламентировало состав документов, некоторые правила оформления отдельно взятых документов, порядок рассмотрения, ответственность. На тот момент это были главные акты как-либо регламентировавшие делопроизводство.</w:t>
      </w:r>
    </w:p>
    <w:p w:rsidR="001A119A" w:rsidRDefault="001A119A" w:rsidP="001A119A">
      <w:pPr>
        <w:pStyle w:val="2"/>
        <w:spacing w:before="0" w:line="360" w:lineRule="auto"/>
        <w:ind w:firstLine="709"/>
        <w:jc w:val="both"/>
        <w:rPr>
          <w:rFonts w:ascii="Times New Roman" w:hAnsi="Times New Roman"/>
          <w:sz w:val="28"/>
          <w:szCs w:val="28"/>
        </w:rPr>
      </w:pPr>
    </w:p>
    <w:p w:rsidR="00E55437"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2</w:t>
      </w:r>
      <w:r w:rsidR="00E55437" w:rsidRPr="001A119A">
        <w:rPr>
          <w:rFonts w:ascii="Times New Roman" w:hAnsi="Times New Roman"/>
          <w:sz w:val="28"/>
          <w:szCs w:val="28"/>
        </w:rPr>
        <w:t>.3 Коллежское делопроизводство XVIII в.</w:t>
      </w:r>
    </w:p>
    <w:p w:rsidR="002A5B8F" w:rsidRPr="001A119A" w:rsidRDefault="002A5B8F" w:rsidP="001A119A">
      <w:pPr>
        <w:spacing w:after="0" w:line="360" w:lineRule="auto"/>
        <w:ind w:firstLine="709"/>
        <w:jc w:val="both"/>
        <w:rPr>
          <w:rFonts w:ascii="Times New Roman" w:hAnsi="Times New Roman"/>
          <w:sz w:val="28"/>
          <w:szCs w:val="28"/>
        </w:rPr>
      </w:pPr>
    </w:p>
    <w:p w:rsidR="00E55437" w:rsidRPr="001A119A" w:rsidRDefault="002D057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В учреждениях XVIII в. сложилась коллежская система делопроизводства. Была </w:t>
      </w:r>
      <w:r w:rsidR="008B1AE3" w:rsidRPr="001A119A">
        <w:rPr>
          <w:rFonts w:ascii="Times New Roman" w:hAnsi="Times New Roman"/>
          <w:sz w:val="28"/>
          <w:szCs w:val="28"/>
        </w:rPr>
        <w:t>создана</w:t>
      </w:r>
      <w:r w:rsidRPr="001A119A">
        <w:rPr>
          <w:rFonts w:ascii="Times New Roman" w:hAnsi="Times New Roman"/>
          <w:sz w:val="28"/>
          <w:szCs w:val="28"/>
        </w:rPr>
        <w:t xml:space="preserve"> новая система органов государственного управления</w:t>
      </w:r>
      <w:r w:rsidR="00812F05" w:rsidRPr="001A119A">
        <w:rPr>
          <w:rFonts w:ascii="Times New Roman" w:hAnsi="Times New Roman"/>
          <w:sz w:val="28"/>
          <w:szCs w:val="28"/>
        </w:rPr>
        <w:t xml:space="preserve">[См. Приложение </w:t>
      </w:r>
      <w:r w:rsidR="00812F05" w:rsidRPr="001A119A">
        <w:rPr>
          <w:rFonts w:ascii="Times New Roman" w:hAnsi="Times New Roman"/>
          <w:sz w:val="28"/>
          <w:szCs w:val="28"/>
          <w:lang w:val="en-US"/>
        </w:rPr>
        <w:t>B</w:t>
      </w:r>
      <w:r w:rsidR="00812F05" w:rsidRPr="001A119A">
        <w:rPr>
          <w:rFonts w:ascii="Times New Roman" w:hAnsi="Times New Roman"/>
          <w:sz w:val="28"/>
          <w:szCs w:val="28"/>
        </w:rPr>
        <w:t>].</w:t>
      </w:r>
      <w:r w:rsidR="001A119A">
        <w:rPr>
          <w:rFonts w:ascii="Times New Roman" w:hAnsi="Times New Roman"/>
          <w:sz w:val="28"/>
          <w:szCs w:val="28"/>
        </w:rPr>
        <w:t xml:space="preserve"> </w:t>
      </w:r>
      <w:r w:rsidR="0026338D" w:rsidRPr="001A119A">
        <w:rPr>
          <w:rFonts w:ascii="Times New Roman" w:hAnsi="Times New Roman"/>
          <w:sz w:val="28"/>
          <w:szCs w:val="28"/>
        </w:rPr>
        <w:t>В 1699 произошли изменения в документе, появилась гербовая бумага</w:t>
      </w:r>
      <w:r w:rsidR="0026338D" w:rsidRPr="001A119A">
        <w:rPr>
          <w:rStyle w:val="af"/>
          <w:rFonts w:ascii="Times New Roman" w:hAnsi="Times New Roman"/>
          <w:sz w:val="28"/>
          <w:szCs w:val="28"/>
        </w:rPr>
        <w:footnoteReference w:id="1"/>
      </w:r>
      <w:r w:rsidR="0026338D" w:rsidRPr="001A119A">
        <w:rPr>
          <w:rFonts w:ascii="Times New Roman" w:hAnsi="Times New Roman"/>
          <w:sz w:val="28"/>
          <w:szCs w:val="28"/>
        </w:rPr>
        <w:t xml:space="preserve"> и все документы имеют печать </w:t>
      </w:r>
      <w:r w:rsidR="00B440ED" w:rsidRPr="001A119A">
        <w:rPr>
          <w:rFonts w:ascii="Times New Roman" w:hAnsi="Times New Roman"/>
          <w:sz w:val="28"/>
          <w:szCs w:val="28"/>
        </w:rPr>
        <w:t>заранее. До</w:t>
      </w:r>
      <w:r w:rsidR="00A416F6" w:rsidRPr="001A119A">
        <w:rPr>
          <w:rFonts w:ascii="Times New Roman" w:hAnsi="Times New Roman"/>
          <w:sz w:val="28"/>
          <w:szCs w:val="28"/>
        </w:rPr>
        <w:t xml:space="preserve"> 1700 года документы </w:t>
      </w:r>
      <w:r w:rsidR="0026338D" w:rsidRPr="001A119A">
        <w:rPr>
          <w:rFonts w:ascii="Times New Roman" w:hAnsi="Times New Roman"/>
          <w:sz w:val="28"/>
          <w:szCs w:val="28"/>
        </w:rPr>
        <w:t xml:space="preserve">делали на </w:t>
      </w:r>
      <w:r w:rsidR="00812F05" w:rsidRPr="001A119A">
        <w:rPr>
          <w:rFonts w:ascii="Times New Roman" w:hAnsi="Times New Roman"/>
          <w:sz w:val="28"/>
          <w:szCs w:val="28"/>
        </w:rPr>
        <w:t>столбц</w:t>
      </w:r>
      <w:r w:rsidR="00A416F6" w:rsidRPr="001A119A">
        <w:rPr>
          <w:rFonts w:ascii="Times New Roman" w:hAnsi="Times New Roman"/>
          <w:sz w:val="28"/>
          <w:szCs w:val="28"/>
        </w:rPr>
        <w:t>ах. С</w:t>
      </w:r>
      <w:r w:rsidR="0026338D" w:rsidRPr="001A119A">
        <w:rPr>
          <w:rFonts w:ascii="Times New Roman" w:hAnsi="Times New Roman"/>
          <w:sz w:val="28"/>
          <w:szCs w:val="28"/>
        </w:rPr>
        <w:t xml:space="preserve"> 1700 стол</w:t>
      </w:r>
      <w:r w:rsidR="00812F05" w:rsidRPr="001A119A">
        <w:rPr>
          <w:rFonts w:ascii="Times New Roman" w:hAnsi="Times New Roman"/>
          <w:sz w:val="28"/>
          <w:szCs w:val="28"/>
        </w:rPr>
        <w:t>бц</w:t>
      </w:r>
      <w:r w:rsidR="00A416F6" w:rsidRPr="001A119A">
        <w:rPr>
          <w:rFonts w:ascii="Times New Roman" w:hAnsi="Times New Roman"/>
          <w:sz w:val="28"/>
          <w:szCs w:val="28"/>
        </w:rPr>
        <w:t xml:space="preserve">ы </w:t>
      </w:r>
      <w:r w:rsidR="0026338D" w:rsidRPr="001A119A">
        <w:rPr>
          <w:rFonts w:ascii="Times New Roman" w:hAnsi="Times New Roman"/>
          <w:sz w:val="28"/>
          <w:szCs w:val="28"/>
        </w:rPr>
        <w:t>отменены полностью,</w:t>
      </w:r>
      <w:r w:rsidR="00A416F6" w:rsidRPr="001A119A">
        <w:rPr>
          <w:rFonts w:ascii="Times New Roman" w:hAnsi="Times New Roman"/>
          <w:sz w:val="28"/>
          <w:szCs w:val="28"/>
        </w:rPr>
        <w:t xml:space="preserve"> </w:t>
      </w:r>
      <w:r w:rsidR="0026338D" w:rsidRPr="001A119A">
        <w:rPr>
          <w:rFonts w:ascii="Times New Roman" w:hAnsi="Times New Roman"/>
          <w:sz w:val="28"/>
          <w:szCs w:val="28"/>
        </w:rPr>
        <w:t>используются тетради.</w:t>
      </w:r>
      <w:r w:rsidR="00A416F6" w:rsidRPr="001A119A">
        <w:rPr>
          <w:rFonts w:ascii="Times New Roman" w:hAnsi="Times New Roman"/>
          <w:sz w:val="28"/>
          <w:szCs w:val="28"/>
        </w:rPr>
        <w:t xml:space="preserve"> </w:t>
      </w:r>
      <w:r w:rsidR="008B1AE3" w:rsidRPr="001A119A">
        <w:rPr>
          <w:rFonts w:ascii="Times New Roman" w:hAnsi="Times New Roman"/>
          <w:sz w:val="28"/>
          <w:szCs w:val="28"/>
        </w:rPr>
        <w:t>28 февраля 1720 г. Петром I был утвержден</w:t>
      </w:r>
      <w:r w:rsidR="001A119A">
        <w:rPr>
          <w:rFonts w:ascii="Times New Roman" w:hAnsi="Times New Roman"/>
          <w:sz w:val="28"/>
          <w:szCs w:val="28"/>
        </w:rPr>
        <w:t xml:space="preserve"> </w:t>
      </w:r>
      <w:r w:rsidR="008B1AE3" w:rsidRPr="001A119A">
        <w:rPr>
          <w:rFonts w:ascii="Times New Roman" w:hAnsi="Times New Roman"/>
          <w:sz w:val="28"/>
          <w:szCs w:val="28"/>
        </w:rPr>
        <w:t>«Генеральный регламент», который определял структуру коллегий, штатный состав, должностные обязанности чиновников, правила внутреннего распорядка и поведение чиновников, убранство «камор» — присутственных мест, организацию работы с документами: правила регистрации, контроль за исполнением документов, порядок их составления, удостоверения, хранения.</w:t>
      </w:r>
    </w:p>
    <w:p w:rsidR="00765173" w:rsidRPr="001A119A" w:rsidRDefault="00765173"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Организация делопроизводства коллегий возлагалась на канцелярию. Здесь готовились дела для слушания на заседании присутствия, оформлялись в соответствии с правилами принятые решения, регистрировались входящие и исходящие документы, осуществлялся- контроль за их исполнением, хранились документы, по которым были приняты решения, и копии отосланных документов, а</w:t>
      </w:r>
      <w:r w:rsidR="004A2614" w:rsidRPr="001A119A">
        <w:rPr>
          <w:rFonts w:ascii="Times New Roman" w:hAnsi="Times New Roman"/>
          <w:sz w:val="28"/>
          <w:szCs w:val="28"/>
        </w:rPr>
        <w:t xml:space="preserve"> </w:t>
      </w:r>
      <w:r w:rsidRPr="001A119A">
        <w:rPr>
          <w:rFonts w:ascii="Times New Roman" w:hAnsi="Times New Roman"/>
          <w:sz w:val="28"/>
          <w:szCs w:val="28"/>
        </w:rPr>
        <w:t>также печать коллегии.</w:t>
      </w:r>
    </w:p>
    <w:p w:rsidR="00765173" w:rsidRPr="001A119A" w:rsidRDefault="00765173"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Секретарь руководил действиями всех чиновников канцелярии. В его обязанности входила подготовка дел к слушанию в присутствии, причем важные дела он готовил сам, иные распределял между канцеляристами и следил за их подготовкой, лично докладывал подготовленные дела на заседании присутствия. Ход заседания присутствия фиксировал нотариус в протоколе. По принятым и записанным в протоколе решениям коллегии секретарь готовил проекты документов или поручал их исполнение канцеляристам.</w:t>
      </w:r>
    </w:p>
    <w:p w:rsidR="00765173" w:rsidRPr="001A119A" w:rsidRDefault="00765173"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Глава 3</w:t>
      </w:r>
      <w:r w:rsidR="000827E8" w:rsidRPr="001A119A">
        <w:rPr>
          <w:rFonts w:ascii="Times New Roman" w:hAnsi="Times New Roman"/>
          <w:sz w:val="28"/>
          <w:szCs w:val="28"/>
        </w:rPr>
        <w:t>3</w:t>
      </w:r>
      <w:r w:rsidRPr="001A119A">
        <w:rPr>
          <w:rFonts w:ascii="Times New Roman" w:hAnsi="Times New Roman"/>
          <w:sz w:val="28"/>
          <w:szCs w:val="28"/>
        </w:rPr>
        <w:t xml:space="preserve"> «Генерального регламента» узаконивает регистрацию, вводит журналы. Журналов было несколько: повседневная записка росписи «вершенных и невершенных дел», регистратура, состоящая из четырех книг — А, В, С, Д.</w:t>
      </w:r>
    </w:p>
    <w:p w:rsidR="00151052" w:rsidRPr="001A119A" w:rsidRDefault="002A080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Генеральный регламент установил сроки исполнения документов. Указы следовало исполнять в течение одной недели,, «ежели скорее нельзя». Если требовались какие-либо справочные материалы из губернии, на их доставку отводился месяц и время, необходимое на дорогу. При необходимости каких-либо, уточнений разрешалось увеличить срок еще на две недели. Коллегия после получения необходимых сведений должна была принять решение и оформить его в течение недели, иначе существовала угроза «наказанием смертным или ссылкою на галеры и лишению всего имения по силе дела или вины».</w:t>
      </w:r>
    </w:p>
    <w:p w:rsidR="0026338D" w:rsidRPr="001A119A" w:rsidRDefault="0026338D"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1775 г., когда были ликвидированы коллегии, но коллегиальный принцип принятия управленческих решений сохранился. Появляется новый законодательный акт «Учреждения для управления губерний». Все решения принимались в общем присутствии, а технологический процесс документов осуществлялся в канцелярии</w:t>
      </w:r>
      <w:r w:rsidR="00812F05" w:rsidRPr="001A119A">
        <w:rPr>
          <w:rFonts w:ascii="Times New Roman" w:hAnsi="Times New Roman"/>
          <w:sz w:val="28"/>
          <w:szCs w:val="28"/>
        </w:rPr>
        <w:t>[См. Приложение Г].</w:t>
      </w:r>
    </w:p>
    <w:p w:rsidR="00BC29BA" w:rsidRPr="001A119A" w:rsidRDefault="007404F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Т</w:t>
      </w:r>
      <w:r w:rsidR="00BC29BA" w:rsidRPr="001A119A">
        <w:rPr>
          <w:rFonts w:ascii="Times New Roman" w:hAnsi="Times New Roman"/>
          <w:sz w:val="28"/>
          <w:szCs w:val="28"/>
        </w:rPr>
        <w:t>иповые формы</w:t>
      </w:r>
      <w:r w:rsidRPr="001A119A">
        <w:rPr>
          <w:rFonts w:ascii="Times New Roman" w:hAnsi="Times New Roman"/>
          <w:sz w:val="28"/>
          <w:szCs w:val="28"/>
        </w:rPr>
        <w:t xml:space="preserve"> XVIII в.</w:t>
      </w:r>
      <w:r w:rsidR="00BC29BA" w:rsidRPr="001A119A">
        <w:rPr>
          <w:rFonts w:ascii="Times New Roman" w:hAnsi="Times New Roman"/>
          <w:sz w:val="28"/>
          <w:szCs w:val="28"/>
        </w:rPr>
        <w:t>:</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ПРОШЕНИЕ(1702):Оно начиналось с обращени</w:t>
      </w:r>
      <w:r w:rsidR="00A416F6" w:rsidRPr="001A119A">
        <w:rPr>
          <w:rFonts w:ascii="Times New Roman" w:hAnsi="Times New Roman"/>
          <w:sz w:val="28"/>
          <w:szCs w:val="28"/>
        </w:rPr>
        <w:t>я «</w:t>
      </w:r>
      <w:r w:rsidRPr="001A119A">
        <w:rPr>
          <w:rFonts w:ascii="Times New Roman" w:hAnsi="Times New Roman"/>
          <w:sz w:val="28"/>
          <w:szCs w:val="28"/>
        </w:rPr>
        <w:t>Державнейший царь государь милостивейший</w:t>
      </w:r>
      <w:r w:rsidR="00A416F6" w:rsidRPr="001A119A">
        <w:rPr>
          <w:rFonts w:ascii="Times New Roman" w:hAnsi="Times New Roman"/>
          <w:sz w:val="28"/>
          <w:szCs w:val="28"/>
        </w:rPr>
        <w:t>». Д</w:t>
      </w:r>
      <w:r w:rsidRPr="001A119A">
        <w:rPr>
          <w:rFonts w:ascii="Times New Roman" w:hAnsi="Times New Roman"/>
          <w:sz w:val="28"/>
          <w:szCs w:val="28"/>
        </w:rPr>
        <w:t>алее вопро</w:t>
      </w:r>
      <w:r w:rsidR="00A416F6" w:rsidRPr="001A119A">
        <w:rPr>
          <w:rFonts w:ascii="Times New Roman" w:hAnsi="Times New Roman"/>
          <w:sz w:val="28"/>
          <w:szCs w:val="28"/>
        </w:rPr>
        <w:t>с «</w:t>
      </w:r>
      <w:r w:rsidRPr="001A119A">
        <w:rPr>
          <w:rFonts w:ascii="Times New Roman" w:hAnsi="Times New Roman"/>
          <w:sz w:val="28"/>
          <w:szCs w:val="28"/>
        </w:rPr>
        <w:t xml:space="preserve">всемилостивейший </w:t>
      </w:r>
      <w:r w:rsidR="00A416F6" w:rsidRPr="001A119A">
        <w:rPr>
          <w:rFonts w:ascii="Times New Roman" w:hAnsi="Times New Roman"/>
          <w:sz w:val="28"/>
          <w:szCs w:val="28"/>
        </w:rPr>
        <w:t>государь</w:t>
      </w:r>
      <w:r w:rsidRPr="001A119A">
        <w:rPr>
          <w:rFonts w:ascii="Times New Roman" w:hAnsi="Times New Roman"/>
          <w:sz w:val="28"/>
          <w:szCs w:val="28"/>
        </w:rPr>
        <w:t xml:space="preserve"> прошу вашего величества</w:t>
      </w:r>
      <w:r w:rsidR="00A416F6" w:rsidRPr="001A119A">
        <w:rPr>
          <w:rFonts w:ascii="Times New Roman" w:hAnsi="Times New Roman"/>
          <w:sz w:val="28"/>
          <w:szCs w:val="28"/>
        </w:rPr>
        <w:t xml:space="preserve">»,а </w:t>
      </w:r>
      <w:r w:rsidRPr="001A119A">
        <w:rPr>
          <w:rFonts w:ascii="Times New Roman" w:hAnsi="Times New Roman"/>
          <w:sz w:val="28"/>
          <w:szCs w:val="28"/>
        </w:rPr>
        <w:t>в конце</w:t>
      </w:r>
      <w:r w:rsidR="00A416F6" w:rsidRPr="001A119A">
        <w:rPr>
          <w:rFonts w:ascii="Times New Roman" w:hAnsi="Times New Roman"/>
          <w:sz w:val="28"/>
          <w:szCs w:val="28"/>
        </w:rPr>
        <w:t xml:space="preserve"> «</w:t>
      </w:r>
      <w:r w:rsidRPr="001A119A">
        <w:rPr>
          <w:rFonts w:ascii="Times New Roman" w:hAnsi="Times New Roman"/>
          <w:sz w:val="28"/>
          <w:szCs w:val="28"/>
        </w:rPr>
        <w:t>а по прошении совершения вашего величества нижайший вам</w:t>
      </w:r>
      <w:r w:rsidR="00A416F6" w:rsidRPr="001A119A">
        <w:rPr>
          <w:rFonts w:ascii="Times New Roman" w:hAnsi="Times New Roman"/>
          <w:sz w:val="28"/>
          <w:szCs w:val="28"/>
        </w:rPr>
        <w:t>»</w:t>
      </w:r>
      <w:r w:rsidRPr="001A119A">
        <w:rPr>
          <w:rFonts w:ascii="Times New Roman" w:hAnsi="Times New Roman"/>
          <w:sz w:val="28"/>
          <w:szCs w:val="28"/>
        </w:rPr>
        <w:t>.</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ЧЕЛОБИТНАЯ(1723):в ней излагалась суть прощения.</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РАПОРТ(1730) и СТАТИСТИЧЕСКИЕ ОПИСАНИЯ ГОРОДОВ</w:t>
      </w:r>
    </w:p>
    <w:p w:rsidR="00BC29BA" w:rsidRPr="001A119A" w:rsidRDefault="002A080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ГЕНЕРАЛЬНЫЙ РЕГЛ</w:t>
      </w:r>
      <w:r w:rsidR="00BC29BA" w:rsidRPr="001A119A">
        <w:rPr>
          <w:rFonts w:ascii="Times New Roman" w:hAnsi="Times New Roman"/>
          <w:sz w:val="28"/>
          <w:szCs w:val="28"/>
        </w:rPr>
        <w:t>АМЕНТ(1721): появляется протокол</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ДОНЕСЕНИЯ: от нижестоящих к вышестоящим.</w:t>
      </w:r>
      <w:r w:rsidR="00A416F6" w:rsidRPr="001A119A">
        <w:rPr>
          <w:rFonts w:ascii="Times New Roman" w:hAnsi="Times New Roman"/>
          <w:sz w:val="28"/>
          <w:szCs w:val="28"/>
        </w:rPr>
        <w:t xml:space="preserve"> Экзекуция (</w:t>
      </w:r>
      <w:r w:rsidRPr="001A119A">
        <w:rPr>
          <w:rFonts w:ascii="Times New Roman" w:hAnsi="Times New Roman"/>
          <w:sz w:val="28"/>
          <w:szCs w:val="28"/>
        </w:rPr>
        <w:t>донесение об исполнении поручения</w:t>
      </w:r>
      <w:r w:rsidR="00A416F6" w:rsidRPr="001A119A">
        <w:rPr>
          <w:rFonts w:ascii="Times New Roman" w:hAnsi="Times New Roman"/>
          <w:sz w:val="28"/>
          <w:szCs w:val="28"/>
        </w:rPr>
        <w:t>)</w:t>
      </w:r>
      <w:r w:rsidRPr="001A119A">
        <w:rPr>
          <w:rFonts w:ascii="Times New Roman" w:hAnsi="Times New Roman"/>
          <w:sz w:val="28"/>
          <w:szCs w:val="28"/>
        </w:rPr>
        <w:t>.</w:t>
      </w:r>
      <w:r w:rsidR="00A416F6" w:rsidRPr="001A119A">
        <w:rPr>
          <w:rFonts w:ascii="Times New Roman" w:hAnsi="Times New Roman"/>
          <w:sz w:val="28"/>
          <w:szCs w:val="28"/>
        </w:rPr>
        <w:t xml:space="preserve"> П</w:t>
      </w:r>
      <w:r w:rsidRPr="001A119A">
        <w:rPr>
          <w:rFonts w:ascii="Times New Roman" w:hAnsi="Times New Roman"/>
          <w:sz w:val="28"/>
          <w:szCs w:val="28"/>
        </w:rPr>
        <w:t>ромимории</w:t>
      </w:r>
      <w:r w:rsidR="00A416F6" w:rsidRPr="001A119A">
        <w:rPr>
          <w:rFonts w:ascii="Times New Roman" w:hAnsi="Times New Roman"/>
          <w:sz w:val="28"/>
          <w:szCs w:val="28"/>
        </w:rPr>
        <w:t xml:space="preserve"> </w:t>
      </w:r>
      <w:r w:rsidRPr="001A119A">
        <w:rPr>
          <w:rFonts w:ascii="Times New Roman" w:hAnsi="Times New Roman"/>
          <w:sz w:val="28"/>
          <w:szCs w:val="28"/>
        </w:rPr>
        <w:t>-</w:t>
      </w:r>
      <w:r w:rsidR="00A416F6" w:rsidRPr="001A119A">
        <w:rPr>
          <w:rFonts w:ascii="Times New Roman" w:hAnsi="Times New Roman"/>
          <w:sz w:val="28"/>
          <w:szCs w:val="28"/>
        </w:rPr>
        <w:t xml:space="preserve"> </w:t>
      </w:r>
      <w:r w:rsidRPr="001A119A">
        <w:rPr>
          <w:rFonts w:ascii="Times New Roman" w:hAnsi="Times New Roman"/>
          <w:sz w:val="28"/>
          <w:szCs w:val="28"/>
        </w:rPr>
        <w:t>орг</w:t>
      </w:r>
      <w:r w:rsidR="00A416F6" w:rsidRPr="001A119A">
        <w:rPr>
          <w:rFonts w:ascii="Times New Roman" w:hAnsi="Times New Roman"/>
          <w:sz w:val="28"/>
          <w:szCs w:val="28"/>
        </w:rPr>
        <w:t>аниза</w:t>
      </w:r>
      <w:r w:rsidRPr="001A119A">
        <w:rPr>
          <w:rFonts w:ascii="Times New Roman" w:hAnsi="Times New Roman"/>
          <w:sz w:val="28"/>
          <w:szCs w:val="28"/>
        </w:rPr>
        <w:t>ц</w:t>
      </w:r>
      <w:r w:rsidR="00A416F6" w:rsidRPr="001A119A">
        <w:rPr>
          <w:rFonts w:ascii="Times New Roman" w:hAnsi="Times New Roman"/>
          <w:sz w:val="28"/>
          <w:szCs w:val="28"/>
        </w:rPr>
        <w:t xml:space="preserve">ии находящиеся на одном уровне </w:t>
      </w:r>
      <w:r w:rsidRPr="001A119A">
        <w:rPr>
          <w:rFonts w:ascii="Times New Roman" w:hAnsi="Times New Roman"/>
          <w:sz w:val="28"/>
          <w:szCs w:val="28"/>
        </w:rPr>
        <w:t>ведения</w:t>
      </w:r>
      <w:r w:rsidR="007D4FD0" w:rsidRPr="001A119A">
        <w:rPr>
          <w:rFonts w:ascii="Times New Roman" w:hAnsi="Times New Roman"/>
          <w:sz w:val="28"/>
          <w:szCs w:val="28"/>
        </w:rPr>
        <w:t xml:space="preserve"> </w:t>
      </w:r>
      <w:r w:rsidRPr="001A119A">
        <w:rPr>
          <w:rFonts w:ascii="Times New Roman" w:hAnsi="Times New Roman"/>
          <w:sz w:val="28"/>
          <w:szCs w:val="28"/>
        </w:rPr>
        <w:t>-</w:t>
      </w:r>
      <w:r w:rsidR="007D4FD0" w:rsidRPr="001A119A">
        <w:rPr>
          <w:rFonts w:ascii="Times New Roman" w:hAnsi="Times New Roman"/>
          <w:sz w:val="28"/>
          <w:szCs w:val="28"/>
        </w:rPr>
        <w:t xml:space="preserve"> </w:t>
      </w:r>
      <w:r w:rsidRPr="001A119A">
        <w:rPr>
          <w:rFonts w:ascii="Times New Roman" w:hAnsi="Times New Roman"/>
          <w:sz w:val="28"/>
          <w:szCs w:val="28"/>
        </w:rPr>
        <w:t>если учреждения не связаны.</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Выросла роль внут</w:t>
      </w:r>
      <w:r w:rsidR="00A416F6" w:rsidRPr="001A119A">
        <w:rPr>
          <w:rFonts w:ascii="Times New Roman" w:hAnsi="Times New Roman"/>
          <w:sz w:val="28"/>
          <w:szCs w:val="28"/>
        </w:rPr>
        <w:t>ренней д</w:t>
      </w:r>
      <w:r w:rsidRPr="001A119A">
        <w:rPr>
          <w:rFonts w:ascii="Times New Roman" w:hAnsi="Times New Roman"/>
          <w:sz w:val="28"/>
          <w:szCs w:val="28"/>
        </w:rPr>
        <w:t>ок</w:t>
      </w:r>
      <w:r w:rsidR="00A416F6" w:rsidRPr="001A119A">
        <w:rPr>
          <w:rFonts w:ascii="Times New Roman" w:hAnsi="Times New Roman"/>
          <w:sz w:val="28"/>
          <w:szCs w:val="28"/>
        </w:rPr>
        <w:t>ументац</w:t>
      </w:r>
      <w:r w:rsidRPr="001A119A">
        <w:rPr>
          <w:rFonts w:ascii="Times New Roman" w:hAnsi="Times New Roman"/>
          <w:sz w:val="28"/>
          <w:szCs w:val="28"/>
        </w:rPr>
        <w:t xml:space="preserve">ии, </w:t>
      </w:r>
      <w:r w:rsidR="00A416F6" w:rsidRPr="001A119A">
        <w:rPr>
          <w:rFonts w:ascii="Times New Roman" w:hAnsi="Times New Roman"/>
          <w:sz w:val="28"/>
          <w:szCs w:val="28"/>
        </w:rPr>
        <w:t xml:space="preserve">с </w:t>
      </w:r>
      <w:r w:rsidRPr="001A119A">
        <w:rPr>
          <w:rFonts w:ascii="Times New Roman" w:hAnsi="Times New Roman"/>
          <w:sz w:val="28"/>
          <w:szCs w:val="28"/>
        </w:rPr>
        <w:t>появл</w:t>
      </w:r>
      <w:r w:rsidR="00A416F6" w:rsidRPr="001A119A">
        <w:rPr>
          <w:rFonts w:ascii="Times New Roman" w:hAnsi="Times New Roman"/>
          <w:sz w:val="28"/>
          <w:szCs w:val="28"/>
        </w:rPr>
        <w:t xml:space="preserve">ением </w:t>
      </w:r>
      <w:r w:rsidRPr="001A119A">
        <w:rPr>
          <w:rFonts w:ascii="Times New Roman" w:hAnsi="Times New Roman"/>
          <w:sz w:val="28"/>
          <w:szCs w:val="28"/>
        </w:rPr>
        <w:t>регистратур</w:t>
      </w:r>
      <w:r w:rsidR="00A416F6" w:rsidRPr="001A119A">
        <w:rPr>
          <w:rFonts w:ascii="Times New Roman" w:hAnsi="Times New Roman"/>
          <w:sz w:val="28"/>
          <w:szCs w:val="28"/>
        </w:rPr>
        <w:t>ы</w:t>
      </w:r>
      <w:r w:rsidRPr="001A119A">
        <w:rPr>
          <w:rFonts w:ascii="Times New Roman" w:hAnsi="Times New Roman"/>
          <w:sz w:val="28"/>
          <w:szCs w:val="28"/>
        </w:rPr>
        <w:t>.</w:t>
      </w:r>
      <w:r w:rsidR="00A416F6" w:rsidRPr="001A119A">
        <w:rPr>
          <w:rFonts w:ascii="Times New Roman" w:hAnsi="Times New Roman"/>
          <w:sz w:val="28"/>
          <w:szCs w:val="28"/>
        </w:rPr>
        <w:t xml:space="preserve"> </w:t>
      </w:r>
      <w:r w:rsidRPr="001A119A">
        <w:rPr>
          <w:rFonts w:ascii="Times New Roman" w:hAnsi="Times New Roman"/>
          <w:sz w:val="28"/>
          <w:szCs w:val="28"/>
        </w:rPr>
        <w:t xml:space="preserve">используются бух. </w:t>
      </w:r>
      <w:r w:rsidR="00A416F6" w:rsidRPr="001A119A">
        <w:rPr>
          <w:rFonts w:ascii="Times New Roman" w:hAnsi="Times New Roman"/>
          <w:sz w:val="28"/>
          <w:szCs w:val="28"/>
        </w:rPr>
        <w:t>В</w:t>
      </w:r>
      <w:r w:rsidRPr="001A119A">
        <w:rPr>
          <w:rFonts w:ascii="Times New Roman" w:hAnsi="Times New Roman"/>
          <w:sz w:val="28"/>
          <w:szCs w:val="28"/>
        </w:rPr>
        <w:t>едутся ведомости,</w:t>
      </w:r>
      <w:r w:rsidR="00A416F6" w:rsidRPr="001A119A">
        <w:rPr>
          <w:rFonts w:ascii="Times New Roman" w:hAnsi="Times New Roman"/>
          <w:sz w:val="28"/>
          <w:szCs w:val="28"/>
        </w:rPr>
        <w:t xml:space="preserve"> </w:t>
      </w:r>
      <w:r w:rsidRPr="001A119A">
        <w:rPr>
          <w:rFonts w:ascii="Times New Roman" w:hAnsi="Times New Roman"/>
          <w:sz w:val="28"/>
          <w:szCs w:val="28"/>
        </w:rPr>
        <w:t>регламенты структур,</w:t>
      </w:r>
      <w:r w:rsidR="00A416F6" w:rsidRPr="001A119A">
        <w:rPr>
          <w:rFonts w:ascii="Times New Roman" w:hAnsi="Times New Roman"/>
          <w:sz w:val="28"/>
          <w:szCs w:val="28"/>
        </w:rPr>
        <w:t xml:space="preserve"> ревизии</w:t>
      </w:r>
      <w:r w:rsidRPr="001A119A">
        <w:rPr>
          <w:rFonts w:ascii="Times New Roman" w:hAnsi="Times New Roman"/>
          <w:sz w:val="28"/>
          <w:szCs w:val="28"/>
        </w:rPr>
        <w:t>.</w:t>
      </w:r>
      <w:r w:rsidR="00A416F6" w:rsidRPr="001A119A">
        <w:rPr>
          <w:rFonts w:ascii="Times New Roman" w:hAnsi="Times New Roman"/>
          <w:sz w:val="28"/>
          <w:szCs w:val="28"/>
        </w:rPr>
        <w:t xml:space="preserve"> </w:t>
      </w:r>
      <w:r w:rsidRPr="001A119A">
        <w:rPr>
          <w:rFonts w:ascii="Times New Roman" w:hAnsi="Times New Roman"/>
          <w:sz w:val="28"/>
          <w:szCs w:val="28"/>
        </w:rPr>
        <w:t>Появляются формуляры для метрических книг:</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ВИД:</w:t>
      </w:r>
      <w:r w:rsidR="00A416F6" w:rsidRPr="001A119A">
        <w:rPr>
          <w:rFonts w:ascii="Times New Roman" w:hAnsi="Times New Roman"/>
          <w:sz w:val="28"/>
          <w:szCs w:val="28"/>
        </w:rPr>
        <w:t xml:space="preserve"> </w:t>
      </w:r>
      <w:r w:rsidRPr="001A119A">
        <w:rPr>
          <w:rFonts w:ascii="Times New Roman" w:hAnsi="Times New Roman"/>
          <w:sz w:val="28"/>
          <w:szCs w:val="28"/>
        </w:rPr>
        <w:t xml:space="preserve">все </w:t>
      </w:r>
      <w:r w:rsidR="00A416F6" w:rsidRPr="001A119A">
        <w:rPr>
          <w:rFonts w:ascii="Times New Roman" w:hAnsi="Times New Roman"/>
          <w:sz w:val="28"/>
          <w:szCs w:val="28"/>
        </w:rPr>
        <w:t>документ</w:t>
      </w:r>
      <w:r w:rsidRPr="001A119A">
        <w:rPr>
          <w:rFonts w:ascii="Times New Roman" w:hAnsi="Times New Roman"/>
          <w:sz w:val="28"/>
          <w:szCs w:val="28"/>
        </w:rPr>
        <w:t xml:space="preserve">ы имеют названия </w:t>
      </w:r>
      <w:r w:rsidR="00A416F6" w:rsidRPr="001A119A">
        <w:rPr>
          <w:rFonts w:ascii="Times New Roman" w:hAnsi="Times New Roman"/>
          <w:sz w:val="28"/>
          <w:szCs w:val="28"/>
        </w:rPr>
        <w:t>отдельной</w:t>
      </w:r>
      <w:r w:rsidRPr="001A119A">
        <w:rPr>
          <w:rFonts w:ascii="Times New Roman" w:hAnsi="Times New Roman"/>
          <w:sz w:val="28"/>
          <w:szCs w:val="28"/>
        </w:rPr>
        <w:t xml:space="preserve"> строкой или объединяются с адресом.</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АВТОР:</w:t>
      </w:r>
      <w:r w:rsidR="00A416F6" w:rsidRPr="001A119A">
        <w:rPr>
          <w:rFonts w:ascii="Times New Roman" w:hAnsi="Times New Roman"/>
          <w:sz w:val="28"/>
          <w:szCs w:val="28"/>
        </w:rPr>
        <w:t xml:space="preserve"> </w:t>
      </w:r>
      <w:r w:rsidRPr="001A119A">
        <w:rPr>
          <w:rFonts w:ascii="Times New Roman" w:hAnsi="Times New Roman"/>
          <w:sz w:val="28"/>
          <w:szCs w:val="28"/>
        </w:rPr>
        <w:t>постепенно отделяется от текста.</w:t>
      </w:r>
      <w:r w:rsidR="00A416F6" w:rsidRPr="001A119A">
        <w:rPr>
          <w:rFonts w:ascii="Times New Roman" w:hAnsi="Times New Roman"/>
          <w:sz w:val="28"/>
          <w:szCs w:val="28"/>
        </w:rPr>
        <w:t xml:space="preserve"> </w:t>
      </w:r>
      <w:r w:rsidRPr="001A119A">
        <w:rPr>
          <w:rFonts w:ascii="Times New Roman" w:hAnsi="Times New Roman"/>
          <w:sz w:val="28"/>
          <w:szCs w:val="28"/>
        </w:rPr>
        <w:t>указывается в начале и конце(подпись).Особая подпись у титулованных особ.</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АДРЕСАТ:</w:t>
      </w:r>
      <w:r w:rsidR="00A416F6" w:rsidRPr="001A119A">
        <w:rPr>
          <w:rFonts w:ascii="Times New Roman" w:hAnsi="Times New Roman"/>
          <w:sz w:val="28"/>
          <w:szCs w:val="28"/>
        </w:rPr>
        <w:t xml:space="preserve"> </w:t>
      </w:r>
      <w:r w:rsidRPr="001A119A">
        <w:rPr>
          <w:rFonts w:ascii="Times New Roman" w:hAnsi="Times New Roman"/>
          <w:sz w:val="28"/>
          <w:szCs w:val="28"/>
        </w:rPr>
        <w:t xml:space="preserve">если раньше </w:t>
      </w:r>
      <w:r w:rsidR="00A416F6" w:rsidRPr="001A119A">
        <w:rPr>
          <w:rFonts w:ascii="Times New Roman" w:hAnsi="Times New Roman"/>
          <w:sz w:val="28"/>
          <w:szCs w:val="28"/>
        </w:rPr>
        <w:t>документ</w:t>
      </w:r>
      <w:r w:rsidRPr="001A119A">
        <w:rPr>
          <w:rFonts w:ascii="Times New Roman" w:hAnsi="Times New Roman"/>
          <w:sz w:val="28"/>
          <w:szCs w:val="28"/>
        </w:rPr>
        <w:t>ы были адресованы царю,</w:t>
      </w:r>
      <w:r w:rsidR="00A416F6" w:rsidRPr="001A119A">
        <w:rPr>
          <w:rFonts w:ascii="Times New Roman" w:hAnsi="Times New Roman"/>
          <w:sz w:val="28"/>
          <w:szCs w:val="28"/>
        </w:rPr>
        <w:t xml:space="preserve"> </w:t>
      </w:r>
      <w:r w:rsidRPr="001A119A">
        <w:rPr>
          <w:rFonts w:ascii="Times New Roman" w:hAnsi="Times New Roman"/>
          <w:sz w:val="28"/>
          <w:szCs w:val="28"/>
        </w:rPr>
        <w:t>то теперь и орг</w:t>
      </w:r>
      <w:r w:rsidR="00A416F6" w:rsidRPr="001A119A">
        <w:rPr>
          <w:rFonts w:ascii="Times New Roman" w:hAnsi="Times New Roman"/>
          <w:sz w:val="28"/>
          <w:szCs w:val="28"/>
        </w:rPr>
        <w:t>аниза</w:t>
      </w:r>
      <w:r w:rsidRPr="001A119A">
        <w:rPr>
          <w:rFonts w:ascii="Times New Roman" w:hAnsi="Times New Roman"/>
          <w:sz w:val="28"/>
          <w:szCs w:val="28"/>
        </w:rPr>
        <w:t>циям.</w:t>
      </w:r>
      <w:r w:rsidR="00A416F6" w:rsidRPr="001A119A">
        <w:rPr>
          <w:rFonts w:ascii="Times New Roman" w:hAnsi="Times New Roman"/>
          <w:sz w:val="28"/>
          <w:szCs w:val="28"/>
        </w:rPr>
        <w:t xml:space="preserve"> Т</w:t>
      </w:r>
      <w:r w:rsidRPr="001A119A">
        <w:rPr>
          <w:rFonts w:ascii="Times New Roman" w:hAnsi="Times New Roman"/>
          <w:sz w:val="28"/>
          <w:szCs w:val="28"/>
        </w:rPr>
        <w:t>акже выделяется отдельно на строке</w:t>
      </w:r>
      <w:r w:rsidR="00A416F6" w:rsidRPr="001A119A">
        <w:rPr>
          <w:rFonts w:ascii="Times New Roman" w:hAnsi="Times New Roman"/>
          <w:sz w:val="28"/>
          <w:szCs w:val="28"/>
        </w:rPr>
        <w:t>. Т</w:t>
      </w:r>
      <w:r w:rsidRPr="001A119A">
        <w:rPr>
          <w:rFonts w:ascii="Times New Roman" w:hAnsi="Times New Roman"/>
          <w:sz w:val="28"/>
          <w:szCs w:val="28"/>
        </w:rPr>
        <w:t>итул вкл</w:t>
      </w:r>
      <w:r w:rsidR="00A416F6" w:rsidRPr="001A119A">
        <w:rPr>
          <w:rFonts w:ascii="Times New Roman" w:hAnsi="Times New Roman"/>
          <w:sz w:val="28"/>
          <w:szCs w:val="28"/>
        </w:rPr>
        <w:t>ючает</w:t>
      </w:r>
      <w:r w:rsidRPr="001A119A">
        <w:rPr>
          <w:rFonts w:ascii="Times New Roman" w:hAnsi="Times New Roman"/>
          <w:sz w:val="28"/>
          <w:szCs w:val="28"/>
        </w:rPr>
        <w:t>ся на ряду с должностью,</w:t>
      </w:r>
      <w:r w:rsidR="00A416F6" w:rsidRPr="001A119A">
        <w:rPr>
          <w:rFonts w:ascii="Times New Roman" w:hAnsi="Times New Roman"/>
          <w:sz w:val="28"/>
          <w:szCs w:val="28"/>
        </w:rPr>
        <w:t xml:space="preserve"> </w:t>
      </w:r>
      <w:r w:rsidRPr="001A119A">
        <w:rPr>
          <w:rFonts w:ascii="Times New Roman" w:hAnsi="Times New Roman"/>
          <w:sz w:val="28"/>
          <w:szCs w:val="28"/>
        </w:rPr>
        <w:t>указывалось наличие наград.</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ДАТА:</w:t>
      </w:r>
      <w:r w:rsidR="00A416F6" w:rsidRPr="001A119A">
        <w:rPr>
          <w:rFonts w:ascii="Times New Roman" w:hAnsi="Times New Roman"/>
          <w:sz w:val="28"/>
          <w:szCs w:val="28"/>
        </w:rPr>
        <w:t xml:space="preserve"> </w:t>
      </w:r>
      <w:r w:rsidRPr="001A119A">
        <w:rPr>
          <w:rFonts w:ascii="Times New Roman" w:hAnsi="Times New Roman"/>
          <w:sz w:val="28"/>
          <w:szCs w:val="28"/>
        </w:rPr>
        <w:t>обычно указывалась дата составления</w:t>
      </w:r>
      <w:r w:rsidR="00A416F6" w:rsidRPr="001A119A">
        <w:rPr>
          <w:rFonts w:ascii="Times New Roman" w:hAnsi="Times New Roman"/>
          <w:sz w:val="28"/>
          <w:szCs w:val="28"/>
        </w:rPr>
        <w:t xml:space="preserve"> </w:t>
      </w:r>
      <w:r w:rsidRPr="001A119A">
        <w:rPr>
          <w:rFonts w:ascii="Times New Roman" w:hAnsi="Times New Roman"/>
          <w:sz w:val="28"/>
          <w:szCs w:val="28"/>
        </w:rPr>
        <w:t>в нач</w:t>
      </w:r>
      <w:r w:rsidR="00A416F6" w:rsidRPr="001A119A">
        <w:rPr>
          <w:rFonts w:ascii="Times New Roman" w:hAnsi="Times New Roman"/>
          <w:sz w:val="28"/>
          <w:szCs w:val="28"/>
        </w:rPr>
        <w:t>але</w:t>
      </w:r>
      <w:r w:rsidRPr="001A119A">
        <w:rPr>
          <w:rFonts w:ascii="Times New Roman" w:hAnsi="Times New Roman"/>
          <w:sz w:val="28"/>
          <w:szCs w:val="28"/>
        </w:rPr>
        <w:t xml:space="preserve"> или в конце одной строкой.</w:t>
      </w:r>
      <w:r w:rsidR="001A119A">
        <w:rPr>
          <w:rFonts w:ascii="Times New Roman" w:hAnsi="Times New Roman"/>
          <w:sz w:val="28"/>
          <w:szCs w:val="28"/>
        </w:rPr>
        <w:t xml:space="preserve"> </w:t>
      </w:r>
      <w:r w:rsidRPr="001A119A">
        <w:rPr>
          <w:rFonts w:ascii="Times New Roman" w:hAnsi="Times New Roman"/>
          <w:sz w:val="28"/>
          <w:szCs w:val="28"/>
        </w:rPr>
        <w:t>(м/ч/г).Зате</w:t>
      </w:r>
      <w:r w:rsidR="00A416F6" w:rsidRPr="001A119A">
        <w:rPr>
          <w:rFonts w:ascii="Times New Roman" w:hAnsi="Times New Roman"/>
          <w:sz w:val="28"/>
          <w:szCs w:val="28"/>
        </w:rPr>
        <w:t xml:space="preserve">м дата выделяется и становится </w:t>
      </w:r>
      <w:r w:rsidRPr="001A119A">
        <w:rPr>
          <w:rFonts w:ascii="Times New Roman" w:hAnsi="Times New Roman"/>
          <w:sz w:val="28"/>
          <w:szCs w:val="28"/>
        </w:rPr>
        <w:t>над текстом</w:t>
      </w:r>
      <w:r w:rsidR="001A119A">
        <w:rPr>
          <w:rFonts w:ascii="Times New Roman" w:hAnsi="Times New Roman"/>
          <w:sz w:val="28"/>
          <w:szCs w:val="28"/>
        </w:rPr>
        <w:t xml:space="preserve"> </w:t>
      </w:r>
      <w:r w:rsidRPr="001A119A">
        <w:rPr>
          <w:rFonts w:ascii="Times New Roman" w:hAnsi="Times New Roman"/>
          <w:sz w:val="28"/>
          <w:szCs w:val="28"/>
        </w:rPr>
        <w:t xml:space="preserve">(середина 18)с </w:t>
      </w:r>
      <w:r w:rsidR="00A416F6" w:rsidRPr="001A119A">
        <w:rPr>
          <w:rFonts w:ascii="Times New Roman" w:hAnsi="Times New Roman"/>
          <w:sz w:val="28"/>
          <w:szCs w:val="28"/>
        </w:rPr>
        <w:t>лева, в</w:t>
      </w:r>
      <w:r w:rsidRPr="001A119A">
        <w:rPr>
          <w:rFonts w:ascii="Times New Roman" w:hAnsi="Times New Roman"/>
          <w:sz w:val="28"/>
          <w:szCs w:val="28"/>
        </w:rPr>
        <w:t xml:space="preserve"> отметках об отправлении </w:t>
      </w:r>
      <w:r w:rsidR="00A416F6" w:rsidRPr="001A119A">
        <w:rPr>
          <w:rFonts w:ascii="Times New Roman" w:hAnsi="Times New Roman"/>
          <w:sz w:val="28"/>
          <w:szCs w:val="28"/>
        </w:rPr>
        <w:t>документ</w:t>
      </w:r>
      <w:r w:rsidRPr="001A119A">
        <w:rPr>
          <w:rFonts w:ascii="Times New Roman" w:hAnsi="Times New Roman"/>
          <w:sz w:val="28"/>
          <w:szCs w:val="28"/>
        </w:rPr>
        <w:t>а, дата получения и регистрации(сверху на лицевой стороне)</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ПОДПИСЬ:</w:t>
      </w:r>
      <w:r w:rsidR="00A416F6" w:rsidRPr="001A119A">
        <w:rPr>
          <w:rFonts w:ascii="Times New Roman" w:hAnsi="Times New Roman"/>
          <w:sz w:val="28"/>
          <w:szCs w:val="28"/>
        </w:rPr>
        <w:t xml:space="preserve"> </w:t>
      </w:r>
      <w:r w:rsidRPr="001A119A">
        <w:rPr>
          <w:rFonts w:ascii="Times New Roman" w:hAnsi="Times New Roman"/>
          <w:sz w:val="28"/>
          <w:szCs w:val="28"/>
        </w:rPr>
        <w:t xml:space="preserve">все </w:t>
      </w:r>
      <w:r w:rsidR="00A416F6" w:rsidRPr="001A119A">
        <w:rPr>
          <w:rFonts w:ascii="Times New Roman" w:hAnsi="Times New Roman"/>
          <w:sz w:val="28"/>
          <w:szCs w:val="28"/>
        </w:rPr>
        <w:t>документ</w:t>
      </w:r>
      <w:r w:rsidRPr="001A119A">
        <w:rPr>
          <w:rFonts w:ascii="Times New Roman" w:hAnsi="Times New Roman"/>
          <w:sz w:val="28"/>
          <w:szCs w:val="28"/>
        </w:rPr>
        <w:t>ы подписываются автором.</w:t>
      </w:r>
      <w:r w:rsidR="00A416F6" w:rsidRPr="001A119A">
        <w:rPr>
          <w:rFonts w:ascii="Times New Roman" w:hAnsi="Times New Roman"/>
          <w:sz w:val="28"/>
          <w:szCs w:val="28"/>
        </w:rPr>
        <w:t xml:space="preserve"> С</w:t>
      </w:r>
      <w:r w:rsidRPr="001A119A">
        <w:rPr>
          <w:rFonts w:ascii="Times New Roman" w:hAnsi="Times New Roman"/>
          <w:sz w:val="28"/>
          <w:szCs w:val="28"/>
        </w:rPr>
        <w:t xml:space="preserve">крепа секретаря указывала на правильность </w:t>
      </w:r>
      <w:r w:rsidR="00A416F6" w:rsidRPr="001A119A">
        <w:rPr>
          <w:rFonts w:ascii="Times New Roman" w:hAnsi="Times New Roman"/>
          <w:sz w:val="28"/>
          <w:szCs w:val="28"/>
        </w:rPr>
        <w:t>документ</w:t>
      </w:r>
      <w:r w:rsidR="00B62484" w:rsidRPr="001A119A">
        <w:rPr>
          <w:rFonts w:ascii="Times New Roman" w:hAnsi="Times New Roman"/>
          <w:sz w:val="28"/>
          <w:szCs w:val="28"/>
        </w:rPr>
        <w:t xml:space="preserve">а и </w:t>
      </w:r>
      <w:r w:rsidRPr="001A119A">
        <w:rPr>
          <w:rFonts w:ascii="Times New Roman" w:hAnsi="Times New Roman"/>
          <w:sz w:val="28"/>
          <w:szCs w:val="28"/>
        </w:rPr>
        <w:t>закрепля</w:t>
      </w:r>
      <w:r w:rsidR="00B62484" w:rsidRPr="001A119A">
        <w:rPr>
          <w:rFonts w:ascii="Times New Roman" w:hAnsi="Times New Roman"/>
          <w:sz w:val="28"/>
          <w:szCs w:val="28"/>
        </w:rPr>
        <w:t>лась печатью.</w:t>
      </w:r>
      <w:r w:rsidRPr="001A119A">
        <w:rPr>
          <w:rFonts w:ascii="Times New Roman" w:hAnsi="Times New Roman"/>
          <w:sz w:val="28"/>
          <w:szCs w:val="28"/>
        </w:rPr>
        <w:t xml:space="preserve"> </w:t>
      </w:r>
      <w:r w:rsidR="00B62484" w:rsidRPr="001A119A">
        <w:rPr>
          <w:rFonts w:ascii="Times New Roman" w:hAnsi="Times New Roman"/>
          <w:sz w:val="28"/>
          <w:szCs w:val="28"/>
        </w:rPr>
        <w:t>З</w:t>
      </w:r>
      <w:r w:rsidRPr="001A119A">
        <w:rPr>
          <w:rFonts w:ascii="Times New Roman" w:hAnsi="Times New Roman"/>
          <w:sz w:val="28"/>
          <w:szCs w:val="28"/>
        </w:rPr>
        <w:t>аконодательно</w:t>
      </w:r>
      <w:r w:rsidR="00B62484" w:rsidRPr="001A119A">
        <w:rPr>
          <w:rFonts w:ascii="Times New Roman" w:hAnsi="Times New Roman"/>
          <w:sz w:val="28"/>
          <w:szCs w:val="28"/>
        </w:rPr>
        <w:t xml:space="preserve"> </w:t>
      </w:r>
      <w:r w:rsidRPr="001A119A">
        <w:rPr>
          <w:rFonts w:ascii="Times New Roman" w:hAnsi="Times New Roman"/>
          <w:sz w:val="28"/>
          <w:szCs w:val="28"/>
        </w:rPr>
        <w:t>запрещается уничижительная форма подписи</w:t>
      </w:r>
      <w:r w:rsidR="00B62484" w:rsidRPr="001A119A">
        <w:rPr>
          <w:rFonts w:ascii="Times New Roman" w:hAnsi="Times New Roman"/>
          <w:sz w:val="28"/>
          <w:szCs w:val="28"/>
        </w:rPr>
        <w:t xml:space="preserve"> </w:t>
      </w:r>
      <w:r w:rsidRPr="001A119A">
        <w:rPr>
          <w:rFonts w:ascii="Times New Roman" w:hAnsi="Times New Roman"/>
          <w:sz w:val="28"/>
          <w:szCs w:val="28"/>
        </w:rPr>
        <w:t>(раб твой</w:t>
      </w:r>
      <w:r w:rsidR="00B62484" w:rsidRPr="001A119A">
        <w:rPr>
          <w:rFonts w:ascii="Times New Roman" w:hAnsi="Times New Roman"/>
          <w:sz w:val="28"/>
          <w:szCs w:val="28"/>
        </w:rPr>
        <w:t xml:space="preserve"> </w:t>
      </w:r>
      <w:r w:rsidRPr="001A119A">
        <w:rPr>
          <w:rFonts w:ascii="Times New Roman" w:hAnsi="Times New Roman"/>
          <w:sz w:val="28"/>
          <w:szCs w:val="28"/>
        </w:rPr>
        <w:t>= твой покорнейший слуга,1701)состав подписи</w:t>
      </w:r>
      <w:r w:rsidR="00B62484" w:rsidRPr="001A119A">
        <w:rPr>
          <w:rFonts w:ascii="Times New Roman" w:hAnsi="Times New Roman"/>
          <w:sz w:val="28"/>
          <w:szCs w:val="28"/>
        </w:rPr>
        <w:t xml:space="preserve">: </w:t>
      </w:r>
      <w:r w:rsidRPr="001A119A">
        <w:rPr>
          <w:rFonts w:ascii="Times New Roman" w:hAnsi="Times New Roman"/>
          <w:sz w:val="28"/>
          <w:szCs w:val="28"/>
        </w:rPr>
        <w:t>чин и должность.</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ПЕЧАТЬ:</w:t>
      </w:r>
      <w:r w:rsidR="00A416F6" w:rsidRPr="001A119A">
        <w:rPr>
          <w:rFonts w:ascii="Times New Roman" w:hAnsi="Times New Roman"/>
          <w:sz w:val="28"/>
          <w:szCs w:val="28"/>
        </w:rPr>
        <w:t xml:space="preserve"> </w:t>
      </w:r>
      <w:r w:rsidR="00B62484" w:rsidRPr="001A119A">
        <w:rPr>
          <w:rFonts w:ascii="Times New Roman" w:hAnsi="Times New Roman"/>
          <w:sz w:val="28"/>
          <w:szCs w:val="28"/>
        </w:rPr>
        <w:t xml:space="preserve">большая, </w:t>
      </w:r>
      <w:r w:rsidRPr="001A119A">
        <w:rPr>
          <w:rFonts w:ascii="Times New Roman" w:hAnsi="Times New Roman"/>
          <w:sz w:val="28"/>
          <w:szCs w:val="28"/>
        </w:rPr>
        <w:t>гос</w:t>
      </w:r>
      <w:r w:rsidR="00B62484" w:rsidRPr="001A119A">
        <w:rPr>
          <w:rFonts w:ascii="Times New Roman" w:hAnsi="Times New Roman"/>
          <w:sz w:val="28"/>
          <w:szCs w:val="28"/>
        </w:rPr>
        <w:t xml:space="preserve">ударственная печать, </w:t>
      </w:r>
      <w:r w:rsidRPr="001A119A">
        <w:rPr>
          <w:rFonts w:ascii="Times New Roman" w:hAnsi="Times New Roman"/>
          <w:sz w:val="28"/>
          <w:szCs w:val="28"/>
        </w:rPr>
        <w:t xml:space="preserve">(орел </w:t>
      </w:r>
      <w:r w:rsidR="00B62484" w:rsidRPr="001A119A">
        <w:rPr>
          <w:rFonts w:ascii="Times New Roman" w:hAnsi="Times New Roman"/>
          <w:sz w:val="28"/>
          <w:szCs w:val="28"/>
        </w:rPr>
        <w:t>двуглавый</w:t>
      </w:r>
      <w:r w:rsidRPr="001A119A">
        <w:rPr>
          <w:rFonts w:ascii="Times New Roman" w:hAnsi="Times New Roman"/>
          <w:sz w:val="28"/>
          <w:szCs w:val="28"/>
        </w:rPr>
        <w:t>)</w:t>
      </w:r>
      <w:r w:rsidR="001A119A">
        <w:rPr>
          <w:rFonts w:ascii="Times New Roman" w:hAnsi="Times New Roman"/>
          <w:sz w:val="28"/>
          <w:szCs w:val="28"/>
        </w:rPr>
        <w:t xml:space="preserve"> </w:t>
      </w:r>
      <w:r w:rsidRPr="001A119A">
        <w:rPr>
          <w:rFonts w:ascii="Times New Roman" w:hAnsi="Times New Roman"/>
          <w:sz w:val="28"/>
          <w:szCs w:val="28"/>
        </w:rPr>
        <w:t>и малая</w:t>
      </w:r>
      <w:r w:rsidR="00B62484" w:rsidRPr="001A119A">
        <w:rPr>
          <w:rFonts w:ascii="Times New Roman" w:hAnsi="Times New Roman"/>
          <w:sz w:val="28"/>
          <w:szCs w:val="28"/>
        </w:rPr>
        <w:t xml:space="preserve"> </w:t>
      </w:r>
      <w:r w:rsidRPr="001A119A">
        <w:rPr>
          <w:rFonts w:ascii="Times New Roman" w:hAnsi="Times New Roman"/>
          <w:sz w:val="28"/>
          <w:szCs w:val="28"/>
        </w:rPr>
        <w:t>(</w:t>
      </w:r>
      <w:r w:rsidR="00B62484" w:rsidRPr="001A119A">
        <w:rPr>
          <w:rFonts w:ascii="Times New Roman" w:hAnsi="Times New Roman"/>
          <w:sz w:val="28"/>
          <w:szCs w:val="28"/>
        </w:rPr>
        <w:t>Андреевский</w:t>
      </w:r>
      <w:r w:rsidRPr="001A119A">
        <w:rPr>
          <w:rFonts w:ascii="Times New Roman" w:hAnsi="Times New Roman"/>
          <w:sz w:val="28"/>
          <w:szCs w:val="28"/>
        </w:rPr>
        <w:t xml:space="preserve"> крест и начальные буквы императора)</w:t>
      </w:r>
      <w:r w:rsidR="00B62484" w:rsidRPr="001A119A">
        <w:rPr>
          <w:rFonts w:ascii="Times New Roman" w:hAnsi="Times New Roman"/>
          <w:sz w:val="28"/>
          <w:szCs w:val="28"/>
        </w:rPr>
        <w:t>. П</w:t>
      </w:r>
      <w:r w:rsidRPr="001A119A">
        <w:rPr>
          <w:rFonts w:ascii="Times New Roman" w:hAnsi="Times New Roman"/>
          <w:sz w:val="28"/>
          <w:szCs w:val="28"/>
        </w:rPr>
        <w:t>ечати городские</w:t>
      </w:r>
      <w:r w:rsidR="00B62484" w:rsidRPr="001A119A">
        <w:rPr>
          <w:rFonts w:ascii="Times New Roman" w:hAnsi="Times New Roman"/>
          <w:sz w:val="28"/>
          <w:szCs w:val="28"/>
        </w:rPr>
        <w:t xml:space="preserve"> имели герб города, </w:t>
      </w:r>
      <w:r w:rsidRPr="001A119A">
        <w:rPr>
          <w:rFonts w:ascii="Times New Roman" w:hAnsi="Times New Roman"/>
          <w:sz w:val="28"/>
          <w:szCs w:val="28"/>
        </w:rPr>
        <w:t>гос</w:t>
      </w:r>
      <w:r w:rsidR="00B62484" w:rsidRPr="001A119A">
        <w:rPr>
          <w:rFonts w:ascii="Times New Roman" w:hAnsi="Times New Roman"/>
          <w:sz w:val="28"/>
          <w:szCs w:val="28"/>
        </w:rPr>
        <w:t>ударственные</w:t>
      </w:r>
      <w:r w:rsidRPr="001A119A">
        <w:rPr>
          <w:rFonts w:ascii="Times New Roman" w:hAnsi="Times New Roman"/>
          <w:sz w:val="28"/>
          <w:szCs w:val="28"/>
        </w:rPr>
        <w:t xml:space="preserve"> учреждения</w:t>
      </w:r>
      <w:r w:rsidR="00B62484" w:rsidRPr="001A119A">
        <w:rPr>
          <w:rFonts w:ascii="Times New Roman" w:hAnsi="Times New Roman"/>
          <w:sz w:val="28"/>
          <w:szCs w:val="28"/>
        </w:rPr>
        <w:t xml:space="preserve"> </w:t>
      </w:r>
      <w:r w:rsidRPr="001A119A">
        <w:rPr>
          <w:rFonts w:ascii="Times New Roman" w:hAnsi="Times New Roman"/>
          <w:sz w:val="28"/>
          <w:szCs w:val="28"/>
        </w:rPr>
        <w:t>(центральные</w:t>
      </w:r>
      <w:r w:rsidR="00B62484" w:rsidRPr="001A119A">
        <w:rPr>
          <w:rFonts w:ascii="Times New Roman" w:hAnsi="Times New Roman"/>
          <w:sz w:val="28"/>
          <w:szCs w:val="28"/>
        </w:rPr>
        <w:t xml:space="preserve"> </w:t>
      </w:r>
      <w:r w:rsidRPr="001A119A">
        <w:rPr>
          <w:rFonts w:ascii="Times New Roman" w:hAnsi="Times New Roman"/>
          <w:sz w:val="28"/>
          <w:szCs w:val="28"/>
        </w:rPr>
        <w:t>-</w:t>
      </w:r>
      <w:r w:rsidR="00B62484" w:rsidRPr="001A119A">
        <w:rPr>
          <w:rFonts w:ascii="Times New Roman" w:hAnsi="Times New Roman"/>
          <w:sz w:val="28"/>
          <w:szCs w:val="28"/>
        </w:rPr>
        <w:t xml:space="preserve"> </w:t>
      </w:r>
      <w:r w:rsidRPr="001A119A">
        <w:rPr>
          <w:rFonts w:ascii="Times New Roman" w:hAnsi="Times New Roman"/>
          <w:sz w:val="28"/>
          <w:szCs w:val="28"/>
        </w:rPr>
        <w:t xml:space="preserve">герб </w:t>
      </w:r>
      <w:r w:rsidR="00B62484" w:rsidRPr="001A119A">
        <w:rPr>
          <w:rFonts w:ascii="Times New Roman" w:hAnsi="Times New Roman"/>
          <w:sz w:val="28"/>
          <w:szCs w:val="28"/>
        </w:rPr>
        <w:t>России</w:t>
      </w:r>
      <w:r w:rsidRPr="001A119A">
        <w:rPr>
          <w:rFonts w:ascii="Times New Roman" w:hAnsi="Times New Roman"/>
          <w:sz w:val="28"/>
          <w:szCs w:val="28"/>
        </w:rPr>
        <w:t xml:space="preserve"> и наименование учр</w:t>
      </w:r>
      <w:r w:rsidR="00B62484" w:rsidRPr="001A119A">
        <w:rPr>
          <w:rFonts w:ascii="Times New Roman" w:hAnsi="Times New Roman"/>
          <w:sz w:val="28"/>
          <w:szCs w:val="28"/>
        </w:rPr>
        <w:t>еждени</w:t>
      </w:r>
      <w:r w:rsidRPr="001A119A">
        <w:rPr>
          <w:rFonts w:ascii="Times New Roman" w:hAnsi="Times New Roman"/>
          <w:sz w:val="28"/>
          <w:szCs w:val="28"/>
        </w:rPr>
        <w:t>я,</w:t>
      </w:r>
      <w:r w:rsidR="00B62484" w:rsidRPr="001A119A">
        <w:rPr>
          <w:rFonts w:ascii="Times New Roman" w:hAnsi="Times New Roman"/>
          <w:sz w:val="28"/>
          <w:szCs w:val="28"/>
        </w:rPr>
        <w:t xml:space="preserve"> </w:t>
      </w:r>
      <w:r w:rsidRPr="001A119A">
        <w:rPr>
          <w:rFonts w:ascii="Times New Roman" w:hAnsi="Times New Roman"/>
          <w:sz w:val="28"/>
          <w:szCs w:val="28"/>
        </w:rPr>
        <w:t>городские</w:t>
      </w:r>
      <w:r w:rsidR="007D4FD0" w:rsidRPr="001A119A">
        <w:rPr>
          <w:rFonts w:ascii="Times New Roman" w:hAnsi="Times New Roman"/>
          <w:sz w:val="28"/>
          <w:szCs w:val="28"/>
        </w:rPr>
        <w:t xml:space="preserve"> </w:t>
      </w:r>
      <w:r w:rsidRPr="001A119A">
        <w:rPr>
          <w:rFonts w:ascii="Times New Roman" w:hAnsi="Times New Roman"/>
          <w:sz w:val="28"/>
          <w:szCs w:val="28"/>
        </w:rPr>
        <w:t>-</w:t>
      </w:r>
      <w:r w:rsidR="007D4FD0" w:rsidRPr="001A119A">
        <w:rPr>
          <w:rFonts w:ascii="Times New Roman" w:hAnsi="Times New Roman"/>
          <w:sz w:val="28"/>
          <w:szCs w:val="28"/>
        </w:rPr>
        <w:t xml:space="preserve"> </w:t>
      </w:r>
      <w:r w:rsidRPr="001A119A">
        <w:rPr>
          <w:rFonts w:ascii="Times New Roman" w:hAnsi="Times New Roman"/>
          <w:sz w:val="28"/>
          <w:szCs w:val="28"/>
        </w:rPr>
        <w:t>свои герб</w:t>
      </w:r>
      <w:r w:rsidR="00B62484" w:rsidRPr="001A119A">
        <w:rPr>
          <w:rFonts w:ascii="Times New Roman" w:hAnsi="Times New Roman"/>
          <w:sz w:val="28"/>
          <w:szCs w:val="28"/>
        </w:rPr>
        <w:t xml:space="preserve">) </w:t>
      </w:r>
      <w:r w:rsidRPr="001A119A">
        <w:rPr>
          <w:rFonts w:ascii="Times New Roman" w:hAnsi="Times New Roman"/>
          <w:sz w:val="28"/>
          <w:szCs w:val="28"/>
        </w:rPr>
        <w:t>печать делалась в присутствии 2 лиц.</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РЕЗОЛЮЦИЯ:</w:t>
      </w:r>
      <w:r w:rsidR="001A119A">
        <w:rPr>
          <w:rFonts w:ascii="Times New Roman" w:hAnsi="Times New Roman"/>
          <w:sz w:val="28"/>
          <w:szCs w:val="28"/>
        </w:rPr>
        <w:t xml:space="preserve"> </w:t>
      </w:r>
      <w:r w:rsidRPr="001A119A">
        <w:rPr>
          <w:rFonts w:ascii="Times New Roman" w:hAnsi="Times New Roman"/>
          <w:sz w:val="28"/>
          <w:szCs w:val="28"/>
        </w:rPr>
        <w:t>(</w:t>
      </w:r>
      <w:r w:rsidR="00B62484" w:rsidRPr="001A119A">
        <w:rPr>
          <w:rFonts w:ascii="Times New Roman" w:hAnsi="Times New Roman"/>
          <w:sz w:val="28"/>
          <w:szCs w:val="28"/>
        </w:rPr>
        <w:t>Р</w:t>
      </w:r>
      <w:r w:rsidRPr="001A119A">
        <w:rPr>
          <w:rFonts w:ascii="Times New Roman" w:hAnsi="Times New Roman"/>
          <w:sz w:val="28"/>
          <w:szCs w:val="28"/>
        </w:rPr>
        <w:t>азрешить</w:t>
      </w:r>
      <w:r w:rsidR="00B62484" w:rsidRPr="001A119A">
        <w:rPr>
          <w:rFonts w:ascii="Times New Roman" w:hAnsi="Times New Roman"/>
          <w:sz w:val="28"/>
          <w:szCs w:val="28"/>
        </w:rPr>
        <w:t>, О</w:t>
      </w:r>
      <w:r w:rsidRPr="001A119A">
        <w:rPr>
          <w:rFonts w:ascii="Times New Roman" w:hAnsi="Times New Roman"/>
          <w:sz w:val="28"/>
          <w:szCs w:val="28"/>
        </w:rPr>
        <w:t>тклонить</w:t>
      </w:r>
      <w:r w:rsidR="00B62484" w:rsidRPr="001A119A">
        <w:rPr>
          <w:rFonts w:ascii="Times New Roman" w:hAnsi="Times New Roman"/>
          <w:sz w:val="28"/>
          <w:szCs w:val="28"/>
        </w:rPr>
        <w:t xml:space="preserve">, </w:t>
      </w:r>
      <w:r w:rsidRPr="001A119A">
        <w:rPr>
          <w:rFonts w:ascii="Times New Roman" w:hAnsi="Times New Roman"/>
          <w:sz w:val="28"/>
          <w:szCs w:val="28"/>
        </w:rPr>
        <w:t>к сведению,</w:t>
      </w:r>
      <w:r w:rsidR="00B62484" w:rsidRPr="001A119A">
        <w:rPr>
          <w:rFonts w:ascii="Times New Roman" w:hAnsi="Times New Roman"/>
          <w:sz w:val="28"/>
          <w:szCs w:val="28"/>
        </w:rPr>
        <w:t xml:space="preserve"> </w:t>
      </w:r>
      <w:r w:rsidRPr="001A119A">
        <w:rPr>
          <w:rFonts w:ascii="Times New Roman" w:hAnsi="Times New Roman"/>
          <w:sz w:val="28"/>
          <w:szCs w:val="28"/>
        </w:rPr>
        <w:t>к делу)писали её под текстом,</w:t>
      </w:r>
      <w:r w:rsidR="00B62484" w:rsidRPr="001A119A">
        <w:rPr>
          <w:rFonts w:ascii="Times New Roman" w:hAnsi="Times New Roman"/>
          <w:sz w:val="28"/>
          <w:szCs w:val="28"/>
        </w:rPr>
        <w:t xml:space="preserve"> </w:t>
      </w:r>
      <w:r w:rsidRPr="001A119A">
        <w:rPr>
          <w:rFonts w:ascii="Times New Roman" w:hAnsi="Times New Roman"/>
          <w:sz w:val="28"/>
          <w:szCs w:val="28"/>
        </w:rPr>
        <w:t>подписью</w:t>
      </w:r>
    </w:p>
    <w:p w:rsidR="00BC29BA" w:rsidRPr="001A119A" w:rsidRDefault="00BC29BA" w:rsidP="001A119A">
      <w:pPr>
        <w:spacing w:after="0" w:line="360" w:lineRule="auto"/>
        <w:ind w:firstLine="709"/>
        <w:jc w:val="both"/>
        <w:rPr>
          <w:rFonts w:ascii="Times New Roman" w:hAnsi="Times New Roman"/>
          <w:sz w:val="28"/>
          <w:szCs w:val="28"/>
        </w:rPr>
      </w:pPr>
      <w:r w:rsidRPr="001A119A">
        <w:rPr>
          <w:rFonts w:ascii="Times New Roman" w:hAnsi="Times New Roman"/>
          <w:caps/>
          <w:sz w:val="28"/>
          <w:szCs w:val="28"/>
        </w:rPr>
        <w:t>отметки</w:t>
      </w:r>
      <w:r w:rsidR="001A119A">
        <w:rPr>
          <w:rFonts w:ascii="Times New Roman" w:hAnsi="Times New Roman"/>
          <w:caps/>
          <w:sz w:val="28"/>
          <w:szCs w:val="28"/>
        </w:rPr>
        <w:t xml:space="preserve"> </w:t>
      </w:r>
      <w:r w:rsidRPr="001A119A">
        <w:rPr>
          <w:rFonts w:ascii="Times New Roman" w:hAnsi="Times New Roman"/>
          <w:caps/>
          <w:sz w:val="28"/>
          <w:szCs w:val="28"/>
        </w:rPr>
        <w:t>на д</w:t>
      </w:r>
      <w:r w:rsidR="00B62484" w:rsidRPr="001A119A">
        <w:rPr>
          <w:rFonts w:ascii="Times New Roman" w:hAnsi="Times New Roman"/>
          <w:caps/>
          <w:sz w:val="28"/>
          <w:szCs w:val="28"/>
        </w:rPr>
        <w:t>окументе</w:t>
      </w:r>
      <w:r w:rsidRPr="001A119A">
        <w:rPr>
          <w:rFonts w:ascii="Times New Roman" w:hAnsi="Times New Roman"/>
          <w:sz w:val="28"/>
          <w:szCs w:val="28"/>
        </w:rPr>
        <w:t>: у левого края после даты,</w:t>
      </w:r>
      <w:r w:rsidR="00B62484" w:rsidRPr="001A119A">
        <w:rPr>
          <w:rFonts w:ascii="Times New Roman" w:hAnsi="Times New Roman"/>
          <w:sz w:val="28"/>
          <w:szCs w:val="28"/>
        </w:rPr>
        <w:t xml:space="preserve"> </w:t>
      </w:r>
      <w:r w:rsidRPr="001A119A">
        <w:rPr>
          <w:rFonts w:ascii="Times New Roman" w:hAnsi="Times New Roman"/>
          <w:sz w:val="28"/>
          <w:szCs w:val="28"/>
        </w:rPr>
        <w:t>подписи. О получении,</w:t>
      </w:r>
      <w:r w:rsidR="00B62484" w:rsidRPr="001A119A">
        <w:rPr>
          <w:rFonts w:ascii="Times New Roman" w:hAnsi="Times New Roman"/>
          <w:sz w:val="28"/>
          <w:szCs w:val="28"/>
        </w:rPr>
        <w:t xml:space="preserve"> </w:t>
      </w:r>
      <w:r w:rsidRPr="001A119A">
        <w:rPr>
          <w:rFonts w:ascii="Times New Roman" w:hAnsi="Times New Roman"/>
          <w:sz w:val="28"/>
          <w:szCs w:val="28"/>
        </w:rPr>
        <w:t>о характере,</w:t>
      </w:r>
      <w:r w:rsidR="00B62484" w:rsidRPr="001A119A">
        <w:rPr>
          <w:rFonts w:ascii="Times New Roman" w:hAnsi="Times New Roman"/>
          <w:sz w:val="28"/>
          <w:szCs w:val="28"/>
        </w:rPr>
        <w:t xml:space="preserve"> </w:t>
      </w:r>
      <w:r w:rsidRPr="001A119A">
        <w:rPr>
          <w:rFonts w:ascii="Times New Roman" w:hAnsi="Times New Roman"/>
          <w:sz w:val="28"/>
          <w:szCs w:val="28"/>
        </w:rPr>
        <w:t>заверительная</w:t>
      </w:r>
      <w:r w:rsidR="00B62484" w:rsidRPr="001A119A">
        <w:rPr>
          <w:rFonts w:ascii="Times New Roman" w:hAnsi="Times New Roman"/>
          <w:sz w:val="28"/>
          <w:szCs w:val="28"/>
        </w:rPr>
        <w:t xml:space="preserve"> отметка об исполнении или регистрировании </w:t>
      </w:r>
      <w:r w:rsidRPr="001A119A">
        <w:rPr>
          <w:rFonts w:ascii="Times New Roman" w:hAnsi="Times New Roman"/>
          <w:sz w:val="28"/>
          <w:szCs w:val="28"/>
        </w:rPr>
        <w:t>номера</w:t>
      </w:r>
      <w:r w:rsidR="001A119A">
        <w:rPr>
          <w:rFonts w:ascii="Times New Roman" w:hAnsi="Times New Roman"/>
          <w:sz w:val="28"/>
          <w:szCs w:val="28"/>
        </w:rPr>
        <w:t xml:space="preserve"> </w:t>
      </w:r>
      <w:r w:rsidRPr="001A119A">
        <w:rPr>
          <w:rFonts w:ascii="Times New Roman" w:hAnsi="Times New Roman"/>
          <w:sz w:val="28"/>
          <w:szCs w:val="28"/>
        </w:rPr>
        <w:t>(входящие-</w:t>
      </w:r>
      <w:r w:rsidR="00B62484" w:rsidRPr="001A119A">
        <w:rPr>
          <w:rFonts w:ascii="Times New Roman" w:hAnsi="Times New Roman"/>
          <w:sz w:val="28"/>
          <w:szCs w:val="28"/>
        </w:rPr>
        <w:t xml:space="preserve"> </w:t>
      </w:r>
      <w:r w:rsidRPr="001A119A">
        <w:rPr>
          <w:rFonts w:ascii="Times New Roman" w:hAnsi="Times New Roman"/>
          <w:sz w:val="28"/>
          <w:szCs w:val="28"/>
        </w:rPr>
        <w:t>слева,</w:t>
      </w:r>
      <w:r w:rsidR="00B62484" w:rsidRPr="001A119A">
        <w:rPr>
          <w:rFonts w:ascii="Times New Roman" w:hAnsi="Times New Roman"/>
          <w:sz w:val="28"/>
          <w:szCs w:val="28"/>
        </w:rPr>
        <w:t xml:space="preserve"> </w:t>
      </w:r>
      <w:r w:rsidRPr="001A119A">
        <w:rPr>
          <w:rFonts w:ascii="Times New Roman" w:hAnsi="Times New Roman"/>
          <w:sz w:val="28"/>
          <w:szCs w:val="28"/>
        </w:rPr>
        <w:t>исходящие</w:t>
      </w:r>
      <w:r w:rsidR="00B62484" w:rsidRPr="001A119A">
        <w:rPr>
          <w:rFonts w:ascii="Times New Roman" w:hAnsi="Times New Roman"/>
          <w:sz w:val="28"/>
          <w:szCs w:val="28"/>
        </w:rPr>
        <w:t xml:space="preserve"> </w:t>
      </w:r>
      <w:r w:rsidRPr="001A119A">
        <w:rPr>
          <w:rFonts w:ascii="Times New Roman" w:hAnsi="Times New Roman"/>
          <w:sz w:val="28"/>
          <w:szCs w:val="28"/>
        </w:rPr>
        <w:t>-</w:t>
      </w:r>
      <w:r w:rsidR="00B62484" w:rsidRPr="001A119A">
        <w:rPr>
          <w:rFonts w:ascii="Times New Roman" w:hAnsi="Times New Roman"/>
          <w:sz w:val="28"/>
          <w:szCs w:val="28"/>
        </w:rPr>
        <w:t xml:space="preserve"> </w:t>
      </w:r>
      <w:r w:rsidRPr="001A119A">
        <w:rPr>
          <w:rFonts w:ascii="Times New Roman" w:hAnsi="Times New Roman"/>
          <w:sz w:val="28"/>
          <w:szCs w:val="28"/>
        </w:rPr>
        <w:t>по середине…над или под адресом)</w:t>
      </w:r>
    </w:p>
    <w:p w:rsidR="00151052" w:rsidRPr="001A119A" w:rsidRDefault="007404F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XVIII в. Регламентируется состав и форма документа, порядок документирования, появляется типовые формы.</w:t>
      </w:r>
      <w:r w:rsidR="00A40AE5" w:rsidRPr="001A119A">
        <w:rPr>
          <w:rFonts w:ascii="Times New Roman" w:hAnsi="Times New Roman"/>
          <w:sz w:val="28"/>
          <w:szCs w:val="28"/>
        </w:rPr>
        <w:t xml:space="preserve"> </w:t>
      </w:r>
      <w:r w:rsidR="00151052" w:rsidRPr="001A119A">
        <w:rPr>
          <w:rFonts w:ascii="Times New Roman" w:hAnsi="Times New Roman"/>
          <w:sz w:val="28"/>
          <w:szCs w:val="28"/>
        </w:rPr>
        <w:t>Впервые в Генеральном регламенте появляется</w:t>
      </w:r>
      <w:r w:rsidR="001A119A">
        <w:rPr>
          <w:rFonts w:ascii="Times New Roman" w:hAnsi="Times New Roman"/>
          <w:sz w:val="28"/>
          <w:szCs w:val="28"/>
        </w:rPr>
        <w:t xml:space="preserve"> </w:t>
      </w:r>
      <w:r w:rsidR="00151052" w:rsidRPr="001A119A">
        <w:rPr>
          <w:rFonts w:ascii="Times New Roman" w:hAnsi="Times New Roman"/>
          <w:sz w:val="28"/>
          <w:szCs w:val="28"/>
        </w:rPr>
        <w:t xml:space="preserve">понятие «архив». </w:t>
      </w:r>
      <w:r w:rsidR="00A40AE5" w:rsidRPr="001A119A">
        <w:rPr>
          <w:rFonts w:ascii="Times New Roman" w:hAnsi="Times New Roman"/>
          <w:sz w:val="28"/>
          <w:szCs w:val="28"/>
        </w:rPr>
        <w:t>XVIII в. определяется появлением первого серьезного документа, регулирующего делопроизводство.</w:t>
      </w:r>
      <w:r w:rsidR="00597806" w:rsidRPr="001A119A">
        <w:rPr>
          <w:rFonts w:ascii="Times New Roman" w:hAnsi="Times New Roman"/>
          <w:sz w:val="28"/>
          <w:szCs w:val="28"/>
        </w:rPr>
        <w:t xml:space="preserve"> </w:t>
      </w:r>
      <w:r w:rsidR="00151052" w:rsidRPr="001A119A">
        <w:rPr>
          <w:rFonts w:ascii="Times New Roman" w:hAnsi="Times New Roman"/>
          <w:sz w:val="28"/>
          <w:szCs w:val="28"/>
        </w:rPr>
        <w:t>Введенные</w:t>
      </w:r>
      <w:r w:rsidR="00597806" w:rsidRPr="001A119A">
        <w:rPr>
          <w:rFonts w:ascii="Times New Roman" w:hAnsi="Times New Roman"/>
          <w:sz w:val="28"/>
          <w:szCs w:val="28"/>
        </w:rPr>
        <w:t xml:space="preserve">, тогда, Петром коллегии со временем были преобразованы и существуют и сегодня, только с названием соответствующем времени. </w:t>
      </w:r>
      <w:r w:rsidR="00151052" w:rsidRPr="001A119A">
        <w:rPr>
          <w:rFonts w:ascii="Times New Roman" w:hAnsi="Times New Roman"/>
          <w:sz w:val="28"/>
          <w:szCs w:val="28"/>
        </w:rPr>
        <w:t>Реформаторская деятельность в административной сфере оказала большое влияние на состав официальных документов и их формуляр. Возникло много новых видов документов. Их определения даны в генеральном регламенте. Для наименований документов этого периода характерна западноевропейская терминология.</w:t>
      </w:r>
    </w:p>
    <w:p w:rsidR="007404F7" w:rsidRPr="001A119A" w:rsidRDefault="007404F7" w:rsidP="001A119A">
      <w:pPr>
        <w:spacing w:after="0" w:line="360" w:lineRule="auto"/>
        <w:ind w:firstLine="709"/>
        <w:jc w:val="both"/>
        <w:rPr>
          <w:rFonts w:ascii="Times New Roman" w:hAnsi="Times New Roman"/>
          <w:sz w:val="28"/>
          <w:szCs w:val="28"/>
        </w:rPr>
      </w:pPr>
    </w:p>
    <w:p w:rsidR="002D057F"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2</w:t>
      </w:r>
      <w:r w:rsidR="002D057F" w:rsidRPr="001A119A">
        <w:rPr>
          <w:rFonts w:ascii="Times New Roman" w:hAnsi="Times New Roman"/>
          <w:sz w:val="28"/>
          <w:szCs w:val="28"/>
        </w:rPr>
        <w:t xml:space="preserve">.4 </w:t>
      </w:r>
      <w:r w:rsidR="002C31E6" w:rsidRPr="001A119A">
        <w:rPr>
          <w:rFonts w:ascii="Times New Roman" w:hAnsi="Times New Roman"/>
          <w:sz w:val="28"/>
          <w:szCs w:val="28"/>
        </w:rPr>
        <w:t>М</w:t>
      </w:r>
      <w:r w:rsidR="002D057F" w:rsidRPr="001A119A">
        <w:rPr>
          <w:rFonts w:ascii="Times New Roman" w:hAnsi="Times New Roman"/>
          <w:sz w:val="28"/>
          <w:szCs w:val="28"/>
        </w:rPr>
        <w:t xml:space="preserve">инистерское делопроизводство (XIX — начала ХХ </w:t>
      </w:r>
      <w:r w:rsidR="00BF03DF" w:rsidRPr="001A119A">
        <w:rPr>
          <w:rFonts w:ascii="Times New Roman" w:hAnsi="Times New Roman"/>
          <w:sz w:val="28"/>
          <w:szCs w:val="28"/>
        </w:rPr>
        <w:t>вв.</w:t>
      </w:r>
      <w:r w:rsidR="002D057F" w:rsidRPr="001A119A">
        <w:rPr>
          <w:rFonts w:ascii="Times New Roman" w:hAnsi="Times New Roman"/>
          <w:sz w:val="28"/>
          <w:szCs w:val="28"/>
        </w:rPr>
        <w:t>)</w:t>
      </w:r>
    </w:p>
    <w:p w:rsidR="002A5B8F" w:rsidRPr="001A119A" w:rsidRDefault="002A5B8F" w:rsidP="001A119A">
      <w:pPr>
        <w:spacing w:after="0" w:line="360" w:lineRule="auto"/>
        <w:ind w:firstLine="709"/>
        <w:jc w:val="both"/>
        <w:rPr>
          <w:rFonts w:ascii="Times New Roman" w:hAnsi="Times New Roman"/>
          <w:sz w:val="28"/>
          <w:szCs w:val="28"/>
        </w:rPr>
      </w:pPr>
    </w:p>
    <w:p w:rsidR="002D057F" w:rsidRPr="001A119A" w:rsidRDefault="0044177A"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Коллегии были заменены новыми центральными учреждениями — министерствами</w:t>
      </w:r>
      <w:r w:rsidR="001A119A">
        <w:rPr>
          <w:rFonts w:ascii="Times New Roman" w:hAnsi="Times New Roman"/>
          <w:sz w:val="28"/>
          <w:szCs w:val="28"/>
        </w:rPr>
        <w:t xml:space="preserve"> </w:t>
      </w:r>
      <w:r w:rsidR="00812F05" w:rsidRPr="001A119A">
        <w:rPr>
          <w:rFonts w:ascii="Times New Roman" w:hAnsi="Times New Roman"/>
          <w:sz w:val="28"/>
          <w:szCs w:val="28"/>
        </w:rPr>
        <w:t>[См. Приложение Д]</w:t>
      </w:r>
      <w:r w:rsidRPr="001A119A">
        <w:rPr>
          <w:rFonts w:ascii="Times New Roman" w:hAnsi="Times New Roman"/>
          <w:sz w:val="28"/>
          <w:szCs w:val="28"/>
        </w:rPr>
        <w:t>.</w:t>
      </w:r>
      <w:r w:rsidR="007B0C8D" w:rsidRPr="001A119A">
        <w:rPr>
          <w:rFonts w:ascii="Times New Roman" w:hAnsi="Times New Roman"/>
          <w:sz w:val="28"/>
          <w:szCs w:val="28"/>
        </w:rPr>
        <w:t xml:space="preserve"> Основой организации их деятельности стал принцип единоначалия</w:t>
      </w:r>
      <w:r w:rsidR="007B0C8D" w:rsidRPr="001A119A">
        <w:rPr>
          <w:rStyle w:val="af"/>
          <w:rFonts w:ascii="Times New Roman" w:hAnsi="Times New Roman"/>
          <w:sz w:val="28"/>
          <w:szCs w:val="28"/>
        </w:rPr>
        <w:footnoteReference w:id="2"/>
      </w:r>
      <w:r w:rsidR="007B0C8D" w:rsidRPr="001A119A">
        <w:rPr>
          <w:rFonts w:ascii="Times New Roman" w:hAnsi="Times New Roman"/>
          <w:sz w:val="28"/>
          <w:szCs w:val="28"/>
        </w:rPr>
        <w:t>.Другой принцип - иерархии</w:t>
      </w:r>
      <w:r w:rsidR="007B0C8D" w:rsidRPr="001A119A">
        <w:rPr>
          <w:rStyle w:val="af"/>
          <w:rFonts w:ascii="Times New Roman" w:hAnsi="Times New Roman"/>
          <w:sz w:val="28"/>
          <w:szCs w:val="28"/>
        </w:rPr>
        <w:footnoteReference w:id="3"/>
      </w:r>
      <w:r w:rsidR="007B0C8D" w:rsidRPr="001A119A">
        <w:rPr>
          <w:rFonts w:ascii="Times New Roman" w:hAnsi="Times New Roman"/>
          <w:sz w:val="28"/>
          <w:szCs w:val="28"/>
        </w:rPr>
        <w:t>.</w:t>
      </w:r>
    </w:p>
    <w:p w:rsidR="007B0C8D" w:rsidRPr="001A119A" w:rsidRDefault="007B0C8D"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Сенат, Комитет Министров, Государственный совет — сохранили принцип коллегиальности при рассмотрении и решении вопросов управления. Делопроизводство в них велось в соответствии с законами, названными «учреждения»: «Учреждение Правительствующего Сената», «Учреждение Комитета министров», «Учреждение Государственного совета». Местные учреждения осуществляли работу с документами в соответствии с требованиями «Общего губернского учреждения» 1775 г.</w:t>
      </w:r>
    </w:p>
    <w:p w:rsidR="007B0C8D" w:rsidRPr="001A119A" w:rsidRDefault="007B0C8D" w:rsidP="001A119A">
      <w:pPr>
        <w:spacing w:after="0" w:line="360" w:lineRule="auto"/>
        <w:ind w:firstLine="709"/>
        <w:jc w:val="both"/>
        <w:rPr>
          <w:rFonts w:ascii="Times New Roman" w:hAnsi="Times New Roman"/>
          <w:sz w:val="28"/>
          <w:szCs w:val="28"/>
          <w:lang w:val="en-US"/>
        </w:rPr>
      </w:pPr>
      <w:r w:rsidRPr="001A119A">
        <w:rPr>
          <w:rFonts w:ascii="Times New Roman" w:hAnsi="Times New Roman"/>
          <w:sz w:val="28"/>
          <w:szCs w:val="28"/>
        </w:rPr>
        <w:t>25 июня 1811 г. издается «Общее учреждение министерств». В нем был установлен порядок рассмотрения документов, подготовки их проектов, оформления, подписания, скрепления, регистрации, контроля за исполнением и архивного хранения. Порядок работы с документами включал:</w:t>
      </w:r>
    </w:p>
    <w:p w:rsidR="007B0C8D" w:rsidRPr="001A119A" w:rsidRDefault="007B0C8D" w:rsidP="001A119A">
      <w:pPr>
        <w:pStyle w:val="a9"/>
        <w:numPr>
          <w:ilvl w:val="0"/>
          <w:numId w:val="6"/>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порядок вступления дел;</w:t>
      </w:r>
    </w:p>
    <w:p w:rsidR="007B0C8D" w:rsidRPr="001A119A" w:rsidRDefault="007B0C8D" w:rsidP="001A119A">
      <w:pPr>
        <w:pStyle w:val="a9"/>
        <w:numPr>
          <w:ilvl w:val="0"/>
          <w:numId w:val="6"/>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движение их( производство) ;</w:t>
      </w:r>
    </w:p>
    <w:p w:rsidR="007B0C8D" w:rsidRPr="001A119A" w:rsidRDefault="007B0C8D" w:rsidP="001A119A">
      <w:pPr>
        <w:pStyle w:val="a9"/>
        <w:numPr>
          <w:ilvl w:val="0"/>
          <w:numId w:val="6"/>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отправление дел;</w:t>
      </w:r>
    </w:p>
    <w:p w:rsidR="007B0C8D" w:rsidRPr="001A119A" w:rsidRDefault="007B0C8D" w:rsidP="001A119A">
      <w:pPr>
        <w:pStyle w:val="a9"/>
        <w:numPr>
          <w:ilvl w:val="0"/>
          <w:numId w:val="6"/>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ревизию;</w:t>
      </w:r>
    </w:p>
    <w:p w:rsidR="007B0C8D" w:rsidRPr="001A119A" w:rsidRDefault="007B0C8D" w:rsidP="001A119A">
      <w:pPr>
        <w:pStyle w:val="a9"/>
        <w:numPr>
          <w:ilvl w:val="0"/>
          <w:numId w:val="6"/>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отчеты.</w:t>
      </w:r>
    </w:p>
    <w:p w:rsidR="00141CEE" w:rsidRPr="001A119A" w:rsidRDefault="00141CEE"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Первые три части устанавливали путь прохождения документов от момента их получения или создания до завершения исполнения и отправки. Ревизия означала контроль за исполнением. Завершалось «производство дел» по «Общему учреждению» составлением отчетов.</w:t>
      </w:r>
    </w:p>
    <w:p w:rsidR="00141CEE" w:rsidRPr="001A119A" w:rsidRDefault="00141CEE"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Все поступающие и отправляемые документы составляли «переписку министерства» и делились на два потока:</w:t>
      </w:r>
    </w:p>
    <w:p w:rsidR="00141CEE" w:rsidRPr="001A119A" w:rsidRDefault="00141CEE" w:rsidP="001A119A">
      <w:pPr>
        <w:pStyle w:val="a9"/>
        <w:numPr>
          <w:ilvl w:val="0"/>
          <w:numId w:val="10"/>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переписка министра;</w:t>
      </w:r>
    </w:p>
    <w:p w:rsidR="00141CEE" w:rsidRPr="001A119A" w:rsidRDefault="00141CEE" w:rsidP="001A119A">
      <w:pPr>
        <w:pStyle w:val="a9"/>
        <w:numPr>
          <w:ilvl w:val="0"/>
          <w:numId w:val="10"/>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переписка департамента</w:t>
      </w:r>
    </w:p>
    <w:p w:rsidR="00141BBB" w:rsidRPr="001A119A" w:rsidRDefault="00141BBB"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Подготовка проекта докум</w:t>
      </w:r>
      <w:r w:rsidR="00907699" w:rsidRPr="001A119A">
        <w:rPr>
          <w:rFonts w:ascii="Times New Roman" w:hAnsi="Times New Roman"/>
          <w:sz w:val="28"/>
          <w:szCs w:val="28"/>
        </w:rPr>
        <w:t>ента начиналась в одном из сто</w:t>
      </w:r>
      <w:r w:rsidRPr="001A119A">
        <w:rPr>
          <w:rFonts w:ascii="Times New Roman" w:hAnsi="Times New Roman"/>
          <w:sz w:val="28"/>
          <w:szCs w:val="28"/>
        </w:rPr>
        <w:t>лов, затем он последовательно передавался в отделение, департамент, министру, подвергаясь на каждом этапе корректировке. В этом состоит одно из основных отличий министерского делопроизводства от коллежского. В XVIII в. вся подготовительная работа для принятия решения и оформления его в соответствующей форме велась в канцелярии коллегии, а в XIX в. чиновники всех структурных подразделений министерства принимали участие в подготовке проекта решения, которое оформлялось в канцелярии министра или канцелярии департамента в зависимости от того, кто подписывал документ — министр или директор департамента.</w:t>
      </w:r>
    </w:p>
    <w:p w:rsidR="009D4177" w:rsidRPr="001A119A" w:rsidRDefault="00141BBB"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Все входящие и исходящие документы регистрировали в журналах. Журналы подразделялись на общий и частный. Общие журналы велись в канцелярии министра и департаментах,</w:t>
      </w:r>
      <w:r w:rsidR="001A119A">
        <w:rPr>
          <w:rFonts w:ascii="Times New Roman" w:hAnsi="Times New Roman"/>
          <w:sz w:val="28"/>
          <w:szCs w:val="28"/>
        </w:rPr>
        <w:t xml:space="preserve"> </w:t>
      </w:r>
      <w:r w:rsidRPr="001A119A">
        <w:rPr>
          <w:rFonts w:ascii="Times New Roman" w:hAnsi="Times New Roman"/>
          <w:sz w:val="28"/>
          <w:szCs w:val="28"/>
        </w:rPr>
        <w:t>частные — в отделениях</w:t>
      </w:r>
      <w:r w:rsidR="00812F05" w:rsidRPr="001A119A">
        <w:rPr>
          <w:rFonts w:ascii="Times New Roman" w:hAnsi="Times New Roman"/>
          <w:sz w:val="28"/>
          <w:szCs w:val="28"/>
        </w:rPr>
        <w:t>[10</w:t>
      </w:r>
      <w:r w:rsidR="00895627" w:rsidRPr="001A119A">
        <w:rPr>
          <w:rFonts w:ascii="Times New Roman" w:hAnsi="Times New Roman"/>
          <w:sz w:val="28"/>
          <w:szCs w:val="28"/>
        </w:rPr>
        <w:t>]</w:t>
      </w:r>
      <w:r w:rsidRPr="001A119A">
        <w:rPr>
          <w:rFonts w:ascii="Times New Roman" w:hAnsi="Times New Roman"/>
          <w:sz w:val="28"/>
          <w:szCs w:val="28"/>
        </w:rPr>
        <w:t>.</w:t>
      </w:r>
    </w:p>
    <w:p w:rsidR="009D4177" w:rsidRPr="001A119A" w:rsidRDefault="009D417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Ежемесячно в структурных подразделениях проводилась «ревизия дел», т.е. был внедрен систематический контроль за исполнением документов. По его результатам составлялись «ведомости» о количестве исполненных и неисполненных документов. В конце года составлялась общая ведомость по министерству.</w:t>
      </w:r>
    </w:p>
    <w:p w:rsidR="009D4177" w:rsidRPr="001A119A" w:rsidRDefault="009D417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Ежегодная деятельность министерств заканчивалась отчетами. Отчетов было три: отчет в суммах, отчет в делах, отчет в видах и предположениях к усовершенствованию каждой части. Для каждого отчета существовал особый порядок составления и представления.</w:t>
      </w:r>
    </w:p>
    <w:p w:rsidR="009D4177" w:rsidRPr="001A119A" w:rsidRDefault="009D417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Со всех исходящих документов снимались копии («отпуски»), которые со всеми входящими документами сдавались в архив министерства, где на них составлялись описи.</w:t>
      </w:r>
    </w:p>
    <w:p w:rsidR="00141BBB" w:rsidRPr="001A119A" w:rsidRDefault="00B653C3"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Характерным явлением для XIX в. стало стремление к сокращению объема документооборота. «постепенное уменьшение числа дел, есть самый главный признак благоустроенности министерства, а умножение их есть знак расстройства и смещения»[</w:t>
      </w:r>
      <w:r w:rsidR="00812F05" w:rsidRPr="001A119A">
        <w:rPr>
          <w:rFonts w:ascii="Times New Roman" w:hAnsi="Times New Roman"/>
          <w:sz w:val="28"/>
          <w:szCs w:val="28"/>
        </w:rPr>
        <w:t>10</w:t>
      </w:r>
      <w:r w:rsidRPr="001A119A">
        <w:rPr>
          <w:rFonts w:ascii="Times New Roman" w:hAnsi="Times New Roman"/>
          <w:sz w:val="28"/>
          <w:szCs w:val="28"/>
        </w:rPr>
        <w:t>].</w:t>
      </w:r>
    </w:p>
    <w:p w:rsidR="00B653C3" w:rsidRPr="001A119A" w:rsidRDefault="00B653C3"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последней трети XIX в. большое влияние на делопроизводство оказало развитие техники. Изобретение пишущих машинок, гектографов и другой множительной техники вывело на новый уровень культуру документирования, ускорило изготовление документов, позволило экономить время и затраты, сократив рукописное изготовление документов. Появление телеграфа, телефона привело к появлению новых видов документов; телеграмм, телефонограмм.</w:t>
      </w:r>
    </w:p>
    <w:p w:rsidR="00D84CBA" w:rsidRPr="001A119A" w:rsidRDefault="00D84CBA" w:rsidP="001A119A">
      <w:pPr>
        <w:pStyle w:val="2"/>
        <w:spacing w:before="0" w:line="360" w:lineRule="auto"/>
        <w:ind w:firstLine="709"/>
        <w:jc w:val="both"/>
        <w:rPr>
          <w:rFonts w:ascii="Times New Roman" w:hAnsi="Times New Roman"/>
          <w:sz w:val="28"/>
          <w:szCs w:val="28"/>
        </w:rPr>
      </w:pPr>
    </w:p>
    <w:p w:rsidR="00596091"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2</w:t>
      </w:r>
      <w:r w:rsidR="00073798" w:rsidRPr="001A119A">
        <w:rPr>
          <w:rFonts w:ascii="Times New Roman" w:hAnsi="Times New Roman"/>
          <w:sz w:val="28"/>
          <w:szCs w:val="28"/>
        </w:rPr>
        <w:t>.5 Советское делопроизводство (1917-1920)</w:t>
      </w:r>
    </w:p>
    <w:p w:rsidR="00073798" w:rsidRPr="001A119A" w:rsidRDefault="00073798" w:rsidP="001A119A">
      <w:pPr>
        <w:keepLines/>
        <w:spacing w:after="0" w:line="360" w:lineRule="auto"/>
        <w:ind w:firstLine="709"/>
        <w:jc w:val="both"/>
        <w:rPr>
          <w:rFonts w:ascii="Times New Roman" w:hAnsi="Times New Roman"/>
          <w:sz w:val="28"/>
          <w:szCs w:val="28"/>
        </w:rPr>
      </w:pPr>
    </w:p>
    <w:p w:rsidR="00E076E4" w:rsidRPr="001A119A" w:rsidRDefault="00E076E4"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Становление советского государственного аппарата сопровождалось поисками новых, соответствующих времени форм делопроизводства. Он находил их в сокращении бумажной волокиты, в следствии чего заменил переписку переговорами по телефону, деловые бумаги — телефонограммами и установил контроль за всеми распорядительными документами.</w:t>
      </w:r>
    </w:p>
    <w:p w:rsidR="00E076E4" w:rsidRPr="001A119A" w:rsidRDefault="00E076E4"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Для первых лет советской вла</w:t>
      </w:r>
      <w:r w:rsidR="000952B3" w:rsidRPr="001A119A">
        <w:rPr>
          <w:rFonts w:ascii="Times New Roman" w:hAnsi="Times New Roman"/>
          <w:sz w:val="28"/>
          <w:szCs w:val="28"/>
        </w:rPr>
        <w:t>сти характерна законодательная,</w:t>
      </w:r>
      <w:r w:rsidRPr="001A119A">
        <w:rPr>
          <w:rFonts w:ascii="Times New Roman" w:hAnsi="Times New Roman"/>
          <w:sz w:val="28"/>
          <w:szCs w:val="28"/>
        </w:rPr>
        <w:t xml:space="preserve"> регламентация работы с обращениями граждан. Узаконено право гражданина на обжалование, подачу письменных и устных жалоб и сроки их рассмотрения.</w:t>
      </w:r>
    </w:p>
    <w:p w:rsidR="00870169" w:rsidRPr="001A119A" w:rsidRDefault="00E076E4"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20-е годы развернулось массовое движение за научную организацию труда (НОТ) и научную организацию управленческого труда (НОУТ), оказавшее значительное влияние на формирование и развитие советского делопроизводства. Большое значение для развития советского делопроизводства имело создание при НК РКИ в 1925 г. Государственного бюро организационного строительства (Оргстрой) и в 1926 г. Института техники управления (ИТУ). Эти организации тесно сотрудничали. ИТУ занимался теоретическими разработками; Оргстрой реализовывал их на практике, внедряя в деятельность конкретных учреждений.</w:t>
      </w:r>
      <w:r w:rsidR="00870169" w:rsidRPr="001A119A">
        <w:rPr>
          <w:rFonts w:ascii="Times New Roman" w:hAnsi="Times New Roman"/>
          <w:sz w:val="28"/>
          <w:szCs w:val="28"/>
        </w:rPr>
        <w:t xml:space="preserve"> Подготовленный в 1931 г. ИТУ проект «Общих правил документации и документооборота» предполагал введение единых правил делопроизводства в общегосударственном масштабе. Но вследствие ликвидации ИТУ в апреле 1932 г. эти правила не были доработаны и утверждены.</w:t>
      </w:r>
    </w:p>
    <w:p w:rsidR="00870169" w:rsidRPr="001A119A" w:rsidRDefault="00870169"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Конституция 1936 г., впервые за годы советской власти законодательно закрепившая иерархию управленческих документов, четко определив, какие виды распорядительных документов должен издавать конкретный орган власти и управления.</w:t>
      </w:r>
    </w:p>
    <w:p w:rsidR="00E076E4" w:rsidRPr="001A119A" w:rsidRDefault="00870169"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Для устранения недостатков делопроизводства, на Межотраслевом совещании по оргтехнике, была разработана программа мероприятий по улучшению делопроизводства:</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создание организационно-методического центра для руководства постановкой делопроизводства;</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разработку положения (статуса) о делопроизводстве для всех учреждений в качестве общеобязательных норм;</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разработку положения о кадрах канцелярских работников;</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механизацию труда канцелярских работников;</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унификацию и трафаретизацию служебной документации;</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создание единого учебного центра для подготовки и переподготовки кадров;</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изучение в школах правил составления служебных документов;</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подготовку и переподготовку преподавателей, кадров по служебной документации;</w:t>
      </w:r>
    </w:p>
    <w:p w:rsidR="00870169" w:rsidRPr="001A119A" w:rsidRDefault="00870169" w:rsidP="001A119A">
      <w:pPr>
        <w:pStyle w:val="a9"/>
        <w:numPr>
          <w:ilvl w:val="0"/>
          <w:numId w:val="11"/>
        </w:numPr>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создание Всесоюзного института по вопросам делопроизводства.</w:t>
      </w:r>
    </w:p>
    <w:p w:rsidR="00870169" w:rsidRPr="001A119A" w:rsidRDefault="00870169"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Программа была не реализована из-за начавшейся войны. В 40-е годы методическое руководство и контроль за организацией делопроизводства в советских учреждениях стало осуществлять Главное архивное управление. Главархив разработал «Перечень типовых документальных материалов, образующихся в деятельности учреждений, организаций и предприятий СССР». Для каждой категории документов были установлены сроки хранения (новое издание этого перечня было осуществлено в 1957 г.)</w:t>
      </w:r>
      <w:r w:rsidR="00B370B8" w:rsidRPr="001A119A">
        <w:rPr>
          <w:rStyle w:val="af"/>
          <w:rFonts w:ascii="Times New Roman" w:hAnsi="Times New Roman"/>
          <w:sz w:val="28"/>
          <w:szCs w:val="28"/>
        </w:rPr>
        <w:t xml:space="preserve"> </w:t>
      </w:r>
      <w:r w:rsidR="00B370B8" w:rsidRPr="001A119A">
        <w:rPr>
          <w:rStyle w:val="af"/>
          <w:rFonts w:ascii="Times New Roman" w:hAnsi="Times New Roman"/>
          <w:sz w:val="28"/>
          <w:szCs w:val="28"/>
        </w:rPr>
        <w:footnoteReference w:id="4"/>
      </w:r>
      <w:r w:rsidRPr="001A119A">
        <w:rPr>
          <w:rFonts w:ascii="Times New Roman" w:hAnsi="Times New Roman"/>
          <w:sz w:val="28"/>
          <w:szCs w:val="28"/>
        </w:rPr>
        <w:t>. Этот перечень есть и сейчас</w:t>
      </w:r>
      <w:r w:rsidR="002B3847" w:rsidRPr="001A119A">
        <w:rPr>
          <w:rFonts w:ascii="Times New Roman" w:hAnsi="Times New Roman"/>
          <w:sz w:val="28"/>
          <w:szCs w:val="28"/>
        </w:rPr>
        <w:t>, только называется немного по-другому «Перечень типовых</w:t>
      </w:r>
      <w:r w:rsidRPr="001A119A">
        <w:rPr>
          <w:rFonts w:ascii="Times New Roman" w:hAnsi="Times New Roman"/>
          <w:sz w:val="28"/>
          <w:szCs w:val="28"/>
        </w:rPr>
        <w:t xml:space="preserve"> </w:t>
      </w:r>
      <w:r w:rsidR="002B3847" w:rsidRPr="001A119A">
        <w:rPr>
          <w:rFonts w:ascii="Times New Roman" w:hAnsi="Times New Roman"/>
          <w:sz w:val="28"/>
          <w:szCs w:val="28"/>
        </w:rPr>
        <w:t>документов</w:t>
      </w:r>
      <w:r w:rsidRPr="001A119A">
        <w:rPr>
          <w:rFonts w:ascii="Times New Roman" w:hAnsi="Times New Roman"/>
          <w:sz w:val="28"/>
          <w:szCs w:val="28"/>
        </w:rPr>
        <w:t xml:space="preserve">, </w:t>
      </w:r>
      <w:r w:rsidR="002B3847" w:rsidRPr="001A119A">
        <w:rPr>
          <w:rFonts w:ascii="Times New Roman" w:hAnsi="Times New Roman"/>
          <w:sz w:val="28"/>
          <w:szCs w:val="28"/>
        </w:rPr>
        <w:t xml:space="preserve">образующихся в деятельности </w:t>
      </w:r>
      <w:r w:rsidRPr="001A119A">
        <w:rPr>
          <w:rFonts w:ascii="Times New Roman" w:hAnsi="Times New Roman"/>
          <w:sz w:val="28"/>
          <w:szCs w:val="28"/>
        </w:rPr>
        <w:t xml:space="preserve">ГОСКОМИТЕТОВ, </w:t>
      </w:r>
      <w:r w:rsidR="002B3847" w:rsidRPr="001A119A">
        <w:rPr>
          <w:rFonts w:ascii="Times New Roman" w:hAnsi="Times New Roman"/>
          <w:sz w:val="28"/>
          <w:szCs w:val="28"/>
        </w:rPr>
        <w:t>министерств</w:t>
      </w:r>
      <w:r w:rsidRPr="001A119A">
        <w:rPr>
          <w:rFonts w:ascii="Times New Roman" w:hAnsi="Times New Roman"/>
          <w:sz w:val="28"/>
          <w:szCs w:val="28"/>
        </w:rPr>
        <w:t xml:space="preserve">, </w:t>
      </w:r>
      <w:r w:rsidR="002B3847" w:rsidRPr="001A119A">
        <w:rPr>
          <w:rFonts w:ascii="Times New Roman" w:hAnsi="Times New Roman"/>
          <w:sz w:val="28"/>
          <w:szCs w:val="28"/>
        </w:rPr>
        <w:t>ведомств</w:t>
      </w:r>
      <w:r w:rsidRPr="001A119A">
        <w:rPr>
          <w:rFonts w:ascii="Times New Roman" w:hAnsi="Times New Roman"/>
          <w:sz w:val="28"/>
          <w:szCs w:val="28"/>
        </w:rPr>
        <w:t xml:space="preserve"> </w:t>
      </w:r>
      <w:r w:rsidR="002B3847" w:rsidRPr="001A119A">
        <w:rPr>
          <w:rFonts w:ascii="Times New Roman" w:hAnsi="Times New Roman"/>
          <w:sz w:val="28"/>
          <w:szCs w:val="28"/>
        </w:rPr>
        <w:t>и других учреждений</w:t>
      </w:r>
      <w:r w:rsidRPr="001A119A">
        <w:rPr>
          <w:rFonts w:ascii="Times New Roman" w:hAnsi="Times New Roman"/>
          <w:sz w:val="28"/>
          <w:szCs w:val="28"/>
        </w:rPr>
        <w:t xml:space="preserve">, </w:t>
      </w:r>
      <w:r w:rsidR="002B3847" w:rsidRPr="001A119A">
        <w:rPr>
          <w:rFonts w:ascii="Times New Roman" w:hAnsi="Times New Roman"/>
          <w:sz w:val="28"/>
          <w:szCs w:val="28"/>
        </w:rPr>
        <w:t>организаций, предприятий с указанием сроков хранения»</w:t>
      </w:r>
      <w:r w:rsidRPr="001A119A">
        <w:rPr>
          <w:rFonts w:ascii="Times New Roman" w:hAnsi="Times New Roman"/>
          <w:sz w:val="28"/>
          <w:szCs w:val="28"/>
        </w:rPr>
        <w:t xml:space="preserve"> от 15 августа 1988 года</w:t>
      </w:r>
      <w:r w:rsidR="005F728A" w:rsidRPr="001A119A">
        <w:rPr>
          <w:rFonts w:ascii="Times New Roman" w:hAnsi="Times New Roman"/>
          <w:sz w:val="28"/>
          <w:szCs w:val="28"/>
        </w:rPr>
        <w:t>.</w:t>
      </w:r>
    </w:p>
    <w:p w:rsidR="009730B6" w:rsidRPr="001A119A" w:rsidRDefault="0045728F"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 xml:space="preserve">Всесоюзное совещание по вопросам механизации труда инженерно-технических работников и работников административно-управленческого аппарата в июне 1960 г. </w:t>
      </w:r>
      <w:r w:rsidR="00506F65" w:rsidRPr="001A119A">
        <w:rPr>
          <w:rFonts w:ascii="Times New Roman" w:hAnsi="Times New Roman"/>
          <w:sz w:val="28"/>
          <w:szCs w:val="28"/>
        </w:rPr>
        <w:t>определили недостатки делопроизводства (они были аналогичны тем, что были выявлены на Межотраслевом совещании по оргтехнике)</w:t>
      </w:r>
      <w:r w:rsidRPr="001A119A">
        <w:rPr>
          <w:rFonts w:ascii="Times New Roman" w:hAnsi="Times New Roman"/>
          <w:sz w:val="28"/>
          <w:szCs w:val="28"/>
        </w:rPr>
        <w:t xml:space="preserve"> </w:t>
      </w:r>
      <w:r w:rsidR="009730B6" w:rsidRPr="001A119A">
        <w:rPr>
          <w:rFonts w:ascii="Times New Roman" w:hAnsi="Times New Roman"/>
          <w:sz w:val="28"/>
          <w:szCs w:val="28"/>
        </w:rPr>
        <w:t>и приняли решение о необходимости внедрения средств механизации в сферу управления.</w:t>
      </w:r>
    </w:p>
    <w:p w:rsidR="00437970" w:rsidRPr="001A119A" w:rsidRDefault="009730B6"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«Примерная инструкция о делопроизводстве для учреждений и организаций РСФСР» от 30 сентября 1961г.</w:t>
      </w:r>
      <w:r w:rsidR="001A119A">
        <w:rPr>
          <w:rFonts w:ascii="Times New Roman" w:hAnsi="Times New Roman"/>
          <w:sz w:val="28"/>
          <w:szCs w:val="28"/>
        </w:rPr>
        <w:t xml:space="preserve"> </w:t>
      </w:r>
      <w:r w:rsidRPr="001A119A">
        <w:rPr>
          <w:rFonts w:ascii="Times New Roman" w:hAnsi="Times New Roman"/>
          <w:sz w:val="28"/>
          <w:szCs w:val="28"/>
        </w:rPr>
        <w:t>послужила основой для разработки учреждениями РСФСР своих инструкций по делопроизводству.</w:t>
      </w:r>
    </w:p>
    <w:p w:rsidR="00E076E4" w:rsidRPr="001A119A" w:rsidRDefault="00437970"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Особое место в истории советского делопроизводства занимает постановление Совета Министров СССР от 25 июля 1963 г. «О мерах по улучшению архивного дела в СССР, поставившее задачу разработки Единой государственной системы делопроизводства (ЕГСД). Она была поручена ВНИИДАД созданному в 1966 г. в рамках Главного архивного управления.</w:t>
      </w:r>
    </w:p>
    <w:p w:rsidR="00E076E4" w:rsidRPr="001A119A" w:rsidRDefault="0042005E"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w:t>
      </w:r>
      <w:r w:rsidR="00437970" w:rsidRPr="001A119A">
        <w:rPr>
          <w:rFonts w:ascii="Times New Roman" w:hAnsi="Times New Roman"/>
          <w:sz w:val="28"/>
          <w:szCs w:val="28"/>
        </w:rPr>
        <w:t xml:space="preserve"> сентябре 1973 г.</w:t>
      </w:r>
      <w:r w:rsidR="005E3EF7" w:rsidRPr="001A119A">
        <w:rPr>
          <w:rFonts w:ascii="Times New Roman" w:hAnsi="Times New Roman"/>
          <w:sz w:val="28"/>
          <w:szCs w:val="28"/>
        </w:rPr>
        <w:t xml:space="preserve"> одобрена государственная система Делопроизводства. Ее главная цель — усовершенствовать на единой основе организацию делопроизводства путем внедрения единых форм и методов работы с документами. ЕГСД</w:t>
      </w:r>
      <w:r w:rsidR="001A119A">
        <w:rPr>
          <w:rFonts w:ascii="Times New Roman" w:hAnsi="Times New Roman"/>
          <w:sz w:val="28"/>
          <w:szCs w:val="28"/>
        </w:rPr>
        <w:t xml:space="preserve"> </w:t>
      </w:r>
      <w:r w:rsidR="005E3EF7" w:rsidRPr="001A119A">
        <w:rPr>
          <w:rFonts w:ascii="Times New Roman" w:hAnsi="Times New Roman"/>
          <w:sz w:val="28"/>
          <w:szCs w:val="28"/>
        </w:rPr>
        <w:t>устанавливала правила документирования управленческой деятельности (которые распространялись только на организационно-распорядительные документы), содержала рекомендации</w:t>
      </w:r>
      <w:r w:rsidR="001A119A">
        <w:rPr>
          <w:rFonts w:ascii="Times New Roman" w:hAnsi="Times New Roman"/>
          <w:sz w:val="28"/>
          <w:szCs w:val="28"/>
        </w:rPr>
        <w:t xml:space="preserve"> </w:t>
      </w:r>
      <w:r w:rsidR="005E3EF7" w:rsidRPr="001A119A">
        <w:rPr>
          <w:rFonts w:ascii="Times New Roman" w:hAnsi="Times New Roman"/>
          <w:sz w:val="28"/>
          <w:szCs w:val="28"/>
        </w:rPr>
        <w:t>по организации работы с документами, определяла основы организации труда делопроизводственного персонала и механизации делопроизводственных процессов. Внедрение в аппарат управления средств вычислительной техники привело к переработке ЕГСД. В 1988 г. руководство Главархива СССР утвердило ее вторую редакцию, названную Единая государственная система документационного обеспечения управления (ЕГСДОУ). Положения ЕГСДОУ распространялись на всю управленческую документацию. Заметную роль в повышении качества подготовки управленческих документов и общей культуры управления сыграли государственные стандарты (ГОСТЫ). Внедрение в управление средств вычислительной техники привело к необходимости придать юридическую силу документам на машинописном носителе, поэтому был разработан и внедрен ГОСТ 6.10.4 — 84 «Унифицированные системы документации. Придание юридической силы документам на машинном носителе и машинограмме, создаваемым средствами вычислительной техники».</w:t>
      </w:r>
    </w:p>
    <w:p w:rsidR="001A119A" w:rsidRDefault="005E3EF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Многие методические разработки, стандарты, ГОСТы и др. претерпели изменения, а некоторые действуют до сих пор.</w:t>
      </w:r>
      <w:r w:rsidR="00FA0F14" w:rsidRPr="001A119A">
        <w:rPr>
          <w:rFonts w:ascii="Times New Roman" w:hAnsi="Times New Roman"/>
          <w:sz w:val="28"/>
          <w:szCs w:val="28"/>
        </w:rPr>
        <w:t xml:space="preserve"> Можно сделать вывод, что именно в советское время сформировалась та основа делопроизводства, которая дала толчок для нынешних разработок и усовершенствования.</w:t>
      </w:r>
    </w:p>
    <w:p w:rsidR="001A119A" w:rsidRDefault="001A119A" w:rsidP="001A119A">
      <w:pPr>
        <w:spacing w:after="0" w:line="360" w:lineRule="auto"/>
        <w:ind w:firstLine="709"/>
        <w:jc w:val="both"/>
        <w:rPr>
          <w:rFonts w:ascii="Times New Roman" w:hAnsi="Times New Roman"/>
          <w:sz w:val="28"/>
          <w:szCs w:val="28"/>
        </w:rPr>
      </w:pPr>
    </w:p>
    <w:p w:rsidR="00E076E4" w:rsidRPr="001A119A" w:rsidRDefault="00E076E4"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br w:type="page"/>
      </w:r>
    </w:p>
    <w:p w:rsidR="008260E1" w:rsidRPr="001A119A" w:rsidRDefault="002A5B8F" w:rsidP="001A119A">
      <w:pPr>
        <w:pStyle w:val="1"/>
        <w:spacing w:before="0" w:line="360" w:lineRule="auto"/>
        <w:ind w:firstLine="709"/>
        <w:rPr>
          <w:rStyle w:val="20"/>
          <w:rFonts w:ascii="Times New Roman" w:hAnsi="Times New Roman"/>
          <w:b/>
          <w:bCs/>
          <w:sz w:val="28"/>
          <w:szCs w:val="28"/>
        </w:rPr>
      </w:pPr>
      <w:bookmarkStart w:id="6" w:name="_Toc221268116"/>
      <w:r w:rsidRPr="001A119A">
        <w:t>3</w:t>
      </w:r>
      <w:r w:rsidR="001A119A">
        <w:t>.</w:t>
      </w:r>
      <w:r w:rsidRPr="001A119A">
        <w:t xml:space="preserve"> </w:t>
      </w:r>
      <w:r w:rsidR="008260E1" w:rsidRPr="001A119A">
        <w:rPr>
          <w:rStyle w:val="20"/>
          <w:rFonts w:ascii="Times New Roman" w:hAnsi="Times New Roman"/>
          <w:b/>
          <w:bCs/>
          <w:caps/>
          <w:sz w:val="28"/>
          <w:szCs w:val="28"/>
        </w:rPr>
        <w:t>Современное делопроизводств</w:t>
      </w:r>
      <w:bookmarkEnd w:id="6"/>
      <w:r w:rsidR="00A9085B" w:rsidRPr="001A119A">
        <w:rPr>
          <w:rStyle w:val="20"/>
          <w:rFonts w:ascii="Times New Roman" w:hAnsi="Times New Roman"/>
          <w:b/>
          <w:bCs/>
          <w:caps/>
          <w:sz w:val="28"/>
          <w:szCs w:val="28"/>
        </w:rPr>
        <w:t>о</w:t>
      </w:r>
    </w:p>
    <w:p w:rsidR="001A119A" w:rsidRDefault="001A119A" w:rsidP="001A119A">
      <w:pPr>
        <w:pStyle w:val="2"/>
        <w:spacing w:before="0" w:line="360" w:lineRule="auto"/>
        <w:ind w:firstLine="709"/>
        <w:rPr>
          <w:rFonts w:ascii="Times New Roman" w:hAnsi="Times New Roman"/>
          <w:sz w:val="28"/>
          <w:szCs w:val="28"/>
        </w:rPr>
      </w:pPr>
      <w:bookmarkStart w:id="7" w:name="_Toc231450935"/>
    </w:p>
    <w:p w:rsidR="005D0B53" w:rsidRPr="001A119A" w:rsidRDefault="002A5B8F"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3</w:t>
      </w:r>
      <w:r w:rsidR="005D0B53" w:rsidRPr="001A119A">
        <w:rPr>
          <w:rFonts w:ascii="Times New Roman" w:hAnsi="Times New Roman"/>
          <w:sz w:val="28"/>
          <w:szCs w:val="28"/>
        </w:rPr>
        <w:t>.1</w:t>
      </w:r>
      <w:r w:rsidR="00FF381F" w:rsidRPr="001A119A">
        <w:rPr>
          <w:rFonts w:ascii="Times New Roman" w:hAnsi="Times New Roman"/>
          <w:sz w:val="28"/>
          <w:szCs w:val="28"/>
        </w:rPr>
        <w:t xml:space="preserve"> О</w:t>
      </w:r>
      <w:r w:rsidR="005D0B53" w:rsidRPr="001A119A">
        <w:rPr>
          <w:rFonts w:ascii="Times New Roman" w:hAnsi="Times New Roman"/>
          <w:sz w:val="28"/>
          <w:szCs w:val="28"/>
        </w:rPr>
        <w:t>т традиционного документа - к электронному документу</w:t>
      </w:r>
      <w:bookmarkEnd w:id="7"/>
    </w:p>
    <w:p w:rsidR="005D0B53" w:rsidRPr="001A119A" w:rsidRDefault="005D0B53" w:rsidP="001A119A">
      <w:pPr>
        <w:spacing w:after="0" w:line="360" w:lineRule="auto"/>
        <w:ind w:firstLine="709"/>
        <w:jc w:val="both"/>
        <w:rPr>
          <w:rFonts w:ascii="Times New Roman" w:hAnsi="Times New Roman"/>
          <w:sz w:val="28"/>
          <w:szCs w:val="28"/>
        </w:rPr>
      </w:pPr>
    </w:p>
    <w:p w:rsidR="00241F52" w:rsidRPr="001A119A" w:rsidRDefault="00241F52"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настоящее время регламентация документирования, организации и технологии документационного обеспечения управления ведется в нескольких направлениях: законодательное регулирование, стандартизация, разработка нормативных и нормативно-методических документов общегосударственного действия.</w:t>
      </w:r>
    </w:p>
    <w:p w:rsidR="004F4168" w:rsidRPr="001A119A" w:rsidRDefault="00241F52" w:rsidP="001A119A">
      <w:pPr>
        <w:keepLines/>
        <w:spacing w:after="0" w:line="360" w:lineRule="auto"/>
        <w:ind w:firstLine="709"/>
        <w:jc w:val="both"/>
        <w:rPr>
          <w:rFonts w:ascii="Times New Roman" w:hAnsi="Times New Roman"/>
          <w:sz w:val="28"/>
          <w:szCs w:val="28"/>
        </w:rPr>
      </w:pPr>
      <w:r w:rsidRPr="001A119A">
        <w:rPr>
          <w:rFonts w:ascii="Times New Roman" w:hAnsi="Times New Roman"/>
          <w:sz w:val="28"/>
          <w:szCs w:val="28"/>
        </w:rPr>
        <w:t>В действующем законодательстве содержится значительное количество обязательных для исполнения норм, правил и требований к документированию различных направлений деятельности государственных и негосударственных организаций, к оформлению тех или иных видов документов, их содержанию и структуре текста.</w:t>
      </w:r>
    </w:p>
    <w:p w:rsidR="005D0B53" w:rsidRPr="001A119A" w:rsidRDefault="005D0B53"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Обязательность документирования информации определена законом</w:t>
      </w:r>
      <w:r w:rsidR="001A119A">
        <w:rPr>
          <w:rFonts w:ascii="Times New Roman" w:hAnsi="Times New Roman"/>
          <w:sz w:val="28"/>
          <w:szCs w:val="28"/>
        </w:rPr>
        <w:t xml:space="preserve"> </w:t>
      </w:r>
      <w:r w:rsidRPr="001A119A">
        <w:rPr>
          <w:rStyle w:val="ab"/>
          <w:rFonts w:ascii="Times New Roman" w:hAnsi="Times New Roman"/>
          <w:b w:val="0"/>
          <w:sz w:val="28"/>
          <w:szCs w:val="28"/>
        </w:rPr>
        <w:t>"Об информации, информационных технологиях и о</w:t>
      </w:r>
      <w:r w:rsidR="001A119A">
        <w:rPr>
          <w:rStyle w:val="ab"/>
          <w:rFonts w:ascii="Times New Roman" w:hAnsi="Times New Roman"/>
          <w:b w:val="0"/>
          <w:sz w:val="28"/>
          <w:szCs w:val="28"/>
        </w:rPr>
        <w:t xml:space="preserve"> </w:t>
      </w:r>
      <w:r w:rsidRPr="001A119A">
        <w:rPr>
          <w:rStyle w:val="ab"/>
          <w:rFonts w:ascii="Times New Roman" w:hAnsi="Times New Roman"/>
          <w:b w:val="0"/>
          <w:sz w:val="28"/>
          <w:szCs w:val="28"/>
        </w:rPr>
        <w:t>защите информации". В нем указанно: «</w:t>
      </w:r>
      <w:r w:rsidRPr="001A119A">
        <w:rPr>
          <w:rFonts w:ascii="Times New Roman" w:hAnsi="Times New Roman"/>
          <w:sz w:val="28"/>
          <w:szCs w:val="28"/>
        </w:rPr>
        <w:t>документированная информация – это зафиксированная на материальном носителе информация с реквизитами, позволяющими ее идентифицировать. Документирование информации является обязательным условием включения информации в информационные ресурсы. Документирование информации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 их массивов, безопасность РФ»</w:t>
      </w:r>
      <w:r w:rsidRPr="001A119A">
        <w:rPr>
          <w:rFonts w:ascii="Times New Roman" w:hAnsi="Times New Roman"/>
          <w:i/>
          <w:sz w:val="28"/>
          <w:szCs w:val="28"/>
        </w:rPr>
        <w:t xml:space="preserve"> .</w:t>
      </w:r>
      <w:r w:rsidRPr="001A119A">
        <w:rPr>
          <w:rFonts w:ascii="Times New Roman" w:hAnsi="Times New Roman"/>
          <w:sz w:val="28"/>
          <w:szCs w:val="28"/>
        </w:rPr>
        <w:t>[2, с. 3]</w:t>
      </w:r>
    </w:p>
    <w:p w:rsidR="005D0B53" w:rsidRPr="001A119A" w:rsidRDefault="005D0B53" w:rsidP="001A119A">
      <w:pPr>
        <w:pStyle w:val="a9"/>
        <w:spacing w:after="0" w:line="360" w:lineRule="auto"/>
        <w:ind w:left="0" w:firstLine="709"/>
        <w:jc w:val="both"/>
        <w:rPr>
          <w:rFonts w:ascii="Times New Roman" w:hAnsi="Times New Roman"/>
          <w:sz w:val="28"/>
          <w:szCs w:val="28"/>
        </w:rPr>
      </w:pPr>
      <w:r w:rsidRPr="001A119A">
        <w:rPr>
          <w:rFonts w:ascii="Times New Roman" w:hAnsi="Times New Roman"/>
          <w:sz w:val="28"/>
          <w:szCs w:val="28"/>
        </w:rPr>
        <w:t>Федеральный закон «О бухгалтерском учете», указав, что бухгалтерский учет осуществляется путем сплошного, и документального учета всех хозяйственных операций, специальной статьей (ст. 9) определил правила</w:t>
      </w:r>
      <w:r w:rsidR="001A119A">
        <w:rPr>
          <w:rFonts w:ascii="Times New Roman" w:hAnsi="Times New Roman"/>
          <w:sz w:val="28"/>
          <w:szCs w:val="28"/>
        </w:rPr>
        <w:t xml:space="preserve"> </w:t>
      </w:r>
      <w:r w:rsidRPr="001A119A">
        <w:rPr>
          <w:rFonts w:ascii="Times New Roman" w:hAnsi="Times New Roman"/>
          <w:sz w:val="28"/>
          <w:szCs w:val="28"/>
        </w:rPr>
        <w:t>первичных учетных документов. В ней подчеркивается, что все хозяйственные операции, проводимые организацией, должны оформляться оправдательными документами. Эти документы</w:t>
      </w:r>
      <w:r w:rsidR="001A119A">
        <w:rPr>
          <w:rFonts w:ascii="Times New Roman" w:hAnsi="Times New Roman"/>
          <w:sz w:val="28"/>
          <w:szCs w:val="28"/>
        </w:rPr>
        <w:t xml:space="preserve"> </w:t>
      </w:r>
      <w:r w:rsidRPr="001A119A">
        <w:rPr>
          <w:rFonts w:ascii="Times New Roman" w:hAnsi="Times New Roman"/>
          <w:sz w:val="28"/>
          <w:szCs w:val="28"/>
        </w:rPr>
        <w:t>служат первичными учетными документами. При этом закон допускает создание первичных и сводных учетных документов на бумажных и машинных носителях информации. В последнем случае организация должна изготовлять копии таких документов на бумажных носителях для других участников хозяйственных операций, а также по требованию органов, осуществляющих контроль.</w:t>
      </w:r>
    </w:p>
    <w:p w:rsidR="00D32593" w:rsidRPr="001A119A" w:rsidRDefault="00241F52"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Параллельно с термином «делопроизводство» в наше время используется термин «документационное обеспечение управления»</w:t>
      </w:r>
      <w:r w:rsidR="00D32593" w:rsidRPr="001A119A">
        <w:rPr>
          <w:rFonts w:ascii="Times New Roman" w:hAnsi="Times New Roman"/>
          <w:sz w:val="28"/>
          <w:szCs w:val="28"/>
        </w:rPr>
        <w:t>. Появление этого термина связанно с внедрением компьютерных систем в управление, их организационным, программным и информационным обеспечением. Для приближения к терминологии, употребляемой в компьютерных программах и литературе в области делопроизводства, аналогично стал использоваться термин «документационное обеспечение управления», который, по существу, является синонимом термина «делопроизводство».</w:t>
      </w:r>
    </w:p>
    <w:p w:rsidR="005D0B53" w:rsidRPr="001A119A" w:rsidRDefault="00D32593"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Более широкий термин, применяемый сегодня, - информационно-документационное обеспечение управления, включает помимо традиционной работы с документами и информационное обслуживание, создание, ведение и работу с базами данных.</w:t>
      </w:r>
    </w:p>
    <w:p w:rsidR="005D0B53" w:rsidRPr="001A119A" w:rsidRDefault="005D0B53"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Документ, полученный из автоматизированной информационной системы, в соответствии с законом приобретает юридическую силу после его подписания должностным лицом в порядке, установленном законодательством Российской Федерации. Юридическая сила документа, хранимого, обрабатываемого и передаваемого с помощью автоматизированных информационных и телекоммуникационных систем, может подтверждаться электронной цифровой подписью. Юридическая сила электронной цифровой подписи признается при наличии в автоматизированной информационной системе программно-технических средств, обеспечивающих идентификацию подписи, и соблюдении установленного режима их использования. Право удостоверять идентичность электронной цифровой подписи осуществляется в Российской Федерации на основе лицензии.</w:t>
      </w:r>
    </w:p>
    <w:p w:rsidR="005D0B53" w:rsidRPr="001A119A" w:rsidRDefault="005D0B53" w:rsidP="001A119A">
      <w:pPr>
        <w:spacing w:after="0" w:line="360" w:lineRule="auto"/>
        <w:ind w:firstLine="709"/>
        <w:jc w:val="both"/>
        <w:rPr>
          <w:rFonts w:ascii="Times New Roman" w:hAnsi="Times New Roman"/>
          <w:sz w:val="28"/>
          <w:szCs w:val="28"/>
        </w:rPr>
      </w:pPr>
    </w:p>
    <w:p w:rsidR="008541E7" w:rsidRPr="001A119A" w:rsidRDefault="002A5B8F" w:rsidP="001A119A">
      <w:pPr>
        <w:pStyle w:val="2"/>
        <w:spacing w:before="0" w:line="360" w:lineRule="auto"/>
        <w:ind w:firstLine="709"/>
        <w:rPr>
          <w:rStyle w:val="af3"/>
          <w:rFonts w:ascii="Times New Roman" w:hAnsi="Times New Roman"/>
          <w:i w:val="0"/>
          <w:iCs w:val="0"/>
          <w:sz w:val="28"/>
          <w:szCs w:val="28"/>
        </w:rPr>
      </w:pPr>
      <w:bookmarkStart w:id="8" w:name="_Toc231450936"/>
      <w:r w:rsidRPr="001A119A">
        <w:rPr>
          <w:rFonts w:ascii="Times New Roman" w:hAnsi="Times New Roman"/>
          <w:sz w:val="28"/>
          <w:szCs w:val="28"/>
        </w:rPr>
        <w:t>3</w:t>
      </w:r>
      <w:r w:rsidR="008541E7" w:rsidRPr="001A119A">
        <w:rPr>
          <w:rStyle w:val="af3"/>
          <w:rFonts w:ascii="Times New Roman" w:hAnsi="Times New Roman"/>
          <w:i w:val="0"/>
          <w:iCs w:val="0"/>
          <w:sz w:val="28"/>
          <w:szCs w:val="28"/>
        </w:rPr>
        <w:t>.2 Перелом с изобретением ЭВМ</w:t>
      </w:r>
      <w:bookmarkEnd w:id="8"/>
    </w:p>
    <w:p w:rsidR="008541E7" w:rsidRPr="001A119A" w:rsidRDefault="008541E7" w:rsidP="001A119A">
      <w:pPr>
        <w:pStyle w:val="2"/>
        <w:spacing w:before="0" w:line="360" w:lineRule="auto"/>
        <w:ind w:firstLine="709"/>
        <w:jc w:val="both"/>
        <w:rPr>
          <w:rFonts w:ascii="Times New Roman" w:hAnsi="Times New Roman"/>
          <w:sz w:val="28"/>
          <w:szCs w:val="28"/>
        </w:rPr>
      </w:pP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настоящее время доминирует поверхностный подход, базирующийся на понятийной базе традиционного информационного взаимодействия субъектов на основе бумажного документа.</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Подход отвечает практическим потребностям предыдущих и, в значительной степени, настоящего, этапов развития вычислительной техники, позволяет решать частные прикладные задачи. Но уже сейчас подобная трактовка неудовлетворительна при решении крупных перспективных задач "обустройства" электронного взаимодействия - создании адекватной инфраструктуры в региональном и национальном масштабе. Решающее значение приобретают глубинные отличия традиционного и электронного документов: традиционный документ предназначен для обработки мыслящими субъектами, людьми; электронный документ - для обработки техническими объектами, аппаратными и программными средствами ВТ.</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Концепция аналогии электронного и традиционного (бумажного) документа начинает тормозить развитие электронного взаимодействия. Например, предписания государственных законов допускают существование множества подлинников (оригиналов) электронного документа, каждый из которых имеет равную юридическую силу. Трудно вообразить, что произойдет в кредитно-финансовой сфере, если бы там закон соблюдался: дважды отправленное одно и то же электронное платежное поручение формально позволяет дважды получить деньги.</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Темпы развития вычислительной техники оказались столь стремительными, что подавляющее большинство людей не успело осознать качественное различие традиционного и электронного обмена информацией.</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течение многих веков отображение и восприятие информации осуществлялось на аналоговой, образной основе - передавались, принимались и первично обрабатывались образы. Человек воспринимает и читает не буквы, а слова, фразы, слышит не отдельные гармоники спектра, а звук в целом. Аналоговый мир - мир приблизительности, "похожести", и потому "узнаваемости" образов. В мире человека действуют законы аналогового взаимодействия, живой мир базируется на восприятии образов, но не цифр. Аналитическое мышление вторично, не случайно цифровую информацию может воспринимать только конечная ступень эволюции - человек. [1</w:t>
      </w:r>
      <w:r w:rsidR="0043684B" w:rsidRPr="001A119A">
        <w:rPr>
          <w:rFonts w:ascii="Times New Roman" w:hAnsi="Times New Roman"/>
          <w:sz w:val="28"/>
          <w:szCs w:val="28"/>
        </w:rPr>
        <w:t>6</w:t>
      </w:r>
      <w:r w:rsidRPr="001A119A">
        <w:rPr>
          <w:rFonts w:ascii="Times New Roman" w:hAnsi="Times New Roman"/>
          <w:sz w:val="28"/>
          <w:szCs w:val="28"/>
        </w:rPr>
        <w:t>, с. 3]</w:t>
      </w:r>
    </w:p>
    <w:p w:rsidR="008541E7"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Аналоговое и цифровое отображение информации неразрывны. Потеря или добавление всего одного бита в неизбыточное сообщение полностью меняет его интерпретацию, тогда как удаление или ввод одной буквы в текст обычно не влияет на содержание. [1</w:t>
      </w:r>
      <w:r w:rsidR="0043684B" w:rsidRPr="001A119A">
        <w:rPr>
          <w:rFonts w:ascii="Times New Roman" w:hAnsi="Times New Roman"/>
          <w:sz w:val="28"/>
          <w:szCs w:val="28"/>
        </w:rPr>
        <w:t>6</w:t>
      </w:r>
      <w:r w:rsidRPr="001A119A">
        <w:rPr>
          <w:rFonts w:ascii="Times New Roman" w:hAnsi="Times New Roman"/>
          <w:sz w:val="28"/>
          <w:szCs w:val="28"/>
        </w:rPr>
        <w:t>, 10]</w:t>
      </w:r>
    </w:p>
    <w:p w:rsidR="001A119A" w:rsidRPr="001A119A" w:rsidRDefault="001A119A" w:rsidP="001A119A">
      <w:pPr>
        <w:spacing w:after="0" w:line="360" w:lineRule="auto"/>
        <w:ind w:firstLine="709"/>
        <w:jc w:val="both"/>
        <w:rPr>
          <w:rFonts w:ascii="Times New Roman" w:hAnsi="Times New Roman"/>
          <w:sz w:val="28"/>
          <w:szCs w:val="28"/>
        </w:rPr>
      </w:pPr>
    </w:p>
    <w:p w:rsidR="008541E7" w:rsidRPr="001A119A" w:rsidRDefault="008541E7" w:rsidP="001A119A">
      <w:pPr>
        <w:pStyle w:val="2"/>
        <w:numPr>
          <w:ilvl w:val="1"/>
          <w:numId w:val="13"/>
        </w:numPr>
        <w:spacing w:before="0" w:line="360" w:lineRule="auto"/>
        <w:ind w:left="0" w:firstLine="709"/>
        <w:rPr>
          <w:rFonts w:ascii="Times New Roman" w:hAnsi="Times New Roman"/>
          <w:sz w:val="28"/>
          <w:szCs w:val="28"/>
        </w:rPr>
      </w:pPr>
      <w:bookmarkStart w:id="9" w:name="_Toc231450937"/>
      <w:r w:rsidRPr="001A119A">
        <w:rPr>
          <w:rFonts w:ascii="Times New Roman" w:hAnsi="Times New Roman"/>
          <w:sz w:val="28"/>
          <w:szCs w:val="28"/>
        </w:rPr>
        <w:t>Электронный документ - новая культура. Переход от «похожего» к «точному», от аналога - к цифре</w:t>
      </w:r>
      <w:bookmarkEnd w:id="9"/>
    </w:p>
    <w:p w:rsidR="00FF381F" w:rsidRPr="001A119A" w:rsidRDefault="00FF381F" w:rsidP="001A119A">
      <w:pPr>
        <w:spacing w:after="0" w:line="360" w:lineRule="auto"/>
        <w:ind w:firstLine="709"/>
        <w:jc w:val="both"/>
        <w:rPr>
          <w:rFonts w:ascii="Times New Roman" w:hAnsi="Times New Roman"/>
          <w:sz w:val="28"/>
          <w:szCs w:val="28"/>
        </w:rPr>
      </w:pP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Традиционные (аналоговые) документы создаются и используются только в аналоговом мире человека. И если компьютер всего лишь пишущая машинка, то, действительно, электронный документ можно рассматривать как аналоговый, только "напечатанный" на своеобразной "бумаге» - машинном носителе. Но этот период заканчивается, электронные документы действуют в новом, цифровом, мире. Игнорирование качественного отличия сущности электронного документа при решении крупных задач в сфере электронного взаимодействия может привести к крупным ошибкам, и даже сделать решение невозможным.</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Локальный масштаб отдельных задач и вопросов, характерный для традиционного (аналогового) документооборота, перерастает в проблемы при электронном взаимодействии. Отмечу только две важнейшие проблемы: первая имеет общественно-социальный характер - правоотношения субъектов, обусловленные использованием для взаимодействия электронного документа; вторая носит технический характер - защита электронного документооборота. Для их решения нужна системно увязанная, достаточно полная, с прикладной точки зрения, теория электронного документа. Назрела необходимость коренного уточнения и создания системно увязанного комплекса исходных понятий в сфере электронного взаимодействия.[1</w:t>
      </w:r>
      <w:r w:rsidR="0043684B" w:rsidRPr="001A119A">
        <w:rPr>
          <w:rFonts w:ascii="Times New Roman" w:hAnsi="Times New Roman"/>
          <w:sz w:val="28"/>
          <w:szCs w:val="28"/>
        </w:rPr>
        <w:t>6</w:t>
      </w:r>
      <w:r w:rsidRPr="001A119A">
        <w:rPr>
          <w:rFonts w:ascii="Times New Roman" w:hAnsi="Times New Roman"/>
          <w:sz w:val="28"/>
          <w:szCs w:val="28"/>
        </w:rPr>
        <w:t>, с. 126]</w:t>
      </w:r>
    </w:p>
    <w:p w:rsidR="00FF381F" w:rsidRPr="001A119A" w:rsidRDefault="00FF381F" w:rsidP="001A119A">
      <w:pPr>
        <w:spacing w:after="0" w:line="360" w:lineRule="auto"/>
        <w:ind w:firstLine="709"/>
        <w:jc w:val="both"/>
        <w:rPr>
          <w:rFonts w:ascii="Times New Roman" w:hAnsi="Times New Roman"/>
          <w:sz w:val="28"/>
          <w:szCs w:val="28"/>
        </w:rPr>
      </w:pPr>
    </w:p>
    <w:p w:rsidR="008541E7" w:rsidRPr="001A119A" w:rsidRDefault="008541E7" w:rsidP="001A119A">
      <w:pPr>
        <w:pStyle w:val="2"/>
        <w:numPr>
          <w:ilvl w:val="1"/>
          <w:numId w:val="13"/>
        </w:numPr>
        <w:spacing w:before="0" w:line="360" w:lineRule="auto"/>
        <w:ind w:left="0" w:firstLine="709"/>
        <w:rPr>
          <w:rFonts w:ascii="Times New Roman" w:hAnsi="Times New Roman"/>
          <w:sz w:val="28"/>
          <w:szCs w:val="28"/>
        </w:rPr>
      </w:pPr>
      <w:bookmarkStart w:id="10" w:name="_Toc231450938"/>
      <w:r w:rsidRPr="001A119A">
        <w:rPr>
          <w:rFonts w:ascii="Times New Roman" w:hAnsi="Times New Roman"/>
          <w:sz w:val="28"/>
          <w:szCs w:val="28"/>
        </w:rPr>
        <w:t>Применение Электронно-цифровой подписи в документах</w:t>
      </w:r>
      <w:bookmarkEnd w:id="10"/>
    </w:p>
    <w:p w:rsidR="00FF381F" w:rsidRPr="001A119A" w:rsidRDefault="00FF381F" w:rsidP="001A119A">
      <w:pPr>
        <w:pStyle w:val="a9"/>
        <w:spacing w:after="0" w:line="360" w:lineRule="auto"/>
        <w:ind w:left="0" w:firstLine="709"/>
        <w:jc w:val="both"/>
        <w:rPr>
          <w:rFonts w:ascii="Times New Roman" w:hAnsi="Times New Roman"/>
          <w:sz w:val="28"/>
          <w:szCs w:val="28"/>
        </w:rPr>
      </w:pP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Наша национальная черта – уважение к подписям и печатям, к форме документа. И, наверное, совсем не случайно у нас свирепствует, особенно среди специалистов ИТ, тяжёлый недуг, когда люди соглашаются считать электронными документами только документы, заверенные цифровой подписью (а лучше несколькими) .</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Факт экономической жизни развитых стран – лишь очень небольшая часть электронных документов имеет цифровые подписи. Главная причина в том, что затраты на цифровые подписи, шифрование и т.п. методы защиты в подавляющем большинстве случаев себя не окупают. Прекрасный пример – электронная почта. Примерно за 15 долларов в год любой желающий (и россияне в том числе) может получить в солидной организации ключ, позволяющий подписывать свои сообщения электронной подписью. Многие ли этим воспользовались? Многие ли шифруют свои электронные письма? На самом деле – почти никто, тем более, что в наше неспокойное время шифрованные сообщения могут привлечь к автору нежелательное внимание со стороны инстанций, борющихся с терроризмом, отмыванием денег и т.п.</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развитых капиталистических странах исходят, прежде всего, из удобства ведения бизнеса и сокращения накладных расходов. Хорошим примером может служить Канада, где в конце 2004 года вышел стандарт, определяющий требования к электронным документам и системам электронного документооборота, с тем, чтобы электронные документы можно было предъявлять в суде в качестве доказательств.</w:t>
      </w:r>
    </w:p>
    <w:p w:rsidR="008541E7" w:rsidRPr="001A119A" w:rsidRDefault="008541E7" w:rsidP="001A119A">
      <w:pPr>
        <w:spacing w:after="0" w:line="360" w:lineRule="auto"/>
        <w:ind w:firstLine="709"/>
        <w:jc w:val="both"/>
        <w:rPr>
          <w:rFonts w:ascii="Times New Roman" w:hAnsi="Times New Roman"/>
          <w:sz w:val="28"/>
          <w:szCs w:val="28"/>
          <w:u w:val="single"/>
        </w:rPr>
      </w:pPr>
      <w:r w:rsidRPr="001A119A">
        <w:rPr>
          <w:rFonts w:ascii="Times New Roman" w:hAnsi="Times New Roman"/>
          <w:sz w:val="28"/>
          <w:szCs w:val="28"/>
        </w:rPr>
        <w:t>В этом стандарте применение технические средств защиты отдельного документа (включая ЭЦП), - это лишь один из возможных способов доказательства подлинности электронного документа. Другим, предпочтительным способом доказательства подлинности документа служит доказательство целостности системы электронного документооборота, в которой этот документ находится.[</w:t>
      </w:r>
      <w:r w:rsidR="0043684B" w:rsidRPr="001A119A">
        <w:rPr>
          <w:rFonts w:ascii="Times New Roman" w:hAnsi="Times New Roman"/>
          <w:sz w:val="28"/>
          <w:szCs w:val="28"/>
        </w:rPr>
        <w:t>14</w:t>
      </w:r>
      <w:r w:rsidRPr="001A119A">
        <w:rPr>
          <w:rFonts w:ascii="Times New Roman" w:hAnsi="Times New Roman"/>
          <w:sz w:val="28"/>
          <w:szCs w:val="28"/>
        </w:rPr>
        <w:t>, с.</w:t>
      </w:r>
      <w:r w:rsidR="001A119A">
        <w:rPr>
          <w:rFonts w:ascii="Times New Roman" w:hAnsi="Times New Roman"/>
          <w:sz w:val="28"/>
          <w:szCs w:val="28"/>
        </w:rPr>
        <w:t xml:space="preserve"> </w:t>
      </w:r>
      <w:r w:rsidRPr="001A119A">
        <w:rPr>
          <w:rFonts w:ascii="Times New Roman" w:hAnsi="Times New Roman"/>
          <w:sz w:val="28"/>
          <w:szCs w:val="28"/>
        </w:rPr>
        <w:t>4]</w:t>
      </w:r>
    </w:p>
    <w:p w:rsidR="005D0B53" w:rsidRPr="001A119A" w:rsidRDefault="005D0B53" w:rsidP="001A119A">
      <w:pPr>
        <w:spacing w:after="0" w:line="360" w:lineRule="auto"/>
        <w:ind w:firstLine="709"/>
        <w:jc w:val="both"/>
        <w:rPr>
          <w:rFonts w:ascii="Times New Roman" w:hAnsi="Times New Roman"/>
          <w:sz w:val="28"/>
          <w:szCs w:val="28"/>
        </w:rPr>
      </w:pPr>
    </w:p>
    <w:p w:rsidR="008541E7" w:rsidRPr="001A119A" w:rsidRDefault="008541E7" w:rsidP="001A119A">
      <w:pPr>
        <w:spacing w:after="0" w:line="360" w:lineRule="auto"/>
        <w:ind w:firstLine="709"/>
        <w:jc w:val="both"/>
        <w:rPr>
          <w:rFonts w:ascii="Times New Roman" w:hAnsi="Times New Roman"/>
          <w:sz w:val="28"/>
          <w:szCs w:val="28"/>
        </w:rPr>
      </w:pPr>
      <w:bookmarkStart w:id="11" w:name="_Toc231450940"/>
      <w:r w:rsidRPr="001A119A">
        <w:rPr>
          <w:rFonts w:ascii="Times New Roman" w:hAnsi="Times New Roman"/>
          <w:sz w:val="28"/>
          <w:szCs w:val="28"/>
        </w:rPr>
        <w:br w:type="page"/>
      </w:r>
    </w:p>
    <w:p w:rsidR="008541E7" w:rsidRPr="001A119A" w:rsidRDefault="008541E7" w:rsidP="001A119A">
      <w:pPr>
        <w:pStyle w:val="1"/>
        <w:spacing w:before="0" w:line="360" w:lineRule="auto"/>
        <w:ind w:firstLine="709"/>
        <w:rPr>
          <w:caps/>
        </w:rPr>
      </w:pPr>
      <w:bookmarkStart w:id="12" w:name="_Toc231450939"/>
      <w:r w:rsidRPr="001A119A">
        <w:rPr>
          <w:caps/>
        </w:rPr>
        <w:t>Заключение</w:t>
      </w:r>
      <w:bookmarkEnd w:id="12"/>
    </w:p>
    <w:p w:rsidR="001A119A" w:rsidRDefault="001A119A" w:rsidP="001A119A">
      <w:pPr>
        <w:spacing w:after="0" w:line="360" w:lineRule="auto"/>
        <w:ind w:firstLine="709"/>
        <w:jc w:val="both"/>
        <w:rPr>
          <w:rFonts w:ascii="Times New Roman" w:hAnsi="Times New Roman"/>
          <w:sz w:val="28"/>
          <w:szCs w:val="28"/>
        </w:rPr>
      </w:pP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В данной курсовой был рассмотрен путь развития делопроизводства. Постепенное совершенствование государственного и общественного строя, общей культуры, языка вело к все большему его усовершенствованию.</w:t>
      </w:r>
      <w:r w:rsidR="00C91264" w:rsidRPr="001A119A">
        <w:rPr>
          <w:rFonts w:ascii="Times New Roman" w:hAnsi="Times New Roman"/>
          <w:sz w:val="28"/>
          <w:szCs w:val="28"/>
        </w:rPr>
        <w:t xml:space="preserve"> </w:t>
      </w:r>
      <w:r w:rsidRPr="001A119A">
        <w:rPr>
          <w:rFonts w:ascii="Times New Roman" w:hAnsi="Times New Roman"/>
          <w:sz w:val="28"/>
          <w:szCs w:val="28"/>
        </w:rPr>
        <w:t>В центре делопроизводства – документ. Возникновение документа произошло вместе с письменностью, вначале как средство закрепления имущественных отношений, а затем, с развитием письменности, документы стали средством общения, передачи информации.</w:t>
      </w:r>
      <w:r w:rsidR="00C91264" w:rsidRPr="001A119A">
        <w:rPr>
          <w:rFonts w:ascii="Times New Roman" w:hAnsi="Times New Roman"/>
          <w:sz w:val="28"/>
          <w:szCs w:val="28"/>
        </w:rPr>
        <w:t xml:space="preserve"> </w:t>
      </w:r>
      <w:r w:rsidRPr="001A119A">
        <w:rPr>
          <w:rFonts w:ascii="Times New Roman" w:hAnsi="Times New Roman"/>
          <w:sz w:val="28"/>
          <w:szCs w:val="28"/>
        </w:rPr>
        <w:t xml:space="preserve">Появление делопроизводства, современного документооборота - это закономерный этап развития хозяйственных, деловых и межличностных отношений людей. На раннем этапе развития человечества в документах отражались хозяйственные операции, велись статистические подсчеты, заключались договора, велась переписка, существовали сборники законов, в которых отражалось классовое и сословное деление общества, уклад их жизни, отношение к частной собственности и рабовладению и т.д. </w:t>
      </w:r>
      <w:r w:rsidR="00E270CF" w:rsidRPr="001A119A">
        <w:rPr>
          <w:rFonts w:ascii="Times New Roman" w:hAnsi="Times New Roman"/>
          <w:sz w:val="28"/>
          <w:szCs w:val="28"/>
        </w:rPr>
        <w:t>Люди пытались передавать информацию различными способами. Прошло несколько тысяч лет, и теперешний век, ознаменовавшийся не только накоплением колоссального объема знаний, но и тем, с какой скоростью можно получать и передавать эти знания в различные уголки планеты.</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Понятие документ можно рассматривать с нескольких сторон в зависимости от стороны рассмотрения (история, ИТ., экономика…). Можно проанализировать определения в словарях и термины «документ» будут разные. До сих пор не могут подобрать определение, которое бы устроило все отрасли производства. Проанализировав понятие документ, сразу можно выделить в первую очередь то, что документ, прежде всего юридическое понятие. Неправильно оформленный документ, зачастую не имеет юридической силы. Законодательные нормы, правила, ГОСТы…помогают правильно составить тот или иной документ. Документ является основанием или средством регуляции управленческих, организационных, финансовых действий организаций или отдельных должностных лиц. В современном обществе информация стала полноценным ресурсом производства, «кто владеет информацией, тот владеет миром». Информация фиксируется в документах,</w:t>
      </w:r>
      <w:r w:rsidR="001A119A">
        <w:rPr>
          <w:rFonts w:ascii="Times New Roman" w:hAnsi="Times New Roman"/>
          <w:sz w:val="28"/>
          <w:szCs w:val="28"/>
        </w:rPr>
        <w:t xml:space="preserve"> </w:t>
      </w:r>
      <w:r w:rsidRPr="001A119A">
        <w:rPr>
          <w:rFonts w:ascii="Times New Roman" w:hAnsi="Times New Roman"/>
          <w:sz w:val="28"/>
          <w:szCs w:val="28"/>
        </w:rPr>
        <w:t>и перемещается</w:t>
      </w:r>
      <w:r w:rsidR="001A119A">
        <w:rPr>
          <w:rFonts w:ascii="Times New Roman" w:hAnsi="Times New Roman"/>
          <w:sz w:val="28"/>
          <w:szCs w:val="28"/>
        </w:rPr>
        <w:t xml:space="preserve"> </w:t>
      </w:r>
      <w:r w:rsidRPr="001A119A">
        <w:rPr>
          <w:rFonts w:ascii="Times New Roman" w:hAnsi="Times New Roman"/>
          <w:sz w:val="28"/>
          <w:szCs w:val="28"/>
        </w:rPr>
        <w:t>во времени и пространстве. Работа с документами является своего рода</w:t>
      </w:r>
      <w:r w:rsidR="001A119A">
        <w:rPr>
          <w:rFonts w:ascii="Times New Roman" w:hAnsi="Times New Roman"/>
          <w:sz w:val="28"/>
          <w:szCs w:val="28"/>
        </w:rPr>
        <w:t xml:space="preserve"> </w:t>
      </w:r>
      <w:r w:rsidRPr="001A119A">
        <w:rPr>
          <w:rFonts w:ascii="Times New Roman" w:hAnsi="Times New Roman"/>
          <w:sz w:val="28"/>
          <w:szCs w:val="28"/>
        </w:rPr>
        <w:t>координирующим центром. Документация позволяет быть всегда в курсе дел в организации. Это особенно необходимо для оперативного выполнения срочного задания руководства определенным должностным лицам закрепленного подразделения.</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Отвечая на вторую поставленную задачу, можно определить то, что «</w:t>
      </w:r>
      <w:r w:rsidR="00E270CF" w:rsidRPr="001A119A">
        <w:rPr>
          <w:rFonts w:ascii="Times New Roman" w:hAnsi="Times New Roman"/>
          <w:sz w:val="28"/>
          <w:szCs w:val="28"/>
        </w:rPr>
        <w:t>делопроизводство</w:t>
      </w:r>
      <w:r w:rsidRPr="001A119A">
        <w:rPr>
          <w:rFonts w:ascii="Times New Roman" w:hAnsi="Times New Roman"/>
          <w:sz w:val="28"/>
          <w:szCs w:val="28"/>
        </w:rPr>
        <w:t xml:space="preserve">» постоянно </w:t>
      </w:r>
      <w:r w:rsidR="00E270CF" w:rsidRPr="001A119A">
        <w:rPr>
          <w:rFonts w:ascii="Times New Roman" w:hAnsi="Times New Roman"/>
          <w:sz w:val="28"/>
          <w:szCs w:val="28"/>
        </w:rPr>
        <w:t>совершенствовалось. От устной традиции к «постоянно запоминающему устройству».</w:t>
      </w:r>
      <w:r w:rsidRPr="001A119A">
        <w:rPr>
          <w:rFonts w:ascii="Times New Roman" w:hAnsi="Times New Roman"/>
          <w:sz w:val="28"/>
          <w:szCs w:val="28"/>
        </w:rPr>
        <w:t xml:space="preserve"> Сейчас происходит, медленный переход от «аналога – к цифре», от бумажного документ</w:t>
      </w:r>
      <w:r w:rsidR="00E270CF" w:rsidRPr="001A119A">
        <w:rPr>
          <w:rFonts w:ascii="Times New Roman" w:hAnsi="Times New Roman"/>
          <w:sz w:val="28"/>
          <w:szCs w:val="28"/>
        </w:rPr>
        <w:t>ооборота</w:t>
      </w:r>
      <w:r w:rsidRPr="001A119A">
        <w:rPr>
          <w:rFonts w:ascii="Times New Roman" w:hAnsi="Times New Roman"/>
          <w:sz w:val="28"/>
          <w:szCs w:val="28"/>
        </w:rPr>
        <w:t xml:space="preserve"> к электронному. В связи с этим появляются новые нормативные акты, федеральные законы, нормы. Но все равно тонкости остаются. Предписания государственных законов допускают существование множества подлинников (оригиналов) электронного документа, каждый из которых имеет равную юридическую силу. Трудно вообразить, что произойдет в кредитно-финансовой сфере, если бы там закон соблюдался: дважды отправленное одно и то же электронное платежное поручение формально позволяет дважды получить деньги. В законе</w:t>
      </w:r>
      <w:r w:rsidR="001A119A">
        <w:rPr>
          <w:rFonts w:ascii="Times New Roman" w:hAnsi="Times New Roman"/>
          <w:sz w:val="28"/>
          <w:szCs w:val="28"/>
        </w:rPr>
        <w:t xml:space="preserve"> </w:t>
      </w:r>
      <w:r w:rsidRPr="001A119A">
        <w:rPr>
          <w:rFonts w:ascii="Times New Roman" w:hAnsi="Times New Roman"/>
          <w:sz w:val="28"/>
          <w:szCs w:val="28"/>
        </w:rPr>
        <w:t>"</w:t>
      </w:r>
      <w:r w:rsidR="00E270CF" w:rsidRPr="001A119A">
        <w:rPr>
          <w:rStyle w:val="ab"/>
          <w:rFonts w:ascii="Times New Roman" w:hAnsi="Times New Roman"/>
          <w:b w:val="0"/>
          <w:sz w:val="28"/>
          <w:szCs w:val="28"/>
        </w:rPr>
        <w:t xml:space="preserve"> Об информации, информационных технологиях и о</w:t>
      </w:r>
      <w:r w:rsidR="001A119A">
        <w:rPr>
          <w:rStyle w:val="ab"/>
          <w:rFonts w:ascii="Times New Roman" w:hAnsi="Times New Roman"/>
          <w:b w:val="0"/>
          <w:sz w:val="28"/>
          <w:szCs w:val="28"/>
        </w:rPr>
        <w:t xml:space="preserve"> </w:t>
      </w:r>
      <w:r w:rsidR="00E270CF" w:rsidRPr="001A119A">
        <w:rPr>
          <w:rStyle w:val="ab"/>
          <w:rFonts w:ascii="Times New Roman" w:hAnsi="Times New Roman"/>
          <w:b w:val="0"/>
          <w:sz w:val="28"/>
          <w:szCs w:val="28"/>
        </w:rPr>
        <w:t>защите информации</w:t>
      </w:r>
      <w:r w:rsidR="00E270CF" w:rsidRPr="001A119A">
        <w:rPr>
          <w:rFonts w:ascii="Times New Roman" w:hAnsi="Times New Roman"/>
          <w:sz w:val="28"/>
          <w:szCs w:val="28"/>
        </w:rPr>
        <w:t xml:space="preserve"> </w:t>
      </w:r>
      <w:r w:rsidRPr="001A119A">
        <w:rPr>
          <w:rFonts w:ascii="Times New Roman" w:hAnsi="Times New Roman"/>
          <w:sz w:val="28"/>
          <w:szCs w:val="28"/>
        </w:rPr>
        <w:t>" утверждается: " Электронный документ</w:t>
      </w:r>
      <w:r w:rsidR="001A119A">
        <w:rPr>
          <w:rFonts w:ascii="Times New Roman" w:hAnsi="Times New Roman"/>
          <w:sz w:val="28"/>
          <w:szCs w:val="28"/>
        </w:rPr>
        <w:t xml:space="preserve"> </w:t>
      </w:r>
      <w:r w:rsidRPr="001A119A">
        <w:rPr>
          <w:rFonts w:ascii="Times New Roman" w:hAnsi="Times New Roman"/>
          <w:sz w:val="28"/>
          <w:szCs w:val="28"/>
        </w:rPr>
        <w:t>- сведения, представленные в форме набора состояний элементов</w:t>
      </w:r>
      <w:r w:rsidR="001A119A">
        <w:rPr>
          <w:rFonts w:ascii="Times New Roman" w:hAnsi="Times New Roman"/>
          <w:sz w:val="28"/>
          <w:szCs w:val="28"/>
        </w:rPr>
        <w:t xml:space="preserve"> </w:t>
      </w:r>
      <w:r w:rsidRPr="001A119A">
        <w:rPr>
          <w:rFonts w:ascii="Times New Roman" w:hAnsi="Times New Roman"/>
          <w:sz w:val="28"/>
          <w:szCs w:val="28"/>
        </w:rPr>
        <w:t>электронной</w:t>
      </w:r>
      <w:r w:rsidR="001A119A">
        <w:rPr>
          <w:rFonts w:ascii="Times New Roman" w:hAnsi="Times New Roman"/>
          <w:sz w:val="28"/>
          <w:szCs w:val="28"/>
        </w:rPr>
        <w:t xml:space="preserve"> </w:t>
      </w:r>
      <w:r w:rsidRPr="001A119A">
        <w:rPr>
          <w:rFonts w:ascii="Times New Roman" w:hAnsi="Times New Roman"/>
          <w:sz w:val="28"/>
          <w:szCs w:val="28"/>
        </w:rPr>
        <w:t>вычислительной техники (ЭВТ), иных</w:t>
      </w:r>
      <w:r w:rsidR="001A119A">
        <w:rPr>
          <w:rFonts w:ascii="Times New Roman" w:hAnsi="Times New Roman"/>
          <w:sz w:val="28"/>
          <w:szCs w:val="28"/>
        </w:rPr>
        <w:t xml:space="preserve"> </w:t>
      </w:r>
      <w:r w:rsidRPr="001A119A">
        <w:rPr>
          <w:rFonts w:ascii="Times New Roman" w:hAnsi="Times New Roman"/>
          <w:sz w:val="28"/>
          <w:szCs w:val="28"/>
        </w:rPr>
        <w:t>электронных</w:t>
      </w:r>
      <w:r w:rsidR="001A119A">
        <w:rPr>
          <w:rFonts w:ascii="Times New Roman" w:hAnsi="Times New Roman"/>
          <w:sz w:val="28"/>
          <w:szCs w:val="28"/>
        </w:rPr>
        <w:t xml:space="preserve"> </w:t>
      </w:r>
      <w:r w:rsidRPr="001A119A">
        <w:rPr>
          <w:rFonts w:ascii="Times New Roman" w:hAnsi="Times New Roman"/>
          <w:sz w:val="28"/>
          <w:szCs w:val="28"/>
        </w:rPr>
        <w:t>средств обработки, хранения и передачи информации, могущей быть преобразованной в форму, пригодную для однозначного восприятия человеком, и имеющей атрибуты для идентификации</w:t>
      </w:r>
      <w:r w:rsidR="001A119A">
        <w:rPr>
          <w:rFonts w:ascii="Times New Roman" w:hAnsi="Times New Roman"/>
          <w:sz w:val="28"/>
          <w:szCs w:val="28"/>
        </w:rPr>
        <w:t xml:space="preserve"> </w:t>
      </w:r>
      <w:r w:rsidRPr="001A119A">
        <w:rPr>
          <w:rFonts w:ascii="Times New Roman" w:hAnsi="Times New Roman"/>
          <w:sz w:val="28"/>
          <w:szCs w:val="28"/>
        </w:rPr>
        <w:t>документа ". Новая редакция Федерального закона</w:t>
      </w:r>
      <w:r w:rsidR="001A119A">
        <w:rPr>
          <w:rFonts w:ascii="Times New Roman" w:hAnsi="Times New Roman"/>
          <w:sz w:val="28"/>
          <w:szCs w:val="28"/>
        </w:rPr>
        <w:t xml:space="preserve"> </w:t>
      </w:r>
      <w:r w:rsidRPr="001A119A">
        <w:rPr>
          <w:rFonts w:ascii="Times New Roman" w:hAnsi="Times New Roman"/>
          <w:sz w:val="28"/>
          <w:szCs w:val="28"/>
        </w:rPr>
        <w:t>предназначена для учета новых технологических изменений, прошедших за пять лет с момента принятия закона.</w:t>
      </w: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t>Достижение науки и техники, бурное развитие научно-технической революции, воздействующие на всю сферу человеческой деятельности, требуют дальнейшего совершенствования управления, стиля и методов работы, повышения качества и эффективности управленческого труда. В начале 3-го тысячелетия количество электронных документов на предприятии уже будет измеряться миллионами, поэтому системы управления электронными документами и архивами станут одной из важнейших составляющих корпоративной информационной системы. Одним из путей, обеспечивающим высокую эффективность работы аппарата управления является правильная организация работы с документами.</w:t>
      </w:r>
    </w:p>
    <w:p w:rsidR="001A119A" w:rsidRDefault="001A119A" w:rsidP="001A119A">
      <w:pPr>
        <w:spacing w:after="0" w:line="360" w:lineRule="auto"/>
        <w:ind w:firstLine="709"/>
        <w:jc w:val="both"/>
        <w:rPr>
          <w:rFonts w:ascii="Times New Roman" w:hAnsi="Times New Roman"/>
          <w:sz w:val="28"/>
          <w:szCs w:val="28"/>
        </w:rPr>
      </w:pPr>
    </w:p>
    <w:p w:rsidR="008541E7" w:rsidRPr="001A119A" w:rsidRDefault="008541E7"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br w:type="page"/>
      </w:r>
    </w:p>
    <w:p w:rsidR="004F4168" w:rsidRPr="001A119A" w:rsidRDefault="004F4168" w:rsidP="001A119A">
      <w:pPr>
        <w:pStyle w:val="1"/>
        <w:spacing w:before="0" w:line="360" w:lineRule="auto"/>
        <w:ind w:firstLine="709"/>
      </w:pPr>
      <w:r w:rsidRPr="001A119A">
        <w:t>СПИСОК ИСПОЛЬЗОВАННЫХ ИСТОЧНИКОВ И ЛИТЕРАТУРЫ</w:t>
      </w:r>
      <w:bookmarkEnd w:id="11"/>
    </w:p>
    <w:p w:rsidR="001A119A" w:rsidRPr="001A119A" w:rsidRDefault="001A119A" w:rsidP="001A119A">
      <w:pPr>
        <w:pStyle w:val="1"/>
        <w:spacing w:before="0" w:line="360" w:lineRule="auto"/>
        <w:jc w:val="both"/>
      </w:pPr>
      <w:bookmarkStart w:id="13" w:name="_Toc231450941"/>
    </w:p>
    <w:p w:rsidR="004F4168" w:rsidRPr="001A119A" w:rsidRDefault="004F4168" w:rsidP="001A119A">
      <w:pPr>
        <w:pStyle w:val="1"/>
        <w:spacing w:before="0" w:line="360" w:lineRule="auto"/>
        <w:jc w:val="both"/>
      </w:pPr>
      <w:r w:rsidRPr="001A119A">
        <w:t>ИСТОЧНИКИ</w:t>
      </w:r>
      <w:bookmarkEnd w:id="13"/>
    </w:p>
    <w:p w:rsidR="001B25A7" w:rsidRPr="001A119A" w:rsidRDefault="001B25A7" w:rsidP="001A119A">
      <w:pPr>
        <w:pStyle w:val="ac"/>
        <w:numPr>
          <w:ilvl w:val="0"/>
          <w:numId w:val="14"/>
        </w:numPr>
        <w:spacing w:line="360" w:lineRule="auto"/>
        <w:ind w:left="0" w:firstLine="0"/>
        <w:rPr>
          <w:sz w:val="28"/>
          <w:szCs w:val="28"/>
        </w:rPr>
      </w:pPr>
      <w:r w:rsidRPr="001A119A">
        <w:rPr>
          <w:rStyle w:val="ab"/>
          <w:b w:val="0"/>
          <w:sz w:val="28"/>
          <w:szCs w:val="28"/>
        </w:rPr>
        <w:t>Российская Федерация</w:t>
      </w:r>
      <w:r w:rsidRPr="001A119A">
        <w:rPr>
          <w:sz w:val="28"/>
          <w:szCs w:val="28"/>
        </w:rPr>
        <w:t>.</w:t>
      </w:r>
      <w:r w:rsidR="004F4168" w:rsidRPr="001A119A">
        <w:rPr>
          <w:sz w:val="28"/>
          <w:szCs w:val="28"/>
        </w:rPr>
        <w:t xml:space="preserve"> </w:t>
      </w:r>
      <w:r w:rsidRPr="001A119A">
        <w:rPr>
          <w:sz w:val="28"/>
          <w:szCs w:val="28"/>
        </w:rPr>
        <w:t>З</w:t>
      </w:r>
      <w:r w:rsidR="004F4168" w:rsidRPr="001A119A">
        <w:rPr>
          <w:sz w:val="28"/>
          <w:szCs w:val="28"/>
        </w:rPr>
        <w:t xml:space="preserve">акон </w:t>
      </w:r>
      <w:r w:rsidRPr="001A119A">
        <w:rPr>
          <w:sz w:val="28"/>
          <w:szCs w:val="28"/>
        </w:rPr>
        <w:t>«Об электронно</w:t>
      </w:r>
      <w:r w:rsidR="00233C71" w:rsidRPr="001A119A">
        <w:rPr>
          <w:sz w:val="28"/>
          <w:szCs w:val="28"/>
        </w:rPr>
        <w:t xml:space="preserve">й </w:t>
      </w:r>
      <w:r w:rsidRPr="001A119A">
        <w:rPr>
          <w:sz w:val="28"/>
          <w:szCs w:val="28"/>
        </w:rPr>
        <w:t>цифровой подписи»</w:t>
      </w:r>
    </w:p>
    <w:p w:rsidR="001B25A7" w:rsidRPr="001A119A" w:rsidRDefault="004F4168" w:rsidP="001A119A">
      <w:pPr>
        <w:pStyle w:val="ac"/>
        <w:spacing w:line="360" w:lineRule="auto"/>
        <w:rPr>
          <w:bCs/>
          <w:sz w:val="28"/>
          <w:szCs w:val="28"/>
        </w:rPr>
      </w:pPr>
      <w:r w:rsidRPr="001A119A">
        <w:rPr>
          <w:sz w:val="28"/>
          <w:szCs w:val="28"/>
        </w:rPr>
        <w:t>от 10 января 2002 № 1- ФЗ</w:t>
      </w:r>
      <w:r w:rsidR="001B25A7" w:rsidRPr="001A119A">
        <w:rPr>
          <w:sz w:val="28"/>
          <w:szCs w:val="28"/>
        </w:rPr>
        <w:t>:[принят Гос. Думой 13 декабря 200</w:t>
      </w:r>
      <w:r w:rsidR="00233C71" w:rsidRPr="001A119A">
        <w:rPr>
          <w:sz w:val="28"/>
          <w:szCs w:val="28"/>
        </w:rPr>
        <w:t>2</w:t>
      </w:r>
      <w:r w:rsidR="001B25A7" w:rsidRPr="001A119A">
        <w:rPr>
          <w:sz w:val="28"/>
          <w:szCs w:val="28"/>
        </w:rPr>
        <w:t xml:space="preserve"> г.: одобрен Советом Федерации 26 декабря 2001 г.]. – М.: Ось – 88,2002.-9 с.</w:t>
      </w:r>
    </w:p>
    <w:p w:rsidR="005561B5" w:rsidRPr="001A119A" w:rsidRDefault="00E838C8" w:rsidP="001A119A">
      <w:pPr>
        <w:pStyle w:val="ac"/>
        <w:numPr>
          <w:ilvl w:val="0"/>
          <w:numId w:val="14"/>
        </w:numPr>
        <w:spacing w:line="360" w:lineRule="auto"/>
        <w:ind w:left="0" w:firstLine="0"/>
        <w:rPr>
          <w:bCs/>
          <w:sz w:val="28"/>
          <w:szCs w:val="28"/>
        </w:rPr>
      </w:pPr>
      <w:r w:rsidRPr="001A119A">
        <w:rPr>
          <w:rStyle w:val="ab"/>
          <w:b w:val="0"/>
          <w:sz w:val="28"/>
          <w:szCs w:val="28"/>
        </w:rPr>
        <w:t>Российская Федерация. З</w:t>
      </w:r>
      <w:r w:rsidR="004F4168" w:rsidRPr="001A119A">
        <w:rPr>
          <w:rStyle w:val="ab"/>
          <w:b w:val="0"/>
          <w:sz w:val="28"/>
          <w:szCs w:val="28"/>
        </w:rPr>
        <w:t>акон</w:t>
      </w:r>
      <w:r w:rsidRPr="001A119A">
        <w:rPr>
          <w:rStyle w:val="ab"/>
          <w:b w:val="0"/>
          <w:sz w:val="28"/>
          <w:szCs w:val="28"/>
        </w:rPr>
        <w:t xml:space="preserve"> «Об информации, информационных технологиях и о</w:t>
      </w:r>
      <w:r w:rsidR="001A119A" w:rsidRPr="001A119A">
        <w:rPr>
          <w:rStyle w:val="ab"/>
          <w:b w:val="0"/>
          <w:sz w:val="28"/>
          <w:szCs w:val="28"/>
        </w:rPr>
        <w:t xml:space="preserve"> </w:t>
      </w:r>
      <w:r w:rsidRPr="001A119A">
        <w:rPr>
          <w:rStyle w:val="ab"/>
          <w:b w:val="0"/>
          <w:sz w:val="28"/>
          <w:szCs w:val="28"/>
        </w:rPr>
        <w:t>защите информации» федер. Закон</w:t>
      </w:r>
      <w:r w:rsidR="001A119A" w:rsidRPr="001A119A">
        <w:rPr>
          <w:rStyle w:val="ab"/>
          <w:b w:val="0"/>
          <w:sz w:val="28"/>
          <w:szCs w:val="28"/>
        </w:rPr>
        <w:t xml:space="preserve"> </w:t>
      </w:r>
      <w:r w:rsidR="004F4168" w:rsidRPr="001A119A">
        <w:rPr>
          <w:rStyle w:val="ab"/>
          <w:b w:val="0"/>
          <w:sz w:val="28"/>
          <w:szCs w:val="28"/>
        </w:rPr>
        <w:t xml:space="preserve">от </w:t>
      </w:r>
      <w:r w:rsidR="004F4168" w:rsidRPr="001A119A">
        <w:rPr>
          <w:sz w:val="28"/>
          <w:szCs w:val="28"/>
        </w:rPr>
        <w:t>27 июля 2006 года № 149- ФЗ</w:t>
      </w:r>
      <w:r w:rsidRPr="001A119A">
        <w:rPr>
          <w:sz w:val="28"/>
          <w:szCs w:val="28"/>
        </w:rPr>
        <w:t>:[принят Гос. Думой 8 июля 2006 г.: одобрен Советом Федерации 14 июля 2006 г.]. – М.: Ось</w:t>
      </w:r>
      <w:r w:rsidR="001B25A7" w:rsidRPr="001A119A">
        <w:rPr>
          <w:sz w:val="28"/>
          <w:szCs w:val="28"/>
        </w:rPr>
        <w:t xml:space="preserve"> – 88,2006.-16 с.</w:t>
      </w:r>
    </w:p>
    <w:p w:rsidR="004F4168" w:rsidRPr="001A119A" w:rsidRDefault="005561B5" w:rsidP="001A119A">
      <w:pPr>
        <w:pStyle w:val="ac"/>
        <w:numPr>
          <w:ilvl w:val="0"/>
          <w:numId w:val="14"/>
        </w:numPr>
        <w:spacing w:line="360" w:lineRule="auto"/>
        <w:ind w:left="0" w:firstLine="0"/>
        <w:rPr>
          <w:bCs/>
          <w:sz w:val="28"/>
          <w:szCs w:val="28"/>
        </w:rPr>
      </w:pPr>
      <w:r w:rsidRPr="001A119A">
        <w:rPr>
          <w:rStyle w:val="ab"/>
          <w:b w:val="0"/>
          <w:sz w:val="28"/>
          <w:szCs w:val="28"/>
        </w:rPr>
        <w:t>Российская Федерация. Закон</w:t>
      </w:r>
      <w:r w:rsidR="004F4168" w:rsidRPr="001A119A">
        <w:rPr>
          <w:rStyle w:val="ab"/>
          <w:b w:val="0"/>
          <w:sz w:val="28"/>
          <w:szCs w:val="28"/>
        </w:rPr>
        <w:t xml:space="preserve"> </w:t>
      </w:r>
      <w:r w:rsidRPr="00D15457">
        <w:rPr>
          <w:rStyle w:val="ab"/>
          <w:b w:val="0"/>
          <w:sz w:val="28"/>
          <w:szCs w:val="28"/>
        </w:rPr>
        <w:t>"О стандартизации"</w:t>
      </w:r>
      <w:r w:rsidRPr="001A119A">
        <w:rPr>
          <w:rStyle w:val="ab"/>
          <w:b w:val="0"/>
          <w:sz w:val="28"/>
          <w:szCs w:val="28"/>
        </w:rPr>
        <w:t xml:space="preserve"> федер. Закон</w:t>
      </w:r>
      <w:r w:rsidR="001A119A" w:rsidRPr="001A119A">
        <w:rPr>
          <w:rStyle w:val="ab"/>
          <w:b w:val="0"/>
          <w:sz w:val="28"/>
          <w:szCs w:val="28"/>
        </w:rPr>
        <w:t xml:space="preserve"> </w:t>
      </w:r>
      <w:r w:rsidR="004F4168" w:rsidRPr="001A119A">
        <w:rPr>
          <w:rStyle w:val="ab"/>
          <w:b w:val="0"/>
          <w:sz w:val="28"/>
          <w:szCs w:val="28"/>
        </w:rPr>
        <w:t>от 10 июня 1993 г. № 5154-1</w:t>
      </w:r>
      <w:r w:rsidR="004F4168" w:rsidRPr="00D15457">
        <w:rPr>
          <w:rStyle w:val="ab"/>
          <w:b w:val="0"/>
          <w:sz w:val="28"/>
          <w:szCs w:val="28"/>
        </w:rPr>
        <w:t xml:space="preserve"> </w:t>
      </w:r>
      <w:r w:rsidRPr="001A119A">
        <w:rPr>
          <w:sz w:val="28"/>
          <w:szCs w:val="28"/>
        </w:rPr>
        <w:t>[</w:t>
      </w:r>
      <w:r w:rsidRPr="00D15457">
        <w:rPr>
          <w:rStyle w:val="ab"/>
          <w:b w:val="0"/>
          <w:sz w:val="28"/>
          <w:szCs w:val="28"/>
        </w:rPr>
        <w:t>Ведомости Съезда народных депутатов и Верховного Совета Российской Федерации, 1993, N 25, ст. 917</w:t>
      </w:r>
      <w:r w:rsidRPr="001A119A">
        <w:rPr>
          <w:sz w:val="28"/>
          <w:szCs w:val="28"/>
        </w:rPr>
        <w:t>]. – М.: Ось – 88,2002.-9 с.</w:t>
      </w:r>
    </w:p>
    <w:p w:rsidR="00E62D34" w:rsidRPr="001A119A" w:rsidRDefault="00E62D34" w:rsidP="001A119A">
      <w:pPr>
        <w:pStyle w:val="ac"/>
        <w:numPr>
          <w:ilvl w:val="0"/>
          <w:numId w:val="14"/>
        </w:numPr>
        <w:spacing w:line="360" w:lineRule="auto"/>
        <w:ind w:left="0" w:firstLine="0"/>
        <w:rPr>
          <w:bCs/>
          <w:sz w:val="28"/>
          <w:szCs w:val="28"/>
        </w:rPr>
      </w:pPr>
      <w:r w:rsidRPr="001A119A">
        <w:rPr>
          <w:rStyle w:val="ab"/>
          <w:b w:val="0"/>
          <w:sz w:val="28"/>
          <w:szCs w:val="28"/>
        </w:rPr>
        <w:t xml:space="preserve">Российская Федерация. Закон </w:t>
      </w:r>
      <w:r w:rsidRPr="00D15457">
        <w:rPr>
          <w:rStyle w:val="ab"/>
          <w:b w:val="0"/>
          <w:sz w:val="28"/>
          <w:szCs w:val="28"/>
        </w:rPr>
        <w:t>"</w:t>
      </w:r>
      <w:r w:rsidRPr="001A119A">
        <w:rPr>
          <w:sz w:val="28"/>
          <w:szCs w:val="28"/>
        </w:rPr>
        <w:t xml:space="preserve"> </w:t>
      </w:r>
      <w:r w:rsidRPr="00D15457">
        <w:rPr>
          <w:rStyle w:val="ab"/>
          <w:b w:val="0"/>
          <w:sz w:val="28"/>
          <w:szCs w:val="28"/>
        </w:rPr>
        <w:t>Об обязательном экземпляре документов" (с изменениями на 23 июля 2008 года):</w:t>
      </w:r>
      <w:r w:rsidRPr="001A119A">
        <w:rPr>
          <w:rStyle w:val="ab"/>
          <w:b w:val="0"/>
          <w:sz w:val="28"/>
          <w:szCs w:val="28"/>
        </w:rPr>
        <w:t xml:space="preserve"> федер. Закон</w:t>
      </w:r>
      <w:r w:rsidR="001A119A" w:rsidRPr="001A119A">
        <w:rPr>
          <w:rStyle w:val="ab"/>
          <w:b w:val="0"/>
          <w:sz w:val="28"/>
          <w:szCs w:val="28"/>
        </w:rPr>
        <w:t xml:space="preserve"> </w:t>
      </w:r>
      <w:r w:rsidRPr="001A119A">
        <w:rPr>
          <w:rStyle w:val="ab"/>
          <w:b w:val="0"/>
          <w:sz w:val="28"/>
          <w:szCs w:val="28"/>
        </w:rPr>
        <w:t xml:space="preserve">от </w:t>
      </w:r>
      <w:r w:rsidR="00374B15" w:rsidRPr="001A119A">
        <w:rPr>
          <w:rStyle w:val="ab"/>
          <w:b w:val="0"/>
          <w:sz w:val="28"/>
          <w:szCs w:val="28"/>
        </w:rPr>
        <w:t xml:space="preserve">29 декабря 1994 года N 77-ФЗ </w:t>
      </w:r>
      <w:r w:rsidRPr="001A119A">
        <w:rPr>
          <w:sz w:val="28"/>
          <w:szCs w:val="28"/>
        </w:rPr>
        <w:t>[</w:t>
      </w:r>
      <w:r w:rsidR="00374B15" w:rsidRPr="00D15457">
        <w:rPr>
          <w:rStyle w:val="ab"/>
          <w:b w:val="0"/>
          <w:sz w:val="28"/>
          <w:szCs w:val="28"/>
        </w:rPr>
        <w:t>Принят Государственной Думой 23 ноября 1994 года</w:t>
      </w:r>
      <w:r w:rsidRPr="001A119A">
        <w:rPr>
          <w:sz w:val="28"/>
          <w:szCs w:val="28"/>
        </w:rPr>
        <w:t>]. – М.: Ось – 8</w:t>
      </w:r>
      <w:r w:rsidR="00374B15" w:rsidRPr="001A119A">
        <w:rPr>
          <w:sz w:val="28"/>
          <w:szCs w:val="28"/>
        </w:rPr>
        <w:t>9</w:t>
      </w:r>
      <w:r w:rsidRPr="001A119A">
        <w:rPr>
          <w:sz w:val="28"/>
          <w:szCs w:val="28"/>
        </w:rPr>
        <w:t>,200</w:t>
      </w:r>
      <w:r w:rsidR="00374B15" w:rsidRPr="001A119A">
        <w:rPr>
          <w:sz w:val="28"/>
          <w:szCs w:val="28"/>
        </w:rPr>
        <w:t>8</w:t>
      </w:r>
      <w:r w:rsidRPr="001A119A">
        <w:rPr>
          <w:sz w:val="28"/>
          <w:szCs w:val="28"/>
        </w:rPr>
        <w:t>.-</w:t>
      </w:r>
      <w:r w:rsidR="00374B15" w:rsidRPr="001A119A">
        <w:rPr>
          <w:sz w:val="28"/>
          <w:szCs w:val="28"/>
        </w:rPr>
        <w:t>48</w:t>
      </w:r>
      <w:r w:rsidRPr="001A119A">
        <w:rPr>
          <w:sz w:val="28"/>
          <w:szCs w:val="28"/>
        </w:rPr>
        <w:t xml:space="preserve"> с.</w:t>
      </w:r>
    </w:p>
    <w:p w:rsidR="00374B15" w:rsidRPr="001A119A" w:rsidRDefault="00374B15" w:rsidP="001A119A">
      <w:pPr>
        <w:pStyle w:val="ac"/>
        <w:numPr>
          <w:ilvl w:val="0"/>
          <w:numId w:val="14"/>
        </w:numPr>
        <w:spacing w:line="360" w:lineRule="auto"/>
        <w:ind w:left="0" w:firstLine="0"/>
        <w:rPr>
          <w:bCs/>
          <w:sz w:val="28"/>
          <w:szCs w:val="28"/>
        </w:rPr>
      </w:pPr>
      <w:r w:rsidRPr="001A119A">
        <w:rPr>
          <w:rStyle w:val="ab"/>
          <w:b w:val="0"/>
          <w:sz w:val="28"/>
          <w:szCs w:val="28"/>
        </w:rPr>
        <w:t>Российская Федерация. Закон "О библиотечном деле"</w:t>
      </w:r>
      <w:r w:rsidRPr="001A119A">
        <w:rPr>
          <w:sz w:val="28"/>
          <w:szCs w:val="28"/>
        </w:rPr>
        <w:t xml:space="preserve"> </w:t>
      </w:r>
      <w:r w:rsidRPr="001A119A">
        <w:rPr>
          <w:rStyle w:val="ab"/>
          <w:b w:val="0"/>
          <w:sz w:val="28"/>
          <w:szCs w:val="28"/>
        </w:rPr>
        <w:t>Федер. закон от 29 декабря 1994 г. N 78-ФЗ</w:t>
      </w:r>
      <w:r w:rsidRPr="001A119A">
        <w:rPr>
          <w:sz w:val="28"/>
          <w:szCs w:val="28"/>
        </w:rPr>
        <w:t xml:space="preserve">[ </w:t>
      </w:r>
      <w:r w:rsidRPr="001A119A">
        <w:rPr>
          <w:rStyle w:val="ab"/>
          <w:b w:val="0"/>
          <w:sz w:val="28"/>
          <w:szCs w:val="28"/>
        </w:rPr>
        <w:t>Принят Государственной Думой 23 н6оября 1994 года</w:t>
      </w:r>
      <w:r w:rsidRPr="001A119A">
        <w:rPr>
          <w:sz w:val="28"/>
          <w:szCs w:val="28"/>
        </w:rPr>
        <w:t>]. – М.: Ось – 89,2005.-20 с.</w:t>
      </w:r>
    </w:p>
    <w:p w:rsidR="009E22DF" w:rsidRPr="001A119A" w:rsidRDefault="00950A4E" w:rsidP="001A119A">
      <w:pPr>
        <w:pStyle w:val="ac"/>
        <w:numPr>
          <w:ilvl w:val="0"/>
          <w:numId w:val="14"/>
        </w:numPr>
        <w:spacing w:line="360" w:lineRule="auto"/>
        <w:ind w:left="0" w:firstLine="0"/>
        <w:rPr>
          <w:bCs/>
          <w:sz w:val="28"/>
          <w:szCs w:val="28"/>
        </w:rPr>
      </w:pPr>
      <w:r w:rsidRPr="001A119A">
        <w:rPr>
          <w:rStyle w:val="ab"/>
          <w:b w:val="0"/>
          <w:sz w:val="28"/>
          <w:szCs w:val="28"/>
        </w:rPr>
        <w:t>Российская Федерация. Закон</w:t>
      </w:r>
      <w:r w:rsidRPr="001A119A">
        <w:rPr>
          <w:sz w:val="28"/>
          <w:szCs w:val="28"/>
        </w:rPr>
        <w:t xml:space="preserve"> </w:t>
      </w:r>
      <w:r w:rsidRPr="001A119A">
        <w:rPr>
          <w:rStyle w:val="ab"/>
          <w:b w:val="0"/>
          <w:sz w:val="28"/>
          <w:szCs w:val="28"/>
        </w:rPr>
        <w:t>"Об архивном деле в Российской Федерации"</w:t>
      </w:r>
      <w:r w:rsidR="009E22DF" w:rsidRPr="001A119A">
        <w:rPr>
          <w:sz w:val="28"/>
          <w:szCs w:val="28"/>
        </w:rPr>
        <w:t xml:space="preserve"> </w:t>
      </w:r>
      <w:r w:rsidR="009E22DF" w:rsidRPr="001A119A">
        <w:rPr>
          <w:rStyle w:val="ab"/>
          <w:b w:val="0"/>
          <w:sz w:val="28"/>
          <w:szCs w:val="28"/>
        </w:rPr>
        <w:t>от 22 октября 2004 г. N 125-ФЗ</w:t>
      </w:r>
      <w:r w:rsidR="009E22DF" w:rsidRPr="001A119A">
        <w:rPr>
          <w:sz w:val="28"/>
          <w:szCs w:val="28"/>
        </w:rPr>
        <w:t>[</w:t>
      </w:r>
      <w:r w:rsidR="009E22DF" w:rsidRPr="001A119A">
        <w:rPr>
          <w:rStyle w:val="ab"/>
          <w:b w:val="0"/>
          <w:sz w:val="28"/>
          <w:szCs w:val="28"/>
        </w:rPr>
        <w:t>Одобрен Советом Федерации 13 октября 2004 г</w:t>
      </w:r>
      <w:r w:rsidR="009E22DF" w:rsidRPr="001A119A">
        <w:rPr>
          <w:sz w:val="28"/>
          <w:szCs w:val="28"/>
        </w:rPr>
        <w:t>]. – М.: Ось – 89,2005.-22 с.</w:t>
      </w:r>
    </w:p>
    <w:p w:rsidR="004F4168" w:rsidRPr="001A119A" w:rsidRDefault="004F4168"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 xml:space="preserve">ГОСТ Р 51141-98 </w:t>
      </w:r>
      <w:r w:rsidR="001B25A7" w:rsidRPr="001A119A">
        <w:rPr>
          <w:rFonts w:ascii="Times New Roman" w:hAnsi="Times New Roman"/>
          <w:sz w:val="28"/>
          <w:szCs w:val="28"/>
        </w:rPr>
        <w:t>«</w:t>
      </w:r>
      <w:r w:rsidRPr="001A119A">
        <w:rPr>
          <w:rFonts w:ascii="Times New Roman" w:hAnsi="Times New Roman"/>
          <w:sz w:val="28"/>
          <w:szCs w:val="28"/>
        </w:rPr>
        <w:t>Делопроизводство и архивное дело. Термины и определения</w:t>
      </w:r>
      <w:r w:rsidR="001B25A7" w:rsidRPr="001A119A">
        <w:rPr>
          <w:rFonts w:ascii="Times New Roman" w:hAnsi="Times New Roman"/>
          <w:sz w:val="28"/>
          <w:szCs w:val="28"/>
        </w:rPr>
        <w:t>.»-Ввкд. 1999-01-01.М.: Издательство Стандарт России, 1998. – 13 с.</w:t>
      </w:r>
    </w:p>
    <w:p w:rsidR="00D52BF1" w:rsidRPr="001A119A" w:rsidRDefault="00D52BF1" w:rsidP="001A119A">
      <w:pPr>
        <w:pStyle w:val="ac"/>
        <w:numPr>
          <w:ilvl w:val="0"/>
          <w:numId w:val="14"/>
        </w:numPr>
        <w:spacing w:line="360" w:lineRule="auto"/>
        <w:ind w:left="0" w:firstLine="0"/>
        <w:rPr>
          <w:sz w:val="28"/>
          <w:szCs w:val="28"/>
        </w:rPr>
      </w:pPr>
      <w:r w:rsidRPr="001A119A">
        <w:rPr>
          <w:sz w:val="28"/>
          <w:szCs w:val="28"/>
        </w:rPr>
        <w:t xml:space="preserve">ГОСТ Р 6.30-2003 </w:t>
      </w:r>
      <w:r w:rsidR="001B25A7" w:rsidRPr="001A119A">
        <w:rPr>
          <w:sz w:val="28"/>
          <w:szCs w:val="28"/>
        </w:rPr>
        <w:t>«</w:t>
      </w:r>
      <w:r w:rsidRPr="001A119A">
        <w:rPr>
          <w:sz w:val="28"/>
          <w:szCs w:val="28"/>
        </w:rPr>
        <w:t>Унифицированные системы документации. Унифицированная система организационно-распорядительной документации. Требования к оформлению документов</w:t>
      </w:r>
      <w:r w:rsidR="001B25A7" w:rsidRPr="001A119A">
        <w:rPr>
          <w:sz w:val="28"/>
          <w:szCs w:val="28"/>
        </w:rPr>
        <w:t>»Введ. 2003-01-01</w:t>
      </w:r>
      <w:r w:rsidRPr="001A119A">
        <w:rPr>
          <w:sz w:val="28"/>
          <w:szCs w:val="28"/>
        </w:rPr>
        <w:t xml:space="preserve">. – М.: </w:t>
      </w:r>
      <w:r w:rsidR="001B25A7" w:rsidRPr="001A119A">
        <w:rPr>
          <w:sz w:val="28"/>
          <w:szCs w:val="28"/>
        </w:rPr>
        <w:t>Госстандарт России, 2003. – 29 с</w:t>
      </w:r>
      <w:r w:rsidRPr="001A119A">
        <w:rPr>
          <w:sz w:val="28"/>
          <w:szCs w:val="28"/>
        </w:rPr>
        <w:t>.</w:t>
      </w:r>
    </w:p>
    <w:p w:rsidR="005561B5" w:rsidRPr="001A119A" w:rsidRDefault="005561B5"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 xml:space="preserve">Генеральный регламент.1720 </w:t>
      </w:r>
      <w:r w:rsidRPr="001A119A">
        <w:rPr>
          <w:rFonts w:ascii="Times New Roman" w:hAnsi="Times New Roman"/>
          <w:sz w:val="28"/>
          <w:szCs w:val="28"/>
          <w:lang w:val="en-US"/>
        </w:rPr>
        <w:t>u</w:t>
      </w:r>
      <w:r w:rsidRPr="001A119A">
        <w:rPr>
          <w:rFonts w:ascii="Times New Roman" w:hAnsi="Times New Roman"/>
          <w:sz w:val="28"/>
          <w:szCs w:val="28"/>
        </w:rPr>
        <w:t>/||ПСЗ Росийскй империи: Т.6. № 3436.,1830</w:t>
      </w:r>
    </w:p>
    <w:p w:rsidR="005561B5" w:rsidRPr="001A119A" w:rsidRDefault="005561B5"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 xml:space="preserve">Общее учреждение министерств. 1811 г. ||ПСЗ Росийской империи. Собрание </w:t>
      </w:r>
      <w:r w:rsidRPr="001A119A">
        <w:rPr>
          <w:rFonts w:ascii="Times New Roman" w:hAnsi="Times New Roman"/>
          <w:sz w:val="28"/>
          <w:szCs w:val="28"/>
          <w:lang w:val="en-US"/>
        </w:rPr>
        <w:t>I</w:t>
      </w:r>
      <w:r w:rsidRPr="001A119A">
        <w:rPr>
          <w:rFonts w:ascii="Times New Roman" w:hAnsi="Times New Roman"/>
          <w:sz w:val="28"/>
          <w:szCs w:val="28"/>
        </w:rPr>
        <w:t xml:space="preserve">. </w:t>
      </w:r>
      <w:r w:rsidRPr="001A119A">
        <w:rPr>
          <w:rFonts w:ascii="Times New Roman" w:hAnsi="Times New Roman"/>
          <w:sz w:val="28"/>
          <w:szCs w:val="28"/>
          <w:lang w:val="en-US"/>
        </w:rPr>
        <w:t>T</w:t>
      </w:r>
      <w:r w:rsidRPr="001A119A">
        <w:rPr>
          <w:rFonts w:ascii="Times New Roman" w:hAnsi="Times New Roman"/>
          <w:sz w:val="28"/>
          <w:szCs w:val="28"/>
        </w:rPr>
        <w:t>.31.№ 24686.-Спб., 1830</w:t>
      </w:r>
    </w:p>
    <w:p w:rsidR="005561B5" w:rsidRPr="001A119A" w:rsidRDefault="005561B5" w:rsidP="001A119A">
      <w:pPr>
        <w:pStyle w:val="1"/>
        <w:spacing w:before="0" w:line="360" w:lineRule="auto"/>
        <w:jc w:val="both"/>
      </w:pPr>
      <w:bookmarkStart w:id="14" w:name="_Toc231450942"/>
      <w:r w:rsidRPr="001A119A">
        <w:t>ЛИТЕРАТУРА</w:t>
      </w:r>
      <w:bookmarkEnd w:id="14"/>
    </w:p>
    <w:p w:rsidR="005561B5" w:rsidRPr="001A119A" w:rsidRDefault="005561B5"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 xml:space="preserve">Андреева В.И."Справочник секретаря и офис-менеджера" </w:t>
      </w:r>
      <w:r w:rsidR="00365148" w:rsidRPr="001A119A">
        <w:rPr>
          <w:rFonts w:ascii="Times New Roman" w:hAnsi="Times New Roman"/>
          <w:sz w:val="28"/>
          <w:szCs w:val="28"/>
        </w:rPr>
        <w:t>№12 2008Автор: КоллективИздательство: ЗАО ИД "МЦФЭР"</w:t>
      </w:r>
      <w:r w:rsidRPr="001A119A">
        <w:rPr>
          <w:rFonts w:ascii="Times New Roman" w:hAnsi="Times New Roman"/>
          <w:sz w:val="28"/>
          <w:szCs w:val="28"/>
        </w:rPr>
        <w:t>, 20</w:t>
      </w:r>
      <w:r w:rsidR="00365148" w:rsidRPr="001A119A">
        <w:rPr>
          <w:rFonts w:ascii="Times New Roman" w:hAnsi="Times New Roman"/>
          <w:sz w:val="28"/>
          <w:szCs w:val="28"/>
        </w:rPr>
        <w:t>08</w:t>
      </w:r>
      <w:r w:rsidRPr="001A119A">
        <w:rPr>
          <w:rFonts w:ascii="Times New Roman" w:hAnsi="Times New Roman"/>
          <w:sz w:val="28"/>
          <w:szCs w:val="28"/>
        </w:rPr>
        <w:t xml:space="preserve"> - 1</w:t>
      </w:r>
      <w:r w:rsidR="00365148" w:rsidRPr="001A119A">
        <w:rPr>
          <w:rFonts w:ascii="Times New Roman" w:hAnsi="Times New Roman"/>
          <w:sz w:val="28"/>
          <w:szCs w:val="28"/>
        </w:rPr>
        <w:t>16</w:t>
      </w:r>
      <w:r w:rsidRPr="001A119A">
        <w:rPr>
          <w:rFonts w:ascii="Times New Roman" w:hAnsi="Times New Roman"/>
          <w:sz w:val="28"/>
          <w:szCs w:val="28"/>
        </w:rPr>
        <w:t>с.</w:t>
      </w:r>
    </w:p>
    <w:p w:rsidR="004F4168" w:rsidRPr="001A119A" w:rsidRDefault="00365148" w:rsidP="001A119A">
      <w:pPr>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 xml:space="preserve">Андреева </w:t>
      </w:r>
      <w:r w:rsidR="005561B5" w:rsidRPr="001A119A">
        <w:rPr>
          <w:rFonts w:ascii="Times New Roman" w:hAnsi="Times New Roman"/>
          <w:sz w:val="28"/>
          <w:szCs w:val="28"/>
        </w:rPr>
        <w:t xml:space="preserve">В.И. </w:t>
      </w:r>
      <w:r w:rsidR="00B170FB" w:rsidRPr="001A119A">
        <w:rPr>
          <w:rFonts w:ascii="Times New Roman" w:hAnsi="Times New Roman"/>
          <w:sz w:val="28"/>
          <w:szCs w:val="28"/>
        </w:rPr>
        <w:t xml:space="preserve">«Делопроизводство»/ </w:t>
      </w:r>
      <w:r w:rsidR="004F4168" w:rsidRPr="001A119A">
        <w:rPr>
          <w:rFonts w:ascii="Times New Roman" w:hAnsi="Times New Roman"/>
          <w:sz w:val="28"/>
          <w:szCs w:val="28"/>
        </w:rPr>
        <w:t>Изд. 6-е, перераб. и доп. — М.: ЗАО «Бизнес-школа «Интел-Синтез», 2000 - 187 с.</w:t>
      </w:r>
    </w:p>
    <w:p w:rsidR="00D52BF1" w:rsidRPr="001A119A" w:rsidRDefault="00D52BF1"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Делопроизводство(организация и технология документационного обеспечения управления):Учебник для вузов/Кузнецова Т.В., Санкина Л.В., Быкова Т.А. и др.; под ред. Т.В. Кузнецовой, - М.:ЮНИТИ-ДАНА,2001.-359 С.</w:t>
      </w:r>
    </w:p>
    <w:p w:rsidR="004F4168" w:rsidRPr="001A119A" w:rsidRDefault="00365148"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 xml:space="preserve">Храмцовская Н.А </w:t>
      </w:r>
      <w:r w:rsidR="00B170FB" w:rsidRPr="001A119A">
        <w:rPr>
          <w:rFonts w:ascii="Times New Roman" w:hAnsi="Times New Roman"/>
          <w:sz w:val="28"/>
          <w:szCs w:val="28"/>
        </w:rPr>
        <w:t>«</w:t>
      </w:r>
      <w:r w:rsidR="004F4168" w:rsidRPr="001A119A">
        <w:rPr>
          <w:rFonts w:ascii="Times New Roman" w:hAnsi="Times New Roman"/>
          <w:sz w:val="28"/>
          <w:szCs w:val="28"/>
        </w:rPr>
        <w:t xml:space="preserve">Делопроизводство и документооборот на предприятии» </w:t>
      </w:r>
      <w:r w:rsidR="00B170FB" w:rsidRPr="001A119A">
        <w:rPr>
          <w:rFonts w:ascii="Times New Roman" w:hAnsi="Times New Roman"/>
          <w:sz w:val="28"/>
          <w:szCs w:val="28"/>
        </w:rPr>
        <w:t xml:space="preserve">/ </w:t>
      </w:r>
      <w:r w:rsidR="004F4168" w:rsidRPr="001A119A">
        <w:rPr>
          <w:rFonts w:ascii="Times New Roman" w:hAnsi="Times New Roman"/>
          <w:sz w:val="28"/>
          <w:szCs w:val="28"/>
        </w:rPr>
        <w:t>N7, июль 2004 г.</w:t>
      </w:r>
    </w:p>
    <w:p w:rsidR="004F4168" w:rsidRPr="001A119A" w:rsidRDefault="004F4168"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Документы и делопроизводство: Справочное пособие /Т.В. Кузнецова, М.Т. Лихачев, А.Л. Райхцаум, А.В. Соколов: Сост. М.Т. Лихачев. — М.: Экономика, 1991 - 271 с</w:t>
      </w:r>
    </w:p>
    <w:p w:rsidR="004F4168" w:rsidRPr="001A119A" w:rsidRDefault="004F4168"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«Основы понимания феномена электронного обмена информацией»/ В. А. Конявский, В. А. Гадасин-М. Беллитфонд, 2004 год</w:t>
      </w:r>
    </w:p>
    <w:p w:rsidR="00895627" w:rsidRPr="001A119A" w:rsidRDefault="00895627"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«Организация и технология документационного обеспечения управления: комплекс учебно-методических материалов»/ А.Я. Александрова, НГТУ им. Р.Е. Алексеева, 2009.-139 с.</w:t>
      </w:r>
    </w:p>
    <w:p w:rsidR="00996DFA" w:rsidRPr="001A119A" w:rsidRDefault="00996DFA"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«Делопроизводство(организация и технология документационного обеспечения управления)»/Кузнецова Т.В.; - М.:ООО Журнал «Управление персоналом» 4-е изд.,2008.-408 С.</w:t>
      </w:r>
    </w:p>
    <w:p w:rsidR="00996DFA" w:rsidRPr="001A119A" w:rsidRDefault="00996DFA" w:rsidP="001A119A">
      <w:pPr>
        <w:pStyle w:val="a9"/>
        <w:numPr>
          <w:ilvl w:val="0"/>
          <w:numId w:val="14"/>
        </w:numPr>
        <w:spacing w:after="0" w:line="360" w:lineRule="auto"/>
        <w:ind w:left="0" w:firstLine="0"/>
        <w:jc w:val="both"/>
        <w:rPr>
          <w:rFonts w:ascii="Times New Roman" w:hAnsi="Times New Roman"/>
          <w:sz w:val="28"/>
          <w:szCs w:val="28"/>
        </w:rPr>
      </w:pPr>
      <w:r w:rsidRPr="001A119A">
        <w:rPr>
          <w:rFonts w:ascii="Times New Roman" w:hAnsi="Times New Roman"/>
          <w:sz w:val="28"/>
          <w:szCs w:val="28"/>
        </w:rPr>
        <w:t>«Документоведение: учебное пособие»/ Н.С. Ларьков.-М.:АСТ:Восток-Запад, 2008.- 427 с.</w:t>
      </w:r>
    </w:p>
    <w:p w:rsidR="004F4168" w:rsidRPr="001A119A" w:rsidRDefault="004F4168" w:rsidP="001A119A">
      <w:pPr>
        <w:pStyle w:val="1"/>
        <w:spacing w:before="0" w:line="360" w:lineRule="auto"/>
        <w:jc w:val="both"/>
      </w:pPr>
      <w:bookmarkStart w:id="15" w:name="_Toc231450943"/>
      <w:r w:rsidRPr="001A119A">
        <w:t>ИНТЕРНЕТ-РЕСУРСЫ</w:t>
      </w:r>
      <w:bookmarkEnd w:id="15"/>
    </w:p>
    <w:p w:rsidR="004F4168" w:rsidRPr="001A119A" w:rsidRDefault="004F4168" w:rsidP="001A119A">
      <w:pPr>
        <w:pStyle w:val="a9"/>
        <w:numPr>
          <w:ilvl w:val="0"/>
          <w:numId w:val="14"/>
        </w:numPr>
        <w:spacing w:after="0" w:line="360" w:lineRule="auto"/>
        <w:ind w:left="0" w:firstLine="0"/>
        <w:jc w:val="both"/>
        <w:rPr>
          <w:rFonts w:ascii="Times New Roman" w:hAnsi="Times New Roman"/>
          <w:sz w:val="28"/>
          <w:szCs w:val="28"/>
        </w:rPr>
      </w:pPr>
      <w:r w:rsidRPr="00D15457">
        <w:rPr>
          <w:rFonts w:ascii="Times New Roman" w:hAnsi="Times New Roman"/>
          <w:sz w:val="28"/>
          <w:szCs w:val="28"/>
        </w:rPr>
        <w:t>http://ido.tsu.ru/other_res/hischool/document/23.htm</w:t>
      </w:r>
    </w:p>
    <w:p w:rsidR="004F4168" w:rsidRPr="001A119A" w:rsidRDefault="00BE5A63" w:rsidP="001A119A">
      <w:pPr>
        <w:pStyle w:val="a9"/>
        <w:numPr>
          <w:ilvl w:val="0"/>
          <w:numId w:val="14"/>
        </w:numPr>
        <w:spacing w:after="0" w:line="360" w:lineRule="auto"/>
        <w:ind w:left="0" w:firstLine="0"/>
        <w:jc w:val="both"/>
        <w:rPr>
          <w:rFonts w:ascii="Times New Roman" w:hAnsi="Times New Roman"/>
          <w:sz w:val="28"/>
          <w:szCs w:val="28"/>
        </w:rPr>
      </w:pPr>
      <w:r w:rsidRPr="00D15457">
        <w:rPr>
          <w:rFonts w:ascii="Times New Roman" w:hAnsi="Times New Roman"/>
          <w:sz w:val="28"/>
          <w:szCs w:val="28"/>
        </w:rPr>
        <w:t>http://www.if.tsu.ru/chair5/works/stati/st(larkov_1).htm</w:t>
      </w:r>
    </w:p>
    <w:p w:rsidR="00BE5A63" w:rsidRPr="001A119A" w:rsidRDefault="00BE5A63" w:rsidP="001A119A">
      <w:pPr>
        <w:pStyle w:val="a9"/>
        <w:numPr>
          <w:ilvl w:val="0"/>
          <w:numId w:val="14"/>
        </w:numPr>
        <w:spacing w:after="0" w:line="360" w:lineRule="auto"/>
        <w:ind w:left="0" w:firstLine="0"/>
        <w:jc w:val="both"/>
        <w:rPr>
          <w:rFonts w:ascii="Times New Roman" w:hAnsi="Times New Roman"/>
          <w:sz w:val="28"/>
          <w:szCs w:val="28"/>
        </w:rPr>
      </w:pPr>
      <w:r w:rsidRPr="00D15457">
        <w:rPr>
          <w:rFonts w:ascii="Times New Roman" w:hAnsi="Times New Roman"/>
          <w:sz w:val="28"/>
          <w:szCs w:val="28"/>
        </w:rPr>
        <w:t>http://slovari.yandex.ru/search.xml?text=%D0%B4%D0%BE%D0%BA%D1%83%D0%BC%D0%B5%D0%BD%D1%82&amp;st_translate=0</w:t>
      </w:r>
    </w:p>
    <w:p w:rsidR="009E22DF" w:rsidRPr="001A119A" w:rsidRDefault="009E22DF" w:rsidP="001A119A">
      <w:pPr>
        <w:pStyle w:val="a9"/>
        <w:numPr>
          <w:ilvl w:val="0"/>
          <w:numId w:val="14"/>
        </w:numPr>
        <w:spacing w:after="0" w:line="360" w:lineRule="auto"/>
        <w:ind w:left="0" w:firstLine="0"/>
        <w:jc w:val="both"/>
        <w:rPr>
          <w:rFonts w:ascii="Times New Roman" w:hAnsi="Times New Roman"/>
          <w:sz w:val="28"/>
          <w:szCs w:val="28"/>
        </w:rPr>
      </w:pPr>
      <w:r w:rsidRPr="00D15457">
        <w:rPr>
          <w:rFonts w:ascii="Times New Roman" w:hAnsi="Times New Roman"/>
          <w:sz w:val="28"/>
          <w:szCs w:val="28"/>
        </w:rPr>
        <w:t>http://archives.ru/methodics/instr-office-work.shtml</w:t>
      </w:r>
    </w:p>
    <w:p w:rsidR="006C178C" w:rsidRPr="001A119A" w:rsidRDefault="006C178C" w:rsidP="001A119A">
      <w:pPr>
        <w:pStyle w:val="a9"/>
        <w:spacing w:after="0" w:line="360" w:lineRule="auto"/>
        <w:ind w:left="0" w:firstLine="709"/>
        <w:jc w:val="both"/>
        <w:rPr>
          <w:rFonts w:ascii="Times New Roman" w:hAnsi="Times New Roman"/>
          <w:sz w:val="28"/>
          <w:szCs w:val="28"/>
        </w:rPr>
      </w:pPr>
    </w:p>
    <w:p w:rsidR="006C178C" w:rsidRPr="001A119A" w:rsidRDefault="006C178C" w:rsidP="001A119A">
      <w:pPr>
        <w:spacing w:after="0" w:line="360" w:lineRule="auto"/>
        <w:ind w:firstLine="709"/>
        <w:jc w:val="both"/>
        <w:rPr>
          <w:rFonts w:ascii="Times New Roman" w:hAnsi="Times New Roman"/>
          <w:sz w:val="28"/>
          <w:szCs w:val="28"/>
        </w:rPr>
      </w:pPr>
      <w:r w:rsidRPr="001A119A">
        <w:rPr>
          <w:rFonts w:ascii="Times New Roman" w:hAnsi="Times New Roman"/>
          <w:sz w:val="28"/>
          <w:szCs w:val="28"/>
        </w:rPr>
        <w:br w:type="page"/>
      </w:r>
    </w:p>
    <w:p w:rsidR="006C178C" w:rsidRPr="001A119A" w:rsidRDefault="006C178C" w:rsidP="001A119A">
      <w:pPr>
        <w:pStyle w:val="1"/>
        <w:spacing w:before="0" w:line="360" w:lineRule="auto"/>
        <w:ind w:firstLine="709"/>
      </w:pPr>
      <w:bookmarkStart w:id="16" w:name="_Toc231450944"/>
      <w:r w:rsidRPr="001A119A">
        <w:t>ПРИЛОЖЕНИЯ</w:t>
      </w:r>
      <w:bookmarkEnd w:id="16"/>
    </w:p>
    <w:p w:rsidR="001A119A" w:rsidRPr="001A119A" w:rsidRDefault="001A119A" w:rsidP="001A119A">
      <w:pPr>
        <w:pStyle w:val="2"/>
        <w:spacing w:before="0" w:line="360" w:lineRule="auto"/>
        <w:ind w:firstLine="709"/>
        <w:rPr>
          <w:rFonts w:ascii="Times New Roman" w:hAnsi="Times New Roman"/>
          <w:sz w:val="28"/>
          <w:szCs w:val="28"/>
        </w:rPr>
      </w:pPr>
      <w:bookmarkStart w:id="17" w:name="_Toc231450945"/>
    </w:p>
    <w:p w:rsidR="006C178C" w:rsidRPr="001A119A" w:rsidRDefault="006C178C"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П</w:t>
      </w:r>
      <w:r w:rsidR="001A119A">
        <w:rPr>
          <w:rFonts w:ascii="Times New Roman" w:hAnsi="Times New Roman"/>
          <w:sz w:val="28"/>
          <w:szCs w:val="28"/>
        </w:rPr>
        <w:t>риложение</w:t>
      </w:r>
      <w:r w:rsidRPr="001A119A">
        <w:rPr>
          <w:rFonts w:ascii="Times New Roman" w:hAnsi="Times New Roman"/>
          <w:sz w:val="28"/>
          <w:szCs w:val="28"/>
        </w:rPr>
        <w:t xml:space="preserve"> А</w:t>
      </w:r>
      <w:bookmarkEnd w:id="17"/>
    </w:p>
    <w:p w:rsidR="001A119A" w:rsidRDefault="001A119A" w:rsidP="001A119A">
      <w:pPr>
        <w:pStyle w:val="2"/>
        <w:spacing w:before="0" w:line="360" w:lineRule="auto"/>
        <w:ind w:firstLine="709"/>
        <w:jc w:val="both"/>
        <w:rPr>
          <w:rFonts w:ascii="Times New Roman" w:hAnsi="Times New Roman"/>
          <w:sz w:val="28"/>
          <w:szCs w:val="28"/>
        </w:rPr>
      </w:pPr>
      <w:bookmarkStart w:id="18" w:name="_Toc261977746"/>
    </w:p>
    <w:p w:rsidR="006C178C" w:rsidRPr="001A119A" w:rsidRDefault="006C178C" w:rsidP="001A119A">
      <w:pPr>
        <w:pStyle w:val="2"/>
        <w:spacing w:before="0" w:line="360" w:lineRule="auto"/>
        <w:ind w:firstLine="709"/>
        <w:jc w:val="both"/>
        <w:rPr>
          <w:rFonts w:ascii="Times New Roman" w:hAnsi="Times New Roman"/>
          <w:sz w:val="28"/>
          <w:szCs w:val="28"/>
        </w:rPr>
      </w:pPr>
      <w:r w:rsidRPr="001A119A">
        <w:rPr>
          <w:rFonts w:ascii="Times New Roman" w:hAnsi="Times New Roman"/>
          <w:sz w:val="28"/>
          <w:szCs w:val="28"/>
        </w:rPr>
        <w:t>С</w:t>
      </w:r>
      <w:r w:rsidR="005561B5" w:rsidRPr="001A119A">
        <w:rPr>
          <w:rFonts w:ascii="Times New Roman" w:hAnsi="Times New Roman"/>
          <w:sz w:val="28"/>
          <w:szCs w:val="28"/>
        </w:rPr>
        <w:t>хема расположения реквизитов документа</w:t>
      </w:r>
      <w:bookmarkEnd w:id="18"/>
    </w:p>
    <w:p w:rsidR="006C178C" w:rsidRPr="001A119A" w:rsidRDefault="00321A8F" w:rsidP="001A119A">
      <w:pPr>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34.75pt;height:302.25pt;visibility:visible" filled="t" fillcolor="#1f497d">
            <v:imagedata r:id="rId8" o:title=""/>
          </v:shape>
        </w:pict>
      </w:r>
    </w:p>
    <w:p w:rsidR="006C178C" w:rsidRPr="001A119A" w:rsidRDefault="006C178C" w:rsidP="001A119A">
      <w:pPr>
        <w:spacing w:after="0" w:line="360" w:lineRule="auto"/>
        <w:ind w:firstLine="709"/>
        <w:jc w:val="both"/>
        <w:rPr>
          <w:rFonts w:ascii="Times New Roman" w:hAnsi="Times New Roman"/>
          <w:bCs/>
          <w:sz w:val="28"/>
          <w:szCs w:val="28"/>
        </w:rPr>
      </w:pPr>
      <w:r w:rsidRPr="001A119A">
        <w:rPr>
          <w:rFonts w:ascii="Times New Roman" w:hAnsi="Times New Roman"/>
          <w:bCs/>
          <w:sz w:val="28"/>
          <w:szCs w:val="28"/>
        </w:rPr>
        <w:t>Рисунок 1 - Расположение реквизитов и границы зон на формате А4 углового бланка</w:t>
      </w:r>
    </w:p>
    <w:p w:rsidR="001A119A" w:rsidRDefault="001A119A" w:rsidP="001A119A">
      <w:pPr>
        <w:spacing w:after="0" w:line="360" w:lineRule="auto"/>
        <w:ind w:firstLine="709"/>
        <w:jc w:val="both"/>
        <w:rPr>
          <w:rFonts w:ascii="Times New Roman" w:hAnsi="Times New Roman"/>
          <w:bCs/>
          <w:sz w:val="28"/>
          <w:szCs w:val="28"/>
        </w:rPr>
      </w:pPr>
    </w:p>
    <w:p w:rsidR="003220E1" w:rsidRPr="001A119A" w:rsidRDefault="003220E1" w:rsidP="001A119A">
      <w:pPr>
        <w:spacing w:after="0" w:line="360" w:lineRule="auto"/>
        <w:ind w:firstLine="709"/>
        <w:jc w:val="both"/>
        <w:rPr>
          <w:rFonts w:ascii="Times New Roman" w:hAnsi="Times New Roman"/>
          <w:bCs/>
          <w:sz w:val="28"/>
          <w:szCs w:val="28"/>
        </w:rPr>
      </w:pPr>
      <w:r w:rsidRPr="001A119A">
        <w:rPr>
          <w:rFonts w:ascii="Times New Roman" w:hAnsi="Times New Roman"/>
          <w:bCs/>
          <w:sz w:val="28"/>
          <w:szCs w:val="28"/>
        </w:rPr>
        <w:br w:type="page"/>
      </w:r>
    </w:p>
    <w:p w:rsidR="003220E1" w:rsidRPr="001A119A" w:rsidRDefault="00C52F48"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П</w:t>
      </w:r>
      <w:r w:rsidR="001A119A" w:rsidRPr="001A119A">
        <w:rPr>
          <w:rFonts w:ascii="Times New Roman" w:hAnsi="Times New Roman"/>
          <w:sz w:val="28"/>
          <w:szCs w:val="28"/>
        </w:rPr>
        <w:t>риложение</w:t>
      </w:r>
      <w:r w:rsidR="003220E1" w:rsidRPr="001A119A">
        <w:rPr>
          <w:rFonts w:ascii="Times New Roman" w:hAnsi="Times New Roman"/>
          <w:sz w:val="28"/>
          <w:szCs w:val="28"/>
        </w:rPr>
        <w:t xml:space="preserve"> Б</w:t>
      </w:r>
    </w:p>
    <w:p w:rsidR="001A119A" w:rsidRDefault="001A119A" w:rsidP="001A119A">
      <w:pPr>
        <w:pStyle w:val="2"/>
        <w:spacing w:before="0" w:line="360" w:lineRule="auto"/>
        <w:ind w:firstLine="709"/>
        <w:jc w:val="both"/>
        <w:rPr>
          <w:rFonts w:ascii="Times New Roman" w:hAnsi="Times New Roman"/>
          <w:sz w:val="28"/>
          <w:szCs w:val="28"/>
        </w:rPr>
      </w:pPr>
      <w:bookmarkStart w:id="19" w:name="_Toc261977748"/>
    </w:p>
    <w:p w:rsidR="003220E1" w:rsidRPr="001A119A" w:rsidRDefault="005561B5" w:rsidP="001A119A">
      <w:pPr>
        <w:pStyle w:val="2"/>
        <w:spacing w:before="0" w:line="360" w:lineRule="auto"/>
        <w:ind w:firstLine="709"/>
        <w:jc w:val="both"/>
        <w:rPr>
          <w:rFonts w:ascii="Times New Roman" w:hAnsi="Times New Roman"/>
          <w:sz w:val="28"/>
          <w:szCs w:val="28"/>
        </w:rPr>
      </w:pPr>
      <w:r w:rsidRPr="001A119A">
        <w:rPr>
          <w:rFonts w:ascii="Times New Roman" w:hAnsi="Times New Roman"/>
          <w:sz w:val="28"/>
          <w:szCs w:val="28"/>
        </w:rPr>
        <w:t>С</w:t>
      </w:r>
      <w:r w:rsidR="001C0786" w:rsidRPr="001A119A">
        <w:rPr>
          <w:rFonts w:ascii="Times New Roman" w:hAnsi="Times New Roman"/>
          <w:sz w:val="28"/>
          <w:szCs w:val="28"/>
        </w:rPr>
        <w:t>истема государственных органов XVI — XVII вв.</w:t>
      </w:r>
      <w:bookmarkEnd w:id="19"/>
    </w:p>
    <w:p w:rsidR="003220E1" w:rsidRPr="001A119A" w:rsidRDefault="00321A8F" w:rsidP="001A119A">
      <w:pPr>
        <w:spacing w:after="0" w:line="360" w:lineRule="auto"/>
        <w:ind w:firstLine="709"/>
        <w:jc w:val="both"/>
        <w:rPr>
          <w:rFonts w:ascii="Times New Roman" w:hAnsi="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1.5pt;margin-top:81.6pt;width:202pt;height:42.95pt;z-index:251645952" strokecolor="#1f497d">
            <v:textbox style="mso-next-textbox:#_x0000_s1026">
              <w:txbxContent>
                <w:p w:rsidR="00297E14" w:rsidRPr="00FF25D6" w:rsidRDefault="00297E14" w:rsidP="003220E1">
                  <w:pPr>
                    <w:jc w:val="center"/>
                    <w:rPr>
                      <w:rFonts w:ascii="Times New Roman" w:hAnsi="Times New Roman"/>
                      <w:sz w:val="28"/>
                      <w:szCs w:val="28"/>
                    </w:rPr>
                  </w:pPr>
                  <w:r w:rsidRPr="00FF25D6">
                    <w:rPr>
                      <w:rFonts w:ascii="Times New Roman" w:hAnsi="Times New Roman"/>
                      <w:sz w:val="28"/>
                      <w:szCs w:val="28"/>
                    </w:rPr>
                    <w:t>БОЯРСКАЯ ДУМА</w:t>
                  </w:r>
                </w:p>
              </w:txbxContent>
            </v:textbox>
          </v:shape>
        </w:pict>
      </w:r>
      <w:r>
        <w:rPr>
          <w:noProof/>
        </w:rPr>
        <w:pict>
          <v:shapetype id="_x0000_t32" coordsize="21600,21600" o:spt="32" o:oned="t" path="m,l21600,21600e" filled="f">
            <v:path arrowok="t" fillok="f" o:connecttype="none"/>
            <o:lock v:ext="edit" shapetype="t"/>
          </v:shapetype>
          <v:shape id="_x0000_s1027" type="#_x0000_t32" style="position:absolute;left:0;text-align:left;margin-left:228.45pt;margin-top:51.3pt;width:0;height:34.4pt;z-index:251652096" o:connectortype="straight" strokecolor="#1f497d">
            <v:stroke endarrow="block"/>
          </v:shape>
        </w:pict>
      </w:r>
      <w:r>
        <w:rPr>
          <w:noProof/>
        </w:rPr>
        <w:pict>
          <v:shape id="_x0000_s1028" type="#_x0000_t202" style="position:absolute;left:0;text-align:left;margin-left:136.75pt;margin-top:7.95pt;width:202pt;height:38.7pt;z-index:251644928" strokecolor="#1f497d">
            <v:textbox style="mso-next-textbox:#_x0000_s1028">
              <w:txbxContent>
                <w:p w:rsidR="00297E14" w:rsidRPr="00FF25D6" w:rsidRDefault="00297E14" w:rsidP="003220E1">
                  <w:pPr>
                    <w:jc w:val="center"/>
                    <w:rPr>
                      <w:rFonts w:ascii="Times New Roman" w:hAnsi="Times New Roman"/>
                      <w:sz w:val="28"/>
                      <w:szCs w:val="28"/>
                    </w:rPr>
                  </w:pPr>
                  <w:r w:rsidRPr="00FF25D6">
                    <w:rPr>
                      <w:rFonts w:ascii="Times New Roman" w:hAnsi="Times New Roman"/>
                      <w:sz w:val="28"/>
                      <w:szCs w:val="28"/>
                    </w:rPr>
                    <w:t>ЦАРЬ</w:t>
                  </w:r>
                </w:p>
              </w:txbxContent>
            </v:textbox>
          </v:shape>
        </w:pict>
      </w:r>
    </w:p>
    <w:p w:rsidR="001A119A" w:rsidRDefault="00321A8F" w:rsidP="001A119A">
      <w:pPr>
        <w:pStyle w:val="2"/>
        <w:spacing w:before="0" w:line="360" w:lineRule="auto"/>
        <w:ind w:firstLine="709"/>
        <w:jc w:val="both"/>
        <w:rPr>
          <w:rFonts w:ascii="Times New Roman" w:hAnsi="Times New Roman"/>
          <w:b w:val="0"/>
          <w:sz w:val="28"/>
          <w:szCs w:val="28"/>
        </w:rPr>
      </w:pPr>
      <w:r>
        <w:rPr>
          <w:noProof/>
        </w:rPr>
        <w:pict>
          <v:shape id="_x0000_s1029" type="#_x0000_t32" style="position:absolute;left:0;text-align:left;margin-left:235.6pt;margin-top:287.55pt;width:127.9pt;height:66.65pt;z-index:251657216" o:connectortype="straight" strokecolor="#1f497d">
            <v:stroke endarrow="block"/>
          </v:shape>
        </w:pict>
      </w:r>
      <w:r>
        <w:rPr>
          <w:noProof/>
        </w:rPr>
        <w:pict>
          <v:shape id="_x0000_s1030" type="#_x0000_t32" style="position:absolute;left:0;text-align:left;margin-left:131.35pt;margin-top:287.55pt;width:104.25pt;height:66.65pt;flip:x;z-index:251656192" o:connectortype="straight" strokecolor="#1f497d">
            <v:stroke endarrow="block"/>
          </v:shape>
        </w:pict>
      </w:r>
      <w:r>
        <w:rPr>
          <w:noProof/>
        </w:rPr>
        <w:pict>
          <v:shape id="_x0000_s1031" type="#_x0000_t32" style="position:absolute;left:0;text-align:left;margin-left:235.6pt;margin-top:287.55pt;width:0;height:66.65pt;z-index:251655168" o:connectortype="straight" strokecolor="#1f497d">
            <v:stroke endarrow="block"/>
          </v:shape>
        </w:pict>
      </w:r>
      <w:r>
        <w:rPr>
          <w:noProof/>
        </w:rPr>
        <w:pict>
          <v:shape id="_x0000_s1032" type="#_x0000_t32" style="position:absolute;left:0;text-align:left;margin-left:235.6pt;margin-top:225.25pt;width:0;height:13.95pt;z-index:251654144" o:connectortype="straight" strokecolor="#1f497d">
            <v:stroke endarrow="block"/>
          </v:shape>
        </w:pict>
      </w:r>
      <w:r>
        <w:rPr>
          <w:noProof/>
        </w:rPr>
        <w:pict>
          <v:shape id="_x0000_s1033" type="#_x0000_t32" style="position:absolute;left:0;text-align:left;margin-left:235.6pt;margin-top:98.4pt;width:0;height:29.05pt;z-index:251653120" o:connectortype="straight" strokecolor="#1f497d">
            <v:stroke endarrow="block"/>
          </v:shape>
        </w:pict>
      </w:r>
      <w:r>
        <w:rPr>
          <w:noProof/>
        </w:rPr>
        <w:pict>
          <v:shape id="_x0000_s1034" type="#_x0000_t202" style="position:absolute;left:0;text-align:left;margin-left:1.35pt;margin-top:354.2pt;width:142.9pt;height:44.05pt;z-index:251649024" strokecolor="#1f497d">
            <v:textbox style="mso-next-textbox:#_x0000_s1034">
              <w:txbxContent>
                <w:p w:rsidR="00297E14" w:rsidRPr="00FF25D6" w:rsidRDefault="00297E14" w:rsidP="003220E1">
                  <w:pPr>
                    <w:jc w:val="center"/>
                    <w:rPr>
                      <w:rFonts w:ascii="Times New Roman" w:hAnsi="Times New Roman"/>
                      <w:sz w:val="28"/>
                      <w:szCs w:val="28"/>
                    </w:rPr>
                  </w:pPr>
                  <w:r w:rsidRPr="00D15457">
                    <w:rPr>
                      <w:rFonts w:ascii="Times New Roman" w:hAnsi="Times New Roman"/>
                      <w:b/>
                      <w:bCs/>
                      <w:sz w:val="28"/>
                      <w:szCs w:val="28"/>
                    </w:rPr>
                    <w:t>ГУБНАЯ</w:t>
                  </w:r>
                </w:p>
              </w:txbxContent>
            </v:textbox>
          </v:shape>
        </w:pict>
      </w:r>
      <w:r>
        <w:rPr>
          <w:noProof/>
        </w:rPr>
        <w:pict>
          <v:shape id="_x0000_s1035" type="#_x0000_t202" style="position:absolute;left:0;text-align:left;margin-left:171.1pt;margin-top:354.2pt;width:149.4pt;height:44.05pt;z-index:251650048" strokecolor="#1f497d">
            <v:textbox style="mso-next-textbox:#_x0000_s1035">
              <w:txbxContent>
                <w:p w:rsidR="00297E14" w:rsidRPr="00FF25D6" w:rsidRDefault="00297E14" w:rsidP="003220E1">
                  <w:pPr>
                    <w:jc w:val="center"/>
                    <w:rPr>
                      <w:rFonts w:ascii="Times New Roman" w:hAnsi="Times New Roman"/>
                      <w:sz w:val="28"/>
                      <w:szCs w:val="28"/>
                    </w:rPr>
                  </w:pPr>
                  <w:r w:rsidRPr="00D15457">
                    <w:rPr>
                      <w:rFonts w:ascii="Times New Roman" w:hAnsi="Times New Roman"/>
                      <w:b/>
                      <w:bCs/>
                      <w:sz w:val="28"/>
                      <w:szCs w:val="28"/>
                    </w:rPr>
                    <w:t>ПРИКАЗНАЯ (СЪЕЗЖАЯ)</w:t>
                  </w:r>
                </w:p>
              </w:txbxContent>
            </v:textbox>
          </v:shape>
        </w:pict>
      </w:r>
      <w:r>
        <w:rPr>
          <w:noProof/>
        </w:rPr>
        <w:pict>
          <v:shape id="_x0000_s1036" type="#_x0000_t202" style="position:absolute;left:0;text-align:left;margin-left:144.25pt;margin-top:239.2pt;width:194.5pt;height:48.35pt;z-index:251648000" strokecolor="#1f497d">
            <v:textbox style="mso-next-textbox:#_x0000_s1036">
              <w:txbxContent>
                <w:p w:rsidR="00297E14" w:rsidRPr="00FF25D6" w:rsidRDefault="00297E14" w:rsidP="003220E1">
                  <w:pPr>
                    <w:jc w:val="center"/>
                    <w:rPr>
                      <w:rFonts w:ascii="Times New Roman" w:hAnsi="Times New Roman"/>
                      <w:sz w:val="28"/>
                      <w:szCs w:val="28"/>
                    </w:rPr>
                  </w:pPr>
                  <w:r w:rsidRPr="00D15457">
                    <w:rPr>
                      <w:rFonts w:ascii="Times New Roman" w:hAnsi="Times New Roman"/>
                      <w:b/>
                      <w:bCs/>
                      <w:sz w:val="28"/>
                      <w:szCs w:val="28"/>
                    </w:rPr>
                    <w:t>ИЗБЫ</w:t>
                  </w:r>
                </w:p>
              </w:txbxContent>
            </v:textbox>
          </v:shape>
        </w:pict>
      </w: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321A8F" w:rsidP="001A119A">
      <w:pPr>
        <w:pStyle w:val="2"/>
        <w:spacing w:before="0" w:line="360" w:lineRule="auto"/>
        <w:ind w:firstLine="709"/>
        <w:jc w:val="both"/>
        <w:rPr>
          <w:rFonts w:ascii="Times New Roman" w:hAnsi="Times New Roman"/>
          <w:b w:val="0"/>
          <w:sz w:val="28"/>
          <w:szCs w:val="28"/>
        </w:rPr>
      </w:pPr>
      <w:r>
        <w:rPr>
          <w:noProof/>
        </w:rPr>
        <w:pict>
          <v:shape id="_x0000_s1037" type="#_x0000_t202" style="position:absolute;left:0;text-align:left;margin-left:18.45pt;margin-top:6.7pt;width:431.25pt;height:102.5pt;z-index:251646976" strokecolor="#1f497d">
            <v:textbox style="mso-next-textbox:#_x0000_s1037">
              <w:txbxContent>
                <w:p w:rsidR="00297E14" w:rsidRPr="00FF25D6" w:rsidRDefault="00297E14" w:rsidP="003220E1">
                  <w:pPr>
                    <w:jc w:val="center"/>
                    <w:rPr>
                      <w:rFonts w:ascii="Times New Roman" w:hAnsi="Times New Roman"/>
                      <w:sz w:val="28"/>
                      <w:szCs w:val="28"/>
                    </w:rPr>
                  </w:pPr>
                  <w:r w:rsidRPr="00D15457">
                    <w:rPr>
                      <w:rFonts w:ascii="Times New Roman" w:hAnsi="Times New Roman"/>
                      <w:b/>
                      <w:bCs/>
                      <w:sz w:val="28"/>
                      <w:szCs w:val="28"/>
                    </w:rPr>
                    <w:t>ПРИКАЗЫ</w:t>
                  </w:r>
                </w:p>
                <w:p w:rsidR="00297E14" w:rsidRPr="00FF25D6" w:rsidRDefault="00297E14" w:rsidP="003220E1">
                  <w:pPr>
                    <w:jc w:val="center"/>
                    <w:rPr>
                      <w:rFonts w:ascii="Times New Roman" w:hAnsi="Times New Roman"/>
                      <w:sz w:val="28"/>
                      <w:szCs w:val="28"/>
                    </w:rPr>
                  </w:pPr>
                  <w:r w:rsidRPr="00D15457">
                    <w:rPr>
                      <w:rFonts w:ascii="Times New Roman" w:hAnsi="Times New Roman"/>
                      <w:b/>
                      <w:bCs/>
                      <w:sz w:val="28"/>
                      <w:szCs w:val="28"/>
                    </w:rPr>
                    <w:t>ПОСОЛЬСКИЙ,ПОЕСТНЫЙ, ТАЙНЫХ ДЕЛ, РАЗРЯДНЫЙ, ЗЕМСКИЙ, РАЗБОЙНЫЙ.. ЯМСКОЙ, ХОЛОПИЙ, ЧЕЛОБИТНЫЙ, МОНАСТЫРСКИЙ, КАЗЕННЫЙ, ХЛЕБНЫЙ И ДР.</w:t>
                  </w:r>
                </w:p>
              </w:txbxContent>
            </v:textbox>
          </v:shape>
        </w:pict>
      </w: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1A119A" w:rsidP="001A119A">
      <w:pPr>
        <w:pStyle w:val="2"/>
        <w:spacing w:before="0" w:line="360" w:lineRule="auto"/>
        <w:ind w:firstLine="709"/>
        <w:jc w:val="both"/>
        <w:rPr>
          <w:rFonts w:ascii="Times New Roman" w:hAnsi="Times New Roman"/>
          <w:b w:val="0"/>
          <w:sz w:val="28"/>
          <w:szCs w:val="28"/>
        </w:rPr>
      </w:pPr>
    </w:p>
    <w:p w:rsidR="001A119A" w:rsidRDefault="00321A8F">
      <w:pPr>
        <w:rPr>
          <w:rFonts w:ascii="Times New Roman" w:hAnsi="Times New Roman"/>
          <w:b/>
          <w:sz w:val="28"/>
          <w:szCs w:val="28"/>
        </w:rPr>
      </w:pPr>
      <w:r>
        <w:rPr>
          <w:noProof/>
        </w:rPr>
        <w:pict>
          <v:shape id="_x0000_s1038" type="#_x0000_t202" style="position:absolute;margin-left:324.55pt;margin-top:16.15pt;width:113.15pt;height:44.05pt;z-index:251651072" strokecolor="#1f497d">
            <v:textbox style="mso-next-textbox:#_x0000_s1038">
              <w:txbxContent>
                <w:p w:rsidR="00297E14" w:rsidRPr="00FF25D6" w:rsidRDefault="00297E14" w:rsidP="003220E1">
                  <w:pPr>
                    <w:jc w:val="center"/>
                    <w:rPr>
                      <w:rFonts w:ascii="Times New Roman" w:hAnsi="Times New Roman"/>
                      <w:sz w:val="28"/>
                      <w:szCs w:val="28"/>
                    </w:rPr>
                  </w:pPr>
                  <w:r w:rsidRPr="00FF25D6">
                    <w:rPr>
                      <w:rFonts w:ascii="Times New Roman" w:hAnsi="Times New Roman"/>
                      <w:sz w:val="28"/>
                      <w:szCs w:val="28"/>
                    </w:rPr>
                    <w:t>ЗЕМСКАЯ</w:t>
                  </w:r>
                </w:p>
              </w:txbxContent>
            </v:textbox>
          </v:shape>
        </w:pict>
      </w:r>
    </w:p>
    <w:p w:rsidR="001A119A" w:rsidRDefault="001A119A">
      <w:pPr>
        <w:rPr>
          <w:rFonts w:ascii="Times New Roman" w:hAnsi="Times New Roman"/>
          <w:b/>
          <w:sz w:val="28"/>
          <w:szCs w:val="28"/>
        </w:rPr>
      </w:pPr>
    </w:p>
    <w:p w:rsidR="001A119A" w:rsidRDefault="001A119A">
      <w:pPr>
        <w:rPr>
          <w:rFonts w:ascii="Times New Roman" w:hAnsi="Times New Roman"/>
          <w:b/>
          <w:sz w:val="28"/>
          <w:szCs w:val="28"/>
        </w:rPr>
      </w:pPr>
    </w:p>
    <w:p w:rsidR="001A119A" w:rsidRPr="00D15457" w:rsidRDefault="001A119A">
      <w:pPr>
        <w:rPr>
          <w:rFonts w:ascii="Times New Roman" w:hAnsi="Times New Roman"/>
          <w:bCs/>
          <w:sz w:val="28"/>
          <w:szCs w:val="28"/>
        </w:rPr>
      </w:pPr>
      <w:r>
        <w:rPr>
          <w:rFonts w:ascii="Times New Roman" w:hAnsi="Times New Roman"/>
          <w:b/>
          <w:sz w:val="28"/>
          <w:szCs w:val="28"/>
        </w:rPr>
        <w:br w:type="page"/>
      </w:r>
    </w:p>
    <w:p w:rsidR="005154ED" w:rsidRPr="001A119A" w:rsidRDefault="005154ED" w:rsidP="001A119A">
      <w:pPr>
        <w:pStyle w:val="2"/>
        <w:spacing w:before="0" w:line="360" w:lineRule="auto"/>
        <w:ind w:firstLine="709"/>
        <w:rPr>
          <w:rFonts w:ascii="Times New Roman" w:hAnsi="Times New Roman"/>
          <w:sz w:val="28"/>
          <w:szCs w:val="28"/>
        </w:rPr>
      </w:pPr>
      <w:r w:rsidRPr="001A119A">
        <w:rPr>
          <w:rFonts w:ascii="Times New Roman" w:hAnsi="Times New Roman"/>
          <w:sz w:val="28"/>
          <w:szCs w:val="28"/>
        </w:rPr>
        <w:t>П</w:t>
      </w:r>
      <w:r w:rsidR="001A119A" w:rsidRPr="001A119A">
        <w:rPr>
          <w:rFonts w:ascii="Times New Roman" w:hAnsi="Times New Roman"/>
          <w:sz w:val="28"/>
          <w:szCs w:val="28"/>
        </w:rPr>
        <w:t>риложение</w:t>
      </w:r>
      <w:r w:rsidRPr="001A119A">
        <w:rPr>
          <w:rFonts w:ascii="Times New Roman" w:hAnsi="Times New Roman"/>
          <w:sz w:val="28"/>
          <w:szCs w:val="28"/>
        </w:rPr>
        <w:t xml:space="preserve"> В</w:t>
      </w:r>
    </w:p>
    <w:p w:rsidR="001A119A" w:rsidRDefault="001A119A" w:rsidP="001A119A">
      <w:pPr>
        <w:pStyle w:val="2"/>
        <w:spacing w:before="0" w:line="360" w:lineRule="auto"/>
        <w:ind w:firstLine="709"/>
        <w:jc w:val="both"/>
        <w:rPr>
          <w:rFonts w:ascii="Times New Roman" w:hAnsi="Times New Roman"/>
          <w:sz w:val="28"/>
          <w:szCs w:val="28"/>
        </w:rPr>
      </w:pPr>
      <w:bookmarkStart w:id="20" w:name="_Toc261977750"/>
    </w:p>
    <w:p w:rsidR="001C0786" w:rsidRPr="001A119A" w:rsidRDefault="005561B5" w:rsidP="001A119A">
      <w:pPr>
        <w:pStyle w:val="2"/>
        <w:spacing w:before="0" w:line="360" w:lineRule="auto"/>
        <w:ind w:firstLine="709"/>
        <w:jc w:val="both"/>
        <w:rPr>
          <w:rFonts w:ascii="Times New Roman" w:hAnsi="Times New Roman"/>
          <w:sz w:val="28"/>
          <w:szCs w:val="28"/>
        </w:rPr>
      </w:pPr>
      <w:r w:rsidRPr="001A119A">
        <w:rPr>
          <w:rFonts w:ascii="Times New Roman" w:hAnsi="Times New Roman"/>
          <w:sz w:val="28"/>
          <w:szCs w:val="28"/>
        </w:rPr>
        <w:t>С</w:t>
      </w:r>
      <w:r w:rsidR="001C0786" w:rsidRPr="001A119A">
        <w:rPr>
          <w:rFonts w:ascii="Times New Roman" w:hAnsi="Times New Roman"/>
          <w:sz w:val="28"/>
          <w:szCs w:val="28"/>
        </w:rPr>
        <w:t>истема органов государственного управления XVIII в.</w:t>
      </w:r>
      <w:bookmarkEnd w:id="20"/>
    </w:p>
    <w:p w:rsidR="009062A6" w:rsidRPr="001A119A" w:rsidRDefault="00321A8F" w:rsidP="001A119A">
      <w:pPr>
        <w:pStyle w:val="a9"/>
        <w:spacing w:after="0" w:line="360" w:lineRule="auto"/>
        <w:ind w:left="0" w:firstLine="709"/>
        <w:jc w:val="both"/>
        <w:rPr>
          <w:rFonts w:ascii="Times New Roman" w:hAnsi="Times New Roman"/>
          <w:sz w:val="28"/>
          <w:szCs w:val="28"/>
        </w:rPr>
      </w:pPr>
      <w:r>
        <w:rPr>
          <w:noProof/>
        </w:rPr>
        <w:pict>
          <v:shape id="_x0000_s1039" type="#_x0000_t32" style="position:absolute;left:0;text-align:left;margin-left:206.6pt;margin-top:299.75pt;width:35.45pt;height:26.85pt;flip:x;z-index:251669504" o:connectortype="straight" strokecolor="#1f497d">
            <v:stroke endarrow="block"/>
          </v:shape>
        </w:pict>
      </w:r>
      <w:r>
        <w:rPr>
          <w:noProof/>
        </w:rPr>
        <w:pict>
          <v:shape id="_x0000_s1040" type="#_x0000_t32" style="position:absolute;left:0;text-align:left;margin-left:242.05pt;margin-top:299.75pt;width:36.55pt;height:26.85pt;z-index:251670528" o:connectortype="straight" strokecolor="#1f497d">
            <v:stroke endarrow="block"/>
          </v:shape>
        </w:pict>
      </w:r>
      <w:r>
        <w:rPr>
          <w:noProof/>
        </w:rPr>
        <w:pict>
          <v:shape id="_x0000_s1041" type="#_x0000_t32" style="position:absolute;left:0;text-align:left;margin-left:242.05pt;margin-top:155.7pt;width:0;height:25.8pt;z-index:251668480" o:connectortype="straight" strokecolor="#1f497d">
            <v:stroke endarrow="block"/>
          </v:shape>
        </w:pict>
      </w:r>
      <w:r>
        <w:rPr>
          <w:noProof/>
        </w:rPr>
        <w:pict>
          <v:shape id="_x0000_s1042" type="#_x0000_t32" style="position:absolute;left:0;text-align:left;margin-left:242.05pt;margin-top:61.15pt;width:124.65pt;height:43pt;z-index:251667456" o:connectortype="straight" strokecolor="#1f497d">
            <v:stroke endarrow="block"/>
          </v:shape>
        </w:pict>
      </w:r>
      <w:r>
        <w:rPr>
          <w:noProof/>
        </w:rPr>
        <w:pict>
          <v:shape id="_x0000_s1043" type="#_x0000_t32" style="position:absolute;left:0;text-align:left;margin-left:118.45pt;margin-top:61.15pt;width:123.6pt;height:43pt;flip:x;z-index:251666432" o:connectortype="straight" strokecolor="#1f497d">
            <v:stroke endarrow="block"/>
          </v:shape>
        </w:pict>
      </w:r>
      <w:r>
        <w:rPr>
          <w:noProof/>
        </w:rPr>
        <w:pict>
          <v:shape id="_x0000_s1044" type="#_x0000_t32" style="position:absolute;left:0;text-align:left;margin-left:242.05pt;margin-top:61.15pt;width:0;height:43pt;z-index:251665408" o:connectortype="straight" strokecolor="#1f497d">
            <v:stroke endarrow="block"/>
          </v:shape>
        </w:pict>
      </w:r>
      <w:r>
        <w:rPr>
          <w:noProof/>
        </w:rPr>
        <w:pict>
          <v:shape id="_x0000_s1045" type="#_x0000_t202" style="position:absolute;left:0;text-align:left;margin-left:153.9pt;margin-top:18.9pt;width:172.2pt;height:42.25pt;z-index:251658240" strokecolor="#1f497d">
            <v:textbox style="mso-next-textbox:#_x0000_s1045">
              <w:txbxContent>
                <w:p w:rsidR="00297E14" w:rsidRPr="00FF25D6" w:rsidRDefault="00297E14" w:rsidP="006C6148">
                  <w:pPr>
                    <w:jc w:val="center"/>
                    <w:rPr>
                      <w:rFonts w:ascii="Times New Roman" w:hAnsi="Times New Roman"/>
                      <w:noProof/>
                      <w:sz w:val="28"/>
                      <w:szCs w:val="28"/>
                    </w:rPr>
                  </w:pPr>
                  <w:r w:rsidRPr="00FF25D6">
                    <w:rPr>
                      <w:rFonts w:ascii="Times New Roman" w:hAnsi="Times New Roman"/>
                      <w:noProof/>
                      <w:sz w:val="28"/>
                      <w:szCs w:val="28"/>
                    </w:rPr>
                    <w:t>ИМПЕРАТОР</w:t>
                  </w:r>
                </w:p>
              </w:txbxContent>
            </v:textbox>
            <w10:wrap type="square"/>
          </v:shape>
        </w:pict>
      </w:r>
      <w:r>
        <w:rPr>
          <w:noProof/>
        </w:rPr>
        <w:pict>
          <v:shape id="_x0000_s1046" type="#_x0000_t202" style="position:absolute;left:0;text-align:left;margin-left:148.55pt;margin-top:104.15pt;width:187pt;height:51.55pt;z-index:251660288" strokecolor="#1f497d">
            <v:textbox style="mso-next-textbox:#_x0000_s1046">
              <w:txbxContent>
                <w:p w:rsidR="00297E14" w:rsidRPr="00FF25D6" w:rsidRDefault="00297E14" w:rsidP="006C6148">
                  <w:pPr>
                    <w:jc w:val="center"/>
                    <w:rPr>
                      <w:rFonts w:ascii="Times New Roman" w:hAnsi="Times New Roman"/>
                      <w:sz w:val="28"/>
                      <w:szCs w:val="28"/>
                    </w:rPr>
                  </w:pPr>
                  <w:r w:rsidRPr="00FF25D6">
                    <w:rPr>
                      <w:rFonts w:ascii="Times New Roman" w:hAnsi="Times New Roman"/>
                      <w:sz w:val="28"/>
                      <w:szCs w:val="28"/>
                    </w:rPr>
                    <w:t>ПРАВИТЕЛЬСТВУЮЩИЙ СЕНАТ</w:t>
                  </w:r>
                </w:p>
              </w:txbxContent>
            </v:textbox>
          </v:shape>
        </w:pict>
      </w: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321A8F" w:rsidP="001A119A">
      <w:pPr>
        <w:spacing w:after="0" w:line="360" w:lineRule="auto"/>
        <w:ind w:firstLine="709"/>
        <w:jc w:val="both"/>
        <w:rPr>
          <w:rFonts w:ascii="Times New Roman" w:hAnsi="Times New Roman"/>
          <w:sz w:val="28"/>
          <w:szCs w:val="28"/>
        </w:rPr>
      </w:pPr>
      <w:r>
        <w:rPr>
          <w:noProof/>
        </w:rPr>
        <w:pict>
          <v:shape id="_x0000_s1047" type="#_x0000_t202" style="position:absolute;left:0;text-align:left;margin-left:27.55pt;margin-top:7.55pt;width:111.05pt;height:51.55pt;z-index:251659264" strokecolor="#1f497d">
            <v:textbox style="mso-next-textbox:#_x0000_s1047">
              <w:txbxContent>
                <w:p w:rsidR="00297E14" w:rsidRPr="00FF25D6" w:rsidRDefault="00297E14" w:rsidP="006C6148">
                  <w:pPr>
                    <w:jc w:val="center"/>
                    <w:rPr>
                      <w:rFonts w:ascii="Times New Roman" w:hAnsi="Times New Roman"/>
                      <w:sz w:val="28"/>
                      <w:szCs w:val="28"/>
                    </w:rPr>
                  </w:pPr>
                  <w:r w:rsidRPr="00FF25D6">
                    <w:rPr>
                      <w:rFonts w:ascii="Times New Roman" w:hAnsi="Times New Roman"/>
                      <w:sz w:val="28"/>
                      <w:szCs w:val="28"/>
                    </w:rPr>
                    <w:t>СВЯТЕЙШИЙ СИНОД</w:t>
                  </w:r>
                </w:p>
              </w:txbxContent>
            </v:textbox>
          </v:shape>
        </w:pict>
      </w:r>
      <w:r>
        <w:rPr>
          <w:noProof/>
        </w:rPr>
        <w:pict>
          <v:shape id="_x0000_s1048" type="#_x0000_t202" style="position:absolute;left:0;text-align:left;margin-left:349.5pt;margin-top:7.55pt;width:81.55pt;height:51.55pt;z-index:251661312" strokecolor="#1f497d">
            <v:textbox style="mso-next-textbox:#_x0000_s1048">
              <w:txbxContent>
                <w:p w:rsidR="00297E14" w:rsidRPr="00FF25D6" w:rsidRDefault="00297E14" w:rsidP="006C6148">
                  <w:pPr>
                    <w:jc w:val="center"/>
                    <w:rPr>
                      <w:rFonts w:ascii="Times New Roman" w:hAnsi="Times New Roman"/>
                      <w:sz w:val="28"/>
                      <w:szCs w:val="28"/>
                      <w:lang w:val="en-US"/>
                    </w:rPr>
                  </w:pPr>
                  <w:r w:rsidRPr="00FF25D6">
                    <w:rPr>
                      <w:rFonts w:ascii="Times New Roman" w:hAnsi="Times New Roman"/>
                      <w:sz w:val="28"/>
                      <w:szCs w:val="28"/>
                    </w:rPr>
                    <w:t>КАБИНЕТ ПЕТРА</w:t>
                  </w:r>
                  <w:r w:rsidRPr="00FF25D6">
                    <w:rPr>
                      <w:rFonts w:ascii="Times New Roman" w:hAnsi="Times New Roman"/>
                      <w:sz w:val="28"/>
                      <w:szCs w:val="28"/>
                      <w:lang w:val="en-US"/>
                    </w:rPr>
                    <w:t xml:space="preserve"> I</w:t>
                  </w:r>
                </w:p>
              </w:txbxContent>
            </v:textbox>
          </v:shape>
        </w:pict>
      </w: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321A8F" w:rsidP="001A119A">
      <w:pPr>
        <w:spacing w:after="0" w:line="360" w:lineRule="auto"/>
        <w:ind w:firstLine="709"/>
        <w:jc w:val="both"/>
        <w:rPr>
          <w:rFonts w:ascii="Times New Roman" w:hAnsi="Times New Roman"/>
          <w:sz w:val="28"/>
          <w:szCs w:val="28"/>
        </w:rPr>
      </w:pPr>
      <w:r>
        <w:rPr>
          <w:noProof/>
        </w:rPr>
        <w:pict>
          <v:shape id="_x0000_s1049" type="#_x0000_t202" style="position:absolute;left:0;text-align:left;margin-left:19.95pt;margin-top:12.45pt;width:419.25pt;height:118.25pt;z-index:251662336" strokecolor="#1f497d">
            <v:textbox style="mso-next-textbox:#_x0000_s1049">
              <w:txbxContent>
                <w:p w:rsidR="00297E14" w:rsidRPr="00FF25D6" w:rsidRDefault="00297E14" w:rsidP="006C6148">
                  <w:pPr>
                    <w:jc w:val="center"/>
                    <w:rPr>
                      <w:rFonts w:ascii="Times New Roman" w:hAnsi="Times New Roman"/>
                      <w:sz w:val="28"/>
                      <w:szCs w:val="28"/>
                    </w:rPr>
                  </w:pPr>
                  <w:r w:rsidRPr="00FF25D6">
                    <w:rPr>
                      <w:rFonts w:ascii="Times New Roman" w:hAnsi="Times New Roman"/>
                      <w:sz w:val="28"/>
                      <w:szCs w:val="28"/>
                    </w:rPr>
                    <w:t>КОЛЛЕГИИ</w:t>
                  </w:r>
                </w:p>
                <w:p w:rsidR="00297E14" w:rsidRPr="00FF25D6" w:rsidRDefault="00297E14" w:rsidP="006C6148">
                  <w:pPr>
                    <w:jc w:val="both"/>
                    <w:rPr>
                      <w:rFonts w:ascii="Times New Roman" w:hAnsi="Times New Roman"/>
                      <w:sz w:val="28"/>
                      <w:szCs w:val="28"/>
                    </w:rPr>
                  </w:pPr>
                  <w:r w:rsidRPr="00FF25D6">
                    <w:rPr>
                      <w:rFonts w:ascii="Times New Roman" w:hAnsi="Times New Roman"/>
                      <w:sz w:val="28"/>
                      <w:szCs w:val="28"/>
                    </w:rPr>
                    <w:t>ИНОСТРАННЫХ ДЕЛ, ВОЕННАЯ, АДМИРАЛТЕЙСКАЯ, ВОТЧИННАЯ, КАМЕР-КОЛЛЕГИЯ, ЮСТИЦ-КОЛЕГИЯ, БЕРГ-КОЛЛЕГИЯ, МАНУФАКТУР-КОЛЛЕГИЯ, КОММЕРЦ-КОЛЛЕГИЯШТАТС-КОНТОРВ, ГЛАВНЫЙ МАГИСТРАТ</w:t>
                  </w:r>
                  <w:r>
                    <w:rPr>
                      <w:rFonts w:ascii="Times New Roman" w:hAnsi="Times New Roman"/>
                      <w:sz w:val="28"/>
                      <w:szCs w:val="28"/>
                    </w:rPr>
                    <w:t xml:space="preserve"> </w:t>
                  </w:r>
                </w:p>
              </w:txbxContent>
            </v:textbox>
          </v:shape>
        </w:pict>
      </w: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9062A6" w:rsidP="001A119A">
      <w:pPr>
        <w:spacing w:after="0" w:line="360" w:lineRule="auto"/>
        <w:ind w:firstLine="709"/>
        <w:jc w:val="both"/>
        <w:rPr>
          <w:rFonts w:ascii="Times New Roman" w:hAnsi="Times New Roman"/>
          <w:sz w:val="28"/>
          <w:szCs w:val="28"/>
        </w:rPr>
      </w:pPr>
    </w:p>
    <w:p w:rsidR="009062A6" w:rsidRPr="001A119A" w:rsidRDefault="00321A8F" w:rsidP="001A119A">
      <w:pPr>
        <w:spacing w:after="0" w:line="360" w:lineRule="auto"/>
        <w:ind w:firstLine="709"/>
        <w:jc w:val="both"/>
        <w:rPr>
          <w:rFonts w:ascii="Times New Roman" w:hAnsi="Times New Roman"/>
          <w:sz w:val="28"/>
          <w:szCs w:val="28"/>
        </w:rPr>
      </w:pPr>
      <w:r>
        <w:rPr>
          <w:noProof/>
        </w:rPr>
        <w:pict>
          <v:shape id="_x0000_s1050" type="#_x0000_t202" style="position:absolute;left:0;text-align:left;margin-left:242.05pt;margin-top:12.7pt;width:216.65pt;height:131.1pt;z-index:251664384" strokecolor="#1f497d">
            <v:textbox style="mso-next-textbox:#_x0000_s1050">
              <w:txbxContent>
                <w:p w:rsidR="00297E14" w:rsidRPr="00FF25D6" w:rsidRDefault="00297E14" w:rsidP="006C6148">
                  <w:pPr>
                    <w:jc w:val="center"/>
                    <w:rPr>
                      <w:rFonts w:ascii="Times New Roman" w:hAnsi="Times New Roman"/>
                      <w:sz w:val="28"/>
                      <w:szCs w:val="28"/>
                    </w:rPr>
                  </w:pPr>
                  <w:r w:rsidRPr="00FF25D6">
                    <w:rPr>
                      <w:rFonts w:ascii="Times New Roman" w:hAnsi="Times New Roman"/>
                      <w:sz w:val="28"/>
                      <w:szCs w:val="28"/>
                    </w:rPr>
                    <w:t>КОНТОРА</w:t>
                  </w:r>
                </w:p>
                <w:p w:rsidR="00297E14" w:rsidRPr="00FF25D6" w:rsidRDefault="00297E14" w:rsidP="006C6148">
                  <w:pPr>
                    <w:jc w:val="center"/>
                    <w:rPr>
                      <w:rFonts w:ascii="Times New Roman" w:hAnsi="Times New Roman"/>
                      <w:sz w:val="28"/>
                      <w:szCs w:val="28"/>
                    </w:rPr>
                  </w:pPr>
                  <w:r w:rsidRPr="00FF25D6">
                    <w:rPr>
                      <w:rFonts w:ascii="Times New Roman" w:hAnsi="Times New Roman"/>
                      <w:sz w:val="28"/>
                      <w:szCs w:val="28"/>
                    </w:rPr>
                    <w:t>КАМЕРИР, УНТЕР-КАМЕРИР, КАМОР-ШРЕЙБЕРЫ</w:t>
                  </w:r>
                </w:p>
              </w:txbxContent>
            </v:textbox>
          </v:shape>
        </w:pict>
      </w:r>
      <w:r>
        <w:rPr>
          <w:noProof/>
        </w:rPr>
        <w:pict>
          <v:shape id="_x0000_s1051" type="#_x0000_t202" style="position:absolute;left:0;text-align:left;margin-left:14.7pt;margin-top:12.7pt;width:227.35pt;height:131.1pt;z-index:251663360" strokecolor="#1f497d">
            <v:textbox style="mso-next-textbox:#_x0000_s1051">
              <w:txbxContent>
                <w:p w:rsidR="00297E14" w:rsidRPr="00FF25D6" w:rsidRDefault="00297E14" w:rsidP="006C6148">
                  <w:pPr>
                    <w:jc w:val="center"/>
                    <w:rPr>
                      <w:rFonts w:ascii="Times New Roman" w:hAnsi="Times New Roman"/>
                      <w:sz w:val="28"/>
                      <w:szCs w:val="28"/>
                    </w:rPr>
                  </w:pPr>
                  <w:r w:rsidRPr="00FF25D6">
                    <w:rPr>
                      <w:rFonts w:ascii="Times New Roman" w:hAnsi="Times New Roman"/>
                      <w:sz w:val="28"/>
                      <w:szCs w:val="28"/>
                    </w:rPr>
                    <w:t>КАНЦЕЛЯРИЯ</w:t>
                  </w:r>
                </w:p>
                <w:p w:rsidR="00297E14" w:rsidRPr="00FF25D6" w:rsidRDefault="00297E14" w:rsidP="006C6148">
                  <w:pPr>
                    <w:jc w:val="center"/>
                    <w:rPr>
                      <w:rFonts w:ascii="Times New Roman" w:hAnsi="Times New Roman"/>
                      <w:sz w:val="28"/>
                      <w:szCs w:val="28"/>
                    </w:rPr>
                  </w:pPr>
                  <w:r w:rsidRPr="00FF25D6">
                    <w:rPr>
                      <w:rFonts w:ascii="Times New Roman" w:hAnsi="Times New Roman"/>
                      <w:sz w:val="28"/>
                      <w:szCs w:val="28"/>
                    </w:rPr>
                    <w:t>СЕКРЕТАРЬ, НОТАРИУС,РЕГИСТРАТОР, КАНЦЕЛЯРИСТ, КОПИИСТЫ, ПЕРЕВОДЧИКИ, ТОЛМАЧИ, АКТАРИУС, ВАХМИСТР</w:t>
                  </w:r>
                </w:p>
              </w:txbxContent>
            </v:textbox>
          </v:shape>
        </w:pict>
      </w:r>
      <w:bookmarkStart w:id="21" w:name="_GoBack"/>
      <w:bookmarkEnd w:id="21"/>
    </w:p>
    <w:sectPr w:rsidR="009062A6" w:rsidRPr="001A119A" w:rsidSect="001A119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309" w:rsidRDefault="00662309" w:rsidP="008872A9">
      <w:pPr>
        <w:spacing w:after="0" w:line="240" w:lineRule="auto"/>
      </w:pPr>
      <w:r>
        <w:separator/>
      </w:r>
    </w:p>
  </w:endnote>
  <w:endnote w:type="continuationSeparator" w:id="0">
    <w:p w:rsidR="00662309" w:rsidRDefault="00662309" w:rsidP="0088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309" w:rsidRDefault="00662309" w:rsidP="008872A9">
      <w:pPr>
        <w:spacing w:after="0" w:line="240" w:lineRule="auto"/>
      </w:pPr>
      <w:r>
        <w:separator/>
      </w:r>
    </w:p>
  </w:footnote>
  <w:footnote w:type="continuationSeparator" w:id="0">
    <w:p w:rsidR="00662309" w:rsidRDefault="00662309" w:rsidP="008872A9">
      <w:pPr>
        <w:spacing w:after="0" w:line="240" w:lineRule="auto"/>
      </w:pPr>
      <w:r>
        <w:continuationSeparator/>
      </w:r>
    </w:p>
  </w:footnote>
  <w:footnote w:id="1">
    <w:p w:rsidR="00662309" w:rsidRDefault="00297E14">
      <w:pPr>
        <w:pStyle w:val="ac"/>
      </w:pPr>
      <w:r w:rsidRPr="001A119A">
        <w:rPr>
          <w:rStyle w:val="af"/>
        </w:rPr>
        <w:footnoteRef/>
      </w:r>
      <w:r w:rsidRPr="001A119A">
        <w:t xml:space="preserve"> Гербовая бумага была 4 видов по цене</w:t>
      </w:r>
    </w:p>
  </w:footnote>
  <w:footnote w:id="2">
    <w:p w:rsidR="00662309" w:rsidRDefault="00297E14">
      <w:pPr>
        <w:pStyle w:val="ac"/>
      </w:pPr>
      <w:r w:rsidRPr="001A119A">
        <w:rPr>
          <w:rStyle w:val="af"/>
        </w:rPr>
        <w:footnoteRef/>
      </w:r>
      <w:r w:rsidRPr="001A119A">
        <w:t xml:space="preserve"> Принцип единоначалия означал, что управленческие решения принимались единолично конкретным должностным лицом в рамках его компетенции</w:t>
      </w:r>
    </w:p>
  </w:footnote>
  <w:footnote w:id="3">
    <w:p w:rsidR="00662309" w:rsidRDefault="00297E14">
      <w:pPr>
        <w:pStyle w:val="ac"/>
      </w:pPr>
      <w:r w:rsidRPr="001A119A">
        <w:rPr>
          <w:rStyle w:val="af"/>
        </w:rPr>
        <w:footnoteRef/>
      </w:r>
      <w:r w:rsidRPr="001A119A">
        <w:t xml:space="preserve"> предопределял строгое распределение функций управления между структурными подразделениями, а также обязанности чиновников всех рангов</w:t>
      </w:r>
    </w:p>
  </w:footnote>
  <w:footnote w:id="4">
    <w:p w:rsidR="00662309" w:rsidRDefault="00297E14" w:rsidP="00B370B8">
      <w:pPr>
        <w:pStyle w:val="ac"/>
      </w:pPr>
      <w:r w:rsidRPr="001A119A">
        <w:rPr>
          <w:rStyle w:val="af"/>
        </w:rPr>
        <w:footnoteRef/>
      </w:r>
      <w:r w:rsidRPr="001A119A">
        <w:t xml:space="preserve"> научно упорядоченный комплекс правил, нормативов, рекомендаций, определивших и регламентировавших организацию делопроизводственных процессов в учреждениях, организациях, предприятиях СССР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24BF"/>
    <w:multiLevelType w:val="hybridMultilevel"/>
    <w:tmpl w:val="EE861864"/>
    <w:lvl w:ilvl="0" w:tplc="6C7C6364">
      <w:numFmt w:val="bullet"/>
      <w:lvlText w:val="•"/>
      <w:lvlJc w:val="left"/>
      <w:pPr>
        <w:ind w:left="177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DD6290"/>
    <w:multiLevelType w:val="hybridMultilevel"/>
    <w:tmpl w:val="EBDCE272"/>
    <w:lvl w:ilvl="0" w:tplc="04190003">
      <w:start w:val="1"/>
      <w:numFmt w:val="bullet"/>
      <w:lvlText w:val="o"/>
      <w:lvlJc w:val="left"/>
      <w:pPr>
        <w:ind w:left="1855" w:hanging="360"/>
      </w:pPr>
      <w:rPr>
        <w:rFonts w:ascii="Courier New" w:hAnsi="Courier New" w:hint="default"/>
      </w:rPr>
    </w:lvl>
    <w:lvl w:ilvl="1" w:tplc="04190003" w:tentative="1">
      <w:start w:val="1"/>
      <w:numFmt w:val="bullet"/>
      <w:lvlText w:val="o"/>
      <w:lvlJc w:val="left"/>
      <w:pPr>
        <w:ind w:left="2575" w:hanging="360"/>
      </w:pPr>
      <w:rPr>
        <w:rFonts w:ascii="Courier New" w:hAnsi="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
    <w:nsid w:val="04015A7D"/>
    <w:multiLevelType w:val="hybridMultilevel"/>
    <w:tmpl w:val="637C0220"/>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D75232"/>
    <w:multiLevelType w:val="multilevel"/>
    <w:tmpl w:val="8BE41116"/>
    <w:lvl w:ilvl="0">
      <w:start w:val="1"/>
      <w:numFmt w:val="decimal"/>
      <w:lvlText w:val="%1."/>
      <w:lvlJc w:val="left"/>
      <w:pPr>
        <w:ind w:left="720" w:hanging="360"/>
      </w:pPr>
      <w:rPr>
        <w:rFonts w:cs="Times New Roman" w:hint="default"/>
        <w:sz w:val="28"/>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nsid w:val="0E4C2140"/>
    <w:multiLevelType w:val="hybridMultilevel"/>
    <w:tmpl w:val="7CF8D942"/>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366616"/>
    <w:multiLevelType w:val="hybridMultilevel"/>
    <w:tmpl w:val="F3AC9098"/>
    <w:lvl w:ilvl="0" w:tplc="6C7C636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6363971"/>
    <w:multiLevelType w:val="hybridMultilevel"/>
    <w:tmpl w:val="32FC34D6"/>
    <w:lvl w:ilvl="0" w:tplc="72C0CB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BC6EF2"/>
    <w:multiLevelType w:val="hybridMultilevel"/>
    <w:tmpl w:val="1FF43132"/>
    <w:lvl w:ilvl="0" w:tplc="04190003">
      <w:start w:val="1"/>
      <w:numFmt w:val="bullet"/>
      <w:lvlText w:val="o"/>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FEB08AF"/>
    <w:multiLevelType w:val="hybridMultilevel"/>
    <w:tmpl w:val="8452C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F22292"/>
    <w:multiLevelType w:val="hybridMultilevel"/>
    <w:tmpl w:val="7C3EDCB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395821DF"/>
    <w:multiLevelType w:val="hybridMultilevel"/>
    <w:tmpl w:val="7AA22BBC"/>
    <w:lvl w:ilvl="0" w:tplc="6C7C636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1CD1DE7"/>
    <w:multiLevelType w:val="hybridMultilevel"/>
    <w:tmpl w:val="B79EC2D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540B6772"/>
    <w:multiLevelType w:val="hybridMultilevel"/>
    <w:tmpl w:val="ABF2E87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EF4F0E"/>
    <w:multiLevelType w:val="hybridMultilevel"/>
    <w:tmpl w:val="C2501B02"/>
    <w:lvl w:ilvl="0" w:tplc="E2A8E1BE">
      <w:start w:val="1"/>
      <w:numFmt w:val="decimal"/>
      <w:lvlText w:val="%1)"/>
      <w:lvlJc w:val="left"/>
      <w:pPr>
        <w:ind w:left="1129" w:hanging="360"/>
      </w:pPr>
      <w:rPr>
        <w:rFonts w:cs="Times New Roman" w:hint="default"/>
      </w:rPr>
    </w:lvl>
    <w:lvl w:ilvl="1" w:tplc="04190019" w:tentative="1">
      <w:start w:val="1"/>
      <w:numFmt w:val="lowerLetter"/>
      <w:lvlText w:val="%2."/>
      <w:lvlJc w:val="left"/>
      <w:pPr>
        <w:ind w:left="1849" w:hanging="360"/>
      </w:pPr>
      <w:rPr>
        <w:rFonts w:cs="Times New Roman"/>
      </w:rPr>
    </w:lvl>
    <w:lvl w:ilvl="2" w:tplc="0419001B" w:tentative="1">
      <w:start w:val="1"/>
      <w:numFmt w:val="lowerRoman"/>
      <w:lvlText w:val="%3."/>
      <w:lvlJc w:val="right"/>
      <w:pPr>
        <w:ind w:left="2569" w:hanging="180"/>
      </w:pPr>
      <w:rPr>
        <w:rFonts w:cs="Times New Roman"/>
      </w:rPr>
    </w:lvl>
    <w:lvl w:ilvl="3" w:tplc="0419000F" w:tentative="1">
      <w:start w:val="1"/>
      <w:numFmt w:val="decimal"/>
      <w:lvlText w:val="%4."/>
      <w:lvlJc w:val="left"/>
      <w:pPr>
        <w:ind w:left="3289" w:hanging="360"/>
      </w:pPr>
      <w:rPr>
        <w:rFonts w:cs="Times New Roman"/>
      </w:rPr>
    </w:lvl>
    <w:lvl w:ilvl="4" w:tplc="04190019" w:tentative="1">
      <w:start w:val="1"/>
      <w:numFmt w:val="lowerLetter"/>
      <w:lvlText w:val="%5."/>
      <w:lvlJc w:val="left"/>
      <w:pPr>
        <w:ind w:left="4009" w:hanging="360"/>
      </w:pPr>
      <w:rPr>
        <w:rFonts w:cs="Times New Roman"/>
      </w:rPr>
    </w:lvl>
    <w:lvl w:ilvl="5" w:tplc="0419001B" w:tentative="1">
      <w:start w:val="1"/>
      <w:numFmt w:val="lowerRoman"/>
      <w:lvlText w:val="%6."/>
      <w:lvlJc w:val="right"/>
      <w:pPr>
        <w:ind w:left="4729" w:hanging="180"/>
      </w:pPr>
      <w:rPr>
        <w:rFonts w:cs="Times New Roman"/>
      </w:rPr>
    </w:lvl>
    <w:lvl w:ilvl="6" w:tplc="0419000F" w:tentative="1">
      <w:start w:val="1"/>
      <w:numFmt w:val="decimal"/>
      <w:lvlText w:val="%7."/>
      <w:lvlJc w:val="left"/>
      <w:pPr>
        <w:ind w:left="5449" w:hanging="360"/>
      </w:pPr>
      <w:rPr>
        <w:rFonts w:cs="Times New Roman"/>
      </w:rPr>
    </w:lvl>
    <w:lvl w:ilvl="7" w:tplc="04190019" w:tentative="1">
      <w:start w:val="1"/>
      <w:numFmt w:val="lowerLetter"/>
      <w:lvlText w:val="%8."/>
      <w:lvlJc w:val="left"/>
      <w:pPr>
        <w:ind w:left="6169" w:hanging="360"/>
      </w:pPr>
      <w:rPr>
        <w:rFonts w:cs="Times New Roman"/>
      </w:rPr>
    </w:lvl>
    <w:lvl w:ilvl="8" w:tplc="0419001B" w:tentative="1">
      <w:start w:val="1"/>
      <w:numFmt w:val="lowerRoman"/>
      <w:lvlText w:val="%9."/>
      <w:lvlJc w:val="right"/>
      <w:pPr>
        <w:ind w:left="6889" w:hanging="180"/>
      </w:pPr>
      <w:rPr>
        <w:rFonts w:cs="Times New Roman"/>
      </w:rPr>
    </w:lvl>
  </w:abstractNum>
  <w:abstractNum w:abstractNumId="14">
    <w:nsid w:val="58E054A8"/>
    <w:multiLevelType w:val="hybridMultilevel"/>
    <w:tmpl w:val="D9426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3"/>
  </w:num>
  <w:num w:numId="4">
    <w:abstractNumId w:val="2"/>
  </w:num>
  <w:num w:numId="5">
    <w:abstractNumId w:val="1"/>
  </w:num>
  <w:num w:numId="6">
    <w:abstractNumId w:val="4"/>
  </w:num>
  <w:num w:numId="7">
    <w:abstractNumId w:val="10"/>
  </w:num>
  <w:num w:numId="8">
    <w:abstractNumId w:val="0"/>
  </w:num>
  <w:num w:numId="9">
    <w:abstractNumId w:val="5"/>
  </w:num>
  <w:num w:numId="10">
    <w:abstractNumId w:val="7"/>
  </w:num>
  <w:num w:numId="11">
    <w:abstractNumId w:val="12"/>
  </w:num>
  <w:num w:numId="12">
    <w:abstractNumId w:val="6"/>
  </w:num>
  <w:num w:numId="13">
    <w:abstractNumId w:val="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390"/>
    <w:rsid w:val="000436BB"/>
    <w:rsid w:val="00073798"/>
    <w:rsid w:val="00077D92"/>
    <w:rsid w:val="000827E8"/>
    <w:rsid w:val="00092AEC"/>
    <w:rsid w:val="000952B3"/>
    <w:rsid w:val="00096B66"/>
    <w:rsid w:val="0012054C"/>
    <w:rsid w:val="00124959"/>
    <w:rsid w:val="00132377"/>
    <w:rsid w:val="00141BBB"/>
    <w:rsid w:val="00141CEE"/>
    <w:rsid w:val="00151052"/>
    <w:rsid w:val="001519B2"/>
    <w:rsid w:val="001542FD"/>
    <w:rsid w:val="00167FF6"/>
    <w:rsid w:val="0017059A"/>
    <w:rsid w:val="00186D9A"/>
    <w:rsid w:val="001A119A"/>
    <w:rsid w:val="001B25A7"/>
    <w:rsid w:val="001B483F"/>
    <w:rsid w:val="001C0786"/>
    <w:rsid w:val="001E5D46"/>
    <w:rsid w:val="00210406"/>
    <w:rsid w:val="00233C71"/>
    <w:rsid w:val="00241F52"/>
    <w:rsid w:val="0026338D"/>
    <w:rsid w:val="0028240F"/>
    <w:rsid w:val="00293AC3"/>
    <w:rsid w:val="00297E14"/>
    <w:rsid w:val="002A0807"/>
    <w:rsid w:val="002A4F7F"/>
    <w:rsid w:val="002A5B8F"/>
    <w:rsid w:val="002B3847"/>
    <w:rsid w:val="002B4622"/>
    <w:rsid w:val="002C31E6"/>
    <w:rsid w:val="002C7ACF"/>
    <w:rsid w:val="002D057F"/>
    <w:rsid w:val="00321A8F"/>
    <w:rsid w:val="003220E1"/>
    <w:rsid w:val="00327F3B"/>
    <w:rsid w:val="00362C30"/>
    <w:rsid w:val="00365148"/>
    <w:rsid w:val="00374B15"/>
    <w:rsid w:val="00374B28"/>
    <w:rsid w:val="003D24D1"/>
    <w:rsid w:val="0042005E"/>
    <w:rsid w:val="0043684B"/>
    <w:rsid w:val="00437970"/>
    <w:rsid w:val="0044177A"/>
    <w:rsid w:val="00454490"/>
    <w:rsid w:val="0045728F"/>
    <w:rsid w:val="00460C36"/>
    <w:rsid w:val="00461CB5"/>
    <w:rsid w:val="004979FB"/>
    <w:rsid w:val="004A2614"/>
    <w:rsid w:val="004C4D18"/>
    <w:rsid w:val="004C6DD1"/>
    <w:rsid w:val="004D4C62"/>
    <w:rsid w:val="004D58BD"/>
    <w:rsid w:val="004F4168"/>
    <w:rsid w:val="00506F65"/>
    <w:rsid w:val="00513059"/>
    <w:rsid w:val="00514148"/>
    <w:rsid w:val="005154ED"/>
    <w:rsid w:val="00531224"/>
    <w:rsid w:val="00537FC9"/>
    <w:rsid w:val="00542C44"/>
    <w:rsid w:val="005561B5"/>
    <w:rsid w:val="00596091"/>
    <w:rsid w:val="00597806"/>
    <w:rsid w:val="005B0C58"/>
    <w:rsid w:val="005D0B53"/>
    <w:rsid w:val="005E0FF3"/>
    <w:rsid w:val="005E3EF7"/>
    <w:rsid w:val="005F728A"/>
    <w:rsid w:val="00604E15"/>
    <w:rsid w:val="00627556"/>
    <w:rsid w:val="00656838"/>
    <w:rsid w:val="00662309"/>
    <w:rsid w:val="00667D9D"/>
    <w:rsid w:val="006760ED"/>
    <w:rsid w:val="006C178C"/>
    <w:rsid w:val="006C6148"/>
    <w:rsid w:val="006F09CE"/>
    <w:rsid w:val="007404F7"/>
    <w:rsid w:val="00765173"/>
    <w:rsid w:val="007B0C8D"/>
    <w:rsid w:val="007D18F3"/>
    <w:rsid w:val="007D4FD0"/>
    <w:rsid w:val="00812F05"/>
    <w:rsid w:val="008260E1"/>
    <w:rsid w:val="008541E7"/>
    <w:rsid w:val="00870169"/>
    <w:rsid w:val="008872A9"/>
    <w:rsid w:val="00895627"/>
    <w:rsid w:val="008B1AE3"/>
    <w:rsid w:val="008C18A8"/>
    <w:rsid w:val="008E464D"/>
    <w:rsid w:val="009062A6"/>
    <w:rsid w:val="00907699"/>
    <w:rsid w:val="0091006F"/>
    <w:rsid w:val="00915439"/>
    <w:rsid w:val="00915B3F"/>
    <w:rsid w:val="00932556"/>
    <w:rsid w:val="00942A78"/>
    <w:rsid w:val="00945648"/>
    <w:rsid w:val="00950A4E"/>
    <w:rsid w:val="009730B6"/>
    <w:rsid w:val="00973971"/>
    <w:rsid w:val="00977A00"/>
    <w:rsid w:val="00996836"/>
    <w:rsid w:val="00996DFA"/>
    <w:rsid w:val="009B7ECC"/>
    <w:rsid w:val="009D4177"/>
    <w:rsid w:val="009E22DF"/>
    <w:rsid w:val="009F7255"/>
    <w:rsid w:val="00A14003"/>
    <w:rsid w:val="00A26390"/>
    <w:rsid w:val="00A319AC"/>
    <w:rsid w:val="00A40AE5"/>
    <w:rsid w:val="00A416F6"/>
    <w:rsid w:val="00A70640"/>
    <w:rsid w:val="00A755A3"/>
    <w:rsid w:val="00A809D0"/>
    <w:rsid w:val="00A83D77"/>
    <w:rsid w:val="00A8461A"/>
    <w:rsid w:val="00A9085B"/>
    <w:rsid w:val="00AB1D73"/>
    <w:rsid w:val="00AB3E08"/>
    <w:rsid w:val="00AB67A1"/>
    <w:rsid w:val="00B138D9"/>
    <w:rsid w:val="00B170FB"/>
    <w:rsid w:val="00B370B8"/>
    <w:rsid w:val="00B440ED"/>
    <w:rsid w:val="00B62484"/>
    <w:rsid w:val="00B653C3"/>
    <w:rsid w:val="00BB0BD7"/>
    <w:rsid w:val="00BC29BA"/>
    <w:rsid w:val="00BE3318"/>
    <w:rsid w:val="00BE5A63"/>
    <w:rsid w:val="00BF03DF"/>
    <w:rsid w:val="00BF1A3E"/>
    <w:rsid w:val="00BF42BD"/>
    <w:rsid w:val="00C024E8"/>
    <w:rsid w:val="00C52F48"/>
    <w:rsid w:val="00C5683D"/>
    <w:rsid w:val="00C91264"/>
    <w:rsid w:val="00CA60B6"/>
    <w:rsid w:val="00CE3BAF"/>
    <w:rsid w:val="00CE3EFB"/>
    <w:rsid w:val="00D15457"/>
    <w:rsid w:val="00D2144D"/>
    <w:rsid w:val="00D27DE9"/>
    <w:rsid w:val="00D32593"/>
    <w:rsid w:val="00D52BF1"/>
    <w:rsid w:val="00D65E72"/>
    <w:rsid w:val="00D70985"/>
    <w:rsid w:val="00D84CBA"/>
    <w:rsid w:val="00D87F36"/>
    <w:rsid w:val="00DA254A"/>
    <w:rsid w:val="00DA4843"/>
    <w:rsid w:val="00DB1BF6"/>
    <w:rsid w:val="00DD2F76"/>
    <w:rsid w:val="00E076E4"/>
    <w:rsid w:val="00E23CA5"/>
    <w:rsid w:val="00E270CF"/>
    <w:rsid w:val="00E33D6A"/>
    <w:rsid w:val="00E55437"/>
    <w:rsid w:val="00E62150"/>
    <w:rsid w:val="00E62D34"/>
    <w:rsid w:val="00E646FC"/>
    <w:rsid w:val="00E77516"/>
    <w:rsid w:val="00E838C8"/>
    <w:rsid w:val="00E9105B"/>
    <w:rsid w:val="00F25D51"/>
    <w:rsid w:val="00F33300"/>
    <w:rsid w:val="00F44ADD"/>
    <w:rsid w:val="00F613A2"/>
    <w:rsid w:val="00FA0F14"/>
    <w:rsid w:val="00FE644E"/>
    <w:rsid w:val="00FF25D6"/>
    <w:rsid w:val="00FF3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rules v:ext="edit">
        <o:r id="V:Rule1" type="connector" idref="#_x0000_s1027"/>
        <o:r id="V:Rule2" type="connector" idref="#_x0000_s1029"/>
        <o:r id="V:Rule3" type="connector" idref="#_x0000_s1030"/>
        <o:r id="V:Rule4" type="connector" idref="#_x0000_s1031"/>
        <o:r id="V:Rule5" type="connector" idref="#_x0000_s1032"/>
        <o:r id="V:Rule6" type="connector" idref="#_x0000_s1033"/>
        <o:r id="V:Rule7" type="connector" idref="#_x0000_s1039"/>
        <o:r id="V:Rule8" type="connector" idref="#_x0000_s1040"/>
        <o:r id="V:Rule9" type="connector" idref="#_x0000_s1041"/>
        <o:r id="V:Rule10" type="connector" idref="#_x0000_s1042"/>
        <o:r id="V:Rule11" type="connector" idref="#_x0000_s1043"/>
        <o:r id="V:Rule12" type="connector" idref="#_x0000_s1044"/>
      </o:rules>
    </o:shapelayout>
  </w:shapeDefaults>
  <w:decimalSymbol w:val=","/>
  <w:listSeparator w:val=";"/>
  <w14:defaultImageDpi w14:val="0"/>
  <w15:chartTrackingRefBased/>
  <w15:docId w15:val="{29215B1D-779F-4450-BFEB-CE10449A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C62"/>
    <w:pPr>
      <w:spacing w:after="200" w:line="276" w:lineRule="auto"/>
    </w:pPr>
    <w:rPr>
      <w:sz w:val="22"/>
      <w:szCs w:val="22"/>
    </w:rPr>
  </w:style>
  <w:style w:type="paragraph" w:styleId="1">
    <w:name w:val="heading 1"/>
    <w:basedOn w:val="a"/>
    <w:next w:val="a"/>
    <w:link w:val="10"/>
    <w:uiPriority w:val="9"/>
    <w:qFormat/>
    <w:rsid w:val="00092AEC"/>
    <w:pPr>
      <w:keepNext/>
      <w:keepLines/>
      <w:spacing w:before="480" w:after="0" w:line="480" w:lineRule="auto"/>
      <w:jc w:val="center"/>
      <w:outlineLvl w:val="0"/>
    </w:pPr>
    <w:rPr>
      <w:rFonts w:ascii="Times New Roman" w:hAnsi="Times New Roman"/>
      <w:b/>
      <w:bCs/>
      <w:sz w:val="28"/>
      <w:szCs w:val="28"/>
    </w:rPr>
  </w:style>
  <w:style w:type="paragraph" w:styleId="2">
    <w:name w:val="heading 2"/>
    <w:basedOn w:val="a"/>
    <w:next w:val="a"/>
    <w:link w:val="20"/>
    <w:uiPriority w:val="9"/>
    <w:unhideWhenUsed/>
    <w:qFormat/>
    <w:rsid w:val="001E5D46"/>
    <w:pPr>
      <w:keepNext/>
      <w:keepLines/>
      <w:spacing w:before="200" w:after="0"/>
      <w:jc w:val="center"/>
      <w:outlineLvl w:val="1"/>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2AEC"/>
    <w:rPr>
      <w:rFonts w:ascii="Times New Roman" w:eastAsia="Times New Roman" w:hAnsi="Times New Roman" w:cs="Times New Roman"/>
      <w:b/>
      <w:bCs/>
      <w:sz w:val="28"/>
      <w:szCs w:val="28"/>
    </w:rPr>
  </w:style>
  <w:style w:type="character" w:customStyle="1" w:styleId="20">
    <w:name w:val="Заголовок 2 Знак"/>
    <w:link w:val="2"/>
    <w:uiPriority w:val="9"/>
    <w:locked/>
    <w:rsid w:val="001E5D46"/>
    <w:rPr>
      <w:rFonts w:ascii="Cambria" w:eastAsia="Times New Roman" w:hAnsi="Cambria" w:cs="Times New Roman"/>
      <w:b/>
      <w:bCs/>
      <w:sz w:val="26"/>
      <w:szCs w:val="26"/>
    </w:rPr>
  </w:style>
  <w:style w:type="paragraph" w:styleId="a3">
    <w:name w:val="Title"/>
    <w:basedOn w:val="a"/>
    <w:link w:val="a4"/>
    <w:uiPriority w:val="10"/>
    <w:qFormat/>
    <w:rsid w:val="00A26390"/>
    <w:pPr>
      <w:spacing w:after="0" w:line="240" w:lineRule="auto"/>
      <w:jc w:val="center"/>
    </w:pPr>
    <w:rPr>
      <w:rFonts w:ascii="Times New Roman" w:hAnsi="Times New Roman"/>
      <w:sz w:val="28"/>
      <w:szCs w:val="28"/>
    </w:rPr>
  </w:style>
  <w:style w:type="character" w:customStyle="1" w:styleId="a4">
    <w:name w:val="Название Знак"/>
    <w:link w:val="a3"/>
    <w:uiPriority w:val="10"/>
    <w:locked/>
    <w:rsid w:val="00A26390"/>
    <w:rPr>
      <w:rFonts w:ascii="Times New Roman" w:hAnsi="Times New Roman" w:cs="Times New Roman"/>
      <w:sz w:val="28"/>
      <w:szCs w:val="28"/>
    </w:rPr>
  </w:style>
  <w:style w:type="paragraph" w:styleId="a5">
    <w:name w:val="header"/>
    <w:basedOn w:val="a"/>
    <w:link w:val="a6"/>
    <w:uiPriority w:val="99"/>
    <w:semiHidden/>
    <w:unhideWhenUsed/>
    <w:rsid w:val="008872A9"/>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8872A9"/>
    <w:rPr>
      <w:rFonts w:cs="Times New Roman"/>
    </w:rPr>
  </w:style>
  <w:style w:type="paragraph" w:styleId="a7">
    <w:name w:val="footer"/>
    <w:basedOn w:val="a"/>
    <w:link w:val="a8"/>
    <w:uiPriority w:val="99"/>
    <w:unhideWhenUsed/>
    <w:rsid w:val="008872A9"/>
    <w:pPr>
      <w:tabs>
        <w:tab w:val="center" w:pos="4677"/>
        <w:tab w:val="right" w:pos="9355"/>
      </w:tabs>
      <w:spacing w:after="0" w:line="240" w:lineRule="auto"/>
    </w:pPr>
  </w:style>
  <w:style w:type="character" w:customStyle="1" w:styleId="a8">
    <w:name w:val="Нижний колонтитул Знак"/>
    <w:link w:val="a7"/>
    <w:uiPriority w:val="99"/>
    <w:locked/>
    <w:rsid w:val="008872A9"/>
    <w:rPr>
      <w:rFonts w:cs="Times New Roman"/>
    </w:rPr>
  </w:style>
  <w:style w:type="paragraph" w:styleId="a9">
    <w:name w:val="List Paragraph"/>
    <w:basedOn w:val="a"/>
    <w:uiPriority w:val="34"/>
    <w:qFormat/>
    <w:rsid w:val="004C6DD1"/>
    <w:pPr>
      <w:ind w:left="720"/>
      <w:contextualSpacing/>
    </w:pPr>
  </w:style>
  <w:style w:type="paragraph" w:styleId="aa">
    <w:name w:val="Normal (Web)"/>
    <w:basedOn w:val="a"/>
    <w:uiPriority w:val="99"/>
    <w:semiHidden/>
    <w:rsid w:val="004C6DD1"/>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4C6DD1"/>
    <w:rPr>
      <w:rFonts w:cs="Times New Roman"/>
      <w:b/>
      <w:bCs/>
    </w:rPr>
  </w:style>
  <w:style w:type="paragraph" w:styleId="ac">
    <w:name w:val="footnote text"/>
    <w:basedOn w:val="a"/>
    <w:link w:val="ad"/>
    <w:uiPriority w:val="99"/>
    <w:semiHidden/>
    <w:rsid w:val="004F4168"/>
    <w:pPr>
      <w:spacing w:after="0" w:line="240" w:lineRule="auto"/>
      <w:jc w:val="both"/>
    </w:pPr>
    <w:rPr>
      <w:rFonts w:ascii="Times New Roman" w:hAnsi="Times New Roman"/>
      <w:sz w:val="20"/>
      <w:szCs w:val="20"/>
    </w:rPr>
  </w:style>
  <w:style w:type="character" w:customStyle="1" w:styleId="ad">
    <w:name w:val="Текст сноски Знак"/>
    <w:link w:val="ac"/>
    <w:uiPriority w:val="99"/>
    <w:semiHidden/>
    <w:locked/>
    <w:rsid w:val="004F4168"/>
    <w:rPr>
      <w:rFonts w:ascii="Times New Roman" w:hAnsi="Times New Roman" w:cs="Times New Roman"/>
      <w:sz w:val="20"/>
      <w:szCs w:val="20"/>
    </w:rPr>
  </w:style>
  <w:style w:type="character" w:styleId="ae">
    <w:name w:val="Hyperlink"/>
    <w:uiPriority w:val="99"/>
    <w:unhideWhenUsed/>
    <w:rsid w:val="004F4168"/>
    <w:rPr>
      <w:rFonts w:cs="Times New Roman"/>
      <w:color w:val="0000FF"/>
      <w:u w:val="single"/>
    </w:rPr>
  </w:style>
  <w:style w:type="character" w:styleId="af">
    <w:name w:val="footnote reference"/>
    <w:uiPriority w:val="99"/>
    <w:semiHidden/>
    <w:rsid w:val="00D52BF1"/>
    <w:rPr>
      <w:rFonts w:cs="Times New Roman"/>
      <w:vertAlign w:val="superscript"/>
    </w:rPr>
  </w:style>
  <w:style w:type="paragraph" w:styleId="af0">
    <w:name w:val="Balloon Text"/>
    <w:basedOn w:val="a"/>
    <w:link w:val="af1"/>
    <w:uiPriority w:val="99"/>
    <w:semiHidden/>
    <w:unhideWhenUsed/>
    <w:rsid w:val="006C178C"/>
    <w:pPr>
      <w:spacing w:after="0" w:line="240" w:lineRule="auto"/>
    </w:pPr>
    <w:rPr>
      <w:rFonts w:ascii="Tahoma" w:hAnsi="Tahoma" w:cs="Tahoma"/>
      <w:sz w:val="16"/>
      <w:szCs w:val="16"/>
    </w:rPr>
  </w:style>
  <w:style w:type="character" w:customStyle="1" w:styleId="af1">
    <w:name w:val="Текст выноски Знак"/>
    <w:link w:val="af0"/>
    <w:uiPriority w:val="99"/>
    <w:semiHidden/>
    <w:locked/>
    <w:rsid w:val="006C178C"/>
    <w:rPr>
      <w:rFonts w:ascii="Tahoma" w:hAnsi="Tahoma" w:cs="Tahoma"/>
      <w:sz w:val="16"/>
      <w:szCs w:val="16"/>
    </w:rPr>
  </w:style>
  <w:style w:type="paragraph" w:styleId="af2">
    <w:name w:val="TOC Heading"/>
    <w:basedOn w:val="1"/>
    <w:next w:val="a"/>
    <w:uiPriority w:val="39"/>
    <w:unhideWhenUsed/>
    <w:qFormat/>
    <w:rsid w:val="008260E1"/>
    <w:pPr>
      <w:spacing w:line="276" w:lineRule="auto"/>
      <w:jc w:val="left"/>
      <w:outlineLvl w:val="9"/>
    </w:pPr>
    <w:rPr>
      <w:rFonts w:ascii="Cambria" w:hAnsi="Cambria"/>
      <w:color w:val="365F91"/>
      <w:lang w:eastAsia="en-US"/>
    </w:rPr>
  </w:style>
  <w:style w:type="paragraph" w:styleId="11">
    <w:name w:val="toc 1"/>
    <w:basedOn w:val="a"/>
    <w:next w:val="a"/>
    <w:autoRedefine/>
    <w:uiPriority w:val="39"/>
    <w:unhideWhenUsed/>
    <w:rsid w:val="008260E1"/>
    <w:pPr>
      <w:spacing w:after="100"/>
    </w:pPr>
  </w:style>
  <w:style w:type="paragraph" w:styleId="21">
    <w:name w:val="toc 2"/>
    <w:basedOn w:val="a"/>
    <w:next w:val="a"/>
    <w:autoRedefine/>
    <w:uiPriority w:val="39"/>
    <w:unhideWhenUsed/>
    <w:rsid w:val="008260E1"/>
    <w:pPr>
      <w:spacing w:after="100"/>
      <w:ind w:left="220"/>
    </w:pPr>
  </w:style>
  <w:style w:type="character" w:styleId="af3">
    <w:name w:val="Emphasis"/>
    <w:uiPriority w:val="20"/>
    <w:qFormat/>
    <w:rsid w:val="008541E7"/>
    <w:rPr>
      <w:rFonts w:cs="Times New Roman"/>
      <w:i/>
      <w:iCs/>
    </w:rPr>
  </w:style>
  <w:style w:type="character" w:styleId="af4">
    <w:name w:val="FollowedHyperlink"/>
    <w:uiPriority w:val="99"/>
    <w:semiHidden/>
    <w:unhideWhenUsed/>
    <w:rsid w:val="00E23CA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F1F6A4-E1EE-4A1B-9759-1DD643FA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9743</Words>
  <Characters>55541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2010-05-18T18:12:00Z</cp:lastPrinted>
  <dcterms:created xsi:type="dcterms:W3CDTF">2014-03-03T18:58:00Z</dcterms:created>
  <dcterms:modified xsi:type="dcterms:W3CDTF">2014-03-03T18:58:00Z</dcterms:modified>
</cp:coreProperties>
</file>