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24" w:rsidRDefault="00DA6924" w:rsidP="00DA6924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6924" w:rsidRDefault="00DA6924" w:rsidP="00DA6924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6924" w:rsidRDefault="00DA6924" w:rsidP="00DA6924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6924" w:rsidRDefault="00DA6924" w:rsidP="00DA6924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6924" w:rsidRDefault="00DA6924" w:rsidP="00DA6924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6924" w:rsidRDefault="00DA6924" w:rsidP="00DA6924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DA6924" w:rsidRDefault="00DA6924" w:rsidP="00DA6924">
      <w:pPr>
        <w:widowControl w:val="0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B97649" w:rsidRPr="00DA6924" w:rsidRDefault="00B97649" w:rsidP="00DA692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DA6924">
        <w:rPr>
          <w:b/>
          <w:sz w:val="28"/>
          <w:szCs w:val="28"/>
        </w:rPr>
        <w:t>КУРСОВАЯ РАБОТА</w:t>
      </w:r>
    </w:p>
    <w:p w:rsidR="00B97649" w:rsidRPr="00DA6924" w:rsidRDefault="00B97649" w:rsidP="00DA692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DA6924">
        <w:rPr>
          <w:b/>
          <w:sz w:val="28"/>
          <w:szCs w:val="28"/>
        </w:rPr>
        <w:t>по дисциплине «Журналистика»</w:t>
      </w:r>
    </w:p>
    <w:p w:rsidR="00B97649" w:rsidRPr="00DA6924" w:rsidRDefault="00B97649" w:rsidP="00DA692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DA6924">
        <w:rPr>
          <w:b/>
          <w:sz w:val="28"/>
          <w:szCs w:val="28"/>
        </w:rPr>
        <w:t>по теме: «Публицистика А.В. Амфитеатрова»</w:t>
      </w:r>
    </w:p>
    <w:p w:rsidR="007A6A26" w:rsidRPr="00DA6924" w:rsidRDefault="00DA6924" w:rsidP="00DA692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A6924">
        <w:rPr>
          <w:b/>
          <w:sz w:val="28"/>
          <w:szCs w:val="28"/>
        </w:rPr>
        <w:br w:type="page"/>
      </w:r>
      <w:r w:rsidR="007A6A26" w:rsidRPr="00DA6924">
        <w:rPr>
          <w:b/>
          <w:sz w:val="28"/>
          <w:szCs w:val="28"/>
        </w:rPr>
        <w:t>СОДЕРЖАНИЕ</w:t>
      </w:r>
    </w:p>
    <w:p w:rsidR="007A6A26" w:rsidRPr="00DA6924" w:rsidRDefault="007A6A26" w:rsidP="00DA692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25E8" w:rsidRPr="00DA6924" w:rsidRDefault="00DA6924" w:rsidP="00DA6924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31958">
        <w:rPr>
          <w:rStyle w:val="a7"/>
          <w:noProof/>
          <w:sz w:val="28"/>
          <w:szCs w:val="28"/>
        </w:rPr>
        <w:t>Введение</w:t>
      </w:r>
    </w:p>
    <w:p w:rsidR="00FB25E8" w:rsidRPr="00DA6924" w:rsidRDefault="00FB25E8" w:rsidP="00DA6924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31958">
        <w:rPr>
          <w:rStyle w:val="a7"/>
          <w:noProof/>
          <w:sz w:val="28"/>
          <w:szCs w:val="28"/>
        </w:rPr>
        <w:t>1. Публицистика Амфитеатрова в период до его первой эмиграции</w:t>
      </w:r>
    </w:p>
    <w:p w:rsidR="00FB25E8" w:rsidRPr="00DA6924" w:rsidRDefault="00FB25E8" w:rsidP="00DA6924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31958">
        <w:rPr>
          <w:rStyle w:val="a7"/>
          <w:noProof/>
          <w:sz w:val="28"/>
          <w:szCs w:val="28"/>
        </w:rPr>
        <w:t>2. Публицистика Амфитеатрова в сибирской ссылке</w:t>
      </w:r>
    </w:p>
    <w:p w:rsidR="00FB25E8" w:rsidRPr="00DA6924" w:rsidRDefault="00FB25E8" w:rsidP="00DA6924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31958">
        <w:rPr>
          <w:rStyle w:val="a7"/>
          <w:noProof/>
          <w:sz w:val="28"/>
          <w:szCs w:val="28"/>
        </w:rPr>
        <w:t>3. Публицистические статьи Амфитеатрова после возвращения из</w:t>
      </w:r>
      <w:r w:rsidR="00DA6924" w:rsidRPr="00631958">
        <w:rPr>
          <w:rStyle w:val="a7"/>
          <w:noProof/>
          <w:sz w:val="28"/>
          <w:szCs w:val="28"/>
        </w:rPr>
        <w:t xml:space="preserve"> </w:t>
      </w:r>
      <w:r w:rsidRPr="00631958">
        <w:rPr>
          <w:rStyle w:val="a7"/>
          <w:noProof/>
          <w:sz w:val="28"/>
          <w:szCs w:val="28"/>
        </w:rPr>
        <w:t>эмиграции и в период после прихода к власти большевиков</w:t>
      </w:r>
    </w:p>
    <w:p w:rsidR="00FB25E8" w:rsidRPr="00DA6924" w:rsidRDefault="00DA6924" w:rsidP="00DA6924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631958">
        <w:rPr>
          <w:rStyle w:val="a7"/>
          <w:noProof/>
          <w:sz w:val="28"/>
          <w:szCs w:val="28"/>
        </w:rPr>
        <w:t>Заключение</w:t>
      </w:r>
    </w:p>
    <w:p w:rsidR="00FB25E8" w:rsidRPr="00DA6924" w:rsidRDefault="00DA6924" w:rsidP="00DA6924">
      <w:pPr>
        <w:pStyle w:val="1"/>
        <w:tabs>
          <w:tab w:val="right" w:leader="dot" w:pos="9345"/>
        </w:tabs>
        <w:spacing w:line="360" w:lineRule="auto"/>
        <w:rPr>
          <w:b/>
        </w:rPr>
      </w:pPr>
      <w:r w:rsidRPr="00631958">
        <w:rPr>
          <w:rStyle w:val="a7"/>
          <w:noProof/>
          <w:sz w:val="28"/>
          <w:szCs w:val="28"/>
        </w:rPr>
        <w:t>Литература</w:t>
      </w:r>
      <w:bookmarkStart w:id="0" w:name="_Toc147660369"/>
    </w:p>
    <w:p w:rsidR="00B43CA1" w:rsidRPr="00DA6924" w:rsidRDefault="00DA6924" w:rsidP="00DA692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50952" w:rsidRPr="00DA6924">
        <w:rPr>
          <w:b/>
          <w:sz w:val="28"/>
          <w:szCs w:val="28"/>
        </w:rPr>
        <w:t>ВВЕДЕНИЕ</w:t>
      </w:r>
      <w:bookmarkEnd w:id="0"/>
    </w:p>
    <w:p w:rsidR="00150952" w:rsidRPr="00DA6924" w:rsidRDefault="00150952" w:rsidP="00DA692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36CB4" w:rsidRPr="00DA6924" w:rsidRDefault="00B36CB4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Александр Валентинович Амфитеатров родился 14 (26) декабря 1862 года в Калуге. Начал печататься с 1882 года в юмористических журналах «Будильник» и «Осколки», где познакомился с А.Чеховым.</w:t>
      </w:r>
    </w:p>
    <w:p w:rsidR="00B36CB4" w:rsidRPr="00DA6924" w:rsidRDefault="00B36CB4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До революции Амфитеатров не раз подвергался преследованиям за свое критическое отношение к самодержавию. С 1904 по 1916 год Амфитеатров, исключая его поездку на театр русско-японской войны, жил в эмиграции, так как в России ему была запрещена литературная деятельность. Издавал в Париже журнал «Красное знамя» (1906</w:t>
      </w:r>
      <w:r w:rsidR="003B6AFA" w:rsidRPr="00DA6924">
        <w:rPr>
          <w:sz w:val="28"/>
          <w:szCs w:val="28"/>
        </w:rPr>
        <w:t>-</w:t>
      </w:r>
      <w:r w:rsidRPr="00DA6924">
        <w:rPr>
          <w:sz w:val="28"/>
          <w:szCs w:val="28"/>
        </w:rPr>
        <w:t>1907 гг.), в Италии близко сошелся с М.</w:t>
      </w:r>
      <w:r w:rsidR="0084142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Горьким.</w:t>
      </w:r>
    </w:p>
    <w:p w:rsidR="00B36CB4" w:rsidRPr="00DA6924" w:rsidRDefault="00B36CB4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По возвращении в Петроград вновь преследовался за цикл </w:t>
      </w:r>
      <w:r w:rsidR="0084142C" w:rsidRPr="00DA6924">
        <w:rPr>
          <w:sz w:val="28"/>
          <w:szCs w:val="28"/>
        </w:rPr>
        <w:t>«</w:t>
      </w:r>
      <w:r w:rsidRPr="00DA6924">
        <w:rPr>
          <w:iCs/>
          <w:sz w:val="28"/>
          <w:szCs w:val="28"/>
        </w:rPr>
        <w:t>Этюды</w:t>
      </w:r>
      <w:r w:rsidR="0084142C" w:rsidRPr="00DA6924">
        <w:rPr>
          <w:iCs/>
          <w:sz w:val="28"/>
          <w:szCs w:val="28"/>
        </w:rPr>
        <w:t>»</w:t>
      </w:r>
      <w:r w:rsidRPr="00DA6924">
        <w:rPr>
          <w:sz w:val="28"/>
          <w:szCs w:val="28"/>
        </w:rPr>
        <w:t>, содержавший нападки на министра внутренних дел последнего царского правительства, был сослан в Иркутск и вернулся в столицу после февральских событий 1917 года. К тому времени многочисленные романы, пьесы, очерки, памфлеты принесли Амфитеатрову широкую известность, его называли «русским Золя».</w:t>
      </w:r>
    </w:p>
    <w:p w:rsidR="009A3426" w:rsidRPr="00DA6924" w:rsidRDefault="009A3426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Четыре послеоктябрьских года Амфитеатров прожил в Петрограде, откуда 23 августа 1921</w:t>
      </w:r>
      <w:r w:rsidR="001C3154" w:rsidRPr="00DA6924">
        <w:rPr>
          <w:sz w:val="28"/>
          <w:szCs w:val="28"/>
        </w:rPr>
        <w:t xml:space="preserve"> года</w:t>
      </w:r>
      <w:r w:rsidRPr="00DA6924">
        <w:rPr>
          <w:sz w:val="28"/>
          <w:szCs w:val="28"/>
        </w:rPr>
        <w:t xml:space="preserve"> бежал с семьей в Финляндию, затем жил в Италии. Умер Амфитеатров в 1938 году.</w:t>
      </w:r>
    </w:p>
    <w:p w:rsidR="004F4CBC" w:rsidRPr="00DA6924" w:rsidRDefault="004F4CBC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Данная работа посвящена такой важной стороне литературной деятельности Амфитеатрова, как публицистика.</w:t>
      </w:r>
    </w:p>
    <w:p w:rsidR="00150952" w:rsidRPr="00DA6924" w:rsidRDefault="00DA6924" w:rsidP="00DA692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1" w:name="_Toc147660370"/>
      <w:r>
        <w:rPr>
          <w:b/>
          <w:sz w:val="28"/>
          <w:szCs w:val="28"/>
        </w:rPr>
        <w:br w:type="page"/>
      </w:r>
      <w:r w:rsidR="00150952" w:rsidRPr="00DA6924">
        <w:rPr>
          <w:b/>
          <w:sz w:val="28"/>
          <w:szCs w:val="28"/>
        </w:rPr>
        <w:t xml:space="preserve">1. </w:t>
      </w:r>
      <w:r w:rsidRPr="00DA6924">
        <w:rPr>
          <w:b/>
          <w:sz w:val="28"/>
          <w:szCs w:val="28"/>
        </w:rPr>
        <w:t>ПУБЛИЦИСТИКА АМФИТЕАТРОВА В ПЕРИОД ДО ЕГО ПЕРВОЙ ЭМИГРАЦИИ</w:t>
      </w:r>
      <w:bookmarkEnd w:id="1"/>
    </w:p>
    <w:p w:rsidR="0084142C" w:rsidRPr="00DA6924" w:rsidRDefault="0084142C" w:rsidP="00DA692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142C" w:rsidRPr="00DA6924" w:rsidRDefault="0084142C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С 1880 года Амфитеатров под разными псевдонимами</w:t>
      </w:r>
      <w:r w:rsidR="00BC6C8B" w:rsidRPr="00DA6924">
        <w:rPr>
          <w:sz w:val="28"/>
          <w:szCs w:val="28"/>
        </w:rPr>
        <w:t>,</w:t>
      </w:r>
      <w:r w:rsidRPr="00DA6924">
        <w:rPr>
          <w:sz w:val="28"/>
          <w:szCs w:val="28"/>
        </w:rPr>
        <w:t xml:space="preserve"> их у него</w:t>
      </w:r>
      <w:r w:rsidR="00BC6C8B" w:rsidRPr="00DA6924">
        <w:rPr>
          <w:sz w:val="28"/>
          <w:szCs w:val="28"/>
        </w:rPr>
        <w:t xml:space="preserve"> 62,</w:t>
      </w:r>
      <w:r w:rsidRPr="00DA6924">
        <w:rPr>
          <w:sz w:val="28"/>
          <w:szCs w:val="28"/>
        </w:rPr>
        <w:t xml:space="preserve"> пишет в «Будильник» (где познакомился с Чеховым, Дорошевичем и другими писателями), «Новое обозрение», «Русские Ведомости», «Новое время» фельетоны и очерки, юмористические рассказы и памфлеты, стихи и рецензии.</w:t>
      </w:r>
    </w:p>
    <w:p w:rsidR="0084142C" w:rsidRPr="00DA6924" w:rsidRDefault="0084142C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18</w:t>
      </w:r>
      <w:r w:rsidR="00BE1EEC" w:rsidRPr="00DA6924">
        <w:rPr>
          <w:sz w:val="28"/>
          <w:szCs w:val="28"/>
        </w:rPr>
        <w:t>9</w:t>
      </w:r>
      <w:r w:rsidRPr="00DA6924">
        <w:rPr>
          <w:sz w:val="28"/>
          <w:szCs w:val="28"/>
        </w:rPr>
        <w:t>9 году вместе с Дорошевичем Амфитеатров начинает издавать газету</w:t>
      </w:r>
      <w:r w:rsid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«Россия» </w:t>
      </w:r>
      <w:r w:rsidR="00BE1EEC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первую российскую популярную газету.</w:t>
      </w:r>
    </w:p>
    <w:p w:rsidR="005816DA" w:rsidRPr="00DA6924" w:rsidRDefault="00BE1EEC" w:rsidP="00DA692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Г</w:t>
      </w:r>
      <w:r w:rsidR="005816DA" w:rsidRPr="00DA6924">
        <w:rPr>
          <w:sz w:val="28"/>
          <w:szCs w:val="28"/>
        </w:rPr>
        <w:t>азета «</w:t>
      </w:r>
      <w:r w:rsidRPr="00DA6924">
        <w:rPr>
          <w:sz w:val="28"/>
          <w:szCs w:val="28"/>
        </w:rPr>
        <w:t>Россия</w:t>
      </w:r>
      <w:r w:rsidR="005816DA" w:rsidRPr="00DA6924">
        <w:rPr>
          <w:sz w:val="28"/>
          <w:szCs w:val="28"/>
        </w:rPr>
        <w:t>», существовавшая всего три года, вошла в историю русской журналистики как первая массовая газета европейского типа. Она адресовалась широким массам населения без социальных, сословных, образовательных и материальных различий.</w:t>
      </w:r>
    </w:p>
    <w:p w:rsidR="005816DA" w:rsidRPr="00DA6924" w:rsidRDefault="005816D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«Россия» вышла в апреле 1899 г. Инициаторами ее создания стала группа сотрудников «Нового времени» во главе с А.В. Амфитеатровым, порвавшая отношения с А.С. Сувориным. Они хотели создать орган периодики, который смог бы противостоять влиянию «Нового времени». Газета «Россия» появилась как издание альтернативное суворинской газете.</w:t>
      </w:r>
    </w:p>
    <w:p w:rsidR="005816DA" w:rsidRPr="00DA6924" w:rsidRDefault="005816DA" w:rsidP="00DA692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«Россия» имела хорошую материальную базу. Московские купцы во главе с С. Мамонтовым собрали по подписке капитал в 180 тыс. рублей. Ведение дел в газете было поручено зятю С. Мамонтова </w:t>
      </w:r>
      <w:r w:rsidR="00BE1EEC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финансисту М.О. Альберту, который истратил на газету еще 120 тыс. собственных средств. Во все уголки страны были отправлены уполномоченные для сбора подписки.</w:t>
      </w:r>
    </w:p>
    <w:p w:rsidR="005816DA" w:rsidRPr="00DA6924" w:rsidRDefault="005816DA" w:rsidP="00DA692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«Россия» быстро завоевала симпатии читателей. Это заставило Главное управление по делам печати внимательно присмотреться к газете. В докладе министра внутренних дел Сипягина царю содержится интересная, сделанная на основе наблюдений внимательного и умного цензора характеристика газеты: «Газета представляет собой новый для России </w:t>
      </w:r>
      <w:r w:rsidRPr="00DA6924">
        <w:rPr>
          <w:iCs/>
          <w:sz w:val="28"/>
          <w:szCs w:val="28"/>
        </w:rPr>
        <w:t>тип повременного издания</w:t>
      </w:r>
      <w:r w:rsidRPr="00DA6924">
        <w:rPr>
          <w:sz w:val="28"/>
          <w:szCs w:val="28"/>
        </w:rPr>
        <w:t>, который весь свой успех основывает на бойких и сенсационных фельетонах, авторами коих были наиболее популярные в этом роде газетные сотрудники Амфитеатров и Дорошевич. Публика обыкновенно с нетерпением ждала этих фельетонов, и №№ «России», в которых они появлялись, раскупались нарасхват. Таким образом, не устойчивые читатели, а улица составляла цель издания и последняя поддерживала и обусловливала характер газеты».</w:t>
      </w:r>
    </w:p>
    <w:p w:rsidR="005816DA" w:rsidRPr="00DA6924" w:rsidRDefault="005816DA" w:rsidP="00DA6924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В этом отзыве речь идет не о «вредном» направлении газеты, что всегда было характерно для цензорских характеристик, здесь отмечено главное своеобразие «России» </w:t>
      </w:r>
      <w:r w:rsidR="00BE1EEC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ее тип, новый для русской журналистики. По мнению авторов доклада, этот тип отличался от остальных двумя основными чертами: своеобразием аудитории («улица») и особой манерой подачи материала (бойкие, сенсационные фельетоны в основе всех публикаций). Расчет на «улицу», на купившего газету прохожего, а не на постоянного подписчика предполагал широкую розничную продажу, которая входит в обиход именно с появлением массовых газет на рубеже XIX и XX вв.</w:t>
      </w:r>
    </w:p>
    <w:p w:rsidR="005816DA" w:rsidRPr="00DA6924" w:rsidRDefault="005816D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«Россия» имела большой успех перед первой русской революцией, когда повысился интерес к общественным проблемам, публика с восторгом принимала любое критическое выступление печати, тем более облаченное в блестящую литературную форму.</w:t>
      </w:r>
    </w:p>
    <w:p w:rsidR="005816DA" w:rsidRPr="00DA6924" w:rsidRDefault="005816D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Амфитеатров действительно является одним из ведущих сотрудников этой газеты.</w:t>
      </w:r>
      <w:r w:rsid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Но его сатира, узнаваемая, незавуалированная портретность, легко угадываемый персонаж сыграли роковую роль... Он опубликовал фельетон «Господа Обмановы». В нем были представлены цари </w:t>
      </w:r>
      <w:r w:rsidR="00BE1EEC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и дед, и</w:t>
      </w:r>
      <w:r w:rsidR="00CF70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отец, и сам Ника-милуша, у которого от чтения урывками «Гражданина» вкупе с потаенными «Русскими Ведомостями» «в голове образовалась совершенно фантастическая сумятица», разница между дворянским охранительством и доктринерским либерализмом спуталась, он, бывало, произносил: «А здорово пишет в защиту всеобщего обучения граждан князь Мещерский»...</w:t>
      </w:r>
    </w:p>
    <w:p w:rsidR="0084142C" w:rsidRPr="00DA6924" w:rsidRDefault="005816D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Все это было узнано и публикой, и цензурой, и при дворе. Фельетон принес Амфитеатрову необыкновенную популярность, его заметили Толстой и Горький, однако «Россию» закрыли, а Амфитеатрова сослали в Минусинск.</w:t>
      </w:r>
    </w:p>
    <w:p w:rsidR="00416784" w:rsidRPr="00DA6924" w:rsidRDefault="0032209F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Одним из ярких образцов публицистики Амфитеатрова того времени является сборник «Бабы и дамы».</w:t>
      </w:r>
      <w:r w:rsidR="00416784" w:rsidRPr="00DA6924">
        <w:rPr>
          <w:sz w:val="28"/>
          <w:szCs w:val="28"/>
        </w:rPr>
        <w:t xml:space="preserve"> Как репортера его привлекла идея о межсословных браках. Он направил во все концы России анкеты, собрал и написал рассказы о супружеских парах, в которых дворянские родословные разбавлялись мещанскими, купеческими. В рассказах Амфитеатрова о женщинах много </w:t>
      </w:r>
      <w:r w:rsidR="00CF70B6" w:rsidRPr="00DA6924">
        <w:rPr>
          <w:sz w:val="28"/>
          <w:szCs w:val="28"/>
        </w:rPr>
        <w:t>было</w:t>
      </w:r>
      <w:r w:rsidR="00416784" w:rsidRPr="00DA6924">
        <w:rPr>
          <w:sz w:val="28"/>
          <w:szCs w:val="28"/>
        </w:rPr>
        <w:t xml:space="preserve"> описаний убогой жизни, проституции, ревности. Он писал очерки и фельетоны</w:t>
      </w:r>
      <w:r w:rsidR="00BE1EEC" w:rsidRPr="00DA6924">
        <w:rPr>
          <w:sz w:val="28"/>
          <w:szCs w:val="28"/>
        </w:rPr>
        <w:t xml:space="preserve"> </w:t>
      </w:r>
      <w:r w:rsidR="00416784" w:rsidRPr="00DA6924">
        <w:rPr>
          <w:sz w:val="28"/>
          <w:szCs w:val="28"/>
        </w:rPr>
        <w:t xml:space="preserve">в газетах, потом рассказы и эссе; впоследствии они вырастали в романы. Ему принадлежат слова: «Двадцатый век </w:t>
      </w:r>
      <w:r w:rsidR="00BE1EEC" w:rsidRPr="00DA6924">
        <w:rPr>
          <w:sz w:val="28"/>
          <w:szCs w:val="28"/>
        </w:rPr>
        <w:t>–</w:t>
      </w:r>
      <w:r w:rsidR="00416784" w:rsidRPr="00DA6924">
        <w:rPr>
          <w:sz w:val="28"/>
          <w:szCs w:val="28"/>
        </w:rPr>
        <w:t xml:space="preserve"> век женского </w:t>
      </w:r>
      <w:r w:rsidR="00CF70B6" w:rsidRPr="00DA6924">
        <w:rPr>
          <w:sz w:val="28"/>
          <w:szCs w:val="28"/>
        </w:rPr>
        <w:t>возрож</w:t>
      </w:r>
      <w:r w:rsidR="00416784" w:rsidRPr="00DA6924">
        <w:rPr>
          <w:sz w:val="28"/>
          <w:szCs w:val="28"/>
        </w:rPr>
        <w:t>дения, я думаю, не</w:t>
      </w:r>
      <w:r w:rsidR="00CF70B6" w:rsidRPr="00DA6924">
        <w:rPr>
          <w:sz w:val="28"/>
          <w:szCs w:val="28"/>
        </w:rPr>
        <w:t xml:space="preserve"> </w:t>
      </w:r>
      <w:r w:rsidR="00416784" w:rsidRPr="00DA6924">
        <w:rPr>
          <w:sz w:val="28"/>
          <w:szCs w:val="28"/>
        </w:rPr>
        <w:t>только в России, но и во всем цивилизованном мире».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наследии Амфитеатрова много очерков, статей о</w:t>
      </w:r>
      <w:r w:rsidR="00A043F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людях творческих профессий. О Чехове и Салтыкове-Щедрине Александр Амфитеатров говорил так: «Я должен признаться: если бы</w:t>
      </w:r>
      <w:r w:rsidR="008E7F4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мне дано было свершить чудо и вернуть к жизни несколько мертвецов, я, без раздумья, выкрикнул бы</w:t>
      </w:r>
      <w:r w:rsidR="00A043F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первыми:</w:t>
      </w:r>
      <w:r w:rsidR="00A043FF" w:rsidRPr="00DA6924">
        <w:rPr>
          <w:sz w:val="28"/>
          <w:szCs w:val="28"/>
        </w:rPr>
        <w:t xml:space="preserve"> </w:t>
      </w:r>
      <w:r w:rsidR="008E7F49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Салтыков и Чехов!»</w:t>
      </w:r>
    </w:p>
    <w:p w:rsidR="00FA3D6F" w:rsidRPr="00DA6924" w:rsidRDefault="0061147F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Писал Амфитеатров о Л.Н. Толстом. </w:t>
      </w:r>
      <w:r w:rsidR="00FA71CA" w:rsidRPr="00DA6924">
        <w:rPr>
          <w:sz w:val="28"/>
          <w:szCs w:val="28"/>
        </w:rPr>
        <w:t>Отдавая должное таланту великого русского писателя, он, тем не менее, отмечал</w:t>
      </w:r>
      <w:r w:rsidR="00CB0BFB" w:rsidRPr="00DA6924">
        <w:rPr>
          <w:sz w:val="28"/>
          <w:szCs w:val="28"/>
        </w:rPr>
        <w:t xml:space="preserve"> после совместного с ним посещения Ржаного дома в Москве –</w:t>
      </w:r>
      <w:r w:rsidR="00FA3D6F" w:rsidRPr="00DA6924">
        <w:rPr>
          <w:sz w:val="28"/>
          <w:szCs w:val="28"/>
        </w:rPr>
        <w:t xml:space="preserve"> убежища нищих, жуликов, проституток</w:t>
      </w:r>
      <w:r w:rsidR="00FA71CA" w:rsidRPr="00DA6924">
        <w:rPr>
          <w:sz w:val="28"/>
          <w:szCs w:val="28"/>
        </w:rPr>
        <w:t xml:space="preserve">: </w:t>
      </w:r>
      <w:r w:rsidR="00FA3D6F" w:rsidRPr="00DA6924">
        <w:rPr>
          <w:sz w:val="28"/>
          <w:szCs w:val="28"/>
        </w:rPr>
        <w:t>«Лев Николаевич был в лице белее бумаги... Я не видел его таким никогда прежде, ни после»...</w:t>
      </w:r>
    </w:p>
    <w:p w:rsidR="0061147F" w:rsidRPr="00DA6924" w:rsidRDefault="00FA3D6F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Он так и не смог высказать на бумаге того, что увидел... И это – Лев Николаевич Толстой, знаток человеческих страданий, величайший ум, способный открыть то, над чем веками бьются люди. «Вот «Война и мир» воскрешает аристократическое прошлое его родины. Вот «Анна Каренина», роман одновременно психологический и народный». Вот крестьяне – уж он-то знал их очень хорошо!</w:t>
      </w:r>
      <w:r w:rsidR="001D0B71" w:rsidRPr="00DA6924">
        <w:rPr>
          <w:sz w:val="28"/>
          <w:szCs w:val="28"/>
        </w:rPr>
        <w:t>»</w:t>
      </w:r>
      <w:r w:rsidRPr="00DA6924">
        <w:rPr>
          <w:sz w:val="28"/>
          <w:szCs w:val="28"/>
        </w:rPr>
        <w:t xml:space="preserve"> «Большой знаток народа в крестьянстве, здесь он, по-видимому, впервые очутился перед новым для него классом городского пролетариата низшей категории, который не только ужаснул его, но на первых порах, видимо, показался ему просто противен».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Он написал о Ле</w:t>
      </w:r>
      <w:r w:rsidR="00A043FF" w:rsidRPr="00DA6924">
        <w:rPr>
          <w:sz w:val="28"/>
          <w:szCs w:val="28"/>
        </w:rPr>
        <w:t>скове и Гоголе, Короленко и Анд</w:t>
      </w:r>
      <w:r w:rsidRPr="00DA6924">
        <w:rPr>
          <w:sz w:val="28"/>
          <w:szCs w:val="28"/>
        </w:rPr>
        <w:t xml:space="preserve">рееве, </w:t>
      </w:r>
      <w:r w:rsidR="00A043FF" w:rsidRPr="00DA6924">
        <w:rPr>
          <w:sz w:val="28"/>
          <w:szCs w:val="28"/>
        </w:rPr>
        <w:t xml:space="preserve">Саше Черном и Игоре Северянине, </w:t>
      </w:r>
      <w:r w:rsidRPr="00DA6924">
        <w:rPr>
          <w:sz w:val="28"/>
          <w:szCs w:val="28"/>
        </w:rPr>
        <w:t>Сухово-Кобылине и Мамине-Сибиряке, Шолом-Алейхеме и</w:t>
      </w:r>
      <w:r w:rsidR="00A043F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Бальмонте, да и многих других писателях. И, конечно, о Горьком.</w:t>
      </w:r>
    </w:p>
    <w:p w:rsidR="008E7F49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Амфитеатров очень любил театр, много писал о нем. «Смолоду </w:t>
      </w:r>
      <w:r w:rsidR="00A257B6" w:rsidRPr="00DA6924">
        <w:rPr>
          <w:sz w:val="28"/>
          <w:szCs w:val="28"/>
        </w:rPr>
        <w:t>я</w:t>
      </w:r>
      <w:r w:rsidRPr="00DA6924">
        <w:rPr>
          <w:sz w:val="28"/>
          <w:szCs w:val="28"/>
        </w:rPr>
        <w:t xml:space="preserve"> горячо любил театр, относился к нему пылко и искренне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любя и ненавидя, но никогда равнодушно».</w:t>
      </w:r>
    </w:p>
    <w:p w:rsidR="008E7F49" w:rsidRPr="00DA6924" w:rsidRDefault="008E7F49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Он вспоминает, как 25-летним</w:t>
      </w:r>
      <w:r w:rsidR="00A257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приехал в Тифлис. «Самонадеянности и самовлюбленности </w:t>
      </w:r>
      <w:r w:rsidR="00A257B6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сколько угодно, хоть отбавляй, и, вправду</w:t>
      </w:r>
      <w:r w:rsidR="00A257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сказать, очень не лишнее б</w:t>
      </w:r>
      <w:r w:rsidR="00A257B6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>о бы убавить. Бодрости и</w:t>
      </w:r>
      <w:r w:rsidR="00A257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веселья </w:t>
      </w:r>
      <w:r w:rsidR="00A257B6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непочатый угол. Голосище </w:t>
      </w:r>
      <w:r w:rsidR="006123EA" w:rsidRPr="00DA6924">
        <w:rPr>
          <w:sz w:val="28"/>
          <w:szCs w:val="28"/>
        </w:rPr>
        <w:t>у</w:t>
      </w:r>
      <w:r w:rsidRPr="00DA6924">
        <w:rPr>
          <w:sz w:val="28"/>
          <w:szCs w:val="28"/>
        </w:rPr>
        <w:t xml:space="preserve"> меня б</w:t>
      </w:r>
      <w:r w:rsidR="00A257B6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 xml:space="preserve"> огромный и красивого тембра... Натура вывозила, да наследственная, от предков лекторов и проповедников,</w:t>
      </w:r>
      <w:r w:rsidR="00A257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способность к декламации, ясная, русская дикция. Теперь, на пороге старости, мне, </w:t>
      </w:r>
      <w:r w:rsidR="006A192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толстому, грузному,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тяжеловесному, полуседому, </w:t>
      </w:r>
      <w:r w:rsidR="006A192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обидно даже смотреть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на портреты того времени, словно другой человек.</w:t>
      </w:r>
    </w:p>
    <w:p w:rsidR="008E7F49" w:rsidRPr="00DA6924" w:rsidRDefault="008E7F49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Прек</w:t>
      </w:r>
      <w:r w:rsidR="006A192F" w:rsidRPr="00DA6924">
        <w:rPr>
          <w:sz w:val="28"/>
          <w:szCs w:val="28"/>
        </w:rPr>
        <w:t>расивый был мальчик, не в похвал</w:t>
      </w:r>
      <w:r w:rsidRPr="00DA6924">
        <w:rPr>
          <w:sz w:val="28"/>
          <w:szCs w:val="28"/>
        </w:rPr>
        <w:t>у себе будь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сказано. Но и пресмешной, потому что б</w:t>
      </w:r>
      <w:r w:rsidR="006A192F" w:rsidRPr="00DA6924">
        <w:rPr>
          <w:sz w:val="28"/>
          <w:szCs w:val="28"/>
        </w:rPr>
        <w:t xml:space="preserve">ыл </w:t>
      </w:r>
      <w:r w:rsidRPr="00DA6924">
        <w:rPr>
          <w:sz w:val="28"/>
          <w:szCs w:val="28"/>
        </w:rPr>
        <w:t>длинен и тонок как громоотвод, имел ужасно много рук и ног,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которые не знал, куда девать, и </w:t>
      </w:r>
      <w:r w:rsidR="006A192F" w:rsidRPr="00DA6924">
        <w:rPr>
          <w:sz w:val="28"/>
          <w:szCs w:val="28"/>
        </w:rPr>
        <w:t>был</w:t>
      </w:r>
      <w:r w:rsidRPr="00DA6924">
        <w:rPr>
          <w:sz w:val="28"/>
          <w:szCs w:val="28"/>
        </w:rPr>
        <w:t xml:space="preserve"> уже тогда близорук, как филин». И вот, на первом же спектакле </w:t>
      </w:r>
      <w:r w:rsidR="006A192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это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б</w:t>
      </w:r>
      <w:r w:rsidR="006A192F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>а «</w:t>
      </w:r>
      <w:r w:rsidR="006123EA" w:rsidRPr="00DA6924">
        <w:rPr>
          <w:sz w:val="28"/>
          <w:szCs w:val="28"/>
        </w:rPr>
        <w:t>Кармен</w:t>
      </w:r>
      <w:r w:rsidRPr="00DA6924">
        <w:rPr>
          <w:sz w:val="28"/>
          <w:szCs w:val="28"/>
        </w:rPr>
        <w:t xml:space="preserve">» </w:t>
      </w:r>
      <w:r w:rsidR="006A192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он провалился: «Погубив сцену,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ухожу с погибшей сцены, тая в душе отчаяние и</w:t>
      </w:r>
      <w:r w:rsidR="00CF5B2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муку». К нему в уборную заходит Александр Николаевич Реджио. «Зашел вам руку пожать. Как поживаете?»</w:t>
      </w:r>
      <w:r w:rsid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«Что уж там!» </w:t>
      </w:r>
      <w:r w:rsidR="006A192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«Душа моя! Что у вас какая-то нота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не вышла, и вы что-то на сцене напутали? Вы вот в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отчаяние пришли, что вам немножко публика пошикала... Жизнь все исцеляет». Потом подошла актриса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М.</w:t>
      </w:r>
      <w:r w:rsidR="006A192F" w:rsidRPr="00DA6924">
        <w:rPr>
          <w:sz w:val="28"/>
          <w:szCs w:val="28"/>
        </w:rPr>
        <w:t>М.</w:t>
      </w:r>
      <w:r w:rsidR="00CF5B2D" w:rsidRPr="00DA6924">
        <w:rPr>
          <w:sz w:val="28"/>
          <w:szCs w:val="28"/>
        </w:rPr>
        <w:t xml:space="preserve"> </w:t>
      </w:r>
      <w:r w:rsidR="006A192F" w:rsidRPr="00DA6924">
        <w:rPr>
          <w:sz w:val="28"/>
          <w:szCs w:val="28"/>
        </w:rPr>
        <w:t>Л</w:t>
      </w:r>
      <w:r w:rsidRPr="00DA6924">
        <w:rPr>
          <w:sz w:val="28"/>
          <w:szCs w:val="28"/>
        </w:rPr>
        <w:t>убковская и принялась Амфитеатрова утешать,</w:t>
      </w:r>
      <w:r w:rsidR="00CF5B2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сказав, что в прошлом сезоне она сама ошиблась, и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публика ее «так освистала»! Но Амфитеатров знал, что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Лубковская говорит неправду, просто она желает ему</w:t>
      </w:r>
      <w:r w:rsidR="006A1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добра. Он вышел на сцену и спел «уже прили</w:t>
      </w:r>
      <w:r w:rsidR="006A192F" w:rsidRPr="00DA6924">
        <w:rPr>
          <w:sz w:val="28"/>
          <w:szCs w:val="28"/>
        </w:rPr>
        <w:t>чно</w:t>
      </w:r>
      <w:r w:rsidRPr="00DA6924">
        <w:rPr>
          <w:sz w:val="28"/>
          <w:szCs w:val="28"/>
        </w:rPr>
        <w:t>».</w:t>
      </w:r>
    </w:p>
    <w:p w:rsidR="00453898" w:rsidRPr="00DA6924" w:rsidRDefault="00453898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Настоящая фамилия Реджио была Беклемишев.</w:t>
      </w:r>
      <w:r w:rsidR="00A63DD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Спустя годы, в восемьдесят пять лет, он приехал осенью 1906 года в Париж в редакцию «Красного Знамени» к Амфитеатрову. «Нет, душа моя, уже не до</w:t>
      </w:r>
      <w:r w:rsidR="00A63DD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свидания, а прощайте, давайте расцелуемся. Больше</w:t>
      </w:r>
      <w:r w:rsidR="00A63DD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мы никогда не увидимся. Вам нельзя в Россию, а мне</w:t>
      </w:r>
      <w:r w:rsidR="00A63DD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 Европе в другой раз уже не быть, помру. Прощай</w:t>
      </w:r>
      <w:r w:rsidR="00A63DD9" w:rsidRPr="00DA6924">
        <w:rPr>
          <w:sz w:val="28"/>
          <w:szCs w:val="28"/>
        </w:rPr>
        <w:t>те</w:t>
      </w:r>
      <w:r w:rsidRPr="00DA6924">
        <w:rPr>
          <w:sz w:val="28"/>
          <w:szCs w:val="28"/>
        </w:rPr>
        <w:t>...</w:t>
      </w:r>
      <w:r w:rsidR="001D0B71" w:rsidRPr="00DA6924">
        <w:rPr>
          <w:sz w:val="28"/>
          <w:szCs w:val="28"/>
        </w:rPr>
        <w:t>»</w:t>
      </w:r>
    </w:p>
    <w:p w:rsidR="00646688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Амфитеатров писал о театре много, начиная со времен Нерона и до современников. «Появление сценических талантов редко, одиночно, оно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эпохами.</w:t>
      </w:r>
      <w:r w:rsidR="00A043F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Оно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вроде как нефтя</w:t>
      </w:r>
      <w:r w:rsidR="008E7F49" w:rsidRPr="00DA6924">
        <w:rPr>
          <w:sz w:val="28"/>
          <w:szCs w:val="28"/>
        </w:rPr>
        <w:t>ные фонтаны в Баку</w:t>
      </w:r>
      <w:r w:rsidRPr="00DA6924">
        <w:rPr>
          <w:sz w:val="28"/>
          <w:szCs w:val="28"/>
        </w:rPr>
        <w:t>, Все нет</w:t>
      </w:r>
      <w:r w:rsidR="00A043F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да нет ничего, и вдруг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</w:t>
      </w:r>
      <w:r w:rsidR="00A32962" w:rsidRPr="00DA6924">
        <w:rPr>
          <w:sz w:val="28"/>
          <w:szCs w:val="28"/>
        </w:rPr>
        <w:t>хл</w:t>
      </w:r>
      <w:r w:rsidRPr="00DA6924">
        <w:rPr>
          <w:sz w:val="28"/>
          <w:szCs w:val="28"/>
        </w:rPr>
        <w:t xml:space="preserve">ынуло, забило, каждый день по миллиону ведер. Выпросталось подземное озеро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и опять сухо. И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Бог знает, на сколько лет вперед».</w:t>
      </w:r>
    </w:p>
    <w:p w:rsidR="00646688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Он писал о Южине-Сумбатове и Рощине-Инсарове, Комиссаржевской и Ермоловой... «Каждый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большой артист, которого я видел в жизни своей, остался в моей памяти</w:t>
      </w:r>
      <w:r w:rsidR="00D0675E" w:rsidRPr="00DA6924">
        <w:rPr>
          <w:sz w:val="28"/>
          <w:szCs w:val="28"/>
        </w:rPr>
        <w:t>,</w:t>
      </w:r>
      <w:r w:rsidRPr="00DA6924">
        <w:rPr>
          <w:sz w:val="28"/>
          <w:szCs w:val="28"/>
        </w:rPr>
        <w:t xml:space="preserve"> прежде всего</w:t>
      </w:r>
      <w:r w:rsidR="00D0675E" w:rsidRPr="00DA6924">
        <w:rPr>
          <w:sz w:val="28"/>
          <w:szCs w:val="28"/>
        </w:rPr>
        <w:t>,</w:t>
      </w:r>
      <w:r w:rsidRPr="00DA6924">
        <w:rPr>
          <w:sz w:val="28"/>
          <w:szCs w:val="28"/>
        </w:rPr>
        <w:t xml:space="preserve"> вроде яркой цветной фотографии, неизгладимым моментальным снимком, который вспыхивает, как только называется имя.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Вот уже тридцать с лишним лет прошло, как Ермолова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играла Лауренцию в «Овечьем источнике,), а первая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мысль об Ермоловой всегда освещает мою память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именно этим образом».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Потом он видел Ермолову десятки раз, был с ней знаком. «Простота </w:t>
      </w:r>
      <w:r w:rsidR="00646688" w:rsidRPr="00DA6924">
        <w:rPr>
          <w:sz w:val="28"/>
          <w:szCs w:val="28"/>
        </w:rPr>
        <w:t>и</w:t>
      </w:r>
      <w:r w:rsidRPr="00DA6924">
        <w:rPr>
          <w:sz w:val="28"/>
          <w:szCs w:val="28"/>
        </w:rPr>
        <w:t xml:space="preserve"> наивность</w:t>
      </w:r>
      <w:r w:rsidR="00D0675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Ермоловой б</w:t>
      </w:r>
      <w:r w:rsidR="00646688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>и так несравненны. При мне, и уже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знаменитая, резко оборвала одного из своих друзей, когда тот начал </w:t>
      </w:r>
      <w:r w:rsidR="00646688" w:rsidRPr="00DA6924">
        <w:rPr>
          <w:iCs/>
          <w:sz w:val="28"/>
          <w:szCs w:val="28"/>
        </w:rPr>
        <w:t>было</w:t>
      </w:r>
      <w:r w:rsidRPr="00DA6924">
        <w:rPr>
          <w:i/>
          <w:iCs/>
          <w:sz w:val="28"/>
          <w:szCs w:val="28"/>
        </w:rPr>
        <w:t xml:space="preserve"> </w:t>
      </w:r>
      <w:r w:rsidRPr="00DA6924">
        <w:rPr>
          <w:sz w:val="28"/>
          <w:szCs w:val="28"/>
        </w:rPr>
        <w:t>уничтожать талант восходящей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драматической звезды. Никогда не слышал я от Ермол</w:t>
      </w:r>
      <w:r w:rsidR="00646688" w:rsidRPr="00DA6924">
        <w:rPr>
          <w:sz w:val="28"/>
          <w:szCs w:val="28"/>
        </w:rPr>
        <w:t xml:space="preserve">овой фальшивой похвалы кому-то незаслуженного и </w:t>
      </w:r>
      <w:r w:rsidRPr="00DA6924">
        <w:rPr>
          <w:sz w:val="28"/>
          <w:szCs w:val="28"/>
        </w:rPr>
        <w:t>неискреннего порицания».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Вот о Малом театре и о Южине: </w:t>
      </w:r>
      <w:r w:rsidR="00646688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>Лишь на фоне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такого ансамбля могла зародиться общая мысль о замене театра артистической личности театром режиссерского ансамбля, осуществленная впоследствии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В.И.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Немировичем-Данченко и </w:t>
      </w:r>
      <w:r w:rsidR="00646688" w:rsidRPr="00DA6924">
        <w:rPr>
          <w:sz w:val="28"/>
          <w:szCs w:val="28"/>
        </w:rPr>
        <w:t>К</w:t>
      </w:r>
      <w:r w:rsidRPr="00DA6924">
        <w:rPr>
          <w:sz w:val="28"/>
          <w:szCs w:val="28"/>
        </w:rPr>
        <w:t>.</w:t>
      </w:r>
      <w:r w:rsidR="00646688" w:rsidRPr="00DA6924">
        <w:rPr>
          <w:sz w:val="28"/>
          <w:szCs w:val="28"/>
        </w:rPr>
        <w:t>С</w:t>
      </w:r>
      <w:r w:rsidRPr="00DA6924">
        <w:rPr>
          <w:sz w:val="28"/>
          <w:szCs w:val="28"/>
        </w:rPr>
        <w:t>.</w:t>
      </w:r>
      <w:r w:rsidR="00D0675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Станиславским. Повторяю: последние могли </w:t>
      </w:r>
      <w:r w:rsidR="00646688" w:rsidRPr="00DA6924">
        <w:rPr>
          <w:sz w:val="28"/>
          <w:szCs w:val="28"/>
        </w:rPr>
        <w:t>воздвигнуть</w:t>
      </w:r>
      <w:r w:rsidRPr="00DA6924">
        <w:rPr>
          <w:sz w:val="28"/>
          <w:szCs w:val="28"/>
        </w:rPr>
        <w:t xml:space="preserve"> свое здание лишь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на южинской форма</w:t>
      </w:r>
      <w:r w:rsidR="00646688" w:rsidRPr="00DA6924">
        <w:rPr>
          <w:sz w:val="28"/>
          <w:szCs w:val="28"/>
        </w:rPr>
        <w:t>ции актера образованного, созна</w:t>
      </w:r>
      <w:r w:rsidRPr="00DA6924">
        <w:rPr>
          <w:sz w:val="28"/>
          <w:szCs w:val="28"/>
        </w:rPr>
        <w:t>тельного слова, повелительной логической мысли».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Амфитеатров рассуждает, когда и где появляется театр: когда существует рабство или толпа свободных граждан ищет себе чего-нибудь популярного, мистического. «Театру часто ставят в упрек, что свою огромную силу почти повелительного внушения толпе мыслей и настроений он употребляет во зло, являясь проводником взглядов против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</w:t>
      </w:r>
      <w:r w:rsidR="00646688" w:rsidRPr="00DA6924">
        <w:rPr>
          <w:sz w:val="28"/>
          <w:szCs w:val="28"/>
        </w:rPr>
        <w:t>б</w:t>
      </w:r>
      <w:r w:rsidRPr="00DA6924">
        <w:rPr>
          <w:sz w:val="28"/>
          <w:szCs w:val="28"/>
        </w:rPr>
        <w:t>общительных, сочувствий, идущих вразрез с преданиями семейного и даже гражданского начала. Театр обычно процветает в те исторические полосы народов, когда последние переживают упадок своего общественного, политического и религиозного строя. Жизнь призрачная начинает пополнять проблемы жизни действительной»...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Амфитеатров хорошо относился к газетчикам </w:t>
      </w:r>
      <w:r w:rsidR="0064668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он ценил Дорошевича, Гиляровского, Немировича-Данченко, Тэффи и многих других, но относился с предубеждением, настороженно к иным рвачам и халтурщикам. «Посвящается коллегам газетной страды» сказка о легкомысленной блохе и ее огорчениях. Она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беспринципная, образованная, нетрадиционная. И так</w:t>
      </w:r>
      <w:r w:rsidR="0064668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больно кусается, так цепко впивается!</w:t>
      </w:r>
    </w:p>
    <w:p w:rsidR="00EC5AD4" w:rsidRPr="00DA6924" w:rsidRDefault="00C16CD2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С 1901 года Амфитеатров сотрудничает с газетой «Русское слово».</w:t>
      </w:r>
    </w:p>
    <w:p w:rsidR="00BE5F1E" w:rsidRPr="00DA6924" w:rsidRDefault="0031334D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Газета «Русское слово» начала выходить с 1 января 1895 год</w:t>
      </w:r>
      <w:r w:rsidR="00DA4D2C" w:rsidRPr="00DA6924">
        <w:rPr>
          <w:sz w:val="28"/>
          <w:szCs w:val="28"/>
        </w:rPr>
        <w:t>а</w:t>
      </w:r>
      <w:r w:rsidRPr="00DA6924">
        <w:rPr>
          <w:sz w:val="28"/>
          <w:szCs w:val="28"/>
        </w:rPr>
        <w:t xml:space="preserve"> как ежедневная политическая, общественно-экономическая и литературная газета без предварительной цензуры. Задачами газеты являлись возможно верное отражение русских</w:t>
      </w:r>
      <w:r w:rsidR="00CF70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идеалов и заветов, русских дел и стремлений, множественное и нелицеприятное служение самодержавию и</w:t>
      </w:r>
      <w:r w:rsidR="00CF70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правительству. Так было записано в ее программе.</w:t>
      </w:r>
      <w:r w:rsidR="000231C8" w:rsidRPr="00DA6924">
        <w:rPr>
          <w:sz w:val="28"/>
          <w:szCs w:val="28"/>
        </w:rPr>
        <w:t xml:space="preserve"> Этой программе газета «Русское слово» неукоснительно следовала все время с</w:t>
      </w:r>
      <w:r w:rsidR="00CF70B6" w:rsidRPr="00DA6924">
        <w:rPr>
          <w:sz w:val="28"/>
          <w:szCs w:val="28"/>
        </w:rPr>
        <w:t>во</w:t>
      </w:r>
      <w:r w:rsidR="000231C8" w:rsidRPr="00DA6924">
        <w:rPr>
          <w:sz w:val="28"/>
          <w:szCs w:val="28"/>
        </w:rPr>
        <w:t>его существования.</w:t>
      </w:r>
    </w:p>
    <w:p w:rsidR="00C953C2" w:rsidRPr="00DA6924" w:rsidRDefault="00C16CD2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Приказ о приеме</w:t>
      </w:r>
      <w:r w:rsidR="00EC5AD4" w:rsidRPr="00DA6924">
        <w:rPr>
          <w:sz w:val="28"/>
          <w:szCs w:val="28"/>
        </w:rPr>
        <w:t xml:space="preserve"> Амфитеатрова </w:t>
      </w:r>
      <w:r w:rsidRPr="00DA6924">
        <w:rPr>
          <w:sz w:val="28"/>
          <w:szCs w:val="28"/>
        </w:rPr>
        <w:t>на работу</w:t>
      </w:r>
      <w:r w:rsidR="00EC5AD4" w:rsidRPr="00DA6924">
        <w:rPr>
          <w:sz w:val="28"/>
          <w:szCs w:val="28"/>
        </w:rPr>
        <w:t xml:space="preserve"> в «Русское слово» Сыти</w:t>
      </w:r>
      <w:r w:rsidRPr="00DA6924">
        <w:rPr>
          <w:sz w:val="28"/>
          <w:szCs w:val="28"/>
        </w:rPr>
        <w:t>н подписал 15 ноября 1901 года, и первый фельетон Амфитеатрова «Пестрые главы» появился в номере</w:t>
      </w:r>
      <w:r w:rsidR="00EC5AD4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315.</w:t>
      </w:r>
      <w:r w:rsidR="00EC5AD4" w:rsidRPr="00DA6924">
        <w:rPr>
          <w:sz w:val="28"/>
          <w:szCs w:val="28"/>
        </w:rPr>
        <w:t xml:space="preserve"> Вот как характеризовал его публицистику в этой газете Н.Я. Абрамович</w:t>
      </w:r>
      <w:r w:rsidR="007641DE" w:rsidRPr="00DA6924">
        <w:rPr>
          <w:sz w:val="28"/>
          <w:szCs w:val="28"/>
        </w:rPr>
        <w:t>.</w:t>
      </w:r>
    </w:p>
    <w:p w:rsidR="00C953C2" w:rsidRPr="00DA6924" w:rsidRDefault="00C953C2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«Несмотря на</w:t>
      </w:r>
      <w:r w:rsidR="00CF70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внешние отличия, есть чрезвычайно много роднящего</w:t>
      </w:r>
      <w:r w:rsidR="00CF70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его с Дорошевичем. Читатель не боится компактных</w:t>
      </w:r>
      <w:r w:rsidR="00CF70B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столбцов статьи Амфитеатрова, пестрящих в ней имен, научных терминов. Он знает, что все это </w:t>
      </w:r>
      <w:r w:rsidR="0063118D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соус, в котором аппетитно подано острое злободневное блюдо,</w:t>
      </w:r>
      <w:r w:rsidR="00F7020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вкусное именно для любителей ежедневности. Несмотря на внешнюю поверхностную эрудицию, показную, являющуюся списком, каталогом, а не внутренним индивидуальным усвоением. Амфитеатров </w:t>
      </w:r>
      <w:r w:rsidR="0063118D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подлинный гурман, изыскатель литературных и жизненных пряностей. И читатель знает, что его чтение </w:t>
      </w:r>
      <w:r w:rsidR="00DA4D2C" w:rsidRPr="00DA6924">
        <w:rPr>
          <w:sz w:val="28"/>
          <w:szCs w:val="28"/>
        </w:rPr>
        <w:t xml:space="preserve">– </w:t>
      </w:r>
      <w:r w:rsidRPr="00DA6924">
        <w:rPr>
          <w:sz w:val="28"/>
          <w:szCs w:val="28"/>
        </w:rPr>
        <w:t>это ловля таких пряностей, дабы преподнести их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потом читателю в виде газетного фельетона или романа, пестрящего именами популярных деятелей современности, или даже исторического исследования, в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котором на первом месте исторический ане</w:t>
      </w:r>
      <w:r w:rsidR="0063118D" w:rsidRPr="00DA6924">
        <w:rPr>
          <w:sz w:val="28"/>
          <w:szCs w:val="28"/>
        </w:rPr>
        <w:t>к</w:t>
      </w:r>
      <w:r w:rsidRPr="00DA6924">
        <w:rPr>
          <w:sz w:val="28"/>
          <w:szCs w:val="28"/>
        </w:rPr>
        <w:t>д</w:t>
      </w:r>
      <w:r w:rsidR="0063118D" w:rsidRPr="00DA6924">
        <w:rPr>
          <w:sz w:val="28"/>
          <w:szCs w:val="28"/>
        </w:rPr>
        <w:t>от</w:t>
      </w:r>
      <w:r w:rsidRPr="00DA6924">
        <w:rPr>
          <w:sz w:val="28"/>
          <w:szCs w:val="28"/>
        </w:rPr>
        <w:t xml:space="preserve"> и</w:t>
      </w:r>
      <w:r w:rsidR="007641D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крупная соль экстравагантности и случайностей, любезных сердцу этого искателя </w:t>
      </w:r>
      <w:r w:rsidR="0063118D" w:rsidRPr="00DA6924">
        <w:rPr>
          <w:sz w:val="28"/>
          <w:szCs w:val="28"/>
        </w:rPr>
        <w:t>анекдота.</w:t>
      </w:r>
      <w:r w:rsidRPr="00DA6924">
        <w:rPr>
          <w:sz w:val="28"/>
          <w:szCs w:val="28"/>
        </w:rPr>
        <w:t>. Он необычайно производителен и многословен, но редко</w:t>
      </w:r>
      <w:r w:rsidR="0063118D" w:rsidRPr="00DA6924">
        <w:rPr>
          <w:sz w:val="28"/>
          <w:szCs w:val="28"/>
        </w:rPr>
        <w:t xml:space="preserve"> скучен. Естественно, что он «</w:t>
      </w:r>
      <w:r w:rsidRPr="00DA6924">
        <w:rPr>
          <w:sz w:val="28"/>
          <w:szCs w:val="28"/>
        </w:rPr>
        <w:t>любимец публики», ибо он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тоже </w:t>
      </w:r>
      <w:r w:rsidR="0063118D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забавник, тоже «смехун», которых любит публика, как Дорошевича»...</w:t>
      </w:r>
    </w:p>
    <w:p w:rsidR="00C953C2" w:rsidRPr="00DA6924" w:rsidRDefault="00C953C2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Но Амфитеатров не только забавник! Разве не своевременно звучит серия статей «Армянский вопрос»: «Самым страшным эпизодом бойни было ночное опустошение рабочего армянского квартала»... Злободневна и серия фельетонов «В моих скитаниях. Балканские впечатления». Амфитеатров встретился с королем Александром и напечатал его кредо: «А с тех пор, как Сербия и Россия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идут в политических вопросах рука в руку, надо, чтобы Россия имела совершенно ясное и откровенно высказанное представление о том, что делает и думает Сербия»... «Италия и Франция! Трудно себе представить две величины, более не схожие по характеру, темпераменту, публичным проявлениям, нежели эти две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такие, казалось бы, кровные, близкие и соседние страны. Разве </w:t>
      </w:r>
      <w:r w:rsidR="007641D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Польша и Россия». </w:t>
      </w:r>
      <w:r w:rsidR="007641DE" w:rsidRPr="00DA6924">
        <w:rPr>
          <w:sz w:val="28"/>
          <w:szCs w:val="28"/>
        </w:rPr>
        <w:t>К этим выводам можно и нужно прислушиваться и в наше время.</w:t>
      </w:r>
    </w:p>
    <w:p w:rsidR="00BF44CF" w:rsidRPr="00DA6924" w:rsidRDefault="00BF44CF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Раздумывая о причинах революции в 1905 году,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он пишет: «О себе могу сказать, что никогда не переживал я настроений более печальных и безнадежных.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Пять лет назад я веровал в будущую конституцию и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грядущие Думы, три года назад перестал верить в</w:t>
      </w:r>
      <w:r w:rsidR="007641D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Думы, но веровал в бомбы. Сейчас не верю ни в</w:t>
      </w:r>
      <w:r w:rsidR="0063118D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Думы, ни в бомбы </w:t>
      </w:r>
      <w:r w:rsidR="005020BC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верю только во время и в культурный рост народа, который возьмет свое, но вряд ли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мы можем увидеть это. В настоящее время уповать не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на что. Народ неподв</w:t>
      </w:r>
      <w:r w:rsidR="005020BC" w:rsidRPr="00DA6924">
        <w:rPr>
          <w:sz w:val="28"/>
          <w:szCs w:val="28"/>
        </w:rPr>
        <w:t>ижим</w:t>
      </w:r>
      <w:r w:rsidRPr="00DA6924">
        <w:rPr>
          <w:sz w:val="28"/>
          <w:szCs w:val="28"/>
        </w:rPr>
        <w:t>, труслив и до изумления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лишен чувства собственного достоинства. Интеллигенция бесконечно болтлива, теоретична, малочисленна,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лишена опоры в народе, бессильна сама по себе и до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безобразия разделена партийно и фракционно. Революция нища, лишена единства и общего плана, полна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героизма личности, но сама не знает, как и куда едет</w:t>
      </w:r>
      <w:r w:rsidR="005020B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 ведет».</w:t>
      </w:r>
    </w:p>
    <w:p w:rsidR="00BE5F1E" w:rsidRPr="00DA6924" w:rsidRDefault="005020BC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У Амфитеатрова крепнет</w:t>
      </w:r>
      <w:r w:rsidR="00BE5F1E" w:rsidRPr="00DA6924">
        <w:rPr>
          <w:sz w:val="28"/>
          <w:szCs w:val="28"/>
        </w:rPr>
        <w:t xml:space="preserve"> мысль о необходимости покинуть Россию.</w:t>
      </w:r>
      <w:r w:rsidRPr="00DA6924">
        <w:rPr>
          <w:sz w:val="28"/>
          <w:szCs w:val="28"/>
        </w:rPr>
        <w:t xml:space="preserve"> </w:t>
      </w:r>
      <w:r w:rsidR="00BE5F1E" w:rsidRPr="00DA6924">
        <w:rPr>
          <w:sz w:val="28"/>
          <w:szCs w:val="28"/>
        </w:rPr>
        <w:t xml:space="preserve">Он писал другу: «Дела мои </w:t>
      </w:r>
      <w:r w:rsidR="00DA4D2C" w:rsidRPr="00DA6924">
        <w:rPr>
          <w:sz w:val="28"/>
          <w:szCs w:val="28"/>
        </w:rPr>
        <w:t>в</w:t>
      </w:r>
      <w:r w:rsidR="00BE5F1E" w:rsidRPr="00DA6924">
        <w:rPr>
          <w:sz w:val="28"/>
          <w:szCs w:val="28"/>
        </w:rPr>
        <w:t xml:space="preserve"> прежней позиции, все</w:t>
      </w:r>
      <w:r w:rsidRPr="00DA6924">
        <w:rPr>
          <w:sz w:val="28"/>
          <w:szCs w:val="28"/>
        </w:rPr>
        <w:t xml:space="preserve"> </w:t>
      </w:r>
      <w:r w:rsidR="00BE5F1E" w:rsidRPr="00DA6924">
        <w:rPr>
          <w:sz w:val="28"/>
          <w:szCs w:val="28"/>
        </w:rPr>
        <w:t>больше и больше убеждаюсь, что мне нечего делать в</w:t>
      </w:r>
      <w:r w:rsidRPr="00DA6924">
        <w:rPr>
          <w:sz w:val="28"/>
          <w:szCs w:val="28"/>
        </w:rPr>
        <w:t xml:space="preserve"> </w:t>
      </w:r>
      <w:r w:rsidR="00BE5F1E" w:rsidRPr="00DA6924">
        <w:rPr>
          <w:sz w:val="28"/>
          <w:szCs w:val="28"/>
        </w:rPr>
        <w:t xml:space="preserve">России... Поэтому больше чем когда-либо хочется уехать за границу, щоб очi нэ бачилы, </w:t>
      </w:r>
      <w:r w:rsidRPr="00DA6924">
        <w:rPr>
          <w:sz w:val="28"/>
          <w:szCs w:val="28"/>
        </w:rPr>
        <w:t>–</w:t>
      </w:r>
      <w:r w:rsidR="00BE5F1E" w:rsidRPr="00DA6924">
        <w:rPr>
          <w:sz w:val="28"/>
          <w:szCs w:val="28"/>
        </w:rPr>
        <w:t xml:space="preserve"> на нейтральную работу». Зимой </w:t>
      </w:r>
      <w:smartTag w:uri="urn:schemas-microsoft-com:office:smarttags" w:element="metricconverter">
        <w:smartTagPr>
          <w:attr w:name="ProductID" w:val="1905 г"/>
        </w:smartTagPr>
        <w:r w:rsidR="00BE5F1E" w:rsidRPr="00DA6924">
          <w:rPr>
            <w:sz w:val="28"/>
            <w:szCs w:val="28"/>
          </w:rPr>
          <w:t>1905 г</w:t>
        </w:r>
      </w:smartTag>
      <w:r w:rsidR="00BE5F1E" w:rsidRPr="00DA6924">
        <w:rPr>
          <w:sz w:val="28"/>
          <w:szCs w:val="28"/>
        </w:rPr>
        <w:t>. он уехал за границу на</w:t>
      </w:r>
      <w:r w:rsidRPr="00DA6924">
        <w:rPr>
          <w:sz w:val="28"/>
          <w:szCs w:val="28"/>
        </w:rPr>
        <w:t xml:space="preserve"> </w:t>
      </w:r>
      <w:r w:rsidR="00BE5F1E" w:rsidRPr="00DA6924">
        <w:rPr>
          <w:sz w:val="28"/>
          <w:szCs w:val="28"/>
        </w:rPr>
        <w:t>одиннадцать лет.</w:t>
      </w:r>
    </w:p>
    <w:p w:rsidR="00DA4D2C" w:rsidRPr="00DA6924" w:rsidRDefault="00DA4D2C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2" w:name="_Toc147660371"/>
    </w:p>
    <w:p w:rsidR="00CE7732" w:rsidRPr="00DA6924" w:rsidRDefault="0032209F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DA6924">
        <w:rPr>
          <w:b/>
          <w:sz w:val="28"/>
          <w:szCs w:val="28"/>
        </w:rPr>
        <w:t xml:space="preserve">2. </w:t>
      </w:r>
      <w:r w:rsidR="00DA6924" w:rsidRPr="00DA6924">
        <w:rPr>
          <w:b/>
          <w:sz w:val="28"/>
          <w:szCs w:val="28"/>
        </w:rPr>
        <w:t>ПУБЛИЦИСТИКА АМФИТЕАТРОВА В СИБИРСКОЙ ССЫЛКЕ</w:t>
      </w:r>
      <w:bookmarkEnd w:id="2"/>
    </w:p>
    <w:p w:rsidR="00CE7732" w:rsidRPr="00DA6924" w:rsidRDefault="00CE7732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Минусинской ссылке, уже в феврале 1902 года</w:t>
      </w:r>
      <w:r w:rsidR="00D04AF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Александр Амфитеатров получил письмо от Горького:</w:t>
      </w:r>
      <w:r w:rsidR="00D04AF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«Работайте, пока что главное </w:t>
      </w:r>
      <w:r w:rsidR="00056B7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чтобы человек был</w:t>
      </w:r>
      <w:r w:rsidR="00056B7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занят. Соберите в кучу ваш талант и опыт и хорошим</w:t>
      </w:r>
      <w:r w:rsidR="00056B7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усилием воли пустите себя в дело. Единственное утешение для нашего брата </w:t>
      </w:r>
      <w:r w:rsidR="0033292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работать!» Потом пришло</w:t>
      </w:r>
      <w:r w:rsidR="00332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письмо от Чехова. Амфитеатров расценил эти письма</w:t>
      </w:r>
      <w:r w:rsidR="00332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как проявление гражданского мужества. «Только, казалось бы, совсем не близкий мне Чехов и, тогда даже</w:t>
      </w:r>
      <w:r w:rsidR="00332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не знавший меня, Максим Горький не побоялись прислать опальному литератору товарищеский ободряющий привет».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И он работает. Пишет в «Русское слово», из</w:t>
      </w:r>
      <w:r w:rsidR="0033292F" w:rsidRPr="00DA6924">
        <w:rPr>
          <w:sz w:val="28"/>
          <w:szCs w:val="28"/>
        </w:rPr>
        <w:t xml:space="preserve">дает </w:t>
      </w:r>
      <w:r w:rsidRPr="00DA6924">
        <w:rPr>
          <w:sz w:val="28"/>
          <w:szCs w:val="28"/>
        </w:rPr>
        <w:t>свои «Сибирские этюды». Этюды называли удачными</w:t>
      </w:r>
      <w:r w:rsidR="00332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превосходными, приравнивая их к «Сибирским очеркам» Мамина-Сибиряка. Амфитеатров пишет от автора: «Спокойно </w:t>
      </w:r>
      <w:r w:rsidR="0036615C" w:rsidRPr="00DA6924">
        <w:rPr>
          <w:sz w:val="28"/>
          <w:szCs w:val="28"/>
        </w:rPr>
        <w:t>и</w:t>
      </w:r>
      <w:r w:rsidRPr="00DA6924">
        <w:rPr>
          <w:sz w:val="28"/>
          <w:szCs w:val="28"/>
        </w:rPr>
        <w:t xml:space="preserve"> без предубеждений записывал я, что</w:t>
      </w:r>
      <w:r w:rsidR="0036615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видел в степном краю Восточной Сибири и слышал </w:t>
      </w:r>
      <w:r w:rsidR="0033292F" w:rsidRPr="00DA6924">
        <w:rPr>
          <w:sz w:val="28"/>
          <w:szCs w:val="28"/>
        </w:rPr>
        <w:t xml:space="preserve">от </w:t>
      </w:r>
      <w:r w:rsidRPr="00DA6924">
        <w:rPr>
          <w:sz w:val="28"/>
          <w:szCs w:val="28"/>
        </w:rPr>
        <w:t>людей ее. В настоящей книге читатель встретит только</w:t>
      </w:r>
      <w:r w:rsidR="0033292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то, в правдивости чего я сам не имею никаких </w:t>
      </w:r>
      <w:r w:rsidR="0033292F" w:rsidRPr="00DA6924">
        <w:rPr>
          <w:sz w:val="28"/>
          <w:szCs w:val="28"/>
        </w:rPr>
        <w:t>основ</w:t>
      </w:r>
      <w:r w:rsidRPr="00DA6924">
        <w:rPr>
          <w:sz w:val="28"/>
          <w:szCs w:val="28"/>
        </w:rPr>
        <w:t>аний сомневаться».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Книга разнообразна по стилю </w:t>
      </w:r>
      <w:r w:rsidR="00521ABA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там есть беллетристические рассказы, вроде «Яшки», когда пойманный вор попадает в руки озверевших мужиков: он с</w:t>
      </w:r>
      <w:r w:rsidR="0036615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пистолетом, они боятся и догадались его водой облить</w:t>
      </w:r>
      <w:r w:rsidR="0036615C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 закутке в двадцатигр</w:t>
      </w:r>
      <w:r w:rsidR="0036615C" w:rsidRPr="00DA6924">
        <w:rPr>
          <w:sz w:val="28"/>
          <w:szCs w:val="28"/>
        </w:rPr>
        <w:t>адусный мороз... Но есть и дру</w:t>
      </w:r>
      <w:r w:rsidRPr="00DA6924">
        <w:rPr>
          <w:sz w:val="28"/>
          <w:szCs w:val="28"/>
        </w:rPr>
        <w:t xml:space="preserve">гое </w:t>
      </w:r>
      <w:r w:rsidR="00521ABA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раздумья о Сибири, мучительные и трезвые размышления.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Сибирь и</w:t>
      </w:r>
      <w:r w:rsidR="00521ABA" w:rsidRPr="00DA6924">
        <w:rPr>
          <w:sz w:val="28"/>
          <w:szCs w:val="28"/>
        </w:rPr>
        <w:t>мела и</w:t>
      </w:r>
      <w:r w:rsidRPr="00DA6924">
        <w:rPr>
          <w:sz w:val="28"/>
          <w:szCs w:val="28"/>
        </w:rPr>
        <w:t xml:space="preserve"> восторженных «хвалителей», и суровы</w:t>
      </w:r>
      <w:r w:rsidR="00521ABA" w:rsidRPr="00DA6924">
        <w:rPr>
          <w:sz w:val="28"/>
          <w:szCs w:val="28"/>
        </w:rPr>
        <w:t>х</w:t>
      </w:r>
      <w:r w:rsidRPr="00DA6924">
        <w:rPr>
          <w:sz w:val="28"/>
          <w:szCs w:val="28"/>
        </w:rPr>
        <w:t xml:space="preserve"> «хулител</w:t>
      </w:r>
      <w:r w:rsidR="00FA4F85" w:rsidRPr="00DA6924">
        <w:rPr>
          <w:sz w:val="28"/>
          <w:szCs w:val="28"/>
        </w:rPr>
        <w:t>ей</w:t>
      </w:r>
      <w:r w:rsidRPr="00DA6924">
        <w:rPr>
          <w:sz w:val="28"/>
          <w:szCs w:val="28"/>
        </w:rPr>
        <w:t>»: И те, и другие писали о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Сибири правду. «Суровая природа и бурная история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переработали русских колонизаторов Сибири в расу,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закаленную холодной практической рассудочностью на случаи решительно всех неожиданностей жизни.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Всякой внезапности сибиряк удивительно скоро, легко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 здравомысленно находит надлежащее место в общем укладе своей мысли, в общем строе своего бытия».</w:t>
      </w:r>
      <w:r w:rsidR="00521ABA" w:rsidRPr="00DA6924">
        <w:rPr>
          <w:sz w:val="28"/>
          <w:szCs w:val="28"/>
        </w:rPr>
        <w:t xml:space="preserve"> «</w:t>
      </w:r>
      <w:r w:rsidRPr="00DA6924">
        <w:rPr>
          <w:sz w:val="28"/>
          <w:szCs w:val="28"/>
        </w:rPr>
        <w:t>Сибирский мужик необыкновенно сметлив. Один, на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пример, мембрану граммофонную потерял и ничего догадался приспособить к аппарату целлюлозную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пластину из папиросной коробки. Играет? Хрипит, но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играет...</w:t>
      </w:r>
      <w:r w:rsidR="00521ABA" w:rsidRPr="00DA6924">
        <w:rPr>
          <w:sz w:val="28"/>
          <w:szCs w:val="28"/>
        </w:rPr>
        <w:t>»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Одни провозглашали Сибирь русским «Мехико и</w:t>
      </w:r>
      <w:r w:rsidR="00521AB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Перу». Другие упрямо уверяли, что «Сибирь самим дороже стоит», а ведь только и именно </w:t>
      </w:r>
      <w:r w:rsidR="00FA4F85" w:rsidRPr="00DA6924">
        <w:rPr>
          <w:iCs/>
          <w:sz w:val="28"/>
          <w:szCs w:val="28"/>
        </w:rPr>
        <w:t>д</w:t>
      </w:r>
      <w:r w:rsidRPr="00DA6924">
        <w:rPr>
          <w:iCs/>
          <w:sz w:val="28"/>
          <w:szCs w:val="28"/>
        </w:rPr>
        <w:t xml:space="preserve">ля </w:t>
      </w:r>
      <w:r w:rsidRPr="00DA6924">
        <w:rPr>
          <w:sz w:val="28"/>
          <w:szCs w:val="28"/>
        </w:rPr>
        <w:t xml:space="preserve">России </w:t>
      </w:r>
      <w:r w:rsidR="00524B8C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сибирская тайга и рыба, соболь и бобер, золото и железо, пшеница, рожь и другие богатства Сибири.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Страшно пьет Сибирь, именно </w:t>
      </w:r>
      <w:r w:rsidR="008A6575" w:rsidRPr="00DA6924">
        <w:rPr>
          <w:sz w:val="28"/>
          <w:szCs w:val="28"/>
        </w:rPr>
        <w:t>стр</w:t>
      </w:r>
      <w:r w:rsidRPr="00DA6924">
        <w:rPr>
          <w:sz w:val="28"/>
          <w:szCs w:val="28"/>
        </w:rPr>
        <w:t xml:space="preserve">ашно </w:t>
      </w:r>
      <w:r w:rsidR="008A6575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«надо подчеркнуть это слово» И приисковые, и крестьяне, и чиновники, и рабочие. Вот только один случай. В</w:t>
      </w:r>
      <w:r w:rsidR="008A657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Ачинске автору показали богатого мужика-коневода, в окружении его дразнят «двадцатитысячником». «</w:t>
      </w:r>
      <w:r w:rsidR="00524B8C" w:rsidRPr="00DA6924">
        <w:rPr>
          <w:sz w:val="28"/>
          <w:szCs w:val="28"/>
        </w:rPr>
        <w:t>П</w:t>
      </w:r>
      <w:r w:rsidRPr="00DA6924">
        <w:rPr>
          <w:sz w:val="28"/>
          <w:szCs w:val="28"/>
        </w:rPr>
        <w:t>ричина та, что он трижды наживал капитал, но, когда</w:t>
      </w:r>
      <w:r w:rsidR="008A657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доходил до двадцати тысяч, то дурел от восторга, запивал и прекращал разгул лишь когда оставался среди</w:t>
      </w:r>
      <w:r w:rsidR="008A657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пустого двора и в «гуньке кабацкой». Амфитеатрову</w:t>
      </w:r>
      <w:r w:rsidR="008A657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рассказали, что, когда тот в запое, его любимое занятие </w:t>
      </w:r>
      <w:r w:rsidR="008A6575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коней резать: загонит во двор свой табун, ворота запрет, и пошла бойня! </w:t>
      </w:r>
      <w:r w:rsidR="0035122A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>Страшно глядеть, двор кровью залит, трупье горой лежит, а он, пья</w:t>
      </w:r>
      <w:r w:rsidR="0035122A" w:rsidRPr="00DA6924">
        <w:rPr>
          <w:sz w:val="28"/>
          <w:szCs w:val="28"/>
        </w:rPr>
        <w:t>ный, с работниками своими, с</w:t>
      </w:r>
      <w:r w:rsidR="008A6575" w:rsidRPr="00DA6924">
        <w:rPr>
          <w:sz w:val="28"/>
          <w:szCs w:val="28"/>
        </w:rPr>
        <w:t>идя</w:t>
      </w:r>
      <w:r w:rsidRPr="00DA6924">
        <w:rPr>
          <w:sz w:val="28"/>
          <w:szCs w:val="28"/>
        </w:rPr>
        <w:t xml:space="preserve"> на падали, водку пьют и поют: «Кая житейская сладость»</w:t>
      </w:r>
      <w:r w:rsidR="0035122A" w:rsidRPr="00DA6924">
        <w:rPr>
          <w:sz w:val="28"/>
          <w:szCs w:val="28"/>
        </w:rPr>
        <w:t>»</w:t>
      </w:r>
      <w:r w:rsidRPr="00DA6924">
        <w:rPr>
          <w:sz w:val="28"/>
          <w:szCs w:val="28"/>
        </w:rPr>
        <w:t>...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Сибирский крестьянин, почти безграмотный, поражает наблюдателя своей смекалкой, умом, своей природной интеллигентностью. Естественным умом, свободой мысли и обращения он, никогда не знавший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крепостного права, положительно «давит» даже грамотного переселенца. «У сибиряка ум способный и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здравомысленный, обольщаться минутою не способный: он смотрит далеко вперед». Скажем, у него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шестьдесят десятин земли, он часть пашет под хлеб, а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большая часть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отдыхает, под черный пар, двадцать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лет отдыхает. «Чуть широко запахался,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не спохватишься, как уморил землю,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и сиди на голодной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степи». Потому-то сибиряки и против переселенцев: те, захватив землю, не дают ей «остыть, отдохнуть», а значит, впроголодь будут держать детей и внуков.</w:t>
      </w:r>
    </w:p>
    <w:p w:rsidR="005518AE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За триста лет существования сибирячество не создало ни местной былины, ни песни, ни сказки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все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«привозное». Зато оно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хранитель этого национального старого ритуала, слова и обряда.</w:t>
      </w:r>
    </w:p>
    <w:p w:rsidR="00F33C8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Сохраняется ритуал свадьбы, семьи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крестьянской ли, купеческой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ли. Сказывается, правда, влияние политической ссылки, «поставляющей» </w:t>
      </w:r>
      <w:r w:rsidR="0035122A" w:rsidRPr="00DA6924">
        <w:rPr>
          <w:sz w:val="28"/>
          <w:szCs w:val="28"/>
        </w:rPr>
        <w:t>в</w:t>
      </w:r>
      <w:r w:rsidRPr="00DA6924">
        <w:rPr>
          <w:sz w:val="28"/>
          <w:szCs w:val="28"/>
        </w:rPr>
        <w:t xml:space="preserve"> Сибирь людей книжных, образованных. «Русский» в этом краю значит «уголовный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сс</w:t>
      </w:r>
      <w:r w:rsidR="001B7E9E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 xml:space="preserve">ьный посельщик», «преступник» </w:t>
      </w:r>
      <w:r w:rsidR="001B7E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</w:t>
      </w:r>
      <w:r w:rsidR="001B7E9E" w:rsidRPr="00DA6924">
        <w:rPr>
          <w:sz w:val="28"/>
          <w:szCs w:val="28"/>
        </w:rPr>
        <w:t>ссыльный</w:t>
      </w:r>
      <w:r w:rsidRPr="00DA6924">
        <w:rPr>
          <w:sz w:val="28"/>
          <w:szCs w:val="28"/>
        </w:rPr>
        <w:t xml:space="preserve"> политический. Все поют «давней давности» песни поселенцев, сохраняют свою национальную обрядовую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одежду, из поколения в поколение передают народные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хороводные танцы.</w:t>
      </w:r>
    </w:p>
    <w:p w:rsidR="005518AE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начале века, когда писал Амфитеатров, власти и общественность начинают пропагандировать превращение восточной и южной Сибири из края земледельческого в край промышленный.</w:t>
      </w:r>
    </w:p>
    <w:p w:rsidR="00F7020A" w:rsidRPr="00DA6924" w:rsidRDefault="00F33C8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Это б</w:t>
      </w:r>
      <w:r w:rsidR="001B7E9E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>о требование</w:t>
      </w:r>
      <w:r w:rsidR="001B7E9E" w:rsidRPr="00DA6924">
        <w:rPr>
          <w:sz w:val="28"/>
          <w:szCs w:val="28"/>
        </w:rPr>
        <w:t xml:space="preserve"> </w:t>
      </w:r>
      <w:r w:rsidR="00F7020A" w:rsidRPr="00DA6924">
        <w:rPr>
          <w:sz w:val="28"/>
          <w:szCs w:val="28"/>
        </w:rPr>
        <w:t xml:space="preserve">времени... Но «посмотрите, как крушит сибирскую тайгу железная дорога! Абаканский заводик еще не принес пользы даже на ломаный грош, а таежных Палестин опустошил </w:t>
      </w:r>
      <w:r w:rsidR="001B7E9E" w:rsidRPr="00DA6924">
        <w:rPr>
          <w:sz w:val="28"/>
          <w:szCs w:val="28"/>
        </w:rPr>
        <w:t>–</w:t>
      </w:r>
      <w:r w:rsidR="00F7020A" w:rsidRPr="00DA6924">
        <w:rPr>
          <w:sz w:val="28"/>
          <w:szCs w:val="28"/>
        </w:rPr>
        <w:t xml:space="preserve"> в дв</w:t>
      </w:r>
      <w:r w:rsidR="001B7E9E" w:rsidRPr="00DA6924">
        <w:rPr>
          <w:sz w:val="28"/>
          <w:szCs w:val="28"/>
        </w:rPr>
        <w:t>е</w:t>
      </w:r>
      <w:r w:rsidR="00F7020A" w:rsidRPr="00DA6924">
        <w:rPr>
          <w:sz w:val="28"/>
          <w:szCs w:val="28"/>
        </w:rPr>
        <w:t>ст</w:t>
      </w:r>
      <w:r w:rsidR="001B7E9E" w:rsidRPr="00DA6924">
        <w:rPr>
          <w:sz w:val="28"/>
          <w:szCs w:val="28"/>
        </w:rPr>
        <w:t>и</w:t>
      </w:r>
      <w:r w:rsidR="00F7020A" w:rsidRPr="00DA6924">
        <w:rPr>
          <w:sz w:val="28"/>
          <w:szCs w:val="28"/>
        </w:rPr>
        <w:t xml:space="preserve"> лет им не воскреснуть</w:t>
      </w:r>
      <w:r w:rsidR="001B7E9E" w:rsidRPr="00DA6924">
        <w:rPr>
          <w:sz w:val="28"/>
          <w:szCs w:val="28"/>
        </w:rPr>
        <w:t>»</w:t>
      </w:r>
      <w:r w:rsidR="00F7020A" w:rsidRPr="00DA6924">
        <w:rPr>
          <w:sz w:val="28"/>
          <w:szCs w:val="28"/>
        </w:rPr>
        <w:t>.</w:t>
      </w:r>
      <w:r w:rsidR="001B7E9E" w:rsidRPr="00DA6924">
        <w:rPr>
          <w:sz w:val="28"/>
          <w:szCs w:val="28"/>
        </w:rPr>
        <w:t xml:space="preserve"> (</w:t>
      </w:r>
      <w:r w:rsidR="00F7020A" w:rsidRPr="00DA6924">
        <w:rPr>
          <w:sz w:val="28"/>
          <w:szCs w:val="28"/>
        </w:rPr>
        <w:t xml:space="preserve">Это можно принять за правило: если вы в Сибири </w:t>
      </w:r>
      <w:r w:rsidR="001B7E9E" w:rsidRPr="00DA6924">
        <w:rPr>
          <w:sz w:val="28"/>
          <w:szCs w:val="28"/>
        </w:rPr>
        <w:t>п</w:t>
      </w:r>
      <w:r w:rsidR="00F7020A" w:rsidRPr="00DA6924">
        <w:rPr>
          <w:sz w:val="28"/>
          <w:szCs w:val="28"/>
        </w:rPr>
        <w:t>оставите фабрику или завод в дремучей тайге, то десять</w:t>
      </w:r>
      <w:r w:rsidR="001B7E9E" w:rsidRPr="00DA6924">
        <w:rPr>
          <w:sz w:val="28"/>
          <w:szCs w:val="28"/>
        </w:rPr>
        <w:t xml:space="preserve"> </w:t>
      </w:r>
      <w:r w:rsidR="00F7020A" w:rsidRPr="00DA6924">
        <w:rPr>
          <w:sz w:val="28"/>
          <w:szCs w:val="28"/>
        </w:rPr>
        <w:t>лет спустя фабрика ваша окажется среди безлюдной</w:t>
      </w:r>
      <w:r w:rsidR="001B7E9E" w:rsidRPr="00DA6924">
        <w:rPr>
          <w:sz w:val="28"/>
          <w:szCs w:val="28"/>
        </w:rPr>
        <w:t xml:space="preserve"> </w:t>
      </w:r>
      <w:r w:rsidR="00F7020A" w:rsidRPr="00DA6924">
        <w:rPr>
          <w:sz w:val="28"/>
          <w:szCs w:val="28"/>
        </w:rPr>
        <w:t>степ</w:t>
      </w:r>
      <w:r w:rsidR="001B7E9E" w:rsidRPr="00DA6924">
        <w:rPr>
          <w:sz w:val="28"/>
          <w:szCs w:val="28"/>
        </w:rPr>
        <w:t>и</w:t>
      </w:r>
      <w:r w:rsidR="00F7020A" w:rsidRPr="00DA6924">
        <w:rPr>
          <w:sz w:val="28"/>
          <w:szCs w:val="28"/>
        </w:rPr>
        <w:t>). Местные говорят: «В Сибири по бритому нерастет!»</w:t>
      </w:r>
    </w:p>
    <w:p w:rsidR="00B35848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«Неизученность Сибири в отношении того, что ей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будет в прок, что во вред или втуне, вечная неуверенность предпринимателей, </w:t>
      </w:r>
      <w:r w:rsidR="00FA4F85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ступают ли они на лестницу преуспевания или же в трясину </w:t>
      </w:r>
      <w:r w:rsidR="00B3584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главная причина той промышленной косности, в которой справедливо упрекают сибиряков.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</w:t>
      </w:r>
      <w:r w:rsidR="00F7020A" w:rsidRPr="00DA6924">
        <w:rPr>
          <w:sz w:val="28"/>
          <w:szCs w:val="28"/>
        </w:rPr>
        <w:t>«Всевластное бессилие» иначе я не могу характеризовать бюрократический порядок современной Сибири, в которой чиновник</w:t>
      </w:r>
      <w:r w:rsidR="001B7E9E" w:rsidRPr="00DA6924">
        <w:rPr>
          <w:sz w:val="28"/>
          <w:szCs w:val="28"/>
        </w:rPr>
        <w:t xml:space="preserve"> </w:t>
      </w:r>
      <w:r w:rsidR="00F7020A" w:rsidRPr="00DA6924">
        <w:rPr>
          <w:sz w:val="28"/>
          <w:szCs w:val="28"/>
        </w:rPr>
        <w:t>может сделать произволом много вреда обывателю, но, даже при добрых намерениях почти не спосо</w:t>
      </w:r>
      <w:r w:rsidR="0035122A" w:rsidRPr="00DA6924">
        <w:rPr>
          <w:sz w:val="28"/>
          <w:szCs w:val="28"/>
        </w:rPr>
        <w:t>бен приносить пользу!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Из всех естественных округов самопродовольствия, саморазвития нравственной и общественной жизни должны были образоваться центры, в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которых жизнь обращается внутрь себя и люди могут</w:t>
      </w:r>
      <w:r w:rsidR="001B7E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чувствовать себя, как дома...</w:t>
      </w:r>
      <w:r w:rsidR="001B7E9E" w:rsidRPr="00DA6924">
        <w:rPr>
          <w:sz w:val="28"/>
          <w:szCs w:val="28"/>
        </w:rPr>
        <w:t>»</w:t>
      </w:r>
    </w:p>
    <w:p w:rsidR="00F7020A" w:rsidRPr="00DA6924" w:rsidRDefault="00FA4F85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«Сибирские этюды» занимают достойное место в публицистике Амфитеатрова</w:t>
      </w:r>
      <w:r w:rsidR="002B14ED" w:rsidRPr="00DA6924">
        <w:rPr>
          <w:sz w:val="28"/>
          <w:szCs w:val="28"/>
        </w:rPr>
        <w:t>.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50952" w:rsidRPr="00DA6924" w:rsidRDefault="0032209F" w:rsidP="00DA692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3" w:name="_Toc147660372"/>
      <w:r w:rsidRPr="00DA6924">
        <w:rPr>
          <w:b/>
          <w:sz w:val="28"/>
          <w:szCs w:val="28"/>
        </w:rPr>
        <w:t>3</w:t>
      </w:r>
      <w:r w:rsidR="00150952" w:rsidRPr="00DA6924">
        <w:rPr>
          <w:b/>
          <w:sz w:val="28"/>
          <w:szCs w:val="28"/>
        </w:rPr>
        <w:t xml:space="preserve">. </w:t>
      </w:r>
      <w:r w:rsidR="00DA6924" w:rsidRPr="00DA6924">
        <w:rPr>
          <w:b/>
          <w:sz w:val="28"/>
          <w:szCs w:val="28"/>
        </w:rPr>
        <w:t>ПУБЛИЦИСТИЧЕСКИЕ СТАТЬИ АМФИТЕАТРОВА ПОСЛЕ ВОЗВРАЩЕНИЯ ИЗ</w:t>
      </w:r>
      <w:r w:rsidR="00DA6924">
        <w:rPr>
          <w:b/>
          <w:sz w:val="28"/>
          <w:szCs w:val="28"/>
        </w:rPr>
        <w:t xml:space="preserve"> </w:t>
      </w:r>
      <w:r w:rsidR="00DA6924" w:rsidRPr="00DA6924">
        <w:rPr>
          <w:b/>
          <w:sz w:val="28"/>
          <w:szCs w:val="28"/>
        </w:rPr>
        <w:t>ЭМИГРАЦИИ И В ПЕРИОД ПОСЛЕ ПРИХОДА К ВЛАСТИ БОЛЬШЕВИКОВ</w:t>
      </w:r>
      <w:bookmarkEnd w:id="3"/>
    </w:p>
    <w:p w:rsidR="005518AE" w:rsidRPr="00DA6924" w:rsidRDefault="005518AE" w:rsidP="00DA692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1916 году Амфитеатров вернулся в Россию. Заграничье «принято называть прекрасным. Но как оно</w:t>
      </w:r>
      <w:r w:rsidR="0035122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опротивело! Какое в нем медленное и нестерпимое</w:t>
      </w:r>
      <w:r w:rsidR="0035122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удушье! С каким наслаждением отдал бы я его за крик</w:t>
      </w:r>
      <w:r w:rsidR="008053D8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перепелки во ржи, за скрип новгородской телеги. На</w:t>
      </w:r>
      <w:r w:rsidR="00D70AFA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западной стороне </w:t>
      </w:r>
      <w:r w:rsidR="00D70AFA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село вспрыснуто духами и превращено в кольдкрем. Но на русской </w:t>
      </w:r>
      <w:r w:rsidR="00D70AFA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село наголо, тухлое, прогорклое».</w:t>
      </w:r>
    </w:p>
    <w:p w:rsidR="005518AE" w:rsidRPr="00DA6924" w:rsidRDefault="005518AE" w:rsidP="00DA6924">
      <w:pPr>
        <w:widowControl w:val="0"/>
        <w:tabs>
          <w:tab w:val="left" w:pos="34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Он ушел в журналистику. За публикацию фельетонов, содержащих критику министра внутренних дел</w:t>
      </w:r>
      <w:r w:rsidR="004516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Протопопова, </w:t>
      </w:r>
      <w:r w:rsidR="0045169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уж очень он верен себе! </w:t>
      </w:r>
      <w:r w:rsidR="0045169E" w:rsidRPr="00DA6924">
        <w:rPr>
          <w:sz w:val="28"/>
          <w:szCs w:val="28"/>
        </w:rPr>
        <w:t xml:space="preserve">– </w:t>
      </w:r>
      <w:r w:rsidRPr="00DA6924">
        <w:rPr>
          <w:sz w:val="28"/>
          <w:szCs w:val="28"/>
        </w:rPr>
        <w:t>Амфитеатрова</w:t>
      </w:r>
      <w:r w:rsidR="004516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вновь сс</w:t>
      </w:r>
      <w:r w:rsidR="005A1F2F" w:rsidRPr="00DA6924">
        <w:rPr>
          <w:sz w:val="28"/>
          <w:szCs w:val="28"/>
        </w:rPr>
        <w:t>ы</w:t>
      </w:r>
      <w:r w:rsidR="0045169E" w:rsidRPr="00DA6924">
        <w:rPr>
          <w:sz w:val="28"/>
          <w:szCs w:val="28"/>
        </w:rPr>
        <w:t>л</w:t>
      </w:r>
      <w:r w:rsidRPr="00DA6924">
        <w:rPr>
          <w:sz w:val="28"/>
          <w:szCs w:val="28"/>
        </w:rPr>
        <w:t>ают в Иркутск. Февральская революция освободила</w:t>
      </w:r>
      <w:r w:rsidR="0045169E" w:rsidRPr="00DA6924">
        <w:rPr>
          <w:sz w:val="28"/>
          <w:szCs w:val="28"/>
        </w:rPr>
        <w:t xml:space="preserve"> его</w:t>
      </w:r>
      <w:r w:rsidRPr="00DA6924">
        <w:rPr>
          <w:sz w:val="28"/>
          <w:szCs w:val="28"/>
        </w:rPr>
        <w:t>. Встречен он б</w:t>
      </w:r>
      <w:r w:rsidR="0045169E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 xml:space="preserve"> овацией...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После Октябрьской революции Амфитеатров три года не выступал. «Да, цензуры бесчисленно много... Это одна из главных причин, почему я совершенно расстался с публицистикой. Я дал себе честное слово, что ни одной моей строки не появится в стране, уничтожившей </w:t>
      </w:r>
      <w:r w:rsidR="0045169E" w:rsidRPr="00DA6924">
        <w:rPr>
          <w:sz w:val="28"/>
          <w:szCs w:val="28"/>
        </w:rPr>
        <w:t>у</w:t>
      </w:r>
      <w:r w:rsidRPr="00DA6924">
        <w:rPr>
          <w:sz w:val="28"/>
          <w:szCs w:val="28"/>
        </w:rPr>
        <w:t xml:space="preserve"> себя свободу печати».</w:t>
      </w:r>
    </w:p>
    <w:p w:rsidR="005A1F2F" w:rsidRPr="00DA6924" w:rsidRDefault="005A7E7D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Амфитеатров </w:t>
      </w:r>
      <w:r w:rsidR="0045169E" w:rsidRPr="00DA6924">
        <w:rPr>
          <w:sz w:val="28"/>
          <w:szCs w:val="28"/>
        </w:rPr>
        <w:t>п</w:t>
      </w:r>
      <w:r w:rsidRPr="00DA6924">
        <w:rPr>
          <w:sz w:val="28"/>
          <w:szCs w:val="28"/>
        </w:rPr>
        <w:t>ринимал</w:t>
      </w:r>
      <w:r w:rsidR="004516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участие в заговоре против Советской власти, трижды</w:t>
      </w:r>
      <w:r w:rsidR="0045169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был арестован, но выпущен, потерял счет обыскам... </w:t>
      </w:r>
      <w:r w:rsidR="005518AE" w:rsidRPr="00DA6924">
        <w:rPr>
          <w:sz w:val="28"/>
          <w:szCs w:val="28"/>
        </w:rPr>
        <w:t>Позже он напишет: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«Знаете ли вы, что коммунизм отрицает тюрьмы, и заветная мечта нашей партии уничтожить все тюрьмы?</w:t>
      </w:r>
    </w:p>
    <w:p w:rsidR="005518AE" w:rsidRPr="00DA6924" w:rsidRDefault="005A1F2F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Знаю, </w:t>
      </w: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отвечал я, </w:t>
      </w: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но сейчас мы с вами объясняемся в тюрьме, и притом в такой, которую старое</w:t>
      </w:r>
      <w:r w:rsidR="0045169E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>правительство строило на пятьсот человек, а в ней вы</w:t>
      </w:r>
      <w:r w:rsidR="00847F47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>держите три тысячи людей.</w:t>
      </w:r>
    </w:p>
    <w:p w:rsidR="005518AE" w:rsidRPr="00DA6924" w:rsidRDefault="005A1F2F" w:rsidP="00DA6924">
      <w:pPr>
        <w:widowControl w:val="0"/>
        <w:tabs>
          <w:tab w:val="left" w:pos="63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Это правда, </w:t>
      </w: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великодушно согласился следователь, </w:t>
      </w: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но что делать? Революция в опасности!...»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Горький пригласил его на встречу с Уэллсом.</w:t>
      </w:r>
      <w:r w:rsidR="006131D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Уэллс остановился в доме Горького. Амфитеатров</w:t>
      </w:r>
      <w:r w:rsidR="006131D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пришел. Там Уэллсу расхваливали деяния Советской</w:t>
      </w:r>
      <w:r w:rsidR="006131D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власти, дошла очередь и до Амфитеатрова. Тот слабо</w:t>
      </w:r>
      <w:r w:rsidR="006131D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владел английским языком и начал говорить по-русски:</w:t>
      </w:r>
    </w:p>
    <w:p w:rsidR="005518AE" w:rsidRPr="00DA6924" w:rsidRDefault="006965A1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Какое уж там </w:t>
      </w:r>
      <w:r w:rsidRPr="00DA6924">
        <w:rPr>
          <w:sz w:val="28"/>
          <w:szCs w:val="28"/>
        </w:rPr>
        <w:t>л</w:t>
      </w:r>
      <w:r w:rsidR="005518AE" w:rsidRPr="00DA6924">
        <w:rPr>
          <w:sz w:val="28"/>
          <w:szCs w:val="28"/>
        </w:rPr>
        <w:t>итература, искусство, наука,</w:t>
      </w:r>
      <w:r w:rsidR="004871B8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>когда за полтора года вымерло от голода, холода и не</w:t>
      </w:r>
      <w:r w:rsidR="00FF6E2F" w:rsidRPr="00DA6924">
        <w:rPr>
          <w:sz w:val="28"/>
          <w:szCs w:val="28"/>
        </w:rPr>
        <w:t>по</w:t>
      </w:r>
      <w:r w:rsidR="005518AE" w:rsidRPr="00DA6924">
        <w:rPr>
          <w:sz w:val="28"/>
          <w:szCs w:val="28"/>
        </w:rPr>
        <w:t>сильного труда 150 человек-литераторов, поэтов и</w:t>
      </w:r>
      <w:r w:rsidR="004871B8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>ученых? Когда я собственными глазами видел на</w:t>
      </w:r>
      <w:r w:rsidR="004871B8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 xml:space="preserve">рынке, как старая, почтенная, заслуженная писательница стащила с </w:t>
      </w:r>
      <w:r w:rsidRPr="00DA6924">
        <w:rPr>
          <w:sz w:val="28"/>
          <w:szCs w:val="28"/>
        </w:rPr>
        <w:t>п</w:t>
      </w:r>
      <w:r w:rsidR="005518AE" w:rsidRPr="00DA6924">
        <w:rPr>
          <w:sz w:val="28"/>
          <w:szCs w:val="28"/>
        </w:rPr>
        <w:t xml:space="preserve">рилавка кусок сала, </w:t>
      </w:r>
      <w:r w:rsidR="004871B8" w:rsidRPr="00DA6924">
        <w:rPr>
          <w:sz w:val="28"/>
          <w:szCs w:val="28"/>
        </w:rPr>
        <w:t>–</w:t>
      </w:r>
      <w:r w:rsidR="005518AE" w:rsidRPr="00DA6924">
        <w:rPr>
          <w:sz w:val="28"/>
          <w:szCs w:val="28"/>
        </w:rPr>
        <w:t xml:space="preserve"> и она видела,</w:t>
      </w:r>
      <w:r w:rsidR="00CC7D2E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>что я вижу, и все-таки украла, потому что дома ждали</w:t>
      </w:r>
      <w:r w:rsidR="0084205A" w:rsidRPr="00DA6924">
        <w:rPr>
          <w:sz w:val="28"/>
          <w:szCs w:val="28"/>
        </w:rPr>
        <w:t xml:space="preserve"> </w:t>
      </w:r>
      <w:r w:rsidR="005518AE" w:rsidRPr="00DA6924">
        <w:rPr>
          <w:sz w:val="28"/>
          <w:szCs w:val="28"/>
        </w:rPr>
        <w:t xml:space="preserve">ее </w:t>
      </w:r>
      <w:r w:rsidR="00CC7D2E" w:rsidRPr="00DA6924">
        <w:rPr>
          <w:sz w:val="28"/>
          <w:szCs w:val="28"/>
        </w:rPr>
        <w:t>п</w:t>
      </w:r>
      <w:r w:rsidR="005518AE" w:rsidRPr="00DA6924">
        <w:rPr>
          <w:sz w:val="28"/>
          <w:szCs w:val="28"/>
        </w:rPr>
        <w:t xml:space="preserve">олуживые от голода </w:t>
      </w:r>
      <w:r w:rsidR="00CC7D2E" w:rsidRPr="00DA6924">
        <w:rPr>
          <w:sz w:val="28"/>
          <w:szCs w:val="28"/>
        </w:rPr>
        <w:t>в</w:t>
      </w:r>
      <w:r w:rsidR="005518AE" w:rsidRPr="00DA6924">
        <w:rPr>
          <w:sz w:val="28"/>
          <w:szCs w:val="28"/>
        </w:rPr>
        <w:t>нуки...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Горький «сидел </w:t>
      </w:r>
      <w:r w:rsidR="00CC7D2E" w:rsidRPr="00DA6924">
        <w:rPr>
          <w:sz w:val="28"/>
          <w:szCs w:val="28"/>
        </w:rPr>
        <w:t>с</w:t>
      </w:r>
      <w:r w:rsidRPr="00DA6924">
        <w:rPr>
          <w:sz w:val="28"/>
          <w:szCs w:val="28"/>
        </w:rPr>
        <w:t xml:space="preserve"> сердитым лицом и белый, как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скатерть». Амфитеатров заметил, что Уэллсу перестали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переводить его речь. Пообещал, что завтра на английском вручит ее Уэллсу. Горький говорил, заключая: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«Из речей некоторых ораторов выяснилось, что они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недовольны ре</w:t>
      </w:r>
      <w:r w:rsidR="00CC7D2E" w:rsidRPr="00DA6924">
        <w:rPr>
          <w:sz w:val="28"/>
          <w:szCs w:val="28"/>
        </w:rPr>
        <w:t>во</w:t>
      </w:r>
      <w:r w:rsidRPr="00DA6924">
        <w:rPr>
          <w:sz w:val="28"/>
          <w:szCs w:val="28"/>
        </w:rPr>
        <w:t>люцией. Между тем эти ораторы сами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недавно делали революцию... Так не делали бы!» И</w:t>
      </w:r>
      <w:r w:rsidR="006965A1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вышел, не прощаясь.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Спустя три года Амфитеатров не вытерпел, не выдержал и взялся за перо. Дело в том, что Горький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опубликовал статьи о Ленине, </w:t>
      </w:r>
      <w:r w:rsidR="006965A1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сравнивал </w:t>
      </w:r>
      <w:r w:rsidR="00CC7D2E" w:rsidRPr="00DA6924">
        <w:rPr>
          <w:sz w:val="28"/>
          <w:szCs w:val="28"/>
        </w:rPr>
        <w:t>во</w:t>
      </w:r>
      <w:r w:rsidRPr="00DA6924">
        <w:rPr>
          <w:sz w:val="28"/>
          <w:szCs w:val="28"/>
        </w:rPr>
        <w:t>жд</w:t>
      </w:r>
      <w:r w:rsidR="00CC7D2E" w:rsidRPr="00DA6924">
        <w:rPr>
          <w:sz w:val="28"/>
          <w:szCs w:val="28"/>
        </w:rPr>
        <w:t>я</w:t>
      </w:r>
      <w:r w:rsidRPr="00DA6924">
        <w:rPr>
          <w:sz w:val="28"/>
          <w:szCs w:val="28"/>
        </w:rPr>
        <w:t xml:space="preserve"> революции с Петром </w:t>
      </w:r>
      <w:r w:rsidR="00CC7D2E" w:rsidRPr="00DA6924">
        <w:rPr>
          <w:sz w:val="28"/>
          <w:szCs w:val="28"/>
          <w:lang w:val="en-US"/>
        </w:rPr>
        <w:t>I</w:t>
      </w:r>
      <w:r w:rsidRPr="00DA6924">
        <w:rPr>
          <w:sz w:val="28"/>
          <w:szCs w:val="28"/>
        </w:rPr>
        <w:t>. Ленину б</w:t>
      </w:r>
      <w:r w:rsidR="0084205A" w:rsidRPr="00DA6924">
        <w:rPr>
          <w:sz w:val="28"/>
          <w:szCs w:val="28"/>
        </w:rPr>
        <w:t>ыл</w:t>
      </w:r>
      <w:r w:rsidRPr="00DA6924">
        <w:rPr>
          <w:sz w:val="28"/>
          <w:szCs w:val="28"/>
        </w:rPr>
        <w:t>и даны характеристи</w:t>
      </w:r>
      <w:r w:rsidR="00CC7D2E" w:rsidRPr="00DA6924">
        <w:rPr>
          <w:sz w:val="28"/>
          <w:szCs w:val="28"/>
        </w:rPr>
        <w:t>ки: «терпели</w:t>
      </w:r>
      <w:r w:rsidR="0084205A" w:rsidRPr="00DA6924">
        <w:rPr>
          <w:sz w:val="28"/>
          <w:szCs w:val="28"/>
        </w:rPr>
        <w:t>вый»</w:t>
      </w:r>
      <w:r w:rsidRPr="00DA6924">
        <w:rPr>
          <w:sz w:val="28"/>
          <w:szCs w:val="28"/>
        </w:rPr>
        <w:t>, «честнейший», «добрейший», «святой»... Амфитеатров написал обширную статью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«Ленин и Горький» И распространил ее в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Питере.</w:t>
      </w:r>
    </w:p>
    <w:p w:rsidR="005518AE" w:rsidRPr="00DA6924" w:rsidRDefault="005518AE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Ленин, в описании Горького, не</w:t>
      </w:r>
      <w:r w:rsidR="00CC7D2E" w:rsidRPr="00DA6924">
        <w:rPr>
          <w:sz w:val="28"/>
          <w:szCs w:val="28"/>
        </w:rPr>
        <w:t>о</w:t>
      </w:r>
      <w:r w:rsidRPr="00DA6924">
        <w:rPr>
          <w:sz w:val="28"/>
          <w:szCs w:val="28"/>
        </w:rPr>
        <w:t>жиданн</w:t>
      </w:r>
      <w:r w:rsidR="00CC7D2E" w:rsidRPr="00DA6924">
        <w:rPr>
          <w:sz w:val="28"/>
          <w:szCs w:val="28"/>
        </w:rPr>
        <w:t xml:space="preserve">о «оказывался </w:t>
      </w:r>
      <w:r w:rsidRPr="00DA6924">
        <w:rPr>
          <w:sz w:val="28"/>
          <w:szCs w:val="28"/>
        </w:rPr>
        <w:t>таким круглым дураком, таким самодовольным невеждою, таким бессердечным лицемером и негодяем». Это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все </w:t>
      </w:r>
      <w:r w:rsidR="00CC7D2E" w:rsidRPr="00DA6924">
        <w:rPr>
          <w:iCs/>
          <w:sz w:val="28"/>
          <w:szCs w:val="28"/>
        </w:rPr>
        <w:t>был</w:t>
      </w:r>
      <w:r w:rsidRPr="00DA6924">
        <w:rPr>
          <w:iCs/>
          <w:sz w:val="28"/>
          <w:szCs w:val="28"/>
        </w:rPr>
        <w:t>о</w:t>
      </w:r>
      <w:r w:rsidRPr="00DA6924">
        <w:rPr>
          <w:i/>
          <w:iCs/>
          <w:sz w:val="28"/>
          <w:szCs w:val="28"/>
        </w:rPr>
        <w:t xml:space="preserve"> </w:t>
      </w:r>
      <w:r w:rsidRPr="00DA6924">
        <w:rPr>
          <w:sz w:val="28"/>
          <w:szCs w:val="28"/>
        </w:rPr>
        <w:t>в статье Александра Валентиновича.</w:t>
      </w:r>
    </w:p>
    <w:p w:rsidR="005A7E7D" w:rsidRPr="00DA6924" w:rsidRDefault="005A7E7D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Теперь уже ждать четвертого ареста Амфитеатров</w:t>
      </w:r>
      <w:r w:rsidR="00CC7D2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не стал. 23 августа 1921 года на лодке вместе с семьей он переправился через Финский залив.</w:t>
      </w:r>
    </w:p>
    <w:p w:rsidR="00560E45" w:rsidRPr="00DA6924" w:rsidRDefault="00560E45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30-е годы Амфитеатров пишет: «Надрыв мрачно обозначился в революцию 1917 года, когда народ, почти без сопротивления, равнодушно в</w:t>
      </w:r>
      <w:r w:rsidR="00AC590C" w:rsidRPr="00DA6924">
        <w:rPr>
          <w:sz w:val="28"/>
          <w:szCs w:val="28"/>
        </w:rPr>
        <w:t>ыда</w:t>
      </w:r>
      <w:r w:rsidRPr="00DA6924">
        <w:rPr>
          <w:sz w:val="28"/>
          <w:szCs w:val="28"/>
        </w:rPr>
        <w:t xml:space="preserve">л свою Церковь с ее духовенством атеистам-большевикам на проклятье». За границей Амфитеатров опубликовал «Горестные заметки». Он приводит интересную статистику. В Петрограде </w:t>
      </w:r>
      <w:r w:rsidR="00CC7D2E" w:rsidRPr="00DA6924">
        <w:rPr>
          <w:iCs/>
          <w:sz w:val="28"/>
          <w:szCs w:val="28"/>
        </w:rPr>
        <w:t>было</w:t>
      </w:r>
      <w:r w:rsidRPr="00DA6924">
        <w:rPr>
          <w:i/>
          <w:iCs/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в 1917 году два с половиной миллиона жителей, а в 1921 году </w:t>
      </w:r>
      <w:r w:rsidR="00B1483E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700 000, включая гар</w:t>
      </w:r>
      <w:r w:rsidR="00B1483E" w:rsidRPr="00DA6924">
        <w:rPr>
          <w:sz w:val="28"/>
          <w:szCs w:val="28"/>
        </w:rPr>
        <w:t xml:space="preserve">низон (на самом </w:t>
      </w:r>
      <w:r w:rsidRPr="00DA6924">
        <w:rPr>
          <w:sz w:val="28"/>
          <w:szCs w:val="28"/>
        </w:rPr>
        <w:t>деле 500-600 тысяч). «Но Петроград никто не завоевывал, и жителей никто не уводил. И</w:t>
      </w:r>
      <w:r w:rsidR="007B10EF" w:rsidRPr="00DA6924">
        <w:rPr>
          <w:sz w:val="28"/>
          <w:szCs w:val="28"/>
        </w:rPr>
        <w:t>,</w:t>
      </w:r>
      <w:r w:rsidRPr="00DA6924">
        <w:rPr>
          <w:sz w:val="28"/>
          <w:szCs w:val="28"/>
        </w:rPr>
        <w:t xml:space="preserve"> тем не менее, в три</w:t>
      </w:r>
      <w:r w:rsidR="00B1483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года неведомо куда расточились три четверти населения! Даже классический пример древнего Рима бледнеет».</w:t>
      </w:r>
    </w:p>
    <w:p w:rsidR="00560E45" w:rsidRPr="00DA6924" w:rsidRDefault="00560E45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Он пишет, что воспитать в людях «газетную ложь </w:t>
      </w:r>
      <w:r w:rsidR="00B1483E" w:rsidRPr="00DA6924">
        <w:rPr>
          <w:sz w:val="28"/>
          <w:szCs w:val="28"/>
        </w:rPr>
        <w:t>им (большевикам</w:t>
      </w:r>
      <w:r w:rsidRPr="00DA6924">
        <w:rPr>
          <w:i/>
          <w:iCs/>
          <w:sz w:val="28"/>
          <w:szCs w:val="28"/>
        </w:rPr>
        <w:t xml:space="preserve">) </w:t>
      </w:r>
      <w:r w:rsidRPr="00DA6924">
        <w:rPr>
          <w:sz w:val="28"/>
          <w:szCs w:val="28"/>
        </w:rPr>
        <w:t>и легко, и безопасно. Ведь при отсутствии свободной печати их ложь никогда не встретит гласного авторитетного протеста, способного опереть свои опровержения на фактические улики... Особенно легко и нагло приноровились они делать</w:t>
      </w:r>
      <w:r w:rsidR="00B1483E" w:rsidRPr="00DA6924">
        <w:rPr>
          <w:sz w:val="28"/>
          <w:szCs w:val="28"/>
        </w:rPr>
        <w:t xml:space="preserve"> «о</w:t>
      </w:r>
      <w:r w:rsidRPr="00DA6924">
        <w:rPr>
          <w:sz w:val="28"/>
          <w:szCs w:val="28"/>
        </w:rPr>
        <w:t>бзоры печати», выхватывая и комбинируя строки ее такими шулерскими подтасовками, что зачастую они получают смысл, совершенно обратный тому, какой имели в оригинальной статье».</w:t>
      </w:r>
    </w:p>
    <w:p w:rsidR="00560E45" w:rsidRPr="00DA6924" w:rsidRDefault="00560E45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Он возмущен арестом и расстрелом Гумилева, тот был крепкий монархист и, видимо, на допросе в этом признался. Вспоминает Александра Блока, который после «Двенадцати» раскаивался, уничтожил все свои рукописи и «завещал не принимать никакой услуги от Смольного», И воля его была исполнена. Но </w:t>
      </w:r>
      <w:r w:rsidR="00B1483E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 xml:space="preserve">посмотрите, как хвалят Луначарского </w:t>
      </w:r>
      <w:r w:rsidR="00FB25E8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пьесу «Фауст и</w:t>
      </w:r>
      <w:r w:rsidR="00B1483E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город».</w:t>
      </w:r>
    </w:p>
    <w:p w:rsidR="00560E45" w:rsidRPr="00DA6924" w:rsidRDefault="00560E45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Если бы эта вещица была представлена на просмотр года четыре назад, пусть даже в марксистский</w:t>
      </w:r>
      <w:r w:rsidR="00B1483E" w:rsidRPr="00DA6924">
        <w:rPr>
          <w:sz w:val="28"/>
          <w:szCs w:val="28"/>
        </w:rPr>
        <w:t xml:space="preserve"> </w:t>
      </w:r>
      <w:r w:rsidR="00873FE3" w:rsidRPr="00DA6924">
        <w:rPr>
          <w:sz w:val="28"/>
          <w:szCs w:val="28"/>
        </w:rPr>
        <w:t xml:space="preserve">журнал, она «была бы </w:t>
      </w:r>
      <w:r w:rsidRPr="00DA6924">
        <w:rPr>
          <w:sz w:val="28"/>
          <w:szCs w:val="28"/>
        </w:rPr>
        <w:t>встречена гомерическим хохотом, как претенциозное бумагомаранье гимназиста», но сейчас «не только ставится с огромными затратами на сцене государственных театров, но и воспевается хором льстецов как великое произведение. А пресловутый Степанов-Нахамкес объявил в московских «Известиях» громогласно на всю «красную Россию», что</w:t>
      </w:r>
      <w:r w:rsidR="001745F6" w:rsidRPr="00DA6924">
        <w:rPr>
          <w:sz w:val="28"/>
          <w:szCs w:val="28"/>
        </w:rPr>
        <w:t xml:space="preserve"> отныне счастливая Совдеп</w:t>
      </w:r>
      <w:r w:rsidRPr="00DA6924">
        <w:rPr>
          <w:sz w:val="28"/>
          <w:szCs w:val="28"/>
        </w:rPr>
        <w:t>ия обладает собственным</w:t>
      </w:r>
      <w:r w:rsidR="001745F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Гете»... Он размышляет, страдает, почему так произо</w:t>
      </w:r>
      <w:r w:rsidR="001745F6" w:rsidRPr="00DA6924">
        <w:rPr>
          <w:sz w:val="28"/>
          <w:szCs w:val="28"/>
        </w:rPr>
        <w:t>шло</w:t>
      </w:r>
      <w:r w:rsidRPr="00DA6924">
        <w:rPr>
          <w:sz w:val="28"/>
          <w:szCs w:val="28"/>
        </w:rPr>
        <w:t xml:space="preserve">... Не только потому, что Луначарский </w:t>
      </w:r>
      <w:r w:rsidR="00873FE3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нарком, но и потому, что «халтура» </w:t>
      </w:r>
      <w:r w:rsidR="00873FE3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одновременно и демон</w:t>
      </w:r>
      <w:r w:rsidR="001745F6" w:rsidRPr="00DA6924">
        <w:rPr>
          <w:sz w:val="28"/>
          <w:szCs w:val="28"/>
        </w:rPr>
        <w:t>-</w:t>
      </w:r>
      <w:r w:rsidRPr="00DA6924">
        <w:rPr>
          <w:sz w:val="28"/>
          <w:szCs w:val="28"/>
        </w:rPr>
        <w:t>покровитель, и демон-губитель советского государства. «Покровитель потому, что вся система внутренней политики Советского правительства свелась к старому</w:t>
      </w:r>
      <w:r w:rsidR="00873FE3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цезаристическому девизу </w:t>
      </w:r>
      <w:r w:rsidR="001745F6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«хлеба и зрелищ» </w:t>
      </w:r>
      <w:r w:rsidR="001745F6" w:rsidRPr="00DA6924">
        <w:rPr>
          <w:sz w:val="28"/>
          <w:szCs w:val="28"/>
        </w:rPr>
        <w:t xml:space="preserve">плюс </w:t>
      </w:r>
      <w:r w:rsidRPr="00DA6924">
        <w:rPr>
          <w:sz w:val="28"/>
          <w:szCs w:val="28"/>
        </w:rPr>
        <w:t>тюрьма и расстрел для всех дерзающих почитать эти</w:t>
      </w:r>
      <w:r w:rsidR="001745F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блага недостаточными» Он пишет, что </w:t>
      </w:r>
      <w:r w:rsidR="004F2CD5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 xml:space="preserve">балет </w:t>
      </w:r>
      <w:r w:rsidR="001745F6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это</w:t>
      </w:r>
      <w:r w:rsidR="001745F6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любимое искусство большевиков, как ни странно, «всецело построенный на демократическом принципе «хлеба и зрелищ», </w:t>
      </w:r>
      <w:r w:rsidR="004F2CD5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занимает немалое место и имеет весьма ответственное значение. Денег на него не жалеют. Я смотрел и только диву давался, что подобные</w:t>
      </w:r>
      <w:r w:rsidR="004F2CD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роскошные постановки в городе, где на 600-700 тысяч</w:t>
      </w:r>
      <w:r w:rsidR="004F2CD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остающихся жителей, пятьсот тысяч в этот день, наверное, ничего не ели, кроме двух-трех мороженых</w:t>
      </w:r>
      <w:r w:rsidR="004F2CD5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>картофелин в пустом советском супе».</w:t>
      </w:r>
    </w:p>
    <w:p w:rsidR="005518AE" w:rsidRPr="00DA6924" w:rsidRDefault="00F679CC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В 20-е-30-е годы Амфитеатров активно сотрудничает с журналом «Русская правда»</w:t>
      </w:r>
      <w:r w:rsidR="00A3705E" w:rsidRPr="00DA6924">
        <w:rPr>
          <w:sz w:val="28"/>
          <w:szCs w:val="28"/>
        </w:rPr>
        <w:t xml:space="preserve"> – органом Братства Русской Правды (БРП), единственной в своем роде </w:t>
      </w:r>
      <w:r w:rsidR="00885890" w:rsidRPr="00DA6924">
        <w:rPr>
          <w:sz w:val="28"/>
          <w:szCs w:val="28"/>
        </w:rPr>
        <w:t xml:space="preserve">антибольшевистской </w:t>
      </w:r>
      <w:r w:rsidR="00A3705E" w:rsidRPr="00DA6924">
        <w:rPr>
          <w:sz w:val="28"/>
          <w:szCs w:val="28"/>
        </w:rPr>
        <w:t>террористической организации.</w:t>
      </w:r>
      <w:r w:rsidR="00885890" w:rsidRPr="00DA6924">
        <w:rPr>
          <w:sz w:val="28"/>
          <w:szCs w:val="28"/>
        </w:rPr>
        <w:t xml:space="preserve"> Вначале, правда</w:t>
      </w:r>
      <w:r w:rsidR="00873FE3" w:rsidRPr="00DA6924">
        <w:rPr>
          <w:sz w:val="28"/>
          <w:szCs w:val="28"/>
        </w:rPr>
        <w:t>,</w:t>
      </w:r>
      <w:r w:rsidR="00885890" w:rsidRPr="00DA6924">
        <w:rPr>
          <w:sz w:val="28"/>
          <w:szCs w:val="28"/>
        </w:rPr>
        <w:t xml:space="preserve"> его смутило обилие юдофобских лозунгов в этом журнале. Соколов</w:t>
      </w:r>
      <w:r w:rsidR="00873FE3" w:rsidRPr="00DA6924">
        <w:rPr>
          <w:sz w:val="28"/>
          <w:szCs w:val="28"/>
        </w:rPr>
        <w:t>-Кречетов</w:t>
      </w:r>
      <w:r w:rsidR="00885890" w:rsidRPr="00DA6924">
        <w:rPr>
          <w:sz w:val="28"/>
          <w:szCs w:val="28"/>
        </w:rPr>
        <w:t xml:space="preserve"> – главный редактор журнала</w:t>
      </w:r>
      <w:r w:rsidR="00873FE3" w:rsidRPr="00DA6924">
        <w:rPr>
          <w:sz w:val="28"/>
          <w:szCs w:val="28"/>
        </w:rPr>
        <w:t>,</w:t>
      </w:r>
      <w:r w:rsidR="00885890" w:rsidRPr="00DA6924">
        <w:rPr>
          <w:sz w:val="28"/>
          <w:szCs w:val="28"/>
        </w:rPr>
        <w:t xml:space="preserve"> на это возразил ему следующее.</w:t>
      </w:r>
    </w:p>
    <w:p w:rsidR="00885890" w:rsidRPr="00DA6924" w:rsidRDefault="00873FE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</w:t>
      </w:r>
      <w:r w:rsidR="00885890" w:rsidRPr="00DA6924">
        <w:rPr>
          <w:sz w:val="28"/>
          <w:szCs w:val="28"/>
        </w:rPr>
        <w:t xml:space="preserve">Для нас Россия </w:t>
      </w:r>
      <w:r w:rsidRPr="00DA6924">
        <w:rPr>
          <w:sz w:val="28"/>
          <w:szCs w:val="28"/>
        </w:rPr>
        <w:t>–</w:t>
      </w:r>
      <w:r w:rsidR="00885890" w:rsidRPr="00DA6924">
        <w:rPr>
          <w:sz w:val="28"/>
          <w:szCs w:val="28"/>
        </w:rPr>
        <w:t xml:space="preserve"> выше всего и в нашей работе мы идем по линии наименьшего сопротивления, как то должен подсказать всякому политику простой холодный разум, </w:t>
      </w:r>
      <w:r w:rsidRPr="00DA6924">
        <w:rPr>
          <w:sz w:val="28"/>
          <w:szCs w:val="28"/>
        </w:rPr>
        <w:t>–</w:t>
      </w:r>
      <w:r w:rsidR="00885890" w:rsidRPr="00DA6924">
        <w:rPr>
          <w:sz w:val="28"/>
          <w:szCs w:val="28"/>
        </w:rPr>
        <w:t xml:space="preserve"> разъяснял Соколов. </w:t>
      </w:r>
      <w:r w:rsidRPr="00DA6924">
        <w:rPr>
          <w:sz w:val="28"/>
          <w:szCs w:val="28"/>
        </w:rPr>
        <w:t>–</w:t>
      </w:r>
      <w:r w:rsidR="00885890" w:rsidRPr="00DA6924">
        <w:rPr>
          <w:sz w:val="28"/>
          <w:szCs w:val="28"/>
        </w:rPr>
        <w:t xml:space="preserve"> Отбрасывая в сторону всякие глупые крайне-правые выдумки о «тайном кагале еврейских мудрецов» и о «всемирном жидомасонстве», которые якобы, как на шахматной доске, разыграли Русскую революцию, где мы все были неповинны, как барашки (выдумки, объясняемые всего более простою невежественностью и недостатком образования), мы, однако же, видим себя стоящими пред лицом того несомненного факта, что Русская революция если и не была разыграна Еврейством, то была стремительно подхвачена и захвачена Еврейством в такой мере, что очень скоро весь красный аппарат и правления государством, и правления партией оказался в еврейских руках и, чем выше, тем гуще. Эта насыщенность красных правящих слоев евреями такова, что народ с полной основательностью считает Красную власть еврейской, и наличность среди нее известного, убывающего ближе к командным высотам нееврейского процента не делает ее Нееврейской, как не делала некогда татарского ига нетатарским наличность в ханской ставке множества всяких инородных женщин и всевозможного происхождения ренегатов...</w:t>
      </w:r>
      <w:r w:rsidR="004055BC" w:rsidRPr="00DA6924">
        <w:rPr>
          <w:sz w:val="28"/>
          <w:szCs w:val="28"/>
        </w:rPr>
        <w:t>»</w:t>
      </w:r>
    </w:p>
    <w:p w:rsidR="00D21666" w:rsidRPr="00DA6924" w:rsidRDefault="00885890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Соколов доказывал, что, учитывая широко распространенные в народе антисемитские настроения, приходится забыть староинтеллигентские «табу» и «идти за общим голосом России». </w:t>
      </w:r>
      <w:r w:rsidR="00711CD5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>Без антисемитской пропаганды невозможно сформировать национальное сознание. Вот и приходится нам держаться на последней мыслимой позиции, что мы призываем только против ЕВРЕЙСКОЙ власти, а не против еврейского НАСЕЛЕНИЯ вообще. Дальше ни ради каких интеллигентских «белых перчаток» податься некуда. Мы только силимся, твердя о ХРИСТИАНСКОМ характере будущей Русской национальной революции, призывать не трогать мирных еврейских обывателей, мелкоту, женщин и детей…</w:t>
      </w:r>
      <w:r w:rsidR="00711CD5" w:rsidRPr="00DA6924">
        <w:rPr>
          <w:sz w:val="28"/>
          <w:szCs w:val="28"/>
        </w:rPr>
        <w:t>»</w:t>
      </w:r>
      <w:r w:rsidRPr="00DA6924">
        <w:rPr>
          <w:sz w:val="28"/>
          <w:szCs w:val="28"/>
        </w:rPr>
        <w:t xml:space="preserve"> </w:t>
      </w:r>
      <w:r w:rsidR="00D21666" w:rsidRPr="00DA6924">
        <w:rPr>
          <w:sz w:val="28"/>
          <w:szCs w:val="28"/>
        </w:rPr>
        <w:t xml:space="preserve">«Вы нам нужны, </w:t>
      </w:r>
      <w:r w:rsidR="00C35649" w:rsidRPr="00DA6924">
        <w:rPr>
          <w:sz w:val="28"/>
          <w:szCs w:val="28"/>
        </w:rPr>
        <w:t>–</w:t>
      </w:r>
      <w:r w:rsidR="00D21666" w:rsidRPr="00DA6924">
        <w:rPr>
          <w:sz w:val="28"/>
          <w:szCs w:val="28"/>
        </w:rPr>
        <w:t xml:space="preserve"> писал Соколов, </w:t>
      </w:r>
      <w:r w:rsidR="00C35649" w:rsidRPr="00DA6924">
        <w:rPr>
          <w:sz w:val="28"/>
          <w:szCs w:val="28"/>
        </w:rPr>
        <w:t>–</w:t>
      </w:r>
      <w:r w:rsidR="00D21666" w:rsidRPr="00DA6924">
        <w:rPr>
          <w:sz w:val="28"/>
          <w:szCs w:val="28"/>
        </w:rPr>
        <w:t xml:space="preserve"> ибо Вы самый подходящий человек для выступления в нашу защиту. Думаю, что и Ваша совесть подскажет Вам то же. </w:t>
      </w:r>
      <w:r w:rsidR="00C35649" w:rsidRPr="00DA6924">
        <w:rPr>
          <w:sz w:val="28"/>
          <w:szCs w:val="28"/>
        </w:rPr>
        <w:t>«</w:t>
      </w:r>
      <w:r w:rsidR="00D21666" w:rsidRPr="00DA6924">
        <w:rPr>
          <w:sz w:val="28"/>
          <w:szCs w:val="28"/>
        </w:rPr>
        <w:t>Не людям служим, Богу и Родине служим</w:t>
      </w:r>
      <w:r w:rsidR="00C35649" w:rsidRPr="00DA6924">
        <w:rPr>
          <w:sz w:val="28"/>
          <w:szCs w:val="28"/>
        </w:rPr>
        <w:t>»</w:t>
      </w:r>
      <w:r w:rsidR="00D21666" w:rsidRPr="00DA6924">
        <w:rPr>
          <w:sz w:val="28"/>
          <w:szCs w:val="28"/>
        </w:rPr>
        <w:t>. Таково наше правило. Верим, что таково будет и Ваше»</w:t>
      </w:r>
      <w:r w:rsidR="00711CD5" w:rsidRPr="00DA6924">
        <w:rPr>
          <w:sz w:val="28"/>
          <w:szCs w:val="28"/>
        </w:rPr>
        <w:t>»</w:t>
      </w:r>
      <w:r w:rsidR="00D21666" w:rsidRPr="00DA6924">
        <w:rPr>
          <w:sz w:val="28"/>
          <w:szCs w:val="28"/>
        </w:rPr>
        <w:t>.</w:t>
      </w:r>
    </w:p>
    <w:p w:rsidR="00952483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Обращение к Амфитеатрову именно в данный момент Соколов объяснял тем, что после нескольких лет относительно «мирной» работы БРП, учитывая народные настроения, перешло к активным действиям.</w:t>
      </w:r>
    </w:p>
    <w:p w:rsidR="00885890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«Народ больше нечего убеждать, что ему плохо, и рассказывать, что такое большевизм. Его надо призывать к действию и подавать сигнал </w:t>
      </w:r>
      <w:r w:rsidR="00C35649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>общей раскачки</w:t>
      </w:r>
      <w:r w:rsidR="00C35649" w:rsidRPr="00DA6924">
        <w:rPr>
          <w:sz w:val="28"/>
          <w:szCs w:val="28"/>
        </w:rPr>
        <w:t>»</w:t>
      </w:r>
      <w:r w:rsidRPr="00DA6924">
        <w:rPr>
          <w:sz w:val="28"/>
          <w:szCs w:val="28"/>
        </w:rPr>
        <w:t>. В этом году мы этот сигнал подали и нашими силами открыли целую серию выступлений, повстанческих и террористических, по всей России».</w:t>
      </w:r>
    </w:p>
    <w:p w:rsidR="00952483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Амфитеатров, несомненно, был ценным приобретением БРП. Он страстно пропагандировал деятельность Братства в эмигрантской печати и неустанно призывал к материальному содействию этой единственной, с его точки зрения, боевой организации русского зарубежья. В особенности импонировал Амфитеатрову пропагандировавшийся и БРП антибольшевистский терроризм. В цикле газетных статей, собранных впоследствии в книжке «</w:t>
      </w:r>
      <w:r w:rsidR="00C35649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>Стена</w:t>
      </w:r>
      <w:r w:rsidR="005D50FB" w:rsidRPr="00DA6924">
        <w:rPr>
          <w:sz w:val="28"/>
          <w:szCs w:val="28"/>
        </w:rPr>
        <w:t xml:space="preserve"> Плача</w:t>
      </w:r>
      <w:r w:rsidR="00C35649" w:rsidRPr="00DA6924">
        <w:rPr>
          <w:sz w:val="28"/>
          <w:szCs w:val="28"/>
        </w:rPr>
        <w:t>»</w:t>
      </w:r>
      <w:r w:rsidR="005D50FB" w:rsidRPr="00DA6924">
        <w:rPr>
          <w:sz w:val="28"/>
          <w:szCs w:val="28"/>
        </w:rPr>
        <w:t xml:space="preserve"> и </w:t>
      </w:r>
      <w:r w:rsidR="00C35649" w:rsidRPr="00DA6924">
        <w:rPr>
          <w:sz w:val="28"/>
          <w:szCs w:val="28"/>
        </w:rPr>
        <w:t>«</w:t>
      </w:r>
      <w:r w:rsidR="005D50FB" w:rsidRPr="00DA6924">
        <w:rPr>
          <w:sz w:val="28"/>
          <w:szCs w:val="28"/>
        </w:rPr>
        <w:t>Стена Нерушимая</w:t>
      </w:r>
      <w:r w:rsidR="00C35649" w:rsidRPr="00DA6924">
        <w:rPr>
          <w:sz w:val="28"/>
          <w:szCs w:val="28"/>
        </w:rPr>
        <w:t>»</w:t>
      </w:r>
      <w:r w:rsidR="005D50FB" w:rsidRPr="00DA6924">
        <w:rPr>
          <w:sz w:val="28"/>
          <w:szCs w:val="28"/>
        </w:rPr>
        <w:t>»</w:t>
      </w:r>
      <w:r w:rsidRPr="00DA6924">
        <w:rPr>
          <w:sz w:val="28"/>
          <w:szCs w:val="28"/>
        </w:rPr>
        <w:t>, Амфитеатров обрушился на эмиграцию за ее пассивность, скупость и равнодушие к судьбе родины и православия.</w:t>
      </w:r>
    </w:p>
    <w:p w:rsidR="00952483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«Отчего мы такая дрянь?» </w:t>
      </w:r>
      <w:r w:rsidR="00C35649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задавался вопросом автор «Господ Обмановых», сравнивая реакцию евреев на оскорбление арабами иудейской святыни Стены Плача в Иерусалиме (арабы проделали в ней отверстие для удобства прохода паломников в мусульманскую святыню </w:t>
      </w:r>
      <w:r w:rsidR="00C35649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мечеть Омара) и русских на разрушение часовни Иверской Божьей Матери на Красной площади, поскольку она якобы мешала уличному движению. Вялая реакция русских контрастировала с активным протестом евреев, приведшим к столкновениям с арабами в Иерусалиме; евреи, в отличие от русских, проявили солидарность; их протест</w:t>
      </w:r>
      <w:r w:rsidR="005D50FB" w:rsidRPr="00DA6924">
        <w:rPr>
          <w:sz w:val="28"/>
          <w:szCs w:val="28"/>
        </w:rPr>
        <w:t>ы прокатились по всему миру</w:t>
      </w:r>
      <w:r w:rsidRPr="00DA6924">
        <w:rPr>
          <w:sz w:val="28"/>
          <w:szCs w:val="28"/>
        </w:rPr>
        <w:t>.</w:t>
      </w:r>
    </w:p>
    <w:p w:rsidR="00952483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Единственно, кто заговорил тогда к русскому миру тем языком, какого требовал момент, было опять-таки Братство Русской Правды, ответившее на ужас события воплем гневного призыва:</w:t>
      </w:r>
    </w:p>
    <w:p w:rsidR="00952483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«Именем Бога и России призываем всех Русских граждан, готовых постоять за Божье и Русское дело, начать против представителей власти жестокий и беспощадный террор. Не людям служим, Богу и Родине служим. Русский террор есть Божий меч. Да здравствует Русский народный террор!»</w:t>
      </w:r>
    </w:p>
    <w:p w:rsidR="00952483" w:rsidRPr="00DA6924" w:rsidRDefault="00C35649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</w:t>
      </w:r>
      <w:r w:rsidR="00952483" w:rsidRPr="00DA6924">
        <w:rPr>
          <w:sz w:val="28"/>
          <w:szCs w:val="28"/>
        </w:rPr>
        <w:t>Это, вот, слова настоящие, слова мужчин, слова воинов, слова «ополчившихся», слова «взявших меч», не страшась от меча погибнуть.</w:t>
      </w:r>
      <w:r w:rsidR="006514B7" w:rsidRPr="00DA6924">
        <w:rPr>
          <w:sz w:val="28"/>
          <w:szCs w:val="28"/>
        </w:rPr>
        <w:t>»</w:t>
      </w:r>
    </w:p>
    <w:p w:rsidR="00952483" w:rsidRPr="00DA6924" w:rsidRDefault="006514B7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</w:t>
      </w:r>
      <w:r w:rsidR="00952483" w:rsidRPr="00DA6924">
        <w:rPr>
          <w:sz w:val="28"/>
          <w:szCs w:val="28"/>
        </w:rPr>
        <w:t>&lt;...&gt; Каждые два месяца оглашают братья свои успешные достижения и свои горестные утраты. И, если дело не так быстро и широко, как хотелось бы, если оно вынуждено двигаться в путах кустарности, это уж вина не делателей, но эмиграции, оставляющей его на попечении «лепт вдовицы», которые, само собою разумеется, падают очень скудно.</w:t>
      </w:r>
      <w:r w:rsidR="00C35649" w:rsidRPr="00DA6924">
        <w:rPr>
          <w:sz w:val="28"/>
          <w:szCs w:val="28"/>
        </w:rPr>
        <w:t>»</w:t>
      </w:r>
    </w:p>
    <w:p w:rsidR="00952483" w:rsidRPr="00DA6924" w:rsidRDefault="00952483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Две темы: пассивности и скупости эмиграции, когда речь идет о пожертвованиях на борьбу с большевиками, и защиты терроризма как метода борьбы с ними, являются основными в «братской» публицистике Амфитеатрова.</w:t>
      </w:r>
    </w:p>
    <w:p w:rsidR="002E1328" w:rsidRPr="00DA6924" w:rsidRDefault="002E1328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Защищая терроризм, Амфитеатров ссылался на анкету В.Л. Бурцева в «Общем деле» о приемлемости для борьбы с большевиками «методов </w:t>
      </w:r>
      <w:r w:rsidR="00C35649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>Народной воли</w:t>
      </w:r>
      <w:r w:rsidR="00C35649" w:rsidRPr="00DA6924">
        <w:rPr>
          <w:sz w:val="28"/>
          <w:szCs w:val="28"/>
        </w:rPr>
        <w:t>»</w:t>
      </w:r>
      <w:r w:rsidRPr="00DA6924">
        <w:rPr>
          <w:sz w:val="28"/>
          <w:szCs w:val="28"/>
        </w:rPr>
        <w:t>». Большинство участников опроса было «за».</w:t>
      </w:r>
    </w:p>
    <w:p w:rsidR="00952483" w:rsidRPr="00DA6924" w:rsidRDefault="00C35649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</w:t>
      </w:r>
      <w:r w:rsidR="002E1328" w:rsidRPr="00DA6924">
        <w:rPr>
          <w:sz w:val="28"/>
          <w:szCs w:val="28"/>
        </w:rPr>
        <w:t xml:space="preserve">По методам «Народной воли» воюет с большевиками Братство Русской Правды, </w:t>
      </w:r>
      <w:r w:rsidR="00131B19" w:rsidRPr="00DA6924">
        <w:rPr>
          <w:sz w:val="28"/>
          <w:szCs w:val="28"/>
        </w:rPr>
        <w:t>–</w:t>
      </w:r>
      <w:r w:rsidR="002E1328" w:rsidRPr="00DA6924">
        <w:rPr>
          <w:sz w:val="28"/>
          <w:szCs w:val="28"/>
        </w:rPr>
        <w:t xml:space="preserve"> указывал Амфитеатров, </w:t>
      </w:r>
      <w:r w:rsidR="00131B19" w:rsidRPr="00DA6924">
        <w:rPr>
          <w:sz w:val="28"/>
          <w:szCs w:val="28"/>
        </w:rPr>
        <w:t>–</w:t>
      </w:r>
      <w:r w:rsidR="002E1328" w:rsidRPr="00DA6924">
        <w:rPr>
          <w:sz w:val="28"/>
          <w:szCs w:val="28"/>
        </w:rPr>
        <w:t xml:space="preserve"> истребляя десятки советских чиновников и шпиков</w:t>
      </w:r>
      <w:r w:rsidRPr="00DA6924">
        <w:rPr>
          <w:sz w:val="28"/>
          <w:szCs w:val="28"/>
        </w:rPr>
        <w:t>»</w:t>
      </w:r>
      <w:r w:rsidR="002E1328" w:rsidRPr="00DA6924">
        <w:rPr>
          <w:sz w:val="28"/>
          <w:szCs w:val="28"/>
        </w:rPr>
        <w:t>. В культурном мире, по мнению Амфитеатрова, едва ли найдется человек, способный «будучи в здравом уме» признавать террор нормальным государственным устоем в «перманентном» действии. Но и, обратно, едва ли кто здравомыслящий и опытный житейски рискнет опровергать изречение одного американского друга России, что «бешеную собаку сперва убивают, а уже потом о ней рассуждают».</w:t>
      </w:r>
    </w:p>
    <w:p w:rsidR="00E63C47" w:rsidRPr="00DA6924" w:rsidRDefault="00E63C47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Амфитеатров призывал к террору против большевиков не только внутри России, но и за ее пределами: </w:t>
      </w:r>
      <w:r w:rsidR="00131B19" w:rsidRPr="00DA6924">
        <w:rPr>
          <w:sz w:val="28"/>
          <w:szCs w:val="28"/>
        </w:rPr>
        <w:t>«</w:t>
      </w:r>
      <w:r w:rsidRPr="00DA6924">
        <w:rPr>
          <w:sz w:val="28"/>
          <w:szCs w:val="28"/>
        </w:rPr>
        <w:t xml:space="preserve">Нельзя, чтобы в то время, как в застенках ГПУ трещат выстрелы, умерщвляющие безвинно Долгоруких, Пальчинских и тысячи других, их же имена Ты, Господи, веси, </w:t>
      </w:r>
      <w:r w:rsidR="00270F14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чтобы по Европе, как ни в чем не бывало, шлялись их палачи, облеченные в «неприкосновенные» звания «полпредов» и «торгпредов»; вся эта сволочь с окровавленными руками, открыто торгующая имуществом жертв своего разбоя, </w:t>
      </w:r>
      <w:r w:rsidR="00270F14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с ее наглыми любовницами в краденых мехах и бриллиантах, с ее свитами из еще наглейших шпионов-чекистов, которые вон, в безнаказанной дерзости своей, дошли уже до того, что среди бела дня выкрадывают из эмиграции ее генералов.</w:t>
      </w:r>
    </w:p>
    <w:p w:rsidR="00E63C47" w:rsidRPr="00DA6924" w:rsidRDefault="00E63C47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Нельзя. И если с этой сволочью не умеет или не хочет справиться местная власть наших убежищ, то справиться и расправиться </w:t>
      </w:r>
      <w:r w:rsidR="00270F14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прямое дело самой эмиграции, каких бы сложных рисков это ни представляло и каких бы временно трудных последств</w:t>
      </w:r>
      <w:r w:rsidR="00270F14" w:rsidRPr="00DA6924">
        <w:rPr>
          <w:sz w:val="28"/>
          <w:szCs w:val="28"/>
        </w:rPr>
        <w:t>ий это ни влекло</w:t>
      </w:r>
      <w:r w:rsidRPr="00DA6924">
        <w:rPr>
          <w:sz w:val="28"/>
          <w:szCs w:val="28"/>
        </w:rPr>
        <w:t>.</w:t>
      </w:r>
      <w:r w:rsidR="00131B19" w:rsidRPr="00DA6924">
        <w:rPr>
          <w:sz w:val="28"/>
          <w:szCs w:val="28"/>
        </w:rPr>
        <w:t>»</w:t>
      </w:r>
    </w:p>
    <w:p w:rsidR="00E63C47" w:rsidRPr="00DA6924" w:rsidRDefault="00E63C47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Писатель почитал за лучшее считать череду скандалов, сопровождавшую деятельность БРП с конца 1920-х годов, «сетями большевистской провокации».</w:t>
      </w:r>
    </w:p>
    <w:p w:rsidR="00E63C47" w:rsidRPr="00DA6924" w:rsidRDefault="005D50FB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</w:t>
      </w:r>
      <w:r w:rsidR="00E63C47" w:rsidRPr="00DA6924">
        <w:rPr>
          <w:sz w:val="28"/>
          <w:szCs w:val="28"/>
        </w:rPr>
        <w:t xml:space="preserve">И, к сожалению, </w:t>
      </w:r>
      <w:r w:rsidRPr="00DA6924">
        <w:rPr>
          <w:sz w:val="28"/>
          <w:szCs w:val="28"/>
        </w:rPr>
        <w:t>–</w:t>
      </w:r>
      <w:r w:rsidR="00E63C47" w:rsidRPr="00DA6924">
        <w:rPr>
          <w:sz w:val="28"/>
          <w:szCs w:val="28"/>
        </w:rPr>
        <w:t xml:space="preserve"> писал он, — в сети провокации, пытавшейся разрушить БРП, попались тогда несколько деятелей, несомненно честных и даже энергичных, склонных к непосредственной активности, но страдающих русским пороком ревности ко всякому, кто «смеет делать то же самое дело, что я», в особенности если он «делает лучше, чем я», </w:t>
      </w:r>
      <w:r w:rsidR="00464947" w:rsidRPr="00DA6924">
        <w:rPr>
          <w:sz w:val="28"/>
          <w:szCs w:val="28"/>
        </w:rPr>
        <w:t>–</w:t>
      </w:r>
      <w:r w:rsidR="00E63C47" w:rsidRPr="00DA6924">
        <w:rPr>
          <w:sz w:val="28"/>
          <w:szCs w:val="28"/>
        </w:rPr>
        <w:t xml:space="preserve"> и, отсюда, одержимых жестоким упрямством предубеждения. Теперь это, кажется, миновало, но все-таки если БРП существует и неутомимо действует, то эмиграция, за малым исключением нескольких крупных имен, была ему не помощницей, а тормозом</w:t>
      </w:r>
      <w:r w:rsidRPr="00DA6924">
        <w:rPr>
          <w:sz w:val="28"/>
          <w:szCs w:val="28"/>
        </w:rPr>
        <w:t>.»</w:t>
      </w:r>
    </w:p>
    <w:p w:rsidR="00885890" w:rsidRPr="00DA6924" w:rsidRDefault="00885890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Амфитеатров не стал, как когда-то, рваться на родину: «Если в эмиграции останется только десять человек, я буду в их числе; два человека </w:t>
      </w:r>
      <w:r w:rsidR="00464947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одним из них</w:t>
      </w:r>
      <w:r w:rsidR="00131B19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буду я; один человек </w:t>
      </w:r>
      <w:r w:rsidR="00464947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это буду</w:t>
      </w:r>
      <w:r w:rsidR="00131B19" w:rsidRPr="00DA6924">
        <w:rPr>
          <w:sz w:val="28"/>
          <w:szCs w:val="28"/>
        </w:rPr>
        <w:t xml:space="preserve"> я</w:t>
      </w:r>
      <w:r w:rsidRPr="00DA6924">
        <w:rPr>
          <w:sz w:val="28"/>
          <w:szCs w:val="28"/>
        </w:rPr>
        <w:t>».</w:t>
      </w:r>
    </w:p>
    <w:p w:rsidR="00150952" w:rsidRPr="00DA6924" w:rsidRDefault="00DA6924" w:rsidP="00DA692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4" w:name="_Toc147660373"/>
      <w:r>
        <w:rPr>
          <w:sz w:val="28"/>
          <w:szCs w:val="28"/>
        </w:rPr>
        <w:br w:type="page"/>
      </w:r>
      <w:r w:rsidR="00150952" w:rsidRPr="00DA6924">
        <w:rPr>
          <w:b/>
          <w:sz w:val="28"/>
          <w:szCs w:val="28"/>
        </w:rPr>
        <w:t>ЗАКЛЮЧЕНИЕ</w:t>
      </w:r>
      <w:bookmarkEnd w:id="4"/>
    </w:p>
    <w:p w:rsidR="00E31526" w:rsidRPr="00DA6924" w:rsidRDefault="00E31526" w:rsidP="00DA692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31526" w:rsidRPr="00DA6924" w:rsidRDefault="00E31526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В начале ХХ века всякий любитель чтения так или иначе знакомился с книгами и газетными статьями Александра Валентиновича Амфитеатрова. Его книги были повсюду – в витринах магазинов, в киосках вокзалов, в вагонах... На книжном рынке Амфитеатров «хорошо шел». Критик В.А.Львов- Рогачевский считал, что Амфитеатров занимает второе место (на первом </w:t>
      </w:r>
      <w:r w:rsidR="006514B7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>Анастасия Вербицкая). Спрос на его книги опережал спрос на книги Толстого, Достоевского, Чехова, Горького, Куприна...</w:t>
      </w:r>
    </w:p>
    <w:p w:rsidR="00E31526" w:rsidRPr="00DA6924" w:rsidRDefault="00E31526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«Кто он? Беллетрист? Критик? Публицист? Хроникер? Репортер? На каждый вопрос приходится отвечать «нет», а на все вместе «да», – так сказала о нем Зинаида Гиппиус, не поклонница Амфитеатрова.</w:t>
      </w:r>
    </w:p>
    <w:p w:rsidR="00F7020A" w:rsidRPr="00DA6924" w:rsidRDefault="00F7020A" w:rsidP="00DA69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 xml:space="preserve">«Профессия журналиста, </w:t>
      </w:r>
      <w:r w:rsidR="0083376F" w:rsidRPr="00DA6924">
        <w:rPr>
          <w:sz w:val="28"/>
          <w:szCs w:val="28"/>
        </w:rPr>
        <w:t>–</w:t>
      </w:r>
      <w:r w:rsidRPr="00DA6924">
        <w:rPr>
          <w:sz w:val="28"/>
          <w:szCs w:val="28"/>
        </w:rPr>
        <w:t xml:space="preserve"> писал Амфитеатров,</w:t>
      </w:r>
      <w:r w:rsidR="00DA6924">
        <w:rPr>
          <w:sz w:val="28"/>
          <w:szCs w:val="28"/>
        </w:rPr>
        <w:t xml:space="preserve"> </w:t>
      </w:r>
      <w:r w:rsidR="0083376F" w:rsidRPr="00DA6924">
        <w:rPr>
          <w:sz w:val="28"/>
          <w:szCs w:val="28"/>
        </w:rPr>
        <w:t>неблагоприятный</w:t>
      </w:r>
      <w:r w:rsidRPr="00DA6924">
        <w:rPr>
          <w:sz w:val="28"/>
          <w:szCs w:val="28"/>
        </w:rPr>
        <w:t xml:space="preserve"> фон для научной сосредоточенности. Я мог бы заниматься любимым трудом своим лишь</w:t>
      </w:r>
      <w:r w:rsidR="0083376F" w:rsidRPr="00DA6924">
        <w:rPr>
          <w:sz w:val="28"/>
          <w:szCs w:val="28"/>
        </w:rPr>
        <w:t xml:space="preserve"> </w:t>
      </w:r>
      <w:r w:rsidRPr="00DA6924">
        <w:rPr>
          <w:sz w:val="28"/>
          <w:szCs w:val="28"/>
        </w:rPr>
        <w:t xml:space="preserve">в промежутках публицистических статей, фельетонов, газетной полемики, редакционных занятий, приемов и разговоров». Но, пожалуй, его публицистичность </w:t>
      </w:r>
      <w:r w:rsidR="0083376F" w:rsidRPr="00DA6924">
        <w:rPr>
          <w:sz w:val="28"/>
          <w:szCs w:val="28"/>
        </w:rPr>
        <w:t>была</w:t>
      </w:r>
      <w:r w:rsidRPr="00DA6924">
        <w:rPr>
          <w:sz w:val="28"/>
          <w:szCs w:val="28"/>
        </w:rPr>
        <w:t xml:space="preserve"> таким сознательно культивируемым качеством, как ни у кого другого в начале </w:t>
      </w:r>
      <w:r w:rsidR="001C3154" w:rsidRPr="00DA6924">
        <w:rPr>
          <w:sz w:val="28"/>
          <w:szCs w:val="28"/>
        </w:rPr>
        <w:t>ХХ</w:t>
      </w:r>
      <w:r w:rsidRPr="00DA6924">
        <w:rPr>
          <w:sz w:val="28"/>
          <w:szCs w:val="28"/>
        </w:rPr>
        <w:t xml:space="preserve"> века. «Публицист по духу, любви и привычке, я остановился на беллетристической форме лишь потому, что у нас, в широкой публике, еще так мало читают «статьи», напечатанные без</w:t>
      </w:r>
      <w:r w:rsidR="0083376F" w:rsidRPr="00DA6924">
        <w:rPr>
          <w:sz w:val="28"/>
          <w:szCs w:val="28"/>
        </w:rPr>
        <w:t xml:space="preserve"> </w:t>
      </w:r>
      <w:r w:rsidR="00165E32" w:rsidRPr="00DA6924">
        <w:rPr>
          <w:sz w:val="28"/>
          <w:szCs w:val="28"/>
        </w:rPr>
        <w:t>«разговоров»</w:t>
      </w:r>
      <w:r w:rsidRPr="00DA6924">
        <w:rPr>
          <w:sz w:val="28"/>
          <w:szCs w:val="28"/>
        </w:rPr>
        <w:t>.</w:t>
      </w:r>
    </w:p>
    <w:p w:rsidR="00F7020A" w:rsidRPr="00DA6924" w:rsidRDefault="00F7020A" w:rsidP="00DA6924">
      <w:pPr>
        <w:spacing w:line="360" w:lineRule="auto"/>
        <w:ind w:firstLine="709"/>
        <w:jc w:val="both"/>
        <w:rPr>
          <w:sz w:val="28"/>
          <w:szCs w:val="28"/>
        </w:rPr>
      </w:pPr>
      <w:r w:rsidRPr="00DA6924">
        <w:rPr>
          <w:sz w:val="28"/>
          <w:szCs w:val="28"/>
        </w:rPr>
        <w:t>По моему мнению, в первую очередь Амфитеатров был талантливым публицистом, радеющим за судьбу своей Родины – России.</w:t>
      </w:r>
    </w:p>
    <w:p w:rsidR="00FF54DB" w:rsidRPr="00DA6924" w:rsidRDefault="00DA6924" w:rsidP="00DA6924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5" w:name="_Toc147660374"/>
      <w:r>
        <w:rPr>
          <w:sz w:val="28"/>
          <w:szCs w:val="28"/>
        </w:rPr>
        <w:br w:type="page"/>
      </w:r>
      <w:r w:rsidR="00FF54DB" w:rsidRPr="00DA6924">
        <w:rPr>
          <w:b/>
          <w:sz w:val="28"/>
          <w:szCs w:val="28"/>
        </w:rPr>
        <w:t>ЛИТЕРАТУРА</w:t>
      </w:r>
      <w:bookmarkEnd w:id="5"/>
    </w:p>
    <w:p w:rsidR="001C3154" w:rsidRPr="00DA6924" w:rsidRDefault="001C3154" w:rsidP="00DA692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B3DE5" w:rsidRPr="00DA6924" w:rsidRDefault="00AB3DE5" w:rsidP="00DA692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DA6924">
        <w:rPr>
          <w:iCs/>
          <w:sz w:val="28"/>
          <w:szCs w:val="28"/>
        </w:rPr>
        <w:t xml:space="preserve">Динерштейн Е.Л. </w:t>
      </w:r>
      <w:r w:rsidRPr="00DA6924">
        <w:rPr>
          <w:sz w:val="28"/>
          <w:szCs w:val="28"/>
        </w:rPr>
        <w:t>И.Д. Сытин. – М., 1983.</w:t>
      </w:r>
    </w:p>
    <w:p w:rsidR="006646F9" w:rsidRPr="00DA6924" w:rsidRDefault="006646F9" w:rsidP="00DA692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DA6924">
        <w:rPr>
          <w:sz w:val="28"/>
          <w:szCs w:val="28"/>
        </w:rPr>
        <w:t>Есин Б.И. История русской журналистики (1703-1917). – М., 2000.</w:t>
      </w:r>
    </w:p>
    <w:p w:rsidR="008037B4" w:rsidRPr="00DA6924" w:rsidRDefault="008037B4" w:rsidP="00DA692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DA6924">
        <w:rPr>
          <w:sz w:val="28"/>
          <w:szCs w:val="28"/>
        </w:rPr>
        <w:t>Горький и русская журналистика // Литературное наследство. Т. 95. М.: Наука. 1988.</w:t>
      </w:r>
    </w:p>
    <w:p w:rsidR="001C3154" w:rsidRPr="00DA6924" w:rsidRDefault="001C3154" w:rsidP="00DA692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DA6924">
        <w:rPr>
          <w:sz w:val="28"/>
          <w:szCs w:val="28"/>
        </w:rPr>
        <w:t>Менделеев А.М. Газета «Русское слово». Издатели, сотрудники, публикации. М., 2001.</w:t>
      </w:r>
    </w:p>
    <w:p w:rsidR="001C3154" w:rsidRPr="00DA6924" w:rsidRDefault="001C3154" w:rsidP="00DA692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iCs/>
          <w:sz w:val="28"/>
          <w:szCs w:val="28"/>
        </w:rPr>
      </w:pPr>
      <w:r w:rsidRPr="00DA6924">
        <w:rPr>
          <w:sz w:val="28"/>
          <w:szCs w:val="28"/>
        </w:rPr>
        <w:t>Прокопов Т. Какая самопожертвенная жизнь</w:t>
      </w:r>
      <w:r w:rsidR="00AB3DE5" w:rsidRPr="00DA6924">
        <w:rPr>
          <w:sz w:val="28"/>
          <w:szCs w:val="28"/>
        </w:rPr>
        <w:t>!</w:t>
      </w:r>
      <w:r w:rsidRPr="00DA6924">
        <w:rPr>
          <w:sz w:val="28"/>
          <w:szCs w:val="28"/>
        </w:rPr>
        <w:t xml:space="preserve"> </w:t>
      </w:r>
      <w:r w:rsidRPr="00DA6924">
        <w:rPr>
          <w:iCs/>
          <w:sz w:val="28"/>
          <w:szCs w:val="28"/>
        </w:rPr>
        <w:t>Вехи судьбы и творчества А.В. Амфитеатрова. // Нева. 2004. №1.</w:t>
      </w:r>
    </w:p>
    <w:p w:rsidR="001C3154" w:rsidRPr="00DA6924" w:rsidRDefault="008037B4" w:rsidP="00DA6924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sz w:val="28"/>
          <w:szCs w:val="28"/>
        </w:rPr>
      </w:pPr>
      <w:r w:rsidRPr="00DA6924">
        <w:rPr>
          <w:sz w:val="28"/>
          <w:szCs w:val="28"/>
        </w:rPr>
        <w:t>Сорокина В.В. Братство Русской Правды – последний литературный проект Соколова-Кречетова.</w:t>
      </w:r>
      <w:r w:rsidRPr="00DA6924">
        <w:rPr>
          <w:iCs/>
          <w:sz w:val="28"/>
          <w:szCs w:val="28"/>
        </w:rPr>
        <w:t xml:space="preserve"> // </w:t>
      </w:r>
      <w:r w:rsidR="002F52B3" w:rsidRPr="00DA6924">
        <w:rPr>
          <w:iCs/>
          <w:sz w:val="28"/>
          <w:szCs w:val="28"/>
        </w:rPr>
        <w:t>Новое литературное обозрение. 2003. №64.</w:t>
      </w:r>
      <w:bookmarkStart w:id="6" w:name="_GoBack"/>
      <w:bookmarkEnd w:id="6"/>
    </w:p>
    <w:sectPr w:rsidR="001C3154" w:rsidRPr="00DA6924" w:rsidSect="00DA6924">
      <w:headerReference w:type="even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A9" w:rsidRDefault="004056A9">
      <w:r>
        <w:separator/>
      </w:r>
    </w:p>
  </w:endnote>
  <w:endnote w:type="continuationSeparator" w:id="0">
    <w:p w:rsidR="004056A9" w:rsidRDefault="0040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A9" w:rsidRDefault="004056A9">
      <w:r>
        <w:separator/>
      </w:r>
    </w:p>
  </w:footnote>
  <w:footnote w:type="continuationSeparator" w:id="0">
    <w:p w:rsidR="004056A9" w:rsidRDefault="0040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B7" w:rsidRDefault="006514B7" w:rsidP="00003566">
    <w:pPr>
      <w:pStyle w:val="a3"/>
      <w:framePr w:wrap="around" w:vAnchor="text" w:hAnchor="margin" w:xAlign="right" w:y="1"/>
      <w:rPr>
        <w:rStyle w:val="a5"/>
      </w:rPr>
    </w:pPr>
  </w:p>
  <w:p w:rsidR="006514B7" w:rsidRDefault="006514B7" w:rsidP="001509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8722B"/>
    <w:multiLevelType w:val="hybridMultilevel"/>
    <w:tmpl w:val="948E7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952"/>
    <w:rsid w:val="00003566"/>
    <w:rsid w:val="000231C8"/>
    <w:rsid w:val="00056B7F"/>
    <w:rsid w:val="000916D8"/>
    <w:rsid w:val="00120673"/>
    <w:rsid w:val="00131B19"/>
    <w:rsid w:val="00150952"/>
    <w:rsid w:val="0015570F"/>
    <w:rsid w:val="00165E32"/>
    <w:rsid w:val="001745F6"/>
    <w:rsid w:val="001B7E9E"/>
    <w:rsid w:val="001C3154"/>
    <w:rsid w:val="001D0B71"/>
    <w:rsid w:val="001E212F"/>
    <w:rsid w:val="00270F14"/>
    <w:rsid w:val="002B14ED"/>
    <w:rsid w:val="002E1328"/>
    <w:rsid w:val="002F52B3"/>
    <w:rsid w:val="0031334D"/>
    <w:rsid w:val="0032209F"/>
    <w:rsid w:val="0033292F"/>
    <w:rsid w:val="0035122A"/>
    <w:rsid w:val="0036615C"/>
    <w:rsid w:val="003B6AFA"/>
    <w:rsid w:val="004055BC"/>
    <w:rsid w:val="004056A9"/>
    <w:rsid w:val="00416784"/>
    <w:rsid w:val="0045169E"/>
    <w:rsid w:val="00453898"/>
    <w:rsid w:val="00464947"/>
    <w:rsid w:val="004871B8"/>
    <w:rsid w:val="004A243E"/>
    <w:rsid w:val="004F2B66"/>
    <w:rsid w:val="004F2CD5"/>
    <w:rsid w:val="004F4CBC"/>
    <w:rsid w:val="005020BC"/>
    <w:rsid w:val="00521ABA"/>
    <w:rsid w:val="00524B8C"/>
    <w:rsid w:val="005518AE"/>
    <w:rsid w:val="00560E45"/>
    <w:rsid w:val="005816DA"/>
    <w:rsid w:val="005A1F2F"/>
    <w:rsid w:val="005A7E7D"/>
    <w:rsid w:val="005D50FB"/>
    <w:rsid w:val="0061147F"/>
    <w:rsid w:val="006123EA"/>
    <w:rsid w:val="006131DE"/>
    <w:rsid w:val="0063118D"/>
    <w:rsid w:val="00631958"/>
    <w:rsid w:val="0064300C"/>
    <w:rsid w:val="00646688"/>
    <w:rsid w:val="006514B7"/>
    <w:rsid w:val="006646F9"/>
    <w:rsid w:val="00676F1E"/>
    <w:rsid w:val="006965A1"/>
    <w:rsid w:val="006A192F"/>
    <w:rsid w:val="006D6F43"/>
    <w:rsid w:val="00711CD5"/>
    <w:rsid w:val="007641DE"/>
    <w:rsid w:val="00774103"/>
    <w:rsid w:val="007A6196"/>
    <w:rsid w:val="007A6A26"/>
    <w:rsid w:val="007B10EF"/>
    <w:rsid w:val="008037B4"/>
    <w:rsid w:val="008053D8"/>
    <w:rsid w:val="0083376F"/>
    <w:rsid w:val="0084142C"/>
    <w:rsid w:val="0084205A"/>
    <w:rsid w:val="00847F47"/>
    <w:rsid w:val="008724C9"/>
    <w:rsid w:val="00873FE3"/>
    <w:rsid w:val="00885890"/>
    <w:rsid w:val="008A6575"/>
    <w:rsid w:val="008C23F8"/>
    <w:rsid w:val="008E7F49"/>
    <w:rsid w:val="009309E5"/>
    <w:rsid w:val="00952483"/>
    <w:rsid w:val="00971954"/>
    <w:rsid w:val="009A3426"/>
    <w:rsid w:val="009D0F4C"/>
    <w:rsid w:val="00A043FF"/>
    <w:rsid w:val="00A257B6"/>
    <w:rsid w:val="00A32962"/>
    <w:rsid w:val="00A3705E"/>
    <w:rsid w:val="00A63DD9"/>
    <w:rsid w:val="00AB3DE5"/>
    <w:rsid w:val="00AC590C"/>
    <w:rsid w:val="00B1483E"/>
    <w:rsid w:val="00B35848"/>
    <w:rsid w:val="00B36CB4"/>
    <w:rsid w:val="00B43CA1"/>
    <w:rsid w:val="00B630BB"/>
    <w:rsid w:val="00B97649"/>
    <w:rsid w:val="00BC6C8B"/>
    <w:rsid w:val="00BE1EEC"/>
    <w:rsid w:val="00BE5F1E"/>
    <w:rsid w:val="00BF44CF"/>
    <w:rsid w:val="00C16CD2"/>
    <w:rsid w:val="00C35649"/>
    <w:rsid w:val="00C953C2"/>
    <w:rsid w:val="00CB0BFB"/>
    <w:rsid w:val="00CB4DA9"/>
    <w:rsid w:val="00CC7D2E"/>
    <w:rsid w:val="00CE7732"/>
    <w:rsid w:val="00CF0639"/>
    <w:rsid w:val="00CF5B2D"/>
    <w:rsid w:val="00CF70B6"/>
    <w:rsid w:val="00D04AF9"/>
    <w:rsid w:val="00D0675E"/>
    <w:rsid w:val="00D21666"/>
    <w:rsid w:val="00D70AFA"/>
    <w:rsid w:val="00D74218"/>
    <w:rsid w:val="00D7541C"/>
    <w:rsid w:val="00DA4D2C"/>
    <w:rsid w:val="00DA6924"/>
    <w:rsid w:val="00E31526"/>
    <w:rsid w:val="00E63C47"/>
    <w:rsid w:val="00EC5AD4"/>
    <w:rsid w:val="00EC5D41"/>
    <w:rsid w:val="00F33C8A"/>
    <w:rsid w:val="00F679CC"/>
    <w:rsid w:val="00F7020A"/>
    <w:rsid w:val="00FA3D6F"/>
    <w:rsid w:val="00FA4F85"/>
    <w:rsid w:val="00FA71CA"/>
    <w:rsid w:val="00FB25E8"/>
    <w:rsid w:val="00FF54DB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A3EA3D-1002-4224-9C4A-41A3FD3F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09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50952"/>
    <w:rPr>
      <w:rFonts w:cs="Times New Roman"/>
    </w:rPr>
  </w:style>
  <w:style w:type="paragraph" w:styleId="a6">
    <w:name w:val="Normal (Web)"/>
    <w:basedOn w:val="a"/>
    <w:uiPriority w:val="99"/>
    <w:rsid w:val="005816DA"/>
  </w:style>
  <w:style w:type="paragraph" w:styleId="1">
    <w:name w:val="toc 1"/>
    <w:basedOn w:val="a"/>
    <w:next w:val="a"/>
    <w:autoRedefine/>
    <w:uiPriority w:val="99"/>
    <w:semiHidden/>
    <w:rsid w:val="00FB25E8"/>
  </w:style>
  <w:style w:type="character" w:styleId="a7">
    <w:name w:val="Hyperlink"/>
    <w:uiPriority w:val="99"/>
    <w:rsid w:val="00FB25E8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DA69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5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5517</Words>
  <Characters>31448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Семья</Company>
  <LinksUpToDate>false</LinksUpToDate>
  <CharactersWithSpaces>36892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Чакински</dc:creator>
  <cp:keywords/>
  <dc:description/>
  <cp:lastModifiedBy>admin</cp:lastModifiedBy>
  <cp:revision>2</cp:revision>
  <dcterms:created xsi:type="dcterms:W3CDTF">2014-02-21T18:49:00Z</dcterms:created>
  <dcterms:modified xsi:type="dcterms:W3CDTF">2014-02-21T18:49:00Z</dcterms:modified>
</cp:coreProperties>
</file>