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526" w:rsidRDefault="00CB2526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-</w:t>
      </w:r>
    </w:p>
    <w:p w:rsidR="00CB2526" w:rsidRDefault="00CB2526">
      <w:pPr>
        <w:jc w:val="center"/>
        <w:rPr>
          <w:b/>
          <w:bCs/>
        </w:rPr>
      </w:pPr>
      <w:r>
        <w:rPr>
          <w:b/>
          <w:bCs/>
          <w:sz w:val="52"/>
          <w:szCs w:val="52"/>
        </w:rPr>
        <w:t>«МУЖЫЦКАЯ ПРАУДА»</w:t>
      </w:r>
    </w:p>
    <w:p w:rsidR="00CB2526" w:rsidRDefault="00CB2526">
      <w:pPr>
        <w:jc w:val="center"/>
        <w:rPr>
          <w:b/>
          <w:bCs/>
        </w:rPr>
      </w:pPr>
    </w:p>
    <w:p w:rsidR="00CB2526" w:rsidRDefault="00CB252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60-е года – один из самых важных периодов в истории России 19 века. Это было время, когда на объявленную царским правительством «волю», крестьянство ответило очередью восстаний, охвативших всю Европейскую часть страны.</w:t>
      </w:r>
    </w:p>
    <w:p w:rsidR="00CB2526" w:rsidRDefault="00CB252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Подъем массового движения крестьян в начале 60-х сопровождался также и революционным подъемом среди демократической интеллигенции. Идеологами крестьянской революции стали великие русские революционеры-демократы – Чернышевский, Добролюбов, Герцен, неистово зазывавшие в своих произведениях к борьбе против царизма и демократической крестьянской революции. </w:t>
      </w:r>
    </w:p>
    <w:p w:rsidR="00CB2526" w:rsidRDefault="00CB252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Широкое распространение революционно-демократическое движение получило и в Беларуси. Причем, большинство из революционеров, которые действовали на территории Беларуси, были тесно связаны с русскими революционными демократами, а то и вовсе входили в состав тайных русских организаций. До таких деятелей можно отнести Сераковского, Домбровского, Мацкевича, и, конечно же, Кастуся Калиновского. Влияние идей русских революционеров-демократов на передовую общественно-политическую мысль Беларуси особенно яркое проявление нашли в деятельности Кастуся Калиновского – выдающегося революционера-демократа, известного руководителя восстания 1863г., бесстрашного борца против крепостничества и самодержавия. </w:t>
      </w:r>
    </w:p>
    <w:p w:rsidR="00CB2526" w:rsidRDefault="00CB252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Летом 1862г. Калиновский вместе с активным руководителем восстания 1863г. Валерием Врублевским и другими революционерами, стал издавать нелегальную газету листовку на белорусском языке «Мужыцкая прауда», которая отыграла немалую роль при подготовке к восстанию. Всего вышло 7 номеров, из них 6 в 1862г. и еще один в начале 1863г., когда и вспыхнуло восстание.</w:t>
      </w:r>
    </w:p>
    <w:p w:rsidR="00CB2526" w:rsidRDefault="00CB252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«Мужыцкая прауда» - яркий прием агитационной революционно-демократической прокламации того времени, обращенной непосредственно на крестьянскую массу. Написанная простым, образным языком, она разоблачала грабительский характер царского самодержавия и призывала белорусский народ к вооруженной борьбе за лучшую долю. Поэтому неслучайно, что появление газеты-листовки вызвало сильный испуг среди местных представителей самодержавной власти и в высших петербургских кругах. </w:t>
      </w:r>
    </w:p>
    <w:p w:rsidR="00CB2526" w:rsidRDefault="00CB252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Первые номера «Мужыцкай прауды» появились в Брестском повете в середине июля 1862г. Об этом известил гродненский губернатор министру внутренних дел 10 августа 1962г. Царский министр сразу же потребовал расследования с целью разузнать «кем и откуда распространяется и где именно печатаются листки «МП»». В своем докладе министру от 17 сентября 1962г. гродненский губернатор оповестил, что были проведены самые усердные поиски, которые так не к чему и не привели. </w:t>
      </w:r>
    </w:p>
    <w:p w:rsidR="00CB2526" w:rsidRDefault="00CB252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«МП» печаталась в подпольной типографии сначала в Белостоке, а потом в Вильни. Автором и редактором большей части ее номеров был К. Калиновский. Вместе с ним принимали участие в издании и распространении газеты В. Врублевский, Б. Шварц, Ф. Рожанский, Ф. Томашевич, М. </w:t>
      </w:r>
    </w:p>
    <w:p w:rsidR="00CB2526" w:rsidRDefault="00CB2526">
      <w:pPr>
        <w:spacing w:line="360" w:lineRule="auto"/>
        <w:jc w:val="both"/>
        <w:rPr>
          <w:sz w:val="16"/>
          <w:szCs w:val="16"/>
        </w:rPr>
      </w:pPr>
    </w:p>
    <w:p w:rsidR="00CB2526" w:rsidRDefault="00CB2526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-</w:t>
      </w:r>
    </w:p>
    <w:p w:rsidR="00CB2526" w:rsidRDefault="00CB252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Петровский и другие участники восстания. Причем, Томашевич и Петровский за распространение «МП» были сурово наказаны царским правительством. Они были лишены всех прав имущества и сосланы на каторжные работы на заводах, на 6 и 4 года соответственно. </w:t>
      </w:r>
    </w:p>
    <w:p w:rsidR="00CB2526" w:rsidRDefault="00CB252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Интересные факты об издании и распространении «МП» приводит в своей книге «К. Калиноуски у паустанни 1863г.» А. П. Смирнов. На основании анализа богатого архивного материала автор убедительно показал, что «МП» была известна на территории почти всей Беларуси. Ее тираж составлял 3000-4000 экземпляров. Первые шесть номеров выходили периодичностью приблизительно один номер на месяц. </w:t>
      </w:r>
    </w:p>
    <w:p w:rsidR="00CB2526" w:rsidRDefault="00CB2526">
      <w:pPr>
        <w:spacing w:line="360" w:lineRule="auto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«МП» печаталась на белорусском языке латинским шрифтом на двух боках бумаги размером около ¼ печатного листа. Каждый номер начинался характерным обращением до читателей – </w:t>
      </w:r>
      <w:r>
        <w:rPr>
          <w:i/>
          <w:iCs/>
          <w:sz w:val="22"/>
          <w:szCs w:val="22"/>
        </w:rPr>
        <w:t>«Дзяцюки!»</w:t>
      </w:r>
      <w:r>
        <w:rPr>
          <w:sz w:val="22"/>
          <w:szCs w:val="22"/>
        </w:rPr>
        <w:t xml:space="preserve"> - и подписывался популярным псевдонимом К. Калиновского – </w:t>
      </w:r>
      <w:r>
        <w:rPr>
          <w:i/>
          <w:iCs/>
          <w:sz w:val="22"/>
          <w:szCs w:val="22"/>
        </w:rPr>
        <w:t>«Яська – гаспадар з-пад Вильни».</w:t>
      </w:r>
    </w:p>
    <w:p w:rsidR="00CB2526" w:rsidRDefault="00CB252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Цели и задачи издания – рассказать белорусскому крестьянину правду об его жизни, о царском правительстве и воле – сформулирована во вступительных абзацах самого </w:t>
      </w:r>
      <w:r>
        <w:rPr>
          <w:b/>
          <w:bCs/>
          <w:sz w:val="22"/>
          <w:szCs w:val="22"/>
        </w:rPr>
        <w:t>первого номера «МП»</w:t>
      </w:r>
      <w:r>
        <w:rPr>
          <w:sz w:val="22"/>
          <w:szCs w:val="22"/>
        </w:rPr>
        <w:t>. Газета писала</w:t>
      </w:r>
      <w:r>
        <w:rPr>
          <w:sz w:val="22"/>
          <w:szCs w:val="22"/>
          <w:lang w:val="en-US"/>
        </w:rPr>
        <w:t>:</w:t>
      </w:r>
    </w:p>
    <w:p w:rsidR="00CB2526" w:rsidRDefault="00CB2526">
      <w:pPr>
        <w:spacing w:line="360" w:lineRule="auto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«Дзяцюки!</w:t>
      </w:r>
    </w:p>
    <w:p w:rsidR="00CB2526" w:rsidRDefault="00CB2526">
      <w:pPr>
        <w:spacing w:line="360" w:lineRule="auto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Минула ужо тое, кали здавалася усим, што мужыцкая рука здольна тольки для сахи, цяпер – настау час, што мы сами можам писаць, и то писаць прауду такую справядливую, як бог на небе. О, загрымиць наша прауда и як маланка праляциць па свеце! Няхай ведаюць, што мы можам не тольки кармиць сваим хлебам, але и яшчэ вучыць сваей мужыцкай праудзе».</w:t>
      </w:r>
    </w:p>
    <w:p w:rsidR="00CB2526" w:rsidRDefault="00CB2526">
      <w:pPr>
        <w:spacing w:line="360" w:lineRule="auto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Каждый номер «МП» был посвящен преимущественно какому-либо одному с насущных вопросов того времени. Так первый номер газеты дает резкую критику реформе 1861г., показывает, что обещания царя дать землю и волю народу – это полная ложь, пустые слова. Вот отрывок из этого номера: </w:t>
      </w:r>
      <w:r>
        <w:rPr>
          <w:i/>
          <w:iCs/>
          <w:sz w:val="22"/>
          <w:szCs w:val="22"/>
        </w:rPr>
        <w:t>«Шэсць год ужо минула, як пачали гаварыць аб свабодзе мужыцкай. Гаварыли, талкавали и писали многа, але ничога не зрабили. А гэты манифест, што цар з сенатам и панами  для нас написау, то таки дурны, што чорт яго ведае, да чаго ен падобны, - ниякай у им няма прауды, няма ад яго для нас ниякай карысци. Парабили канцылярый, зрабили суд. Парабили писарау, пасрэдникау, а усе за мужыцкия грошы и вяликия грошы – чорт их ведае для чаго».</w:t>
      </w:r>
    </w:p>
    <w:p w:rsidR="00CB2526" w:rsidRDefault="00CB252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Так газета наводила читателя на мысль, что белорусскому народу не надо ждать земли и свободы от царя и панов, а их надо добыть собственными руками. Газета зазывала крестьян держаться друг за друга и давать отпор угнетателям. Она систематически и настойчиво проводила мысль о том, что только вооруженное восстание крестьян должно стать той самой силой, которая сметет самодержавно-крепостнические порядки и установит в России справедливый общественный строй. </w:t>
      </w:r>
    </w:p>
    <w:p w:rsidR="00CB2526" w:rsidRDefault="00CB2526">
      <w:pPr>
        <w:spacing w:line="360" w:lineRule="auto"/>
        <w:jc w:val="both"/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>Второй номер «МП</w:t>
      </w:r>
      <w:r>
        <w:rPr>
          <w:sz w:val="22"/>
          <w:szCs w:val="22"/>
        </w:rPr>
        <w:t xml:space="preserve">» был полностью посвящен разъяснениям причин социальной неровности в самодержавном обществе и несправедливости сбора с крестьян налога и различных поборов. Газета призывала готовить силы для борьбы с царским правительством, чтобы </w:t>
      </w:r>
      <w:r>
        <w:rPr>
          <w:i/>
          <w:iCs/>
          <w:sz w:val="22"/>
          <w:szCs w:val="22"/>
        </w:rPr>
        <w:t>«николи, ниякай, никаму мужыки паншчыны не служыли и ниякога у казну аброку не плацили и каб навеки вякоу народ наш быу вольны и шчасливы».</w:t>
      </w:r>
    </w:p>
    <w:p w:rsidR="00CB2526" w:rsidRDefault="00CB2526">
      <w:p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-</w:t>
      </w:r>
    </w:p>
    <w:p w:rsidR="00CB2526" w:rsidRDefault="00CB2526">
      <w:pPr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Третий номер «МП»</w:t>
      </w:r>
      <w:r>
        <w:rPr>
          <w:sz w:val="22"/>
          <w:szCs w:val="22"/>
        </w:rPr>
        <w:t xml:space="preserve"> посвящен борьбе за политическую свободу крестьян. Авторы «МП» четко показывают, что «свобода», которую пообещал царский манифест, не имеет нечего общего с той настоящей свободой, за которую борется белорусский крестьянин. Газета решительно выступает против понимания реформы 19 февраля 1861г., как царской милости. Она показывает, что только благодаря всероссийскому освободительному движению, которое активизировалось в то время, народу удалось буквально вырвать у царя реформу.</w:t>
      </w:r>
    </w:p>
    <w:p w:rsidR="00CB2526" w:rsidRDefault="00CB2526">
      <w:pPr>
        <w:spacing w:line="360" w:lineRule="auto"/>
        <w:jc w:val="both"/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>Четвертый номер «МП»</w:t>
      </w:r>
      <w:r>
        <w:rPr>
          <w:sz w:val="22"/>
          <w:szCs w:val="22"/>
        </w:rPr>
        <w:t xml:space="preserve"> посвящен разоблачению антинародной сущности самодержавной власти. Настоящее правительство, должно быть  слугой народа, слушать его и делать так, как народу лучше, считают авторы газеты. «МП» эффектно разоблачает очень распространенное в то время среди народа иллюзорные представления относительно царя. Она показывает, что царь заодно с помещиками, что весь самодержавный аппарат – войско, суд, чиновники и другие – существуют для того, чтобы держать народ в неволе, ехидно смеяться и издеваться над ним. Заканчивается же этот номер суровым предупреждением царю и его слугах на местах: </w:t>
      </w:r>
      <w:r>
        <w:rPr>
          <w:i/>
          <w:iCs/>
          <w:sz w:val="22"/>
          <w:szCs w:val="22"/>
        </w:rPr>
        <w:t>«Дзяры з нас, цар, дзярыце з нас – чыноуники яго, хоць бы апошнюю шкуру; але и помнице, што и на вас прыдзе пара, помнице, што кали мужык разгуляецца, о як свет шырок, крой ваша пальецца».</w:t>
      </w:r>
    </w:p>
    <w:p w:rsidR="00CB2526" w:rsidRDefault="00CB252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</w:t>
      </w:r>
      <w:r>
        <w:rPr>
          <w:b/>
          <w:bCs/>
          <w:sz w:val="22"/>
          <w:szCs w:val="22"/>
        </w:rPr>
        <w:t>пятом номере «МП»</w:t>
      </w:r>
      <w:r>
        <w:rPr>
          <w:sz w:val="22"/>
          <w:szCs w:val="22"/>
        </w:rPr>
        <w:t xml:space="preserve"> специально останавливается на разъяснении роли армии в крепостнической России, призывает срывать рекрутские наборы. Газета объясняет, что царю войско нужно не для того, чтобы защищать народ от врагов, а главным образом для того, чтобы держать его в послушании и утихомиривать бунты. </w:t>
      </w:r>
      <w:r>
        <w:rPr>
          <w:i/>
          <w:iCs/>
          <w:sz w:val="22"/>
          <w:szCs w:val="22"/>
        </w:rPr>
        <w:t>«За мужыцкую прауду стойце смела, усе разам, а кали хто захоча пакрыудзиць вас, выцягнуць рэкрута, то вы яго штурхнице мужыцкай рукой, - и будзе вольнасць и рэкрута не будзе»</w:t>
      </w:r>
      <w:r>
        <w:rPr>
          <w:sz w:val="22"/>
          <w:szCs w:val="22"/>
        </w:rPr>
        <w:t>, - так писали авторы газеты.</w:t>
      </w:r>
    </w:p>
    <w:p w:rsidR="00CB2526" w:rsidRDefault="00CB2526">
      <w:pPr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Шестой номер «МП»</w:t>
      </w:r>
      <w:r>
        <w:rPr>
          <w:sz w:val="22"/>
          <w:szCs w:val="22"/>
        </w:rPr>
        <w:t xml:space="preserve"> сильно отличается от всех предыдущих, как по содержанию, так и по форме толкований. Он посвящен защите униатской веры, и весь насыщен религиозно-мистическим духом. Ярко-выраженная религиозно-католическая окраска, постоянные обращения к Богу, до папы римского ставят шестой номер «МП» в один ряд с теми многочисленными религиозно-католическими гимнами, которые распространялись по Беларуси  накануне восстания 1863г. Авторы считали, что единственной справедливой верой надо считать униатскую, веру наших дедов и прадедов. Автор шестого номера обращается за помощью к богу и призывает своих читателей тоже молиться, чтобы «всевышний» смиловался над ними и подарил свободу. </w:t>
      </w:r>
    </w:p>
    <w:p w:rsidR="00CB2526" w:rsidRDefault="00CB2526">
      <w:pPr>
        <w:spacing w:line="360" w:lineRule="auto"/>
        <w:jc w:val="both"/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>Седьмой и последний номер «МП»</w:t>
      </w:r>
      <w:r>
        <w:rPr>
          <w:sz w:val="22"/>
          <w:szCs w:val="22"/>
        </w:rPr>
        <w:t xml:space="preserve"> вышел в свет весной 1863г., после значительного перерыва. Объясняя причину долгого молчания, </w:t>
      </w:r>
      <w:r>
        <w:rPr>
          <w:i/>
          <w:iCs/>
          <w:sz w:val="22"/>
          <w:szCs w:val="22"/>
        </w:rPr>
        <w:t>«Яська гаспадар з-пад Вильни»</w:t>
      </w:r>
      <w:r>
        <w:rPr>
          <w:sz w:val="22"/>
          <w:szCs w:val="22"/>
        </w:rPr>
        <w:t xml:space="preserve"> писал: </w:t>
      </w:r>
      <w:r>
        <w:rPr>
          <w:i/>
          <w:iCs/>
          <w:sz w:val="22"/>
          <w:szCs w:val="22"/>
        </w:rPr>
        <w:t>«Доуга маучау я, не гаварыу з вами ничога, бо хацеу агледзецца добра, ды разабрацца, што гэта робицца у свеце, каб давесци вам па-справядливасци, што нам цяпер рабиць трэба. Чакаць моучки больш няма силы»!</w:t>
      </w:r>
      <w:r>
        <w:rPr>
          <w:sz w:val="22"/>
          <w:szCs w:val="22"/>
        </w:rPr>
        <w:t xml:space="preserve"> Дальше газета подводит, будто бы заключение всем своим прежним размышлениям об антинародной сущности самодержавно-крепостнического строя и призывает белорусов поддержать восстание, которое началось в Польше. Этот номер заканчивается следующими словами: </w:t>
      </w:r>
      <w:r>
        <w:rPr>
          <w:i/>
          <w:iCs/>
          <w:sz w:val="22"/>
          <w:szCs w:val="22"/>
        </w:rPr>
        <w:t>«Падумайце добра, ды, памалиушыся богу, станем дружна разам за нашу вольнасць. Таму трэба нашым хлоп</w:t>
      </w:r>
    </w:p>
    <w:p w:rsidR="00CB2526" w:rsidRDefault="00CB2526">
      <w:pPr>
        <w:spacing w:line="360" w:lineRule="auto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-</w:t>
      </w:r>
    </w:p>
    <w:p w:rsidR="00CB2526" w:rsidRDefault="00CB2526">
      <w:pPr>
        <w:spacing w:line="360" w:lineRule="auto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цам спящыць з вилами ды з косами туды, дзе дабиваюцца воли ды прауды, а мы, их бацьки ды жонки нашы асцярожны будзем и ад душы дапамагаць усими спосабами дзяцюкам нашым, якия за нас пойдуць змагацца. И будзе у нас вольнасць, якой не было, якой не было нашым дзедам и бацькам».</w:t>
      </w:r>
    </w:p>
    <w:p w:rsidR="00CB2526" w:rsidRDefault="00CB252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Следует сказать о том, что «Мужыцкая прауда» пользовалась большой популярностью у читателей. Ее идеи находили живой отклик в сердцах широких масс крестьянства Беларуси, недовольных реформой 1861г. Причем, это вынуждены были признать даже русская реакционная пресса. </w:t>
      </w:r>
    </w:p>
    <w:p w:rsidR="00CB2526" w:rsidRDefault="00CB252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Оценивая роль и место «МП» К. Калиновского в истории белорусской журналистики, надо сказать, что на протяжении продолжительного времени она являлась объектом острых идейных споров. Представители разных лагерей общественного мнения, стремились дать каждый свою оценку деятельности группы Калиновского и его печатного органа. </w:t>
      </w:r>
    </w:p>
    <w:p w:rsidR="00CB2526" w:rsidRDefault="00CB252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Разноречивость общественной действительности, в которой разворачивалась деятельность Калиновского, вызвала противоречивость, непоследовательность и время от времени серьезные ошибки в его взглядах и практической деятельности. Об этом говорит то, что на страницах «МП»  мы находим идеализацию прошлого белорусского народа, неправильное объяснение причин появления крепостнического права, восхваления униатской веры. «МП» допускало ошибку в оценке характера польского восстания 1863г. Шляхетское национально-освободительное восстание газета отождествляла широкие крестьянские восстания в Беларуси. Газета также переоценила значение манифеста польского Местного Народного правительства, которое обещало о передаче крестьянам только той земли, которая находилась в их постоянном пользовании, в то время как русские революционные демократы стояли за полную ликвидацию шляхетского землевладения, за передачу крестьянам всей земли без всякого выкупа. </w:t>
      </w:r>
    </w:p>
    <w:p w:rsidR="00CB2526" w:rsidRDefault="00CB252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 не менее, при всех слабостях и узости мировоззрения, К. Калиновский был и остается искренним и самоотверженным борцом за счастье белорусского народа, учеником и последователем великих русских революционеров демократов, а «Мужыцкая прауда», которую он писал, редактировал и распространял – примечательным документом героической эпохи 60-х годов в Беларуси.  </w:t>
      </w:r>
    </w:p>
    <w:p w:rsidR="00CB2526" w:rsidRDefault="00CB2526">
      <w:pPr>
        <w:spacing w:line="360" w:lineRule="auto"/>
      </w:pPr>
      <w:r>
        <w:t xml:space="preserve">               </w:t>
      </w:r>
    </w:p>
    <w:p w:rsidR="00CB2526" w:rsidRDefault="00CB2526">
      <w:pPr>
        <w:spacing w:line="360" w:lineRule="auto"/>
      </w:pPr>
      <w:r>
        <w:t xml:space="preserve">   </w:t>
      </w:r>
    </w:p>
    <w:p w:rsidR="00CB2526" w:rsidRDefault="00CB2526">
      <w:pPr>
        <w:spacing w:line="360" w:lineRule="auto"/>
      </w:pPr>
      <w:r>
        <w:t xml:space="preserve"> </w:t>
      </w:r>
      <w:r>
        <w:rPr>
          <w:i/>
          <w:iCs/>
        </w:rPr>
        <w:t xml:space="preserve">                                         </w:t>
      </w:r>
    </w:p>
    <w:p w:rsidR="00CB2526" w:rsidRDefault="00CB2526">
      <w:pPr>
        <w:spacing w:line="360" w:lineRule="auto"/>
        <w:jc w:val="center"/>
        <w:rPr>
          <w:sz w:val="16"/>
          <w:szCs w:val="16"/>
        </w:rPr>
      </w:pPr>
      <w:r>
        <w:br w:type="page"/>
      </w:r>
      <w:r>
        <w:rPr>
          <w:sz w:val="16"/>
          <w:szCs w:val="16"/>
        </w:rPr>
        <w:t>-</w:t>
      </w:r>
    </w:p>
    <w:p w:rsidR="00CB2526" w:rsidRPr="00CB2526" w:rsidRDefault="00CB2526">
      <w:pPr>
        <w:spacing w:line="360" w:lineRule="auto"/>
        <w:jc w:val="center"/>
        <w:rPr>
          <w:b/>
          <w:bCs/>
        </w:rPr>
      </w:pPr>
      <w:r w:rsidRPr="00CB2526">
        <w:rPr>
          <w:b/>
          <w:bCs/>
        </w:rPr>
        <w:t>Институт парламентаризма и предпринимательства</w:t>
      </w:r>
    </w:p>
    <w:p w:rsidR="00CB2526" w:rsidRDefault="00CB2526">
      <w:pPr>
        <w:spacing w:line="360" w:lineRule="auto"/>
        <w:jc w:val="center"/>
      </w:pPr>
    </w:p>
    <w:p w:rsidR="00CB2526" w:rsidRDefault="00CB2526">
      <w:pPr>
        <w:spacing w:line="360" w:lineRule="auto"/>
        <w:jc w:val="center"/>
      </w:pPr>
    </w:p>
    <w:p w:rsidR="00CB2526" w:rsidRDefault="00CB2526">
      <w:pPr>
        <w:spacing w:line="360" w:lineRule="auto"/>
        <w:jc w:val="center"/>
      </w:pPr>
    </w:p>
    <w:p w:rsidR="00CB2526" w:rsidRDefault="00CB2526">
      <w:pPr>
        <w:spacing w:line="360" w:lineRule="auto"/>
        <w:jc w:val="center"/>
      </w:pPr>
    </w:p>
    <w:p w:rsidR="00CB2526" w:rsidRDefault="00CB2526">
      <w:pPr>
        <w:spacing w:line="360" w:lineRule="auto"/>
        <w:jc w:val="center"/>
      </w:pPr>
    </w:p>
    <w:p w:rsidR="00CB2526" w:rsidRDefault="00CB2526">
      <w:pPr>
        <w:spacing w:line="360" w:lineRule="auto"/>
        <w:jc w:val="center"/>
      </w:pPr>
    </w:p>
    <w:p w:rsidR="00CB2526" w:rsidRDefault="00CB2526">
      <w:pPr>
        <w:spacing w:line="360" w:lineRule="auto"/>
        <w:jc w:val="center"/>
      </w:pPr>
    </w:p>
    <w:p w:rsidR="00CB2526" w:rsidRDefault="00CB2526">
      <w:pPr>
        <w:spacing w:line="360" w:lineRule="auto"/>
        <w:jc w:val="center"/>
      </w:pPr>
    </w:p>
    <w:p w:rsidR="00CB2526" w:rsidRDefault="00CB2526">
      <w:pPr>
        <w:spacing w:line="360" w:lineRule="auto"/>
        <w:jc w:val="center"/>
      </w:pPr>
    </w:p>
    <w:p w:rsidR="00CB2526" w:rsidRDefault="00CB2526">
      <w:pPr>
        <w:spacing w:line="360" w:lineRule="auto"/>
        <w:jc w:val="center"/>
      </w:pPr>
    </w:p>
    <w:p w:rsidR="00CB2526" w:rsidRDefault="00CB2526">
      <w:pPr>
        <w:spacing w:line="360" w:lineRule="auto"/>
        <w:jc w:val="center"/>
      </w:pPr>
    </w:p>
    <w:p w:rsidR="00CB2526" w:rsidRDefault="00CB2526">
      <w:pPr>
        <w:spacing w:line="36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Реферат по истории белорусской журналистики</w:t>
      </w:r>
    </w:p>
    <w:p w:rsidR="00CB2526" w:rsidRDefault="00CB2526">
      <w:pPr>
        <w:spacing w:line="360" w:lineRule="auto"/>
        <w:jc w:val="center"/>
        <w:rPr>
          <w:rFonts w:ascii="Monotype Corsiva" w:hAnsi="Monotype Corsiva" w:cs="Monotype Corsiva"/>
          <w:b/>
          <w:bCs/>
        </w:rPr>
      </w:pPr>
      <w:r>
        <w:rPr>
          <w:rFonts w:ascii="Monotype Corsiva" w:hAnsi="Monotype Corsiva" w:cs="Monotype Corsiva"/>
          <w:b/>
          <w:bCs/>
          <w:i/>
          <w:iCs/>
          <w:sz w:val="28"/>
          <w:szCs w:val="28"/>
        </w:rPr>
        <w:t>Газета-листовка</w:t>
      </w:r>
      <w:r>
        <w:rPr>
          <w:rFonts w:ascii="Monotype Corsiva" w:hAnsi="Monotype Corsiva" w:cs="Monotype Corsiva"/>
          <w:b/>
          <w:bCs/>
          <w:sz w:val="72"/>
          <w:szCs w:val="72"/>
        </w:rPr>
        <w:t xml:space="preserve"> </w:t>
      </w:r>
      <w:r>
        <w:rPr>
          <w:rFonts w:ascii="Monotype Corsiva" w:hAnsi="Monotype Corsiva" w:cs="Monotype Corsiva"/>
          <w:b/>
          <w:bCs/>
          <w:sz w:val="88"/>
          <w:szCs w:val="88"/>
        </w:rPr>
        <w:t>«Мужыцкая прауда»</w:t>
      </w:r>
    </w:p>
    <w:p w:rsidR="00CB2526" w:rsidRDefault="00CB2526">
      <w:pPr>
        <w:pStyle w:val="a3"/>
      </w:pPr>
    </w:p>
    <w:p w:rsidR="00CB2526" w:rsidRDefault="00CB2526">
      <w:pPr>
        <w:pStyle w:val="a3"/>
      </w:pPr>
    </w:p>
    <w:p w:rsidR="00CB2526" w:rsidRDefault="00CB2526">
      <w:pPr>
        <w:pStyle w:val="a3"/>
      </w:pPr>
    </w:p>
    <w:p w:rsidR="00CB2526" w:rsidRDefault="00CB2526">
      <w:pPr>
        <w:pStyle w:val="a3"/>
      </w:pPr>
    </w:p>
    <w:p w:rsidR="00CB2526" w:rsidRDefault="00CB2526">
      <w:pPr>
        <w:pStyle w:val="a3"/>
      </w:pPr>
    </w:p>
    <w:p w:rsidR="00CB2526" w:rsidRDefault="00CB2526">
      <w:pPr>
        <w:pStyle w:val="a3"/>
      </w:pPr>
    </w:p>
    <w:p w:rsidR="00CB2526" w:rsidRDefault="00CB2526">
      <w:pPr>
        <w:pStyle w:val="a3"/>
      </w:pPr>
    </w:p>
    <w:p w:rsidR="00CB2526" w:rsidRDefault="00CB2526">
      <w:pPr>
        <w:pStyle w:val="a3"/>
      </w:pPr>
    </w:p>
    <w:p w:rsidR="00CB2526" w:rsidRDefault="00CB2526">
      <w:pPr>
        <w:pStyle w:val="a3"/>
      </w:pPr>
    </w:p>
    <w:p w:rsidR="00CB2526" w:rsidRDefault="00CB2526">
      <w:pPr>
        <w:pStyle w:val="a3"/>
      </w:pPr>
    </w:p>
    <w:p w:rsidR="00CB2526" w:rsidRDefault="00CB2526">
      <w:pPr>
        <w:jc w:val="right"/>
      </w:pPr>
      <w:r>
        <w:t>Реферат</w:t>
      </w:r>
    </w:p>
    <w:p w:rsidR="00CB2526" w:rsidRDefault="00CB2526">
      <w:pPr>
        <w:jc w:val="right"/>
      </w:pPr>
      <w:r>
        <w:t>по истории белорусской журналистики</w:t>
      </w:r>
    </w:p>
    <w:p w:rsidR="00CB2526" w:rsidRDefault="00CB2526">
      <w:pPr>
        <w:jc w:val="right"/>
      </w:pPr>
      <w:r>
        <w:t>газета листовка «Мужыцкая прауда»</w:t>
      </w:r>
    </w:p>
    <w:p w:rsidR="00CB2526" w:rsidRDefault="00CB2526">
      <w:pPr>
        <w:jc w:val="right"/>
      </w:pPr>
      <w:r>
        <w:t xml:space="preserve">выполнил студент группы № 11711 </w:t>
      </w:r>
    </w:p>
    <w:p w:rsidR="00CB2526" w:rsidRDefault="00CB2526">
      <w:pPr>
        <w:jc w:val="right"/>
      </w:pPr>
      <w:r>
        <w:t>Валентина Тригорлов</w:t>
      </w:r>
    </w:p>
    <w:p w:rsidR="00CB2526" w:rsidRDefault="00CB2526">
      <w:pPr>
        <w:spacing w:line="360" w:lineRule="auto"/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CB2526" w:rsidRDefault="00CB2526">
      <w:pPr>
        <w:spacing w:line="360" w:lineRule="auto"/>
        <w:jc w:val="center"/>
        <w:rPr>
          <w:b/>
          <w:bCs/>
          <w:sz w:val="32"/>
          <w:szCs w:val="32"/>
        </w:rPr>
      </w:pPr>
    </w:p>
    <w:p w:rsidR="00CB2526" w:rsidRDefault="00CB2526">
      <w:pPr>
        <w:spacing w:line="360" w:lineRule="auto"/>
        <w:jc w:val="center"/>
      </w:pPr>
      <w:r>
        <w:rPr>
          <w:b/>
          <w:bCs/>
          <w:sz w:val="32"/>
          <w:szCs w:val="32"/>
        </w:rPr>
        <w:t>Минск, 2003</w:t>
      </w:r>
      <w:bookmarkStart w:id="0" w:name="_GoBack"/>
      <w:bookmarkEnd w:id="0"/>
    </w:p>
    <w:sectPr w:rsidR="00CB2526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59B" w:rsidRDefault="00B9459B">
      <w:r>
        <w:separator/>
      </w:r>
    </w:p>
  </w:endnote>
  <w:endnote w:type="continuationSeparator" w:id="0">
    <w:p w:rsidR="00B9459B" w:rsidRDefault="00B94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59B" w:rsidRDefault="00B9459B">
      <w:r>
        <w:separator/>
      </w:r>
    </w:p>
  </w:footnote>
  <w:footnote w:type="continuationSeparator" w:id="0">
    <w:p w:rsidR="00B9459B" w:rsidRDefault="00B945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526" w:rsidRPr="00CB2526" w:rsidRDefault="00CB2526" w:rsidP="00CB252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9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2526"/>
    <w:rsid w:val="00253554"/>
    <w:rsid w:val="00475291"/>
    <w:rsid w:val="00B03C1C"/>
    <w:rsid w:val="00B9459B"/>
    <w:rsid w:val="00CB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EB031BF-486A-419E-97CC-21A1D186F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uiPriority w:val="99"/>
    <w:pPr>
      <w:spacing w:line="360" w:lineRule="auto"/>
      <w:jc w:val="center"/>
    </w:pPr>
    <w:rPr>
      <w:b/>
      <w:bCs/>
    </w:rPr>
  </w:style>
  <w:style w:type="paragraph" w:customStyle="1" w:styleId="a3">
    <w:name w:val="Стиль полужирный по центру Междустр.интервал:  полуторный"/>
    <w:basedOn w:val="a"/>
    <w:uiPriority w:val="99"/>
    <w:pPr>
      <w:spacing w:line="360" w:lineRule="auto"/>
      <w:jc w:val="center"/>
    </w:pPr>
    <w:rPr>
      <w:b/>
      <w:bCs/>
    </w:rPr>
  </w:style>
  <w:style w:type="paragraph" w:customStyle="1" w:styleId="2">
    <w:name w:val="Стиль2"/>
    <w:basedOn w:val="a3"/>
    <w:uiPriority w:val="99"/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rPr>
      <w:sz w:val="24"/>
      <w:szCs w:val="24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1734</Words>
  <Characters>9890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«МУЖЫЦКАЯ ПРАУДА»</vt:lpstr>
    </vt:vector>
  </TitlesOfParts>
  <Company>JV Company</Company>
  <LinksUpToDate>false</LinksUpToDate>
  <CharactersWithSpaces>11601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«МУЖЫЦКАЯ ПРАУДА»</dc:title>
  <dc:subject/>
  <dc:creator>1</dc:creator>
  <cp:keywords/>
  <dc:description/>
  <cp:lastModifiedBy>admin</cp:lastModifiedBy>
  <cp:revision>2</cp:revision>
  <dcterms:created xsi:type="dcterms:W3CDTF">2014-02-20T17:00:00Z</dcterms:created>
  <dcterms:modified xsi:type="dcterms:W3CDTF">2014-02-20T17:00:00Z</dcterms:modified>
</cp:coreProperties>
</file>