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DBD" w:rsidRDefault="001A2DBD">
      <w:pPr>
        <w:jc w:val="center"/>
        <w:rPr>
          <w:b/>
          <w:sz w:val="28"/>
        </w:rPr>
      </w:pPr>
      <w:r>
        <w:rPr>
          <w:b/>
          <w:sz w:val="28"/>
        </w:rPr>
        <w:t>Министерство Науки и Образования Республики Молдова</w:t>
      </w:r>
    </w:p>
    <w:p w:rsidR="001A2DBD" w:rsidRDefault="001A2DBD">
      <w:pPr>
        <w:jc w:val="center"/>
        <w:rPr>
          <w:b/>
          <w:sz w:val="28"/>
        </w:rPr>
      </w:pPr>
      <w:r>
        <w:rPr>
          <w:b/>
          <w:sz w:val="28"/>
        </w:rPr>
        <w:t>Колледж Микроэлектроники и Вычислительной Техники</w:t>
      </w:r>
    </w:p>
    <w:p w:rsidR="001A2DBD" w:rsidRDefault="001A2DBD">
      <w:pPr>
        <w:rPr>
          <w:i/>
          <w:sz w:val="24"/>
        </w:rPr>
      </w:pPr>
    </w:p>
    <w:p w:rsidR="001A2DBD" w:rsidRDefault="001A2DBD">
      <w:pPr>
        <w:rPr>
          <w:sz w:val="24"/>
        </w:rPr>
      </w:pPr>
    </w:p>
    <w:p w:rsidR="001A2DBD" w:rsidRDefault="001A2DBD">
      <w:pPr>
        <w:rPr>
          <w:sz w:val="24"/>
        </w:rPr>
      </w:pPr>
    </w:p>
    <w:p w:rsidR="001A2DBD" w:rsidRDefault="001A2DBD">
      <w:pPr>
        <w:rPr>
          <w:sz w:val="24"/>
        </w:rPr>
      </w:pPr>
    </w:p>
    <w:p w:rsidR="001A2DBD" w:rsidRDefault="001A2DBD">
      <w:pPr>
        <w:pStyle w:val="a3"/>
        <w:rPr>
          <w:b/>
        </w:rPr>
      </w:pPr>
      <w:r>
        <w:rPr>
          <w:b/>
        </w:rPr>
        <w:t>Кафедра вычислительной техники</w:t>
      </w:r>
    </w:p>
    <w:p w:rsidR="001A2DBD" w:rsidRDefault="001A2DBD">
      <w:pPr>
        <w:rPr>
          <w:sz w:val="24"/>
        </w:rPr>
      </w:pPr>
    </w:p>
    <w:p w:rsidR="001A2DBD" w:rsidRDefault="001A2DBD">
      <w:pPr>
        <w:rPr>
          <w:sz w:val="24"/>
        </w:rPr>
      </w:pPr>
    </w:p>
    <w:p w:rsidR="001A2DBD" w:rsidRDefault="001A2DBD">
      <w:pPr>
        <w:rPr>
          <w:sz w:val="24"/>
        </w:rPr>
      </w:pPr>
    </w:p>
    <w:p w:rsidR="001A2DBD" w:rsidRDefault="001A2DBD">
      <w:pPr>
        <w:rPr>
          <w:sz w:val="24"/>
        </w:rPr>
      </w:pPr>
    </w:p>
    <w:p w:rsidR="001A2DBD" w:rsidRDefault="001A2DBD">
      <w:pPr>
        <w:pStyle w:val="a3"/>
        <w:rPr>
          <w:b/>
          <w:sz w:val="82"/>
        </w:rPr>
      </w:pPr>
      <w:r>
        <w:rPr>
          <w:b/>
          <w:sz w:val="82"/>
        </w:rPr>
        <w:t>Реферат</w:t>
      </w:r>
    </w:p>
    <w:p w:rsidR="001A2DBD" w:rsidRDefault="001A2DBD"/>
    <w:p w:rsidR="001A2DBD" w:rsidRDefault="001A2DBD">
      <w:pPr>
        <w:pStyle w:val="a3"/>
      </w:pPr>
      <w:r>
        <w:t>Технология</w:t>
      </w:r>
    </w:p>
    <w:p w:rsidR="001A2DBD" w:rsidRDefault="001A2DBD">
      <w:pPr>
        <w:rPr>
          <w:sz w:val="32"/>
        </w:rPr>
      </w:pPr>
    </w:p>
    <w:p w:rsidR="001A2DBD" w:rsidRDefault="001A2DBD"/>
    <w:p w:rsidR="001A2DBD" w:rsidRDefault="001A2DBD">
      <w:pPr>
        <w:pStyle w:val="a3"/>
      </w:pPr>
      <w:r>
        <w:t>Тема работы: Технология изготовления печатных плат.</w:t>
      </w:r>
    </w:p>
    <w:p w:rsidR="001A2DBD" w:rsidRDefault="001A2DBD"/>
    <w:p w:rsidR="001A2DBD" w:rsidRDefault="001A2DBD"/>
    <w:p w:rsidR="001A2DBD" w:rsidRDefault="001A2DBD"/>
    <w:p w:rsidR="001A2DBD" w:rsidRDefault="001A2DBD"/>
    <w:p w:rsidR="001A2DBD" w:rsidRDefault="001A2DBD">
      <w:pPr>
        <w:pStyle w:val="a3"/>
      </w:pPr>
      <w:r>
        <w:t>Работу выполнил студент:  Мурзин Юрий.</w:t>
      </w:r>
    </w:p>
    <w:p w:rsidR="001A2DBD" w:rsidRDefault="001A2DBD"/>
    <w:p w:rsidR="001A2DBD" w:rsidRDefault="001A2DBD"/>
    <w:p w:rsidR="001A2DBD" w:rsidRDefault="001A2DBD"/>
    <w:p w:rsidR="001A2DBD" w:rsidRDefault="001A2DBD"/>
    <w:p w:rsidR="001A2DBD" w:rsidRDefault="001A2DBD"/>
    <w:p w:rsidR="001A2DBD" w:rsidRDefault="001A2DBD"/>
    <w:p w:rsidR="001A2DBD" w:rsidRDefault="001A2DBD"/>
    <w:p w:rsidR="001A2DBD" w:rsidRDefault="001A2DBD"/>
    <w:p w:rsidR="001A2DBD" w:rsidRDefault="001A2DBD"/>
    <w:p w:rsidR="001A2DBD" w:rsidRDefault="001A2DBD"/>
    <w:p w:rsidR="001A2DBD" w:rsidRDefault="001A2DBD"/>
    <w:p w:rsidR="001A2DBD" w:rsidRDefault="001A2DBD"/>
    <w:p w:rsidR="001A2DBD" w:rsidRDefault="001A2DBD"/>
    <w:p w:rsidR="001A2DBD" w:rsidRDefault="001A2DBD"/>
    <w:p w:rsidR="001A2DBD" w:rsidRDefault="001A2DBD"/>
    <w:p w:rsidR="001A2DBD" w:rsidRDefault="001A2DBD"/>
    <w:p w:rsidR="001A2DBD" w:rsidRDefault="001A2DBD"/>
    <w:p w:rsidR="001A2DBD" w:rsidRDefault="001A2DBD"/>
    <w:p w:rsidR="001A2DBD" w:rsidRDefault="001A2DBD"/>
    <w:p w:rsidR="001A2DBD" w:rsidRDefault="001A2DBD">
      <w:pPr>
        <w:pStyle w:val="a3"/>
      </w:pPr>
      <w:r>
        <w:t>г. Кишинёв 2000.</w:t>
      </w:r>
    </w:p>
    <w:p w:rsidR="001A2DBD" w:rsidRDefault="001A2DBD">
      <w:r>
        <w:br w:type="page"/>
      </w:r>
    </w:p>
    <w:p w:rsidR="001A2DBD" w:rsidRDefault="001A2DBD">
      <w:bookmarkStart w:id="0" w:name="_Toc500658904"/>
    </w:p>
    <w:p w:rsidR="001A2DBD" w:rsidRDefault="001A2DBD"/>
    <w:p w:rsidR="001A2DBD" w:rsidRDefault="001A2DBD"/>
    <w:p w:rsidR="001A2DBD" w:rsidRDefault="001A2DBD">
      <w:pPr>
        <w:spacing w:line="360" w:lineRule="auto"/>
        <w:rPr>
          <w:sz w:val="28"/>
        </w:rPr>
      </w:pPr>
    </w:p>
    <w:p w:rsidR="001A2DBD" w:rsidRDefault="001A2DBD">
      <w:pPr>
        <w:pStyle w:val="10"/>
        <w:tabs>
          <w:tab w:val="left" w:pos="400"/>
          <w:tab w:val="right" w:leader="dot" w:pos="8680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1.</w:t>
      </w:r>
      <w:r>
        <w:rPr>
          <w:noProof/>
          <w:sz w:val="28"/>
        </w:rPr>
        <w:tab/>
        <w:t>Классификация методов конструирования печатных плат и узлов.</w:t>
      </w:r>
      <w:r>
        <w:rPr>
          <w:noProof/>
          <w:sz w:val="28"/>
        </w:rPr>
        <w:tab/>
        <w:t>3</w:t>
      </w:r>
    </w:p>
    <w:p w:rsidR="001A2DBD" w:rsidRDefault="001A2DBD">
      <w:pPr>
        <w:pStyle w:val="10"/>
        <w:tabs>
          <w:tab w:val="left" w:pos="400"/>
          <w:tab w:val="right" w:leader="dot" w:pos="8680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2.</w:t>
      </w:r>
      <w:r>
        <w:rPr>
          <w:noProof/>
          <w:sz w:val="28"/>
        </w:rPr>
        <w:tab/>
        <w:t>Процесс изготовления печатной платы</w:t>
      </w:r>
      <w:r>
        <w:rPr>
          <w:noProof/>
          <w:sz w:val="28"/>
        </w:rPr>
        <w:tab/>
        <w:t>4</w:t>
      </w:r>
    </w:p>
    <w:p w:rsidR="001A2DBD" w:rsidRDefault="001A2DBD">
      <w:pPr>
        <w:pStyle w:val="10"/>
        <w:tabs>
          <w:tab w:val="left" w:pos="400"/>
          <w:tab w:val="right" w:leader="dot" w:pos="8680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3.</w:t>
      </w:r>
      <w:r>
        <w:rPr>
          <w:noProof/>
          <w:sz w:val="28"/>
        </w:rPr>
        <w:tab/>
        <w:t>Сравнительные характеристики методов производства и обоснование применяемого в данном проекте.</w:t>
      </w:r>
      <w:r>
        <w:rPr>
          <w:noProof/>
          <w:sz w:val="28"/>
        </w:rPr>
        <w:tab/>
        <w:t>5</w:t>
      </w:r>
    </w:p>
    <w:p w:rsidR="001A2DBD" w:rsidRDefault="001A2DBD">
      <w:pPr>
        <w:pStyle w:val="10"/>
        <w:tabs>
          <w:tab w:val="left" w:pos="400"/>
          <w:tab w:val="right" w:leader="dot" w:pos="8680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4.</w:t>
      </w:r>
      <w:r>
        <w:rPr>
          <w:noProof/>
          <w:sz w:val="28"/>
        </w:rPr>
        <w:tab/>
        <w:t>Металлизация сквозных отверстий.</w:t>
      </w:r>
      <w:r>
        <w:rPr>
          <w:noProof/>
          <w:sz w:val="28"/>
        </w:rPr>
        <w:tab/>
        <w:t>6</w:t>
      </w:r>
    </w:p>
    <w:p w:rsidR="001A2DBD" w:rsidRDefault="001A2DBD">
      <w:pPr>
        <w:pStyle w:val="10"/>
        <w:tabs>
          <w:tab w:val="left" w:pos="400"/>
          <w:tab w:val="right" w:leader="dot" w:pos="8680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5.</w:t>
      </w:r>
      <w:r>
        <w:rPr>
          <w:noProof/>
          <w:sz w:val="28"/>
        </w:rPr>
        <w:tab/>
        <w:t>Попарное прессование.</w:t>
      </w:r>
      <w:r>
        <w:rPr>
          <w:noProof/>
          <w:sz w:val="28"/>
        </w:rPr>
        <w:tab/>
        <w:t>6</w:t>
      </w:r>
    </w:p>
    <w:p w:rsidR="001A2DBD" w:rsidRDefault="001A2DBD">
      <w:pPr>
        <w:pStyle w:val="10"/>
        <w:tabs>
          <w:tab w:val="left" w:pos="400"/>
          <w:tab w:val="right" w:leader="dot" w:pos="8680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6.</w:t>
      </w:r>
      <w:r>
        <w:rPr>
          <w:noProof/>
          <w:sz w:val="28"/>
        </w:rPr>
        <w:tab/>
        <w:t>Метод послойного наращивания.</w:t>
      </w:r>
      <w:r>
        <w:rPr>
          <w:noProof/>
          <w:sz w:val="28"/>
        </w:rPr>
        <w:tab/>
        <w:t>6</w:t>
      </w:r>
    </w:p>
    <w:p w:rsidR="001A2DBD" w:rsidRDefault="001A2DBD">
      <w:pPr>
        <w:pStyle w:val="10"/>
        <w:tabs>
          <w:tab w:val="left" w:pos="400"/>
          <w:tab w:val="right" w:leader="dot" w:pos="8680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7.</w:t>
      </w:r>
      <w:r>
        <w:rPr>
          <w:noProof/>
          <w:sz w:val="28"/>
        </w:rPr>
        <w:tab/>
        <w:t>Составление блок схемы типового техпроцесса.</w:t>
      </w:r>
      <w:r>
        <w:rPr>
          <w:noProof/>
          <w:sz w:val="28"/>
        </w:rPr>
        <w:tab/>
        <w:t>7</w:t>
      </w:r>
    </w:p>
    <w:p w:rsidR="001A2DBD" w:rsidRDefault="001A2DBD">
      <w:pPr>
        <w:pStyle w:val="10"/>
        <w:tabs>
          <w:tab w:val="left" w:pos="400"/>
          <w:tab w:val="right" w:leader="dot" w:pos="8680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8.</w:t>
      </w:r>
      <w:r>
        <w:rPr>
          <w:noProof/>
          <w:sz w:val="28"/>
        </w:rPr>
        <w:tab/>
        <w:t>Описание ТП.</w:t>
      </w:r>
      <w:r>
        <w:rPr>
          <w:noProof/>
          <w:sz w:val="28"/>
        </w:rPr>
        <w:tab/>
        <w:t>8</w:t>
      </w:r>
    </w:p>
    <w:p w:rsidR="001A2DBD" w:rsidRDefault="001A2DBD">
      <w:pPr>
        <w:pStyle w:val="10"/>
        <w:tabs>
          <w:tab w:val="left" w:pos="400"/>
          <w:tab w:val="right" w:leader="dot" w:pos="8680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9.</w:t>
      </w:r>
      <w:r>
        <w:rPr>
          <w:noProof/>
          <w:sz w:val="28"/>
        </w:rPr>
        <w:tab/>
        <w:t>Выбор материала.</w:t>
      </w:r>
      <w:r>
        <w:rPr>
          <w:noProof/>
          <w:sz w:val="28"/>
        </w:rPr>
        <w:tab/>
        <w:t>10</w:t>
      </w:r>
    </w:p>
    <w:p w:rsidR="001A2DBD" w:rsidRDefault="001A2DBD">
      <w:pPr>
        <w:pStyle w:val="10"/>
        <w:tabs>
          <w:tab w:val="left" w:pos="600"/>
          <w:tab w:val="right" w:leader="dot" w:pos="8680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10.</w:t>
      </w:r>
      <w:r>
        <w:rPr>
          <w:noProof/>
          <w:sz w:val="28"/>
        </w:rPr>
        <w:tab/>
        <w:t>Основные характеристики:</w:t>
      </w:r>
      <w:r>
        <w:rPr>
          <w:noProof/>
          <w:sz w:val="28"/>
        </w:rPr>
        <w:tab/>
        <w:t>10</w:t>
      </w:r>
    </w:p>
    <w:p w:rsidR="001A2DBD" w:rsidRDefault="001A2DBD">
      <w:pPr>
        <w:pStyle w:val="10"/>
        <w:tabs>
          <w:tab w:val="left" w:pos="600"/>
          <w:tab w:val="right" w:leader="dot" w:pos="8680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11.</w:t>
      </w:r>
      <w:r>
        <w:rPr>
          <w:noProof/>
          <w:sz w:val="28"/>
        </w:rPr>
        <w:tab/>
        <w:t>Основы безопасности производства печатных плат.</w:t>
      </w:r>
      <w:r>
        <w:rPr>
          <w:noProof/>
          <w:sz w:val="28"/>
        </w:rPr>
        <w:tab/>
        <w:t>11</w:t>
      </w:r>
    </w:p>
    <w:p w:rsidR="001A2DBD" w:rsidRDefault="001A2DBD">
      <w:pPr>
        <w:pStyle w:val="10"/>
        <w:tabs>
          <w:tab w:val="left" w:pos="600"/>
          <w:tab w:val="right" w:leader="dot" w:pos="8680"/>
        </w:tabs>
        <w:spacing w:line="360" w:lineRule="auto"/>
        <w:rPr>
          <w:noProof/>
          <w:sz w:val="28"/>
        </w:rPr>
      </w:pPr>
      <w:r>
        <w:rPr>
          <w:noProof/>
          <w:sz w:val="28"/>
        </w:rPr>
        <w:t>12.</w:t>
      </w:r>
      <w:r>
        <w:rPr>
          <w:noProof/>
          <w:sz w:val="28"/>
        </w:rPr>
        <w:tab/>
        <w:t>Библиография</w:t>
      </w:r>
      <w:r>
        <w:rPr>
          <w:noProof/>
          <w:sz w:val="28"/>
        </w:rPr>
        <w:tab/>
        <w:t>13</w:t>
      </w:r>
    </w:p>
    <w:p w:rsidR="001A2DBD" w:rsidRDefault="001A2DBD">
      <w:pPr>
        <w:spacing w:line="360" w:lineRule="auto"/>
      </w:pPr>
    </w:p>
    <w:p w:rsidR="001A2DBD" w:rsidRDefault="001A2DBD">
      <w:r>
        <w:br w:type="page"/>
      </w:r>
    </w:p>
    <w:p w:rsidR="001A2DBD" w:rsidRDefault="001A2DBD">
      <w:pPr>
        <w:pStyle w:val="1"/>
        <w:rPr>
          <w:lang w:val="ru-RU"/>
        </w:rPr>
      </w:pPr>
      <w:bookmarkStart w:id="1" w:name="_Toc500661114"/>
      <w:r>
        <w:rPr>
          <w:lang w:val="ru-RU"/>
        </w:rPr>
        <w:t>Классификация методов конструирования печатных плат и узлов.</w:t>
      </w:r>
      <w:bookmarkEnd w:id="0"/>
      <w:bookmarkEnd w:id="1"/>
    </w:p>
    <w:p w:rsidR="001A2DBD" w:rsidRDefault="001A2DBD">
      <w:pPr>
        <w:pStyle w:val="a3"/>
        <w:ind w:firstLine="567"/>
        <w:jc w:val="both"/>
        <w:rPr>
          <w:sz w:val="28"/>
        </w:rPr>
      </w:pPr>
      <w:r>
        <w:rPr>
          <w:sz w:val="28"/>
        </w:rPr>
        <w:t>При конструировании РЭА на печатных платах используют следующие методы. Моносхемный применяют для несложной РЭА. В том случае вся электрическая схема располагается на одной ПП. Моносхемный метод имеет ограниченное применение, так как очень сложные ПП неудобны при настройке и ремонте РЭА. Схемно-узловой метод применяют при производстве массовой и серийной РЭА. При этом методе часть электрической схемы, имеющая четкие входные и выходные цепи (каскады УВЧ, УПЧ, блоки развёрток и т.п.), располагается на отдельной плате. Ремонтопригодность таких изделий больше. Недостаток – сложность системы соединительных проводов, связывающих отдельные платы. Функционально-узловой метод применяют в РЭА с использованием микроэлектронных элементов. При этом ПП содержит проводники коммутации функциональных модулей в единую схему. На одной плате можно собрать очень сложную схему. Недостаток этого метода – резкое увеличение сложности ПП. В ряде случаев все проводники не могут быть расположены на одной и даже обеих сторонах платы. При этом используют многослойные печатные платы МПП, объединяющие в единую конструкцию несколько слоёв печатных проводников, разделённых слоями диэлектрика. В соответствии с гостом различают три метода выполнения ПП:</w:t>
      </w:r>
    </w:p>
    <w:p w:rsidR="001A2DBD" w:rsidRDefault="001A2DBD">
      <w:pPr>
        <w:pStyle w:val="a3"/>
        <w:numPr>
          <w:ilvl w:val="0"/>
          <w:numId w:val="2"/>
        </w:numPr>
        <w:tabs>
          <w:tab w:val="clear" w:pos="360"/>
          <w:tab w:val="num" w:pos="1440"/>
        </w:tabs>
        <w:ind w:left="1440"/>
        <w:jc w:val="both"/>
        <w:rPr>
          <w:sz w:val="28"/>
        </w:rPr>
      </w:pPr>
      <w:r>
        <w:rPr>
          <w:sz w:val="28"/>
        </w:rPr>
        <w:t>ручной;</w:t>
      </w:r>
    </w:p>
    <w:p w:rsidR="001A2DBD" w:rsidRDefault="001A2DBD">
      <w:pPr>
        <w:pStyle w:val="a3"/>
        <w:numPr>
          <w:ilvl w:val="0"/>
          <w:numId w:val="2"/>
        </w:numPr>
        <w:tabs>
          <w:tab w:val="clear" w:pos="360"/>
          <w:tab w:val="num" w:pos="1440"/>
        </w:tabs>
        <w:ind w:left="1440"/>
        <w:jc w:val="both"/>
        <w:rPr>
          <w:sz w:val="28"/>
        </w:rPr>
      </w:pPr>
      <w:r>
        <w:rPr>
          <w:sz w:val="28"/>
        </w:rPr>
        <w:t>полу автоматизированный;</w:t>
      </w:r>
    </w:p>
    <w:p w:rsidR="001A2DBD" w:rsidRDefault="001A2DBD">
      <w:pPr>
        <w:pStyle w:val="a3"/>
        <w:numPr>
          <w:ilvl w:val="0"/>
          <w:numId w:val="2"/>
        </w:numPr>
        <w:tabs>
          <w:tab w:val="clear" w:pos="360"/>
          <w:tab w:val="num" w:pos="1440"/>
        </w:tabs>
        <w:ind w:left="1440"/>
        <w:jc w:val="both"/>
        <w:rPr>
          <w:sz w:val="28"/>
        </w:rPr>
      </w:pPr>
      <w:r>
        <w:rPr>
          <w:sz w:val="28"/>
        </w:rPr>
        <w:t>автоматизированный;</w:t>
      </w:r>
    </w:p>
    <w:p w:rsidR="001A2DBD" w:rsidRDefault="001A2DBD">
      <w:pPr>
        <w:pStyle w:val="a3"/>
        <w:jc w:val="both"/>
        <w:rPr>
          <w:sz w:val="28"/>
        </w:rPr>
      </w:pPr>
      <w:r>
        <w:rPr>
          <w:sz w:val="28"/>
        </w:rPr>
        <w:t>Предпочтительными являются полу автоматизированный, автоматизированный методы.</w:t>
      </w:r>
    </w:p>
    <w:p w:rsidR="001A2DBD" w:rsidRDefault="001A2DBD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br w:type="page"/>
      </w:r>
    </w:p>
    <w:p w:rsidR="001A2DBD" w:rsidRDefault="001A2DBD">
      <w:pPr>
        <w:pStyle w:val="1"/>
        <w:rPr>
          <w:lang w:val="ru-RU"/>
        </w:rPr>
      </w:pPr>
      <w:bookmarkStart w:id="2" w:name="_Toc500661115"/>
      <w:r>
        <w:rPr>
          <w:lang w:val="ru-RU"/>
        </w:rPr>
        <w:t>Процесс изготовления печатной платы</w:t>
      </w:r>
      <w:bookmarkEnd w:id="2"/>
    </w:p>
    <w:p w:rsidR="001A2DBD" w:rsidRDefault="001A2DBD">
      <w:pPr>
        <w:jc w:val="both"/>
        <w:rPr>
          <w:lang w:val="en-US"/>
        </w:rPr>
      </w:pPr>
    </w:p>
    <w:p w:rsidR="001A2DBD" w:rsidRDefault="001A2DBD">
      <w:pPr>
        <w:jc w:val="both"/>
      </w:pPr>
    </w:p>
    <w:p w:rsidR="001A2DBD" w:rsidRDefault="001A2DBD">
      <w:pPr>
        <w:jc w:val="both"/>
      </w:pPr>
    </w:p>
    <w:p w:rsidR="001A2DBD" w:rsidRDefault="001A2DBD">
      <w:pPr>
        <w:jc w:val="both"/>
        <w:rPr>
          <w:sz w:val="28"/>
        </w:rPr>
      </w:pPr>
      <w:r>
        <w:rPr>
          <w:sz w:val="28"/>
        </w:rPr>
        <w:t>В техническом прогрессе ЭВМ играют значительную роль: они значительно облегчают работу человека в различных областях промышленности, инженерных исследованиях, автоматическом управлении и т.д. Особенностями производства ЭВМ на современном этапе являются: Использование большого количества стандартных элементов. Выпуск этих элементов в больших количествах и высокого качества – одно из основных требований вычислительного машиностроения. Массовое производство стандартных блоков с использованием новых элементов, унификация элементов создают условия для автоматизации их производства. Высокая трудоёмкость сборочных и монтажных работ, что объясняется наличием большого числа соединений и сложности их выполнения вследствие малых размеров. Наиболее трудоёмким процессом в производстве ЭВМ занимает контроль операций и готового изделия. Основным направлением при разработке и создании печатных плат является широкое применение автоматизированных методов проектирования с использованием ЭВМ, что значительно облегчает процесс разработки и сокращает продолжительность всего технологического цикла.</w:t>
      </w:r>
    </w:p>
    <w:p w:rsidR="001A2DBD" w:rsidRDefault="001A2DBD">
      <w:pPr>
        <w:jc w:val="both"/>
        <w:rPr>
          <w:sz w:val="28"/>
        </w:rPr>
      </w:pPr>
    </w:p>
    <w:p w:rsidR="001A2DBD" w:rsidRDefault="001A2DBD">
      <w:pPr>
        <w:jc w:val="both"/>
        <w:rPr>
          <w:sz w:val="28"/>
        </w:rPr>
      </w:pPr>
      <w:r>
        <w:rPr>
          <w:sz w:val="28"/>
        </w:rPr>
        <w:t>Основными достоинствами печатных плат являются:</w:t>
      </w:r>
    </w:p>
    <w:p w:rsidR="001A2DBD" w:rsidRDefault="001A2DBD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Увеличение плотности монтажа и возможность микро-миниатюризации изделий.</w:t>
      </w:r>
    </w:p>
    <w:p w:rsidR="001A2DBD" w:rsidRDefault="001A2DBD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Гарантированная стабильность электрических характеристик.</w:t>
      </w:r>
    </w:p>
    <w:p w:rsidR="001A2DBD" w:rsidRDefault="001A2DBD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Повышенная стойкость к климатическим и механическим воздействиям.</w:t>
      </w:r>
    </w:p>
    <w:p w:rsidR="001A2DBD" w:rsidRDefault="001A2DBD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Унификация и стандартизация конструктивных изделий.</w:t>
      </w:r>
    </w:p>
    <w:p w:rsidR="001A2DBD" w:rsidRDefault="001A2DBD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 xml:space="preserve">Возможность комплексной автоматизации монтажно-сборочных работ. </w:t>
      </w:r>
    </w:p>
    <w:p w:rsidR="001A2DBD" w:rsidRDefault="001A2DBD">
      <w:pPr>
        <w:jc w:val="both"/>
        <w:rPr>
          <w:sz w:val="28"/>
        </w:rPr>
      </w:pPr>
    </w:p>
    <w:p w:rsidR="001A2DBD" w:rsidRDefault="001A2DBD">
      <w:pPr>
        <w:jc w:val="both"/>
        <w:rPr>
          <w:sz w:val="28"/>
        </w:rPr>
      </w:pPr>
      <w:r>
        <w:rPr>
          <w:sz w:val="28"/>
        </w:rPr>
        <w:t>Условия эксплуатации ЭВМ могут быть различными, они зависят в основном от климатических воздействий, которые необходимо учитывать при выборе материалов и конструктивных особенностей ЭВМ, кроме того, они определяют программу и объём контрольных испытаний. Для определения влияния окружающей среды на работу ЭВМ рассматривают следующие зоны климата: умеренную, тропическую, арктическую, морскую. Для ракетной и космической аппаратуры учитывают специфику больших высот.</w:t>
      </w:r>
    </w:p>
    <w:p w:rsidR="001A2DBD" w:rsidRDefault="001A2DBD">
      <w:pPr>
        <w:jc w:val="both"/>
        <w:rPr>
          <w:sz w:val="28"/>
        </w:rPr>
      </w:pPr>
      <w:r>
        <w:rPr>
          <w:sz w:val="28"/>
        </w:rPr>
        <w:t xml:space="preserve">Исходя из этого наиболее подходящим, является способ изготовления устройства на печатной плате (ТЭЗ 2го уровня. Так как печатная плата обладает большой поверхностью и будет быстрее охлаждаться, она имеет преимущество перед другими технологиями. </w:t>
      </w:r>
    </w:p>
    <w:p w:rsidR="001A2DBD" w:rsidRDefault="001A2DBD">
      <w:pPr>
        <w:jc w:val="both"/>
        <w:rPr>
          <w:sz w:val="28"/>
        </w:rPr>
      </w:pPr>
      <w:r>
        <w:rPr>
          <w:sz w:val="28"/>
        </w:rPr>
        <w:t>Типы производства: (Таблица 1.)</w:t>
      </w:r>
    </w:p>
    <w:p w:rsidR="001A2DBD" w:rsidRDefault="001A2DBD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Единичным называется такое производство, при котором изделие выпускается единичными экземплярами. Характеризуется: Малой номенклатурой изделий, малым объёмом партий, Универсальным оснащение цехов, Рабочими высокой квалификации.</w:t>
      </w:r>
    </w:p>
    <w:p w:rsidR="001A2DBD" w:rsidRDefault="001A2DBD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Серийное – характеризуется ограниченной номенклатурой изделий, изготавливаемых повторяющимися партиями сравнительно небольшим объёмом выпуска. В зависимости от количества изделий в партии различают: мелко средне и крупно серийные производства.</w:t>
      </w:r>
    </w:p>
    <w:p w:rsidR="001A2DBD" w:rsidRDefault="001A2DBD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Универсальное – использует специальное оборудование, которое располагается по технологическим группам, Техническая оснастка универсальная, Квалификация рабочих средняя.</w:t>
      </w:r>
    </w:p>
    <w:p w:rsidR="001A2DBD" w:rsidRDefault="001A2DBD">
      <w:pPr>
        <w:jc w:val="both"/>
        <w:rPr>
          <w:sz w:val="28"/>
        </w:rPr>
      </w:pPr>
      <w:r>
        <w:rPr>
          <w:sz w:val="28"/>
        </w:rPr>
        <w:t>Массовое производство характеризуется: узкой номенклатурой и большим объёмом изделий, изготавливаемых непрерывно; использованием специального высокопроизводительного оборудования, которое расставляется по поточному принципу. В этом случае транспортирующим устройством является конвейер. Квалификация рабочих низкая. Также различной может быть серийность: (Таблица 2.)</w:t>
      </w:r>
    </w:p>
    <w:p w:rsidR="001A2DBD" w:rsidRDefault="001A2DBD">
      <w:pPr>
        <w:jc w:val="both"/>
        <w:rPr>
          <w:sz w:val="28"/>
        </w:rPr>
      </w:pPr>
      <w:r>
        <w:rPr>
          <w:sz w:val="28"/>
        </w:rPr>
        <w:t>В зависимости от габаритов, веса и размера годовой программы выпуска изделий определяется тип производства.</w:t>
      </w:r>
    </w:p>
    <w:p w:rsidR="001A2DBD" w:rsidRDefault="001A2DBD">
      <w:pPr>
        <w:jc w:val="both"/>
        <w:rPr>
          <w:sz w:val="28"/>
        </w:rPr>
      </w:pPr>
      <w:r>
        <w:rPr>
          <w:sz w:val="28"/>
        </w:rPr>
        <w:t>Тип производства и соответствующие ему формы организации работ определяют характер технологического процесса и его построение. Так как по условию технического задания объём производства равен 100 изделиям в год, то производство должно быть среднесерийным.</w:t>
      </w:r>
    </w:p>
    <w:p w:rsidR="001A2DBD" w:rsidRDefault="001A2DBD">
      <w:pPr>
        <w:jc w:val="both"/>
      </w:pPr>
    </w:p>
    <w:p w:rsidR="001A2DBD" w:rsidRDefault="001A2DBD">
      <w:pPr>
        <w:jc w:val="both"/>
      </w:pPr>
    </w:p>
    <w:p w:rsidR="001A2DBD" w:rsidRDefault="001A2DBD">
      <w:pPr>
        <w:pStyle w:val="1"/>
        <w:rPr>
          <w:lang w:val="ru-RU"/>
        </w:rPr>
      </w:pPr>
      <w:bookmarkStart w:id="3" w:name="_Toc500661116"/>
      <w:r>
        <w:rPr>
          <w:lang w:val="ru-RU"/>
        </w:rPr>
        <w:t>Сравнительные характеристики методов производства и обоснование применяемого в данном проекте.</w:t>
      </w:r>
      <w:bookmarkEnd w:id="3"/>
    </w:p>
    <w:p w:rsidR="001A2DBD" w:rsidRDefault="001A2DBD">
      <w:pPr>
        <w:jc w:val="both"/>
        <w:rPr>
          <w:sz w:val="24"/>
        </w:rPr>
      </w:pPr>
      <w:r>
        <w:rPr>
          <w:sz w:val="24"/>
        </w:rPr>
        <w:t>Достоинствами ПП являются:</w:t>
      </w:r>
    </w:p>
    <w:p w:rsidR="001A2DBD" w:rsidRDefault="001A2DBD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Увеличение плотности монтажа.</w:t>
      </w:r>
    </w:p>
    <w:p w:rsidR="001A2DBD" w:rsidRDefault="001A2DBD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Стабильность и повторяемость электрических характеристик.</w:t>
      </w:r>
    </w:p>
    <w:p w:rsidR="001A2DBD" w:rsidRDefault="001A2DBD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Повышенная стойкость к климатическим воздействиям.</w:t>
      </w:r>
    </w:p>
    <w:p w:rsidR="001A2DBD" w:rsidRDefault="001A2DBD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 xml:space="preserve">Возможность автоматизации производства. </w:t>
      </w:r>
    </w:p>
    <w:p w:rsidR="001A2DBD" w:rsidRDefault="001A2DBD">
      <w:pPr>
        <w:jc w:val="both"/>
      </w:pPr>
    </w:p>
    <w:p w:rsidR="001A2DBD" w:rsidRDefault="001A2DBD">
      <w:pPr>
        <w:jc w:val="both"/>
        <w:rPr>
          <w:sz w:val="28"/>
        </w:rPr>
      </w:pPr>
      <w:r>
        <w:rPr>
          <w:sz w:val="28"/>
        </w:rPr>
        <w:t>Все ПП делятся на следующие классы:</w:t>
      </w:r>
    </w:p>
    <w:p w:rsidR="001A2DBD" w:rsidRDefault="001A2DBD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Опп – односторонняя печатная плата.</w:t>
      </w:r>
    </w:p>
    <w:p w:rsidR="001A2DBD" w:rsidRDefault="001A2DBD">
      <w:pPr>
        <w:jc w:val="both"/>
        <w:rPr>
          <w:sz w:val="28"/>
        </w:rPr>
      </w:pPr>
      <w:r>
        <w:rPr>
          <w:sz w:val="28"/>
        </w:rPr>
        <w:t>Элементы располагаются с одной стороны платы. Характеризуется высокой точностью выполняемого рисунка.</w:t>
      </w:r>
    </w:p>
    <w:p w:rsidR="001A2DBD" w:rsidRDefault="001A2DBD">
      <w:pPr>
        <w:jc w:val="both"/>
        <w:rPr>
          <w:sz w:val="28"/>
        </w:rPr>
      </w:pPr>
    </w:p>
    <w:p w:rsidR="001A2DBD" w:rsidRDefault="001A2DBD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ДПП – двухсторонняя печатная плата.</w:t>
      </w:r>
    </w:p>
    <w:p w:rsidR="001A2DBD" w:rsidRDefault="001A2DBD">
      <w:pPr>
        <w:pStyle w:val="21"/>
        <w:rPr>
          <w:sz w:val="28"/>
        </w:rPr>
      </w:pPr>
      <w:r>
        <w:rPr>
          <w:sz w:val="28"/>
        </w:rPr>
        <w:t>Рисунок располагается с двух сторон, элементы с одной стороны. ДПП на металлическом основании используются в мощных устройствах.</w:t>
      </w:r>
    </w:p>
    <w:p w:rsidR="001A2DBD" w:rsidRDefault="001A2DBD">
      <w:pPr>
        <w:jc w:val="both"/>
        <w:rPr>
          <w:sz w:val="28"/>
        </w:rPr>
      </w:pPr>
    </w:p>
    <w:p w:rsidR="001A2DBD" w:rsidRDefault="001A2DBD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МПП – многослойная печатная плата.</w:t>
      </w:r>
    </w:p>
    <w:p w:rsidR="001A2DBD" w:rsidRDefault="001A2DBD">
      <w:pPr>
        <w:pStyle w:val="31"/>
        <w:spacing w:line="240" w:lineRule="auto"/>
      </w:pPr>
      <w:r>
        <w:t>Плата состоит из чередующихся изоляционных слоев с проводящим рисунком. Между слоями могут быть или отсутствовать межслойные соединения.</w:t>
      </w:r>
    </w:p>
    <w:p w:rsidR="001A2DBD" w:rsidRDefault="001A2DBD">
      <w:pPr>
        <w:jc w:val="both"/>
        <w:rPr>
          <w:sz w:val="28"/>
        </w:rPr>
      </w:pPr>
    </w:p>
    <w:p w:rsidR="001A2DBD" w:rsidRDefault="001A2DBD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ГПП - гибкая печатная плата.</w:t>
      </w:r>
    </w:p>
    <w:p w:rsidR="001A2DBD" w:rsidRDefault="001A2DBD">
      <w:pPr>
        <w:pStyle w:val="21"/>
        <w:rPr>
          <w:sz w:val="28"/>
        </w:rPr>
      </w:pPr>
      <w:r>
        <w:rPr>
          <w:sz w:val="28"/>
        </w:rPr>
        <w:t>Имеет гибкое основание, аналогична ДПП.</w:t>
      </w:r>
    </w:p>
    <w:p w:rsidR="001A2DBD" w:rsidRDefault="001A2DBD">
      <w:pPr>
        <w:jc w:val="both"/>
        <w:rPr>
          <w:sz w:val="28"/>
        </w:rPr>
      </w:pPr>
    </w:p>
    <w:p w:rsidR="001A2DBD" w:rsidRDefault="001A2DBD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ППП - проводная печатная плата.</w:t>
      </w:r>
    </w:p>
    <w:p w:rsidR="001A2DBD" w:rsidRDefault="001A2DBD">
      <w:pPr>
        <w:pStyle w:val="21"/>
        <w:rPr>
          <w:sz w:val="28"/>
        </w:rPr>
      </w:pPr>
      <w:r>
        <w:rPr>
          <w:sz w:val="28"/>
        </w:rPr>
        <w:t>Сочетание ДПП с проводным монтажом из изолированных проводов.</w:t>
      </w:r>
    </w:p>
    <w:p w:rsidR="001A2DBD" w:rsidRDefault="001A2DBD">
      <w:pPr>
        <w:jc w:val="both"/>
        <w:rPr>
          <w:sz w:val="28"/>
        </w:rPr>
      </w:pPr>
    </w:p>
    <w:p w:rsidR="001A2DBD" w:rsidRDefault="001A2DBD">
      <w:pPr>
        <w:jc w:val="both"/>
        <w:rPr>
          <w:sz w:val="28"/>
        </w:rPr>
      </w:pPr>
      <w:r>
        <w:rPr>
          <w:sz w:val="28"/>
        </w:rPr>
        <w:t xml:space="preserve">Достоинства МПП: </w:t>
      </w:r>
    </w:p>
    <w:p w:rsidR="001A2DBD" w:rsidRDefault="001A2DBD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Уменьшение размеров, увеличение плотности монтажа.</w:t>
      </w:r>
    </w:p>
    <w:p w:rsidR="001A2DBD" w:rsidRDefault="001A2DBD">
      <w:pPr>
        <w:numPr>
          <w:ilvl w:val="0"/>
          <w:numId w:val="9"/>
        </w:numPr>
        <w:jc w:val="both"/>
      </w:pPr>
      <w:r>
        <w:rPr>
          <w:sz w:val="28"/>
        </w:rPr>
        <w:t>Сокращение трудоёмкости выполнения монтажных операций.</w:t>
      </w:r>
    </w:p>
    <w:p w:rsidR="001A2DBD" w:rsidRDefault="001A2DBD">
      <w:pPr>
        <w:jc w:val="both"/>
      </w:pPr>
    </w:p>
    <w:p w:rsidR="001A2DBD" w:rsidRDefault="001A2DBD">
      <w:pPr>
        <w:pStyle w:val="1"/>
        <w:rPr>
          <w:lang w:val="ru-RU"/>
        </w:rPr>
      </w:pPr>
      <w:bookmarkStart w:id="4" w:name="_Toc500661117"/>
      <w:r>
        <w:rPr>
          <w:lang w:val="ru-RU"/>
        </w:rPr>
        <w:t>Металлизация сквозных отверстий.</w:t>
      </w:r>
      <w:bookmarkEnd w:id="4"/>
    </w:p>
    <w:p w:rsidR="001A2DBD" w:rsidRDefault="001A2DBD">
      <w:pPr>
        <w:jc w:val="both"/>
        <w:rPr>
          <w:sz w:val="28"/>
        </w:rPr>
      </w:pPr>
      <w:r>
        <w:rPr>
          <w:sz w:val="28"/>
        </w:rPr>
        <w:t xml:space="preserve"> Данный метод основан на том, что слои между собой соединяются сквозными, металлизированными отверстиями.</w:t>
      </w:r>
    </w:p>
    <w:p w:rsidR="001A2DBD" w:rsidRDefault="001A2DBD">
      <w:pPr>
        <w:jc w:val="both"/>
        <w:rPr>
          <w:sz w:val="28"/>
        </w:rPr>
      </w:pPr>
      <w:r>
        <w:rPr>
          <w:sz w:val="28"/>
        </w:rPr>
        <w:t xml:space="preserve">Достоинства: </w:t>
      </w:r>
    </w:p>
    <w:p w:rsidR="001A2DBD" w:rsidRDefault="001A2DBD">
      <w:pPr>
        <w:jc w:val="both"/>
        <w:rPr>
          <w:i/>
          <w:sz w:val="28"/>
        </w:rPr>
      </w:pPr>
      <w:r>
        <w:rPr>
          <w:sz w:val="28"/>
        </w:rPr>
        <w:t xml:space="preserve"> </w:t>
      </w:r>
      <w:r>
        <w:rPr>
          <w:i/>
          <w:sz w:val="28"/>
        </w:rPr>
        <w:t>Простой ТП.</w:t>
      </w:r>
    </w:p>
    <w:p w:rsidR="001A2DBD" w:rsidRDefault="001A2DBD">
      <w:pPr>
        <w:jc w:val="both"/>
        <w:rPr>
          <w:i/>
          <w:sz w:val="28"/>
        </w:rPr>
      </w:pPr>
      <w:r>
        <w:rPr>
          <w:i/>
          <w:sz w:val="28"/>
        </w:rPr>
        <w:t xml:space="preserve"> Высокая плотность монтажа.</w:t>
      </w:r>
    </w:p>
    <w:p w:rsidR="001A2DBD" w:rsidRDefault="001A2DBD">
      <w:pPr>
        <w:jc w:val="both"/>
        <w:rPr>
          <w:sz w:val="28"/>
        </w:rPr>
      </w:pPr>
      <w:r>
        <w:rPr>
          <w:sz w:val="28"/>
        </w:rPr>
        <w:t xml:space="preserve"> Большое количество слоёв.</w:t>
      </w:r>
    </w:p>
    <w:p w:rsidR="001A2DBD" w:rsidRDefault="001A2DBD">
      <w:pPr>
        <w:jc w:val="both"/>
      </w:pPr>
    </w:p>
    <w:p w:rsidR="001A2DBD" w:rsidRDefault="001A2DBD">
      <w:pPr>
        <w:jc w:val="both"/>
      </w:pPr>
    </w:p>
    <w:p w:rsidR="001A2DBD" w:rsidRDefault="001A2DBD">
      <w:pPr>
        <w:pStyle w:val="1"/>
        <w:rPr>
          <w:lang w:val="ru-RU"/>
        </w:rPr>
      </w:pPr>
      <w:bookmarkStart w:id="5" w:name="_Toc500661118"/>
      <w:r>
        <w:rPr>
          <w:lang w:val="ru-RU"/>
        </w:rPr>
        <w:t>Попарное прессование.</w:t>
      </w:r>
      <w:bookmarkEnd w:id="5"/>
      <w:r>
        <w:rPr>
          <w:lang w:val="ru-RU"/>
        </w:rPr>
        <w:t xml:space="preserve"> </w:t>
      </w:r>
    </w:p>
    <w:p w:rsidR="001A2DBD" w:rsidRDefault="001A2DBD">
      <w:pPr>
        <w:jc w:val="both"/>
        <w:rPr>
          <w:sz w:val="28"/>
          <w:u w:val="single"/>
        </w:rPr>
      </w:pPr>
      <w:r>
        <w:rPr>
          <w:sz w:val="28"/>
        </w:rPr>
        <w:t>Применяется для изготовления МПП с четным количеством слоёв.</w:t>
      </w:r>
      <w:r>
        <w:rPr>
          <w:sz w:val="28"/>
          <w:u w:val="single"/>
        </w:rPr>
        <w:t xml:space="preserve"> </w:t>
      </w:r>
    </w:p>
    <w:p w:rsidR="001A2DBD" w:rsidRDefault="001A2DBD">
      <w:pPr>
        <w:jc w:val="both"/>
        <w:rPr>
          <w:sz w:val="28"/>
        </w:rPr>
      </w:pPr>
      <w:r>
        <w:rPr>
          <w:sz w:val="28"/>
        </w:rPr>
        <w:t xml:space="preserve">Достоинства: </w:t>
      </w:r>
    </w:p>
    <w:p w:rsidR="001A2DBD" w:rsidRDefault="001A2DBD">
      <w:pPr>
        <w:jc w:val="both"/>
        <w:rPr>
          <w:i/>
          <w:sz w:val="28"/>
        </w:rPr>
      </w:pPr>
      <w:r>
        <w:rPr>
          <w:i/>
          <w:sz w:val="28"/>
        </w:rPr>
        <w:t xml:space="preserve"> Высокая надёжность.</w:t>
      </w:r>
    </w:p>
    <w:p w:rsidR="001A2DBD" w:rsidRDefault="001A2DBD">
      <w:pPr>
        <w:jc w:val="both"/>
        <w:rPr>
          <w:i/>
          <w:sz w:val="28"/>
        </w:rPr>
      </w:pPr>
      <w:r>
        <w:rPr>
          <w:i/>
          <w:sz w:val="28"/>
        </w:rPr>
        <w:t xml:space="preserve"> Простота ТП.</w:t>
      </w:r>
    </w:p>
    <w:p w:rsidR="001A2DBD" w:rsidRDefault="001A2DBD">
      <w:pPr>
        <w:jc w:val="both"/>
        <w:rPr>
          <w:i/>
          <w:sz w:val="28"/>
        </w:rPr>
      </w:pPr>
      <w:r>
        <w:rPr>
          <w:i/>
          <w:sz w:val="28"/>
        </w:rPr>
        <w:t xml:space="preserve"> Допускается установка элементов как с штыревыми так и с </w:t>
      </w:r>
    </w:p>
    <w:p w:rsidR="001A2DBD" w:rsidRDefault="001A2DBD">
      <w:pPr>
        <w:jc w:val="both"/>
        <w:rPr>
          <w:sz w:val="28"/>
        </w:rPr>
      </w:pPr>
      <w:r>
        <w:rPr>
          <w:i/>
          <w:sz w:val="28"/>
        </w:rPr>
        <w:t xml:space="preserve"> планарными выводами.</w:t>
      </w:r>
    </w:p>
    <w:p w:rsidR="001A2DBD" w:rsidRDefault="001A2DB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</w:p>
    <w:p w:rsidR="001A2DBD" w:rsidRDefault="001A2DBD">
      <w:pPr>
        <w:jc w:val="both"/>
      </w:pPr>
    </w:p>
    <w:p w:rsidR="001A2DBD" w:rsidRDefault="001A2DBD">
      <w:pPr>
        <w:pStyle w:val="1"/>
        <w:rPr>
          <w:lang w:val="ru-RU"/>
        </w:rPr>
      </w:pPr>
      <w:bookmarkStart w:id="6" w:name="_Toc500661119"/>
      <w:r>
        <w:rPr>
          <w:lang w:val="ru-RU"/>
        </w:rPr>
        <w:t>Метод послойного наращивания.</w:t>
      </w:r>
      <w:bookmarkEnd w:id="6"/>
    </w:p>
    <w:p w:rsidR="001A2DBD" w:rsidRDefault="001A2DBD">
      <w:pPr>
        <w:jc w:val="both"/>
        <w:rPr>
          <w:sz w:val="28"/>
        </w:rPr>
      </w:pPr>
      <w:r>
        <w:rPr>
          <w:sz w:val="28"/>
        </w:rPr>
        <w:t xml:space="preserve">Основан на последовательном наращивании слоёв. </w:t>
      </w:r>
    </w:p>
    <w:p w:rsidR="001A2DBD" w:rsidRDefault="001A2DBD">
      <w:pPr>
        <w:pStyle w:val="31"/>
        <w:spacing w:line="240" w:lineRule="auto"/>
      </w:pPr>
      <w:r>
        <w:t>Достоинства:</w:t>
      </w:r>
    </w:p>
    <w:p w:rsidR="001A2DBD" w:rsidRDefault="001A2DBD">
      <w:pPr>
        <w:jc w:val="both"/>
        <w:rPr>
          <w:i/>
          <w:sz w:val="28"/>
        </w:rPr>
      </w:pPr>
      <w:r>
        <w:rPr>
          <w:sz w:val="28"/>
        </w:rPr>
        <w:t xml:space="preserve"> </w:t>
      </w:r>
      <w:r>
        <w:rPr>
          <w:i/>
          <w:sz w:val="28"/>
        </w:rPr>
        <w:t>Высокая надёжность.</w:t>
      </w:r>
    </w:p>
    <w:p w:rsidR="001A2DBD" w:rsidRDefault="001A2DBD">
      <w:pPr>
        <w:jc w:val="both"/>
      </w:pPr>
    </w:p>
    <w:p w:rsidR="001A2DBD" w:rsidRDefault="001A2DBD">
      <w:pPr>
        <w:jc w:val="both"/>
        <w:rPr>
          <w:sz w:val="28"/>
        </w:rPr>
      </w:pPr>
      <w:r>
        <w:rPr>
          <w:sz w:val="28"/>
        </w:rPr>
        <w:t>Мпп изготавливают методами построенными на типовых операциях используемых при изготовлении ОПП и ДПП. Исходя из соображений технологичности производства, я выбираю метод металлизации сквозных отверстий, так как он наиболее подходит к выбранной мною схеме среднесерийного производства. Так как на среднесерийном производстве используется автоматизация производства, для разработки чертежей платы я использовал программы автоматической трассировки P-CAD, которая создала 4 слоя платы размером 160</w:t>
      </w:r>
      <w:r>
        <w:rPr>
          <w:sz w:val="28"/>
        </w:rPr>
        <w:sym w:font="Symbol" w:char="F0B4"/>
      </w:r>
      <w:r>
        <w:rPr>
          <w:sz w:val="28"/>
        </w:rPr>
        <w:t xml:space="preserve">180 мм. Из этого получается один двухсторонний слой и два односторонних слоя для внешних слоёв. Выходные файлы системы P-CAD позволяют значительно автоматизировать дальнейший технологический процесс в таких сложных операциях как сверление межслойных отверстий. </w:t>
      </w:r>
    </w:p>
    <w:p w:rsidR="001A2DBD" w:rsidRDefault="001A2DBD">
      <w:pPr>
        <w:jc w:val="both"/>
        <w:rPr>
          <w:sz w:val="28"/>
        </w:rPr>
      </w:pPr>
    </w:p>
    <w:p w:rsidR="001A2DBD" w:rsidRDefault="001A2DBD">
      <w:pPr>
        <w:pStyle w:val="1"/>
        <w:rPr>
          <w:lang w:val="ru-RU"/>
        </w:rPr>
      </w:pPr>
      <w:bookmarkStart w:id="7" w:name="_Toc500661120"/>
      <w:r>
        <w:rPr>
          <w:lang w:val="ru-RU"/>
        </w:rPr>
        <w:t>Составление блок схемы типового техпроцесса.</w:t>
      </w:r>
      <w:bookmarkEnd w:id="7"/>
    </w:p>
    <w:p w:rsidR="001A2DBD" w:rsidRDefault="001A2DBD">
      <w:pPr>
        <w:pStyle w:val="31"/>
        <w:spacing w:line="240" w:lineRule="auto"/>
      </w:pPr>
      <w:r>
        <w:t>Правильно разработанный ТП должен обеспечить выполнение всех требований, указанных в чертеже и ТУ на изделие, высокую производительность. Исходными данными для проектирования технологического процесса являются: чертежи детали, сборочные чертежи, специализация деталей, монтажные схемы, схемы сборки изделий, типовые ТП.</w:t>
      </w:r>
    </w:p>
    <w:p w:rsidR="001A2DBD" w:rsidRDefault="001A2DBD">
      <w:pPr>
        <w:spacing w:line="360" w:lineRule="auto"/>
        <w:jc w:val="both"/>
        <w:rPr>
          <w:sz w:val="28"/>
        </w:rPr>
      </w:pPr>
    </w:p>
    <w:p w:rsidR="001A2DBD" w:rsidRDefault="001A2DBD">
      <w:pPr>
        <w:spacing w:line="360" w:lineRule="auto"/>
        <w:jc w:val="both"/>
        <w:rPr>
          <w:sz w:val="28"/>
        </w:rPr>
      </w:pPr>
      <w:r>
        <w:rPr>
          <w:sz w:val="28"/>
        </w:rPr>
        <w:t>Блок схема типового техпроцесса.</w:t>
      </w:r>
    </w:p>
    <w:p w:rsidR="001A2DBD" w:rsidRDefault="00676138">
      <w:pPr>
        <w:spacing w:line="360" w:lineRule="auto"/>
        <w:jc w:val="both"/>
        <w:rPr>
          <w:sz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5.5pt;height:535.5pt" fillcolor="window">
            <v:imagedata r:id="rId7" o:title=""/>
          </v:shape>
        </w:pict>
      </w:r>
    </w:p>
    <w:p w:rsidR="001A2DBD" w:rsidRDefault="001A2DBD">
      <w:pPr>
        <w:spacing w:line="360" w:lineRule="auto"/>
        <w:jc w:val="both"/>
        <w:rPr>
          <w:sz w:val="28"/>
          <w:lang w:val="en-US"/>
        </w:rPr>
      </w:pPr>
    </w:p>
    <w:p w:rsidR="001A2DBD" w:rsidRDefault="001A2DBD">
      <w:pPr>
        <w:jc w:val="center"/>
      </w:pPr>
    </w:p>
    <w:p w:rsidR="001A2DBD" w:rsidRDefault="001A2DBD">
      <w:pPr>
        <w:jc w:val="both"/>
      </w:pPr>
    </w:p>
    <w:p w:rsidR="001A2DBD" w:rsidRDefault="001A2DBD">
      <w:pPr>
        <w:pStyle w:val="1"/>
        <w:rPr>
          <w:lang w:val="ru-RU"/>
        </w:rPr>
      </w:pPr>
      <w:bookmarkStart w:id="8" w:name="_Toc500661121"/>
      <w:r>
        <w:rPr>
          <w:lang w:val="ru-RU"/>
        </w:rPr>
        <w:t>Описание ТП.</w:t>
      </w:r>
      <w:bookmarkEnd w:id="8"/>
    </w:p>
    <w:p w:rsidR="001A2DBD" w:rsidRDefault="001A2DBD">
      <w:pPr>
        <w:jc w:val="both"/>
      </w:pPr>
    </w:p>
    <w:p w:rsidR="001A2DBD" w:rsidRDefault="001A2DBD">
      <w:pPr>
        <w:pStyle w:val="31"/>
        <w:spacing w:line="240" w:lineRule="auto"/>
      </w:pPr>
      <w:r>
        <w:t>Метод металлизации сквозных отверстий применяют при изготовлении МПП. Заготовки из фольгированного диэлектрика отрезают с припуском 30 мм на сторону. После снятия заусенцев по периметру заготовок и в отверстиях, поверхность фольги защищают на крацевальном станке и обезжиривают химически соляной кислотой в ванне. Рисунок схемы внутренних слоёв выполняют при помощи сухого фоторезиста. При этом противоположная сторона платы должна не иметь механических повреждений и подтравливания фольги. Базовые отверстия получают высверливанием на универсальном станке с ЧПУ. Ориентируясь на метки совмещения, расположенные на технологическом поле. Полученные заготовки собирают в пакет. Перекладывая их складывающимися прокладками из стеклоткани, содержащими до 50% термореактивной эпоксидной смолы. Совмещение отдельных слоёв производится по базовым отверстиям. Прессование пакета осуществляется горячим способом. Приспособление с пакетами слоёв устанавливают на плиты пресса, подогретые до 120…130</w:t>
      </w:r>
      <w:r>
        <w:sym w:font="Symbol" w:char="F0B0"/>
      </w:r>
      <w:r>
        <w:t>С. Первый цикл прессования осуществляют при давлении 0,5 Мпа и выдержке15…20 минут. Затем температуру повышают до 150…160</w:t>
      </w:r>
      <w:r>
        <w:sym w:font="Symbol" w:char="F0B0"/>
      </w:r>
      <w:r>
        <w:t>С, а давление – до 4…6 Мпа. При этом давлении плата выдерживается из расчёта 10 минут на каждый миллиметр толщины платы. Охлаждение ведётся без снижения давления. Сверление отверстий производится на универсальных станках с ЧПУ СМ-600-Ф2. В процессе механической обработки платы загрязняются. Для устранения загрязнения отверстия подвергают гидроабразивному воздействию. При большом количестве отверстий целесообразно применять ультразвуковую очистку. После обезжиривания и очистки плату промывают в горячей и холодной воде. Затем выполняется химическую и гальваническую металлизации отверстий.  После этого удаляют маску. Механическая обработка по контуру, получение конструктивных отверстий и Т.Д. осуществляют на универсальных, координатно-сверлильных станках (СМ-600-Ф2) совместимых с САПР. Выходной контроль осуществляется автоматизированным способом на специальном стенде, где происходит проверка работоспособности платы, т.е. её электрических параметров. Затем идет операция гальванического осаждения меди. Операция проводиться на авто операторной линии АГ-44. На тонкий слой осаждается медь до нужной толщины. После этого производится контроль на толщину меди и качество её нанесения. Далее производиться обработка по контуру ПП. Эта операция производиться на станке CМ-600-Ф2 с насадкой в виде дисковой фрезы по ГОСТ 20320-74. В этой операции удаляется ненужный стеклотекстолит по краям платы и подгонка до требуемого размера. Затем методом сеткографии производиться маркировка ПП. операция производиться на станке CДC-1, который требуемым штампом произведет оттиск на ПП маркировки. Весь цикл производства ПП заканчивается контролем платы. Здесь используется автоматизируемая проверка на специальных стендах.</w:t>
      </w:r>
    </w:p>
    <w:p w:rsidR="001A2DBD" w:rsidRDefault="001A2DBD">
      <w:pPr>
        <w:jc w:val="both"/>
      </w:pPr>
    </w:p>
    <w:p w:rsidR="001A2DBD" w:rsidRDefault="001A2DBD">
      <w:pPr>
        <w:pStyle w:val="1"/>
        <w:rPr>
          <w:lang w:val="ru-RU"/>
        </w:rPr>
      </w:pPr>
      <w:bookmarkStart w:id="9" w:name="_Toc500661122"/>
      <w:r>
        <w:rPr>
          <w:lang w:val="ru-RU"/>
        </w:rPr>
        <w:t>Выбор материала.</w:t>
      </w:r>
      <w:bookmarkEnd w:id="9"/>
    </w:p>
    <w:p w:rsidR="001A2DBD" w:rsidRDefault="001A2DBD">
      <w:pPr>
        <w:pStyle w:val="31"/>
        <w:spacing w:line="240" w:lineRule="auto"/>
      </w:pPr>
      <w:r>
        <w:t>Для производства Многослойных печатных плат используются различные стеклотекстолиты по условию технического задания устройство должно работать в условиях с повышенной температурой для производства внутренних слоёв платы используется двухсторонний фольгированный стеклотекстолит с повышенной теплостойкостью СТФ-2. Для внешних слоёв печатной платы  используется аналогичный односторонний фольгированный стеклотекстолит с повышенной теплостойкостью СТФ-1.</w:t>
      </w:r>
    </w:p>
    <w:p w:rsidR="001A2DBD" w:rsidRDefault="001A2DBD">
      <w:pPr>
        <w:jc w:val="both"/>
      </w:pPr>
    </w:p>
    <w:p w:rsidR="001A2DBD" w:rsidRDefault="001A2DBD">
      <w:pPr>
        <w:pStyle w:val="1"/>
        <w:rPr>
          <w:lang w:val="ru-RU"/>
        </w:rPr>
      </w:pPr>
      <w:bookmarkStart w:id="10" w:name="_Toc500661123"/>
      <w:r>
        <w:rPr>
          <w:lang w:val="ru-RU"/>
        </w:rPr>
        <w:t>Основные характеристики:</w:t>
      </w:r>
      <w:bookmarkEnd w:id="10"/>
    </w:p>
    <w:p w:rsidR="001A2DBD" w:rsidRDefault="001A2DBD">
      <w:pPr>
        <w:jc w:val="both"/>
        <w:rPr>
          <w:sz w:val="28"/>
        </w:rPr>
      </w:pPr>
    </w:p>
    <w:p w:rsidR="001A2DBD" w:rsidRDefault="001A2DBD">
      <w:pPr>
        <w:jc w:val="both"/>
        <w:rPr>
          <w:sz w:val="28"/>
        </w:rPr>
      </w:pPr>
      <w:r>
        <w:rPr>
          <w:sz w:val="28"/>
        </w:rPr>
        <w:t>Фольгированный стеклотекстолит СТФ:</w:t>
      </w:r>
    </w:p>
    <w:p w:rsidR="001A2DBD" w:rsidRDefault="001A2DBD">
      <w:pPr>
        <w:jc w:val="both"/>
        <w:rPr>
          <w:i/>
          <w:sz w:val="28"/>
        </w:rPr>
      </w:pPr>
      <w:r>
        <w:rPr>
          <w:sz w:val="28"/>
        </w:rPr>
        <w:t xml:space="preserve">Толщина фольги </w:t>
      </w:r>
      <w:r>
        <w:rPr>
          <w:i/>
          <w:sz w:val="28"/>
        </w:rPr>
        <w:t>18-35 мм.</w:t>
      </w:r>
    </w:p>
    <w:p w:rsidR="001A2DBD" w:rsidRDefault="001A2DBD">
      <w:pPr>
        <w:jc w:val="both"/>
        <w:rPr>
          <w:sz w:val="28"/>
        </w:rPr>
      </w:pPr>
      <w:r>
        <w:rPr>
          <w:sz w:val="28"/>
        </w:rPr>
        <w:t xml:space="preserve">Толщина материала </w:t>
      </w:r>
      <w:r>
        <w:rPr>
          <w:i/>
          <w:sz w:val="28"/>
        </w:rPr>
        <w:t>0.1-3 мм.</w:t>
      </w:r>
    </w:p>
    <w:p w:rsidR="001A2DBD" w:rsidRDefault="001A2DBD">
      <w:pPr>
        <w:jc w:val="both"/>
        <w:rPr>
          <w:sz w:val="28"/>
        </w:rPr>
      </w:pPr>
      <w:r>
        <w:rPr>
          <w:sz w:val="28"/>
        </w:rPr>
        <w:t xml:space="preserve">Диапазон рабочих температур </w:t>
      </w:r>
      <w:r>
        <w:rPr>
          <w:i/>
          <w:sz w:val="28"/>
        </w:rPr>
        <w:t>–60 +150 с</w:t>
      </w:r>
      <w:r>
        <w:rPr>
          <w:i/>
          <w:sz w:val="28"/>
        </w:rPr>
        <w:sym w:font="Symbol" w:char="F0B0"/>
      </w:r>
      <w:r>
        <w:rPr>
          <w:i/>
          <w:sz w:val="28"/>
        </w:rPr>
        <w:t>.</w:t>
      </w:r>
    </w:p>
    <w:p w:rsidR="001A2DBD" w:rsidRDefault="001A2DBD">
      <w:pPr>
        <w:jc w:val="both"/>
        <w:rPr>
          <w:sz w:val="28"/>
        </w:rPr>
      </w:pPr>
      <w:r>
        <w:rPr>
          <w:sz w:val="28"/>
        </w:rPr>
        <w:t xml:space="preserve">Напряжение пробоя </w:t>
      </w:r>
      <w:r>
        <w:rPr>
          <w:i/>
          <w:sz w:val="28"/>
        </w:rPr>
        <w:t>30Кв/мм.</w:t>
      </w:r>
    </w:p>
    <w:p w:rsidR="001A2DBD" w:rsidRDefault="001A2DBD">
      <w:pPr>
        <w:jc w:val="both"/>
        <w:rPr>
          <w:sz w:val="28"/>
        </w:rPr>
      </w:pPr>
    </w:p>
    <w:p w:rsidR="001A2DBD" w:rsidRDefault="001A2DBD">
      <w:pPr>
        <w:jc w:val="both"/>
        <w:rPr>
          <w:sz w:val="28"/>
        </w:rPr>
      </w:pPr>
      <w:r>
        <w:rPr>
          <w:sz w:val="28"/>
        </w:rPr>
        <w:t>Фоторезист СПФ2:</w:t>
      </w:r>
    </w:p>
    <w:p w:rsidR="001A2DBD" w:rsidRDefault="001A2DBD">
      <w:pPr>
        <w:jc w:val="both"/>
        <w:rPr>
          <w:sz w:val="28"/>
        </w:rPr>
      </w:pPr>
      <w:r>
        <w:rPr>
          <w:sz w:val="28"/>
        </w:rPr>
        <w:t xml:space="preserve">Тип </w:t>
      </w:r>
      <w:r>
        <w:rPr>
          <w:i/>
          <w:sz w:val="28"/>
        </w:rPr>
        <w:t>негативный.</w:t>
      </w:r>
    </w:p>
    <w:p w:rsidR="001A2DBD" w:rsidRDefault="001A2DBD">
      <w:pPr>
        <w:jc w:val="both"/>
        <w:rPr>
          <w:sz w:val="28"/>
        </w:rPr>
      </w:pPr>
      <w:r>
        <w:rPr>
          <w:sz w:val="28"/>
        </w:rPr>
        <w:t xml:space="preserve">Разрешающая способность </w:t>
      </w:r>
      <w:r>
        <w:rPr>
          <w:i/>
          <w:sz w:val="28"/>
        </w:rPr>
        <w:t>100-500.</w:t>
      </w:r>
    </w:p>
    <w:p w:rsidR="001A2DBD" w:rsidRDefault="001A2DBD">
      <w:pPr>
        <w:jc w:val="both"/>
        <w:rPr>
          <w:sz w:val="28"/>
        </w:rPr>
      </w:pPr>
      <w:r>
        <w:rPr>
          <w:sz w:val="28"/>
        </w:rPr>
        <w:t xml:space="preserve">Проявитель </w:t>
      </w:r>
      <w:r>
        <w:rPr>
          <w:i/>
          <w:sz w:val="28"/>
        </w:rPr>
        <w:t>метилхлороформ.</w:t>
      </w:r>
    </w:p>
    <w:p w:rsidR="001A2DBD" w:rsidRDefault="001A2DBD">
      <w:pPr>
        <w:jc w:val="both"/>
        <w:rPr>
          <w:sz w:val="28"/>
        </w:rPr>
      </w:pPr>
      <w:r>
        <w:rPr>
          <w:sz w:val="28"/>
        </w:rPr>
        <w:t xml:space="preserve">Раствор удаления </w:t>
      </w:r>
      <w:r>
        <w:rPr>
          <w:i/>
          <w:sz w:val="28"/>
        </w:rPr>
        <w:t>хлористый метилен.</w:t>
      </w:r>
    </w:p>
    <w:p w:rsidR="001A2DBD" w:rsidRDefault="001A2DBD">
      <w:pPr>
        <w:pStyle w:val="a3"/>
        <w:spacing w:line="360" w:lineRule="auto"/>
        <w:jc w:val="both"/>
        <w:rPr>
          <w:sz w:val="28"/>
        </w:rPr>
      </w:pPr>
    </w:p>
    <w:p w:rsidR="001A2DBD" w:rsidRDefault="001A2DBD">
      <w:pPr>
        <w:pStyle w:val="a3"/>
        <w:spacing w:line="360" w:lineRule="auto"/>
        <w:jc w:val="both"/>
      </w:pPr>
      <w:r>
        <w:rPr>
          <w:sz w:val="28"/>
        </w:rPr>
        <w:br w:type="page"/>
      </w:r>
    </w:p>
    <w:p w:rsidR="001A2DBD" w:rsidRDefault="001A2DBD">
      <w:pPr>
        <w:pStyle w:val="1"/>
        <w:rPr>
          <w:lang w:val="ru-RU"/>
        </w:rPr>
      </w:pPr>
      <w:bookmarkStart w:id="11" w:name="_Toc500658905"/>
      <w:bookmarkStart w:id="12" w:name="_Toc500661124"/>
      <w:r>
        <w:rPr>
          <w:lang w:val="ru-RU"/>
        </w:rPr>
        <w:t>Основы безопасности производства печатных плат.</w:t>
      </w:r>
      <w:bookmarkEnd w:id="11"/>
      <w:bookmarkEnd w:id="12"/>
    </w:p>
    <w:p w:rsidR="001A2DBD" w:rsidRDefault="001A2DBD">
      <w:pPr>
        <w:pStyle w:val="a3"/>
        <w:jc w:val="both"/>
        <w:rPr>
          <w:sz w:val="28"/>
        </w:rPr>
      </w:pPr>
      <w:r>
        <w:rPr>
          <w:sz w:val="28"/>
        </w:rPr>
        <w:t>Одним из наиболее распространенных методов создания электрических цепей в радиоэлектронной, электронно-вычислительной и электротехнической аппаратуре является применение печатного монтажа, реализуемого в виде односторонних, двусторонних и многослойных печатных платах.</w:t>
      </w:r>
    </w:p>
    <w:p w:rsidR="001A2DBD" w:rsidRDefault="001A2DBD">
      <w:pPr>
        <w:pStyle w:val="gav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Объем аппаратуры на печатных платах и их производство в отечественной промышленности и за рубежом неуклонно увеличивается. Именно поэтому знание опасных и вредных факторов производства, возникающих при изготовлении печатных плат, является одним из непременных условий подготовки специалистов электронной промышленности.</w:t>
      </w:r>
    </w:p>
    <w:p w:rsidR="001A2DBD" w:rsidRDefault="001A2DBD">
      <w:pPr>
        <w:pStyle w:val="gav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заготовительным операциям относят раскрой заготовок, разрезку материала и выполнение базовых отверстий и изготовление слоев на печатных платах.</w:t>
      </w:r>
    </w:p>
    <w:p w:rsidR="001A2DBD" w:rsidRDefault="001A2DBD">
      <w:pPr>
        <w:pStyle w:val="gav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крупносерийном производстве разрезку материала выполняют методом штамповки в специальных штампах на эксцентриковых прессах с одновременной пробивкой базовых отверстий на технологическом поле. В серийном и мелкосерийном производстве широкое распространение получили одно- и многоножевые роликовые ножницы, на которых материал разрезается сначала на полосы заданной ширины, а затем на заготовки. Разрезку основных и вспомогательных материалов (прокладочной стеклоткани, кабельной бумаги и др.), необходимых при изготовлении многослойных печатных плат в мелкосерийном и единичном производстве, осуществляют с помощью гильотинных ножниц.</w:t>
      </w:r>
    </w:p>
    <w:p w:rsidR="001A2DBD" w:rsidRDefault="001A2DBD">
      <w:pPr>
        <w:pStyle w:val="gav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выполнение заготовительных операций по раскрою материала сопряжено с опасностью повреждения рук работающего в случае попадания их в зону между пуансоном и матрицей, в частности верхним и нижним ножом гильотинных ножниц, при ручной подаче материала.</w:t>
      </w:r>
    </w:p>
    <w:p w:rsidR="001A2DBD" w:rsidRDefault="001A2DBD">
      <w:pPr>
        <w:pStyle w:val="gav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Наибольшую опасность представляет работа пресса в автоматическом режиме, требующая большого напряжения, внимания и осторожности работающего, так как всякое замедление движения рабочего может привести к травматизму. Во избежание попадания рук рабочего в опасную зону применяют систему двурукого включения, при котором пресс включается только после одновременного нажатия обеими руками двух пусковых кнопок.</w:t>
      </w:r>
    </w:p>
    <w:p w:rsidR="001A2DBD" w:rsidRDefault="001A2DBD">
      <w:pPr>
        <w:pStyle w:val="gav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прессах и ножницах с ножными педалями для предотвращения случайных включений педаль ограждают или делают запорной. Часто, кроме этого, опасную зону у пресса ограждают при помощи фотоэлементов, сигнал от которых автоматически останавливает пресс, если руки рабочего оказались в опасной зоне. При ручной подаче заготовок необходимо применять специальные приспособления: пинцеты, крючки и т.д.</w:t>
      </w:r>
    </w:p>
    <w:p w:rsidR="001A2DBD" w:rsidRDefault="001A2DBD">
      <w:pPr>
        <w:pStyle w:val="gav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Радикальным решением вопроса безопасности является механизация и автоматизация подачи и удаления заготовок из штампа, в том числе с использованием средств робототехники.</w:t>
      </w:r>
    </w:p>
    <w:p w:rsidR="001A2DBD" w:rsidRDefault="001A2DBD">
      <w:pPr>
        <w:pStyle w:val="gav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Базовые отверстия получают различными методами в зависимости от класса печатных плат. На печатных платах первого класса базовые отверстия получают методом штамповки с одновременной вырубкой заготовок. Базовые отверстия на заготовках плат второго и третьего классов получают сверлением в универсальных кондукторах с последующим развертыванием. В настоящее время в серийном и крупносерийном производстве традиционное сверление базовых отверстий по кондуктору на универсальных сверлильных станках уступило место сверлению на специализированных станках (например, модель AB-2 фирмы "Schmoll", ФРГ).Таким образом, станки в одном цикле со сверлением предусматривают установку фиксирующих штифтов, плотно входящих в просверленное отверстие и скрепляющих пакет из 2-6 заготовок. Во избежание травм при работе на сверлильных станках необходимо следить за тем, чтобы все ремни, шестерни и валы, если они размещены в корпусе станка и доступны для прикосновения, имели жесткие неподвижные ограждения. Движущиеся части и механизмы оборудования, требующие частого доступа для осмотра, ограждаются съемными или открывающимися устройствами ограждения. В станках без электрической блокировки должны быть приняты меры, исключающие возможность случайного или ошибочного их включения во время осмотра.</w:t>
      </w:r>
    </w:p>
    <w:p w:rsidR="001A2DBD" w:rsidRDefault="001A2DBD">
      <w:pPr>
        <w:pStyle w:val="gav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 избежание захвата одежды и волос рабочего его одежда должна быть заправлена так, чтобы не было свободных концов; обшлага рукавов следует застегнуть, волосы убрать под берет.</w:t>
      </w:r>
    </w:p>
    <w:p w:rsidR="001A2DBD" w:rsidRDefault="001A2DBD">
      <w:pPr>
        <w:pStyle w:val="gav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Образующуюся при сверлении, резке материала заготовок печатных плат пыль необходимо удалять с помощью промышленных пылесосов.</w:t>
      </w:r>
    </w:p>
    <w:p w:rsidR="001A2DBD" w:rsidRDefault="001A2DBD">
      <w:pPr>
        <w:pStyle w:val="1"/>
        <w:rPr>
          <w:lang w:val="ru-RU"/>
        </w:rPr>
      </w:pPr>
      <w:r>
        <w:rPr>
          <w:lang w:val="ru-RU"/>
        </w:rPr>
        <w:br w:type="page"/>
      </w:r>
      <w:bookmarkStart w:id="13" w:name="_Toc500661125"/>
      <w:r>
        <w:rPr>
          <w:lang w:val="ru-RU"/>
        </w:rPr>
        <w:t>Библиография</w:t>
      </w:r>
      <w:bookmarkEnd w:id="13"/>
    </w:p>
    <w:p w:rsidR="001A2DBD" w:rsidRDefault="001A2DBD"/>
    <w:p w:rsidR="001A2DBD" w:rsidRDefault="001A2DBD">
      <w:pPr>
        <w:numPr>
          <w:ilvl w:val="0"/>
          <w:numId w:val="11"/>
        </w:numPr>
        <w:rPr>
          <w:sz w:val="28"/>
        </w:rPr>
      </w:pPr>
      <w:r>
        <w:rPr>
          <w:sz w:val="28"/>
        </w:rPr>
        <w:t>Справочник по конструированию РЭА (А.И. Горобец, А.И. Степаненко, В.М. Коронкевич)</w:t>
      </w:r>
      <w:bookmarkStart w:id="14" w:name="_GoBack"/>
      <w:bookmarkEnd w:id="14"/>
    </w:p>
    <w:sectPr w:rsidR="001A2DBD">
      <w:footerReference w:type="even" r:id="rId8"/>
      <w:footerReference w:type="default" r:id="rId9"/>
      <w:pgSz w:w="11906" w:h="16838"/>
      <w:pgMar w:top="1276" w:right="1416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DBD" w:rsidRDefault="001A2DBD">
      <w:r>
        <w:separator/>
      </w:r>
    </w:p>
  </w:endnote>
  <w:endnote w:type="continuationSeparator" w:id="0">
    <w:p w:rsidR="001A2DBD" w:rsidRDefault="001A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DBD" w:rsidRDefault="001A2DBD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1</w:t>
    </w:r>
  </w:p>
  <w:p w:rsidR="001A2DBD" w:rsidRDefault="001A2DB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DBD" w:rsidRDefault="001A2DBD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13</w:t>
    </w:r>
  </w:p>
  <w:p w:rsidR="001A2DBD" w:rsidRDefault="001A2DB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DBD" w:rsidRDefault="001A2DBD">
      <w:r>
        <w:separator/>
      </w:r>
    </w:p>
  </w:footnote>
  <w:footnote w:type="continuationSeparator" w:id="0">
    <w:p w:rsidR="001A2DBD" w:rsidRDefault="001A2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935E7"/>
    <w:multiLevelType w:val="singleLevel"/>
    <w:tmpl w:val="AE6602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19F1950"/>
    <w:multiLevelType w:val="singleLevel"/>
    <w:tmpl w:val="AE6602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4145871"/>
    <w:multiLevelType w:val="singleLevel"/>
    <w:tmpl w:val="AE6602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4A057C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28B90191"/>
    <w:multiLevelType w:val="singleLevel"/>
    <w:tmpl w:val="AE6602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E4D08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9CB3F57"/>
    <w:multiLevelType w:val="singleLevel"/>
    <w:tmpl w:val="AE6602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A3F0BF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F353C29"/>
    <w:multiLevelType w:val="singleLevel"/>
    <w:tmpl w:val="95EAB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5E31276"/>
    <w:multiLevelType w:val="singleLevel"/>
    <w:tmpl w:val="A5C637F6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3DD23F5"/>
    <w:multiLevelType w:val="singleLevel"/>
    <w:tmpl w:val="AE6602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9"/>
  </w:num>
  <w:num w:numId="5">
    <w:abstractNumId w:val="4"/>
  </w:num>
  <w:num w:numId="6">
    <w:abstractNumId w:val="6"/>
  </w:num>
  <w:num w:numId="7">
    <w:abstractNumId w:val="0"/>
  </w:num>
  <w:num w:numId="8">
    <w:abstractNumId w:val="3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CD3"/>
    <w:rsid w:val="001A2DBD"/>
    <w:rsid w:val="00601CD3"/>
    <w:rsid w:val="00676138"/>
    <w:rsid w:val="00A2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7106169-FBA0-4EDB-B53F-20028CFB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autoRedefine/>
    <w:qFormat/>
    <w:pPr>
      <w:keepNext/>
      <w:numPr>
        <w:numId w:val="4"/>
      </w:numPr>
      <w:spacing w:line="360" w:lineRule="auto"/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hadow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10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hadow/>
      <w:sz w:val="28"/>
      <w:lang w:val="en-US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6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hadow/>
      <w:sz w:val="36"/>
    </w:rPr>
  </w:style>
  <w:style w:type="paragraph" w:styleId="10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200"/>
    </w:pPr>
  </w:style>
  <w:style w:type="paragraph" w:styleId="30">
    <w:name w:val="toc 3"/>
    <w:basedOn w:val="a"/>
    <w:next w:val="a"/>
    <w:autoRedefine/>
    <w:semiHidden/>
    <w:pPr>
      <w:ind w:left="400"/>
    </w:pPr>
  </w:style>
  <w:style w:type="paragraph" w:styleId="40">
    <w:name w:val="toc 4"/>
    <w:basedOn w:val="a"/>
    <w:next w:val="a"/>
    <w:autoRedefine/>
    <w:semiHidden/>
    <w:pPr>
      <w:ind w:left="600"/>
    </w:pPr>
  </w:style>
  <w:style w:type="paragraph" w:styleId="50">
    <w:name w:val="toc 5"/>
    <w:basedOn w:val="a"/>
    <w:next w:val="a"/>
    <w:autoRedefine/>
    <w:semiHidden/>
    <w:pPr>
      <w:ind w:left="800"/>
    </w:pPr>
  </w:style>
  <w:style w:type="paragraph" w:styleId="60">
    <w:name w:val="toc 6"/>
    <w:basedOn w:val="a"/>
    <w:next w:val="a"/>
    <w:autoRedefine/>
    <w:semiHidden/>
    <w:pPr>
      <w:ind w:left="1000"/>
    </w:pPr>
  </w:style>
  <w:style w:type="paragraph" w:styleId="7">
    <w:name w:val="toc 7"/>
    <w:basedOn w:val="a"/>
    <w:next w:val="a"/>
    <w:autoRedefine/>
    <w:semiHidden/>
    <w:pPr>
      <w:ind w:left="1200"/>
    </w:pPr>
  </w:style>
  <w:style w:type="paragraph" w:styleId="8">
    <w:name w:val="toc 8"/>
    <w:basedOn w:val="a"/>
    <w:next w:val="a"/>
    <w:autoRedefine/>
    <w:semiHidden/>
    <w:pPr>
      <w:ind w:left="1400"/>
    </w:pPr>
  </w:style>
  <w:style w:type="paragraph" w:styleId="9">
    <w:name w:val="toc 9"/>
    <w:basedOn w:val="a"/>
    <w:next w:val="a"/>
    <w:autoRedefine/>
    <w:semiHidden/>
    <w:pPr>
      <w:ind w:left="1600"/>
    </w:pPr>
  </w:style>
  <w:style w:type="paragraph" w:customStyle="1" w:styleId="gav">
    <w:name w:val="gav"/>
    <w:basedOn w:val="a"/>
    <w:pPr>
      <w:ind w:firstLine="567"/>
      <w:jc w:val="both"/>
    </w:pPr>
    <w:rPr>
      <w:rFonts w:ascii="Arial" w:hAnsi="Arial"/>
      <w:sz w:val="24"/>
    </w:rPr>
  </w:style>
  <w:style w:type="paragraph" w:customStyle="1" w:styleId="questheader">
    <w:name w:val="quest_header"/>
    <w:basedOn w:val="2"/>
    <w:pPr>
      <w:keepNext w:val="0"/>
      <w:spacing w:before="240" w:after="240"/>
    </w:pPr>
    <w:rPr>
      <w:rFonts w:ascii="Arial" w:hAnsi="Arial"/>
      <w:shadow w:val="0"/>
      <w:sz w:val="24"/>
    </w:rPr>
  </w:style>
  <w:style w:type="paragraph" w:styleId="21">
    <w:name w:val="Body Text 2"/>
    <w:basedOn w:val="a"/>
    <w:semiHidden/>
    <w:pPr>
      <w:jc w:val="both"/>
    </w:pPr>
  </w:style>
  <w:style w:type="paragraph" w:styleId="31">
    <w:name w:val="Body Text 3"/>
    <w:basedOn w:val="a"/>
    <w:semiHidden/>
    <w:pPr>
      <w:spacing w:line="360" w:lineRule="auto"/>
      <w:jc w:val="both"/>
    </w:pPr>
    <w:rPr>
      <w:sz w:val="2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2484</Words>
  <Characters>14162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Науки и Образования Республики Молдова</vt:lpstr>
    </vt:vector>
  </TitlesOfParts>
  <Company>Inversor SA</Company>
  <LinksUpToDate>false</LinksUpToDate>
  <CharactersWithSpaces>16613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Науки и Образования Республики Молдова</dc:title>
  <dc:subject/>
  <dc:creator>Iurie Budzuleac</dc:creator>
  <cp:keywords/>
  <dc:description/>
  <cp:lastModifiedBy>admin</cp:lastModifiedBy>
  <cp:revision>2</cp:revision>
  <cp:lastPrinted>2000-12-05T12:37:00Z</cp:lastPrinted>
  <dcterms:created xsi:type="dcterms:W3CDTF">2014-02-13T17:19:00Z</dcterms:created>
  <dcterms:modified xsi:type="dcterms:W3CDTF">2014-02-13T17:19:00Z</dcterms:modified>
</cp:coreProperties>
</file>