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67" w:rsidRDefault="00257B67">
      <w:pPr>
        <w:pStyle w:val="10"/>
        <w:rPr>
          <w:noProof w:val="0"/>
        </w:rPr>
      </w:pPr>
      <w:r>
        <w:t>ОГЛАВЛЕНИЕ</w:t>
      </w:r>
    </w:p>
    <w:p w:rsidR="00257B67" w:rsidRDefault="00257B67"/>
    <w:p w:rsidR="00257B67" w:rsidRDefault="00257B67">
      <w:pPr>
        <w:pStyle w:val="10"/>
      </w:pPr>
      <w:r>
        <w:t>Введение</w:t>
      </w:r>
      <w:r>
        <w:tab/>
        <w:t>2</w:t>
      </w:r>
    </w:p>
    <w:p w:rsidR="00257B67" w:rsidRDefault="00257B67">
      <w:pPr>
        <w:pStyle w:val="10"/>
      </w:pPr>
      <w:r>
        <w:rPr>
          <w:caps/>
        </w:rPr>
        <w:t>I. финансы предприятия</w:t>
      </w:r>
      <w:r>
        <w:t>.</w:t>
      </w:r>
      <w:r>
        <w:tab/>
        <w:t>3</w:t>
      </w:r>
    </w:p>
    <w:p w:rsidR="00257B67" w:rsidRDefault="00257B67">
      <w:pPr>
        <w:pStyle w:val="10"/>
      </w:pPr>
      <w:r>
        <w:rPr>
          <w:caps/>
        </w:rPr>
        <w:t>1.1. финансы предприятия</w:t>
      </w:r>
      <w:r>
        <w:t>.</w:t>
      </w:r>
      <w:r>
        <w:tab/>
        <w:t>3</w:t>
      </w:r>
    </w:p>
    <w:p w:rsidR="00257B67" w:rsidRDefault="00257B67">
      <w:pPr>
        <w:pStyle w:val="10"/>
      </w:pPr>
      <w:r>
        <w:t>1.2 Затраты предприятий.</w:t>
      </w:r>
      <w:r>
        <w:tab/>
        <w:t>4</w:t>
      </w:r>
    </w:p>
    <w:p w:rsidR="00257B67" w:rsidRDefault="00257B67">
      <w:pPr>
        <w:pStyle w:val="10"/>
      </w:pPr>
      <w:r>
        <w:t>1.3 Финансовое планирование.</w:t>
      </w:r>
      <w:r>
        <w:tab/>
        <w:t>5</w:t>
      </w:r>
    </w:p>
    <w:p w:rsidR="00257B67" w:rsidRDefault="00257B67">
      <w:pPr>
        <w:pStyle w:val="10"/>
      </w:pPr>
      <w:r>
        <w:t>II. ДОЛГОСРОЧНОЕ ФИНАНСОВОЕ ПЛАНИРОВАНИЕ.</w:t>
      </w:r>
      <w:r>
        <w:tab/>
        <w:t>7</w:t>
      </w:r>
    </w:p>
    <w:p w:rsidR="00257B67" w:rsidRDefault="00257B67">
      <w:pPr>
        <w:pStyle w:val="10"/>
      </w:pPr>
      <w:r>
        <w:t>III. ОСНОВНЫЕ ФИНАНСОВЫЕ ДОКУМЕНТЫ ЭКОНОМИЧЕСКОЙ ОРГАНИЗАЦИИ.</w:t>
      </w:r>
      <w:r>
        <w:tab/>
        <w:t>9</w:t>
      </w:r>
    </w:p>
    <w:p w:rsidR="00257B67" w:rsidRDefault="00257B67">
      <w:pPr>
        <w:pStyle w:val="10"/>
      </w:pPr>
      <w:r>
        <w:t>IV.РАЗРАБОТКА ФИНАНСОВОГО ПЛАНА</w:t>
      </w:r>
      <w:r>
        <w:tab/>
        <w:t>11</w:t>
      </w:r>
    </w:p>
    <w:p w:rsidR="00257B67" w:rsidRDefault="00257B67">
      <w:pPr>
        <w:pStyle w:val="10"/>
      </w:pPr>
      <w:r>
        <w:t>4.1. Выручка от реализации продукции (работ, услуг).</w:t>
      </w:r>
      <w:r>
        <w:tab/>
        <w:t>11</w:t>
      </w:r>
    </w:p>
    <w:p w:rsidR="00257B67" w:rsidRDefault="00257B67">
      <w:pPr>
        <w:pStyle w:val="10"/>
      </w:pPr>
      <w:r>
        <w:t>4.2. План валютных доходов и расходов.</w:t>
      </w:r>
      <w:r>
        <w:tab/>
        <w:t>12</w:t>
      </w:r>
    </w:p>
    <w:p w:rsidR="00257B67" w:rsidRDefault="00257B67">
      <w:pPr>
        <w:pStyle w:val="10"/>
      </w:pPr>
      <w:r>
        <w:t>4.3 Составление финансового плана</w:t>
      </w:r>
      <w:r>
        <w:tab/>
        <w:t>13</w:t>
      </w:r>
    </w:p>
    <w:p w:rsidR="00257B67" w:rsidRDefault="00257B67">
      <w:pPr>
        <w:pStyle w:val="10"/>
      </w:pPr>
      <w:r>
        <w:t>ЗАКЛЮЧЕНИЕ.</w:t>
      </w:r>
      <w:r>
        <w:tab/>
        <w:t>18</w:t>
      </w:r>
    </w:p>
    <w:p w:rsidR="00257B67" w:rsidRDefault="00257B67">
      <w:pPr>
        <w:pStyle w:val="10"/>
      </w:pPr>
      <w:r>
        <w:t>СПИСОК ЛИТЕРАТУРЫ.</w:t>
      </w:r>
      <w:r>
        <w:tab/>
        <w:t>19</w:t>
      </w:r>
    </w:p>
    <w:p w:rsidR="00257B67" w:rsidRDefault="00257B67">
      <w:pPr>
        <w:pStyle w:val="a3"/>
        <w:spacing w:line="360" w:lineRule="auto"/>
        <w:ind w:left="851" w:firstLine="0"/>
        <w:jc w:val="both"/>
        <w:outlineLvl w:val="0"/>
        <w:rPr>
          <w:sz w:val="24"/>
        </w:rPr>
      </w:pPr>
    </w:p>
    <w:p w:rsidR="00257B67" w:rsidRDefault="00257B67">
      <w:pPr>
        <w:pStyle w:val="a3"/>
        <w:spacing w:line="360" w:lineRule="auto"/>
        <w:ind w:left="851" w:firstLine="0"/>
        <w:jc w:val="center"/>
        <w:outlineLvl w:val="0"/>
        <w:rPr>
          <w:b/>
          <w:sz w:val="24"/>
        </w:rPr>
      </w:pPr>
    </w:p>
    <w:p w:rsidR="00257B67" w:rsidRDefault="00257B67">
      <w:pPr>
        <w:pStyle w:val="a3"/>
        <w:spacing w:line="360" w:lineRule="auto"/>
        <w:ind w:firstLine="0"/>
        <w:jc w:val="center"/>
        <w:outlineLvl w:val="0"/>
        <w:rPr>
          <w:b/>
          <w:sz w:val="24"/>
        </w:rPr>
      </w:pPr>
      <w:r>
        <w:rPr>
          <w:b/>
          <w:sz w:val="24"/>
        </w:rPr>
        <w:br w:type="page"/>
        <w:t>ВВЕДЕНИЕ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TC "</w:instrText>
      </w:r>
      <w:bookmarkStart w:id="0" w:name="_Toc466475421"/>
      <w:r>
        <w:rPr>
          <w:b/>
          <w:sz w:val="24"/>
        </w:rPr>
        <w:instrText>Введение</w:instrText>
      </w:r>
      <w:bookmarkEnd w:id="0"/>
      <w:r>
        <w:rPr>
          <w:b/>
          <w:sz w:val="24"/>
        </w:rPr>
        <w:instrText xml:space="preserve">" \f </w:instrText>
      </w:r>
      <w:r>
        <w:rPr>
          <w:b/>
          <w:sz w:val="24"/>
        </w:rPr>
        <w:fldChar w:fldCharType="end"/>
      </w:r>
    </w:p>
    <w:p w:rsidR="00257B67" w:rsidRDefault="00257B67">
      <w:pPr>
        <w:pStyle w:val="a3"/>
        <w:spacing w:line="360" w:lineRule="auto"/>
        <w:ind w:left="851" w:firstLine="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Оценка финансового состояния предприятия является в определенной мере новым явлением в отечественной экономической теории и практике. Эта необходимость обусловлена в первую очередь переходом нашей экономики на рыночные отношения.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Цель любой коммерческой организации – получение максимальной прибыли, но это «узкое» толкование цели. На наш взгляд, в более широком понимании под основной целью деятельности коммерческой организации следует понимать обеспечение ее устойчивого финансового состояния, а получение максимальной прибыли является основой для достижения этой цели. [7.с.12]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 современных условиях правильное определение реального финансового состояния предприятия имеет огромное значение не только для самих субъектов хозяйствования, но и для многочисленных акционеров, особенно будущих потенциальных инвесторов.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Финансовое состояние предприятия – очень емкое понятие, и вряд ли можно его охарактеризовать одним каким-то критерием. Поэтому для характеристики финансового состояния предприятия применяются такие критерии, как финансовая устойчивость,  платежеспособность, ликвидность баланса, кредитоспособность, рентабельность и др. [6 с.127]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Финансы предприятий занимают определяющее положение в структуре финансовой системы страны, так как именно на уровне предприятий формируется преобладающая масса финансовых ресурсов государства. В доходной части государственного бюджета России 80% составляют налоговые поступления. Финансовое планирование является важнейшей составной частью внутрифирменного планирования. Значение финансового планирования для внутренней среды организации определяется тем, что оно: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облекает выработанные стратегические цели в форму конкретных финансовых показателей;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устанавливает стандарты для организации финансовой информации;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определяет приемлемые границы затрат, необходимых для реализации всей совокупности планов фирмы; 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в части оперативного финансового планирования дает очень полезную информацию для разработки и корректировки общефирменной стратегии [1 с.152]</w:t>
      </w:r>
    </w:p>
    <w:p w:rsidR="00257B67" w:rsidRDefault="00257B67">
      <w:pPr>
        <w:pStyle w:val="a3"/>
        <w:spacing w:line="360" w:lineRule="auto"/>
        <w:ind w:left="851" w:hanging="851"/>
        <w:jc w:val="center"/>
        <w:outlineLvl w:val="0"/>
        <w:rPr>
          <w:sz w:val="24"/>
        </w:rPr>
      </w:pPr>
      <w:r>
        <w:rPr>
          <w:sz w:val="24"/>
        </w:rPr>
        <w:br w:type="page"/>
      </w:r>
      <w:r>
        <w:rPr>
          <w:b/>
          <w:caps/>
          <w:sz w:val="24"/>
          <w:lang w:val="en-US"/>
        </w:rPr>
        <w:t>I.</w:t>
      </w:r>
      <w:r>
        <w:rPr>
          <w:b/>
          <w:caps/>
          <w:sz w:val="24"/>
        </w:rPr>
        <w:t xml:space="preserve"> финансы предприятия</w:t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r>
        <w:rPr>
          <w:b/>
          <w:sz w:val="24"/>
        </w:rPr>
        <w:instrText xml:space="preserve"> </w:instrText>
      </w:r>
      <w:bookmarkStart w:id="1" w:name="_Toc466475422"/>
      <w:r>
        <w:rPr>
          <w:b/>
          <w:caps/>
          <w:sz w:val="24"/>
          <w:lang w:val="en-US"/>
        </w:rPr>
        <w:instrText>I.</w:instrText>
      </w:r>
      <w:r>
        <w:rPr>
          <w:b/>
          <w:caps/>
          <w:sz w:val="24"/>
        </w:rPr>
        <w:instrText xml:space="preserve"> финансы предприятия</w:instrText>
      </w:r>
      <w:r>
        <w:rPr>
          <w:b/>
          <w:sz w:val="32"/>
        </w:rPr>
        <w:instrText>.</w:instrText>
      </w:r>
      <w:bookmarkEnd w:id="1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numPr>
          <w:ilvl w:val="1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финансовые ресурсы предприятия.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r>
        <w:rPr>
          <w:b/>
          <w:sz w:val="24"/>
        </w:rPr>
        <w:instrText xml:space="preserve"> </w:instrText>
      </w:r>
      <w:bookmarkStart w:id="2" w:name="_Toc466475423"/>
      <w:r>
        <w:rPr>
          <w:b/>
          <w:caps/>
          <w:sz w:val="24"/>
          <w:lang w:val="en-US"/>
        </w:rPr>
        <w:instrText>1.1.</w:instrText>
      </w:r>
      <w:r>
        <w:rPr>
          <w:b/>
          <w:caps/>
          <w:sz w:val="24"/>
        </w:rPr>
        <w:instrText xml:space="preserve"> финансы предприятия</w:instrText>
      </w:r>
      <w:r>
        <w:rPr>
          <w:b/>
          <w:sz w:val="32"/>
        </w:rPr>
        <w:instrText>.</w:instrText>
      </w:r>
      <w:bookmarkEnd w:id="2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Финансовые ресурсы – это денежные средства, имеющиеся в распоряжении предприятия и предназначенные для осуществления текущих затрат по расширенному воспроизводству, для выполнения финансовых обязательств и экономического стимулирования работающих. Финансовые ресурсы направляются также на содержание и развитие объектов непроизводственной сферы, потребление, накопление, в специальные резервные фонды.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Первоначальное формирование финансовых ресурсов происходит в момент учреждения предприятия, когда образуется уставной капитал. Уставной капитал - это имущество предприятия, созданное за счет вкладов учредителей. Действующим законодательством установлены минимальные размеры уставного капитала: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для предприятий с иностранными инвестициями, акционерных обществ открытого типа, государственных и муниципальных предприятий – 1000-кратный размер минимальной оплаты труда в месяц;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для предприятий других организационно-правовых форм, в том числе акционерных обществ закрытого типа, 100- кратный размер минимальной оплаты труда в месяц; [7с.53]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Финансовые ресурсы формируются главным образом за счет прибыли (от основной и других видов деятельности), а так же выручки от реализации выбывшего имущества, устойчивых пассивов, различных целевых поступлений, паевых и иных взносов членов трудового коллектива. Значительные финансовые ресурсы, особенно во вновь создаваемых и реконструируемых предприятиях, могут быть мобилизованы на финансовом рынке с помощью продажи акций, облигаций и других видов ценных бумаг, выпускаемых данным предприятием; дивидендов и процентов по ценным бумагам других эмитентов; доходов от финансовых операций; кредитов. [9 c.27]</w:t>
      </w:r>
    </w:p>
    <w:p w:rsidR="00257B67" w:rsidRDefault="00257B67">
      <w:pPr>
        <w:pStyle w:val="a3"/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Использование финансовых ресурсов предприятия осуществляется по следующим направлениям: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текущие затраты на производство и реализацию продукции (работ, услуг);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инвестирование средств в капитальные вложения, связанные с расширением производства и его техническим обновлением, использованием нематериальных активов;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инвестирование финансовых ресурсов в ценные бумаги;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платежи финансовой, банковской системам, взносы во внебюджетные фонды;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образование различных денежных фондов и резервов;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благотворительные цели, спонсорство.</w:t>
      </w:r>
    </w:p>
    <w:p w:rsidR="00257B67" w:rsidRDefault="00257B67">
      <w:pPr>
        <w:pStyle w:val="a3"/>
        <w:numPr>
          <w:ilvl w:val="1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Затраты предприятий</w:t>
      </w:r>
      <w:r>
        <w:rPr>
          <w:b/>
          <w:sz w:val="32"/>
        </w:rPr>
        <w:t>.</w:t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bookmarkStart w:id="3" w:name="_Toc466475424"/>
      <w:r>
        <w:rPr>
          <w:b/>
          <w:sz w:val="32"/>
        </w:rPr>
        <w:instrText>1.2</w:instrText>
      </w:r>
      <w:r>
        <w:rPr>
          <w:b/>
          <w:sz w:val="24"/>
        </w:rPr>
        <w:instrText xml:space="preserve"> </w:instrText>
      </w:r>
      <w:r>
        <w:rPr>
          <w:sz w:val="24"/>
        </w:rPr>
        <w:instrText>Затраты предприятий</w:instrText>
      </w:r>
      <w:r>
        <w:rPr>
          <w:b/>
          <w:sz w:val="32"/>
        </w:rPr>
        <w:instrText>.</w:instrText>
      </w:r>
      <w:bookmarkEnd w:id="3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Предприятие в процессе своей деятельности совершает материальные и денежные затраты на простое и расширенное воспроизводство основных фондов и оборотных средств, производство и реализацию продукции, социальное развитие своих коллективов и др.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    Наибольший удельный вес во всех расходах предприятий занимают затраты на производство продукции. Совокупность производственных затрат показывает, во что обходится предприятию изготовление выпускаемой продукции, то есть составляет производственную себестоимость продукции.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 Себестоимость продукции (работ, услуг) – это стоимостная оценка используемых в процессе производства продукции (работ, услуг) природных ресурсов, сырья, материалов, топлива, энергии, основных фондов, трудовых ресурсов, а также других затрат на ее производство и реализацию.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 Затраты, образующие себестоимость продукции (работ, услуг), группируются по следующим элементам: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материальные затраты: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затраты на оплату труда: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отчисления на социальные нужды;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амортизация основных фондов:</w:t>
      </w:r>
    </w:p>
    <w:p w:rsidR="00257B67" w:rsidRDefault="00257B67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прочие затраты [4 с.221]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Материальные затраты – наиболее крупный элемент затрат на производство, доля которого в общей сумме затрат неоднороден и включает расходы на сырье и материалы. В стоимость сырья и материалов включаются комиссионные вознаграждения, оплаты брокерских и иных посреднических услуг[6 c.105]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  Затраты на оплату труда – это затраты на оплату труда основного производственного персонала предприятия, включая премии за производственные результаты, стимулирующие и компенсирующие выплаты, в том числе в связи с повышением цен и индексацией доходов в пределах норм, предусмотренных законодательством, а также затраты на оплату труда не состоящих в штате предприятия работников, занятых в основной деятельности.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  В себестоимость продукции не включаются выплаты, не связанные непосредственно с оплатой труда: материальная помощь и подарки работникам, ссуды на улучшение жилищных условий, оплата отдыха.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  Отчисления на социальные нужды – это отчисления во внебюджетные социальные фонды. Предприятия отчисляют в пенсионный фонд 28% от начисляемой суммы оплаты труда, в фонд обязательного медицинского страхования – 3,6%, в фонд социального страхования – 5,4%, в фонд занятости – 1,55.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 Следующий элемент затрат – износ основных производственных фондов, равный сумме амортизационных отчислений, Сюда же относятся ускоренная амортизация основных фондов и ее индексация [9 с.300]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  <w:lang w:val="en-US"/>
        </w:rPr>
      </w:pPr>
      <w:r>
        <w:rPr>
          <w:sz w:val="24"/>
        </w:rPr>
        <w:t xml:space="preserve">             Прочие затраты в составе себестоимости продукции (работ, услуг) – это налоги, сборы, отчисления в специальные внебюджетные фонды, производимые в соответствии с установленным законодательством порядком, платежи за предельно допустимые выбросы, обязательное страхование имущества предприятия, вознаграждения за изобретения и рационализаторские предложения, затраты на командировки, плата сторонним предприятиям за пожарную и сторожевую охрану, подготовку и переподготовку кадров, оплата услуг связи, вычислительных центров, банков, плата за аренду основных производственных фондов, износ по нематериальным активам. К затратам на производство относятся все виды расходов по поддержанию основных производственных фондов в рабочем состоянии – на капитальный, средний и текущий ремонт, уход, содержание и эксплуатацию машин и оборудования. 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[5 с.240]</w:t>
      </w:r>
    </w:p>
    <w:p w:rsidR="00257B67" w:rsidRDefault="00257B67">
      <w:pPr>
        <w:pStyle w:val="a3"/>
        <w:numPr>
          <w:ilvl w:val="1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Финансовое планирование.</w:t>
      </w:r>
      <w:r>
        <w:rPr>
          <w:sz w:val="24"/>
        </w:rPr>
        <w:fldChar w:fldCharType="begin"/>
      </w:r>
      <w:r>
        <w:rPr>
          <w:sz w:val="24"/>
        </w:rPr>
        <w:instrText xml:space="preserve"> TC "</w:instrText>
      </w:r>
      <w:bookmarkStart w:id="4" w:name="_Toc466475425"/>
      <w:r>
        <w:rPr>
          <w:sz w:val="24"/>
        </w:rPr>
        <w:instrText>1.</w:instrText>
      </w:r>
      <w:r>
        <w:rPr>
          <w:sz w:val="24"/>
          <w:lang w:val="en-US"/>
        </w:rPr>
        <w:instrText>3</w:instrText>
      </w:r>
      <w:r>
        <w:rPr>
          <w:sz w:val="24"/>
        </w:rPr>
        <w:instrText xml:space="preserve"> Финансовое планирование.</w:instrText>
      </w:r>
      <w:bookmarkEnd w:id="4"/>
      <w:r>
        <w:rPr>
          <w:sz w:val="24"/>
        </w:rPr>
        <w:instrText xml:space="preserve">" </w:instrText>
      </w:r>
      <w:r>
        <w:rPr>
          <w:sz w:val="24"/>
        </w:rPr>
        <w:fldChar w:fldCharType="end"/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 современных условиях предприятие с помощью финансового плана само определяет направления использования прибыли, оставшейся в его распоряжении после уплаты налогов.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Цель составления финансового плана – определение возможных объемов финансовых ресурсов, капитала и резервов на основе прогнозирования величины  финансовых показателей. Важным моментом финансового планирования является его стратегия, то есть определение центров доходов</w:t>
      </w:r>
      <w:r>
        <w:rPr>
          <w:sz w:val="24"/>
          <w:lang w:val="en-US"/>
        </w:rPr>
        <w:t xml:space="preserve"> </w:t>
      </w:r>
      <w:r>
        <w:rPr>
          <w:sz w:val="24"/>
        </w:rPr>
        <w:t>(прибыли) и  центров расходов хозяйствующего субъекта – это его подразделение, которое приносит ему максимальную прибыль. Центр расходов – это подразделение хозяйствующего субъекта, являющееся малорентабельным или вообще некоммерческим, но играющее важную роль в общем производственно-торговом процессе.[2 с.396]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Финансовое планирование на предприятиях осуществляется на пять лет, год, квартал. В соответствии с этим существуют  перспективные (стратегические, в том числе  пятилетние), текущие оперативные планы. Перспективный финансовый план определяет важнейшие показатели, пропорции и темпы расширенного воспроизводства. Пятилетний план – это главная форма реализации целей и задач развития предприятий, стратегии инвестиций и предполагаемых накоплений. Перспективный финансовый план обычно является коммерческой тайной предприятия.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Текущее финансовое планирование включает в себя годовой баланс доходов и расходов, сметы образования и расходования фондов денежных средств; фонда оплаты труда; фонда средств, направляемых на развитие и совершенствование производства; фонда средств, направляемых на социальные нужды; резервных и других фондов. Текущие финансовые планы разрабатываются на основе перспективных планов путем их конкретизации и детализации. Производится конкретная увязка каждого вида вложений или фонда и источника их финансирования[5 с.247]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Оперативное финансовое планирование заключается в составлении и использовании платежного календаря – подробного финансового документа, отражающего оперативный денежный оборот предприятия. Поскольку весь оборот проходит через расчетный, текущий, валютный и  ссудный счета, то в нем представлено движение денежных средств по их поступлению и использованию. Платежный календарь обеспечивает оперативное финансирование, выполнение расчетных и платежных обязательств, фиксирует происходящие изменения платежеспособности предприятия, позволяет отслеживать состояние собственных средств, а также привлекать в необходимых случаях банковский или коммерческий кредит. Составление и использование платежного календаря является и реализацией распределительной и контрольной функцией финансов предприятия.[9 c.203]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При сравнении квартальных платежных календарей выявляются тенденции и проблемы в деятельности предприятия. Результаты анализа используются для разработки очередного текущего финансового плана.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Бюджетным видом финансового планирования на наших предприятиях стало бюджетирование. В общем виде бюджет представляет собой смету доходов и расходов всех хозяйственных подразделений предприятия. Составление финансовых бюджетов предприятия служит основой внутрихозяйственного оперативного планирования, соизмерение затрат и результатов.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Помесячное планирование бюджета дает более точные показатели размеров и структуру затрат, чем ныне действующая система бухгалтерского учета.[1 c.219]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 рамках утверждения бюджета подразделениям предоставляется большая самостоятельность в расходовании и экономии по бюджету ФОТ.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Минимизация количества контрольных параметров бюджета позволяет сократить непроизводительные  расходы рабочего времени работников экономических служб. Осуществляется режим строгой экономии финансовых ресурсов, что особенно важно для выхода из  финансового кризиса.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br w:type="page"/>
      </w:r>
    </w:p>
    <w:p w:rsidR="00257B67" w:rsidRDefault="00257B67">
      <w:pPr>
        <w:pStyle w:val="a3"/>
        <w:numPr>
          <w:ilvl w:val="0"/>
          <w:numId w:val="11"/>
        </w:numPr>
        <w:tabs>
          <w:tab w:val="clear" w:pos="1571"/>
          <w:tab w:val="num" w:pos="-709"/>
        </w:tabs>
        <w:spacing w:line="36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ДОЛГОСРОЧНОЕ ФИНАНСОВОЕ ПЛАНИРОВАНИЕ</w:t>
      </w:r>
    </w:p>
    <w:p w:rsidR="00257B67" w:rsidRDefault="00257B67">
      <w:pPr>
        <w:pStyle w:val="a3"/>
        <w:spacing w:line="360" w:lineRule="auto"/>
        <w:ind w:left="851" w:firstLine="0"/>
        <w:rPr>
          <w:sz w:val="24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bookmarkStart w:id="5" w:name="_Toc466475426"/>
      <w:r>
        <w:rPr>
          <w:b/>
          <w:sz w:val="32"/>
          <w:lang w:val="en-US"/>
        </w:rPr>
        <w:instrText>II.</w:instrText>
      </w:r>
      <w:r>
        <w:rPr>
          <w:b/>
          <w:sz w:val="24"/>
        </w:rPr>
        <w:instrText xml:space="preserve"> ДОЛГОСРОЧНОЕ ФИНАНСОВОЕ ПЛАНИРОВАНИЕ</w:instrText>
      </w:r>
      <w:r>
        <w:rPr>
          <w:b/>
          <w:sz w:val="32"/>
        </w:rPr>
        <w:instrText>.</w:instrText>
      </w:r>
      <w:bookmarkEnd w:id="5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Целью долгосрочного планирования является составление прогноза баланса и отчетности о прибылях и убытках. Основываясь на этих плановых документах, организация разрабатывает оперативный бюджет.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Качество финансового планирования определяется уровнем бухгалтерского отчета и финансового контроля. Финансовые отчета организации должны включать такие ключевые позиции, как прибыльность, рыночная позиция, производительность, использование активов, инновации [6 c.201]. 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Для составления прогнозных финансовых документов применяются методы прогноза продаж, процента от продаж, регрессионный анализ.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Процесс финансового планирования обычно начинается с прогнозирования будущих продаж.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Период прогноза продаж должен быть увязан с общим плановым периодом. Обычно прогнозы продаж составляются на 1 год и на 5 лет. Годичные прогнозы продаж разбиты на квартальные и месячные. Чем короче прогнозы продаж, тем точнее и конкретнее должна быть содержащаяся в них информация [2 с.97]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Величину будущих продаж можно определить при помощи следующих методов</w:t>
      </w:r>
    </w:p>
    <w:p w:rsidR="00257B67" w:rsidRDefault="00257B67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Оценки торговыми работниками. Это очень ценный источник информации, поскольку торговые работники наиболее тесно соприкасаются  с нуждами и потребностями покупателей.</w:t>
      </w:r>
    </w:p>
    <w:p w:rsidR="00257B67" w:rsidRDefault="00257B67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Опросы потребителей. Они проводятся для определения их покупок в прогнозируемый период. Слабым местом  этого метода является высокая вероятность неожиданных изменений рыночной конъюнктуры.</w:t>
      </w:r>
    </w:p>
    <w:p w:rsidR="00257B67" w:rsidRDefault="00257B67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Анализ временных рядов. Необходим для учета временных колебаний величины продаж товара.</w:t>
      </w:r>
    </w:p>
    <w:p w:rsidR="00257B67" w:rsidRDefault="00257B67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Экономические модели. С их помощью связывают размеры продаж с макроэкономическими переменными, а также с отраслевыми данными.[6 с.213]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Использование метода процента от продаж – следующий шаг в финансовом планировании. Этот метод позволяет вывести каждый элемент планового баланса и отчета о прибылях и убытках, исходя из запланированной величины продаж.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Суть метода заключается в том, что каждый из элементов документов рассчитывается как определенное процентное соотношение от установленной величины продаж.[3с.320]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Регрессионный анализ – еще один метод определения потребности в капитале.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Регрессионный анализ связывает продажи и потребность в капитале напрямую, исследует эту взаимосвязь в диалектике. Поэтому метод дает иногда более тесные и конкретные прогнозы, чем расчет процента от продаж.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Регрессионный анализ рассматривает потребности в финансировании как функции от объема продаж. В системе координат отмечаются соотношения между объемом продаж и потребностью в капитале в каждом из предыдущих годов хозяйствования фирмы. Точки объединяются в единую линию:</w:t>
      </w:r>
    </w:p>
    <w:p w:rsidR="00257B67" w:rsidRDefault="00257B6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она может быть прямой (линейная регрессия) – А;</w:t>
      </w:r>
    </w:p>
    <w:p w:rsidR="00257B67" w:rsidRDefault="00257B6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или кривой (нелинейная регрессия) – В.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Линейная регрессия строится легче, однако дает менее достоверные результаты.[9с.118]</w: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sz w:val="24"/>
        </w:rPr>
        <w:t>Потребности в финансировании (тыс.руб.)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29" style="position:absolute;left:0;text-align:left;flip:y;z-index:251647488" from="58.95pt,12.35pt" to="58.95pt,329.15pt" o:allowincell="f">
            <v:stroke endarrow="block" endarrowlength="long"/>
          </v:line>
        </w:pic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7" style="position:absolute;left:0;text-align:left;z-index:251664896" from="58.95pt,7pt" to="66.15pt,7pt" o:allowincell="f"/>
        </w:pic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6" style="position:absolute;left:0;text-align:left;z-index:251663872" from="58.95pt,1.6pt" to="66.15pt,1.6pt" o:allowincell="f"/>
        </w:pict>
      </w: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5" style="position:absolute;left:0;text-align:left;z-index:251662848" from="58.95pt,16.9pt" to="66.15pt,16.9pt" o:allowincell="f"/>
        </w:pict>
      </w: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shape id="_x0000_s1053" style="position:absolute;left:0;text-align:left;margin-left:130.95pt;margin-top:4.6pt;width:148.8pt;height:148.8pt;z-index:251667968;mso-position-horizontal:absolute;mso-position-horizontal-relative:text;mso-position-vertical:absolute;mso-position-vertical-relative:text" coordsize="2976,2976" o:allowincell="f" path="m,2856v492,60,984,120,1440,-288c1896,2160,2496,816,2736,408,2976,,2856,168,2880,120e" filled="f">
            <v:path arrowok="t"/>
          </v:shape>
        </w:pict>
      </w:r>
      <w:r>
        <w:rPr>
          <w:noProof/>
          <w:sz w:val="24"/>
        </w:rPr>
        <w:pict>
          <v:line id="_x0000_s1048" style="position:absolute;left:0;text-align:left;flip:y;z-index:251665920" from="123.9pt,17.8pt" to="361.5pt,169pt" o:allowincell="f" strokeweight="1pt"/>
        </w:pict>
      </w: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4" style="position:absolute;left:0;text-align:left;z-index:251661824" from="58.95pt,11.5pt" to="66.15pt,11.5pt" o:allowincell="f"/>
        </w:pic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3" style="position:absolute;left:0;text-align:left;z-index:251660800" from="58.95pt,6.1pt" to="66.15pt,6.1pt" o:allowincell="f"/>
        </w:pict>
      </w:r>
      <w:r w:rsidR="00257B67">
        <w:rPr>
          <w:sz w:val="24"/>
        </w:rPr>
        <w:t xml:space="preserve">  800</w:t>
      </w: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9" style="position:absolute;left:0;text-align:left;flip:y;z-index:251666944" from="238.95pt,14.2pt" to="238.95pt,122.2pt" o:allowincell="f">
            <v:stroke dashstyle="1 1" startarrow="oval" endarrow="oval"/>
          </v:line>
        </w:pict>
      </w:r>
      <w:r w:rsidR="00257B67">
        <w:rPr>
          <w:sz w:val="24"/>
        </w:rPr>
        <w:t xml:space="preserve">  </w:t>
      </w: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2" style="position:absolute;left:0;text-align:left;z-index:251659776" from="58.95pt,.7pt" to="66.15pt,.7pt" o:allowincell="f"/>
        </w:pict>
      </w:r>
      <w:r w:rsidR="00257B67">
        <w:rPr>
          <w:sz w:val="24"/>
        </w:rPr>
        <w:t xml:space="preserve"> </w:t>
      </w: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1" style="position:absolute;left:0;text-align:left;z-index:251658752" from="58.95pt,16pt" to="66.15pt,16pt" o:allowincell="f"/>
        </w:pict>
      </w:r>
      <w:r w:rsidR="00257B67">
        <w:rPr>
          <w:sz w:val="24"/>
        </w:rPr>
        <w:t xml:space="preserve">  400</w: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40" style="position:absolute;left:0;text-align:left;z-index:251657728" from="58.95pt,10.6pt" to="66.15pt,10.6pt" o:allowincell="f"/>
        </w:pict>
      </w:r>
      <w:r w:rsidR="00257B67">
        <w:rPr>
          <w:sz w:val="24"/>
        </w:rPr>
        <w:t xml:space="preserve">   200</w:t>
      </w:r>
    </w:p>
    <w:p w:rsidR="00257B67" w:rsidRDefault="00762C90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noProof/>
          <w:sz w:val="24"/>
        </w:rPr>
        <w:pict>
          <v:line id="_x0000_s1039" style="position:absolute;left:0;text-align:left;z-index:251656704" from="346.95pt,18.7pt" to="346.95pt,25.9pt" o:allowincell="f"/>
        </w:pict>
      </w:r>
      <w:r>
        <w:rPr>
          <w:noProof/>
          <w:sz w:val="24"/>
        </w:rPr>
        <w:pict>
          <v:line id="_x0000_s1038" style="position:absolute;left:0;text-align:left;z-index:251655680" from="310.95pt,18.7pt" to="310.95pt,25.9pt" o:allowincell="f"/>
        </w:pict>
      </w:r>
      <w:r>
        <w:rPr>
          <w:noProof/>
          <w:sz w:val="24"/>
        </w:rPr>
        <w:pict>
          <v:line id="_x0000_s1037" style="position:absolute;left:0;text-align:left;z-index:251654656" from="274.95pt,18.7pt" to="274.95pt,25.9pt" o:allowincell="f"/>
        </w:pict>
      </w:r>
      <w:r>
        <w:rPr>
          <w:noProof/>
          <w:sz w:val="24"/>
        </w:rPr>
        <w:pict>
          <v:line id="_x0000_s1036" style="position:absolute;left:0;text-align:left;z-index:251653632" from="238.95pt,18.7pt" to="238.95pt,25.9pt" o:allowincell="f"/>
        </w:pict>
      </w:r>
      <w:r>
        <w:rPr>
          <w:noProof/>
          <w:sz w:val="24"/>
        </w:rPr>
        <w:pict>
          <v:line id="_x0000_s1035" style="position:absolute;left:0;text-align:left;z-index:251652608" from="202.95pt,18.7pt" to="202.95pt,25.9pt" o:allowincell="f"/>
        </w:pict>
      </w:r>
      <w:r>
        <w:rPr>
          <w:noProof/>
          <w:sz w:val="24"/>
        </w:rPr>
        <w:pict>
          <v:line id="_x0000_s1034" style="position:absolute;left:0;text-align:left;z-index:251651584" from="166.95pt,18.7pt" to="166.95pt,25.9pt" o:allowincell="f"/>
        </w:pict>
      </w:r>
      <w:r>
        <w:rPr>
          <w:noProof/>
          <w:sz w:val="24"/>
        </w:rPr>
        <w:pict>
          <v:line id="_x0000_s1033" style="position:absolute;left:0;text-align:left;z-index:251650560" from="130.95pt,18.7pt" to="130.95pt,25.9pt" o:allowincell="f"/>
        </w:pict>
      </w:r>
      <w:r>
        <w:rPr>
          <w:noProof/>
          <w:sz w:val="24"/>
        </w:rPr>
        <w:pict>
          <v:line id="_x0000_s1032" style="position:absolute;left:0;text-align:left;z-index:251649536" from="94.95pt,18.7pt" to="94.95pt,25.9pt" o:allowincell="f"/>
        </w:pict>
      </w:r>
      <w:r>
        <w:rPr>
          <w:noProof/>
          <w:sz w:val="24"/>
        </w:rPr>
        <w:pict>
          <v:line id="_x0000_s1030" style="position:absolute;left:0;text-align:left;z-index:251648512" from="58.95pt,18.7pt" to="440.55pt,18.7pt" o:allowincell="f">
            <v:stroke endarrow="block"/>
          </v:line>
        </w:pic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sz w:val="24"/>
        </w:rPr>
        <w:t xml:space="preserve">        200      600      1000    1400   1800    2200</w: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sz w:val="24"/>
        </w:rPr>
        <w:t>А – линейная регрессия;</w: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sz w:val="24"/>
        </w:rPr>
        <w:t>В – нелинейная регрессия</w: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sz w:val="24"/>
        </w:rPr>
        <w:t>Рис.1 Потребности в финансировании</w:t>
      </w:r>
    </w:p>
    <w:p w:rsidR="00257B67" w:rsidRDefault="00257B67">
      <w:pPr>
        <w:pStyle w:val="a3"/>
        <w:spacing w:line="360" w:lineRule="auto"/>
        <w:ind w:left="1211" w:firstLine="0"/>
        <w:jc w:val="both"/>
        <w:rPr>
          <w:sz w:val="24"/>
        </w:rPr>
      </w:pPr>
      <w:r>
        <w:rPr>
          <w:sz w:val="24"/>
        </w:rPr>
        <w:br w:type="page"/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r>
        <w:rPr>
          <w:b/>
          <w:sz w:val="24"/>
        </w:rPr>
        <w:instrText xml:space="preserve"> </w:instrText>
      </w:r>
      <w:bookmarkStart w:id="6" w:name="_Toc466475427"/>
      <w:r>
        <w:rPr>
          <w:sz w:val="24"/>
        </w:rPr>
        <w:instrText>III. ОСНОВНЫЕ ФИНАНСОВЫЕ ДОКУМЕНТЫ ЭКОНОМИЧЕСКОЙ ОРГАНИЗАЦИИ</w:instrText>
      </w:r>
      <w:r>
        <w:rPr>
          <w:b/>
          <w:sz w:val="32"/>
        </w:rPr>
        <w:instrText>.</w:instrText>
      </w:r>
      <w:bookmarkEnd w:id="6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III. ОСНОВНЫЕ ФИНАНСОВЫЕ ДОКУМЕНТЫ ЭКОНОМИЧЕСКОЙ ОРГАНИЗАЦИИ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Основные финансовые документы имеют важное значение для финансового планирования по следующим причинам:</w:t>
      </w:r>
    </w:p>
    <w:p w:rsidR="00257B67" w:rsidRDefault="00257B67">
      <w:pPr>
        <w:pStyle w:val="a3"/>
        <w:numPr>
          <w:ilvl w:val="0"/>
          <w:numId w:val="5"/>
        </w:numPr>
        <w:tabs>
          <w:tab w:val="clear" w:pos="2006"/>
          <w:tab w:val="num" w:pos="851"/>
        </w:tabs>
        <w:spacing w:line="360" w:lineRule="auto"/>
        <w:ind w:left="1134" w:hanging="567"/>
        <w:jc w:val="both"/>
        <w:rPr>
          <w:sz w:val="24"/>
        </w:rPr>
      </w:pPr>
      <w:r>
        <w:rPr>
          <w:sz w:val="24"/>
        </w:rPr>
        <w:t>они представляют данные для расчета и анализа финансовых показателей деятельности фирмы;</w:t>
      </w:r>
    </w:p>
    <w:p w:rsidR="00257B67" w:rsidRDefault="00257B67">
      <w:pPr>
        <w:pStyle w:val="a3"/>
        <w:numPr>
          <w:ilvl w:val="0"/>
          <w:numId w:val="5"/>
        </w:numPr>
        <w:tabs>
          <w:tab w:val="clear" w:pos="2006"/>
          <w:tab w:val="num" w:pos="851"/>
        </w:tabs>
        <w:spacing w:line="360" w:lineRule="auto"/>
        <w:ind w:left="1134" w:hanging="567"/>
        <w:jc w:val="both"/>
        <w:rPr>
          <w:sz w:val="24"/>
        </w:rPr>
      </w:pPr>
      <w:r>
        <w:rPr>
          <w:sz w:val="24"/>
        </w:rPr>
        <w:t>служат основой для составления финансовых прогнозов, так называемых  proforma документов.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К основным финансовым документам фирмы относятся:</w:t>
      </w:r>
    </w:p>
    <w:p w:rsidR="00257B67" w:rsidRDefault="00257B6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баланс, или балансовая таблица;</w:t>
      </w:r>
    </w:p>
    <w:p w:rsidR="00257B67" w:rsidRDefault="00257B6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отчет о прибылях или убытках;</w:t>
      </w:r>
    </w:p>
    <w:p w:rsidR="00257B67" w:rsidRDefault="00257B6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отчет о движении наличности.[1 с.154]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Баланс фирмы – это сводная таблица, указывающая источники капитала и средства его размещения. В левой части балансовой таблицы размещены активы фирмы, то есть материально-денежные средства, которыми располагает предприятие и которые активно «заняты» в хозяйственной деятельности. Правая часть баланса – пассивы, они включают различные источники получения необходимых капитальных средств.</w:t>
      </w:r>
    </w:p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Активы баланса включают две основные части: оборотные средства и основные  средства.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 Оборотные средства иначе называют текущими активами, предполагается, что они превращаются в наличность в течение года.  Основные средства, или фиксированные активы, как правило, оборачиваются через несколько лет, то есть служат фирме гораздо более длительное время. Пассивы включают обязательства фирмы перед своими кредиторами и собственный капитал фирмы.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Баланс фирмы входит в состав документов финансового планирования. Отчетный баланс служит основой для первой стадии финансового планирования – анализа финансовых показателей.[2с.370]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 отличие от баланса, который как бы отражает фиксированную, статическую картину финансового равновесия фирмы, отчет о прибылях и убытках показывает динамику ее финансовых операций.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 отчете о прибылях и убытках фирма сравнивает затраты и результаты своей деятельности, определяет величину чистого дохода и его распределение. Отчет о движении наличности – финансовый документ, получающий все большее признание в последние годы. Анализирует источники и использование наличности. Должен уметь ответить на три ключевых вопроса:</w:t>
      </w:r>
    </w:p>
    <w:p w:rsidR="00257B67" w:rsidRDefault="00257B67">
      <w:pPr>
        <w:pStyle w:val="a3"/>
        <w:numPr>
          <w:ilvl w:val="0"/>
          <w:numId w:val="6"/>
        </w:numPr>
        <w:tabs>
          <w:tab w:val="clear" w:pos="2711"/>
          <w:tab w:val="num" w:pos="1560"/>
        </w:tabs>
        <w:spacing w:line="360" w:lineRule="auto"/>
        <w:ind w:hanging="1577"/>
        <w:jc w:val="both"/>
        <w:rPr>
          <w:sz w:val="24"/>
        </w:rPr>
      </w:pPr>
      <w:r>
        <w:rPr>
          <w:sz w:val="24"/>
        </w:rPr>
        <w:t>Какое количество наличности фирма генерировала за истекший год?</w:t>
      </w:r>
    </w:p>
    <w:p w:rsidR="00257B67" w:rsidRDefault="00257B67">
      <w:pPr>
        <w:pStyle w:val="a3"/>
        <w:numPr>
          <w:ilvl w:val="0"/>
          <w:numId w:val="6"/>
        </w:numPr>
        <w:tabs>
          <w:tab w:val="clear" w:pos="2711"/>
          <w:tab w:val="num" w:pos="1560"/>
        </w:tabs>
        <w:spacing w:line="360" w:lineRule="auto"/>
        <w:ind w:hanging="1577"/>
        <w:jc w:val="both"/>
        <w:rPr>
          <w:sz w:val="24"/>
        </w:rPr>
      </w:pPr>
      <w:r>
        <w:rPr>
          <w:sz w:val="24"/>
        </w:rPr>
        <w:t>Каковы источники наличности?</w:t>
      </w:r>
    </w:p>
    <w:p w:rsidR="00257B67" w:rsidRDefault="00257B67">
      <w:pPr>
        <w:pStyle w:val="a3"/>
        <w:numPr>
          <w:ilvl w:val="0"/>
          <w:numId w:val="6"/>
        </w:numPr>
        <w:tabs>
          <w:tab w:val="clear" w:pos="2711"/>
          <w:tab w:val="num" w:pos="1560"/>
        </w:tabs>
        <w:spacing w:line="360" w:lineRule="auto"/>
        <w:ind w:hanging="1577"/>
        <w:jc w:val="both"/>
        <w:rPr>
          <w:sz w:val="24"/>
        </w:rPr>
      </w:pPr>
      <w:r>
        <w:rPr>
          <w:sz w:val="24"/>
        </w:rPr>
        <w:t>Как фирма использовала свою наличность?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Обычно прогноз движения наличности составляется как краткосрочный период, часто на полгода, с разбивкой по месяцам. В прогноз вносятся как плановые, так и последующие фактические показатели.[4 с.321]</w:t>
      </w:r>
    </w:p>
    <w:p w:rsidR="00257B67" w:rsidRDefault="00257B67">
      <w:pPr>
        <w:pStyle w:val="a3"/>
        <w:spacing w:line="360" w:lineRule="auto"/>
        <w:ind w:left="2066" w:firstLine="0"/>
        <w:jc w:val="both"/>
        <w:rPr>
          <w:sz w:val="24"/>
        </w:rPr>
      </w:pPr>
    </w:p>
    <w:p w:rsidR="00257B67" w:rsidRDefault="00257B67">
      <w:pPr>
        <w:pStyle w:val="a3"/>
        <w:numPr>
          <w:ilvl w:val="0"/>
          <w:numId w:val="14"/>
        </w:numPr>
        <w:tabs>
          <w:tab w:val="clear" w:pos="1571"/>
          <w:tab w:val="num" w:pos="0"/>
        </w:tabs>
        <w:spacing w:line="360" w:lineRule="auto"/>
        <w:ind w:left="0" w:firstLine="0"/>
        <w:jc w:val="center"/>
        <w:outlineLvl w:val="0"/>
        <w:rPr>
          <w:b/>
          <w:sz w:val="24"/>
          <w:lang w:val="en-US"/>
        </w:rPr>
      </w:pPr>
      <w:r>
        <w:rPr>
          <w:b/>
          <w:sz w:val="24"/>
        </w:rPr>
        <w:br w:type="page"/>
        <w:t>РАЗРАБОТКА ФИНАНСОВОГО ПЛАНА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TC " </w:instrText>
      </w:r>
      <w:bookmarkStart w:id="7" w:name="_Toc466475428"/>
      <w:r>
        <w:rPr>
          <w:b/>
          <w:sz w:val="24"/>
          <w:lang w:val="en-US"/>
        </w:rPr>
        <w:instrText>IV.</w:instrText>
      </w:r>
      <w:r>
        <w:rPr>
          <w:b/>
          <w:sz w:val="24"/>
        </w:rPr>
        <w:instrText>РАЗРАБОТКА ФИНАНСОВОГО ПЛАНА</w:instrText>
      </w:r>
      <w:bookmarkEnd w:id="7"/>
      <w:r>
        <w:rPr>
          <w:b/>
          <w:sz w:val="24"/>
        </w:rPr>
        <w:instrText xml:space="preserve"> " \f </w:instrText>
      </w:r>
      <w:r>
        <w:rPr>
          <w:b/>
          <w:sz w:val="24"/>
        </w:rPr>
        <w:fldChar w:fldCharType="end"/>
      </w:r>
    </w:p>
    <w:p w:rsidR="00257B67" w:rsidRDefault="00257B6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Выручка от реализации продукции (работ, услуг). </w:t>
      </w:r>
      <w:r>
        <w:rPr>
          <w:sz w:val="24"/>
        </w:rPr>
        <w:fldChar w:fldCharType="begin"/>
      </w:r>
      <w:r>
        <w:rPr>
          <w:sz w:val="24"/>
        </w:rPr>
        <w:instrText xml:space="preserve"> TC "</w:instrText>
      </w:r>
      <w:bookmarkStart w:id="8" w:name="_Toc466475429"/>
      <w:r>
        <w:rPr>
          <w:sz w:val="24"/>
          <w:lang w:val="en-US"/>
        </w:rPr>
        <w:instrText>4.1.</w:instrText>
      </w:r>
      <w:r>
        <w:rPr>
          <w:sz w:val="24"/>
        </w:rPr>
        <w:instrText xml:space="preserve"> Выручка от реализации продукции (работ, услуг).</w:instrText>
      </w:r>
      <w:bookmarkEnd w:id="8"/>
      <w:r>
        <w:rPr>
          <w:sz w:val="24"/>
        </w:rPr>
        <w:instrText xml:space="preserve">  " \f </w:instrText>
      </w:r>
      <w:r>
        <w:rPr>
          <w:sz w:val="24"/>
        </w:rPr>
        <w:fldChar w:fldCharType="end"/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Реализация готовой продукции, выполненных работ, оказанных услуг позволяет определить финансовый результат деятельности предприятия.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Выручка от реализации продукции – сумма денежных средств, полученных предприятием за произведенную продукцию, выполненные работы, оказанные услуги. Это главный источник средств для возмещения затрат и образования доходов предприятий.[9</w:t>
      </w:r>
      <w:r>
        <w:rPr>
          <w:sz w:val="24"/>
          <w:lang w:val="en-US"/>
        </w:rPr>
        <w:t xml:space="preserve"> </w:t>
      </w:r>
      <w:r>
        <w:rPr>
          <w:sz w:val="24"/>
        </w:rPr>
        <w:t>с.153]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Важным моментом в процессе поступления выручки является своевременность поступления средств. На размер выручки от реализации влияют объем выпускаемой продукции, ее ассортимент, качество, уровень цен, ритмичность отгрузки, формы расчетов.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Важный фактор, влияющий на величину выручки от реализации продукции (работ, услуг) – процесс ценообразования. В конечном счете цена товара определяется рынком; на нее большое влияние оказывает соотношение спроса и предложения, и она представляет собой компромисс между желанием продавца и возможностями покупателя. Однако исходным пунктом формирования продажной цены является калькуляция.</w:t>
      </w:r>
    </w:p>
    <w:p w:rsidR="00257B67" w:rsidRDefault="00257B67">
      <w:pPr>
        <w:pStyle w:val="a3"/>
        <w:spacing w:line="360" w:lineRule="auto"/>
        <w:jc w:val="right"/>
        <w:outlineLvl w:val="0"/>
        <w:rPr>
          <w:sz w:val="24"/>
        </w:rPr>
      </w:pPr>
      <w:r>
        <w:rPr>
          <w:sz w:val="24"/>
        </w:rPr>
        <w:t>Таблица 1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Расчет себестоимости продукции по статьям калькуляции(в расчете на единицу продукции).</w:t>
      </w:r>
    </w:p>
    <w:tbl>
      <w:tblPr>
        <w:tblW w:w="0" w:type="auto"/>
        <w:tblInd w:w="-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5603"/>
        <w:gridCol w:w="1569"/>
        <w:gridCol w:w="1969"/>
      </w:tblGrid>
      <w:tr w:rsidR="00257B67">
        <w:trPr>
          <w:trHeight w:val="339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п.п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Статьи затрат и элементы цены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Минимальная цена, руб</w:t>
            </w:r>
          </w:p>
        </w:tc>
      </w:tr>
      <w:tr w:rsidR="00257B67">
        <w:trPr>
          <w:trHeight w:val="312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Сырье и материалы (за вычетом возвратных отходов)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14300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61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Покупные комплектующие изделия и полуфабрикаты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25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Топливо и энергия для технологических целей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31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Заработная плата производственных рабочих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4700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09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Отчисления на социальные нужды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1833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43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Итого прямые затраты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22623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20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Общепроизводственные расходы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8144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Общехозяйственные расходы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3846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Итого производственная себестоимость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34613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Коммерческие расходы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Итого коммерческая себестоимость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35329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35329</w:t>
            </w: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Прибыль (по принятому нормативу рентабельности – 25%, для минимальной цены – 9%)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8832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3180</w:t>
            </w: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Оптовая цена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44161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38509</w:t>
            </w: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14,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НДС (20%)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8832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7702</w:t>
            </w:r>
          </w:p>
        </w:tc>
      </w:tr>
      <w:tr w:rsidR="00257B67">
        <w:trPr>
          <w:trHeight w:val="427"/>
        </w:trPr>
        <w:tc>
          <w:tcPr>
            <w:tcW w:w="607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03" w:type="dxa"/>
          </w:tcPr>
          <w:p w:rsidR="00257B67" w:rsidRDefault="00257B6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Отпускная цена</w:t>
            </w:r>
          </w:p>
        </w:tc>
        <w:tc>
          <w:tcPr>
            <w:tcW w:w="15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55993</w:t>
            </w:r>
          </w:p>
        </w:tc>
        <w:tc>
          <w:tcPr>
            <w:tcW w:w="1969" w:type="dxa"/>
          </w:tcPr>
          <w:p w:rsidR="00257B67" w:rsidRDefault="00257B67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46211</w:t>
            </w:r>
          </w:p>
        </w:tc>
      </w:tr>
    </w:tbl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Пункты с 1 по 3 рассчитываются с помощью нормативного метода за счет норм.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Заработная плата рассчитывается с учетом тарифов.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Для определения нижнего предела рассчитывается минимальная цена при данном уровне коммерческой себестоимости единицы продукции(35329 руб.), которая отличается от предполагаемой продажной цены (52993 руб.), поскольку в нее закладывается минимальная прибыль, объективно необходимая для поддержания жизнеспособности предприятия. Всегда существуют объективно необходимые расходы, источником которых является прибыль: некоторые виды налогов, расходы на содержание социально-бытовых объектов. Предположим, коммерческая себестоимость всей продукции предприятия по расчета на предстоящий год равна 1178 тыс.руб., а минимально необходимые расходы из прибыли – 106 тыс.руб. Тогда минимальная рентабельность продукции составит не 25, а 9%. Рассчитывается по формуле: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(</w:t>
      </w:r>
      <w:r>
        <w:rPr>
          <w:sz w:val="24"/>
        </w:rPr>
        <w:t>106*100</w:t>
      </w:r>
      <w:r>
        <w:rPr>
          <w:sz w:val="24"/>
          <w:lang w:val="en-US"/>
        </w:rPr>
        <w:t xml:space="preserve">) / 1178 =9 %, ( </w:t>
      </w:r>
      <w:r>
        <w:rPr>
          <w:sz w:val="24"/>
        </w:rPr>
        <w:t>Прибыль * 100 %)/Себестоимость     (1)</w:t>
      </w:r>
    </w:p>
    <w:p w:rsidR="00257B67" w:rsidRDefault="00257B67">
      <w:pPr>
        <w:pStyle w:val="a3"/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 xml:space="preserve">Соответственно минимальная отпускная цена единицы продукции будет равна 4624 руб. </w:t>
      </w:r>
    </w:p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Таким образом, если условия реализации требуют снижения цены по сравнению с предполагаемым уровнем, то диапазон для маневра составляет при реализации в оптовых ценах 5652 руб.(44161 – 38509), а при реализации по отпускным ценам (  с НДС) – 6782 руб. (52993 – 46211). Конечно, могут сложиться обстоятельства, вынуждающие предприятие продавать свою продукцию по себестоимости и даже дешевле.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r>
        <w:rPr>
          <w:b/>
          <w:sz w:val="24"/>
        </w:rPr>
        <w:instrText xml:space="preserve"> </w:instrText>
      </w:r>
      <w:bookmarkStart w:id="9" w:name="_Toc466475430"/>
      <w:r>
        <w:rPr>
          <w:b/>
          <w:sz w:val="24"/>
        </w:rPr>
        <w:instrText xml:space="preserve">4.2. </w:instrText>
      </w:r>
      <w:r>
        <w:rPr>
          <w:sz w:val="24"/>
        </w:rPr>
        <w:instrText>План валютных доходов и расходов.</w:instrText>
      </w:r>
      <w:bookmarkEnd w:id="9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План валютных доходов и расходов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План валютных доходов и расходов  составляется с учетом предполагаемого объема валютной выручки от реализации товаров на экспорт в соответствии с заключенными контрактами, плановых поступлений валюты от реализации товаров, работ, услуг на внутреннем рынке, других поступлений валюты и предполагаемых расходов в валюте. При расчетах поступлений валютной выручки от экспорта товаров принимается во внимание обязательная продажа части ее (50%) за рубли.       </w:t>
      </w:r>
    </w:p>
    <w:p w:rsidR="00257B67" w:rsidRDefault="00257B67">
      <w:pPr>
        <w:pStyle w:val="a3"/>
        <w:spacing w:line="360" w:lineRule="auto"/>
        <w:jc w:val="right"/>
        <w:rPr>
          <w:sz w:val="24"/>
        </w:rPr>
      </w:pPr>
      <w:r>
        <w:rPr>
          <w:sz w:val="24"/>
        </w:rPr>
        <w:t>Таблица № 2.</w:t>
      </w:r>
    </w:p>
    <w:p w:rsidR="00257B67" w:rsidRDefault="00257B67">
      <w:pPr>
        <w:pStyle w:val="a3"/>
        <w:spacing w:line="360" w:lineRule="auto"/>
        <w:ind w:firstLine="0"/>
        <w:jc w:val="center"/>
        <w:rPr>
          <w:sz w:val="24"/>
        </w:rPr>
      </w:pPr>
      <w:r>
        <w:rPr>
          <w:sz w:val="24"/>
        </w:rPr>
        <w:t>План валютных доходов и расходов пивзавода «Владовар (тыс. долларов США)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4350"/>
        <w:gridCol w:w="577"/>
      </w:tblGrid>
      <w:tr w:rsidR="00257B67">
        <w:trPr>
          <w:cantSplit/>
        </w:trPr>
        <w:tc>
          <w:tcPr>
            <w:tcW w:w="4928" w:type="dxa"/>
            <w:gridSpan w:val="2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Поступления валюты</w:t>
            </w:r>
          </w:p>
        </w:tc>
        <w:tc>
          <w:tcPr>
            <w:tcW w:w="4927" w:type="dxa"/>
            <w:gridSpan w:val="2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Расход валюты</w:t>
            </w:r>
          </w:p>
        </w:tc>
      </w:tr>
      <w:tr w:rsidR="00257B67">
        <w:tc>
          <w:tcPr>
            <w:tcW w:w="4077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Выручка от реализации товаров на экспорт, поступившая на текущий валютный счет</w:t>
            </w:r>
          </w:p>
        </w:tc>
        <w:tc>
          <w:tcPr>
            <w:tcW w:w="8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435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Затраты на приобретение материальных ценностей и на оплату текущих расходов</w:t>
            </w:r>
          </w:p>
        </w:tc>
        <w:tc>
          <w:tcPr>
            <w:tcW w:w="577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57B67">
        <w:trPr>
          <w:cantSplit/>
        </w:trPr>
        <w:tc>
          <w:tcPr>
            <w:tcW w:w="4077" w:type="dxa"/>
            <w:vMerge w:val="restart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Выручка от реализации товаров, услуг на внутреннем валютном рынке</w:t>
            </w:r>
          </w:p>
        </w:tc>
        <w:tc>
          <w:tcPr>
            <w:tcW w:w="851" w:type="dxa"/>
            <w:vMerge w:val="restart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5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Затраты на модернизацию</w:t>
            </w:r>
          </w:p>
        </w:tc>
        <w:tc>
          <w:tcPr>
            <w:tcW w:w="577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257B67">
        <w:trPr>
          <w:cantSplit/>
        </w:trPr>
        <w:tc>
          <w:tcPr>
            <w:tcW w:w="4077" w:type="dxa"/>
            <w:vMerge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35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Валютный резерв</w:t>
            </w:r>
          </w:p>
        </w:tc>
        <w:tc>
          <w:tcPr>
            <w:tcW w:w="577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7B67">
        <w:tc>
          <w:tcPr>
            <w:tcW w:w="4077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435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77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</w:tbl>
    <w:p w:rsidR="00257B67" w:rsidRDefault="00257B67">
      <w:pPr>
        <w:pStyle w:val="a3"/>
        <w:spacing w:line="360" w:lineRule="auto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Материал таблицы показывает, что данное предприятие при плане поступления валюты в сумме 140 тыс.долл. США планирует израсходовать 180 тыс.долл. США, В результате образуется валютный резерв в размере 10 тыс.долл. США.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</w:p>
    <w:p w:rsidR="00257B67" w:rsidRDefault="00257B67">
      <w:pPr>
        <w:pStyle w:val="a3"/>
        <w:numPr>
          <w:ilvl w:val="1"/>
          <w:numId w:val="15"/>
        </w:numPr>
        <w:spacing w:line="360" w:lineRule="auto"/>
        <w:jc w:val="both"/>
        <w:rPr>
          <w:sz w:val="24"/>
        </w:rPr>
      </w:pPr>
      <w:r>
        <w:rPr>
          <w:sz w:val="24"/>
        </w:rPr>
        <w:t>Составление финансового плана</w:t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r>
        <w:rPr>
          <w:sz w:val="24"/>
        </w:rPr>
        <w:instrText xml:space="preserve"> </w:instrText>
      </w:r>
      <w:bookmarkStart w:id="10" w:name="_Toc466475431"/>
      <w:r>
        <w:rPr>
          <w:sz w:val="24"/>
        </w:rPr>
        <w:instrText>4.3 Составление финансового плана</w:instrText>
      </w:r>
      <w:bookmarkEnd w:id="10"/>
      <w:r>
        <w:rPr>
          <w:b/>
          <w:sz w:val="32"/>
        </w:rPr>
        <w:instrText xml:space="preserve"> 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Финансовый план хозяйствующего субъекта представляет собой баланс его доходов и расходов. В состав доходов включаются прежде всего суммы, получаемые за счет устойчивых источников собственных средств, а при необходимости – за счет заемных средств. К устойчивым источникам собственных доходов относятся прибыль, амортизационные отступления, отчисления в ремонтный фонд, кредиторская задолженность, постоянно находящаяся в распоряжении хозяйствующего субъекта.[5 с.113]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Цель составления финансового плана состоит в увязке доходов с необходимыми расходами. При превышении доходов над расходами сумма превышения направляется в резервный фонд. При превышении расходов над доходами определяется сумма недостатка финансовых средств. Эти дополнительные финансовые средства могут быть получены за счет выпуска ценных бумаг, полученных кредитов или займов, благотворительных взносов и т.п. Если источник дополнительных финансовых средств уже точно известен, то эти средства включаются в доходную часть, а возврат их – в расходную часть финансового плана. Финансовый план составляется на год с разбивкой по кварталам. В условиях инфляции финансовый план хозяйствующего субъекта делается на квартал и корректируется с учетом индекса инфляции [6с.95].              </w:t>
      </w:r>
    </w:p>
    <w:p w:rsidR="00257B67" w:rsidRDefault="00257B67">
      <w:pPr>
        <w:pStyle w:val="a3"/>
        <w:spacing w:line="360" w:lineRule="auto"/>
        <w:jc w:val="right"/>
        <w:outlineLvl w:val="0"/>
        <w:rPr>
          <w:sz w:val="24"/>
        </w:rPr>
      </w:pPr>
      <w:r>
        <w:rPr>
          <w:sz w:val="24"/>
        </w:rPr>
        <w:t>Таблица №3</w:t>
      </w:r>
    </w:p>
    <w:p w:rsidR="00257B67" w:rsidRDefault="00257B67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Финансовый план предприятия (баланс доходов и расходов)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79"/>
        <w:gridCol w:w="2126"/>
      </w:tblGrid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Сумма, тыс. руб.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57B67">
        <w:trPr>
          <w:cantSplit/>
        </w:trPr>
        <w:tc>
          <w:tcPr>
            <w:tcW w:w="9322" w:type="dxa"/>
            <w:gridSpan w:val="3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Доходы и поступления денежных средств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Прибыли от реализации продукции, товаров, работ, услуг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38600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Прибыль от реализации прочих активов, включая материальные запасы и нематериальные активы.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2300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Прибыль от реализации и прочего выбытия основных средств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7800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Доходы от долевого участия в других предприятиях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</w:tr>
    </w:tbl>
    <w:p w:rsidR="00257B67" w:rsidRDefault="00257B67">
      <w:r>
        <w:br w:type="page"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79"/>
        <w:gridCol w:w="2126"/>
      </w:tblGrid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Доходы по акциям, облигациям и другим ценным бумагам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Валютные курсовые разницы, доходы от продажи (покупки) валюты на аукционах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Амортизационные отчисления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9420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Долгосрочные ссуды банка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2700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Арендная плата сверх стоимости имущества по лизингу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Ссуды на прирост оборотных средств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Прочие доходы и поступления средств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доходы и поступления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71400</w:t>
            </w:r>
          </w:p>
        </w:tc>
      </w:tr>
      <w:tr w:rsidR="00257B67">
        <w:trPr>
          <w:cantSplit/>
        </w:trPr>
        <w:tc>
          <w:tcPr>
            <w:tcW w:w="9322" w:type="dxa"/>
            <w:gridSpan w:val="3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Расходы и отчисления средств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Налог на прибыль предприятия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16100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Налог на имущество предприятия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Дивиденды акционерам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8600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Капитальные вложения (долгосрочные инвестиции)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10800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Долгосрочные финансовые вложения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Погашение долгосрочных ссуд и уплата по ним процентов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Прирост оборотных средств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3900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Погашение ссуд на прирост оборотных средств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Уценка товаров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Резерв погашения безнадежных долгов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Отчисления в фонд накопления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8720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Отчисления в фонд научно-исследовательских и опытно-конструкторских работ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5470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Отчисления в фонд средств, направляемых на социальные нужды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Отчисления в фонд материальной помощи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Страховой (резервный) фонд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3860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Прочие расходы и отчисления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</w:tr>
      <w:tr w:rsidR="00257B67">
        <w:tc>
          <w:tcPr>
            <w:tcW w:w="817" w:type="dxa"/>
          </w:tcPr>
          <w:p w:rsidR="00257B67" w:rsidRDefault="00257B67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6379" w:type="dxa"/>
          </w:tcPr>
          <w:p w:rsidR="00257B67" w:rsidRDefault="00257B67">
            <w:pPr>
              <w:pStyle w:val="a3"/>
              <w:spacing w:line="360" w:lineRule="auto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 расходы и отчисления</w:t>
            </w:r>
          </w:p>
        </w:tc>
        <w:tc>
          <w:tcPr>
            <w:tcW w:w="2126" w:type="dxa"/>
          </w:tcPr>
          <w:p w:rsidR="00257B67" w:rsidRDefault="00257B67">
            <w:pPr>
              <w:pStyle w:val="a3"/>
              <w:spacing w:line="360" w:lineRule="auto"/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71400</w:t>
            </w:r>
          </w:p>
        </w:tc>
      </w:tr>
    </w:tbl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К финансовому плану предприятия составляется проверочная (шахматная) таблица.   В данном случае вся прибыль планируется на год в сумме 51 900 тыс.руб.(сумма пп.1-5). Основная ее часть – это прибыль от реализации продукции, товаров, работ, услуг, составляющая 74,3%. Часть прибыли (15%0 должна быть получена от реализации и прочего выбытия основных средств. Предприятие выступает учредителем совместного предприятия и имеет доходы от долевого участия в его уставном капитале, составляющие по плану поступлений 4,6%. За реализацию нематериальных активов, в частности программной продукции, планируется получить 4,4% от общей прибыли. Оставшиеся 1,7% предполагается получить в виде доходов по акциям, облигациям и другим ценным бумагам. Незначительная часть поступлений запланирована в виде доходов от продажи валюты на аукционе. Значительным по объему в доходной части финансового плана является начисление амортизации основных фондов. Это связано с проведенной переоценкой основных фондов и использованием метода ускоренной амортизации активной их части [9с.203].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Предприятие планирует привлечь для финансирования капитальных вложений долгосрочный кредит, который по режиму использования приравнен к финансовым ресурсам. Его доля в общем объеме поступлений составляет около 4%. К источникам финансирования отнесена арендная плата, получаемая по долгосрочной финансируемой аренде основных средств сверх их стоимости, отраженной в балансе предприятия. Предприятие привлекает ссуду на прирост оборотных средств, погашаемую за счет прибыли до уплаты налогов. Предприятие планирует также прочие доходы и поступления средств, составляющие 7% от общих доходов и поступлений.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 Расходная часть финансового плана распределяет финансовые ресурсы и приравненные к ним средства. Налог на прибыль предприятия и налог на имущество в сумме составляют 97,72% от валовой прибыли. Эта доля прибыли будет изъята в бюджет, а на предприятии остается чистая прибыль в размере 31 800 тыс.руб. Налог взимается с прибыли от реализации прочих активов, включая материальные запасы и нематериальные активы; с прибыли от реализации и прочего выбытия основных средств по общей ставке. Ставка налога на прибыль от реализации продукции несколько ниже, так как предприятие имеет отдельные льготы, за счет чего налогооблагаемая база снижается. Налог с доходов от долевого участия в других предприятиях и с доходов по акциям, облигациям и другим ценным бумагам взимается по ставке 15%. Доходы, полученные предприятием в иностранной валюте, облагаются налогом на прибыль по совокупности с выручкой, полученной в рублях. При этом они пересчитываются в рубли по текущему курсу, котируемому Центральным банком Российской Федерации, действующему на день поступления средств на валютный счет или в кассу предприятия. Ставка налога – 32%. Налог на имущество предприятие уплачивает по ставке 1% от налогооблагаемой базы.</w:t>
      </w:r>
    </w:p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Имущество  рассматриваемого предприятия составляет 400 000 руб. Предприятие планирует выплату дивидендов акционерам в сумме 8600 тыс.руб., или 27% от чистой прибыли. Основное внимание предприятие уделяет долгосрочным инвестициям и созданию для этого необходимых фондов денежных средств. Это означает, что доход инвесторы получат главным образом не за счет дивидентов, а за счет курсовых разниц в результате роста уставного капитала предприятия. Капитальные вложения планируются в сумме 10800 тыс.руб.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Предприятие планирует произвести долгосрочные финансовые вложения путем приобретения ценных бумаг государства и акционерных обществ. Большое внимание уделяется приросту оборотных средств, источниками которого служат прибыль от реализации продукции, ссуды банка и прирост устойчивых пассивов.</w:t>
      </w:r>
    </w:p>
    <w:p w:rsidR="00257B67" w:rsidRDefault="00257B67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За счет прибыли предприятие планирует осуществить отчисления в следующие фонды денежных средств: развития и совершенствования производства, проведения научно-исследовательских и опытно-конструкторских   работ; направляемых на социальные нужды; материальной помощи. Предприятие образует резерв погашения безнадежных долгов и страховой (резервный) фонд[2 с.319]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  <w:sectPr w:rsidR="00257B67">
          <w:headerReference w:type="even" r:id="rId7"/>
          <w:headerReference w:type="default" r:id="rId8"/>
          <w:type w:val="nextColumn"/>
          <w:pgSz w:w="11907" w:h="16840"/>
          <w:pgMar w:top="851" w:right="567" w:bottom="1134" w:left="1701" w:header="397" w:footer="720" w:gutter="0"/>
          <w:cols w:space="720"/>
          <w:titlePg/>
        </w:sectPr>
      </w:pP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</w:p>
    <w:p w:rsidR="00257B67" w:rsidRDefault="00257B67">
      <w:pPr>
        <w:pStyle w:val="a3"/>
        <w:pBdr>
          <w:bottom w:val="single" w:sz="6" w:space="1" w:color="auto"/>
        </w:pBdr>
        <w:spacing w:line="360" w:lineRule="auto"/>
        <w:ind w:firstLine="0"/>
        <w:jc w:val="center"/>
        <w:outlineLvl w:val="0"/>
        <w:rPr>
          <w:sz w:val="24"/>
        </w:rPr>
      </w:pPr>
      <w:r>
        <w:rPr>
          <w:sz w:val="24"/>
        </w:rPr>
        <w:t>Проверочная ( шахматная ) таблица к балансу доходов и расходов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1159"/>
        <w:gridCol w:w="1159"/>
        <w:gridCol w:w="1084"/>
        <w:gridCol w:w="1159"/>
        <w:gridCol w:w="951"/>
        <w:gridCol w:w="1159"/>
        <w:gridCol w:w="1043"/>
        <w:gridCol w:w="1159"/>
        <w:gridCol w:w="1134"/>
        <w:gridCol w:w="766"/>
        <w:gridCol w:w="992"/>
      </w:tblGrid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Прибыль от реализации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Прибыль от реализации прочих активов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Прибыль от реализации основных средств</w:t>
            </w: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Доходы от долевого участия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Доходы по ценным бумагам</w:t>
            </w: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Доходы от валюты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Амортизационные отчисления</w:t>
            </w: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Долгосрочные ссуды банка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Арендные платежи по лизингу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Ссуды на прирост оборотных средств</w:t>
            </w: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 расхода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Налог на прибыль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12188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Налог на имущество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Дивиденды акционерам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8600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Капитальные вложения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6600</w:t>
            </w: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Финансовые вложения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Погашение долгосрочных ссуд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Прирост оборотных средств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2420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1480</w:t>
            </w: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Погашение ссуд под оборотные средства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Уценка товаров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Резерв погашения долгов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Фонд накопления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1080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2040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2820</w:t>
            </w: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8720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Фонд социальных нужд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Фонд НИОКР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2802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Фонд материальной помощи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Страховой (резервный) фонд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3860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3860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</w:p>
        </w:tc>
      </w:tr>
      <w:tr w:rsidR="00257B67">
        <w:tc>
          <w:tcPr>
            <w:tcW w:w="2660" w:type="dxa"/>
          </w:tcPr>
          <w:p w:rsidR="00257B67" w:rsidRDefault="00257B67">
            <w:pPr>
              <w:pStyle w:val="a3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дохода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38600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7800</w:t>
            </w:r>
          </w:p>
        </w:tc>
        <w:tc>
          <w:tcPr>
            <w:tcW w:w="1084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  <w:tc>
          <w:tcPr>
            <w:tcW w:w="951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9420</w:t>
            </w:r>
          </w:p>
        </w:tc>
        <w:tc>
          <w:tcPr>
            <w:tcW w:w="1043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2700</w:t>
            </w:r>
          </w:p>
        </w:tc>
        <w:tc>
          <w:tcPr>
            <w:tcW w:w="1159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1134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1480</w:t>
            </w:r>
          </w:p>
        </w:tc>
        <w:tc>
          <w:tcPr>
            <w:tcW w:w="766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</w:p>
        </w:tc>
        <w:tc>
          <w:tcPr>
            <w:tcW w:w="992" w:type="dxa"/>
          </w:tcPr>
          <w:p w:rsidR="00257B67" w:rsidRDefault="00257B6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71400</w:t>
            </w:r>
          </w:p>
        </w:tc>
      </w:tr>
    </w:tbl>
    <w:p w:rsidR="00257B67" w:rsidRDefault="00257B67">
      <w:pPr>
        <w:pStyle w:val="a3"/>
        <w:spacing w:line="360" w:lineRule="auto"/>
        <w:ind w:firstLine="0"/>
        <w:jc w:val="center"/>
        <w:rPr>
          <w:sz w:val="24"/>
        </w:rPr>
        <w:sectPr w:rsidR="00257B67">
          <w:pgSz w:w="16840" w:h="11907" w:orient="landscape"/>
          <w:pgMar w:top="284" w:right="284" w:bottom="284" w:left="851" w:header="720" w:footer="720" w:gutter="0"/>
          <w:cols w:space="720"/>
        </w:sectPr>
      </w:pPr>
    </w:p>
    <w:p w:rsidR="00257B67" w:rsidRDefault="00257B67">
      <w:pPr>
        <w:pStyle w:val="a3"/>
        <w:spacing w:line="360" w:lineRule="auto"/>
        <w:ind w:firstLine="0"/>
        <w:jc w:val="center"/>
        <w:outlineLvl w:val="0"/>
        <w:rPr>
          <w:b/>
          <w:sz w:val="24"/>
          <w:lang w:val="en-US"/>
        </w:rPr>
      </w:pPr>
      <w:r>
        <w:rPr>
          <w:b/>
          <w:sz w:val="24"/>
        </w:rPr>
        <w:t>ЗАКЛЮЧЕНИЕ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r>
        <w:rPr>
          <w:b/>
          <w:sz w:val="24"/>
        </w:rPr>
        <w:instrText xml:space="preserve"> </w:instrText>
      </w:r>
      <w:bookmarkStart w:id="11" w:name="_Toc466475432"/>
      <w:r>
        <w:rPr>
          <w:sz w:val="24"/>
        </w:rPr>
        <w:instrText>ЗАКЛЮЧЕНИЕ.</w:instrText>
      </w:r>
      <w:bookmarkEnd w:id="11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spacing w:line="360" w:lineRule="auto"/>
        <w:ind w:firstLine="0"/>
        <w:jc w:val="center"/>
        <w:outlineLvl w:val="0"/>
        <w:rPr>
          <w:sz w:val="24"/>
          <w:lang w:val="en-US"/>
        </w:rPr>
      </w:pP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Разработка финансовых планов является одним из основных средств контактов с внешней средой: поставщиками, потребителями, дистрибьюторами, кредиторами, инвесторами. От их доверия зависят стоимость активов организации и возможность ее эффективной деятельности, поэтому финансовый план должен быть хорошо продуман и серьезно обоснован.</w:t>
      </w:r>
    </w:p>
    <w:p w:rsidR="00257B67" w:rsidRDefault="00257B67">
      <w:pPr>
        <w:pStyle w:val="a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            Как показала практика, применение планирования создает следующие важные преимущества: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делает возможной подготовку к использованию будущих благоприятных условий;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проясняет возникающие проблемы;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стимулирует менеджеров к реализации своих решений в дальнейше работе;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улучшает координацию действий в организации4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создает предпосылки для повышения образовательной подготовки менеджеров;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увеличивает возможности в обеспечении фирмы необходимой информацией;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способствует более рациональному распределению ресурсов;</w:t>
      </w:r>
    </w:p>
    <w:p w:rsidR="00257B67" w:rsidRDefault="00257B67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улучшает контроль в организации [1 с.18.]</w:t>
      </w:r>
    </w:p>
    <w:p w:rsidR="00257B67" w:rsidRDefault="00257B67">
      <w:pPr>
        <w:pStyle w:val="a3"/>
        <w:spacing w:line="360" w:lineRule="auto"/>
        <w:ind w:left="855" w:firstLine="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ind w:left="855" w:firstLine="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ind w:left="855" w:firstLine="0"/>
        <w:jc w:val="both"/>
        <w:rPr>
          <w:sz w:val="24"/>
        </w:rPr>
      </w:pPr>
      <w:r>
        <w:rPr>
          <w:sz w:val="24"/>
        </w:rPr>
        <w:br w:type="page"/>
      </w:r>
    </w:p>
    <w:p w:rsidR="00257B67" w:rsidRDefault="00257B67">
      <w:pPr>
        <w:pStyle w:val="a3"/>
        <w:spacing w:line="360" w:lineRule="auto"/>
        <w:ind w:firstLine="0"/>
        <w:jc w:val="center"/>
        <w:outlineLvl w:val="0"/>
        <w:rPr>
          <w:b/>
          <w:sz w:val="24"/>
        </w:rPr>
      </w:pPr>
      <w:r>
        <w:rPr>
          <w:b/>
          <w:sz w:val="24"/>
        </w:rPr>
        <w:t>СПИСОК ЛИТЕРАТУРЫ</w:t>
      </w:r>
    </w:p>
    <w:p w:rsidR="00257B67" w:rsidRDefault="00257B67">
      <w:pPr>
        <w:pStyle w:val="a3"/>
        <w:spacing w:line="360" w:lineRule="auto"/>
        <w:ind w:left="1215" w:firstLine="0"/>
        <w:jc w:val="center"/>
        <w:rPr>
          <w:sz w:val="24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TC "</w:instrText>
      </w:r>
      <w:r>
        <w:rPr>
          <w:b/>
          <w:sz w:val="24"/>
        </w:rPr>
        <w:instrText xml:space="preserve"> </w:instrText>
      </w:r>
      <w:bookmarkStart w:id="12" w:name="_Toc466475433"/>
      <w:r>
        <w:rPr>
          <w:sz w:val="24"/>
        </w:rPr>
        <w:instrText>СПИСОК ЛИТЕРАТУРЫ.</w:instrText>
      </w:r>
      <w:bookmarkEnd w:id="12"/>
      <w:r>
        <w:rPr>
          <w:b/>
          <w:sz w:val="32"/>
        </w:rPr>
        <w:instrText xml:space="preserve">" </w:instrText>
      </w:r>
      <w:r>
        <w:rPr>
          <w:b/>
          <w:sz w:val="32"/>
        </w:rPr>
        <w:fldChar w:fldCharType="end"/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Алексеева М.М. Планирование деятельности фирмы: Учебно-методическое пособие. – М.: Финансы и статистика, 1997.- 248с.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Балабанов И.Т. Основы финансового менеджмента. Изд. 2-е. – М.:Финансы и статистика, 1997 – 384с.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Горемыкин В.А., Богомолов А.Ю. Планирование предпринимательской деятельности предприятия. Методическое пособие. -М.: ИНФРА-М.,1997.-334 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Деловое планирование. Учебное пособие \Под ред.В.М.Попова. – М.: Финансы и статистика, 1997 – 368 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Ильин А.И. Планирование на предприятии. Учебное пособие.- М.: ООО «Мисанта», 1998.-296с.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Сергеев И.В. Экономика предприятия: Учебное пособие М.: Финансы и статистика, 1997 – 343с.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Шеремет А.Д. Финансы предприятия. – М.: ИНФРА –М, 1997 – 343с.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Экономика предприятия. Учебное пособие/Под ред.проф.В.П.Грузинова –М.:Банки и биржи, ЮНИТИ, 1998 – 535 с.</w:t>
      </w:r>
    </w:p>
    <w:p w:rsidR="00257B67" w:rsidRDefault="00257B67">
      <w:pPr>
        <w:pStyle w:val="a3"/>
        <w:numPr>
          <w:ilvl w:val="0"/>
          <w:numId w:val="9"/>
        </w:numPr>
        <w:tabs>
          <w:tab w:val="clear" w:pos="1211"/>
          <w:tab w:val="num" w:pos="567"/>
        </w:tabs>
        <w:spacing w:line="360" w:lineRule="auto"/>
        <w:ind w:hanging="1049"/>
        <w:jc w:val="both"/>
        <w:rPr>
          <w:sz w:val="24"/>
        </w:rPr>
      </w:pPr>
      <w:r>
        <w:rPr>
          <w:sz w:val="24"/>
        </w:rPr>
        <w:t>Экономика предприятия: Учебное пособие /Под ред проф.О.И.Волкова – М.: ИНФРА-М, 2997-416 с</w:t>
      </w:r>
    </w:p>
    <w:p w:rsidR="00257B67" w:rsidRDefault="00257B67">
      <w:pPr>
        <w:pStyle w:val="a3"/>
        <w:spacing w:line="360" w:lineRule="auto"/>
        <w:ind w:left="1215" w:firstLine="0"/>
        <w:jc w:val="both"/>
        <w:rPr>
          <w:sz w:val="24"/>
        </w:rPr>
      </w:pPr>
    </w:p>
    <w:p w:rsidR="00257B67" w:rsidRDefault="00257B67">
      <w:pPr>
        <w:pStyle w:val="a3"/>
        <w:spacing w:line="360" w:lineRule="auto"/>
        <w:jc w:val="both"/>
        <w:rPr>
          <w:sz w:val="24"/>
          <w:lang w:val="en-US"/>
        </w:rPr>
      </w:pPr>
      <w:bookmarkStart w:id="13" w:name="_GoBack"/>
      <w:bookmarkEnd w:id="13"/>
    </w:p>
    <w:sectPr w:rsidR="00257B67">
      <w:type w:val="nextColumn"/>
      <w:pgSz w:w="11907" w:h="16840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67" w:rsidRDefault="00257B67">
      <w:r>
        <w:separator/>
      </w:r>
    </w:p>
  </w:endnote>
  <w:endnote w:type="continuationSeparator" w:id="0">
    <w:p w:rsidR="00257B67" w:rsidRDefault="0025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67" w:rsidRDefault="00257B67">
      <w:r>
        <w:separator/>
      </w:r>
    </w:p>
  </w:footnote>
  <w:footnote w:type="continuationSeparator" w:id="0">
    <w:p w:rsidR="00257B67" w:rsidRDefault="0025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B67" w:rsidRDefault="00257B67">
    <w:pPr>
      <w:pStyle w:val="a5"/>
      <w:framePr w:wrap="around" w:vAnchor="text" w:hAnchor="margin" w:xAlign="center" w:y="1"/>
      <w:rPr>
        <w:rStyle w:val="a6"/>
      </w:rPr>
    </w:pPr>
  </w:p>
  <w:p w:rsidR="00257B67" w:rsidRDefault="00257B6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B67" w:rsidRDefault="00257B67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5</w:t>
    </w:r>
  </w:p>
  <w:p w:rsidR="00257B67" w:rsidRDefault="00257B6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74"/>
    <w:multiLevelType w:val="multilevel"/>
    <w:tmpl w:val="466898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8EF5DB4"/>
    <w:multiLevelType w:val="multilevel"/>
    <w:tmpl w:val="81867A36"/>
    <w:lvl w:ilvl="0">
      <w:start w:val="1"/>
      <w:numFmt w:val="upperRoman"/>
      <w:lvlText w:val="%1."/>
      <w:lvlJc w:val="left"/>
      <w:pPr>
        <w:tabs>
          <w:tab w:val="num" w:pos="1736"/>
        </w:tabs>
        <w:ind w:left="1736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>
    <w:nsid w:val="0C5E27BE"/>
    <w:multiLevelType w:val="singleLevel"/>
    <w:tmpl w:val="069E5E38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3">
    <w:nsid w:val="161E241B"/>
    <w:multiLevelType w:val="multilevel"/>
    <w:tmpl w:val="9D66EBB6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4">
    <w:nsid w:val="2C823007"/>
    <w:multiLevelType w:val="singleLevel"/>
    <w:tmpl w:val="76CE3B8A"/>
    <w:lvl w:ilvl="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hint="default"/>
      </w:rPr>
    </w:lvl>
  </w:abstractNum>
  <w:abstractNum w:abstractNumId="5">
    <w:nsid w:val="307F398F"/>
    <w:multiLevelType w:val="multilevel"/>
    <w:tmpl w:val="C8BEA3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3691252"/>
    <w:multiLevelType w:val="multilevel"/>
    <w:tmpl w:val="7C1485CA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7">
    <w:nsid w:val="4073498B"/>
    <w:multiLevelType w:val="singleLevel"/>
    <w:tmpl w:val="4C3E627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1253B31"/>
    <w:multiLevelType w:val="singleLevel"/>
    <w:tmpl w:val="E8883558"/>
    <w:lvl w:ilvl="0">
      <w:start w:val="1"/>
      <w:numFmt w:val="decimal"/>
      <w:lvlText w:val="%1."/>
      <w:lvlJc w:val="left"/>
      <w:pPr>
        <w:tabs>
          <w:tab w:val="num" w:pos="2006"/>
        </w:tabs>
        <w:ind w:left="2006" w:hanging="360"/>
      </w:pPr>
      <w:rPr>
        <w:rFonts w:hint="default"/>
      </w:rPr>
    </w:lvl>
  </w:abstractNum>
  <w:abstractNum w:abstractNumId="9">
    <w:nsid w:val="552F2D7F"/>
    <w:multiLevelType w:val="multilevel"/>
    <w:tmpl w:val="85D6E59E"/>
    <w:lvl w:ilvl="0">
      <w:start w:val="4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0">
    <w:nsid w:val="6CB36329"/>
    <w:multiLevelType w:val="multilevel"/>
    <w:tmpl w:val="2B3C25B6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>
    <w:nsid w:val="72186171"/>
    <w:multiLevelType w:val="singleLevel"/>
    <w:tmpl w:val="E94E020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735E301F"/>
    <w:multiLevelType w:val="singleLevel"/>
    <w:tmpl w:val="B0902AE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3">
    <w:nsid w:val="7A666AA0"/>
    <w:multiLevelType w:val="multilevel"/>
    <w:tmpl w:val="A29A833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71"/>
        </w:tabs>
        <w:ind w:left="277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52"/>
        </w:tabs>
        <w:ind w:left="4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78"/>
        </w:tabs>
        <w:ind w:left="7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44"/>
        </w:tabs>
        <w:ind w:left="9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70"/>
        </w:tabs>
        <w:ind w:left="1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36"/>
        </w:tabs>
        <w:ind w:left="13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62"/>
        </w:tabs>
        <w:ind w:left="16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8"/>
        </w:tabs>
        <w:ind w:left="18688" w:hanging="2160"/>
      </w:pPr>
      <w:rPr>
        <w:rFonts w:hint="default"/>
      </w:rPr>
    </w:lvl>
  </w:abstractNum>
  <w:abstractNum w:abstractNumId="14">
    <w:nsid w:val="7D574AE4"/>
    <w:multiLevelType w:val="singleLevel"/>
    <w:tmpl w:val="89C0F8F2"/>
    <w:lvl w:ilvl="0">
      <w:start w:val="1"/>
      <w:numFmt w:val="decimal"/>
      <w:lvlText w:val="%1."/>
      <w:lvlJc w:val="left"/>
      <w:pPr>
        <w:tabs>
          <w:tab w:val="num" w:pos="2711"/>
        </w:tabs>
        <w:ind w:left="2711" w:hanging="645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14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4F9"/>
    <w:rsid w:val="00257B67"/>
    <w:rsid w:val="004A44DF"/>
    <w:rsid w:val="00762C90"/>
    <w:rsid w:val="00F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9AC9E162-7128-4478-BF3C-CAAC6EB2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10">
    <w:name w:val="toc 1"/>
    <w:basedOn w:val="a"/>
    <w:next w:val="a"/>
    <w:autoRedefine/>
    <w:semiHidden/>
    <w:pPr>
      <w:tabs>
        <w:tab w:val="right" w:leader="dot" w:pos="9639"/>
      </w:tabs>
      <w:spacing w:line="360" w:lineRule="auto"/>
      <w:ind w:right="850"/>
      <w:jc w:val="both"/>
    </w:pPr>
    <w:rPr>
      <w:b/>
      <w:smallCaps/>
      <w:noProof/>
      <w:sz w:val="24"/>
    </w:r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4800</Words>
  <Characters>27363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и</Company>
  <LinksUpToDate>false</LinksUpToDate>
  <CharactersWithSpaces>32099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Valera</dc:creator>
  <cp:keywords/>
  <cp:lastModifiedBy>admin</cp:lastModifiedBy>
  <cp:revision>2</cp:revision>
  <cp:lastPrinted>1999-11-11T06:03:00Z</cp:lastPrinted>
  <dcterms:created xsi:type="dcterms:W3CDTF">2014-02-11T15:48:00Z</dcterms:created>
  <dcterms:modified xsi:type="dcterms:W3CDTF">2014-02-11T15:48:00Z</dcterms:modified>
</cp:coreProperties>
</file>