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5A" w:rsidRPr="00E80C9B" w:rsidRDefault="00C6745A" w:rsidP="00E80C9B">
      <w:pPr>
        <w:spacing w:line="360" w:lineRule="auto"/>
        <w:ind w:firstLine="709"/>
        <w:jc w:val="center"/>
        <w:rPr>
          <w:sz w:val="28"/>
          <w:szCs w:val="28"/>
        </w:rPr>
      </w:pPr>
      <w:r w:rsidRPr="00E80C9B">
        <w:rPr>
          <w:sz w:val="28"/>
          <w:szCs w:val="28"/>
        </w:rPr>
        <w:t>Федеральное агентство по образованию</w:t>
      </w:r>
    </w:p>
    <w:p w:rsidR="00C6745A" w:rsidRPr="00E80C9B" w:rsidRDefault="00C6745A" w:rsidP="00E80C9B">
      <w:pPr>
        <w:spacing w:line="360" w:lineRule="auto"/>
        <w:ind w:firstLine="709"/>
        <w:jc w:val="center"/>
        <w:rPr>
          <w:sz w:val="28"/>
          <w:szCs w:val="28"/>
        </w:rPr>
      </w:pPr>
      <w:r w:rsidRPr="00E80C9B">
        <w:rPr>
          <w:sz w:val="28"/>
          <w:szCs w:val="28"/>
        </w:rPr>
        <w:t>Волжский Гуманитарный институт</w:t>
      </w:r>
    </w:p>
    <w:p w:rsidR="00C6745A" w:rsidRPr="00E80C9B" w:rsidRDefault="00C6745A" w:rsidP="00E80C9B">
      <w:pPr>
        <w:spacing w:line="360" w:lineRule="auto"/>
        <w:ind w:firstLine="709"/>
        <w:jc w:val="center"/>
        <w:rPr>
          <w:sz w:val="28"/>
          <w:szCs w:val="28"/>
        </w:rPr>
      </w:pPr>
      <w:r w:rsidRPr="00E80C9B">
        <w:rPr>
          <w:sz w:val="28"/>
          <w:szCs w:val="28"/>
        </w:rPr>
        <w:t>(филиал)</w:t>
      </w:r>
    </w:p>
    <w:p w:rsidR="00C6745A" w:rsidRPr="00E80C9B" w:rsidRDefault="00C6745A" w:rsidP="00E80C9B">
      <w:pPr>
        <w:spacing w:line="360" w:lineRule="auto"/>
        <w:ind w:firstLine="709"/>
        <w:jc w:val="center"/>
        <w:rPr>
          <w:sz w:val="28"/>
          <w:szCs w:val="28"/>
        </w:rPr>
      </w:pPr>
      <w:r w:rsidRPr="00E80C9B">
        <w:rPr>
          <w:sz w:val="28"/>
          <w:szCs w:val="28"/>
        </w:rPr>
        <w:t>Волгоградского государственного университета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E80C9B" w:rsidP="00E80C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80C9B">
        <w:rPr>
          <w:b/>
          <w:sz w:val="28"/>
          <w:szCs w:val="28"/>
        </w:rPr>
        <w:t>ЗАДАЧИ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Выполнила: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студентка 3-го курса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заочного отделения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группы ЮЗ-272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Пронекина Яна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Проверил</w:t>
      </w:r>
    </w:p>
    <w:p w:rsidR="00C6745A" w:rsidRPr="00E80C9B" w:rsidRDefault="00C6745A" w:rsidP="00E80C9B">
      <w:pPr>
        <w:spacing w:line="360" w:lineRule="auto"/>
        <w:ind w:firstLine="6663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Егоров Г. Г.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E80C9B">
        <w:rPr>
          <w:sz w:val="28"/>
          <w:szCs w:val="28"/>
        </w:rPr>
        <w:t>Волжский, 2010</w:t>
      </w:r>
    </w:p>
    <w:p w:rsidR="00C6745A" w:rsidRP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0C9B">
        <w:rPr>
          <w:sz w:val="28"/>
          <w:szCs w:val="28"/>
          <w:lang w:val="en-US"/>
        </w:rPr>
        <w:br w:type="page"/>
      </w:r>
      <w:r w:rsidR="00C6745A" w:rsidRPr="00E80C9B">
        <w:rPr>
          <w:b/>
          <w:sz w:val="28"/>
          <w:szCs w:val="28"/>
        </w:rPr>
        <w:t>1.</w:t>
      </w:r>
      <w:r w:rsidR="00C6745A" w:rsidRPr="00E80C9B">
        <w:rPr>
          <w:sz w:val="28"/>
          <w:szCs w:val="28"/>
        </w:rPr>
        <w:t xml:space="preserve"> Исходные данные: </w:t>
      </w:r>
    </w:p>
    <w:p w:rsidR="00E80C9B" w:rsidRP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8"/>
        <w:gridCol w:w="1734"/>
      </w:tblGrid>
      <w:tr w:rsidR="00C6745A" w:rsidRPr="00E80C9B" w:rsidTr="00E80C9B">
        <w:trPr>
          <w:trHeight w:val="102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Фоновая концентрация вредного вещества в приземном воздухе </w:t>
            </w:r>
            <w:r w:rsidRPr="00E80C9B">
              <w:rPr>
                <w:i/>
                <w:iCs/>
                <w:sz w:val="20"/>
                <w:szCs w:val="20"/>
              </w:rPr>
              <w:t>С</w:t>
            </w:r>
            <w:r w:rsidRPr="00E80C9B">
              <w:rPr>
                <w:sz w:val="20"/>
                <w:szCs w:val="20"/>
                <w:vertAlign w:val="subscript"/>
              </w:rPr>
              <w:t>ф</w:t>
            </w:r>
            <w:r w:rsidRPr="00E80C9B">
              <w:rPr>
                <w:sz w:val="20"/>
                <w:szCs w:val="20"/>
              </w:rPr>
              <w:t>, мг/м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0,01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Масса вредного вещества, выбрасываемого в атмосферу, </w:t>
            </w:r>
            <w:r w:rsidRPr="00E80C9B">
              <w:rPr>
                <w:i/>
                <w:iCs/>
                <w:sz w:val="20"/>
                <w:szCs w:val="20"/>
              </w:rPr>
              <w:t>М</w:t>
            </w:r>
            <w:r w:rsidRPr="00E80C9B">
              <w:rPr>
                <w:sz w:val="20"/>
                <w:szCs w:val="20"/>
              </w:rPr>
              <w:t>, г/с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0,7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Объем газовоздушной смеси, выбрасываемой из трубы, </w:t>
            </w:r>
            <w:r w:rsidRPr="00E80C9B">
              <w:rPr>
                <w:i/>
                <w:iCs/>
                <w:sz w:val="20"/>
                <w:szCs w:val="20"/>
              </w:rPr>
              <w:t>Q</w:t>
            </w:r>
            <w:r w:rsidRPr="00E80C9B">
              <w:rPr>
                <w:sz w:val="20"/>
                <w:szCs w:val="20"/>
              </w:rPr>
              <w:t>, 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  <w:r w:rsidRPr="00E80C9B">
              <w:rPr>
                <w:sz w:val="20"/>
                <w:szCs w:val="20"/>
              </w:rPr>
              <w:t>/с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2,9</w:t>
            </w:r>
          </w:p>
        </w:tc>
      </w:tr>
      <w:tr w:rsidR="00C6745A" w:rsidRPr="00E80C9B" w:rsidTr="00E80C9B">
        <w:trPr>
          <w:trHeight w:val="713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Разность между температурой выбрасываемой смеси и температурой окружающего воздуха </w:t>
            </w:r>
            <w:r w:rsidRPr="00E80C9B">
              <w:rPr>
                <w:sz w:val="20"/>
                <w:szCs w:val="20"/>
              </w:rPr>
              <w:sym w:font="Symbol" w:char="F044"/>
            </w:r>
            <w:r w:rsidRPr="00E80C9B">
              <w:rPr>
                <w:i/>
                <w:iCs/>
                <w:sz w:val="20"/>
                <w:szCs w:val="20"/>
              </w:rPr>
              <w:t>Т</w:t>
            </w:r>
            <w:r w:rsidRPr="00E80C9B">
              <w:rPr>
                <w:sz w:val="20"/>
                <w:szCs w:val="20"/>
              </w:rPr>
              <w:t xml:space="preserve">, </w:t>
            </w:r>
            <w:r w:rsidRPr="00E80C9B">
              <w:rPr>
                <w:sz w:val="20"/>
                <w:szCs w:val="20"/>
                <w:vertAlign w:val="superscript"/>
              </w:rPr>
              <w:t>о</w:t>
            </w:r>
            <w:r w:rsidRPr="00E80C9B">
              <w:rPr>
                <w:sz w:val="20"/>
                <w:szCs w:val="20"/>
              </w:rPr>
              <w:t>С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13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Высота трубы </w:t>
            </w:r>
            <w:r w:rsidRPr="00E80C9B">
              <w:rPr>
                <w:i/>
                <w:iCs/>
                <w:sz w:val="20"/>
                <w:szCs w:val="20"/>
              </w:rPr>
              <w:t>Н</w:t>
            </w:r>
            <w:r w:rsidRPr="00E80C9B">
              <w:rPr>
                <w:sz w:val="20"/>
                <w:szCs w:val="20"/>
              </w:rPr>
              <w:t>, м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24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Диаметр устья трубы </w:t>
            </w:r>
            <w:r w:rsidRPr="00E80C9B">
              <w:rPr>
                <w:i/>
                <w:iCs/>
                <w:sz w:val="20"/>
                <w:szCs w:val="20"/>
              </w:rPr>
              <w:t>D</w:t>
            </w:r>
            <w:r w:rsidRPr="00E80C9B">
              <w:rPr>
                <w:sz w:val="20"/>
                <w:szCs w:val="20"/>
              </w:rPr>
              <w:t>, м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0,9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Выбрасываемые вредные вещества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оксид азота (NO)</w:t>
            </w:r>
          </w:p>
        </w:tc>
      </w:tr>
      <w:tr w:rsidR="00C6745A" w:rsidRPr="00E80C9B" w:rsidTr="00E80C9B">
        <w:trPr>
          <w:trHeight w:val="1047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Коэффициент, зависящий от температурной стратификации атмосферы и определяющий условия вертикального и горизонтального рассеивания вредных веществ в атмосферном воздухе,</w:t>
            </w:r>
            <w:r w:rsidRPr="00E80C9B">
              <w:rPr>
                <w:i/>
                <w:iCs/>
                <w:sz w:val="20"/>
                <w:szCs w:val="20"/>
              </w:rPr>
              <w:t xml:space="preserve"> 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200</w:t>
            </w:r>
          </w:p>
        </w:tc>
      </w:tr>
      <w:tr w:rsidR="00C6745A" w:rsidRPr="00E80C9B" w:rsidTr="00E80C9B">
        <w:trPr>
          <w:trHeight w:val="698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Безразмерный коэффициент, учитывающий скорость оседания вредных веществ в атмосферном воздухе, </w:t>
            </w:r>
            <w:r w:rsidRPr="00E80C9B">
              <w:rPr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</w:t>
            </w:r>
          </w:p>
        </w:tc>
      </w:tr>
      <w:tr w:rsidR="00C6745A" w:rsidRPr="00E80C9B" w:rsidTr="00E80C9B">
        <w:trPr>
          <w:trHeight w:val="37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Безразмерный коэффициент, учитывающий влияние рельефа местности, </w:t>
            </w:r>
            <w:r w:rsidRPr="00E80C9B">
              <w:rPr>
                <w:sz w:val="20"/>
                <w:szCs w:val="20"/>
              </w:rPr>
              <w:sym w:font="Symbol" w:char="F068"/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Предельно допустимая концентрация (ПДК), среднесуточная, мг/м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0,06</w:t>
            </w:r>
          </w:p>
        </w:tc>
      </w:tr>
    </w:tbl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Необходимо: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1. Рассчитать величину максимальной концентрации вредного вещества у земной поверхности, прилегающей к промышленному предприятию, расположенному на ровной местности, при выбросе из трубы нагретой газовоздушной смеси; 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Определить фактическую концентрацию вредного вещества у поверхности земли с учетом фонового загрязнения воздуха;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3. Дать оценку рассчитанного уровня загрязнения воздуха в приземном слое промышленными выбросами путем сравнения со среднесуточной предельно допустимой концентрацией (ПДК).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Решение: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1. Максимальное значение приземной концентрации вредного вещества </w:t>
      </w:r>
      <w:r w:rsidRPr="00E80C9B">
        <w:rPr>
          <w:i/>
          <w:iCs/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>, мг/м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>, при выбросе нагретой газовоздушной смеси из одиночного источника при неблагоприятных метеорологических условиях определяем по формуле: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6"/>
          <w:sz w:val="28"/>
          <w:szCs w:val="28"/>
        </w:rPr>
        <w:object w:dxaOrig="27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9.75pt" o:ole="">
            <v:imagedata r:id="rId7" o:title=""/>
          </v:shape>
          <o:OLEObject Type="Embed" ProgID="Equation.3" ShapeID="_x0000_i1025" DrawAspect="Content" ObjectID="_1470260514" r:id="rId8"/>
        </w:object>
      </w:r>
      <w:r w:rsidRPr="00E80C9B">
        <w:rPr>
          <w:sz w:val="28"/>
          <w:szCs w:val="28"/>
        </w:rPr>
        <w:t xml:space="preserve">                                              (1)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Для определения </w:t>
      </w:r>
      <w:r w:rsidRPr="00E80C9B">
        <w:rPr>
          <w:i/>
          <w:iCs/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 xml:space="preserve">м  </w:t>
      </w:r>
      <w:r w:rsidRPr="00E80C9B">
        <w:rPr>
          <w:sz w:val="28"/>
          <w:szCs w:val="28"/>
        </w:rPr>
        <w:t>необходимо: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1) рассчитать среднюю скорость </w:t>
      </w:r>
      <w:r w:rsidRPr="00E80C9B">
        <w:rPr>
          <w:i/>
          <w:iCs/>
          <w:sz w:val="28"/>
          <w:szCs w:val="28"/>
        </w:rPr>
        <w:t>w</w:t>
      </w:r>
      <w:r w:rsidRPr="00E80C9B">
        <w:rPr>
          <w:i/>
          <w:sz w:val="28"/>
          <w:szCs w:val="28"/>
          <w:vertAlign w:val="subscript"/>
        </w:rPr>
        <w:t>0</w:t>
      </w:r>
      <w:r w:rsidRPr="00E80C9B">
        <w:rPr>
          <w:sz w:val="28"/>
          <w:szCs w:val="28"/>
        </w:rPr>
        <w:t>, м/с, выхода газовоздушной смеси из устья источника выброса: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1340" w:dyaOrig="720">
          <v:shape id="_x0000_i1026" type="#_x0000_t75" style="width:66.75pt;height:36pt" o:ole="">
            <v:imagedata r:id="rId9" o:title=""/>
          </v:shape>
          <o:OLEObject Type="Embed" ProgID="Equation.3" ShapeID="_x0000_i1026" DrawAspect="Content" ObjectID="_1470260515" r:id="rId10"/>
        </w:object>
      </w:r>
      <w:r w:rsidRPr="00E80C9B">
        <w:rPr>
          <w:sz w:val="28"/>
          <w:szCs w:val="28"/>
        </w:rPr>
        <w:t xml:space="preserve"> ;                                                               (2)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2799" w:dyaOrig="780">
          <v:shape id="_x0000_i1027" type="#_x0000_t75" style="width:140.25pt;height:39pt" o:ole="">
            <v:imagedata r:id="rId11" o:title=""/>
          </v:shape>
          <o:OLEObject Type="Embed" ProgID="Equation.3" ShapeID="_x0000_i1027" DrawAspect="Content" ObjectID="_1470260516" r:id="rId12"/>
        </w:object>
      </w:r>
      <w:r w:rsidRPr="00E80C9B">
        <w:rPr>
          <w:sz w:val="28"/>
          <w:szCs w:val="28"/>
        </w:rPr>
        <w:t xml:space="preserve">(м/с).  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2) значения коэффициентов  </w:t>
      </w:r>
      <w:r w:rsidRPr="00E80C9B">
        <w:rPr>
          <w:i/>
          <w:iCs/>
          <w:sz w:val="28"/>
          <w:szCs w:val="28"/>
        </w:rPr>
        <w:t>m</w:t>
      </w:r>
      <w:r w:rsidRPr="00E80C9B">
        <w:rPr>
          <w:i/>
          <w:sz w:val="28"/>
          <w:szCs w:val="28"/>
        </w:rPr>
        <w:t xml:space="preserve">  </w:t>
      </w:r>
      <w:r w:rsidRPr="00E80C9B">
        <w:rPr>
          <w:sz w:val="28"/>
          <w:szCs w:val="28"/>
        </w:rPr>
        <w:t>и</w:t>
      </w:r>
      <w:r w:rsidRPr="00E80C9B">
        <w:rPr>
          <w:i/>
          <w:sz w:val="28"/>
          <w:szCs w:val="28"/>
        </w:rPr>
        <w:t xml:space="preserve"> </w:t>
      </w:r>
      <w:r w:rsidRPr="00E80C9B">
        <w:rPr>
          <w:i/>
          <w:iCs/>
          <w:sz w:val="28"/>
          <w:szCs w:val="28"/>
        </w:rPr>
        <w:t>n</w:t>
      </w:r>
      <w:r w:rsidRPr="00E80C9B">
        <w:rPr>
          <w:sz w:val="28"/>
          <w:szCs w:val="28"/>
        </w:rPr>
        <w:t xml:space="preserve"> определить в зависимости от параметров </w:t>
      </w:r>
      <w:r w:rsidRPr="00E80C9B">
        <w:rPr>
          <w:i/>
          <w:iCs/>
          <w:sz w:val="28"/>
          <w:szCs w:val="28"/>
        </w:rPr>
        <w:t xml:space="preserve">f </w:t>
      </w:r>
      <w:r w:rsidRPr="00E80C9B">
        <w:rPr>
          <w:sz w:val="28"/>
          <w:szCs w:val="28"/>
        </w:rPr>
        <w:t>и</w:t>
      </w:r>
      <w:r w:rsidRPr="00E80C9B">
        <w:rPr>
          <w:i/>
          <w:sz w:val="28"/>
          <w:szCs w:val="28"/>
        </w:rPr>
        <w:t xml:space="preserve">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>, м/с: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  <w:lang w:val="sr-Cyrl-CS"/>
        </w:rPr>
      </w:pPr>
      <w:r w:rsidRPr="00E80C9B">
        <w:rPr>
          <w:i/>
          <w:iCs/>
          <w:position w:val="-28"/>
          <w:sz w:val="28"/>
          <w:szCs w:val="28"/>
        </w:rPr>
        <w:object w:dxaOrig="2020" w:dyaOrig="760">
          <v:shape id="_x0000_i1028" type="#_x0000_t75" style="width:101.25pt;height:38.25pt" o:ole="" fillcolor="window">
            <v:imagedata r:id="rId13" o:title=""/>
          </v:shape>
          <o:OLEObject Type="Embed" ProgID="Equation.3" ShapeID="_x0000_i1028" DrawAspect="Content" ObjectID="_1470260517" r:id="rId14"/>
        </w:object>
      </w:r>
      <w:r w:rsidRPr="00E80C9B">
        <w:rPr>
          <w:sz w:val="28"/>
          <w:szCs w:val="28"/>
          <w:lang w:val="sr-Cyrl-CS"/>
        </w:rPr>
        <w:t xml:space="preserve">;                                                      (3) 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1939" w:dyaOrig="760">
          <v:shape id="_x0000_i1029" type="#_x0000_t75" style="width:148.5pt;height:39.75pt" o:ole="" fillcolor="window">
            <v:imagedata r:id="rId15" o:title=""/>
          </v:shape>
          <o:OLEObject Type="Embed" ProgID="Equation.3" ShapeID="_x0000_i1029" DrawAspect="Content" ObjectID="_1470260518" r:id="rId16"/>
        </w:object>
      </w:r>
      <w:r w:rsidRPr="00E80C9B">
        <w:rPr>
          <w:sz w:val="28"/>
          <w:szCs w:val="28"/>
        </w:rPr>
        <w:t xml:space="preserve">                                         (4)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E80C9B">
        <w:rPr>
          <w:i/>
          <w:iCs/>
          <w:position w:val="-28"/>
          <w:sz w:val="28"/>
          <w:szCs w:val="28"/>
        </w:rPr>
        <w:object w:dxaOrig="3140" w:dyaOrig="800">
          <v:shape id="_x0000_i1030" type="#_x0000_t75" style="width:156.75pt;height:39.75pt" o:ole="" fillcolor="window">
            <v:imagedata r:id="rId17" o:title=""/>
          </v:shape>
          <o:OLEObject Type="Embed" ProgID="Equation.3" ShapeID="_x0000_i1030" DrawAspect="Content" ObjectID="_1470260519" r:id="rId18"/>
        </w:object>
      </w:r>
      <w:r w:rsidRPr="00E80C9B">
        <w:rPr>
          <w:iCs/>
          <w:sz w:val="28"/>
          <w:szCs w:val="28"/>
        </w:rPr>
        <w:t>(м/с);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2840" w:dyaOrig="760">
          <v:shape id="_x0000_i1031" type="#_x0000_t75" style="width:217.5pt;height:39.75pt" o:ole="" fillcolor="window">
            <v:imagedata r:id="rId19" o:title=""/>
          </v:shape>
          <o:OLEObject Type="Embed" ProgID="Equation.3" ShapeID="_x0000_i1031" DrawAspect="Content" ObjectID="_1470260520" r:id="rId20"/>
        </w:object>
      </w:r>
      <w:r w:rsidRPr="00E80C9B">
        <w:rPr>
          <w:sz w:val="28"/>
          <w:szCs w:val="28"/>
        </w:rPr>
        <w:t>(м/с).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3) коэффициент </w:t>
      </w:r>
      <w:r w:rsidRPr="00E80C9B">
        <w:rPr>
          <w:i/>
          <w:iCs/>
          <w:sz w:val="28"/>
          <w:szCs w:val="28"/>
        </w:rPr>
        <w:t>m</w:t>
      </w:r>
      <w:r w:rsidRPr="00E80C9B">
        <w:rPr>
          <w:sz w:val="28"/>
          <w:szCs w:val="28"/>
        </w:rPr>
        <w:t xml:space="preserve"> определить в зависимости от  </w:t>
      </w:r>
      <w:r w:rsidRPr="00E80C9B">
        <w:rPr>
          <w:i/>
          <w:iCs/>
          <w:sz w:val="28"/>
          <w:szCs w:val="28"/>
        </w:rPr>
        <w:t>f</w:t>
      </w:r>
      <w:r w:rsidRPr="00E80C9B">
        <w:rPr>
          <w:i/>
          <w:sz w:val="28"/>
          <w:szCs w:val="28"/>
        </w:rPr>
        <w:t xml:space="preserve"> </w:t>
      </w:r>
      <w:r w:rsidRPr="00E80C9B">
        <w:rPr>
          <w:sz w:val="28"/>
          <w:szCs w:val="28"/>
        </w:rPr>
        <w:t xml:space="preserve"> по формуле: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  <w:lang w:val="sr-Cyrl-CS"/>
        </w:rPr>
      </w:pPr>
      <w:r w:rsidRPr="00E80C9B">
        <w:rPr>
          <w:position w:val="-36"/>
          <w:sz w:val="28"/>
          <w:szCs w:val="28"/>
        </w:rPr>
        <w:object w:dxaOrig="3200" w:dyaOrig="800">
          <v:shape id="_x0000_i1032" type="#_x0000_t75" style="width:159.75pt;height:39.75pt" o:ole="" fillcolor="window">
            <v:imagedata r:id="rId21" o:title=""/>
          </v:shape>
          <o:OLEObject Type="Embed" ProgID="Equation.3" ShapeID="_x0000_i1032" DrawAspect="Content" ObjectID="_1470260521" r:id="rId22"/>
        </w:object>
      </w:r>
      <w:r w:rsidRPr="00E80C9B">
        <w:rPr>
          <w:sz w:val="28"/>
          <w:szCs w:val="28"/>
          <w:lang w:val="sr-Cyrl-CS"/>
        </w:rPr>
        <w:t>;                                      (5)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  <w:lang w:val="sr-Cyrl-CS"/>
        </w:rPr>
      </w:pPr>
      <w:r w:rsidRPr="00E80C9B">
        <w:rPr>
          <w:position w:val="-34"/>
          <w:sz w:val="28"/>
          <w:szCs w:val="28"/>
        </w:rPr>
        <w:object w:dxaOrig="4220" w:dyaOrig="780">
          <v:shape id="_x0000_i1033" type="#_x0000_t75" style="width:210.75pt;height:39pt" o:ole="" fillcolor="window">
            <v:imagedata r:id="rId23" o:title=""/>
          </v:shape>
          <o:OLEObject Type="Embed" ProgID="Equation.3" ShapeID="_x0000_i1033" DrawAspect="Content" ObjectID="_1470260522" r:id="rId24"/>
        </w:object>
      </w:r>
      <w:r w:rsidRPr="00E80C9B">
        <w:rPr>
          <w:sz w:val="28"/>
          <w:szCs w:val="28"/>
        </w:rPr>
        <w:t>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коэффициент </w:t>
      </w:r>
      <w:r w:rsidRPr="00E80C9B">
        <w:rPr>
          <w:i/>
          <w:iCs/>
          <w:sz w:val="28"/>
          <w:szCs w:val="28"/>
        </w:rPr>
        <w:t>n</w:t>
      </w:r>
      <w:r w:rsidRPr="00E80C9B">
        <w:rPr>
          <w:i/>
          <w:sz w:val="28"/>
          <w:szCs w:val="28"/>
        </w:rPr>
        <w:t xml:space="preserve"> </w:t>
      </w:r>
      <w:r w:rsidRPr="00E80C9B">
        <w:rPr>
          <w:sz w:val="28"/>
          <w:szCs w:val="28"/>
        </w:rPr>
        <w:t xml:space="preserve">определить в зависимости от величины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>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при 0,5 </w:t>
      </w:r>
      <w:r w:rsidRPr="00E80C9B">
        <w:rPr>
          <w:sz w:val="28"/>
          <w:szCs w:val="28"/>
        </w:rPr>
        <w:sym w:font="Symbol" w:char="F0A3"/>
      </w:r>
      <w:r w:rsidRPr="00E80C9B">
        <w:rPr>
          <w:sz w:val="28"/>
          <w:szCs w:val="28"/>
        </w:rPr>
        <w:t xml:space="preserve"> 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  <w:vertAlign w:val="subscript"/>
        </w:rPr>
        <w:t xml:space="preserve">  </w:t>
      </w:r>
      <w:r w:rsidRPr="00E80C9B">
        <w:rPr>
          <w:sz w:val="28"/>
          <w:szCs w:val="28"/>
        </w:rPr>
        <w:t xml:space="preserve">&lt; 2    (0,5 &lt; 0,76 &lt; 2) </w:t>
      </w:r>
      <w:r w:rsidRPr="00E80C9B">
        <w:rPr>
          <w:i/>
          <w:iCs/>
          <w:sz w:val="28"/>
          <w:szCs w:val="28"/>
        </w:rPr>
        <w:t>n</w:t>
      </w:r>
      <w:r w:rsidRPr="00E80C9B">
        <w:rPr>
          <w:iCs/>
          <w:sz w:val="28"/>
          <w:szCs w:val="28"/>
        </w:rPr>
        <w:t xml:space="preserve"> </w:t>
      </w:r>
      <w:r w:rsidRPr="00E80C9B">
        <w:rPr>
          <w:sz w:val="28"/>
          <w:szCs w:val="28"/>
        </w:rPr>
        <w:t xml:space="preserve">= 0,532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 xml:space="preserve">м </w:t>
      </w:r>
      <w:r w:rsidRPr="00E80C9B">
        <w:rPr>
          <w:i/>
          <w:sz w:val="28"/>
          <w:szCs w:val="28"/>
          <w:vertAlign w:val="superscript"/>
        </w:rPr>
        <w:t>2</w:t>
      </w:r>
      <w:r w:rsidRPr="00E80C9B">
        <w:rPr>
          <w:sz w:val="28"/>
          <w:szCs w:val="28"/>
        </w:rPr>
        <w:t xml:space="preserve"> - 2,13 </w:t>
      </w:r>
      <w:r w:rsidRPr="00E80C9B">
        <w:rPr>
          <w:sz w:val="28"/>
          <w:szCs w:val="28"/>
          <w:vertAlign w:val="subscript"/>
        </w:rPr>
        <w:t xml:space="preserve">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 xml:space="preserve"> + 3,13,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поэтому </w:t>
      </w:r>
      <w:r w:rsidRPr="00E80C9B">
        <w:rPr>
          <w:i/>
          <w:sz w:val="28"/>
          <w:szCs w:val="28"/>
          <w:lang w:val="en-US"/>
        </w:rPr>
        <w:t>n</w:t>
      </w:r>
      <w:r w:rsidRPr="00E80C9B">
        <w:rPr>
          <w:sz w:val="28"/>
          <w:szCs w:val="28"/>
        </w:rPr>
        <w:t xml:space="preserve"> = 0,532 · (0,76)</w:t>
      </w:r>
      <w:r w:rsidRPr="00E80C9B">
        <w:rPr>
          <w:sz w:val="28"/>
          <w:szCs w:val="28"/>
          <w:vertAlign w:val="superscript"/>
        </w:rPr>
        <w:t>2</w:t>
      </w:r>
      <w:r w:rsidRPr="00E80C9B">
        <w:rPr>
          <w:sz w:val="28"/>
          <w:szCs w:val="28"/>
        </w:rPr>
        <w:t xml:space="preserve"> – 2,13 · 0,76 + 3,13 = 1,82.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Итак, 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4080" w:dyaOrig="780">
          <v:shape id="_x0000_i1034" type="#_x0000_t75" style="width:204pt;height:39pt" o:ole="">
            <v:imagedata r:id="rId25" o:title=""/>
          </v:shape>
          <o:OLEObject Type="Embed" ProgID="Equation.3" ShapeID="_x0000_i1034" DrawAspect="Content" ObjectID="_1470260523" r:id="rId26"/>
        </w:object>
      </w:r>
      <w:r w:rsidRPr="00E80C9B">
        <w:rPr>
          <w:sz w:val="28"/>
          <w:szCs w:val="28"/>
        </w:rPr>
        <w:t xml:space="preserve"> (мг/м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>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Определим фактическую концентрацию вредного вещества у поверхности земли с учетом фонового загрязнения воздуха: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 xml:space="preserve"> = С</w:t>
      </w:r>
      <w:r w:rsidRPr="00E80C9B">
        <w:rPr>
          <w:sz w:val="28"/>
          <w:szCs w:val="28"/>
          <w:vertAlign w:val="subscript"/>
        </w:rPr>
        <w:t>ф</w:t>
      </w:r>
      <w:r w:rsidRPr="00E80C9B">
        <w:rPr>
          <w:sz w:val="28"/>
          <w:szCs w:val="28"/>
        </w:rPr>
        <w:t xml:space="preserve"> + С</w:t>
      </w:r>
      <w:r w:rsidRPr="00E80C9B">
        <w:rPr>
          <w:sz w:val="28"/>
          <w:szCs w:val="28"/>
          <w:vertAlign w:val="subscript"/>
        </w:rPr>
        <w:t>факт</w:t>
      </w:r>
      <w:r w:rsidRPr="00E80C9B">
        <w:rPr>
          <w:sz w:val="28"/>
          <w:szCs w:val="28"/>
        </w:rPr>
        <w:t>,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 xml:space="preserve"> – максимальное значение приземной концентрации вредного вещества,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>ф</w:t>
      </w:r>
      <w:r w:rsidRPr="00E80C9B">
        <w:rPr>
          <w:sz w:val="28"/>
          <w:szCs w:val="28"/>
        </w:rPr>
        <w:t xml:space="preserve"> – фоновая концентрация вредного вещества в приземном воздухе.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Тогда С</w:t>
      </w:r>
      <w:r w:rsidRPr="00E80C9B">
        <w:rPr>
          <w:sz w:val="28"/>
          <w:szCs w:val="28"/>
          <w:vertAlign w:val="subscript"/>
        </w:rPr>
        <w:t>факт</w:t>
      </w:r>
      <w:r w:rsidRPr="00E80C9B">
        <w:rPr>
          <w:sz w:val="28"/>
          <w:szCs w:val="28"/>
        </w:rPr>
        <w:t xml:space="preserve"> = С</w:t>
      </w:r>
      <w:r w:rsidRPr="00E80C9B">
        <w:rPr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 xml:space="preserve"> – С</w:t>
      </w:r>
      <w:r w:rsidRPr="00E80C9B">
        <w:rPr>
          <w:sz w:val="28"/>
          <w:szCs w:val="28"/>
          <w:vertAlign w:val="subscript"/>
        </w:rPr>
        <w:t>ф</w:t>
      </w:r>
      <w:r w:rsidRPr="00E80C9B">
        <w:rPr>
          <w:sz w:val="28"/>
          <w:szCs w:val="28"/>
        </w:rPr>
        <w:t>,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</w:t>
      </w:r>
      <w:r w:rsidRPr="00E80C9B">
        <w:rPr>
          <w:sz w:val="28"/>
          <w:szCs w:val="28"/>
          <w:vertAlign w:val="subscript"/>
        </w:rPr>
        <w:t>факт</w:t>
      </w:r>
      <w:r w:rsidRPr="00E80C9B">
        <w:rPr>
          <w:sz w:val="28"/>
          <w:szCs w:val="28"/>
        </w:rPr>
        <w:t xml:space="preserve"> = 0,10 – 0,01 = 0,09 (мг/м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>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3. В соответствии с ГОСТом для каждого проектируемого и действующего промышленного предприятия устанавливается ПВД вредных веществ в атмосферу при условии, что выбросы вредных веществ от данного источника в совокупности с другими источниками не создадут приземную концентрацию, превышающую ПДК.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 + С</w:t>
      </w:r>
      <w:r w:rsidRPr="00E80C9B">
        <w:rPr>
          <w:sz w:val="28"/>
          <w:szCs w:val="28"/>
          <w:vertAlign w:val="subscript"/>
        </w:rPr>
        <w:t>факт</w:t>
      </w:r>
      <w:r w:rsidRPr="00E80C9B">
        <w:rPr>
          <w:sz w:val="28"/>
          <w:szCs w:val="28"/>
        </w:rPr>
        <w:t xml:space="preserve"> ≤ ПДК, т.е.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 + С</w:t>
      </w:r>
      <w:r w:rsidRPr="00E80C9B">
        <w:rPr>
          <w:sz w:val="28"/>
          <w:szCs w:val="28"/>
          <w:vertAlign w:val="subscript"/>
        </w:rPr>
        <w:t>факт</w:t>
      </w:r>
      <w:r w:rsidRPr="00E80C9B">
        <w:rPr>
          <w:sz w:val="28"/>
          <w:szCs w:val="28"/>
        </w:rPr>
        <w:t xml:space="preserve"> ≤ 0,06.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Итак, 0,10 + 0,09 = 0,19 &gt; 0,06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Таким образом, выбросы вредных веществ от данного источника в совокупности с другими источниками создают приземную концентрацию, превышающую ПДК.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Необходимо снижать загрязнения атмосферы от промышленных выбросов путем:</w:t>
      </w:r>
    </w:p>
    <w:p w:rsidR="00C6745A" w:rsidRPr="00E80C9B" w:rsidRDefault="00C6745A" w:rsidP="00E80C9B">
      <w:pPr>
        <w:numPr>
          <w:ilvl w:val="0"/>
          <w:numId w:val="2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совершенствования технологических процессов; </w:t>
      </w:r>
    </w:p>
    <w:p w:rsidR="00C6745A" w:rsidRPr="00E80C9B" w:rsidRDefault="00C6745A" w:rsidP="00E80C9B">
      <w:pPr>
        <w:numPr>
          <w:ilvl w:val="0"/>
          <w:numId w:val="2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осуществления герметизации технологического оборудования; </w:t>
      </w:r>
    </w:p>
    <w:p w:rsidR="00C6745A" w:rsidRPr="00E80C9B" w:rsidRDefault="00C6745A" w:rsidP="00E80C9B">
      <w:pPr>
        <w:numPr>
          <w:ilvl w:val="0"/>
          <w:numId w:val="2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применения пневмотранспорта; </w:t>
      </w:r>
    </w:p>
    <w:p w:rsidR="00C6745A" w:rsidRPr="00E80C9B" w:rsidRDefault="00C6745A" w:rsidP="00E80C9B">
      <w:pPr>
        <w:numPr>
          <w:ilvl w:val="0"/>
          <w:numId w:val="2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строительства различных очистных сооружений.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Default="00C6745A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0C9B">
        <w:rPr>
          <w:b/>
          <w:sz w:val="28"/>
          <w:szCs w:val="28"/>
        </w:rPr>
        <w:t>2</w:t>
      </w:r>
      <w:r w:rsidRPr="00E80C9B">
        <w:rPr>
          <w:sz w:val="28"/>
          <w:szCs w:val="28"/>
        </w:rPr>
        <w:t xml:space="preserve">. Исходные данные: </w:t>
      </w:r>
    </w:p>
    <w:p w:rsidR="00E80C9B" w:rsidRP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90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3"/>
        <w:gridCol w:w="1700"/>
      </w:tblGrid>
      <w:tr w:rsidR="00C6745A" w:rsidRPr="00E80C9B" w:rsidTr="00E80C9B">
        <w:trPr>
          <w:trHeight w:val="102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Фоновая концентрация пыли в приземном слое атмосферы </w:t>
            </w:r>
            <w:r w:rsidRPr="00E80C9B">
              <w:rPr>
                <w:i/>
                <w:iCs/>
                <w:sz w:val="20"/>
                <w:szCs w:val="20"/>
              </w:rPr>
              <w:t>С</w:t>
            </w:r>
            <w:r w:rsidRPr="00E80C9B">
              <w:rPr>
                <w:sz w:val="20"/>
                <w:szCs w:val="20"/>
                <w:vertAlign w:val="subscript"/>
              </w:rPr>
              <w:t>ф</w:t>
            </w:r>
            <w:r w:rsidRPr="00E80C9B">
              <w:rPr>
                <w:sz w:val="20"/>
                <w:szCs w:val="20"/>
              </w:rPr>
              <w:t>, мг/м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0,08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Количество пыли, выбрасываемое в атмосферу, </w:t>
            </w:r>
            <w:r w:rsidRPr="00E80C9B">
              <w:rPr>
                <w:i/>
                <w:iCs/>
                <w:sz w:val="20"/>
                <w:szCs w:val="20"/>
              </w:rPr>
              <w:t>М</w:t>
            </w:r>
            <w:r w:rsidRPr="00E80C9B">
              <w:rPr>
                <w:sz w:val="20"/>
                <w:szCs w:val="20"/>
              </w:rPr>
              <w:t>, г/с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2,2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Объем воздуха, выбрасываемого из шахты, </w:t>
            </w:r>
            <w:r w:rsidRPr="00E80C9B">
              <w:rPr>
                <w:i/>
                <w:iCs/>
                <w:sz w:val="20"/>
                <w:szCs w:val="20"/>
              </w:rPr>
              <w:t>Q</w:t>
            </w:r>
            <w:r w:rsidRPr="00E80C9B">
              <w:rPr>
                <w:sz w:val="20"/>
                <w:szCs w:val="20"/>
              </w:rPr>
              <w:t>, 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  <w:r w:rsidRPr="00E80C9B">
              <w:rPr>
                <w:sz w:val="20"/>
                <w:szCs w:val="20"/>
              </w:rPr>
              <w:t>/с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5,8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Высота шахты </w:t>
            </w:r>
            <w:r w:rsidRPr="00E80C9B">
              <w:rPr>
                <w:i/>
                <w:iCs/>
                <w:sz w:val="20"/>
                <w:szCs w:val="20"/>
              </w:rPr>
              <w:t>Н</w:t>
            </w:r>
            <w:r w:rsidRPr="00E80C9B">
              <w:rPr>
                <w:sz w:val="20"/>
                <w:szCs w:val="20"/>
              </w:rPr>
              <w:t>, 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33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Эффективный диаметр устья шахты D, 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1,9</w:t>
            </w:r>
          </w:p>
        </w:tc>
      </w:tr>
      <w:tr w:rsidR="00C6745A" w:rsidRPr="00E80C9B" w:rsidTr="00E80C9B">
        <w:trPr>
          <w:trHeight w:val="698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Выбрасываемые вредные вещества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неорганическая пыль</w:t>
            </w:r>
          </w:p>
        </w:tc>
      </w:tr>
      <w:tr w:rsidR="00C6745A" w:rsidRPr="00E80C9B" w:rsidTr="00E80C9B">
        <w:trPr>
          <w:trHeight w:val="34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Максимальная разовая предельно допустимая концентрация пыли в воздухе, ПДК, мг/м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0,5</w:t>
            </w:r>
          </w:p>
        </w:tc>
      </w:tr>
      <w:tr w:rsidR="00C6745A" w:rsidRPr="00E80C9B" w:rsidTr="00E80C9B">
        <w:trPr>
          <w:trHeight w:val="1047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Коэффициент, зависящий от температурной стратификации атмосферы и определяющий условия вертикального и горизонтального рассеивания вредных веществ в атмосферном воздухе,</w:t>
            </w:r>
            <w:r w:rsidRPr="00E80C9B">
              <w:rPr>
                <w:i/>
                <w:iCs/>
                <w:sz w:val="20"/>
                <w:szCs w:val="20"/>
              </w:rPr>
              <w:t xml:space="preserve"> 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200</w:t>
            </w:r>
          </w:p>
        </w:tc>
      </w:tr>
      <w:tr w:rsidR="00C6745A" w:rsidRPr="00E80C9B" w:rsidTr="00E80C9B">
        <w:trPr>
          <w:trHeight w:val="698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Коэффициент, учитывающий скорость оседания вредных веществ в атмосферном воздухе (для пыли при отсутствии очистки), </w:t>
            </w:r>
            <w:r w:rsidRPr="00E80C9B">
              <w:rPr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3</w:t>
            </w:r>
          </w:p>
        </w:tc>
      </w:tr>
      <w:tr w:rsidR="00C6745A" w:rsidRPr="00E80C9B" w:rsidTr="00E80C9B">
        <w:trPr>
          <w:trHeight w:val="379"/>
          <w:jc w:val="center"/>
        </w:trPr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Безразмерный коэффициент, учитывающий влияние рельефа местности, </w:t>
            </w:r>
            <w:r w:rsidRPr="00E80C9B">
              <w:rPr>
                <w:sz w:val="20"/>
                <w:szCs w:val="20"/>
              </w:rPr>
              <w:sym w:font="Symbol" w:char="F068"/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</w:t>
            </w:r>
          </w:p>
        </w:tc>
      </w:tr>
    </w:tbl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Необходимо: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1. Рассчитать предельно допустимый выброс пыли в атмосферу из вентиляционной шахты;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Рассчитать величину максимально допустимой концентрации пыли в выбросах около устья шахты;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3. Сравнить ПДВ с заданным выбросом пыли </w:t>
      </w:r>
      <w:r w:rsidRPr="00E80C9B">
        <w:rPr>
          <w:i/>
          <w:iCs/>
          <w:sz w:val="28"/>
          <w:szCs w:val="28"/>
        </w:rPr>
        <w:t>M</w:t>
      </w:r>
      <w:r w:rsidRPr="00E80C9B">
        <w:rPr>
          <w:sz w:val="28"/>
          <w:szCs w:val="28"/>
        </w:rPr>
        <w:t xml:space="preserve"> и дать оценку загрязнения воздуха у поверхности земли на соответствие требованиям санитарных норм.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Решение: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1. Предельно допустимый выброс ПДВ, г/с, холодного вредного вещества в атмосферу из одиночного источника, при котором концентрация его в приземном слое не превышает предельно допустимую концентрацию, определяется по формуле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2"/>
          <w:sz w:val="28"/>
          <w:szCs w:val="28"/>
        </w:rPr>
        <w:object w:dxaOrig="3220" w:dyaOrig="840">
          <v:shape id="_x0000_i1035" type="#_x0000_t75" style="width:161.25pt;height:42pt" o:ole="">
            <v:imagedata r:id="rId27" o:title=""/>
          </v:shape>
          <o:OLEObject Type="Embed" ProgID="Equation.3" ShapeID="_x0000_i1035" DrawAspect="Content" ObjectID="_1470260524" r:id="rId28"/>
        </w:object>
      </w:r>
      <w:r w:rsidRPr="00E80C9B">
        <w:rPr>
          <w:sz w:val="28"/>
          <w:szCs w:val="28"/>
        </w:rPr>
        <w:t>,                                     (6)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Для определения </w:t>
      </w:r>
      <w:r w:rsidRPr="00E80C9B">
        <w:rPr>
          <w:i/>
          <w:iCs/>
          <w:sz w:val="28"/>
          <w:szCs w:val="28"/>
        </w:rPr>
        <w:t>ПДВ</w:t>
      </w:r>
      <w:r w:rsidRPr="00E80C9B">
        <w:rPr>
          <w:sz w:val="28"/>
          <w:szCs w:val="28"/>
          <w:vertAlign w:val="subscript"/>
        </w:rPr>
        <w:t xml:space="preserve">  </w:t>
      </w:r>
      <w:r w:rsidRPr="00E80C9B">
        <w:rPr>
          <w:sz w:val="28"/>
          <w:szCs w:val="28"/>
        </w:rPr>
        <w:t>необходимо: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1) рассчитать среднюю скорость </w:t>
      </w:r>
      <w:r w:rsidRPr="00E80C9B">
        <w:rPr>
          <w:i/>
          <w:iCs/>
          <w:sz w:val="28"/>
          <w:szCs w:val="28"/>
        </w:rPr>
        <w:t>w</w:t>
      </w:r>
      <w:r w:rsidRPr="00E80C9B">
        <w:rPr>
          <w:i/>
          <w:sz w:val="28"/>
          <w:szCs w:val="28"/>
          <w:vertAlign w:val="subscript"/>
        </w:rPr>
        <w:t>0</w:t>
      </w:r>
      <w:r w:rsidRPr="00E80C9B">
        <w:rPr>
          <w:sz w:val="28"/>
          <w:szCs w:val="28"/>
        </w:rPr>
        <w:t xml:space="preserve">, м/с: 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1340" w:dyaOrig="720">
          <v:shape id="_x0000_i1036" type="#_x0000_t75" style="width:66.75pt;height:36pt" o:ole="">
            <v:imagedata r:id="rId29" o:title=""/>
          </v:shape>
          <o:OLEObject Type="Embed" ProgID="Equation.3" ShapeID="_x0000_i1036" DrawAspect="Content" ObjectID="_1470260525" r:id="rId30"/>
        </w:object>
      </w:r>
      <w:r w:rsidRPr="00E80C9B">
        <w:rPr>
          <w:sz w:val="28"/>
          <w:szCs w:val="28"/>
        </w:rPr>
        <w:t xml:space="preserve"> ,                                                               (7)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2620" w:dyaOrig="780">
          <v:shape id="_x0000_i1037" type="#_x0000_t75" style="width:131.25pt;height:39pt" o:ole="">
            <v:imagedata r:id="rId31" o:title=""/>
          </v:shape>
          <o:OLEObject Type="Embed" ProgID="Equation.3" ShapeID="_x0000_i1037" DrawAspect="Content" ObjectID="_1470260526" r:id="rId32"/>
        </w:object>
      </w:r>
      <w:r w:rsidRPr="00E80C9B">
        <w:rPr>
          <w:sz w:val="28"/>
          <w:szCs w:val="28"/>
        </w:rPr>
        <w:t xml:space="preserve"> (м/с).  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2) определить параметр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>, м/с: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6"/>
          <w:sz w:val="28"/>
          <w:szCs w:val="28"/>
        </w:rPr>
        <w:object w:dxaOrig="1620" w:dyaOrig="700">
          <v:shape id="_x0000_i1038" type="#_x0000_t75" style="width:123.75pt;height:36.75pt" o:ole="" fillcolor="window">
            <v:imagedata r:id="rId33" o:title=""/>
          </v:shape>
          <o:OLEObject Type="Embed" ProgID="Equation.3" ShapeID="_x0000_i1038" DrawAspect="Content" ObjectID="_1470260527" r:id="rId34"/>
        </w:object>
      </w:r>
      <w:r w:rsidRPr="00E80C9B">
        <w:rPr>
          <w:sz w:val="28"/>
          <w:szCs w:val="28"/>
        </w:rPr>
        <w:t xml:space="preserve"> ,                                              (8)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2600" w:dyaOrig="720">
          <v:shape id="_x0000_i1039" type="#_x0000_t75" style="width:198.75pt;height:37.5pt" o:ole="" fillcolor="window">
            <v:imagedata r:id="rId35" o:title=""/>
          </v:shape>
          <o:OLEObject Type="Embed" ProgID="Equation.3" ShapeID="_x0000_i1039" DrawAspect="Content" ObjectID="_1470260528" r:id="rId36"/>
        </w:object>
      </w:r>
      <w:r w:rsidRPr="00E80C9B">
        <w:rPr>
          <w:sz w:val="28"/>
          <w:szCs w:val="28"/>
        </w:rPr>
        <w:t xml:space="preserve"> (м/с).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3) коэффициент </w:t>
      </w:r>
      <w:r w:rsidRPr="00E80C9B">
        <w:rPr>
          <w:i/>
          <w:iCs/>
          <w:sz w:val="28"/>
          <w:szCs w:val="28"/>
        </w:rPr>
        <w:t>n</w:t>
      </w:r>
      <w:r w:rsidRPr="00E80C9B">
        <w:rPr>
          <w:sz w:val="28"/>
          <w:szCs w:val="28"/>
        </w:rPr>
        <w:t xml:space="preserve"> определить в зависимости от величины </w:t>
      </w:r>
      <w:r w:rsidRPr="00E80C9B">
        <w:rPr>
          <w:i/>
          <w:iCs/>
          <w:sz w:val="28"/>
          <w:szCs w:val="28"/>
        </w:rPr>
        <w:t>v</w:t>
      </w:r>
      <w:r w:rsidRPr="00E80C9B">
        <w:rPr>
          <w:i/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>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при </w:t>
      </w:r>
      <w:r w:rsidRPr="00E80C9B">
        <w:rPr>
          <w:i/>
          <w:iCs/>
          <w:sz w:val="28"/>
          <w:szCs w:val="28"/>
        </w:rPr>
        <w:t>v</w:t>
      </w:r>
      <w:r w:rsidRPr="00E80C9B">
        <w:rPr>
          <w:sz w:val="28"/>
          <w:szCs w:val="28"/>
          <w:vertAlign w:val="subscript"/>
        </w:rPr>
        <w:t>м</w:t>
      </w:r>
      <w:r w:rsidRPr="00E80C9B">
        <w:rPr>
          <w:sz w:val="28"/>
          <w:szCs w:val="28"/>
        </w:rPr>
        <w:t xml:space="preserve"> &lt; 0,5 (0,15 &lt; 0,5) </w:t>
      </w:r>
      <w:r w:rsidRPr="00E80C9B">
        <w:rPr>
          <w:i/>
          <w:iCs/>
          <w:sz w:val="28"/>
          <w:szCs w:val="28"/>
        </w:rPr>
        <w:t xml:space="preserve">n </w:t>
      </w:r>
      <w:r w:rsidRPr="00E80C9B">
        <w:rPr>
          <w:sz w:val="28"/>
          <w:szCs w:val="28"/>
        </w:rPr>
        <w:t xml:space="preserve">= 4,4 </w:t>
      </w:r>
      <w:r w:rsidRPr="00E80C9B">
        <w:rPr>
          <w:i/>
          <w:iCs/>
          <w:sz w:val="28"/>
          <w:szCs w:val="28"/>
        </w:rPr>
        <w:t>v</w:t>
      </w:r>
      <w:r w:rsidRPr="00E80C9B">
        <w:rPr>
          <w:sz w:val="28"/>
          <w:szCs w:val="28"/>
          <w:vertAlign w:val="subscript"/>
        </w:rPr>
        <w:t xml:space="preserve">м </w:t>
      </w:r>
      <w:r w:rsidRPr="00E80C9B">
        <w:rPr>
          <w:sz w:val="28"/>
          <w:szCs w:val="28"/>
        </w:rPr>
        <w:t>,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тогда </w:t>
      </w:r>
      <w:r w:rsidRPr="00E80C9B">
        <w:rPr>
          <w:i/>
          <w:sz w:val="28"/>
          <w:szCs w:val="28"/>
          <w:lang w:val="en-US"/>
        </w:rPr>
        <w:t>n</w:t>
      </w:r>
      <w:r w:rsidRPr="00E80C9B">
        <w:rPr>
          <w:sz w:val="28"/>
          <w:szCs w:val="28"/>
        </w:rPr>
        <w:t xml:space="preserve"> = 4,4 · 0,15 = 0,66.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Итак, 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E80C9B">
        <w:rPr>
          <w:position w:val="-32"/>
          <w:sz w:val="28"/>
          <w:szCs w:val="28"/>
        </w:rPr>
        <w:object w:dxaOrig="3980" w:dyaOrig="800">
          <v:shape id="_x0000_i1040" type="#_x0000_t75" style="width:198.75pt;height:39.75pt" o:ole="">
            <v:imagedata r:id="rId37" o:title=""/>
          </v:shape>
          <o:OLEObject Type="Embed" ProgID="Equation.3" ShapeID="_x0000_i1040" DrawAspect="Content" ObjectID="_1470260529" r:id="rId38"/>
        </w:object>
      </w:r>
      <w:r w:rsidRPr="00E80C9B">
        <w:rPr>
          <w:sz w:val="28"/>
          <w:szCs w:val="28"/>
        </w:rPr>
        <w:t>(г/с).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Для возможности сравнения с фактической (измеряемой приборами) рассчитаем величину максимально допустимой концентрации пыли в выбросах около устья шахты: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2"/>
          <w:sz w:val="28"/>
          <w:szCs w:val="28"/>
        </w:rPr>
        <w:object w:dxaOrig="1440" w:dyaOrig="760">
          <v:shape id="_x0000_i1041" type="#_x0000_t75" style="width:1in;height:38.25pt" o:ole="">
            <v:imagedata r:id="rId39" o:title=""/>
          </v:shape>
          <o:OLEObject Type="Embed" ProgID="Equation.3" ShapeID="_x0000_i1041" DrawAspect="Content" ObjectID="_1470260530" r:id="rId40"/>
        </w:object>
      </w:r>
      <w:r w:rsidRPr="00E80C9B">
        <w:rPr>
          <w:sz w:val="28"/>
          <w:szCs w:val="28"/>
        </w:rPr>
        <w:t>,                                                               (9)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2"/>
          <w:sz w:val="28"/>
          <w:szCs w:val="28"/>
        </w:rPr>
        <w:object w:dxaOrig="2120" w:dyaOrig="760">
          <v:shape id="_x0000_i1042" type="#_x0000_t75" style="width:105.75pt;height:38.25pt" o:ole="">
            <v:imagedata r:id="rId41" o:title=""/>
          </v:shape>
          <o:OLEObject Type="Embed" ProgID="Equation.3" ShapeID="_x0000_i1042" DrawAspect="Content" ObjectID="_1470260531" r:id="rId42"/>
        </w:object>
      </w:r>
      <w:r w:rsidRPr="00E80C9B">
        <w:rPr>
          <w:sz w:val="28"/>
          <w:szCs w:val="28"/>
        </w:rPr>
        <w:t xml:space="preserve"> (г/м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>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E80C9B">
        <w:rPr>
          <w:sz w:val="28"/>
          <w:szCs w:val="28"/>
        </w:rPr>
        <w:t xml:space="preserve">3. Сравним ПДВ с заданным выбросом пыли </w:t>
      </w:r>
      <w:r w:rsidRPr="00E80C9B">
        <w:rPr>
          <w:i/>
          <w:iCs/>
          <w:sz w:val="28"/>
          <w:szCs w:val="28"/>
        </w:rPr>
        <w:t>M</w:t>
      </w:r>
      <w:r w:rsidRPr="00E80C9B">
        <w:rPr>
          <w:iCs/>
          <w:sz w:val="28"/>
          <w:szCs w:val="28"/>
        </w:rPr>
        <w:t>:</w:t>
      </w:r>
    </w:p>
    <w:p w:rsidR="00E80C9B" w:rsidRDefault="00E80C9B" w:rsidP="00E80C9B">
      <w:pPr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Cs/>
          <w:sz w:val="28"/>
          <w:szCs w:val="28"/>
        </w:rPr>
        <w:t>2,74 &gt; 2,2 (ПДВ &gt; М)</w:t>
      </w:r>
      <w:r w:rsidRPr="00E80C9B">
        <w:rPr>
          <w:sz w:val="28"/>
          <w:szCs w:val="28"/>
        </w:rPr>
        <w:t>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Значения выбросов пыли не превышают установленные нормативы, то есть существенного влияния на загрязнение окружающей среды выброс пыли не производит.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Default="00C6745A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0C9B">
        <w:rPr>
          <w:sz w:val="28"/>
          <w:szCs w:val="28"/>
        </w:rPr>
        <w:t xml:space="preserve">3. Исходные данные: </w:t>
      </w:r>
    </w:p>
    <w:p w:rsidR="00E80C9B" w:rsidRP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9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0"/>
        <w:gridCol w:w="2002"/>
      </w:tblGrid>
      <w:tr w:rsidR="00C6745A" w:rsidRPr="00E80C9B" w:rsidTr="00E80C9B">
        <w:trPr>
          <w:trHeight w:val="101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Объем сточных вод, подлежащих очистке, </w:t>
            </w:r>
            <w:r w:rsidRPr="00E80C9B">
              <w:rPr>
                <w:i/>
                <w:iCs/>
                <w:sz w:val="20"/>
                <w:szCs w:val="20"/>
              </w:rPr>
              <w:t>Q</w:t>
            </w:r>
            <w:r w:rsidRPr="00E80C9B">
              <w:rPr>
                <w:sz w:val="20"/>
                <w:szCs w:val="20"/>
              </w:rPr>
              <w:t>, 10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  <w:r w:rsidRPr="00E80C9B">
              <w:rPr>
                <w:sz w:val="20"/>
                <w:szCs w:val="20"/>
              </w:rPr>
              <w:t xml:space="preserve"> 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  <w:r w:rsidRPr="00E80C9B">
              <w:rPr>
                <w:sz w:val="20"/>
                <w:szCs w:val="20"/>
              </w:rPr>
              <w:t>/сутки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15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Начальная концентрация взвешенных частиц в сточной воде </w:t>
            </w:r>
            <w:r w:rsidRPr="00E80C9B">
              <w:rPr>
                <w:i/>
                <w:iCs/>
                <w:sz w:val="20"/>
                <w:szCs w:val="20"/>
              </w:rPr>
              <w:t>С</w:t>
            </w:r>
            <w:r w:rsidRPr="00E80C9B">
              <w:rPr>
                <w:sz w:val="20"/>
                <w:szCs w:val="20"/>
                <w:vertAlign w:val="subscript"/>
              </w:rPr>
              <w:t>н</w:t>
            </w:r>
            <w:r w:rsidRPr="00E80C9B">
              <w:rPr>
                <w:sz w:val="20"/>
                <w:szCs w:val="20"/>
              </w:rPr>
              <w:t>, 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  <w:r w:rsidRPr="00E80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500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Средняя скорость потока в рабочей зоне отстойника </w:t>
            </w:r>
            <w:r w:rsidRPr="00E80C9B">
              <w:rPr>
                <w:i/>
                <w:iCs/>
                <w:sz w:val="20"/>
                <w:szCs w:val="20"/>
              </w:rPr>
              <w:t>v</w:t>
            </w:r>
            <w:r w:rsidRPr="00E80C9B">
              <w:rPr>
                <w:sz w:val="20"/>
                <w:szCs w:val="20"/>
              </w:rPr>
              <w:t>, мм/с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7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Глубина проточной части (высота зоны охлаждения) отстойника Н, м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1,8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Тип отстойника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вертикальный</w:t>
            </w:r>
          </w:p>
        </w:tc>
      </w:tr>
      <w:tr w:rsidR="00C6745A" w:rsidRPr="00E80C9B" w:rsidTr="00E80C9B">
        <w:trPr>
          <w:trHeight w:val="689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Характеристика взвешенных частиц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мелкодисперсные минеральные вещества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Температура сточной воды </w:t>
            </w:r>
            <w:r w:rsidRPr="00E80C9B">
              <w:rPr>
                <w:i/>
                <w:iCs/>
                <w:sz w:val="20"/>
                <w:szCs w:val="20"/>
              </w:rPr>
              <w:t>Т</w:t>
            </w:r>
            <w:r w:rsidRPr="00E80C9B">
              <w:rPr>
                <w:sz w:val="20"/>
                <w:szCs w:val="20"/>
              </w:rPr>
              <w:t xml:space="preserve">, </w:t>
            </w:r>
            <w:r w:rsidRPr="00E80C9B">
              <w:rPr>
                <w:sz w:val="20"/>
                <w:szCs w:val="20"/>
                <w:vertAlign w:val="superscript"/>
              </w:rPr>
              <w:t>о</w:t>
            </w:r>
            <w:r w:rsidRPr="00E80C9B">
              <w:rPr>
                <w:sz w:val="20"/>
                <w:szCs w:val="20"/>
              </w:rPr>
              <w:t>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25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iCs/>
                <w:sz w:val="20"/>
                <w:szCs w:val="20"/>
              </w:rPr>
              <w:t>Д</w:t>
            </w:r>
            <w:r w:rsidRPr="00E80C9B">
              <w:rPr>
                <w:sz w:val="20"/>
                <w:szCs w:val="20"/>
              </w:rPr>
              <w:t xml:space="preserve">опустимая конечная концентрация взвешенных частиц в осветленной воде </w:t>
            </w:r>
            <w:r w:rsidRPr="00E80C9B">
              <w:rPr>
                <w:iCs/>
                <w:sz w:val="20"/>
                <w:szCs w:val="20"/>
              </w:rPr>
              <w:t>С</w:t>
            </w:r>
            <w:r w:rsidRPr="00E80C9B">
              <w:rPr>
                <w:sz w:val="20"/>
                <w:szCs w:val="20"/>
                <w:vertAlign w:val="subscript"/>
              </w:rPr>
              <w:t>к</w:t>
            </w:r>
            <w:r w:rsidRPr="00E80C9B">
              <w:rPr>
                <w:sz w:val="20"/>
                <w:szCs w:val="20"/>
              </w:rPr>
              <w:t>,  г/м</w:t>
            </w:r>
            <w:r w:rsidRPr="00E80C9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100</w:t>
            </w:r>
          </w:p>
        </w:tc>
      </w:tr>
      <w:tr w:rsidR="00C6745A" w:rsidRPr="00E80C9B" w:rsidTr="00E80C9B">
        <w:trPr>
          <w:trHeight w:val="49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Коэффициент неравномерности поступления сточных вод в отстойник </w:t>
            </w:r>
            <w:r w:rsidRPr="00E80C9B">
              <w:rPr>
                <w:position w:val="-12"/>
                <w:sz w:val="20"/>
                <w:szCs w:val="20"/>
              </w:rPr>
              <w:object w:dxaOrig="279" w:dyaOrig="380">
                <v:shape id="_x0000_i1043" type="#_x0000_t75" style="width:14.25pt;height:18.75pt" o:ole="">
                  <v:imagedata r:id="rId43" o:title=""/>
                </v:shape>
                <o:OLEObject Type="Embed" ProgID="Equation.3" ShapeID="_x0000_i1043" DrawAspect="Content" ObjectID="_1470260532" r:id="rId44"/>
              </w:object>
            </w:r>
            <w:r w:rsidRPr="00E80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2,0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Коэффициент, зависящий от типа отстойника (для вертикальных отстойников)</w:t>
            </w:r>
            <w:r w:rsidRPr="00E80C9B">
              <w:rPr>
                <w:i/>
                <w:iCs/>
                <w:sz w:val="20"/>
                <w:szCs w:val="20"/>
              </w:rPr>
              <w:t xml:space="preserve"> k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0,35</w:t>
            </w:r>
          </w:p>
        </w:tc>
      </w:tr>
      <w:tr w:rsidR="00C6745A" w:rsidRPr="00E80C9B" w:rsidTr="00E80C9B">
        <w:trPr>
          <w:trHeight w:val="359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 xml:space="preserve">Коэффициент, учитывающий влияние температуры сточной воды на ее вязкость </w:t>
            </w:r>
            <w:r w:rsidRPr="00E80C9B">
              <w:rPr>
                <w:i/>
                <w:iCs/>
                <w:sz w:val="20"/>
                <w:szCs w:val="20"/>
              </w:rPr>
              <w:sym w:font="Symbol" w:char="F061"/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0,9</w:t>
            </w:r>
          </w:p>
        </w:tc>
      </w:tr>
      <w:tr w:rsidR="00C6745A" w:rsidRPr="00E80C9B" w:rsidTr="00E80C9B">
        <w:trPr>
          <w:trHeight w:val="344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Высота эталонного цилиндра</w:t>
            </w:r>
            <w:r w:rsidRPr="00E80C9B">
              <w:rPr>
                <w:i/>
                <w:iCs/>
                <w:sz w:val="20"/>
                <w:szCs w:val="20"/>
              </w:rPr>
              <w:t xml:space="preserve"> h</w:t>
            </w:r>
            <w:r w:rsidRPr="00E80C9B">
              <w:rPr>
                <w:sz w:val="20"/>
                <w:szCs w:val="20"/>
              </w:rPr>
              <w:t>, м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0,5</w:t>
            </w:r>
          </w:p>
        </w:tc>
      </w:tr>
      <w:tr w:rsidR="00C6745A" w:rsidRPr="00E80C9B" w:rsidTr="00E80C9B">
        <w:trPr>
          <w:trHeight w:val="689"/>
          <w:jc w:val="center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Коэффициент, зависящий от свойств взвешенных веществ (для мелкодисперсных минеральных</w:t>
            </w:r>
            <w:r w:rsidRPr="00E80C9B">
              <w:rPr>
                <w:iCs/>
                <w:sz w:val="20"/>
                <w:szCs w:val="20"/>
              </w:rPr>
              <w:t>)</w:t>
            </w:r>
            <w:r w:rsidRPr="00E80C9B">
              <w:rPr>
                <w:i/>
                <w:iCs/>
                <w:sz w:val="20"/>
                <w:szCs w:val="20"/>
              </w:rPr>
              <w:t xml:space="preserve"> n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45A" w:rsidRPr="00E80C9B" w:rsidRDefault="00C6745A" w:rsidP="00E80C9B">
            <w:pPr>
              <w:spacing w:line="360" w:lineRule="auto"/>
              <w:rPr>
                <w:sz w:val="20"/>
                <w:szCs w:val="20"/>
              </w:rPr>
            </w:pPr>
            <w:r w:rsidRPr="00E80C9B">
              <w:rPr>
                <w:sz w:val="20"/>
                <w:szCs w:val="20"/>
              </w:rPr>
              <w:t>0,4</w:t>
            </w:r>
          </w:p>
        </w:tc>
      </w:tr>
    </w:tbl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Необходимо: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1. Рассчитать время осветления сточных вод от взвешенных частиц, основные размеры отстойника и массу уловленного осадка;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Определить основные размеры отстойников;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3. Определить массу уловленного осадка.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Решение: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1. Рассчитаем время осветления сточных вод от взвешенных частиц,  основные размеры отстойника и массу уловленного осадка: 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1) Определим необходимый эффект осветления сточной воды, </w:t>
      </w:r>
      <w:r w:rsidRPr="00E80C9B">
        <w:rPr>
          <w:i/>
          <w:sz w:val="28"/>
          <w:szCs w:val="28"/>
        </w:rPr>
        <w:t>Э</w:t>
      </w:r>
      <w:r w:rsidRPr="00E80C9B">
        <w:rPr>
          <w:sz w:val="28"/>
          <w:szCs w:val="28"/>
        </w:rPr>
        <w:t>, %,: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2200" w:dyaOrig="780">
          <v:shape id="_x0000_i1044" type="#_x0000_t75" style="width:110.25pt;height:39pt" o:ole="">
            <v:imagedata r:id="rId45" o:title=""/>
          </v:shape>
          <o:OLEObject Type="Embed" ProgID="Equation.3" ShapeID="_x0000_i1044" DrawAspect="Content" ObjectID="_1470260533" r:id="rId46"/>
        </w:object>
      </w:r>
      <w:r w:rsidRPr="00E80C9B">
        <w:rPr>
          <w:sz w:val="28"/>
          <w:szCs w:val="28"/>
        </w:rPr>
        <w:t>,                                                 (10)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3180" w:dyaOrig="720">
          <v:shape id="_x0000_i1045" type="#_x0000_t75" style="width:159pt;height:36pt" o:ole="">
            <v:imagedata r:id="rId47" o:title=""/>
          </v:shape>
          <o:OLEObject Type="Embed" ProgID="Equation.3" ShapeID="_x0000_i1045" DrawAspect="Content" ObjectID="_1470260534" r:id="rId48"/>
        </w:object>
      </w:r>
      <w:r w:rsidRPr="00E80C9B">
        <w:rPr>
          <w:sz w:val="28"/>
          <w:szCs w:val="28"/>
        </w:rPr>
        <w:t>.</w:t>
      </w:r>
      <w:r w:rsidRPr="00E80C9B">
        <w:rPr>
          <w:sz w:val="28"/>
          <w:szCs w:val="28"/>
        </w:rPr>
        <w:tab/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2) определим секундный расчетный расход сточных вод, 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>/с,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1520" w:dyaOrig="720">
          <v:shape id="_x0000_i1046" type="#_x0000_t75" style="width:75.75pt;height:36pt" o:ole="">
            <v:imagedata r:id="rId49" o:title=""/>
          </v:shape>
          <o:OLEObject Type="Embed" ProgID="Equation.3" ShapeID="_x0000_i1046" DrawAspect="Content" ObjectID="_1470260535" r:id="rId50"/>
        </w:object>
      </w:r>
      <w:r w:rsidRPr="00E80C9B">
        <w:rPr>
          <w:sz w:val="28"/>
          <w:szCs w:val="28"/>
        </w:rPr>
        <w:t xml:space="preserve">,                                                           (11)   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2260" w:dyaOrig="720">
          <v:shape id="_x0000_i1047" type="#_x0000_t75" style="width:113.25pt;height:36pt" o:ole="">
            <v:imagedata r:id="rId51" o:title=""/>
          </v:shape>
          <o:OLEObject Type="Embed" ProgID="Equation.3" ShapeID="_x0000_i1047" DrawAspect="Content" ObjectID="_1470260536" r:id="rId52"/>
        </w:object>
      </w:r>
      <w:r w:rsidRPr="00E80C9B">
        <w:rPr>
          <w:sz w:val="28"/>
          <w:szCs w:val="28"/>
        </w:rPr>
        <w:t xml:space="preserve"> (м</w:t>
      </w:r>
      <w:r w:rsidRPr="00E80C9B">
        <w:rPr>
          <w:sz w:val="28"/>
          <w:szCs w:val="28"/>
          <w:vertAlign w:val="superscript"/>
        </w:rPr>
        <w:t>3</w:t>
      </w:r>
      <w:r w:rsidRPr="00E80C9B">
        <w:rPr>
          <w:sz w:val="28"/>
          <w:szCs w:val="28"/>
        </w:rPr>
        <w:t xml:space="preserve">/с) 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2. Рассчитаем условную гидравлическую крупность </w:t>
      </w:r>
      <w:r w:rsidRPr="00E80C9B">
        <w:rPr>
          <w:i/>
          <w:sz w:val="28"/>
          <w:szCs w:val="28"/>
        </w:rPr>
        <w:t>u</w:t>
      </w:r>
      <w:r w:rsidRPr="00E80C9B">
        <w:rPr>
          <w:i/>
          <w:sz w:val="28"/>
          <w:szCs w:val="28"/>
          <w:vertAlign w:val="subscript"/>
        </w:rPr>
        <w:t>o</w:t>
      </w:r>
      <w:r w:rsidRPr="00E80C9B">
        <w:rPr>
          <w:sz w:val="28"/>
          <w:szCs w:val="28"/>
        </w:rPr>
        <w:t>, мм/с, по формуле: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iCs/>
          <w:position w:val="-74"/>
          <w:sz w:val="28"/>
          <w:szCs w:val="28"/>
        </w:rPr>
        <w:object w:dxaOrig="2260" w:dyaOrig="1180">
          <v:shape id="_x0000_i1048" type="#_x0000_t75" style="width:169.5pt;height:48.75pt" o:ole="" fillcolor="window">
            <v:imagedata r:id="rId53" o:title=""/>
          </v:shape>
          <o:OLEObject Type="Embed" ProgID="Equation.3" ShapeID="_x0000_i1048" DrawAspect="Content" ObjectID="_1470260537" r:id="rId54"/>
        </w:object>
      </w:r>
      <w:r w:rsidRPr="00E80C9B">
        <w:rPr>
          <w:i/>
          <w:iCs/>
          <w:sz w:val="28"/>
          <w:szCs w:val="28"/>
        </w:rPr>
        <w:t xml:space="preserve">                                 </w:t>
      </w:r>
      <w:r w:rsidRPr="00E80C9B">
        <w:rPr>
          <w:iCs/>
          <w:sz w:val="28"/>
          <w:szCs w:val="28"/>
        </w:rPr>
        <w:t>(12)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sz w:val="28"/>
          <w:szCs w:val="28"/>
        </w:rPr>
        <w:t>t</w:t>
      </w:r>
      <w:r w:rsidRPr="00E80C9B">
        <w:rPr>
          <w:sz w:val="28"/>
          <w:szCs w:val="28"/>
        </w:rPr>
        <w:t xml:space="preserve"> - продолжительность отстаивания в эталонном цилиндре, c, соответствующая необходимому эффекту осветления Э, %: Э = 80% </w:t>
      </w:r>
      <w:r w:rsidRPr="00E80C9B">
        <w:rPr>
          <w:sz w:val="28"/>
          <w:szCs w:val="28"/>
          <w:lang w:val="en-US"/>
        </w:rPr>
        <w:t>t</w:t>
      </w:r>
      <w:r w:rsidRPr="00E80C9B">
        <w:rPr>
          <w:sz w:val="28"/>
          <w:szCs w:val="28"/>
        </w:rPr>
        <w:t xml:space="preserve"> = 1920 с.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sz w:val="28"/>
          <w:szCs w:val="28"/>
        </w:rPr>
        <w:t>w</w:t>
      </w:r>
      <w:r w:rsidRPr="00E80C9B">
        <w:rPr>
          <w:sz w:val="28"/>
          <w:szCs w:val="28"/>
        </w:rPr>
        <w:t xml:space="preserve"> - вертикальная турбулентная составляющая скорости движения воды, мм/с, препятствующая выпаданию взвешенных частиц в осадок (при исходных значениях </w:t>
      </w:r>
      <w:r w:rsidRPr="00E80C9B">
        <w:rPr>
          <w:i/>
          <w:sz w:val="28"/>
          <w:szCs w:val="28"/>
        </w:rPr>
        <w:t>v</w:t>
      </w:r>
      <w:r w:rsidRPr="00E80C9B">
        <w:rPr>
          <w:sz w:val="28"/>
          <w:szCs w:val="28"/>
        </w:rPr>
        <w:t xml:space="preserve"> величина </w:t>
      </w:r>
      <w:r w:rsidRPr="00E80C9B">
        <w:rPr>
          <w:i/>
          <w:sz w:val="28"/>
          <w:szCs w:val="28"/>
        </w:rPr>
        <w:t>w</w:t>
      </w:r>
      <w:r w:rsidRPr="00E80C9B">
        <w:rPr>
          <w:sz w:val="28"/>
          <w:szCs w:val="28"/>
        </w:rPr>
        <w:t xml:space="preserve"> близка к нулю).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iCs/>
          <w:position w:val="-78"/>
          <w:sz w:val="28"/>
          <w:szCs w:val="28"/>
        </w:rPr>
        <w:object w:dxaOrig="4320" w:dyaOrig="1219">
          <v:shape id="_x0000_i1049" type="#_x0000_t75" style="width:324pt;height:50.25pt" o:ole="" fillcolor="window">
            <v:imagedata r:id="rId55" o:title=""/>
          </v:shape>
          <o:OLEObject Type="Embed" ProgID="Equation.3" ShapeID="_x0000_i1049" DrawAspect="Content" ObjectID="_1470260538" r:id="rId56"/>
        </w:object>
      </w:r>
      <w:r w:rsidRPr="00E80C9B">
        <w:rPr>
          <w:iCs/>
          <w:sz w:val="28"/>
          <w:szCs w:val="28"/>
        </w:rPr>
        <w:t>(мм/с)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2. Определим основные размеры отстойников: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1) радиус вертикальных отстойников </w:t>
      </w:r>
      <w:r w:rsidRPr="00E80C9B">
        <w:rPr>
          <w:i/>
          <w:sz w:val="28"/>
          <w:szCs w:val="28"/>
        </w:rPr>
        <w:t>R</w:t>
      </w:r>
      <w:r w:rsidRPr="00E80C9B">
        <w:rPr>
          <w:sz w:val="28"/>
          <w:szCs w:val="28"/>
        </w:rPr>
        <w:t>, м, рассчитаем по формуле: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6"/>
          <w:sz w:val="28"/>
          <w:szCs w:val="28"/>
        </w:rPr>
        <w:object w:dxaOrig="1760" w:dyaOrig="840">
          <v:shape id="_x0000_i1050" type="#_x0000_t75" style="width:87.75pt;height:42pt" o:ole="" fillcolor="window">
            <v:imagedata r:id="rId57" o:title=""/>
          </v:shape>
          <o:OLEObject Type="Embed" ProgID="Equation.3" ShapeID="_x0000_i1050" DrawAspect="Content" ObjectID="_1470260539" r:id="rId58"/>
        </w:object>
      </w:r>
      <w:r w:rsidRPr="00E80C9B">
        <w:rPr>
          <w:sz w:val="28"/>
          <w:szCs w:val="28"/>
        </w:rPr>
        <w:t>,                                                        (11)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3340" w:dyaOrig="820">
          <v:shape id="_x0000_i1051" type="#_x0000_t75" style="width:167.25pt;height:41.25pt" o:ole="" fillcolor="window">
            <v:imagedata r:id="rId59" o:title=""/>
          </v:shape>
          <o:OLEObject Type="Embed" ProgID="Equation.3" ShapeID="_x0000_i1051" DrawAspect="Content" ObjectID="_1470260540" r:id="rId60"/>
        </w:object>
      </w:r>
      <w:r w:rsidRPr="00E80C9B">
        <w:rPr>
          <w:sz w:val="28"/>
          <w:szCs w:val="28"/>
        </w:rPr>
        <w:t>(м).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 xml:space="preserve">2) ширину </w:t>
      </w:r>
      <w:r w:rsidRPr="00E80C9B">
        <w:rPr>
          <w:i/>
          <w:sz w:val="28"/>
          <w:szCs w:val="28"/>
        </w:rPr>
        <w:t>В</w:t>
      </w:r>
      <w:r w:rsidRPr="00E80C9B">
        <w:rPr>
          <w:sz w:val="28"/>
          <w:szCs w:val="28"/>
        </w:rPr>
        <w:t xml:space="preserve">, м, и длину </w:t>
      </w:r>
      <w:r w:rsidRPr="00E80C9B">
        <w:rPr>
          <w:i/>
          <w:sz w:val="28"/>
          <w:szCs w:val="28"/>
        </w:rPr>
        <w:t>L</w:t>
      </w:r>
      <w:r w:rsidRPr="00E80C9B">
        <w:rPr>
          <w:sz w:val="28"/>
          <w:szCs w:val="28"/>
        </w:rPr>
        <w:t>, м, горизонтальных отстойников рассчитаем по формулам: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28"/>
          <w:sz w:val="28"/>
          <w:szCs w:val="28"/>
        </w:rPr>
        <w:object w:dxaOrig="1600" w:dyaOrig="720">
          <v:shape id="_x0000_i1052" type="#_x0000_t75" style="width:80.25pt;height:36pt" o:ole="" fillcolor="window">
            <v:imagedata r:id="rId61" o:title=""/>
          </v:shape>
          <o:OLEObject Type="Embed" ProgID="Equation.3" ShapeID="_x0000_i1052" DrawAspect="Content" ObjectID="_1470260541" r:id="rId62"/>
        </w:object>
      </w:r>
      <w:r w:rsidRPr="00E80C9B">
        <w:rPr>
          <w:sz w:val="28"/>
          <w:szCs w:val="28"/>
        </w:rPr>
        <w:t>;                                                          (12)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4"/>
          <w:sz w:val="28"/>
          <w:szCs w:val="28"/>
        </w:rPr>
        <w:object w:dxaOrig="1200" w:dyaOrig="780">
          <v:shape id="_x0000_i1053" type="#_x0000_t75" style="width:60pt;height:39pt" o:ole="" fillcolor="window">
            <v:imagedata r:id="rId63" o:title=""/>
          </v:shape>
          <o:OLEObject Type="Embed" ProgID="Equation.3" ShapeID="_x0000_i1053" DrawAspect="Content" ObjectID="_1470260542" r:id="rId64"/>
        </w:object>
      </w:r>
      <w:r w:rsidRPr="00E80C9B">
        <w:rPr>
          <w:sz w:val="28"/>
          <w:szCs w:val="28"/>
        </w:rPr>
        <w:t>,                                                                (13)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sz w:val="28"/>
          <w:szCs w:val="28"/>
        </w:rPr>
        <w:t>k</w:t>
      </w:r>
      <w:r w:rsidRPr="00E80C9B">
        <w:rPr>
          <w:i/>
          <w:sz w:val="28"/>
          <w:szCs w:val="28"/>
          <w:vertAlign w:val="subscript"/>
        </w:rPr>
        <w:t>o</w:t>
      </w:r>
      <w:r w:rsidRPr="00E80C9B">
        <w:rPr>
          <w:i/>
          <w:sz w:val="28"/>
          <w:szCs w:val="28"/>
        </w:rPr>
        <w:t xml:space="preserve"> </w:t>
      </w:r>
      <w:r w:rsidRPr="00E80C9B">
        <w:rPr>
          <w:sz w:val="28"/>
          <w:szCs w:val="28"/>
        </w:rPr>
        <w:t>- коэффициент объемного использования (принимается k</w:t>
      </w:r>
      <w:r w:rsidRPr="00E80C9B">
        <w:rPr>
          <w:sz w:val="28"/>
          <w:szCs w:val="28"/>
          <w:vertAlign w:val="subscript"/>
        </w:rPr>
        <w:t>o</w:t>
      </w:r>
      <w:r w:rsidRPr="00E80C9B">
        <w:rPr>
          <w:sz w:val="28"/>
          <w:szCs w:val="28"/>
        </w:rPr>
        <w:t xml:space="preserve"> = 0,5).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2"/>
          <w:sz w:val="28"/>
          <w:szCs w:val="28"/>
        </w:rPr>
        <w:object w:dxaOrig="2540" w:dyaOrig="760">
          <v:shape id="_x0000_i1054" type="#_x0000_t75" style="width:126.75pt;height:38.25pt" o:ole="" fillcolor="window">
            <v:imagedata r:id="rId65" o:title=""/>
          </v:shape>
          <o:OLEObject Type="Embed" ProgID="Equation.3" ShapeID="_x0000_i1054" DrawAspect="Content" ObjectID="_1470260543" r:id="rId66"/>
        </w:object>
      </w:r>
      <w:r w:rsidRPr="00E80C9B">
        <w:rPr>
          <w:sz w:val="28"/>
          <w:szCs w:val="28"/>
        </w:rPr>
        <w:t>(м),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position w:val="-32"/>
          <w:sz w:val="28"/>
          <w:szCs w:val="28"/>
        </w:rPr>
        <w:object w:dxaOrig="2400" w:dyaOrig="760">
          <v:shape id="_x0000_i1055" type="#_x0000_t75" style="width:120pt;height:38.25pt" o:ole="" fillcolor="window">
            <v:imagedata r:id="rId67" o:title=""/>
          </v:shape>
          <o:OLEObject Type="Embed" ProgID="Equation.3" ShapeID="_x0000_i1055" DrawAspect="Content" ObjectID="_1470260544" r:id="rId68"/>
        </w:object>
      </w:r>
      <w:r w:rsidRPr="00E80C9B">
        <w:rPr>
          <w:sz w:val="28"/>
          <w:szCs w:val="28"/>
        </w:rPr>
        <w:t>(м).</w:t>
      </w:r>
    </w:p>
    <w:p w:rsid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3. Определим массу уловленного осадка, т/сутки, по формуле:</w:t>
      </w:r>
    </w:p>
    <w:p w:rsidR="00E80C9B" w:rsidRDefault="00E80C9B" w:rsidP="00E80C9B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sz w:val="28"/>
          <w:szCs w:val="28"/>
        </w:rPr>
        <w:t>М</w:t>
      </w:r>
      <w:r w:rsidRPr="00E80C9B">
        <w:rPr>
          <w:i/>
          <w:sz w:val="28"/>
          <w:szCs w:val="28"/>
          <w:vertAlign w:val="subscript"/>
        </w:rPr>
        <w:t>ОС</w:t>
      </w:r>
      <w:r w:rsidRPr="00E80C9B">
        <w:rPr>
          <w:sz w:val="28"/>
          <w:szCs w:val="28"/>
        </w:rPr>
        <w:t xml:space="preserve"> = 1,2 · С</w:t>
      </w:r>
      <w:r w:rsidRPr="00E80C9B">
        <w:rPr>
          <w:sz w:val="28"/>
          <w:szCs w:val="28"/>
          <w:vertAlign w:val="subscript"/>
        </w:rPr>
        <w:t xml:space="preserve">Н </w:t>
      </w:r>
      <w:r w:rsidRPr="00E80C9B">
        <w:rPr>
          <w:sz w:val="28"/>
          <w:szCs w:val="28"/>
        </w:rPr>
        <w:t>· Э · Q · 10</w:t>
      </w:r>
      <w:r w:rsidRPr="00E80C9B">
        <w:rPr>
          <w:sz w:val="28"/>
          <w:szCs w:val="28"/>
          <w:vertAlign w:val="superscript"/>
        </w:rPr>
        <w:t>-8</w:t>
      </w:r>
      <w:r w:rsidRPr="00E80C9B">
        <w:rPr>
          <w:sz w:val="28"/>
          <w:szCs w:val="28"/>
        </w:rPr>
        <w:t>,                                     (14)</w:t>
      </w:r>
    </w:p>
    <w:p w:rsidR="00C6745A" w:rsidRPr="00E80C9B" w:rsidRDefault="00C6745A" w:rsidP="00E80C9B">
      <w:pPr>
        <w:spacing w:line="360" w:lineRule="auto"/>
        <w:ind w:firstLine="709"/>
        <w:jc w:val="both"/>
        <w:rPr>
          <w:sz w:val="28"/>
          <w:szCs w:val="28"/>
        </w:rPr>
      </w:pPr>
      <w:r w:rsidRPr="00E80C9B">
        <w:rPr>
          <w:i/>
          <w:sz w:val="28"/>
          <w:szCs w:val="28"/>
        </w:rPr>
        <w:t>М</w:t>
      </w:r>
      <w:r w:rsidRPr="00E80C9B">
        <w:rPr>
          <w:i/>
          <w:sz w:val="28"/>
          <w:szCs w:val="28"/>
          <w:vertAlign w:val="subscript"/>
        </w:rPr>
        <w:t>ос</w:t>
      </w:r>
      <w:r w:rsidRPr="00E80C9B">
        <w:rPr>
          <w:sz w:val="28"/>
          <w:szCs w:val="28"/>
        </w:rPr>
        <w:t xml:space="preserve"> = 1,2 · 500 · 80 · 15 · 10</w:t>
      </w:r>
      <w:r w:rsidRPr="00E80C9B">
        <w:rPr>
          <w:sz w:val="28"/>
          <w:szCs w:val="28"/>
          <w:vertAlign w:val="superscript"/>
        </w:rPr>
        <w:t>-8</w:t>
      </w:r>
      <w:r w:rsidRPr="00E80C9B">
        <w:rPr>
          <w:sz w:val="28"/>
          <w:szCs w:val="28"/>
        </w:rPr>
        <w:t xml:space="preserve"> = 72 · 10</w:t>
      </w:r>
      <w:r w:rsidRPr="00E80C9B">
        <w:rPr>
          <w:sz w:val="28"/>
          <w:szCs w:val="28"/>
          <w:vertAlign w:val="superscript"/>
        </w:rPr>
        <w:t>-4</w:t>
      </w:r>
      <w:r w:rsidRPr="00E80C9B">
        <w:rPr>
          <w:sz w:val="28"/>
          <w:szCs w:val="28"/>
        </w:rPr>
        <w:t xml:space="preserve"> (т/сутки).</w:t>
      </w:r>
    </w:p>
    <w:p w:rsidR="00C6745A" w:rsidRPr="00E80C9B" w:rsidRDefault="00E80C9B" w:rsidP="00E80C9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6745A" w:rsidRPr="00E80C9B">
        <w:rPr>
          <w:b/>
          <w:sz w:val="28"/>
          <w:szCs w:val="28"/>
        </w:rPr>
        <w:t>Список литературы</w:t>
      </w:r>
    </w:p>
    <w:p w:rsidR="00E80C9B" w:rsidRPr="00E80C9B" w:rsidRDefault="00E80C9B" w:rsidP="00E80C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Вадченко В. Г., Васин В К., Бекасов В. И. Основы общей экологии: Уч. пос. – М.: РГОТУПС, 2000.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Зубрев Н. И., Бекасов В. И. Пути снижения загрязнения воздушной среды на железнодорожном транспорте. Уч. пос. (с примерами решения задач). М., ВЗИИТ, 1993.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Маслов Н.Н., Коробов Ю.И. Охрана окружающей среды на железнодорожном транспорте. – М.: Транспорт, 1996.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Охрана окружающей среды при обезвреживании радиоактивных отходов. М., Энергоатомиздат, 1989.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Реймерс Н.Ф. Экология. Теория, законы, правила, принципы и гипотезы. – М.: Россия молодая, 1994.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num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Сидоров Ю. П., Рассказов С. В. Экология (курс лекций): Учеб. пос. - М.: РГОТУПС, 2005, 107 с.</w:t>
      </w:r>
    </w:p>
    <w:p w:rsidR="00C6745A" w:rsidRPr="00E80C9B" w:rsidRDefault="00C6745A" w:rsidP="00E80C9B">
      <w:pPr>
        <w:numPr>
          <w:ilvl w:val="0"/>
          <w:numId w:val="1"/>
        </w:numPr>
        <w:tabs>
          <w:tab w:val="clear" w:pos="1421"/>
          <w:tab w:val="left" w:pos="8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C9B">
        <w:rPr>
          <w:sz w:val="28"/>
          <w:szCs w:val="28"/>
        </w:rPr>
        <w:t>Чистякова С.Б. Охрана окружающей среды. М.: Стройиздат, 1988.</w:t>
      </w:r>
      <w:bookmarkStart w:id="0" w:name="_GoBack"/>
      <w:bookmarkEnd w:id="0"/>
    </w:p>
    <w:sectPr w:rsidR="00C6745A" w:rsidRPr="00E80C9B" w:rsidSect="00E80C9B">
      <w:headerReference w:type="even" r:id="rId69"/>
      <w:headerReference w:type="default" r:id="rId7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E7" w:rsidRDefault="000C10E7">
      <w:r>
        <w:separator/>
      </w:r>
    </w:p>
  </w:endnote>
  <w:endnote w:type="continuationSeparator" w:id="0">
    <w:p w:rsidR="000C10E7" w:rsidRDefault="000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E7" w:rsidRDefault="000C10E7">
      <w:r>
        <w:separator/>
      </w:r>
    </w:p>
  </w:footnote>
  <w:footnote w:type="continuationSeparator" w:id="0">
    <w:p w:rsidR="000C10E7" w:rsidRDefault="000C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C7" w:rsidRDefault="009A12C7" w:rsidP="00C674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2C7" w:rsidRDefault="009A1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C7" w:rsidRDefault="009A12C7" w:rsidP="00C674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25BB">
      <w:rPr>
        <w:rStyle w:val="a5"/>
        <w:noProof/>
      </w:rPr>
      <w:t>2</w:t>
    </w:r>
    <w:r>
      <w:rPr>
        <w:rStyle w:val="a5"/>
      </w:rPr>
      <w:fldChar w:fldCharType="end"/>
    </w:r>
  </w:p>
  <w:p w:rsidR="009A12C7" w:rsidRDefault="009A12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6647D"/>
    <w:multiLevelType w:val="hybridMultilevel"/>
    <w:tmpl w:val="D1B6BE98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60601BE8"/>
    <w:multiLevelType w:val="hybridMultilevel"/>
    <w:tmpl w:val="E9AE7F6C"/>
    <w:lvl w:ilvl="0" w:tplc="7BEC6EA6">
      <w:start w:val="1"/>
      <w:numFmt w:val="decimal"/>
      <w:lvlText w:val="%1."/>
      <w:lvlJc w:val="left"/>
      <w:pPr>
        <w:tabs>
          <w:tab w:val="num" w:pos="1421"/>
        </w:tabs>
        <w:ind w:left="570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45A"/>
    <w:rsid w:val="000C10E7"/>
    <w:rsid w:val="006A1E08"/>
    <w:rsid w:val="006D2AE2"/>
    <w:rsid w:val="00780672"/>
    <w:rsid w:val="007B25BB"/>
    <w:rsid w:val="008009D9"/>
    <w:rsid w:val="009A12C7"/>
    <w:rsid w:val="00B90D2B"/>
    <w:rsid w:val="00C6745A"/>
    <w:rsid w:val="00CC1F4F"/>
    <w:rsid w:val="00D64A37"/>
    <w:rsid w:val="00E47501"/>
    <w:rsid w:val="00E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BD11DBF4-CB2C-4E18-AC47-618CE95C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45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674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Юля</dc:creator>
  <cp:keywords/>
  <dc:description/>
  <cp:lastModifiedBy>Irina</cp:lastModifiedBy>
  <cp:revision>2</cp:revision>
  <dcterms:created xsi:type="dcterms:W3CDTF">2014-08-22T21:54:00Z</dcterms:created>
  <dcterms:modified xsi:type="dcterms:W3CDTF">2014-08-22T21:54:00Z</dcterms:modified>
</cp:coreProperties>
</file>