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115" w:rsidRDefault="00AB6115" w:rsidP="00AF0E7E">
      <w:pPr>
        <w:pStyle w:val="2"/>
        <w:jc w:val="center"/>
        <w:rPr>
          <w:sz w:val="28"/>
          <w:szCs w:val="28"/>
        </w:rPr>
      </w:pPr>
    </w:p>
    <w:p w:rsidR="00AF0E7E" w:rsidRPr="00A854FE" w:rsidRDefault="00AF0E7E" w:rsidP="00AF0E7E">
      <w:pPr>
        <w:pStyle w:val="2"/>
        <w:jc w:val="center"/>
        <w:rPr>
          <w:sz w:val="28"/>
          <w:szCs w:val="28"/>
        </w:rPr>
      </w:pPr>
      <w:r w:rsidRPr="00A854FE">
        <w:rPr>
          <w:sz w:val="28"/>
          <w:szCs w:val="28"/>
        </w:rPr>
        <w:t>АНО ВПО ЦС РФ «РОССИЙСКИЙ УНИВЕРСИТЕТ КООПЕРАЦИИ»</w:t>
      </w:r>
    </w:p>
    <w:p w:rsidR="00AF0E7E" w:rsidRDefault="00AF0E7E" w:rsidP="00AF0E7E">
      <w:pPr>
        <w:spacing w:line="20" w:lineRule="atLeast"/>
        <w:ind w:right="-2" w:firstLine="709"/>
        <w:jc w:val="center"/>
        <w:rPr>
          <w:sz w:val="28"/>
        </w:rPr>
      </w:pPr>
      <w:r>
        <w:rPr>
          <w:b/>
          <w:sz w:val="28"/>
        </w:rPr>
        <w:t>ЧЕБОКСАРСКИЙ КООПЕРАТИВНЫЙ ИНСТИТУТ</w:t>
      </w:r>
    </w:p>
    <w:p w:rsidR="00AF0E7E" w:rsidRDefault="00AF0E7E" w:rsidP="00AF0E7E">
      <w:pPr>
        <w:spacing w:line="20" w:lineRule="atLeast"/>
        <w:ind w:right="-2" w:firstLine="709"/>
        <w:jc w:val="center"/>
        <w:rPr>
          <w:sz w:val="28"/>
        </w:rPr>
      </w:pPr>
    </w:p>
    <w:p w:rsidR="00AF0E7E" w:rsidRDefault="00AF0E7E" w:rsidP="00AF0E7E">
      <w:pPr>
        <w:spacing w:line="20" w:lineRule="atLeast"/>
        <w:ind w:right="-2" w:firstLine="709"/>
        <w:jc w:val="center"/>
        <w:rPr>
          <w:sz w:val="28"/>
        </w:rPr>
      </w:pPr>
    </w:p>
    <w:p w:rsidR="00AF0E7E" w:rsidRDefault="00AF0E7E" w:rsidP="00AF0E7E">
      <w:pPr>
        <w:spacing w:line="20" w:lineRule="atLeast"/>
        <w:ind w:right="-2" w:firstLine="709"/>
        <w:jc w:val="center"/>
        <w:rPr>
          <w:sz w:val="28"/>
        </w:rPr>
      </w:pPr>
    </w:p>
    <w:p w:rsidR="00AF0E7E" w:rsidRDefault="00AF0E7E" w:rsidP="00AF0E7E">
      <w:pPr>
        <w:spacing w:line="20" w:lineRule="atLeast"/>
        <w:ind w:right="-2" w:firstLine="709"/>
        <w:jc w:val="center"/>
        <w:rPr>
          <w:sz w:val="28"/>
        </w:rPr>
      </w:pPr>
    </w:p>
    <w:p w:rsidR="00AF0E7E" w:rsidRDefault="00AF0E7E" w:rsidP="00AF0E7E">
      <w:pPr>
        <w:spacing w:line="20" w:lineRule="atLeast"/>
        <w:ind w:right="-2" w:firstLine="709"/>
        <w:jc w:val="center"/>
        <w:rPr>
          <w:sz w:val="28"/>
        </w:rPr>
      </w:pPr>
    </w:p>
    <w:p w:rsidR="00AF0E7E" w:rsidRDefault="00AF0E7E" w:rsidP="00AF0E7E">
      <w:pPr>
        <w:spacing w:line="20" w:lineRule="atLeast"/>
        <w:ind w:right="-2" w:firstLine="709"/>
        <w:jc w:val="center"/>
        <w:rPr>
          <w:sz w:val="28"/>
        </w:rPr>
      </w:pPr>
      <w:r>
        <w:rPr>
          <w:sz w:val="28"/>
        </w:rPr>
        <w:t>Кафедра бухгалтерского учета, анализа и аудита</w:t>
      </w:r>
    </w:p>
    <w:p w:rsidR="00AF0E7E" w:rsidRDefault="00AF0E7E" w:rsidP="00AF0E7E">
      <w:pPr>
        <w:spacing w:line="20" w:lineRule="atLeast"/>
        <w:ind w:right="-2" w:firstLine="709"/>
        <w:jc w:val="center"/>
        <w:rPr>
          <w:sz w:val="28"/>
        </w:rPr>
      </w:pPr>
    </w:p>
    <w:p w:rsidR="00AF0E7E" w:rsidRDefault="00AF0E7E" w:rsidP="00AF0E7E">
      <w:pPr>
        <w:spacing w:line="20" w:lineRule="atLeast"/>
        <w:ind w:right="-2" w:firstLine="709"/>
        <w:jc w:val="center"/>
        <w:rPr>
          <w:sz w:val="28"/>
        </w:rPr>
      </w:pPr>
    </w:p>
    <w:p w:rsidR="00AF0E7E" w:rsidRDefault="00AF0E7E" w:rsidP="00AF0E7E">
      <w:pPr>
        <w:spacing w:line="20" w:lineRule="atLeast"/>
        <w:ind w:right="-2" w:firstLine="709"/>
        <w:jc w:val="center"/>
        <w:rPr>
          <w:sz w:val="28"/>
        </w:rPr>
      </w:pPr>
    </w:p>
    <w:p w:rsidR="00AF0E7E" w:rsidRDefault="00AF0E7E" w:rsidP="00AF0E7E">
      <w:pPr>
        <w:spacing w:line="20" w:lineRule="atLeast"/>
        <w:ind w:right="-2" w:firstLine="709"/>
        <w:jc w:val="center"/>
        <w:rPr>
          <w:sz w:val="28"/>
        </w:rPr>
      </w:pPr>
    </w:p>
    <w:p w:rsidR="00AF0E7E" w:rsidRDefault="00AF0E7E" w:rsidP="00AF0E7E">
      <w:pPr>
        <w:pStyle w:val="2"/>
        <w:jc w:val="center"/>
        <w:rPr>
          <w:sz w:val="28"/>
        </w:rPr>
      </w:pPr>
      <w:r>
        <w:t>КУРСОВАЯ РАБОТА</w:t>
      </w:r>
    </w:p>
    <w:p w:rsidR="00AF0E7E" w:rsidRDefault="00AF0E7E" w:rsidP="00AF0E7E">
      <w:pPr>
        <w:spacing w:line="20" w:lineRule="atLeast"/>
        <w:ind w:right="-2" w:firstLine="709"/>
        <w:rPr>
          <w:sz w:val="28"/>
        </w:rPr>
      </w:pPr>
    </w:p>
    <w:p w:rsidR="00AF0E7E" w:rsidRDefault="00AF0E7E" w:rsidP="00AF0E7E">
      <w:pPr>
        <w:spacing w:line="20" w:lineRule="atLeast"/>
        <w:ind w:right="-2" w:firstLine="709"/>
        <w:rPr>
          <w:sz w:val="28"/>
        </w:rPr>
      </w:pPr>
    </w:p>
    <w:p w:rsidR="00AF0E7E" w:rsidRDefault="00AF0E7E" w:rsidP="00AF0E7E">
      <w:pPr>
        <w:spacing w:line="20" w:lineRule="atLeast"/>
        <w:ind w:right="-2" w:firstLine="709"/>
        <w:jc w:val="both"/>
        <w:rPr>
          <w:sz w:val="28"/>
        </w:rPr>
      </w:pPr>
      <w:r>
        <w:rPr>
          <w:sz w:val="28"/>
        </w:rPr>
        <w:t>По курсу  «Бухгалтерский (финансовый) учет»</w:t>
      </w:r>
    </w:p>
    <w:p w:rsidR="00AF0E7E" w:rsidRDefault="00AF0E7E" w:rsidP="00AF0E7E">
      <w:pPr>
        <w:spacing w:line="20" w:lineRule="atLeast"/>
        <w:ind w:right="-2" w:firstLine="709"/>
        <w:jc w:val="both"/>
        <w:rPr>
          <w:sz w:val="28"/>
        </w:rPr>
      </w:pPr>
    </w:p>
    <w:p w:rsidR="00AF0E7E" w:rsidRDefault="00AF0E7E" w:rsidP="00A854FE">
      <w:pPr>
        <w:spacing w:line="20" w:lineRule="atLeast"/>
        <w:ind w:right="-2" w:firstLine="709"/>
        <w:jc w:val="both"/>
        <w:rPr>
          <w:sz w:val="28"/>
        </w:rPr>
      </w:pPr>
      <w:r>
        <w:rPr>
          <w:sz w:val="28"/>
        </w:rPr>
        <w:t xml:space="preserve">на тему </w:t>
      </w:r>
      <w:r w:rsidR="00A854FE" w:rsidRPr="00A854FE">
        <w:rPr>
          <w:b/>
          <w:sz w:val="28"/>
          <w:szCs w:val="28"/>
        </w:rPr>
        <w:t>Учет удержаний из заработной платы и отчислений от нее</w:t>
      </w:r>
      <w:r w:rsidR="00A854FE" w:rsidRPr="00A854FE">
        <w:rPr>
          <w:sz w:val="28"/>
          <w:szCs w:val="28"/>
        </w:rPr>
        <w:t xml:space="preserve"> </w:t>
      </w:r>
      <w:r w:rsidRPr="00A854FE">
        <w:rPr>
          <w:sz w:val="28"/>
          <w:szCs w:val="28"/>
        </w:rPr>
        <w:t>на материалах</w:t>
      </w:r>
      <w:r w:rsidR="00A854FE">
        <w:rPr>
          <w:sz w:val="28"/>
        </w:rPr>
        <w:t xml:space="preserve">  </w:t>
      </w:r>
      <w:r w:rsidR="00A854FE" w:rsidRPr="00A854FE">
        <w:rPr>
          <w:b/>
          <w:sz w:val="28"/>
        </w:rPr>
        <w:t>ООО «</w:t>
      </w:r>
      <w:r w:rsidR="00BD50EF">
        <w:rPr>
          <w:b/>
          <w:sz w:val="28"/>
        </w:rPr>
        <w:t>ННННН</w:t>
      </w:r>
      <w:r w:rsidR="00A854FE" w:rsidRPr="00A854FE">
        <w:rPr>
          <w:b/>
          <w:sz w:val="28"/>
        </w:rPr>
        <w:t>»</w:t>
      </w:r>
    </w:p>
    <w:p w:rsidR="00AF0E7E" w:rsidRDefault="00AF0E7E" w:rsidP="00AF0E7E">
      <w:pPr>
        <w:spacing w:line="20" w:lineRule="atLeast"/>
        <w:ind w:right="-2" w:firstLine="709"/>
        <w:rPr>
          <w:sz w:val="28"/>
        </w:rPr>
      </w:pPr>
    </w:p>
    <w:p w:rsidR="00AF0E7E" w:rsidRDefault="00AF0E7E" w:rsidP="00AF0E7E">
      <w:pPr>
        <w:spacing w:line="20" w:lineRule="atLeast"/>
        <w:ind w:right="-2" w:firstLine="709"/>
        <w:rPr>
          <w:sz w:val="28"/>
        </w:rPr>
      </w:pPr>
    </w:p>
    <w:p w:rsidR="00AF0E7E" w:rsidRDefault="00AF0E7E" w:rsidP="00AF0E7E">
      <w:pPr>
        <w:spacing w:line="20" w:lineRule="atLeast"/>
        <w:ind w:right="-2" w:firstLine="709"/>
        <w:jc w:val="right"/>
        <w:rPr>
          <w:sz w:val="28"/>
        </w:rPr>
      </w:pPr>
      <w:r>
        <w:rPr>
          <w:sz w:val="28"/>
        </w:rPr>
        <w:t xml:space="preserve">                              </w:t>
      </w:r>
      <w:r w:rsidR="00BE1133">
        <w:rPr>
          <w:sz w:val="28"/>
        </w:rPr>
        <w:t xml:space="preserve">                        студентки </w:t>
      </w:r>
    </w:p>
    <w:p w:rsidR="00531C09" w:rsidRDefault="00531C09" w:rsidP="00AF0E7E">
      <w:pPr>
        <w:spacing w:line="20" w:lineRule="atLeast"/>
        <w:ind w:right="-2" w:firstLine="709"/>
        <w:jc w:val="right"/>
        <w:rPr>
          <w:sz w:val="28"/>
        </w:rPr>
      </w:pPr>
      <w:r>
        <w:rPr>
          <w:sz w:val="28"/>
        </w:rPr>
        <w:t>_______________________</w:t>
      </w:r>
    </w:p>
    <w:p w:rsidR="00531C09" w:rsidRDefault="00531C09" w:rsidP="00AF0E7E">
      <w:pPr>
        <w:spacing w:line="20" w:lineRule="atLeast"/>
        <w:ind w:right="-2" w:firstLine="709"/>
        <w:jc w:val="right"/>
        <w:rPr>
          <w:sz w:val="28"/>
        </w:rPr>
      </w:pPr>
      <w:r>
        <w:rPr>
          <w:sz w:val="28"/>
        </w:rPr>
        <w:t>_______________________</w:t>
      </w:r>
    </w:p>
    <w:p w:rsidR="00AF0E7E" w:rsidRDefault="00AF0E7E" w:rsidP="00AF0E7E">
      <w:pPr>
        <w:spacing w:line="20" w:lineRule="atLeast"/>
        <w:ind w:right="-2" w:firstLine="709"/>
        <w:jc w:val="right"/>
        <w:rPr>
          <w:sz w:val="28"/>
        </w:rPr>
      </w:pPr>
    </w:p>
    <w:p w:rsidR="00AF0E7E" w:rsidRDefault="00AF0E7E" w:rsidP="00AF0E7E">
      <w:pPr>
        <w:spacing w:line="20" w:lineRule="atLeast"/>
        <w:ind w:right="-2" w:firstLine="709"/>
        <w:jc w:val="right"/>
        <w:rPr>
          <w:sz w:val="28"/>
        </w:rPr>
      </w:pPr>
    </w:p>
    <w:p w:rsidR="00AF0E7E" w:rsidRDefault="00AF0E7E" w:rsidP="00AF0E7E">
      <w:pPr>
        <w:spacing w:line="20" w:lineRule="atLeast"/>
        <w:ind w:right="-2" w:firstLine="709"/>
        <w:jc w:val="right"/>
        <w:rPr>
          <w:sz w:val="28"/>
        </w:rPr>
      </w:pPr>
    </w:p>
    <w:p w:rsidR="00AF0E7E" w:rsidRDefault="00531C09" w:rsidP="00531C09">
      <w:pPr>
        <w:pStyle w:val="a5"/>
        <w:ind w:left="4531"/>
        <w:rPr>
          <w:sz w:val="28"/>
        </w:rPr>
      </w:pPr>
      <w:r w:rsidRPr="00531C09">
        <w:rPr>
          <w:sz w:val="28"/>
          <w:szCs w:val="28"/>
        </w:rPr>
        <w:t>Научный руководитель  Белова Л. М</w:t>
      </w:r>
      <w:r>
        <w:t>.</w:t>
      </w:r>
    </w:p>
    <w:p w:rsidR="00AF0E7E" w:rsidRDefault="00AF0E7E" w:rsidP="00AF0E7E">
      <w:pPr>
        <w:spacing w:line="20" w:lineRule="atLeast"/>
        <w:ind w:right="-2" w:firstLine="709"/>
        <w:rPr>
          <w:sz w:val="28"/>
        </w:rPr>
      </w:pPr>
    </w:p>
    <w:p w:rsidR="00AF0E7E" w:rsidRDefault="00AF0E7E" w:rsidP="00AF0E7E">
      <w:pPr>
        <w:spacing w:line="20" w:lineRule="atLeast"/>
        <w:ind w:right="-2" w:firstLine="709"/>
        <w:rPr>
          <w:sz w:val="28"/>
        </w:rPr>
      </w:pPr>
      <w:r>
        <w:rPr>
          <w:sz w:val="28"/>
        </w:rPr>
        <w:t xml:space="preserve">                          </w:t>
      </w:r>
    </w:p>
    <w:p w:rsidR="00AF0E7E" w:rsidRDefault="00AF0E7E" w:rsidP="00AF0E7E">
      <w:pPr>
        <w:spacing w:line="20" w:lineRule="atLeast"/>
        <w:ind w:right="-2" w:firstLine="709"/>
        <w:jc w:val="center"/>
        <w:rPr>
          <w:sz w:val="28"/>
        </w:rPr>
      </w:pPr>
    </w:p>
    <w:p w:rsidR="00531C09" w:rsidRDefault="00531C09" w:rsidP="00AF0E7E">
      <w:pPr>
        <w:spacing w:line="20" w:lineRule="atLeast"/>
        <w:ind w:right="-2" w:firstLine="709"/>
        <w:jc w:val="center"/>
        <w:rPr>
          <w:sz w:val="28"/>
        </w:rPr>
      </w:pPr>
    </w:p>
    <w:p w:rsidR="00531C09" w:rsidRDefault="00531C09" w:rsidP="00AF0E7E">
      <w:pPr>
        <w:spacing w:line="20" w:lineRule="atLeast"/>
        <w:ind w:right="-2" w:firstLine="709"/>
        <w:jc w:val="center"/>
        <w:rPr>
          <w:sz w:val="28"/>
        </w:rPr>
      </w:pPr>
    </w:p>
    <w:p w:rsidR="00531C09" w:rsidRDefault="00531C09" w:rsidP="00AF0E7E">
      <w:pPr>
        <w:spacing w:line="20" w:lineRule="atLeast"/>
        <w:ind w:right="-2" w:firstLine="709"/>
        <w:jc w:val="center"/>
        <w:rPr>
          <w:sz w:val="28"/>
        </w:rPr>
      </w:pPr>
    </w:p>
    <w:p w:rsidR="00531C09" w:rsidRDefault="00531C09" w:rsidP="00AF0E7E">
      <w:pPr>
        <w:spacing w:line="20" w:lineRule="atLeast"/>
        <w:ind w:right="-2" w:firstLine="709"/>
        <w:jc w:val="center"/>
        <w:rPr>
          <w:sz w:val="28"/>
        </w:rPr>
      </w:pPr>
    </w:p>
    <w:p w:rsidR="00531C09" w:rsidRDefault="00531C09" w:rsidP="00AF0E7E">
      <w:pPr>
        <w:spacing w:line="20" w:lineRule="atLeast"/>
        <w:ind w:right="-2" w:firstLine="709"/>
        <w:jc w:val="center"/>
        <w:rPr>
          <w:sz w:val="28"/>
        </w:rPr>
      </w:pPr>
    </w:p>
    <w:p w:rsidR="00531C09" w:rsidRDefault="00531C09" w:rsidP="00AF0E7E">
      <w:pPr>
        <w:spacing w:line="20" w:lineRule="atLeast"/>
        <w:ind w:right="-2" w:firstLine="709"/>
        <w:jc w:val="center"/>
        <w:rPr>
          <w:sz w:val="28"/>
        </w:rPr>
      </w:pPr>
    </w:p>
    <w:p w:rsidR="00531C09" w:rsidRDefault="00531C09" w:rsidP="00AF0E7E">
      <w:pPr>
        <w:spacing w:line="20" w:lineRule="atLeast"/>
        <w:ind w:right="-2" w:firstLine="709"/>
        <w:jc w:val="center"/>
        <w:rPr>
          <w:sz w:val="28"/>
        </w:rPr>
      </w:pPr>
    </w:p>
    <w:p w:rsidR="00AF0E7E" w:rsidRDefault="00AF0E7E" w:rsidP="00AF0E7E">
      <w:pPr>
        <w:spacing w:line="20" w:lineRule="atLeast"/>
        <w:ind w:right="-2" w:firstLine="709"/>
        <w:jc w:val="center"/>
        <w:rPr>
          <w:sz w:val="28"/>
        </w:rPr>
      </w:pPr>
      <w:r>
        <w:rPr>
          <w:sz w:val="28"/>
        </w:rPr>
        <w:t>Чебоксары 20</w:t>
      </w:r>
      <w:r w:rsidR="00A854FE">
        <w:rPr>
          <w:sz w:val="28"/>
        </w:rPr>
        <w:t>10</w:t>
      </w:r>
      <w:r>
        <w:rPr>
          <w:sz w:val="28"/>
        </w:rPr>
        <w:t>г.</w:t>
      </w:r>
    </w:p>
    <w:p w:rsidR="00AF0E7E" w:rsidRPr="00A04262" w:rsidRDefault="00A854FE" w:rsidP="00A04262">
      <w:pPr>
        <w:jc w:val="center"/>
        <w:rPr>
          <w:b/>
          <w:sz w:val="28"/>
          <w:szCs w:val="28"/>
        </w:rPr>
      </w:pPr>
      <w:r>
        <w:rPr>
          <w:b/>
          <w:i/>
        </w:rPr>
        <w:br w:type="page"/>
      </w:r>
      <w:r w:rsidR="00A04262" w:rsidRPr="00A04262">
        <w:rPr>
          <w:b/>
          <w:sz w:val="28"/>
          <w:szCs w:val="28"/>
        </w:rPr>
        <w:t>Содержание</w:t>
      </w:r>
    </w:p>
    <w:p w:rsidR="00AF0E7E" w:rsidRDefault="00A04262" w:rsidP="00A04262">
      <w:pPr>
        <w:spacing w:line="360" w:lineRule="auto"/>
        <w:ind w:firstLine="709"/>
        <w:jc w:val="both"/>
        <w:rPr>
          <w:sz w:val="28"/>
        </w:rPr>
      </w:pPr>
      <w:r>
        <w:rPr>
          <w:sz w:val="28"/>
        </w:rPr>
        <w:t>Введение…………………………………………………………………..</w:t>
      </w:r>
    </w:p>
    <w:p w:rsidR="00AF0E7E" w:rsidRPr="009D78C4" w:rsidRDefault="00AF0E7E" w:rsidP="00A04262">
      <w:pPr>
        <w:spacing w:line="360" w:lineRule="auto"/>
        <w:ind w:firstLine="709"/>
        <w:jc w:val="both"/>
        <w:rPr>
          <w:sz w:val="28"/>
        </w:rPr>
      </w:pPr>
      <w:r>
        <w:rPr>
          <w:sz w:val="28"/>
        </w:rPr>
        <w:t>1.Налогообложение доходов физических лиц. Его характерист</w:t>
      </w:r>
      <w:r w:rsidR="00A04262">
        <w:rPr>
          <w:sz w:val="28"/>
        </w:rPr>
        <w:t>ика и нормативное регулирование</w:t>
      </w:r>
      <w:r w:rsidR="009D78C4">
        <w:rPr>
          <w:sz w:val="28"/>
        </w:rPr>
        <w:t>……………………………………………………</w:t>
      </w:r>
    </w:p>
    <w:p w:rsidR="00AF0E7E" w:rsidRDefault="00AF0E7E" w:rsidP="00A04262">
      <w:pPr>
        <w:pStyle w:val="31"/>
        <w:spacing w:line="360" w:lineRule="auto"/>
        <w:ind w:right="0"/>
      </w:pPr>
      <w:r>
        <w:t>2.Характеристика отчислений от заработной платы. Их характерист</w:t>
      </w:r>
      <w:r w:rsidR="00A04262">
        <w:t>ика и нормативное регулирование</w:t>
      </w:r>
      <w:r w:rsidR="009D78C4">
        <w:t>………………………………………………….</w:t>
      </w:r>
    </w:p>
    <w:p w:rsidR="00AF0E7E" w:rsidRDefault="00A04262" w:rsidP="00A04262">
      <w:pPr>
        <w:spacing w:line="360" w:lineRule="auto"/>
        <w:ind w:firstLine="709"/>
        <w:jc w:val="both"/>
        <w:rPr>
          <w:sz w:val="28"/>
        </w:rPr>
      </w:pPr>
      <w:r>
        <w:rPr>
          <w:sz w:val="28"/>
        </w:rPr>
        <w:t>3.Значение и задачи учета</w:t>
      </w:r>
      <w:r w:rsidR="009D78C4">
        <w:rPr>
          <w:sz w:val="28"/>
        </w:rPr>
        <w:t>………………………………………………….</w:t>
      </w:r>
    </w:p>
    <w:p w:rsidR="00AF0E7E" w:rsidRDefault="00AF0E7E" w:rsidP="00A04262">
      <w:pPr>
        <w:spacing w:line="360" w:lineRule="auto"/>
        <w:ind w:firstLine="709"/>
        <w:jc w:val="both"/>
        <w:rPr>
          <w:sz w:val="28"/>
        </w:rPr>
      </w:pPr>
      <w:r>
        <w:rPr>
          <w:sz w:val="28"/>
        </w:rPr>
        <w:t xml:space="preserve">4.Экономическая характеристика деятельности </w:t>
      </w:r>
      <w:r w:rsidR="00030730">
        <w:rPr>
          <w:sz w:val="28"/>
        </w:rPr>
        <w:t>ООО «</w:t>
      </w:r>
      <w:r w:rsidR="00BD50EF">
        <w:rPr>
          <w:sz w:val="28"/>
        </w:rPr>
        <w:t>ННННН</w:t>
      </w:r>
      <w:r w:rsidR="00030730">
        <w:rPr>
          <w:sz w:val="28"/>
        </w:rPr>
        <w:t>»</w:t>
      </w:r>
      <w:r w:rsidR="00A04262">
        <w:rPr>
          <w:sz w:val="28"/>
        </w:rPr>
        <w:t>. Ее положение по оплате труда</w:t>
      </w:r>
      <w:r w:rsidR="009D78C4">
        <w:rPr>
          <w:sz w:val="28"/>
        </w:rPr>
        <w:t>………………………………………</w:t>
      </w:r>
    </w:p>
    <w:p w:rsidR="00AF0E7E" w:rsidRDefault="00AF0E7E" w:rsidP="00A04262">
      <w:pPr>
        <w:spacing w:line="360" w:lineRule="auto"/>
        <w:ind w:firstLine="709"/>
        <w:jc w:val="both"/>
        <w:rPr>
          <w:sz w:val="28"/>
        </w:rPr>
      </w:pPr>
      <w:r>
        <w:rPr>
          <w:sz w:val="28"/>
        </w:rPr>
        <w:t>5.Уче</w:t>
      </w:r>
      <w:r w:rsidR="00A04262">
        <w:rPr>
          <w:sz w:val="28"/>
        </w:rPr>
        <w:t>т удержаний из заработной платы</w:t>
      </w:r>
      <w:r w:rsidR="009D78C4">
        <w:rPr>
          <w:sz w:val="28"/>
        </w:rPr>
        <w:t>…………………………………</w:t>
      </w:r>
    </w:p>
    <w:p w:rsidR="00AF0E7E" w:rsidRDefault="00AF0E7E" w:rsidP="00A04262">
      <w:pPr>
        <w:spacing w:line="360" w:lineRule="auto"/>
        <w:ind w:firstLine="709"/>
        <w:jc w:val="both"/>
        <w:rPr>
          <w:sz w:val="28"/>
        </w:rPr>
      </w:pPr>
      <w:r>
        <w:rPr>
          <w:sz w:val="28"/>
        </w:rPr>
        <w:t>6.Учет</w:t>
      </w:r>
      <w:r w:rsidR="00A04262">
        <w:rPr>
          <w:sz w:val="28"/>
        </w:rPr>
        <w:t xml:space="preserve"> отчислений от заработной платы</w:t>
      </w:r>
      <w:r w:rsidR="009D78C4">
        <w:rPr>
          <w:sz w:val="28"/>
        </w:rPr>
        <w:t>…………………………………..</w:t>
      </w:r>
    </w:p>
    <w:p w:rsidR="00AF0E7E" w:rsidRDefault="00AF0E7E" w:rsidP="00A04262">
      <w:pPr>
        <w:spacing w:line="360" w:lineRule="auto"/>
        <w:ind w:firstLine="709"/>
        <w:jc w:val="both"/>
        <w:rPr>
          <w:sz w:val="28"/>
        </w:rPr>
      </w:pPr>
      <w:r>
        <w:rPr>
          <w:sz w:val="28"/>
        </w:rPr>
        <w:t>7.Автоматизация учета удержаний из зараб</w:t>
      </w:r>
      <w:r w:rsidR="00A04262">
        <w:rPr>
          <w:sz w:val="28"/>
        </w:rPr>
        <w:t>отной платы и отчислений от нее</w:t>
      </w:r>
      <w:r w:rsidR="009D78C4">
        <w:rPr>
          <w:sz w:val="28"/>
        </w:rPr>
        <w:t>……………………………………………………………………………….</w:t>
      </w:r>
    </w:p>
    <w:p w:rsidR="00AF0E7E" w:rsidRDefault="00AF0E7E" w:rsidP="00A04262">
      <w:pPr>
        <w:spacing w:line="360" w:lineRule="auto"/>
        <w:ind w:firstLine="709"/>
        <w:jc w:val="both"/>
        <w:rPr>
          <w:sz w:val="28"/>
        </w:rPr>
      </w:pPr>
      <w:r>
        <w:rPr>
          <w:sz w:val="28"/>
        </w:rPr>
        <w:t>8.Совершенствование учета удержаний из зараб</w:t>
      </w:r>
      <w:r w:rsidR="00A04262">
        <w:rPr>
          <w:sz w:val="28"/>
        </w:rPr>
        <w:t>отной платы и отчислений от нее</w:t>
      </w:r>
      <w:r w:rsidR="009D78C4">
        <w:rPr>
          <w:sz w:val="28"/>
        </w:rPr>
        <w:t>…………………………………………………………………</w:t>
      </w:r>
    </w:p>
    <w:p w:rsidR="001043B0" w:rsidRDefault="00A04262" w:rsidP="00A04262">
      <w:pPr>
        <w:spacing w:line="360" w:lineRule="auto"/>
        <w:ind w:firstLine="709"/>
        <w:jc w:val="both"/>
        <w:rPr>
          <w:sz w:val="28"/>
        </w:rPr>
      </w:pPr>
      <w:r>
        <w:rPr>
          <w:sz w:val="28"/>
        </w:rPr>
        <w:t>Заключение</w:t>
      </w:r>
      <w:r w:rsidR="009D78C4">
        <w:rPr>
          <w:sz w:val="28"/>
        </w:rPr>
        <w:t>…………………………………………………………………</w:t>
      </w:r>
    </w:p>
    <w:p w:rsidR="00A04262" w:rsidRDefault="00A04262" w:rsidP="00A04262">
      <w:pPr>
        <w:spacing w:line="360" w:lineRule="auto"/>
        <w:ind w:firstLine="709"/>
        <w:jc w:val="both"/>
        <w:rPr>
          <w:sz w:val="28"/>
        </w:rPr>
      </w:pPr>
      <w:r>
        <w:rPr>
          <w:sz w:val="28"/>
        </w:rPr>
        <w:t>Список литературы</w:t>
      </w:r>
      <w:r w:rsidR="009D78C4">
        <w:rPr>
          <w:sz w:val="28"/>
        </w:rPr>
        <w:t>………………………………………………………..</w:t>
      </w:r>
    </w:p>
    <w:p w:rsidR="00A04262" w:rsidRDefault="00A04262" w:rsidP="00A04262">
      <w:pPr>
        <w:spacing w:line="360" w:lineRule="auto"/>
        <w:ind w:firstLine="709"/>
        <w:jc w:val="both"/>
        <w:rPr>
          <w:sz w:val="28"/>
        </w:rPr>
      </w:pPr>
      <w:r>
        <w:rPr>
          <w:sz w:val="28"/>
        </w:rPr>
        <w:t>Приложения</w:t>
      </w:r>
      <w:r w:rsidR="009D78C4">
        <w:rPr>
          <w:sz w:val="28"/>
        </w:rPr>
        <w:t>………………………………………………………………..</w:t>
      </w:r>
    </w:p>
    <w:p w:rsidR="00CC4826" w:rsidRPr="00CC4826" w:rsidRDefault="001043B0" w:rsidP="00CC4826">
      <w:pPr>
        <w:spacing w:line="360" w:lineRule="auto"/>
        <w:jc w:val="center"/>
        <w:rPr>
          <w:b/>
          <w:sz w:val="28"/>
          <w:szCs w:val="28"/>
        </w:rPr>
      </w:pPr>
      <w:r>
        <w:rPr>
          <w:sz w:val="28"/>
        </w:rPr>
        <w:br w:type="page"/>
      </w:r>
      <w:r w:rsidR="006C0505" w:rsidRPr="00CC4826">
        <w:rPr>
          <w:b/>
          <w:sz w:val="28"/>
          <w:szCs w:val="28"/>
        </w:rPr>
        <w:t>В</w:t>
      </w:r>
      <w:r w:rsidR="00096EE8" w:rsidRPr="00CC4826">
        <w:rPr>
          <w:b/>
          <w:sz w:val="28"/>
          <w:szCs w:val="28"/>
        </w:rPr>
        <w:t>ведение</w:t>
      </w:r>
    </w:p>
    <w:p w:rsidR="00E47B7D" w:rsidRPr="00E47B7D" w:rsidRDefault="006C0505" w:rsidP="00E47B7D">
      <w:pPr>
        <w:spacing w:line="360" w:lineRule="auto"/>
        <w:ind w:firstLine="540"/>
        <w:jc w:val="both"/>
        <w:rPr>
          <w:sz w:val="28"/>
          <w:szCs w:val="28"/>
        </w:rPr>
      </w:pPr>
      <w:r w:rsidRPr="006C0505">
        <w:rPr>
          <w:sz w:val="28"/>
          <w:szCs w:val="28"/>
        </w:rPr>
        <w:t>З</w:t>
      </w:r>
      <w:r>
        <w:rPr>
          <w:sz w:val="28"/>
          <w:szCs w:val="28"/>
        </w:rPr>
        <w:t xml:space="preserve">аработная плата </w:t>
      </w:r>
      <w:r w:rsidRPr="006C0505">
        <w:rPr>
          <w:sz w:val="28"/>
          <w:szCs w:val="28"/>
        </w:rPr>
        <w:t xml:space="preserve">- денежное вознаграждение, выплачиваемое работодателем за выполненный работником труд. </w:t>
      </w:r>
      <w:r w:rsidR="00E47B7D" w:rsidRPr="00E47B7D">
        <w:rPr>
          <w:sz w:val="28"/>
          <w:szCs w:val="28"/>
        </w:rPr>
        <w:t>Организация труда на предприятии призвана создавать нормальные для человека условия труда и одновременно системы труда, повышающие доход предприятия. Предприятие обязано выплачивать работникам заработную плату не ниже установленного государством минимального уровня.</w:t>
      </w:r>
    </w:p>
    <w:p w:rsidR="00446F16" w:rsidRDefault="00E47B7D" w:rsidP="00E47B7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46F16">
        <w:rPr>
          <w:rFonts w:ascii="Times New Roman" w:hAnsi="Times New Roman" w:cs="Times New Roman"/>
          <w:sz w:val="28"/>
          <w:szCs w:val="28"/>
        </w:rPr>
        <w:t>Целью работы является изучение особенностей учета удержаний из  заработной платы  и отчислений от нее на основе примера системы оплаты труда  на ООО «</w:t>
      </w:r>
      <w:r w:rsidR="00BD50EF">
        <w:rPr>
          <w:rFonts w:ascii="Times New Roman" w:hAnsi="Times New Roman" w:cs="Times New Roman"/>
          <w:sz w:val="28"/>
          <w:szCs w:val="28"/>
        </w:rPr>
        <w:t>ННННН</w:t>
      </w:r>
      <w:r w:rsidR="00446F16">
        <w:rPr>
          <w:rFonts w:ascii="Times New Roman" w:hAnsi="Times New Roman" w:cs="Times New Roman"/>
          <w:sz w:val="28"/>
          <w:szCs w:val="28"/>
        </w:rPr>
        <w:t>».</w:t>
      </w:r>
    </w:p>
    <w:p w:rsidR="00E47B7D" w:rsidRPr="00E47B7D" w:rsidRDefault="00446F16" w:rsidP="00E47B7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47B7D" w:rsidRPr="00E47B7D">
        <w:rPr>
          <w:rFonts w:ascii="Times New Roman" w:hAnsi="Times New Roman" w:cs="Times New Roman"/>
          <w:sz w:val="28"/>
          <w:szCs w:val="28"/>
        </w:rPr>
        <w:t xml:space="preserve">Актуальность </w:t>
      </w:r>
      <w:r w:rsidR="00E47B7D">
        <w:rPr>
          <w:rFonts w:ascii="Times New Roman" w:hAnsi="Times New Roman" w:cs="Times New Roman"/>
          <w:sz w:val="28"/>
          <w:szCs w:val="28"/>
        </w:rPr>
        <w:t xml:space="preserve">выбранной </w:t>
      </w:r>
      <w:r w:rsidR="00E47B7D" w:rsidRPr="00E47B7D">
        <w:rPr>
          <w:rFonts w:ascii="Times New Roman" w:hAnsi="Times New Roman" w:cs="Times New Roman"/>
          <w:sz w:val="28"/>
          <w:szCs w:val="28"/>
        </w:rPr>
        <w:t>темы</w:t>
      </w:r>
      <w:r w:rsidR="00E47B7D">
        <w:rPr>
          <w:rFonts w:ascii="Times New Roman" w:hAnsi="Times New Roman" w:cs="Times New Roman"/>
          <w:sz w:val="28"/>
          <w:szCs w:val="28"/>
        </w:rPr>
        <w:t xml:space="preserve"> </w:t>
      </w:r>
      <w:r w:rsidR="00E47B7D" w:rsidRPr="00E47B7D">
        <w:rPr>
          <w:rFonts w:ascii="Times New Roman" w:hAnsi="Times New Roman" w:cs="Times New Roman"/>
          <w:sz w:val="28"/>
          <w:szCs w:val="28"/>
        </w:rPr>
        <w:t>не вызывает сомнения, так</w:t>
      </w:r>
      <w:r w:rsidR="00E47B7D">
        <w:rPr>
          <w:rFonts w:ascii="Times New Roman" w:hAnsi="Times New Roman" w:cs="Times New Roman"/>
          <w:sz w:val="28"/>
          <w:szCs w:val="28"/>
        </w:rPr>
        <w:t xml:space="preserve"> </w:t>
      </w:r>
      <w:r w:rsidR="00E47B7D" w:rsidRPr="00E47B7D">
        <w:rPr>
          <w:rFonts w:ascii="Times New Roman" w:hAnsi="Times New Roman" w:cs="Times New Roman"/>
          <w:sz w:val="28"/>
          <w:szCs w:val="28"/>
        </w:rPr>
        <w:t xml:space="preserve">как </w:t>
      </w:r>
      <w:r w:rsidR="00E47B7D">
        <w:rPr>
          <w:rFonts w:ascii="Times New Roman" w:hAnsi="Times New Roman" w:cs="Times New Roman"/>
          <w:sz w:val="28"/>
          <w:szCs w:val="28"/>
        </w:rPr>
        <w:t xml:space="preserve">учет оплаты труда, удержаний и отчислений от нее </w:t>
      </w:r>
      <w:r w:rsidR="00E47B7D" w:rsidRPr="00E47B7D">
        <w:rPr>
          <w:rFonts w:ascii="Times New Roman" w:hAnsi="Times New Roman" w:cs="Times New Roman"/>
          <w:sz w:val="28"/>
          <w:szCs w:val="28"/>
        </w:rPr>
        <w:t xml:space="preserve">является очень важной составной частью всего бухгалтерского учета, </w:t>
      </w:r>
      <w:r w:rsidR="00E47B7D">
        <w:rPr>
          <w:rFonts w:ascii="Times New Roman" w:hAnsi="Times New Roman" w:cs="Times New Roman"/>
          <w:sz w:val="28"/>
          <w:szCs w:val="28"/>
        </w:rPr>
        <w:t>которая жестко регламентируется действующим законодательством</w:t>
      </w:r>
      <w:r w:rsidR="008514AC">
        <w:rPr>
          <w:rFonts w:ascii="Times New Roman" w:hAnsi="Times New Roman" w:cs="Times New Roman"/>
          <w:sz w:val="28"/>
          <w:szCs w:val="28"/>
        </w:rPr>
        <w:t>,</w:t>
      </w:r>
      <w:r w:rsidR="00E47B7D">
        <w:rPr>
          <w:rFonts w:ascii="Times New Roman" w:hAnsi="Times New Roman" w:cs="Times New Roman"/>
          <w:sz w:val="28"/>
          <w:szCs w:val="28"/>
        </w:rPr>
        <w:t xml:space="preserve"> </w:t>
      </w:r>
      <w:r w:rsidR="008514AC" w:rsidRPr="008514AC">
        <w:rPr>
          <w:rFonts w:ascii="Times New Roman" w:hAnsi="Times New Roman" w:cs="Times New Roman"/>
          <w:sz w:val="28"/>
          <w:szCs w:val="28"/>
        </w:rPr>
        <w:t xml:space="preserve"> реформа, направленная на совершенствование системы бухгалтерского учета и, в частности, учета труда и заработной платы, а также учета отчислений и удержаний из заработной платы, на сегодняшний день является одной из наиважнейших направлений не только при реформировании экономики, но и для всего общественно-экономического устройства нашей страны, и выхода ее из всеобъемлющего кризиса.</w:t>
      </w:r>
      <w:r w:rsidR="008514AC">
        <w:rPr>
          <w:rFonts w:ascii="Times New Roman" w:hAnsi="Times New Roman" w:cs="Times New Roman"/>
          <w:sz w:val="28"/>
          <w:szCs w:val="28"/>
        </w:rPr>
        <w:t xml:space="preserve"> </w:t>
      </w:r>
      <w:r w:rsidR="00E47B7D">
        <w:rPr>
          <w:rFonts w:ascii="Times New Roman" w:hAnsi="Times New Roman" w:cs="Times New Roman"/>
          <w:sz w:val="28"/>
          <w:szCs w:val="28"/>
        </w:rPr>
        <w:t xml:space="preserve">Учет удержаний и отчислений от заработной платы </w:t>
      </w:r>
      <w:r w:rsidR="00AD41D1">
        <w:rPr>
          <w:rFonts w:ascii="Times New Roman" w:hAnsi="Times New Roman" w:cs="Times New Roman"/>
          <w:sz w:val="28"/>
          <w:szCs w:val="28"/>
        </w:rPr>
        <w:t xml:space="preserve">очень сложный процесс. Вместе с тем, работа бухгалтера по заработной плате усложняется постоянно </w:t>
      </w:r>
      <w:r w:rsidR="00E47B7D">
        <w:rPr>
          <w:rFonts w:ascii="Times New Roman" w:hAnsi="Times New Roman" w:cs="Times New Roman"/>
          <w:sz w:val="28"/>
          <w:szCs w:val="28"/>
        </w:rPr>
        <w:t xml:space="preserve"> изменяющ</w:t>
      </w:r>
      <w:r w:rsidR="00AD41D1">
        <w:rPr>
          <w:rFonts w:ascii="Times New Roman" w:hAnsi="Times New Roman" w:cs="Times New Roman"/>
          <w:sz w:val="28"/>
          <w:szCs w:val="28"/>
        </w:rPr>
        <w:t>имся</w:t>
      </w:r>
      <w:r w:rsidR="00E47B7D">
        <w:rPr>
          <w:rFonts w:ascii="Times New Roman" w:hAnsi="Times New Roman" w:cs="Times New Roman"/>
          <w:sz w:val="28"/>
          <w:szCs w:val="28"/>
        </w:rPr>
        <w:t xml:space="preserve"> из года в год </w:t>
      </w:r>
      <w:r w:rsidR="00AD41D1">
        <w:rPr>
          <w:rFonts w:ascii="Times New Roman" w:hAnsi="Times New Roman" w:cs="Times New Roman"/>
          <w:sz w:val="28"/>
          <w:szCs w:val="28"/>
        </w:rPr>
        <w:t xml:space="preserve">законодательством. </w:t>
      </w:r>
      <w:r>
        <w:rPr>
          <w:rFonts w:ascii="Times New Roman" w:hAnsi="Times New Roman" w:cs="Times New Roman"/>
          <w:sz w:val="28"/>
          <w:szCs w:val="28"/>
        </w:rPr>
        <w:t>Несоответствие системы учета оплаты труда на предприятии требованиям законодательства может стать причиной к привлечению к определенным видам ответственности, крупных штрафов и начисления пеней. Исходя из этого данная тема требует постоянного изучения, отслеживания изменений и особенностей учета тех или иных ситуаций. С 1 января 2010 года произошли значительные изменения в законодательстве Российской Федерации по учету отчислений  от фонда оплаты труда.  Это и обуславливает новизну выбранной темы</w:t>
      </w:r>
    </w:p>
    <w:p w:rsidR="00E47B7D" w:rsidRPr="00E47B7D" w:rsidRDefault="00AD41D1" w:rsidP="00E47B7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47B7D" w:rsidRPr="00E47B7D">
        <w:rPr>
          <w:rFonts w:ascii="Times New Roman" w:hAnsi="Times New Roman" w:cs="Times New Roman"/>
          <w:sz w:val="28"/>
          <w:szCs w:val="28"/>
        </w:rPr>
        <w:t xml:space="preserve">Основными задачами учета </w:t>
      </w:r>
      <w:r>
        <w:rPr>
          <w:rFonts w:ascii="Times New Roman" w:hAnsi="Times New Roman" w:cs="Times New Roman"/>
          <w:sz w:val="28"/>
          <w:szCs w:val="28"/>
        </w:rPr>
        <w:t>удержаний и отчислений от заработной платы</w:t>
      </w:r>
      <w:r w:rsidR="00E47B7D" w:rsidRPr="00E47B7D">
        <w:rPr>
          <w:rFonts w:ascii="Times New Roman" w:hAnsi="Times New Roman" w:cs="Times New Roman"/>
          <w:sz w:val="28"/>
          <w:szCs w:val="28"/>
        </w:rPr>
        <w:t xml:space="preserve"> являются:</w:t>
      </w:r>
    </w:p>
    <w:p w:rsidR="00E47B7D" w:rsidRPr="00E47B7D" w:rsidRDefault="00AD41D1" w:rsidP="00E47B7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47B7D" w:rsidRPr="00E47B7D">
        <w:rPr>
          <w:rFonts w:ascii="Times New Roman" w:hAnsi="Times New Roman" w:cs="Times New Roman"/>
          <w:sz w:val="28"/>
          <w:szCs w:val="28"/>
        </w:rPr>
        <w:t xml:space="preserve">  правильное исчисление сумм оплаты труда и удержаний из нее;</w:t>
      </w:r>
    </w:p>
    <w:p w:rsidR="00E47B7D" w:rsidRPr="00E47B7D" w:rsidRDefault="00AD41D1" w:rsidP="00E47B7D">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47B7D" w:rsidRPr="00E47B7D">
        <w:rPr>
          <w:rFonts w:ascii="Times New Roman" w:hAnsi="Times New Roman" w:cs="Times New Roman"/>
          <w:sz w:val="28"/>
          <w:szCs w:val="28"/>
        </w:rPr>
        <w:t xml:space="preserve">  учет расчетов с работниками организаций, бюдже</w:t>
      </w:r>
      <w:r>
        <w:rPr>
          <w:rFonts w:ascii="Times New Roman" w:hAnsi="Times New Roman" w:cs="Times New Roman"/>
          <w:sz w:val="28"/>
          <w:szCs w:val="28"/>
        </w:rPr>
        <w:t>том</w:t>
      </w:r>
      <w:r w:rsidR="00E47B7D" w:rsidRPr="00E47B7D">
        <w:rPr>
          <w:rFonts w:ascii="Times New Roman" w:hAnsi="Times New Roman" w:cs="Times New Roman"/>
          <w:sz w:val="28"/>
          <w:szCs w:val="28"/>
        </w:rPr>
        <w:t>, органами</w:t>
      </w:r>
      <w:r w:rsidR="00096EE8">
        <w:rPr>
          <w:rFonts w:ascii="Times New Roman" w:hAnsi="Times New Roman" w:cs="Times New Roman"/>
          <w:sz w:val="28"/>
          <w:szCs w:val="28"/>
        </w:rPr>
        <w:t xml:space="preserve"> </w:t>
      </w:r>
      <w:r w:rsidR="00E47B7D" w:rsidRPr="00E47B7D">
        <w:rPr>
          <w:rFonts w:ascii="Times New Roman" w:hAnsi="Times New Roman" w:cs="Times New Roman"/>
          <w:sz w:val="28"/>
          <w:szCs w:val="28"/>
        </w:rPr>
        <w:t>социального страхования, Пенсионным фондом РФ;</w:t>
      </w:r>
    </w:p>
    <w:p w:rsidR="00E47B7D" w:rsidRPr="00E47B7D" w:rsidRDefault="00096EE8" w:rsidP="00096EE8">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правильное начислении и перечисление в бюджет страховых взносов.</w:t>
      </w:r>
    </w:p>
    <w:p w:rsidR="006C0505" w:rsidRDefault="00096EE8" w:rsidP="00096EE8">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47B7D" w:rsidRPr="00E47B7D">
        <w:rPr>
          <w:rFonts w:ascii="Times New Roman" w:hAnsi="Times New Roman" w:cs="Times New Roman"/>
          <w:sz w:val="28"/>
          <w:szCs w:val="28"/>
        </w:rPr>
        <w:t xml:space="preserve">В </w:t>
      </w:r>
      <w:r>
        <w:rPr>
          <w:rFonts w:ascii="Times New Roman" w:hAnsi="Times New Roman" w:cs="Times New Roman"/>
          <w:sz w:val="28"/>
          <w:szCs w:val="28"/>
        </w:rPr>
        <w:t xml:space="preserve">данной </w:t>
      </w:r>
      <w:r w:rsidR="00E47B7D" w:rsidRPr="00E47B7D">
        <w:rPr>
          <w:rFonts w:ascii="Times New Roman" w:hAnsi="Times New Roman" w:cs="Times New Roman"/>
          <w:sz w:val="28"/>
          <w:szCs w:val="28"/>
        </w:rPr>
        <w:t xml:space="preserve"> курсовой работе </w:t>
      </w:r>
      <w:r>
        <w:rPr>
          <w:rFonts w:ascii="Times New Roman" w:hAnsi="Times New Roman" w:cs="Times New Roman"/>
          <w:sz w:val="28"/>
          <w:szCs w:val="28"/>
        </w:rPr>
        <w:t>рассмотрена  организация</w:t>
      </w:r>
      <w:r w:rsidR="00E47B7D" w:rsidRPr="00E47B7D">
        <w:rPr>
          <w:rFonts w:ascii="Times New Roman" w:hAnsi="Times New Roman" w:cs="Times New Roman"/>
          <w:sz w:val="28"/>
          <w:szCs w:val="28"/>
        </w:rPr>
        <w:t xml:space="preserve"> учета оплаты труда,  учет удержаний из заработной платы</w:t>
      </w:r>
      <w:r>
        <w:rPr>
          <w:rFonts w:ascii="Times New Roman" w:hAnsi="Times New Roman" w:cs="Times New Roman"/>
          <w:sz w:val="28"/>
          <w:szCs w:val="28"/>
        </w:rPr>
        <w:t xml:space="preserve"> в виде налога на доходы физических лиц, учет начисления и перечисления страховых взносов в Фонд социального страхования Российской Федерации, Пенсионный  фонд (в части страховой и накопительной части трудовой пенсии, отчислений в Федеральный и территориальный фонды обязательного медицинского страхования) на ООО «</w:t>
      </w:r>
      <w:r w:rsidR="00BD50EF">
        <w:rPr>
          <w:rFonts w:ascii="Times New Roman" w:hAnsi="Times New Roman" w:cs="Times New Roman"/>
          <w:sz w:val="28"/>
          <w:szCs w:val="28"/>
        </w:rPr>
        <w:t>ННННН</w:t>
      </w:r>
      <w:r>
        <w:rPr>
          <w:rFonts w:ascii="Times New Roman" w:hAnsi="Times New Roman" w:cs="Times New Roman"/>
          <w:sz w:val="28"/>
          <w:szCs w:val="28"/>
        </w:rPr>
        <w:t>», где применяется общая система налогообложения.</w:t>
      </w:r>
      <w:r w:rsidR="00446F16">
        <w:rPr>
          <w:rFonts w:ascii="Times New Roman" w:hAnsi="Times New Roman" w:cs="Times New Roman"/>
          <w:sz w:val="28"/>
          <w:szCs w:val="28"/>
        </w:rPr>
        <w:t xml:space="preserve"> </w:t>
      </w:r>
    </w:p>
    <w:p w:rsidR="006C0505" w:rsidRPr="006C0505" w:rsidRDefault="00CC4826" w:rsidP="00A04262">
      <w:pPr>
        <w:pStyle w:val="HTML"/>
        <w:spacing w:line="360" w:lineRule="auto"/>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При изучении темы данной работы были проанализированы  </w:t>
      </w:r>
      <w:r w:rsidRPr="00CC4826">
        <w:rPr>
          <w:rFonts w:ascii="Times New Roman" w:hAnsi="Times New Roman" w:cs="Times New Roman"/>
          <w:sz w:val="28"/>
          <w:szCs w:val="28"/>
        </w:rPr>
        <w:t>законодательны</w:t>
      </w:r>
      <w:r>
        <w:rPr>
          <w:rFonts w:ascii="Times New Roman" w:hAnsi="Times New Roman" w:cs="Times New Roman"/>
          <w:sz w:val="28"/>
          <w:szCs w:val="28"/>
        </w:rPr>
        <w:t>е</w:t>
      </w:r>
      <w:r w:rsidRPr="00CC4826">
        <w:rPr>
          <w:rFonts w:ascii="Times New Roman" w:hAnsi="Times New Roman" w:cs="Times New Roman"/>
          <w:sz w:val="28"/>
          <w:szCs w:val="28"/>
        </w:rPr>
        <w:t xml:space="preserve"> документ</w:t>
      </w:r>
      <w:r>
        <w:rPr>
          <w:rFonts w:ascii="Times New Roman" w:hAnsi="Times New Roman" w:cs="Times New Roman"/>
          <w:sz w:val="28"/>
          <w:szCs w:val="28"/>
        </w:rPr>
        <w:t>ы</w:t>
      </w:r>
      <w:r w:rsidRPr="00CC4826">
        <w:rPr>
          <w:rFonts w:ascii="Times New Roman" w:hAnsi="Times New Roman" w:cs="Times New Roman"/>
          <w:sz w:val="28"/>
          <w:szCs w:val="28"/>
        </w:rPr>
        <w:t>, имеющи</w:t>
      </w:r>
      <w:r>
        <w:rPr>
          <w:rFonts w:ascii="Times New Roman" w:hAnsi="Times New Roman" w:cs="Times New Roman"/>
          <w:sz w:val="28"/>
          <w:szCs w:val="28"/>
        </w:rPr>
        <w:t>е</w:t>
      </w:r>
      <w:r w:rsidRPr="00CC4826">
        <w:rPr>
          <w:rFonts w:ascii="Times New Roman" w:hAnsi="Times New Roman" w:cs="Times New Roman"/>
          <w:sz w:val="28"/>
          <w:szCs w:val="28"/>
        </w:rPr>
        <w:t xml:space="preserve"> в своем с</w:t>
      </w:r>
      <w:r>
        <w:rPr>
          <w:rFonts w:ascii="Times New Roman" w:hAnsi="Times New Roman" w:cs="Times New Roman"/>
          <w:sz w:val="28"/>
          <w:szCs w:val="28"/>
        </w:rPr>
        <w:t xml:space="preserve">оставе статьи посвященные труду. К ним относятся  </w:t>
      </w:r>
      <w:r w:rsidRPr="00CC4826">
        <w:rPr>
          <w:rFonts w:ascii="Times New Roman" w:hAnsi="Times New Roman" w:cs="Times New Roman"/>
          <w:sz w:val="28"/>
          <w:szCs w:val="28"/>
        </w:rPr>
        <w:t>Трудовой Кодекс Российской Федерации</w:t>
      </w:r>
      <w:r>
        <w:rPr>
          <w:rFonts w:ascii="Times New Roman" w:hAnsi="Times New Roman" w:cs="Times New Roman"/>
          <w:sz w:val="28"/>
          <w:szCs w:val="28"/>
        </w:rPr>
        <w:t xml:space="preserve">, который </w:t>
      </w:r>
      <w:r w:rsidRPr="00CC4826">
        <w:rPr>
          <w:rFonts w:ascii="Times New Roman" w:hAnsi="Times New Roman" w:cs="Times New Roman"/>
          <w:sz w:val="28"/>
          <w:szCs w:val="28"/>
        </w:rPr>
        <w:t xml:space="preserve"> является основным сборником законодательных актов и регулирует трудовые отношения всех работнико</w:t>
      </w:r>
      <w:r>
        <w:rPr>
          <w:rFonts w:ascii="Times New Roman" w:hAnsi="Times New Roman" w:cs="Times New Roman"/>
          <w:sz w:val="28"/>
          <w:szCs w:val="28"/>
        </w:rPr>
        <w:t>в; Налоговый Кодекс Российской Федерации, который устанавливает принципы удержания и уплаты налога на доходы физических лиц; Ф</w:t>
      </w:r>
      <w:r w:rsidRPr="00CC4826">
        <w:rPr>
          <w:rFonts w:ascii="Times New Roman" w:hAnsi="Times New Roman" w:cs="Times New Roman"/>
          <w:sz w:val="28"/>
          <w:szCs w:val="28"/>
        </w:rPr>
        <w:t>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N 212-ФЗ от 24 июля 2009</w:t>
      </w:r>
      <w:r>
        <w:rPr>
          <w:rFonts w:ascii="Times New Roman" w:hAnsi="Times New Roman" w:cs="Times New Roman"/>
          <w:sz w:val="28"/>
          <w:szCs w:val="28"/>
        </w:rPr>
        <w:t xml:space="preserve">, который с 1 января 2010 г. устанавливает </w:t>
      </w:r>
      <w:r w:rsidR="000B64B5">
        <w:rPr>
          <w:rFonts w:ascii="Times New Roman" w:hAnsi="Times New Roman" w:cs="Times New Roman"/>
          <w:sz w:val="28"/>
          <w:szCs w:val="28"/>
        </w:rPr>
        <w:t>правила исчисления и уплаты страховых взносов в Фонд социального страхования, Пенсионный фонд (в части страховой и накопительной части трудовой пенсии, Федеральный и территориальный фонды обязательного медицинского страхования).</w:t>
      </w:r>
    </w:p>
    <w:p w:rsidR="006C0505" w:rsidRDefault="006C0505" w:rsidP="006C0505">
      <w:pPr>
        <w:spacing w:line="360" w:lineRule="auto"/>
        <w:ind w:firstLine="540"/>
        <w:jc w:val="both"/>
      </w:pPr>
    </w:p>
    <w:p w:rsidR="00E649B2" w:rsidRDefault="008514AC" w:rsidP="00D9299D">
      <w:pPr>
        <w:numPr>
          <w:ilvl w:val="0"/>
          <w:numId w:val="19"/>
        </w:numPr>
        <w:spacing w:line="360" w:lineRule="auto"/>
        <w:jc w:val="center"/>
        <w:rPr>
          <w:b/>
          <w:sz w:val="28"/>
        </w:rPr>
      </w:pPr>
      <w:r>
        <w:rPr>
          <w:b/>
          <w:sz w:val="28"/>
        </w:rPr>
        <w:br w:type="page"/>
      </w:r>
      <w:r w:rsidR="00E649B2" w:rsidRPr="00E649B2">
        <w:rPr>
          <w:b/>
          <w:sz w:val="28"/>
        </w:rPr>
        <w:t>Налогообложение доходов физических лиц. Его характерист</w:t>
      </w:r>
      <w:r w:rsidR="00E649B2">
        <w:rPr>
          <w:b/>
          <w:sz w:val="28"/>
        </w:rPr>
        <w:t>ика и нормативное регулирование</w:t>
      </w:r>
    </w:p>
    <w:p w:rsidR="00E649B2" w:rsidRPr="00E649B2" w:rsidRDefault="00E649B2" w:rsidP="00E649B2">
      <w:pPr>
        <w:spacing w:line="20" w:lineRule="atLeast"/>
        <w:ind w:right="-2" w:firstLine="709"/>
        <w:jc w:val="center"/>
        <w:rPr>
          <w:b/>
          <w:sz w:val="28"/>
        </w:rPr>
      </w:pPr>
    </w:p>
    <w:p w:rsidR="001B340E" w:rsidRPr="001B340E" w:rsidRDefault="00BB5C68" w:rsidP="001B340E">
      <w:pPr>
        <w:spacing w:line="360" w:lineRule="auto"/>
        <w:ind w:firstLine="709"/>
        <w:jc w:val="both"/>
        <w:rPr>
          <w:sz w:val="28"/>
          <w:szCs w:val="28"/>
        </w:rPr>
      </w:pPr>
      <w:r>
        <w:rPr>
          <w:sz w:val="28"/>
          <w:szCs w:val="28"/>
        </w:rPr>
        <w:t>С 1 января 2001 г</w:t>
      </w:r>
      <w:r w:rsidR="00030FED">
        <w:rPr>
          <w:sz w:val="28"/>
          <w:szCs w:val="28"/>
        </w:rPr>
        <w:t>ода</w:t>
      </w:r>
      <w:r>
        <w:rPr>
          <w:sz w:val="28"/>
          <w:szCs w:val="28"/>
        </w:rPr>
        <w:t xml:space="preserve"> доходы работников облагаются налогом на доходы физических лиц. До указанной даты этот налог носил название Подоходный налог. </w:t>
      </w:r>
      <w:r w:rsidR="00030FED">
        <w:rPr>
          <w:sz w:val="28"/>
          <w:szCs w:val="28"/>
        </w:rPr>
        <w:t xml:space="preserve">Основным нормативно-правовым актом, регламентирующим расчеты по данному налогу является Налоговый Кодекс Российской Федерации.  </w:t>
      </w:r>
      <w:r w:rsidR="001B340E" w:rsidRPr="001B340E">
        <w:rPr>
          <w:sz w:val="28"/>
          <w:szCs w:val="28"/>
        </w:rPr>
        <w:t>О</w:t>
      </w:r>
      <w:r w:rsidR="001B340E">
        <w:rPr>
          <w:sz w:val="28"/>
          <w:szCs w:val="28"/>
        </w:rPr>
        <w:t>б</w:t>
      </w:r>
      <w:r w:rsidR="001B340E" w:rsidRPr="001B340E">
        <w:rPr>
          <w:sz w:val="28"/>
          <w:szCs w:val="28"/>
        </w:rPr>
        <w:t>ъектом налогообложения признается доход, полученный налогоплательщиками:</w:t>
      </w:r>
    </w:p>
    <w:p w:rsidR="001B340E" w:rsidRPr="001B340E" w:rsidRDefault="001B340E" w:rsidP="001B340E">
      <w:pPr>
        <w:spacing w:line="360" w:lineRule="auto"/>
        <w:ind w:firstLine="709"/>
        <w:jc w:val="both"/>
        <w:rPr>
          <w:sz w:val="28"/>
          <w:szCs w:val="28"/>
        </w:rPr>
      </w:pPr>
      <w:r w:rsidRPr="001B340E">
        <w:rPr>
          <w:sz w:val="28"/>
          <w:szCs w:val="28"/>
        </w:rPr>
        <w:t>1) от источников в Российской Федерации и (или) от источников за пределами Российской Федерации - для физических лиц, являющихся налоговыми резидентами Российской Федерации;</w:t>
      </w:r>
    </w:p>
    <w:p w:rsidR="001B340E" w:rsidRDefault="001B340E" w:rsidP="001B340E">
      <w:pPr>
        <w:spacing w:line="360" w:lineRule="auto"/>
        <w:ind w:firstLine="709"/>
        <w:jc w:val="both"/>
        <w:rPr>
          <w:sz w:val="28"/>
          <w:szCs w:val="28"/>
        </w:rPr>
      </w:pPr>
      <w:r w:rsidRPr="001B340E">
        <w:rPr>
          <w:sz w:val="28"/>
          <w:szCs w:val="28"/>
        </w:rPr>
        <w:t>2) от источников в Российской Федерации - для физических лиц, не являющихся налоговыми резидентами Российской Федерации.</w:t>
      </w:r>
      <w:r>
        <w:rPr>
          <w:rStyle w:val="ab"/>
          <w:sz w:val="28"/>
          <w:szCs w:val="28"/>
        </w:rPr>
        <w:footnoteReference w:id="1"/>
      </w:r>
    </w:p>
    <w:p w:rsidR="001B340E" w:rsidRDefault="001B340E" w:rsidP="001B340E">
      <w:pPr>
        <w:spacing w:line="360" w:lineRule="auto"/>
        <w:ind w:firstLine="709"/>
        <w:jc w:val="both"/>
      </w:pPr>
      <w:r w:rsidRPr="001B340E">
        <w:rPr>
          <w:sz w:val="28"/>
          <w:szCs w:val="28"/>
        </w:rPr>
        <w:t>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w:t>
      </w:r>
      <w:r>
        <w:rPr>
          <w:sz w:val="28"/>
          <w:szCs w:val="28"/>
        </w:rPr>
        <w:t>.</w:t>
      </w:r>
      <w:r w:rsidRPr="001B340E">
        <w:t xml:space="preserve"> </w:t>
      </w:r>
    </w:p>
    <w:p w:rsidR="001B340E" w:rsidRPr="001B340E" w:rsidRDefault="001B340E" w:rsidP="001B340E">
      <w:pPr>
        <w:spacing w:line="360" w:lineRule="auto"/>
        <w:ind w:firstLine="709"/>
        <w:jc w:val="both"/>
        <w:rPr>
          <w:sz w:val="28"/>
          <w:szCs w:val="28"/>
        </w:rPr>
      </w:pPr>
      <w:r w:rsidRPr="001B340E">
        <w:rPr>
          <w:sz w:val="28"/>
          <w:szCs w:val="28"/>
        </w:rPr>
        <w:t>Доходом налогоплательщика, полученным в виде материальной выгоды, являются:</w:t>
      </w:r>
    </w:p>
    <w:p w:rsidR="001B340E" w:rsidRPr="001B340E" w:rsidRDefault="001B340E" w:rsidP="001B340E">
      <w:pPr>
        <w:spacing w:line="360" w:lineRule="auto"/>
        <w:ind w:firstLine="709"/>
        <w:jc w:val="both"/>
        <w:rPr>
          <w:sz w:val="28"/>
          <w:szCs w:val="28"/>
        </w:rPr>
      </w:pPr>
      <w:r w:rsidRPr="001B340E">
        <w:rPr>
          <w:sz w:val="28"/>
          <w:szCs w:val="28"/>
        </w:rPr>
        <w:t>1) материальная выгода, полученная от экономии на процентах за пользование налогоплательщиком заемными (кредитными) средствами, полученными от организаций или индивидуальных предпринимателей, за исключением:</w:t>
      </w:r>
    </w:p>
    <w:p w:rsidR="001B340E" w:rsidRPr="001B340E" w:rsidRDefault="001B340E" w:rsidP="001B340E">
      <w:pPr>
        <w:spacing w:line="360" w:lineRule="auto"/>
        <w:ind w:firstLine="709"/>
        <w:jc w:val="both"/>
        <w:rPr>
          <w:sz w:val="28"/>
          <w:szCs w:val="28"/>
        </w:rPr>
      </w:pPr>
      <w:r>
        <w:rPr>
          <w:sz w:val="28"/>
          <w:szCs w:val="28"/>
        </w:rPr>
        <w:t xml:space="preserve">2) </w:t>
      </w:r>
      <w:r w:rsidRPr="001B340E">
        <w:rPr>
          <w:sz w:val="28"/>
          <w:szCs w:val="28"/>
        </w:rPr>
        <w:t>материальной выгоды, полученной от банков, находящихся на территории Российской Федерации, в связи с операциями с банковскими картами в течение беспроцентного периода, установленного в договоре о предоставлении банковской карты;</w:t>
      </w:r>
    </w:p>
    <w:p w:rsidR="001B340E" w:rsidRPr="001B340E" w:rsidRDefault="001B340E" w:rsidP="001B340E">
      <w:pPr>
        <w:spacing w:line="360" w:lineRule="auto"/>
        <w:ind w:firstLine="709"/>
        <w:jc w:val="both"/>
        <w:rPr>
          <w:sz w:val="28"/>
          <w:szCs w:val="28"/>
        </w:rPr>
      </w:pPr>
      <w:r>
        <w:rPr>
          <w:sz w:val="28"/>
          <w:szCs w:val="28"/>
        </w:rPr>
        <w:t xml:space="preserve">3) </w:t>
      </w:r>
      <w:r w:rsidRPr="001B340E">
        <w:rPr>
          <w:sz w:val="28"/>
          <w:szCs w:val="28"/>
        </w:rPr>
        <w:t>материальной выгоды, полученной от экономии на процентах за пользование заемными (кредитными) средствами, предоставленными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w:t>
      </w:r>
    </w:p>
    <w:p w:rsidR="001B340E" w:rsidRPr="001B340E" w:rsidRDefault="001B340E" w:rsidP="001B340E">
      <w:pPr>
        <w:spacing w:line="360" w:lineRule="auto"/>
        <w:ind w:firstLine="709"/>
        <w:jc w:val="both"/>
        <w:rPr>
          <w:sz w:val="28"/>
          <w:szCs w:val="28"/>
        </w:rPr>
      </w:pPr>
      <w:r>
        <w:rPr>
          <w:sz w:val="28"/>
          <w:szCs w:val="28"/>
        </w:rPr>
        <w:t xml:space="preserve">4) </w:t>
      </w:r>
      <w:r w:rsidRPr="001B340E">
        <w:rPr>
          <w:sz w:val="28"/>
          <w:szCs w:val="28"/>
        </w:rPr>
        <w:t>материальной выгоды, полученной от экономии на процентах за пользование заемными (кредитными) средствами, предоставленными банками, находящимися на территории Российской Федерации, в целях рефинансирования (перекредитования) займов (кредитов), полученных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доли (долей) в них.</w:t>
      </w:r>
    </w:p>
    <w:p w:rsidR="001B340E" w:rsidRPr="001B340E" w:rsidRDefault="001B340E" w:rsidP="001B340E">
      <w:pPr>
        <w:spacing w:line="360" w:lineRule="auto"/>
        <w:ind w:firstLine="709"/>
        <w:jc w:val="both"/>
        <w:rPr>
          <w:sz w:val="28"/>
          <w:szCs w:val="28"/>
        </w:rPr>
      </w:pPr>
      <w:r>
        <w:rPr>
          <w:sz w:val="28"/>
          <w:szCs w:val="28"/>
        </w:rPr>
        <w:t>5</w:t>
      </w:r>
      <w:r w:rsidRPr="001B340E">
        <w:rPr>
          <w:sz w:val="28"/>
          <w:szCs w:val="28"/>
        </w:rPr>
        <w:t>) материальная выгода, полученная от приобретения товаров (работ, услуг) в соответствии с гражданско-правовым договором у физических лиц, организаций и индивидуальных предпринимателей, являющихся взаимозависимыми по отношению к налогоплательщику;</w:t>
      </w:r>
    </w:p>
    <w:p w:rsidR="0070372F" w:rsidRPr="0070372F" w:rsidRDefault="0070372F" w:rsidP="0070372F">
      <w:pPr>
        <w:spacing w:line="360" w:lineRule="auto"/>
        <w:ind w:firstLine="709"/>
        <w:jc w:val="both"/>
        <w:rPr>
          <w:sz w:val="28"/>
          <w:szCs w:val="28"/>
        </w:rPr>
      </w:pPr>
      <w:r>
        <w:rPr>
          <w:sz w:val="28"/>
          <w:szCs w:val="28"/>
        </w:rPr>
        <w:t>6</w:t>
      </w:r>
      <w:r w:rsidRPr="0070372F">
        <w:rPr>
          <w:sz w:val="28"/>
          <w:szCs w:val="28"/>
        </w:rPr>
        <w:t>) материальная выгода, полученная от приобретения ценных бумаг, финансовых инструментов срочных сделок.</w:t>
      </w:r>
    </w:p>
    <w:p w:rsidR="0070372F" w:rsidRPr="0070372F" w:rsidRDefault="0070372F" w:rsidP="0070372F">
      <w:pPr>
        <w:spacing w:line="360" w:lineRule="auto"/>
        <w:ind w:firstLine="709"/>
        <w:jc w:val="both"/>
        <w:rPr>
          <w:sz w:val="28"/>
          <w:szCs w:val="28"/>
        </w:rPr>
      </w:pPr>
      <w:r w:rsidRPr="0070372F">
        <w:rPr>
          <w:sz w:val="28"/>
          <w:szCs w:val="28"/>
        </w:rPr>
        <w:t>При получении налогоплательщиком дохода в виде материальной выгоды, налоговая база определяется как:</w:t>
      </w:r>
    </w:p>
    <w:p w:rsidR="0070372F" w:rsidRPr="0070372F" w:rsidRDefault="0070372F" w:rsidP="0070372F">
      <w:pPr>
        <w:spacing w:line="360" w:lineRule="auto"/>
        <w:ind w:firstLine="709"/>
        <w:jc w:val="both"/>
        <w:rPr>
          <w:sz w:val="28"/>
          <w:szCs w:val="28"/>
        </w:rPr>
      </w:pPr>
      <w:r w:rsidRPr="0070372F">
        <w:rPr>
          <w:sz w:val="28"/>
          <w:szCs w:val="28"/>
        </w:rPr>
        <w:t>1) превышение суммы процентов за пользование заемными (кредитными) средствами, выраженными в рублях, исчисленной исходя из двух третьих действующей ставки рефинансирования, установленной Центральным банком Российской Федерации на дату фактического получения налогоплательщиком дохода, над суммой процентов, исчисленной исходя из условий договора;</w:t>
      </w:r>
    </w:p>
    <w:p w:rsidR="0070372F" w:rsidRPr="0070372F" w:rsidRDefault="0070372F" w:rsidP="0070372F">
      <w:pPr>
        <w:spacing w:line="360" w:lineRule="auto"/>
        <w:ind w:firstLine="709"/>
        <w:jc w:val="both"/>
        <w:rPr>
          <w:sz w:val="28"/>
          <w:szCs w:val="28"/>
        </w:rPr>
      </w:pPr>
      <w:r w:rsidRPr="0070372F">
        <w:rPr>
          <w:sz w:val="28"/>
          <w:szCs w:val="28"/>
        </w:rPr>
        <w:t>2) превышение суммы процентов за пользование заемными (кредитными) средствами, выраженными в иностранной валюте, исчисленной исходя из 9 процентов годовых, над суммой процентов, исчисленной исходя из условий договора.</w:t>
      </w:r>
      <w:r>
        <w:rPr>
          <w:rStyle w:val="ab"/>
          <w:sz w:val="28"/>
          <w:szCs w:val="28"/>
        </w:rPr>
        <w:footnoteReference w:id="2"/>
      </w:r>
    </w:p>
    <w:p w:rsidR="00093D70" w:rsidRDefault="001B340E" w:rsidP="00093D70">
      <w:pPr>
        <w:spacing w:line="360" w:lineRule="auto"/>
        <w:ind w:firstLine="709"/>
        <w:jc w:val="both"/>
        <w:rPr>
          <w:sz w:val="28"/>
          <w:szCs w:val="28"/>
        </w:rPr>
      </w:pPr>
      <w:r w:rsidRPr="001B340E">
        <w:rPr>
          <w:sz w:val="28"/>
          <w:szCs w:val="28"/>
        </w:rPr>
        <w:t>Если из дохода налогоплательщика по его распоряжению, по решению суда или иных органов производятся какие-либо удержания, такие удержания не уменьшают налоговую базу.</w:t>
      </w:r>
      <w:r w:rsidR="0070372F">
        <w:rPr>
          <w:sz w:val="28"/>
          <w:szCs w:val="28"/>
        </w:rPr>
        <w:t xml:space="preserve"> </w:t>
      </w:r>
      <w:r w:rsidRPr="001B340E">
        <w:rPr>
          <w:sz w:val="28"/>
          <w:szCs w:val="28"/>
        </w:rPr>
        <w:t xml:space="preserve">Налоговая база определяется отдельно по каждому виду доходов, в отношении которых установлены различные налоговые ставки. </w:t>
      </w:r>
    </w:p>
    <w:p w:rsidR="00093D70" w:rsidRDefault="00093D70" w:rsidP="00093D70">
      <w:pPr>
        <w:spacing w:line="360" w:lineRule="auto"/>
        <w:ind w:firstLine="709"/>
        <w:jc w:val="both"/>
        <w:rPr>
          <w:sz w:val="28"/>
          <w:szCs w:val="28"/>
        </w:rPr>
      </w:pPr>
      <w:r w:rsidRPr="00093D70">
        <w:rPr>
          <w:sz w:val="28"/>
          <w:szCs w:val="28"/>
        </w:rPr>
        <w:t>Налоговая ставка устан</w:t>
      </w:r>
      <w:r>
        <w:rPr>
          <w:sz w:val="28"/>
          <w:szCs w:val="28"/>
        </w:rPr>
        <w:t>овлена</w:t>
      </w:r>
      <w:r w:rsidRPr="00093D70">
        <w:rPr>
          <w:sz w:val="28"/>
          <w:szCs w:val="28"/>
        </w:rPr>
        <w:t xml:space="preserve"> в размере 13</w:t>
      </w:r>
      <w:r>
        <w:rPr>
          <w:sz w:val="28"/>
          <w:szCs w:val="28"/>
        </w:rPr>
        <w:t xml:space="preserve"> %</w:t>
      </w:r>
      <w:r w:rsidR="00A131FF">
        <w:rPr>
          <w:sz w:val="28"/>
          <w:szCs w:val="28"/>
        </w:rPr>
        <w:t xml:space="preserve">. Данная налоговая ставка применяется </w:t>
      </w:r>
      <w:r w:rsidR="00BB5C68">
        <w:rPr>
          <w:sz w:val="28"/>
          <w:szCs w:val="28"/>
        </w:rPr>
        <w:t xml:space="preserve"> для доходов граждан представляющих собой вознаграждение за трудовую деятельность, начисления по временной нетрудоспособности</w:t>
      </w:r>
      <w:r w:rsidR="00A131FF">
        <w:rPr>
          <w:sz w:val="28"/>
          <w:szCs w:val="28"/>
        </w:rPr>
        <w:t>, кроме единовременного пособия при рождении ребенка и пособия по уходу за ребенком</w:t>
      </w:r>
      <w:r>
        <w:rPr>
          <w:sz w:val="28"/>
          <w:szCs w:val="28"/>
        </w:rPr>
        <w:t>.</w:t>
      </w:r>
      <w:r w:rsidRPr="00093D70">
        <w:rPr>
          <w:sz w:val="28"/>
          <w:szCs w:val="28"/>
        </w:rPr>
        <w:t xml:space="preserve"> </w:t>
      </w:r>
    </w:p>
    <w:p w:rsidR="00093D70" w:rsidRPr="00093D70" w:rsidRDefault="00093D70" w:rsidP="00093D70">
      <w:pPr>
        <w:spacing w:line="360" w:lineRule="auto"/>
        <w:ind w:firstLine="709"/>
        <w:jc w:val="both"/>
        <w:rPr>
          <w:sz w:val="28"/>
          <w:szCs w:val="28"/>
        </w:rPr>
      </w:pPr>
      <w:r w:rsidRPr="00093D70">
        <w:rPr>
          <w:sz w:val="28"/>
          <w:szCs w:val="28"/>
        </w:rPr>
        <w:t xml:space="preserve">Налоговая ставка устанавливается в размере 35 </w:t>
      </w:r>
      <w:r>
        <w:rPr>
          <w:sz w:val="28"/>
          <w:szCs w:val="28"/>
        </w:rPr>
        <w:t>%</w:t>
      </w:r>
      <w:r w:rsidRPr="00093D70">
        <w:rPr>
          <w:sz w:val="28"/>
          <w:szCs w:val="28"/>
        </w:rPr>
        <w:t xml:space="preserve"> в отношении следующих доходов:</w:t>
      </w:r>
    </w:p>
    <w:p w:rsidR="00093D70" w:rsidRPr="00093D70" w:rsidRDefault="00093D70" w:rsidP="00093D70">
      <w:pPr>
        <w:spacing w:line="360" w:lineRule="auto"/>
        <w:ind w:firstLine="709"/>
        <w:jc w:val="both"/>
        <w:rPr>
          <w:sz w:val="28"/>
          <w:szCs w:val="28"/>
        </w:rPr>
      </w:pPr>
      <w:r>
        <w:rPr>
          <w:sz w:val="28"/>
          <w:szCs w:val="28"/>
        </w:rPr>
        <w:t xml:space="preserve">- </w:t>
      </w:r>
      <w:r w:rsidRPr="00093D70">
        <w:rPr>
          <w:sz w:val="28"/>
          <w:szCs w:val="28"/>
        </w:rPr>
        <w:t>стоимости любых выигрышей и призов, получаемых в проводимых конкурсах, играх и других мероприятиях в целях рекламы товаров, работ и услуг, в части превышения размеров</w:t>
      </w:r>
      <w:r>
        <w:rPr>
          <w:sz w:val="28"/>
          <w:szCs w:val="28"/>
        </w:rPr>
        <w:t xml:space="preserve"> указанных в Налоговом Кодексе Российской Федерации</w:t>
      </w:r>
      <w:r w:rsidRPr="00093D70">
        <w:rPr>
          <w:sz w:val="28"/>
          <w:szCs w:val="28"/>
        </w:rPr>
        <w:t>;</w:t>
      </w:r>
    </w:p>
    <w:p w:rsidR="00093D70" w:rsidRPr="00093D70" w:rsidRDefault="00093D70" w:rsidP="00093D70">
      <w:pPr>
        <w:spacing w:line="360" w:lineRule="auto"/>
        <w:ind w:firstLine="709"/>
        <w:jc w:val="both"/>
        <w:rPr>
          <w:sz w:val="28"/>
          <w:szCs w:val="28"/>
        </w:rPr>
      </w:pPr>
      <w:r>
        <w:rPr>
          <w:sz w:val="28"/>
          <w:szCs w:val="28"/>
        </w:rPr>
        <w:t xml:space="preserve">- </w:t>
      </w:r>
      <w:r w:rsidRPr="00093D70">
        <w:rPr>
          <w:sz w:val="28"/>
          <w:szCs w:val="28"/>
        </w:rPr>
        <w:t xml:space="preserve">процентных доходов по вкладам в банках в части превышения размеров, </w:t>
      </w:r>
      <w:r>
        <w:rPr>
          <w:sz w:val="28"/>
          <w:szCs w:val="28"/>
        </w:rPr>
        <w:t>указанных в Налоговом Кодексе Российской Федерации</w:t>
      </w:r>
      <w:r w:rsidRPr="00093D70">
        <w:rPr>
          <w:sz w:val="28"/>
          <w:szCs w:val="28"/>
        </w:rPr>
        <w:t>;</w:t>
      </w:r>
    </w:p>
    <w:p w:rsidR="00093D70" w:rsidRPr="00093D70" w:rsidRDefault="00093D70" w:rsidP="00093D70">
      <w:pPr>
        <w:spacing w:line="360" w:lineRule="auto"/>
        <w:ind w:firstLine="709"/>
        <w:jc w:val="both"/>
        <w:rPr>
          <w:sz w:val="28"/>
          <w:szCs w:val="28"/>
        </w:rPr>
      </w:pPr>
      <w:r>
        <w:rPr>
          <w:sz w:val="28"/>
          <w:szCs w:val="28"/>
        </w:rPr>
        <w:t xml:space="preserve">- </w:t>
      </w:r>
      <w:r w:rsidRPr="00093D70">
        <w:rPr>
          <w:sz w:val="28"/>
          <w:szCs w:val="28"/>
        </w:rPr>
        <w:t xml:space="preserve">суммы экономии на процентах при получении налогоплательщиками заемных (кредитных) средств в части превышения размеров, </w:t>
      </w:r>
      <w:r>
        <w:rPr>
          <w:sz w:val="28"/>
          <w:szCs w:val="28"/>
        </w:rPr>
        <w:t>указанных в Налоговом Кодексе Российской Федерации.</w:t>
      </w:r>
    </w:p>
    <w:p w:rsidR="00093D70" w:rsidRPr="00093D70" w:rsidRDefault="00093D70" w:rsidP="00093D70">
      <w:pPr>
        <w:spacing w:line="360" w:lineRule="auto"/>
        <w:ind w:firstLine="709"/>
        <w:jc w:val="both"/>
        <w:rPr>
          <w:sz w:val="28"/>
          <w:szCs w:val="28"/>
        </w:rPr>
      </w:pPr>
      <w:r w:rsidRPr="00093D70">
        <w:rPr>
          <w:sz w:val="28"/>
          <w:szCs w:val="28"/>
        </w:rPr>
        <w:t>Налоговая ставка устан</w:t>
      </w:r>
      <w:r>
        <w:rPr>
          <w:sz w:val="28"/>
          <w:szCs w:val="28"/>
        </w:rPr>
        <w:t xml:space="preserve">овлена </w:t>
      </w:r>
      <w:r w:rsidRPr="00093D70">
        <w:rPr>
          <w:sz w:val="28"/>
          <w:szCs w:val="28"/>
        </w:rPr>
        <w:t xml:space="preserve">в размере 30 </w:t>
      </w:r>
      <w:r>
        <w:rPr>
          <w:sz w:val="28"/>
          <w:szCs w:val="28"/>
        </w:rPr>
        <w:t>%</w:t>
      </w:r>
      <w:r w:rsidRPr="00093D70">
        <w:rPr>
          <w:sz w:val="28"/>
          <w:szCs w:val="28"/>
        </w:rPr>
        <w:t xml:space="preserve"> в отношении всех доходов, получаемых физическими лицами, не являющимися налоговыми резидентами Российской Федерации, за исключением доходов, получаемых:</w:t>
      </w:r>
    </w:p>
    <w:p w:rsidR="00093D70" w:rsidRDefault="00093D70" w:rsidP="00093D70">
      <w:pPr>
        <w:spacing w:line="360" w:lineRule="auto"/>
        <w:ind w:firstLine="709"/>
        <w:jc w:val="both"/>
        <w:rPr>
          <w:sz w:val="28"/>
          <w:szCs w:val="28"/>
        </w:rPr>
      </w:pPr>
      <w:r>
        <w:rPr>
          <w:sz w:val="28"/>
          <w:szCs w:val="28"/>
        </w:rPr>
        <w:t xml:space="preserve">- </w:t>
      </w:r>
      <w:r w:rsidRPr="00093D70">
        <w:rPr>
          <w:sz w:val="28"/>
          <w:szCs w:val="28"/>
        </w:rPr>
        <w:t xml:space="preserve">в виде дивидендов от долевого участия в деятельности российских организаций, в отношении которых налоговая ставка устанавливается в размере 15 </w:t>
      </w:r>
      <w:r>
        <w:rPr>
          <w:sz w:val="28"/>
          <w:szCs w:val="28"/>
        </w:rPr>
        <w:t>%</w:t>
      </w:r>
      <w:r w:rsidRPr="00093D70">
        <w:rPr>
          <w:sz w:val="28"/>
          <w:szCs w:val="28"/>
        </w:rPr>
        <w:t>;</w:t>
      </w:r>
    </w:p>
    <w:p w:rsidR="00E649B2" w:rsidRPr="00093D70" w:rsidRDefault="00E649B2" w:rsidP="00093D70">
      <w:pPr>
        <w:spacing w:line="360" w:lineRule="auto"/>
        <w:ind w:firstLine="709"/>
        <w:jc w:val="both"/>
        <w:rPr>
          <w:sz w:val="28"/>
          <w:szCs w:val="28"/>
        </w:rPr>
      </w:pPr>
      <w:r>
        <w:rPr>
          <w:sz w:val="28"/>
          <w:szCs w:val="28"/>
        </w:rPr>
        <w:t>- налогоплательщиков, доходы которых попадают под налогообложение по ставке 13%.</w:t>
      </w:r>
    </w:p>
    <w:p w:rsidR="00093D70" w:rsidRPr="00093D70" w:rsidRDefault="00093D70" w:rsidP="00093D70">
      <w:pPr>
        <w:spacing w:line="360" w:lineRule="auto"/>
        <w:ind w:firstLine="709"/>
        <w:jc w:val="both"/>
        <w:rPr>
          <w:sz w:val="28"/>
          <w:szCs w:val="28"/>
        </w:rPr>
      </w:pPr>
      <w:r w:rsidRPr="00093D70">
        <w:rPr>
          <w:sz w:val="28"/>
          <w:szCs w:val="28"/>
        </w:rPr>
        <w:t>Налоговая ставка устанавливается в размере</w:t>
      </w:r>
      <w:r w:rsidR="00E649B2">
        <w:rPr>
          <w:sz w:val="28"/>
          <w:szCs w:val="28"/>
        </w:rPr>
        <w:t xml:space="preserve"> </w:t>
      </w:r>
      <w:r w:rsidRPr="00093D70">
        <w:rPr>
          <w:sz w:val="28"/>
          <w:szCs w:val="28"/>
        </w:rPr>
        <w:t xml:space="preserve"> 9 </w:t>
      </w:r>
      <w:r w:rsidR="00E649B2">
        <w:rPr>
          <w:sz w:val="28"/>
          <w:szCs w:val="28"/>
        </w:rPr>
        <w:t>%</w:t>
      </w:r>
      <w:r w:rsidRPr="00093D70">
        <w:rPr>
          <w:sz w:val="28"/>
          <w:szCs w:val="28"/>
        </w:rPr>
        <w:t xml:space="preserve"> </w:t>
      </w:r>
      <w:r w:rsidR="00E649B2">
        <w:rPr>
          <w:sz w:val="28"/>
          <w:szCs w:val="28"/>
        </w:rPr>
        <w:t xml:space="preserve"> </w:t>
      </w:r>
      <w:r w:rsidRPr="00093D70">
        <w:rPr>
          <w:sz w:val="28"/>
          <w:szCs w:val="28"/>
        </w:rPr>
        <w:t>в отношении доходов от долевого участия в деятельности организаций, полученных в виде дивидендов физическими лицами, являющимися налоговыми резидентами Российской Федерации.</w:t>
      </w:r>
    </w:p>
    <w:p w:rsidR="00C6100E" w:rsidRDefault="00093D70" w:rsidP="00093D70">
      <w:pPr>
        <w:spacing w:line="360" w:lineRule="auto"/>
        <w:ind w:firstLine="709"/>
        <w:jc w:val="both"/>
        <w:rPr>
          <w:sz w:val="28"/>
          <w:szCs w:val="28"/>
        </w:rPr>
      </w:pPr>
      <w:r w:rsidRPr="00093D70">
        <w:rPr>
          <w:sz w:val="28"/>
          <w:szCs w:val="28"/>
        </w:rPr>
        <w:t xml:space="preserve">Налоговая ставка устанавливается в размере 9 </w:t>
      </w:r>
      <w:r w:rsidR="00E649B2">
        <w:rPr>
          <w:sz w:val="28"/>
          <w:szCs w:val="28"/>
        </w:rPr>
        <w:t xml:space="preserve">% </w:t>
      </w:r>
      <w:r w:rsidRPr="00093D70">
        <w:rPr>
          <w:sz w:val="28"/>
          <w:szCs w:val="28"/>
        </w:rPr>
        <w:t>в отношении доходов в виде процентов по облигациям с ипотечным покрытием, эмитированным до 1 января 2007 года, а также по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до 1 января 2007 года.</w:t>
      </w:r>
      <w:r w:rsidR="00E649B2">
        <w:rPr>
          <w:sz w:val="28"/>
          <w:szCs w:val="28"/>
        </w:rPr>
        <w:t xml:space="preserve"> </w:t>
      </w:r>
      <w:r w:rsidR="001B340E" w:rsidRPr="001B340E">
        <w:rPr>
          <w:sz w:val="28"/>
          <w:szCs w:val="28"/>
        </w:rPr>
        <w:t>Если сумма налоговых вычетов в налоговом периоде окажется больше суммы доходов, в отношении которых предусмотрена налоговая ставка, подлежащих налогообложению, за этот же налоговый период, то применительно к этому налоговому периоду налоговая база принимается равной нулю. На следующий налоговый период разница между суммой налоговых вычетов в этом налоговом периоде и суммой доходов, в отношении которых предусмотрена налоговая ставка,  подлежащих налогообложению, не переносится</w:t>
      </w:r>
      <w:r w:rsidR="00E649B2">
        <w:rPr>
          <w:sz w:val="28"/>
          <w:szCs w:val="28"/>
        </w:rPr>
        <w:t>.</w:t>
      </w:r>
      <w:r w:rsidR="00E649B2">
        <w:rPr>
          <w:rStyle w:val="ab"/>
          <w:sz w:val="28"/>
          <w:szCs w:val="28"/>
        </w:rPr>
        <w:footnoteReference w:id="3"/>
      </w:r>
    </w:p>
    <w:p w:rsidR="00A73581" w:rsidRDefault="00A131FF" w:rsidP="00093D70">
      <w:pPr>
        <w:spacing w:line="360" w:lineRule="auto"/>
        <w:ind w:firstLine="709"/>
        <w:jc w:val="both"/>
        <w:rPr>
          <w:sz w:val="28"/>
          <w:szCs w:val="28"/>
        </w:rPr>
      </w:pPr>
      <w:r>
        <w:rPr>
          <w:sz w:val="28"/>
          <w:szCs w:val="28"/>
        </w:rPr>
        <w:t>При определении налоговой базы налогоплательщик имеет право на получение стандартных</w:t>
      </w:r>
      <w:r w:rsidR="00A73581">
        <w:rPr>
          <w:sz w:val="28"/>
          <w:szCs w:val="28"/>
        </w:rPr>
        <w:t xml:space="preserve">, социальных, имущественных и профессиональных налоговых вычетов. Их размеры и условия применения будут рассмотрены далее. </w:t>
      </w:r>
      <w:r>
        <w:rPr>
          <w:sz w:val="28"/>
          <w:szCs w:val="28"/>
        </w:rPr>
        <w:t xml:space="preserve"> </w:t>
      </w:r>
      <w:r w:rsidR="00A73581">
        <w:rPr>
          <w:sz w:val="28"/>
          <w:szCs w:val="28"/>
        </w:rPr>
        <w:t>Для получения вычетов работник должен обратиться с обоснованным заявлением, к которому прилагаются документы дающие право на тот или иной вычет.</w:t>
      </w:r>
    </w:p>
    <w:p w:rsidR="00A131FF" w:rsidRDefault="00A73581" w:rsidP="00093D70">
      <w:pPr>
        <w:spacing w:line="360" w:lineRule="auto"/>
        <w:ind w:firstLine="709"/>
        <w:jc w:val="both"/>
        <w:rPr>
          <w:sz w:val="28"/>
          <w:szCs w:val="28"/>
        </w:rPr>
      </w:pPr>
      <w:r>
        <w:rPr>
          <w:sz w:val="28"/>
          <w:szCs w:val="28"/>
        </w:rPr>
        <w:t xml:space="preserve">К стандартным относят вычеты </w:t>
      </w:r>
      <w:r w:rsidR="00A131FF">
        <w:rPr>
          <w:sz w:val="28"/>
          <w:szCs w:val="28"/>
        </w:rPr>
        <w:t>:</w:t>
      </w:r>
    </w:p>
    <w:p w:rsidR="00A131FF" w:rsidRPr="00A131FF" w:rsidRDefault="00A131FF" w:rsidP="00A131FF">
      <w:pPr>
        <w:pStyle w:val="ac"/>
        <w:numPr>
          <w:ilvl w:val="0"/>
          <w:numId w:val="3"/>
        </w:numPr>
        <w:spacing w:line="360" w:lineRule="auto"/>
        <w:ind w:left="0" w:firstLine="709"/>
        <w:jc w:val="both"/>
        <w:rPr>
          <w:sz w:val="28"/>
          <w:szCs w:val="28"/>
        </w:rPr>
      </w:pPr>
      <w:r w:rsidRPr="00A131FF">
        <w:rPr>
          <w:sz w:val="28"/>
          <w:szCs w:val="28"/>
        </w:rPr>
        <w:t>в размере 3000 руб. за каждый месяц налогового периода (для лиц, получивших или перенесших лучевую болезнь и другие заболевания, связанные с радиационным воздействием вследствие катастрофы на Чернобыльской АЭС либо работами по ликвидации последствий катастрофы на Чернобыльской АЭС, и др.);</w:t>
      </w:r>
    </w:p>
    <w:p w:rsidR="00A131FF" w:rsidRDefault="00A131FF" w:rsidP="00A131FF">
      <w:pPr>
        <w:pStyle w:val="ac"/>
        <w:numPr>
          <w:ilvl w:val="0"/>
          <w:numId w:val="3"/>
        </w:numPr>
        <w:spacing w:line="360" w:lineRule="auto"/>
        <w:ind w:left="0" w:firstLine="709"/>
        <w:jc w:val="both"/>
        <w:rPr>
          <w:sz w:val="28"/>
          <w:szCs w:val="28"/>
        </w:rPr>
      </w:pPr>
      <w:r>
        <w:rPr>
          <w:sz w:val="28"/>
          <w:szCs w:val="28"/>
        </w:rPr>
        <w:t>в размере 500 руб. за каждый месяц налогового периода (Героев Советского Союза и Героев Российской Федерации, а также лиц, награжденных орденом Славы трех степеней, и. др.);</w:t>
      </w:r>
    </w:p>
    <w:p w:rsidR="00F222E7" w:rsidRPr="00A131FF" w:rsidRDefault="00A131FF" w:rsidP="00F222E7">
      <w:pPr>
        <w:pStyle w:val="ac"/>
        <w:numPr>
          <w:ilvl w:val="0"/>
          <w:numId w:val="3"/>
        </w:numPr>
        <w:spacing w:line="360" w:lineRule="auto"/>
        <w:ind w:left="0" w:firstLine="709"/>
        <w:jc w:val="both"/>
        <w:rPr>
          <w:sz w:val="28"/>
          <w:szCs w:val="28"/>
        </w:rPr>
      </w:pPr>
      <w:r>
        <w:rPr>
          <w:sz w:val="28"/>
          <w:szCs w:val="28"/>
        </w:rPr>
        <w:t>в размере 400 руб. в отношении налогоплательщиков, которые не перечислены в двух предыдущих пунктах</w:t>
      </w:r>
      <w:r w:rsidR="00F222E7">
        <w:rPr>
          <w:sz w:val="28"/>
          <w:szCs w:val="28"/>
        </w:rPr>
        <w:t>, чей доход с начала года нарастающим итогом  не превысил 40000 руб. Начиная с месяца, в котором доход превысил указанный предел данный вычет перестает применяться.</w:t>
      </w:r>
      <w:r w:rsidR="00F222E7">
        <w:rPr>
          <w:rStyle w:val="af"/>
          <w:sz w:val="28"/>
          <w:szCs w:val="28"/>
        </w:rPr>
        <w:endnoteReference w:id="1"/>
      </w:r>
    </w:p>
    <w:p w:rsidR="00F222E7" w:rsidRPr="00F222E7" w:rsidRDefault="00F222E7" w:rsidP="00F222E7">
      <w:pPr>
        <w:pStyle w:val="ac"/>
        <w:numPr>
          <w:ilvl w:val="0"/>
          <w:numId w:val="3"/>
        </w:numPr>
        <w:spacing w:line="360" w:lineRule="auto"/>
        <w:ind w:left="0" w:firstLine="709"/>
        <w:jc w:val="both"/>
        <w:rPr>
          <w:sz w:val="28"/>
          <w:szCs w:val="28"/>
        </w:rPr>
      </w:pPr>
      <w:r w:rsidRPr="00F222E7">
        <w:rPr>
          <w:sz w:val="28"/>
          <w:szCs w:val="28"/>
        </w:rPr>
        <w:t>налоговый вычет в размере 1 000 рублей за каждый месяц налогового периода распространяется на:</w:t>
      </w:r>
    </w:p>
    <w:p w:rsidR="00F222E7" w:rsidRPr="00F222E7" w:rsidRDefault="00F222E7" w:rsidP="00F222E7">
      <w:pPr>
        <w:spacing w:line="360" w:lineRule="auto"/>
        <w:ind w:firstLine="709"/>
        <w:jc w:val="both"/>
        <w:rPr>
          <w:sz w:val="28"/>
          <w:szCs w:val="28"/>
        </w:rPr>
      </w:pPr>
      <w:r>
        <w:rPr>
          <w:sz w:val="28"/>
          <w:szCs w:val="28"/>
        </w:rPr>
        <w:t xml:space="preserve">- </w:t>
      </w:r>
      <w:r w:rsidRPr="00F222E7">
        <w:rPr>
          <w:sz w:val="28"/>
          <w:szCs w:val="28"/>
        </w:rPr>
        <w:t>каждого ребенка у налогоплательщиков, на обеспечении которых находится ребенок и которые являются родителями или супругом (супругой) родителя;</w:t>
      </w:r>
    </w:p>
    <w:p w:rsidR="00F222E7" w:rsidRPr="00F222E7" w:rsidRDefault="00F222E7" w:rsidP="00F222E7">
      <w:pPr>
        <w:spacing w:line="360" w:lineRule="auto"/>
        <w:ind w:firstLine="709"/>
        <w:jc w:val="both"/>
        <w:rPr>
          <w:sz w:val="28"/>
          <w:szCs w:val="28"/>
        </w:rPr>
      </w:pPr>
      <w:r>
        <w:rPr>
          <w:sz w:val="28"/>
          <w:szCs w:val="28"/>
        </w:rPr>
        <w:t xml:space="preserve">- </w:t>
      </w:r>
      <w:r w:rsidRPr="00F222E7">
        <w:rPr>
          <w:sz w:val="28"/>
          <w:szCs w:val="28"/>
        </w:rPr>
        <w:t>каждого ребенка у налогоплательщиков, которые являются опекунами или попечителями, приемными родителями, супругом (супругой) приемного родителя.</w:t>
      </w:r>
    </w:p>
    <w:p w:rsidR="00F222E7" w:rsidRPr="00F222E7" w:rsidRDefault="00F222E7" w:rsidP="00F222E7">
      <w:pPr>
        <w:spacing w:line="360" w:lineRule="auto"/>
        <w:ind w:firstLine="709"/>
        <w:jc w:val="both"/>
        <w:rPr>
          <w:sz w:val="28"/>
          <w:szCs w:val="28"/>
        </w:rPr>
      </w:pPr>
      <w:r w:rsidRPr="00F222E7">
        <w:rPr>
          <w:sz w:val="28"/>
          <w:szCs w:val="28"/>
        </w:rPr>
        <w:t>Указанный налоговый вычет действует до месяца, в котором доход налогоплательщиков, исчисленный нарастающим ито</w:t>
      </w:r>
      <w:r>
        <w:rPr>
          <w:sz w:val="28"/>
          <w:szCs w:val="28"/>
        </w:rPr>
        <w:t>гом с начала налогового периода</w:t>
      </w:r>
      <w:r w:rsidRPr="00F222E7">
        <w:rPr>
          <w:sz w:val="28"/>
          <w:szCs w:val="28"/>
        </w:rPr>
        <w:t xml:space="preserve"> налоговым агентом, представляющим данный стандартный налоговый вычет, превысил </w:t>
      </w:r>
      <w:r>
        <w:rPr>
          <w:sz w:val="28"/>
          <w:szCs w:val="28"/>
        </w:rPr>
        <w:t xml:space="preserve"> </w:t>
      </w:r>
      <w:r w:rsidRPr="00F222E7">
        <w:rPr>
          <w:sz w:val="28"/>
          <w:szCs w:val="28"/>
        </w:rPr>
        <w:t>280 000 рублей. Начиная с месяца, в котором указанный доход превысил 280 000 рублей, налоговый вычет не применяется.</w:t>
      </w:r>
    </w:p>
    <w:p w:rsidR="00F222E7" w:rsidRPr="00F222E7" w:rsidRDefault="00F222E7" w:rsidP="00F222E7">
      <w:pPr>
        <w:spacing w:line="360" w:lineRule="auto"/>
        <w:ind w:firstLine="709"/>
        <w:jc w:val="both"/>
        <w:rPr>
          <w:sz w:val="28"/>
          <w:szCs w:val="28"/>
        </w:rPr>
      </w:pPr>
      <w:r w:rsidRPr="00F222E7">
        <w:rPr>
          <w:sz w:val="28"/>
          <w:szCs w:val="28"/>
        </w:rPr>
        <w:t>Налоговый вычет производится на каждого ребенка в возрасте до 18 лет, а также на каждого учащегося очной формы обучения, аспиранта, ординатора, студента, курсанта в возрасте до 24 лет у родителей и (или) супруга (супруги) родителя, опекунов или попечителей, приемных родителей, супруга (супруги) приемного родителя.</w:t>
      </w:r>
    </w:p>
    <w:p w:rsidR="00F222E7" w:rsidRPr="00F222E7" w:rsidRDefault="00F222E7" w:rsidP="00F222E7">
      <w:pPr>
        <w:spacing w:line="360" w:lineRule="auto"/>
        <w:ind w:firstLine="709"/>
        <w:jc w:val="both"/>
        <w:rPr>
          <w:sz w:val="28"/>
          <w:szCs w:val="28"/>
        </w:rPr>
      </w:pPr>
      <w:r w:rsidRPr="00F222E7">
        <w:rPr>
          <w:sz w:val="28"/>
          <w:szCs w:val="28"/>
        </w:rPr>
        <w:t>Указанный налоговый вычет удваивается в случае, если ребенок в возрасте до 18 лет является ребенком-инвалидом, а также в случае, если учащийся очной формы обучения, аспирант, ординатор, студент в возрасте до 24 лет является инвалидом I или II группы.</w:t>
      </w:r>
    </w:p>
    <w:p w:rsidR="00F222E7" w:rsidRPr="00F222E7" w:rsidRDefault="00F222E7" w:rsidP="00F222E7">
      <w:pPr>
        <w:spacing w:line="360" w:lineRule="auto"/>
        <w:ind w:firstLine="709"/>
        <w:jc w:val="both"/>
        <w:rPr>
          <w:sz w:val="28"/>
          <w:szCs w:val="28"/>
        </w:rPr>
      </w:pPr>
      <w:r w:rsidRPr="00F222E7">
        <w:rPr>
          <w:sz w:val="28"/>
          <w:szCs w:val="28"/>
        </w:rPr>
        <w:t>Налоговый вычет предоставляется в двойном размере единственному родителю (приемному родителю), опекуну, попечителю. Предоставление указанного налогового вычета единственному родителю прекращается с месяца, следующего за месяцем вступления его в брак.</w:t>
      </w:r>
    </w:p>
    <w:p w:rsidR="00F222E7" w:rsidRPr="00F222E7" w:rsidRDefault="00F222E7" w:rsidP="00F222E7">
      <w:pPr>
        <w:spacing w:line="360" w:lineRule="auto"/>
        <w:ind w:firstLine="709"/>
        <w:jc w:val="both"/>
        <w:rPr>
          <w:sz w:val="28"/>
          <w:szCs w:val="28"/>
        </w:rPr>
      </w:pPr>
      <w:r w:rsidRPr="00F222E7">
        <w:rPr>
          <w:sz w:val="28"/>
          <w:szCs w:val="28"/>
        </w:rPr>
        <w:t>Налоговый вычет предоставляется родителям и супругу (супруге) родителя, опекунам, попечителям, приемным родителям, супругу (супруге) приемного родителя на основании их письменных заявлений и документов, подтверждающих право на данный налоговый вычет.</w:t>
      </w:r>
    </w:p>
    <w:p w:rsidR="00F222E7" w:rsidRPr="00F222E7" w:rsidRDefault="00F222E7" w:rsidP="00F222E7">
      <w:pPr>
        <w:spacing w:line="360" w:lineRule="auto"/>
        <w:ind w:firstLine="709"/>
        <w:jc w:val="both"/>
        <w:rPr>
          <w:sz w:val="28"/>
          <w:szCs w:val="28"/>
        </w:rPr>
      </w:pPr>
      <w:r w:rsidRPr="00F222E7">
        <w:rPr>
          <w:sz w:val="28"/>
          <w:szCs w:val="28"/>
        </w:rPr>
        <w:t>Налоговый вычет может предоставляться в двойном размере одному из родителей (приемных родителей) по их выбору на основании заявления об отказе одного из родителей (приемных родителей) от получения налогового вычета.</w:t>
      </w:r>
    </w:p>
    <w:p w:rsidR="00F222E7" w:rsidRDefault="00F222E7" w:rsidP="00F222E7">
      <w:pPr>
        <w:spacing w:line="360" w:lineRule="auto"/>
        <w:ind w:firstLine="709"/>
        <w:jc w:val="both"/>
        <w:rPr>
          <w:sz w:val="28"/>
          <w:szCs w:val="28"/>
        </w:rPr>
      </w:pPr>
      <w:r w:rsidRPr="00F222E7">
        <w:rPr>
          <w:sz w:val="28"/>
          <w:szCs w:val="28"/>
        </w:rPr>
        <w:t xml:space="preserve">Уменьшение налоговой базы производится с месяца рождения ребенка, или с месяца, в котором установлена опека (попечительство), или с месяца вступления в силу договора о передаче ребенка  на воспитание в семью и сохраняется до конца того года, в котором ребенок достиг </w:t>
      </w:r>
      <w:r w:rsidR="00C2710D">
        <w:rPr>
          <w:sz w:val="28"/>
          <w:szCs w:val="28"/>
        </w:rPr>
        <w:t xml:space="preserve">вышеуказанного </w:t>
      </w:r>
      <w:r w:rsidRPr="00F222E7">
        <w:rPr>
          <w:sz w:val="28"/>
          <w:szCs w:val="28"/>
        </w:rPr>
        <w:t>возраста,  или в случае истечения срока действия либо досрочного расторжения договора о передаче ребенка  на воспитание в семью, или в случае смерти ребенка. Налоговый вычет предоставляется за период обучения ребенка  в образовательном учреждении и</w:t>
      </w:r>
      <w:r w:rsidR="00C2710D">
        <w:rPr>
          <w:sz w:val="28"/>
          <w:szCs w:val="28"/>
        </w:rPr>
        <w:t>ли</w:t>
      </w:r>
      <w:r w:rsidRPr="00F222E7">
        <w:rPr>
          <w:sz w:val="28"/>
          <w:szCs w:val="28"/>
        </w:rPr>
        <w:t xml:space="preserve"> учебном заведении, включая академический отпуск, оформленный в установленном порядке в период обучения.</w:t>
      </w:r>
      <w:r>
        <w:rPr>
          <w:rStyle w:val="ab"/>
          <w:sz w:val="28"/>
          <w:szCs w:val="28"/>
        </w:rPr>
        <w:footnoteReference w:id="4"/>
      </w:r>
    </w:p>
    <w:p w:rsidR="00C2710D" w:rsidRPr="00C2710D" w:rsidRDefault="00C2710D" w:rsidP="00C2710D">
      <w:pPr>
        <w:spacing w:line="360" w:lineRule="auto"/>
        <w:ind w:firstLine="709"/>
        <w:jc w:val="both"/>
        <w:rPr>
          <w:sz w:val="28"/>
          <w:szCs w:val="28"/>
        </w:rPr>
      </w:pPr>
      <w:r>
        <w:rPr>
          <w:sz w:val="28"/>
          <w:szCs w:val="28"/>
        </w:rPr>
        <w:t>Кроме упомянутых стандартных налоговых вычетов также имеются социальные вычеты. Н</w:t>
      </w:r>
      <w:r w:rsidRPr="00C2710D">
        <w:rPr>
          <w:sz w:val="28"/>
          <w:szCs w:val="28"/>
        </w:rPr>
        <w:t>алогоплательщик имеет право на получение следующих социальных налоговых вычетов:</w:t>
      </w:r>
    </w:p>
    <w:p w:rsidR="00C2710D" w:rsidRPr="00C2710D" w:rsidRDefault="00C2710D" w:rsidP="00C2710D">
      <w:pPr>
        <w:spacing w:line="360" w:lineRule="auto"/>
        <w:ind w:firstLine="709"/>
        <w:jc w:val="both"/>
        <w:rPr>
          <w:sz w:val="28"/>
          <w:szCs w:val="28"/>
        </w:rPr>
      </w:pPr>
      <w:r w:rsidRPr="00C2710D">
        <w:rPr>
          <w:sz w:val="28"/>
          <w:szCs w:val="28"/>
        </w:rPr>
        <w:t xml:space="preserve">1) в сумме доходов, перечисляемых налогоплательщиком на благотворительные цели в виде денежной помощи организациям науки, культуры, образования, здравоохранения и социального обеспечения, частично или полностью финансируемым из средств соответствующих бюджетов, а также физкультурно-спортивным организациям, образовательным и дошкольным учреждениям на нужды физического воспитания граждан и содержание спортивных команд, а также в сумме пожертвований, перечисляемых (уплачиваемых) налогоплательщиком религиозным организациям на осуществление ими уставной деятельности, - в размере фактически произведенных расходов, но не более 25 </w:t>
      </w:r>
      <w:r>
        <w:rPr>
          <w:sz w:val="28"/>
          <w:szCs w:val="28"/>
        </w:rPr>
        <w:t>%</w:t>
      </w:r>
      <w:r w:rsidRPr="00C2710D">
        <w:rPr>
          <w:sz w:val="28"/>
          <w:szCs w:val="28"/>
        </w:rPr>
        <w:t xml:space="preserve"> суммы дохода, полученного в налоговом периоде; </w:t>
      </w:r>
    </w:p>
    <w:p w:rsidR="00C2710D" w:rsidRPr="00C2710D" w:rsidRDefault="00C2710D" w:rsidP="00C2710D">
      <w:pPr>
        <w:spacing w:line="360" w:lineRule="auto"/>
        <w:ind w:firstLine="709"/>
        <w:jc w:val="both"/>
        <w:rPr>
          <w:sz w:val="28"/>
          <w:szCs w:val="28"/>
        </w:rPr>
      </w:pPr>
      <w:r w:rsidRPr="00C2710D">
        <w:rPr>
          <w:sz w:val="28"/>
          <w:szCs w:val="28"/>
        </w:rPr>
        <w:t>2) в сумме, уплаченной налогоплательщиком в налоговом периоде за свое обучение в образовательных учреждениях, - в размере фактически произведенных расходов на обучение</w:t>
      </w:r>
      <w:r>
        <w:rPr>
          <w:sz w:val="28"/>
          <w:szCs w:val="28"/>
        </w:rPr>
        <w:t>,</w:t>
      </w:r>
      <w:r w:rsidRPr="00C2710D">
        <w:rPr>
          <w:sz w:val="28"/>
          <w:szCs w:val="28"/>
        </w:rPr>
        <w:t xml:space="preserve"> а также в сумме, уплаченной налогоплательщиком-родителем за обучение своих детей в возрасте до 24 лет, налогоплательщиком-опекуном (налогоплательщиком-попечителем) за обучение своих подопечных в возрасте до 18 лет по очной форме обучения в образовательных учреждениях, - в размере фактически произведенных расходов на это обучение, но не более 50 000 рублей на каждого ребенка в общей сумме на обоих родителей (опекуна или попечителя).</w:t>
      </w:r>
    </w:p>
    <w:p w:rsidR="00C2710D" w:rsidRPr="00C2710D" w:rsidRDefault="00C2710D" w:rsidP="00C2710D">
      <w:pPr>
        <w:spacing w:line="360" w:lineRule="auto"/>
        <w:ind w:firstLine="709"/>
        <w:jc w:val="both"/>
        <w:rPr>
          <w:sz w:val="28"/>
          <w:szCs w:val="28"/>
        </w:rPr>
      </w:pPr>
      <w:r w:rsidRPr="00C2710D">
        <w:rPr>
          <w:sz w:val="28"/>
          <w:szCs w:val="28"/>
        </w:rPr>
        <w:t>Указанный социальный налоговый вычет предоставляется при наличии у образовательного учреждения соответствующей лицензии или иного документа, который подтверждает статус учебного заведения, а также представлении налогоплательщиком документов, подтверждающих его фактические расходы за обучение.</w:t>
      </w:r>
    </w:p>
    <w:p w:rsidR="00C2710D" w:rsidRPr="00C2710D" w:rsidRDefault="00C2710D" w:rsidP="00C2710D">
      <w:pPr>
        <w:spacing w:line="360" w:lineRule="auto"/>
        <w:ind w:firstLine="709"/>
        <w:jc w:val="both"/>
        <w:rPr>
          <w:sz w:val="28"/>
          <w:szCs w:val="28"/>
        </w:rPr>
      </w:pPr>
      <w:r w:rsidRPr="00C2710D">
        <w:rPr>
          <w:sz w:val="28"/>
          <w:szCs w:val="28"/>
        </w:rPr>
        <w:t>Социальный налоговый вычет предоставляется за период обучения указанных лиц в учебном заведении, включая академический отпуск, оформленный в установленном порядке в процессе обучения.</w:t>
      </w:r>
    </w:p>
    <w:p w:rsidR="00C2710D" w:rsidRPr="00C2710D" w:rsidRDefault="00C2710D" w:rsidP="00C2710D">
      <w:pPr>
        <w:spacing w:line="360" w:lineRule="auto"/>
        <w:ind w:firstLine="709"/>
        <w:jc w:val="both"/>
        <w:rPr>
          <w:sz w:val="28"/>
          <w:szCs w:val="28"/>
        </w:rPr>
      </w:pPr>
      <w:r w:rsidRPr="00C2710D">
        <w:rPr>
          <w:sz w:val="28"/>
          <w:szCs w:val="28"/>
        </w:rPr>
        <w:t>Социальный налоговый вычет не применяется в случае, если оплата расходов на обучение производится за счет средств материнского (семейного) капитала, направляемых для обеспечения реализации дополнительных мер государственной поддержки семей, имеющих детей</w:t>
      </w:r>
      <w:r>
        <w:rPr>
          <w:sz w:val="28"/>
          <w:szCs w:val="28"/>
        </w:rPr>
        <w:t>.</w:t>
      </w:r>
    </w:p>
    <w:p w:rsidR="00C2710D" w:rsidRPr="00C2710D" w:rsidRDefault="00C2710D" w:rsidP="00C2710D">
      <w:pPr>
        <w:spacing w:line="360" w:lineRule="auto"/>
        <w:ind w:firstLine="709"/>
        <w:jc w:val="both"/>
        <w:rPr>
          <w:sz w:val="28"/>
          <w:szCs w:val="28"/>
        </w:rPr>
      </w:pPr>
      <w:r w:rsidRPr="00C2710D">
        <w:rPr>
          <w:sz w:val="28"/>
          <w:szCs w:val="28"/>
        </w:rPr>
        <w:t>3) в сумме, уплаченной налогоплательщиком в налоговом периоде за услуги по лечению, предоставленные ему медицинскими учреждениями Российской Федерации, а также уплаченной налогоплательщиком за услуги по лечению супруга (супруги), своих родителей и (или) своих детей в возрасте до 18 лет в медицинских учреждениях Российской Федерации (в соответствии с перечнем медицинских услуг, утверждаемым Правительством Российской Федерации), а также в размере стоимости медикаментов (в соответствии с перечнем лекарственных средств, утверждаемым Правительством Российской Федерации), назначенных им лечащим врачом, приобретаемых налогоплательщиками за счет собственных средств.</w:t>
      </w:r>
    </w:p>
    <w:p w:rsidR="00C2710D" w:rsidRPr="00C2710D" w:rsidRDefault="00C2710D" w:rsidP="00C2710D">
      <w:pPr>
        <w:spacing w:line="360" w:lineRule="auto"/>
        <w:ind w:firstLine="709"/>
        <w:jc w:val="both"/>
        <w:rPr>
          <w:sz w:val="28"/>
          <w:szCs w:val="28"/>
        </w:rPr>
      </w:pPr>
      <w:r w:rsidRPr="00C2710D">
        <w:rPr>
          <w:sz w:val="28"/>
          <w:szCs w:val="28"/>
        </w:rPr>
        <w:t>При применении социального налогового вычета, предусмотренного настоящим подпунктом, учитываются суммы страховых взносов, уплаченные налогоплательщиком в налоговом периоде по договорам добровольного личного страхования, а также по договорам добровольного страхования супруга (супруги), родителей и (или) своих детей в возрасте до 18 лет, заключенным им со страховыми организациями, имеющими лицензии на ведение соответствующего вида деятельности, предусматривающим оплату такими страховыми организациями исключительно услуг по лечению.</w:t>
      </w:r>
    </w:p>
    <w:p w:rsidR="00C2710D" w:rsidRPr="00C2710D" w:rsidRDefault="00C2710D" w:rsidP="00C2710D">
      <w:pPr>
        <w:spacing w:line="360" w:lineRule="auto"/>
        <w:ind w:firstLine="709"/>
        <w:jc w:val="both"/>
        <w:rPr>
          <w:sz w:val="28"/>
          <w:szCs w:val="28"/>
        </w:rPr>
      </w:pPr>
      <w:r w:rsidRPr="00C2710D">
        <w:rPr>
          <w:sz w:val="28"/>
          <w:szCs w:val="28"/>
        </w:rPr>
        <w:t>Вычет сумм оплаты стоимости лечения и (или) уплаты страховых взносов предоставляется налогоплательщику, если лечение производится в медицинских учреждениях, имеющих соответствующие лицензии на осуществление медицинской деятельности, а также при представлении налогоплательщиком документов, подтверждающих его фактические расходы на лечение, приобретение медикаментов или на уплату страховых взносов.</w:t>
      </w:r>
    </w:p>
    <w:p w:rsidR="00C2710D" w:rsidRPr="00C2710D" w:rsidRDefault="00C2710D" w:rsidP="00C2710D">
      <w:pPr>
        <w:spacing w:line="360" w:lineRule="auto"/>
        <w:ind w:firstLine="709"/>
        <w:jc w:val="both"/>
        <w:rPr>
          <w:sz w:val="28"/>
          <w:szCs w:val="28"/>
        </w:rPr>
      </w:pPr>
      <w:r w:rsidRPr="00C2710D">
        <w:rPr>
          <w:sz w:val="28"/>
          <w:szCs w:val="28"/>
        </w:rPr>
        <w:t xml:space="preserve">4) в сумме уплаченных налогоплательщиком в налоговом периоде пенсионных взносов по договору негосударственного пенсионного обеспечения, заключенному налогоплательщиком с негосударственным пенсионным фондом в свою пользу или в пользу супруга (в том числе в пользу вдовы, вдовца), родителей (в том числе усыновителей), детей-инвалидов (в том числе усыновленных, находящихся под опекой (попечительством), или в сумме уплаченных налогоплательщиком в налоговом периоде страховых взносов по договору добровольного пенсионного страхования, заключенному </w:t>
      </w:r>
      <w:r>
        <w:rPr>
          <w:sz w:val="28"/>
          <w:szCs w:val="28"/>
        </w:rPr>
        <w:t xml:space="preserve"> </w:t>
      </w:r>
      <w:r w:rsidRPr="00C2710D">
        <w:rPr>
          <w:sz w:val="28"/>
          <w:szCs w:val="28"/>
        </w:rPr>
        <w:t>со страховой организацией в свою пользу или в пользу супруга (в том числе вдовы, вдовца), родителей (в том числе усыновителей), детей-инвалидов (в том числе усыновленных, находящихся под опекой (попечительством), - в размере фактически произведенных расходов</w:t>
      </w:r>
      <w:r>
        <w:rPr>
          <w:sz w:val="28"/>
          <w:szCs w:val="28"/>
        </w:rPr>
        <w:t>.</w:t>
      </w:r>
      <w:r w:rsidRPr="00C2710D">
        <w:rPr>
          <w:sz w:val="28"/>
          <w:szCs w:val="28"/>
        </w:rPr>
        <w:t xml:space="preserve"> </w:t>
      </w:r>
    </w:p>
    <w:p w:rsidR="00C2710D" w:rsidRPr="00C2710D" w:rsidRDefault="00C2710D" w:rsidP="00C2710D">
      <w:pPr>
        <w:spacing w:line="360" w:lineRule="auto"/>
        <w:ind w:firstLine="709"/>
        <w:jc w:val="both"/>
        <w:rPr>
          <w:sz w:val="28"/>
          <w:szCs w:val="28"/>
        </w:rPr>
      </w:pPr>
      <w:r w:rsidRPr="00C2710D">
        <w:rPr>
          <w:sz w:val="28"/>
          <w:szCs w:val="28"/>
        </w:rPr>
        <w:t>5) в сумме уплаченных налогоплательщиком в налоговом периоде дополнительных страховых взносов на накопительную часть трудовой пенсии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 в размере фактически произведенных расходов</w:t>
      </w:r>
    </w:p>
    <w:p w:rsidR="002908B9" w:rsidRDefault="00C2710D" w:rsidP="00C2710D">
      <w:pPr>
        <w:spacing w:line="360" w:lineRule="auto"/>
        <w:ind w:firstLine="709"/>
        <w:jc w:val="both"/>
        <w:rPr>
          <w:sz w:val="28"/>
          <w:szCs w:val="28"/>
        </w:rPr>
      </w:pPr>
      <w:r w:rsidRPr="00C2710D">
        <w:rPr>
          <w:sz w:val="28"/>
          <w:szCs w:val="28"/>
        </w:rPr>
        <w:t>Социальные налоговые вычеты</w:t>
      </w:r>
      <w:r>
        <w:rPr>
          <w:sz w:val="28"/>
          <w:szCs w:val="28"/>
        </w:rPr>
        <w:t xml:space="preserve"> </w:t>
      </w:r>
      <w:r w:rsidRPr="00C2710D">
        <w:rPr>
          <w:sz w:val="28"/>
          <w:szCs w:val="28"/>
        </w:rPr>
        <w:t xml:space="preserve"> предоставляются при подаче налоговой декларации в налоговый орган налогоплательщиком по окончании налогового периода.</w:t>
      </w:r>
      <w:r>
        <w:rPr>
          <w:rStyle w:val="ab"/>
          <w:sz w:val="28"/>
          <w:szCs w:val="28"/>
        </w:rPr>
        <w:footnoteReference w:id="5"/>
      </w:r>
    </w:p>
    <w:p w:rsidR="002908B9" w:rsidRDefault="002908B9" w:rsidP="002908B9">
      <w:pPr>
        <w:spacing w:line="360" w:lineRule="auto"/>
        <w:ind w:firstLine="709"/>
        <w:jc w:val="both"/>
        <w:rPr>
          <w:sz w:val="28"/>
          <w:szCs w:val="28"/>
        </w:rPr>
      </w:pPr>
      <w:r>
        <w:rPr>
          <w:sz w:val="28"/>
          <w:szCs w:val="28"/>
        </w:rPr>
        <w:t>Предусматривается также применение имущественного вычета:</w:t>
      </w:r>
    </w:p>
    <w:p w:rsidR="002908B9" w:rsidRPr="002908B9" w:rsidRDefault="00C2710D" w:rsidP="00A73581">
      <w:pPr>
        <w:pStyle w:val="ac"/>
        <w:numPr>
          <w:ilvl w:val="0"/>
          <w:numId w:val="4"/>
        </w:numPr>
        <w:spacing w:line="360" w:lineRule="auto"/>
        <w:ind w:left="0" w:firstLine="709"/>
        <w:jc w:val="both"/>
        <w:rPr>
          <w:sz w:val="28"/>
          <w:szCs w:val="28"/>
        </w:rPr>
      </w:pPr>
      <w:r w:rsidRPr="002908B9">
        <w:rPr>
          <w:sz w:val="28"/>
          <w:szCs w:val="28"/>
        </w:rPr>
        <w:t>в суммах, полученных налогоплательщиком в налоговом периоде от продажи жилых домов, квартир, комнат, включая приватизированные жилые помещения, дач, садовых домиков или земельных участков и долей в указанном имуществе, находившихся в собственности налогоплательщика менее трех лет, но не превышающих в целом 1 000 000 рублей, а также в суммах, полученных в налоговом периоде от продажи иного имущества, находившегося в собственности налогоплательщика менее трех лет, но не прев</w:t>
      </w:r>
      <w:r w:rsidR="002908B9">
        <w:rPr>
          <w:sz w:val="28"/>
          <w:szCs w:val="28"/>
        </w:rPr>
        <w:t>ышающих в целом 250 000 рублей.</w:t>
      </w:r>
    </w:p>
    <w:p w:rsidR="00C2710D" w:rsidRPr="00C2710D" w:rsidRDefault="00C2710D" w:rsidP="00A73581">
      <w:pPr>
        <w:spacing w:line="360" w:lineRule="auto"/>
        <w:ind w:firstLine="708"/>
        <w:jc w:val="both"/>
        <w:rPr>
          <w:sz w:val="28"/>
          <w:szCs w:val="28"/>
        </w:rPr>
      </w:pPr>
      <w:r w:rsidRPr="00C2710D">
        <w:rPr>
          <w:sz w:val="28"/>
          <w:szCs w:val="28"/>
        </w:rPr>
        <w:t>2) в сумме фактически произведенных налогоплательщиком расходов:</w:t>
      </w:r>
    </w:p>
    <w:p w:rsidR="002908B9" w:rsidRDefault="002908B9" w:rsidP="00A73581">
      <w:pPr>
        <w:spacing w:line="360" w:lineRule="auto"/>
        <w:jc w:val="both"/>
        <w:rPr>
          <w:sz w:val="28"/>
          <w:szCs w:val="28"/>
        </w:rPr>
      </w:pPr>
      <w:r>
        <w:rPr>
          <w:sz w:val="28"/>
          <w:szCs w:val="28"/>
        </w:rPr>
        <w:t>н</w:t>
      </w:r>
      <w:r w:rsidR="00C2710D" w:rsidRPr="00C2710D">
        <w:rPr>
          <w:sz w:val="28"/>
          <w:szCs w:val="28"/>
        </w:rPr>
        <w:t>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w:t>
      </w:r>
      <w:r>
        <w:rPr>
          <w:sz w:val="28"/>
          <w:szCs w:val="28"/>
        </w:rPr>
        <w:t>ые дома, или доли (долей) в них.</w:t>
      </w:r>
      <w:r>
        <w:rPr>
          <w:rStyle w:val="ab"/>
          <w:sz w:val="28"/>
          <w:szCs w:val="28"/>
        </w:rPr>
        <w:footnoteReference w:id="6"/>
      </w:r>
    </w:p>
    <w:p w:rsidR="00030FED" w:rsidRPr="00030FED" w:rsidRDefault="00A73581" w:rsidP="00A73581">
      <w:pPr>
        <w:spacing w:line="360" w:lineRule="auto"/>
        <w:ind w:firstLine="708"/>
        <w:jc w:val="both"/>
        <w:rPr>
          <w:sz w:val="28"/>
          <w:szCs w:val="28"/>
        </w:rPr>
      </w:pPr>
      <w:r>
        <w:rPr>
          <w:sz w:val="28"/>
          <w:szCs w:val="28"/>
        </w:rPr>
        <w:t>П</w:t>
      </w:r>
      <w:r w:rsidR="00030FED" w:rsidRPr="00030FED">
        <w:rPr>
          <w:sz w:val="28"/>
          <w:szCs w:val="28"/>
        </w:rPr>
        <w:t>раво на получение профессиональных налоговых вычетов имеют следующие категории налогоплательщиков:</w:t>
      </w:r>
    </w:p>
    <w:p w:rsidR="00030FED" w:rsidRPr="00030FED" w:rsidRDefault="00A73581" w:rsidP="00A73581">
      <w:pPr>
        <w:spacing w:line="360" w:lineRule="auto"/>
        <w:jc w:val="both"/>
        <w:rPr>
          <w:sz w:val="28"/>
          <w:szCs w:val="28"/>
        </w:rPr>
      </w:pPr>
      <w:r>
        <w:rPr>
          <w:sz w:val="28"/>
          <w:szCs w:val="28"/>
        </w:rPr>
        <w:t xml:space="preserve">- </w:t>
      </w:r>
      <w:r w:rsidR="00030FED" w:rsidRPr="00030FED">
        <w:rPr>
          <w:sz w:val="28"/>
          <w:szCs w:val="28"/>
        </w:rPr>
        <w:t>индивидуальные предприниматели (ИП);</w:t>
      </w:r>
    </w:p>
    <w:p w:rsidR="00030FED" w:rsidRPr="00030FED" w:rsidRDefault="00A73581" w:rsidP="00A73581">
      <w:pPr>
        <w:spacing w:line="360" w:lineRule="auto"/>
        <w:jc w:val="both"/>
        <w:rPr>
          <w:sz w:val="28"/>
          <w:szCs w:val="28"/>
        </w:rPr>
      </w:pPr>
      <w:r>
        <w:rPr>
          <w:sz w:val="28"/>
          <w:szCs w:val="28"/>
        </w:rPr>
        <w:t xml:space="preserve">- </w:t>
      </w:r>
      <w:r w:rsidR="00030FED" w:rsidRPr="00030FED">
        <w:rPr>
          <w:sz w:val="28"/>
          <w:szCs w:val="28"/>
        </w:rPr>
        <w:t>нотариусы, занимающиеся частной практикой, адвокаты, учредившие адвокатские кабинеты, и другие лица, занимающиеся в установленном действующим законодательством порядке частной практикой;</w:t>
      </w:r>
    </w:p>
    <w:p w:rsidR="00030FED" w:rsidRPr="00030FED" w:rsidRDefault="00A73581" w:rsidP="00A73581">
      <w:pPr>
        <w:spacing w:line="360" w:lineRule="auto"/>
        <w:jc w:val="both"/>
        <w:rPr>
          <w:sz w:val="28"/>
          <w:szCs w:val="28"/>
        </w:rPr>
      </w:pPr>
      <w:r>
        <w:rPr>
          <w:sz w:val="28"/>
          <w:szCs w:val="28"/>
        </w:rPr>
        <w:t xml:space="preserve">- </w:t>
      </w:r>
      <w:r w:rsidR="00030FED" w:rsidRPr="00030FED">
        <w:rPr>
          <w:sz w:val="28"/>
          <w:szCs w:val="28"/>
        </w:rPr>
        <w:t>лица, получающие доходы от выполнения работ (оказания услуг) по договорам гражданско-правового характера;</w:t>
      </w:r>
    </w:p>
    <w:p w:rsidR="00030FED" w:rsidRDefault="00A73581" w:rsidP="00A73581">
      <w:pPr>
        <w:spacing w:line="360" w:lineRule="auto"/>
        <w:jc w:val="both"/>
        <w:rPr>
          <w:sz w:val="28"/>
          <w:szCs w:val="28"/>
        </w:rPr>
      </w:pPr>
      <w:r>
        <w:rPr>
          <w:sz w:val="28"/>
          <w:szCs w:val="28"/>
        </w:rPr>
        <w:t xml:space="preserve">- </w:t>
      </w:r>
      <w:r w:rsidR="00030FED" w:rsidRPr="00030FED">
        <w:rPr>
          <w:sz w:val="28"/>
          <w:szCs w:val="28"/>
        </w:rPr>
        <w:t>граждане, получающие авторские вознаграждения за создание произведений науки, литературы и искусства, а также за открытия, изобретения и создание промышленных образцов.</w:t>
      </w:r>
    </w:p>
    <w:p w:rsidR="001A5642" w:rsidRDefault="001A5642" w:rsidP="00A73581">
      <w:pPr>
        <w:spacing w:line="360" w:lineRule="auto"/>
        <w:jc w:val="both"/>
        <w:rPr>
          <w:sz w:val="28"/>
          <w:szCs w:val="28"/>
        </w:rPr>
      </w:pPr>
      <w:r>
        <w:rPr>
          <w:sz w:val="28"/>
          <w:szCs w:val="28"/>
        </w:rPr>
        <w:tab/>
        <w:t>Синтетический учет налога на доходы физический лиц осуществляется на пассивном счете 68 «Расчеты с бюджетом по налогам и сборам». Учет операций по налогу на доходы физических лиц осуществляется следующими  корреспонденциями:</w:t>
      </w:r>
    </w:p>
    <w:p w:rsidR="001A5642" w:rsidRDefault="001A5642" w:rsidP="00A73581">
      <w:pPr>
        <w:spacing w:line="360" w:lineRule="auto"/>
        <w:jc w:val="both"/>
        <w:rPr>
          <w:sz w:val="28"/>
          <w:szCs w:val="28"/>
        </w:rPr>
      </w:pPr>
      <w:r>
        <w:rPr>
          <w:sz w:val="28"/>
          <w:szCs w:val="28"/>
        </w:rPr>
        <w:t>Д-т 70          К-т 68   Начислен налог на доходы физических лиц</w:t>
      </w:r>
    </w:p>
    <w:p w:rsidR="001A5642" w:rsidRDefault="001A5642" w:rsidP="001A5642">
      <w:pPr>
        <w:spacing w:line="360" w:lineRule="auto"/>
        <w:jc w:val="both"/>
        <w:rPr>
          <w:sz w:val="28"/>
          <w:szCs w:val="28"/>
        </w:rPr>
      </w:pPr>
      <w:r>
        <w:rPr>
          <w:sz w:val="28"/>
          <w:szCs w:val="28"/>
        </w:rPr>
        <w:t>Д-т 68          К-т 51     Перечислен налог на доходы физических лиц в бюджет.</w:t>
      </w:r>
    </w:p>
    <w:p w:rsidR="001A5642" w:rsidRDefault="001041B5" w:rsidP="00CE1024">
      <w:pPr>
        <w:spacing w:line="360" w:lineRule="auto"/>
        <w:ind w:firstLine="708"/>
        <w:jc w:val="both"/>
        <w:rPr>
          <w:sz w:val="28"/>
          <w:szCs w:val="28"/>
        </w:rPr>
      </w:pPr>
      <w:r>
        <w:rPr>
          <w:sz w:val="28"/>
          <w:szCs w:val="28"/>
        </w:rPr>
        <w:t>Налоговый агент, т. е. предприятие – работодатель, отчитывается  по налогу на доходы физических лиц перед налоговыми органами до 1 апреля года, следующего за отчетным. Для этого составляется справка о доходах физического лица</w:t>
      </w:r>
      <w:r w:rsidR="007A790F">
        <w:rPr>
          <w:sz w:val="28"/>
          <w:szCs w:val="28"/>
        </w:rPr>
        <w:t xml:space="preserve"> формы </w:t>
      </w:r>
      <w:r w:rsidR="00CE1024">
        <w:rPr>
          <w:sz w:val="28"/>
          <w:szCs w:val="28"/>
        </w:rPr>
        <w:t>(</w:t>
      </w:r>
      <w:r w:rsidR="00CE1024" w:rsidRPr="00CE1024">
        <w:rPr>
          <w:sz w:val="28"/>
          <w:szCs w:val="28"/>
        </w:rPr>
        <w:t>Утверждена приказом ФНС</w:t>
      </w:r>
      <w:r w:rsidR="00CE1024">
        <w:rPr>
          <w:sz w:val="28"/>
          <w:szCs w:val="28"/>
        </w:rPr>
        <w:t xml:space="preserve"> </w:t>
      </w:r>
      <w:r w:rsidR="00CE1024" w:rsidRPr="00CE1024">
        <w:rPr>
          <w:sz w:val="28"/>
          <w:szCs w:val="28"/>
        </w:rPr>
        <w:t xml:space="preserve">от 13 октября 2006г.№ САЭ-3-04/706@ </w:t>
      </w:r>
      <w:r w:rsidR="00CE1024">
        <w:rPr>
          <w:sz w:val="28"/>
          <w:szCs w:val="28"/>
        </w:rPr>
        <w:t xml:space="preserve"> ф</w:t>
      </w:r>
      <w:r w:rsidR="00CE1024" w:rsidRPr="00CE1024">
        <w:rPr>
          <w:sz w:val="28"/>
          <w:szCs w:val="28"/>
        </w:rPr>
        <w:t>орма № 2-НДФЛ</w:t>
      </w:r>
      <w:r w:rsidR="00CE1024">
        <w:rPr>
          <w:sz w:val="28"/>
          <w:szCs w:val="28"/>
        </w:rPr>
        <w:t>)</w:t>
      </w:r>
      <w:r w:rsidR="007A790F">
        <w:rPr>
          <w:sz w:val="28"/>
          <w:szCs w:val="28"/>
        </w:rPr>
        <w:t xml:space="preserve"> на каждого работника. В справке о доходах физического лица формы 2 –НДФЛ отражается налоговая база, примененные вычеты по кодам, исчисленный налог и перечисленный налог. </w:t>
      </w:r>
    </w:p>
    <w:p w:rsidR="009828C3" w:rsidRPr="009828C3" w:rsidRDefault="00CE1024" w:rsidP="009828C3">
      <w:pPr>
        <w:spacing w:line="360" w:lineRule="auto"/>
        <w:ind w:firstLine="708"/>
        <w:jc w:val="both"/>
        <w:rPr>
          <w:sz w:val="28"/>
          <w:szCs w:val="28"/>
        </w:rPr>
      </w:pPr>
      <w:r w:rsidRPr="00CE1024">
        <w:rPr>
          <w:sz w:val="28"/>
          <w:szCs w:val="28"/>
        </w:rPr>
        <w:t>Налоговая карточка по учету доходов и налога на доходы физических лиц</w:t>
      </w:r>
      <w:r>
        <w:rPr>
          <w:sz w:val="28"/>
          <w:szCs w:val="28"/>
        </w:rPr>
        <w:t xml:space="preserve"> </w:t>
      </w:r>
      <w:r w:rsidR="009828C3" w:rsidRPr="009828C3">
        <w:rPr>
          <w:sz w:val="28"/>
          <w:szCs w:val="28"/>
        </w:rPr>
        <w:t>1-НДФЛ является первичным документом налогового учета. Ее обязаны составлять налоговые агенты - российские организации, представительства иностранных организаций, индивидуальные предприниматели, частные нотариусы, являющиеся источником дохода физических лиц.</w:t>
      </w:r>
    </w:p>
    <w:p w:rsidR="009828C3" w:rsidRPr="009828C3" w:rsidRDefault="009828C3" w:rsidP="009828C3">
      <w:pPr>
        <w:spacing w:line="360" w:lineRule="auto"/>
        <w:ind w:firstLine="708"/>
        <w:jc w:val="both"/>
        <w:rPr>
          <w:sz w:val="28"/>
          <w:szCs w:val="28"/>
        </w:rPr>
      </w:pPr>
      <w:r w:rsidRPr="009828C3">
        <w:rPr>
          <w:sz w:val="28"/>
          <w:szCs w:val="28"/>
        </w:rPr>
        <w:t>Ведение карточки осуществляется ежемесячно с учетом особенностей исчисления сумм налога, предусмотренных для различных видов доходов, облагаемых налогом по ставке 13, 30 или 35%, исходя из начисленного налогоплательщику дохода.</w:t>
      </w:r>
    </w:p>
    <w:p w:rsidR="00A73581" w:rsidRDefault="009828C3" w:rsidP="00CE1024">
      <w:pPr>
        <w:spacing w:line="360" w:lineRule="auto"/>
        <w:ind w:firstLine="708"/>
        <w:jc w:val="both"/>
        <w:rPr>
          <w:sz w:val="28"/>
          <w:szCs w:val="28"/>
        </w:rPr>
      </w:pPr>
      <w:r w:rsidRPr="009828C3">
        <w:rPr>
          <w:sz w:val="28"/>
          <w:szCs w:val="28"/>
        </w:rPr>
        <w:t>Карточка 1-НДФЛ заполняется в случае начисления и выплаты соответствующих доходов как во исполнение трудовых соглашений (контрактов), так и гражданско-правовых договоров (отношений), возникающих между налоговыми агентами и физическими лицами. Если налоговые агенты производят выплату доходов индивидуальным предпринимателям за приобретенные у них товары, продукцию или выполненные работы, и эти индивидуальные предприниматели предъявили документы, подтверждающие их государственную регистрацию в качестве индивидуальных предпринимателей без образования юридического лица, Налоговая карточка на такие произведенные выплаты не составляется.</w:t>
      </w:r>
      <w:r w:rsidR="00A73581">
        <w:rPr>
          <w:sz w:val="28"/>
          <w:szCs w:val="28"/>
        </w:rPr>
        <w:tab/>
        <w:t xml:space="preserve"> </w:t>
      </w:r>
    </w:p>
    <w:p w:rsidR="00F81BD9" w:rsidRPr="009828C3" w:rsidRDefault="002908B9" w:rsidP="009828C3">
      <w:pPr>
        <w:spacing w:line="360" w:lineRule="auto"/>
        <w:jc w:val="center"/>
        <w:rPr>
          <w:sz w:val="28"/>
          <w:szCs w:val="28"/>
        </w:rPr>
      </w:pPr>
      <w:r>
        <w:rPr>
          <w:sz w:val="28"/>
          <w:szCs w:val="28"/>
        </w:rPr>
        <w:br w:type="page"/>
      </w:r>
      <w:bookmarkStart w:id="0" w:name="t61"/>
      <w:bookmarkEnd w:id="0"/>
      <w:r w:rsidR="00F81BD9" w:rsidRPr="009828C3">
        <w:rPr>
          <w:b/>
          <w:sz w:val="28"/>
          <w:szCs w:val="28"/>
        </w:rPr>
        <w:t>2.</w:t>
      </w:r>
      <w:r w:rsidR="000B64B5">
        <w:rPr>
          <w:b/>
          <w:sz w:val="28"/>
          <w:szCs w:val="28"/>
        </w:rPr>
        <w:t xml:space="preserve"> </w:t>
      </w:r>
      <w:r w:rsidR="00F81BD9" w:rsidRPr="009828C3">
        <w:rPr>
          <w:b/>
          <w:sz w:val="28"/>
          <w:szCs w:val="28"/>
        </w:rPr>
        <w:t>Характеристика отчислений от заработной платы. Их характеристика и нормативное регулирование</w:t>
      </w:r>
    </w:p>
    <w:p w:rsidR="00F81BD9" w:rsidRPr="002C618E" w:rsidRDefault="00F81BD9" w:rsidP="002C618E">
      <w:pPr>
        <w:pStyle w:val="31"/>
      </w:pPr>
    </w:p>
    <w:p w:rsidR="002C618E" w:rsidRPr="002C618E" w:rsidRDefault="003A534B" w:rsidP="002C618E">
      <w:pPr>
        <w:pStyle w:val="31"/>
        <w:spacing w:line="360" w:lineRule="auto"/>
      </w:pPr>
      <w:r>
        <w:t>До 2010 г. работодатели начисляли и уплачивали с начисленной ими суммы заработной платы сотрудников Единый социальный налог</w:t>
      </w:r>
      <w:r w:rsidR="00617E53">
        <w:t xml:space="preserve"> в соответствии с Налоговым Кодексом Российской Федерации</w:t>
      </w:r>
      <w:r>
        <w:t xml:space="preserve">. </w:t>
      </w:r>
      <w:r w:rsidR="002C618E" w:rsidRPr="002C618E">
        <w:t xml:space="preserve">С 1 января 2010 г. вступил в силу Федеральный закон от 24.07.2009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w:t>
      </w:r>
      <w:r w:rsidR="00617E53">
        <w:t>т</w:t>
      </w:r>
      <w:r w:rsidR="002C618E" w:rsidRPr="002C618E">
        <w:t>ерриториальные фонды обязате</w:t>
      </w:r>
      <w:r w:rsidR="00617E53">
        <w:t>льного медицинского страхования»</w:t>
      </w:r>
      <w:r w:rsidR="002C618E" w:rsidRPr="002C618E">
        <w:t>.</w:t>
      </w:r>
      <w:r>
        <w:t xml:space="preserve"> </w:t>
      </w:r>
      <w:r w:rsidR="00617E53">
        <w:t xml:space="preserve">В связи с этим вместо Единого социального налога уплачиваются взносы в Фонд социального страхования, Пенсионный фонд, Федеральный и территориальный фонды медицинского страхования. </w:t>
      </w:r>
    </w:p>
    <w:p w:rsidR="002C618E" w:rsidRPr="002C618E" w:rsidRDefault="002C618E" w:rsidP="002C618E">
      <w:pPr>
        <w:pStyle w:val="31"/>
        <w:spacing w:line="360" w:lineRule="auto"/>
      </w:pPr>
      <w:r w:rsidRPr="002C618E">
        <w:t>К числу страхователей - плательщиков страховых взносов относятся, в частности, любые лица, производящие выплаты и иные вознаграждения физическим лицам: организации, индивидуальные предприниматели, а также физические лица, не признаваемые индивидуальными предпринимателями.</w:t>
      </w:r>
    </w:p>
    <w:p w:rsidR="00281CD3" w:rsidRDefault="002C618E" w:rsidP="002C618E">
      <w:pPr>
        <w:pStyle w:val="31"/>
        <w:spacing w:line="360" w:lineRule="auto"/>
      </w:pPr>
      <w:r w:rsidRPr="002C618E">
        <w:t>При наличии между страхователем и физическими лицами трудовых договоров база для начисления страховых взносов определяется как сумма выплат и иных вознаграждений, начисляемых в пользу физических лиц, за исключением сумм, освобожденных от обложения страховыми взносами</w:t>
      </w:r>
      <w:r w:rsidR="00F1737B">
        <w:t xml:space="preserve">. </w:t>
      </w:r>
      <w:r w:rsidRPr="002C618E">
        <w:t>Если страхователь производит выплаты в пользу физических лиц, с которыми заключены договоры гражданско-правового характера, предметом которых является выполнение работ (оказание услуг), то он не начисляет страховые взносы в Фонд обязательного социального страхования Р</w:t>
      </w:r>
      <w:r w:rsidR="00281CD3">
        <w:t xml:space="preserve">оссийской </w:t>
      </w:r>
      <w:r w:rsidRPr="002C618E">
        <w:t>Ф</w:t>
      </w:r>
      <w:r w:rsidR="00281CD3">
        <w:t>едерации</w:t>
      </w:r>
      <w:r w:rsidRPr="002C618E">
        <w:t>.</w:t>
      </w:r>
      <w:r w:rsidR="00F1737B">
        <w:rPr>
          <w:rStyle w:val="ab"/>
        </w:rPr>
        <w:footnoteReference w:id="7"/>
      </w:r>
      <w:r w:rsidR="00F1737B">
        <w:t xml:space="preserve"> </w:t>
      </w:r>
    </w:p>
    <w:p w:rsidR="002C618E" w:rsidRPr="002C618E" w:rsidRDefault="002C618E" w:rsidP="002C618E">
      <w:pPr>
        <w:pStyle w:val="31"/>
        <w:spacing w:line="360" w:lineRule="auto"/>
      </w:pPr>
      <w:r w:rsidRPr="002C618E">
        <w:t xml:space="preserve"> Кроме того, в базу для начисления страховых взносов на обязательное пенсионное и медицинское страхование не включаются суммы, направленные на возмещение расходов физического лица, понесенных в связи с выполнением работ, оказанием услуг по договорам гражданско-правового характера. Другими словами, в базу для начисления страховых взносов включаются только суммы вознаграждений по указанным договорам. При этом полностью освобождены от обязанностей страхователей лица, производящие выплаты по договорам гражданско-правового характера, заключенным с индивидуальными предпринимателями</w:t>
      </w:r>
      <w:r w:rsidR="00F1737B">
        <w:t>.</w:t>
      </w:r>
      <w:r w:rsidR="00F1737B">
        <w:rPr>
          <w:rStyle w:val="ab"/>
        </w:rPr>
        <w:footnoteReference w:id="8"/>
      </w:r>
    </w:p>
    <w:p w:rsidR="002C618E" w:rsidRPr="002C618E" w:rsidRDefault="002C618E" w:rsidP="002C618E">
      <w:pPr>
        <w:pStyle w:val="31"/>
        <w:spacing w:line="360" w:lineRule="auto"/>
      </w:pPr>
      <w:r w:rsidRPr="002C618E">
        <w:t>При исчислении страховых взносов ни малейшего значения не имеет источник выплаты и порядок ее обложения налогом на прибыль. Правило, согласно которому не признавались объектом обложения страховыми взносами на обязательное пенсионное страхование производимые в пользу работников выплаты, которые не могли учитываться в составе расходов, уменьшающих налоговую базу по налогу на прибыль, с 2010 г. не применяется.</w:t>
      </w:r>
      <w:r w:rsidR="00F1737B">
        <w:rPr>
          <w:rStyle w:val="ab"/>
        </w:rPr>
        <w:footnoteReference w:id="9"/>
      </w:r>
    </w:p>
    <w:p w:rsidR="002C618E" w:rsidRPr="002C618E" w:rsidRDefault="002C618E" w:rsidP="002C618E">
      <w:pPr>
        <w:pStyle w:val="31"/>
        <w:spacing w:line="360" w:lineRule="auto"/>
      </w:pPr>
      <w:r w:rsidRPr="002C618E">
        <w:t>В базу для начисления страховых взносов не будут включаться, во-первых, выплаты, не признаваемые объектом обложения страховыми взносами:</w:t>
      </w:r>
    </w:p>
    <w:p w:rsidR="002C618E" w:rsidRPr="002C618E" w:rsidRDefault="002C618E" w:rsidP="002C618E">
      <w:pPr>
        <w:pStyle w:val="31"/>
        <w:spacing w:line="360" w:lineRule="auto"/>
      </w:pPr>
      <w:r w:rsidRPr="002C618E">
        <w:t>- выплаты в пользу физических лиц, с которыми отсутствуют трудовые отношения или отношения, регулируемые гражданско-правовыми договорами, предусматривающими выполнение работ или оказание услуг. К числу указанных выплат относятся любые выплаты, производимые в пользу бывших работников, членов семьи работников; дивиденды; выплаты в пользу членов совета директоров и иные аналогичные выплаты;</w:t>
      </w:r>
    </w:p>
    <w:p w:rsidR="002C618E" w:rsidRPr="002C618E" w:rsidRDefault="002C618E" w:rsidP="002C618E">
      <w:pPr>
        <w:pStyle w:val="31"/>
        <w:spacing w:line="360" w:lineRule="auto"/>
      </w:pPr>
      <w:r w:rsidRPr="002C618E">
        <w:t>- выплаты и иные вознаграждения,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и договоров, связанных с передачей в пользование имущества (имущественных прав), за исключением договоров авторского заказа, договоров об отчуждении исключительного права на произведения науки, литературы, искусства, издательских лицензионных договоров, лицензионных договоров о предоставлении права использования произведения науки, литературы, искусства. Так, не образуют объект обложения страховыми взносами выплаты в виде арендной платы.</w:t>
      </w:r>
      <w:r w:rsidR="00E96D70">
        <w:rPr>
          <w:rStyle w:val="ab"/>
        </w:rPr>
        <w:footnoteReference w:id="10"/>
      </w:r>
    </w:p>
    <w:p w:rsidR="002C618E" w:rsidRPr="002C618E" w:rsidRDefault="002C618E" w:rsidP="002C618E">
      <w:pPr>
        <w:pStyle w:val="31"/>
        <w:spacing w:line="360" w:lineRule="auto"/>
      </w:pPr>
      <w:r w:rsidRPr="002C618E">
        <w:t>Во-вторых, в базу для начисления страховых взносов не включаются выплаты: государственные пособия и иные виды обязательного страхового обеспечения по обязательному социальному страхованию;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и др.</w:t>
      </w:r>
      <w:r w:rsidR="00FA69C8">
        <w:rPr>
          <w:rStyle w:val="ab"/>
        </w:rPr>
        <w:footnoteReference w:id="11"/>
      </w:r>
    </w:p>
    <w:p w:rsidR="002C618E" w:rsidRPr="002C618E" w:rsidRDefault="002C618E" w:rsidP="002C618E">
      <w:pPr>
        <w:pStyle w:val="31"/>
        <w:spacing w:line="360" w:lineRule="auto"/>
      </w:pPr>
      <w:r w:rsidRPr="002C618E">
        <w:t>В то же время прямо установлено, что подлежат обложению страховыми взносами:</w:t>
      </w:r>
    </w:p>
    <w:p w:rsidR="002C618E" w:rsidRPr="002C618E" w:rsidRDefault="002C618E" w:rsidP="002C618E">
      <w:pPr>
        <w:pStyle w:val="31"/>
        <w:spacing w:line="360" w:lineRule="auto"/>
      </w:pPr>
      <w:r w:rsidRPr="002C618E">
        <w:t>- компенсация за неиспользованный отпуск, в том числе выплачиваемая при увольнении работника;</w:t>
      </w:r>
    </w:p>
    <w:p w:rsidR="002C618E" w:rsidRPr="002C618E" w:rsidRDefault="002C618E" w:rsidP="002C618E">
      <w:pPr>
        <w:pStyle w:val="31"/>
        <w:spacing w:line="360" w:lineRule="auto"/>
      </w:pPr>
      <w:r w:rsidRPr="002C618E">
        <w:t xml:space="preserve">- выплаты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 Указанные выплаты, несмотря на свое название, не подпадают под данное ст. </w:t>
      </w:r>
      <w:r w:rsidR="00E96D70">
        <w:t>Компенсации,</w:t>
      </w:r>
      <w:r w:rsidRPr="002C618E">
        <w:t xml:space="preserve"> поскольку не являются выплатами, целью которых является возмещение работникам материальных затрат, понесенных при исполнении трудовых обязанностей. </w:t>
      </w:r>
      <w:r w:rsidR="00E96D70">
        <w:rPr>
          <w:rStyle w:val="ab"/>
        </w:rPr>
        <w:footnoteReference w:id="12"/>
      </w:r>
      <w:r w:rsidRPr="002C618E">
        <w:t>Данные выплаты призваны возместить работникам, занятым на работах с тяжелыми, вредными и (или) опасными условиями труда, дополнительные физические затраты, и являются компенсационной частью заработной платы - доплатами за условия труда, отклоняющиеся от нормальных;</w:t>
      </w:r>
    </w:p>
    <w:p w:rsidR="002C618E" w:rsidRPr="002C618E" w:rsidRDefault="002C618E" w:rsidP="002C618E">
      <w:pPr>
        <w:pStyle w:val="31"/>
        <w:spacing w:line="360" w:lineRule="auto"/>
      </w:pPr>
      <w:r w:rsidRPr="002C618E">
        <w:t xml:space="preserve">- выплаты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 В соответствии со ст. </w:t>
      </w:r>
      <w:r w:rsidR="00E96D70">
        <w:t>Суточные</w:t>
      </w:r>
      <w:r w:rsidRPr="002C618E">
        <w:t xml:space="preserve"> - это суммы возмещения работникам дополнительных затрат (материального характера), понесенных в связи с проживанием вне места постоянной работы. Поскольку члены экипажей судов речного, морского и воздушного флота не могут нести никаких дополнительных материальных затрат во время заграничных плаваний или рейсов, то производимые в их пользу дополнительные выплаты не могут квалифицироваться как суточные, независимо от традиционно сложившихся наименований.</w:t>
      </w:r>
      <w:r w:rsidR="00E96D70">
        <w:rPr>
          <w:rStyle w:val="ab"/>
        </w:rPr>
        <w:footnoteReference w:id="13"/>
      </w:r>
    </w:p>
    <w:p w:rsidR="002C618E" w:rsidRPr="002C618E" w:rsidRDefault="002C618E" w:rsidP="002C618E">
      <w:pPr>
        <w:pStyle w:val="31"/>
        <w:spacing w:line="360" w:lineRule="auto"/>
      </w:pPr>
      <w:r w:rsidRPr="002C618E">
        <w:t>С 2010 г. не начисляются страховые взносы на выплаты и иные вознаграждения, начисленные в пользу физических лиц, являющихся иностранными гражданами и лицами без гражданства:</w:t>
      </w:r>
    </w:p>
    <w:p w:rsidR="002C618E" w:rsidRPr="002C618E" w:rsidRDefault="002C618E" w:rsidP="002C618E">
      <w:pPr>
        <w:pStyle w:val="31"/>
        <w:spacing w:line="360" w:lineRule="auto"/>
      </w:pPr>
      <w:r w:rsidRPr="002C618E">
        <w:t>- по трудовым договорам, заключенным с российской организацией для работы в ее обособленном подразделении, расположенном за пределами территории Российской Федерации;</w:t>
      </w:r>
    </w:p>
    <w:p w:rsidR="002C618E" w:rsidRPr="002C618E" w:rsidRDefault="002C618E" w:rsidP="002C618E">
      <w:pPr>
        <w:pStyle w:val="31"/>
        <w:spacing w:line="360" w:lineRule="auto"/>
      </w:pPr>
      <w:r w:rsidRPr="002C618E">
        <w:t>- по договорам гражданско-правового характера, предметом которых является выполнение работ, оказание услуг, предусматривающим осуществление соответствующей деятельности за пределами территории Российской Федерации.</w:t>
      </w:r>
    </w:p>
    <w:p w:rsidR="002C618E" w:rsidRPr="002C618E" w:rsidRDefault="002C618E" w:rsidP="002C618E">
      <w:pPr>
        <w:pStyle w:val="31"/>
        <w:spacing w:line="360" w:lineRule="auto"/>
      </w:pPr>
      <w:r w:rsidRPr="002C618E">
        <w:t>Новой нормой является установление предельного размера базы для начисления страховых взносов в отношении каждого физического лица - 415 000 руб. С сумм выплат и иных вознаграждений в пользу физического лица, превышающих 415 000 руб., исчисленных нарастающим итогом с начала расчетного периода, страховые взносы в 2010 г. не взимаются.</w:t>
      </w:r>
    </w:p>
    <w:p w:rsidR="002C618E" w:rsidRPr="002C618E" w:rsidRDefault="002C618E" w:rsidP="002C618E">
      <w:pPr>
        <w:pStyle w:val="31"/>
        <w:spacing w:line="360" w:lineRule="auto"/>
      </w:pPr>
      <w:r w:rsidRPr="002C618E">
        <w:t>Как и ранее, не предусматриваются льготы в виде освобождения от обложения страховыми взносами на обязательное пенсионное страхование выплат, производимых в пользу лиц, являющихся инвалидами. Однако в течение переходного периода (до 2015 г.) указанные выплаты будут облагаться страховыми взносами по сниженным.</w:t>
      </w:r>
      <w:r w:rsidR="00FA69C8">
        <w:rPr>
          <w:rStyle w:val="ab"/>
        </w:rPr>
        <w:footnoteReference w:id="14"/>
      </w:r>
    </w:p>
    <w:p w:rsidR="00F81BD9" w:rsidRDefault="002C618E" w:rsidP="002C618E">
      <w:pPr>
        <w:pStyle w:val="31"/>
        <w:spacing w:line="360" w:lineRule="auto"/>
      </w:pPr>
      <w:r w:rsidRPr="002C618E">
        <w:t>Порядок исчисления и уплаты страховых взносов принципиально не отличается от применявшегося до 2010 г.</w:t>
      </w:r>
    </w:p>
    <w:p w:rsidR="00FA69C8" w:rsidRDefault="00FA69C8" w:rsidP="002C618E">
      <w:pPr>
        <w:pStyle w:val="31"/>
        <w:spacing w:line="360" w:lineRule="auto"/>
        <w:rPr>
          <w:szCs w:val="28"/>
        </w:rPr>
      </w:pPr>
      <w:r>
        <w:t>Синтетический учет страховых взносов ведется на пассивном счете 69 «</w:t>
      </w:r>
      <w:r w:rsidRPr="00C6100E">
        <w:rPr>
          <w:szCs w:val="28"/>
        </w:rPr>
        <w:t>Расчеты по социальному страхованию и обеспечению»</w:t>
      </w:r>
      <w:r>
        <w:rPr>
          <w:szCs w:val="28"/>
        </w:rPr>
        <w:t>. Начисление взносов отражается по кредиту счета, а перечисление по дебету. При начислении страховых взносов составляются следующие корреспонденции:</w:t>
      </w:r>
    </w:p>
    <w:p w:rsidR="00FA69C8" w:rsidRDefault="00FA69C8" w:rsidP="002C618E">
      <w:pPr>
        <w:pStyle w:val="31"/>
        <w:spacing w:line="360" w:lineRule="auto"/>
        <w:rPr>
          <w:szCs w:val="28"/>
        </w:rPr>
      </w:pPr>
      <w:r>
        <w:rPr>
          <w:szCs w:val="28"/>
        </w:rPr>
        <w:t xml:space="preserve">Д-т 20,21,23,25, 26,28,29,44     К-т 69-1 Начислены </w:t>
      </w:r>
      <w:r w:rsidRPr="00FA69C8">
        <w:rPr>
          <w:szCs w:val="28"/>
        </w:rPr>
        <w:t>страховы</w:t>
      </w:r>
      <w:r>
        <w:rPr>
          <w:szCs w:val="28"/>
        </w:rPr>
        <w:t>е</w:t>
      </w:r>
      <w:r w:rsidRPr="00FA69C8">
        <w:rPr>
          <w:szCs w:val="28"/>
        </w:rPr>
        <w:t xml:space="preserve"> взнос</w:t>
      </w:r>
      <w:r>
        <w:rPr>
          <w:szCs w:val="28"/>
        </w:rPr>
        <w:t>ы</w:t>
      </w:r>
      <w:r w:rsidRPr="00FA69C8">
        <w:rPr>
          <w:szCs w:val="28"/>
        </w:rPr>
        <w:t xml:space="preserve"> в связи с временной нетрудоспособностью и материнством</w:t>
      </w:r>
      <w:r>
        <w:rPr>
          <w:szCs w:val="28"/>
        </w:rPr>
        <w:t xml:space="preserve"> с фонда оплаты труда работников основного производства, занятых производством полуфабрикатов, </w:t>
      </w:r>
      <w:r w:rsidR="00CB56E0">
        <w:rPr>
          <w:szCs w:val="28"/>
        </w:rPr>
        <w:t>вспомогательного производства, цеха, сотрудников администрации, работников исправляющих брак, обслуживающего производства, сотрудников отдела реализации.</w:t>
      </w:r>
      <w:r w:rsidR="004C5398">
        <w:rPr>
          <w:szCs w:val="28"/>
        </w:rPr>
        <w:t xml:space="preserve"> Уплачивается в размере 2,9 % от фонда оплаты труда работников.</w:t>
      </w:r>
    </w:p>
    <w:p w:rsidR="00CB56E0" w:rsidRDefault="00CB56E0" w:rsidP="00CB56E0">
      <w:pPr>
        <w:pStyle w:val="31"/>
        <w:spacing w:line="360" w:lineRule="auto"/>
        <w:rPr>
          <w:szCs w:val="28"/>
        </w:rPr>
      </w:pPr>
      <w:r>
        <w:rPr>
          <w:szCs w:val="28"/>
        </w:rPr>
        <w:t xml:space="preserve">Д-т 20,21,23,25, 26,28,29,44     К-т 69-2-1 Начислены </w:t>
      </w:r>
      <w:r w:rsidRPr="00FA69C8">
        <w:rPr>
          <w:szCs w:val="28"/>
        </w:rPr>
        <w:t>страховы</w:t>
      </w:r>
      <w:r>
        <w:rPr>
          <w:szCs w:val="28"/>
        </w:rPr>
        <w:t>е</w:t>
      </w:r>
      <w:r w:rsidRPr="00FA69C8">
        <w:rPr>
          <w:szCs w:val="28"/>
        </w:rPr>
        <w:t xml:space="preserve"> взнос</w:t>
      </w:r>
      <w:r>
        <w:rPr>
          <w:szCs w:val="28"/>
        </w:rPr>
        <w:t>ы</w:t>
      </w:r>
      <w:r w:rsidRPr="00FA69C8">
        <w:rPr>
          <w:szCs w:val="28"/>
        </w:rPr>
        <w:t xml:space="preserve"> </w:t>
      </w:r>
      <w:r>
        <w:rPr>
          <w:szCs w:val="28"/>
        </w:rPr>
        <w:t>в Пенсионный Фонд Российской Федерации на обеспечение страховой части трудовой пенсии  с фонда оплаты труда работников основного производства, занятых производством полуфабрикатов, вспомогательного производства, цеха, сотрудников администрации, работников исправляющих брак, обслуживающего производства, сотрудников отдела реализации.</w:t>
      </w:r>
      <w:r w:rsidR="004C5398">
        <w:rPr>
          <w:szCs w:val="28"/>
        </w:rPr>
        <w:t xml:space="preserve"> Уплачивается в размере </w:t>
      </w:r>
      <w:r w:rsidR="00292C39">
        <w:rPr>
          <w:szCs w:val="28"/>
        </w:rPr>
        <w:t>14</w:t>
      </w:r>
      <w:r w:rsidR="004C5398">
        <w:rPr>
          <w:szCs w:val="28"/>
        </w:rPr>
        <w:t>% от фонда оплаты труда работников</w:t>
      </w:r>
      <w:r w:rsidR="00292C39">
        <w:rPr>
          <w:szCs w:val="28"/>
        </w:rPr>
        <w:t xml:space="preserve"> 1967 г. р. и моложе, а также 20% для работников 1966 г. р. т старше</w:t>
      </w:r>
      <w:r w:rsidR="004C5398">
        <w:rPr>
          <w:szCs w:val="28"/>
        </w:rPr>
        <w:t xml:space="preserve">. </w:t>
      </w:r>
    </w:p>
    <w:p w:rsidR="004C5398" w:rsidRDefault="004C5398" w:rsidP="004C5398">
      <w:pPr>
        <w:pStyle w:val="31"/>
        <w:spacing w:line="360" w:lineRule="auto"/>
        <w:rPr>
          <w:szCs w:val="28"/>
        </w:rPr>
      </w:pPr>
      <w:r>
        <w:rPr>
          <w:szCs w:val="28"/>
        </w:rPr>
        <w:t xml:space="preserve">Д-т 20,21,23,25, 26,28,29,44     К-т 69-2-2 Начислены </w:t>
      </w:r>
      <w:r w:rsidRPr="00FA69C8">
        <w:rPr>
          <w:szCs w:val="28"/>
        </w:rPr>
        <w:t>страховы</w:t>
      </w:r>
      <w:r>
        <w:rPr>
          <w:szCs w:val="28"/>
        </w:rPr>
        <w:t>е</w:t>
      </w:r>
      <w:r w:rsidRPr="00FA69C8">
        <w:rPr>
          <w:szCs w:val="28"/>
        </w:rPr>
        <w:t xml:space="preserve"> взнос</w:t>
      </w:r>
      <w:r>
        <w:rPr>
          <w:szCs w:val="28"/>
        </w:rPr>
        <w:t>ы</w:t>
      </w:r>
      <w:r w:rsidRPr="00FA69C8">
        <w:rPr>
          <w:szCs w:val="28"/>
        </w:rPr>
        <w:t xml:space="preserve"> </w:t>
      </w:r>
      <w:r>
        <w:rPr>
          <w:szCs w:val="28"/>
        </w:rPr>
        <w:t>в Пенсионный Фонд Российской Федерации на обеспечение накопительной части трудовой пенсии  с фонда оплаты труда работников основного производства, занятых производством полуфабрикатов, вспомогательного производства, цеха, сотрудников администрации, работников исправляющих брак, обслуживающего производства, сотрудников отдела реализации.</w:t>
      </w:r>
      <w:r w:rsidRPr="004C5398">
        <w:rPr>
          <w:szCs w:val="28"/>
        </w:rPr>
        <w:t xml:space="preserve"> </w:t>
      </w:r>
      <w:r>
        <w:rPr>
          <w:szCs w:val="28"/>
        </w:rPr>
        <w:t xml:space="preserve">Уплачивается в размере </w:t>
      </w:r>
      <w:r w:rsidR="00292C39">
        <w:rPr>
          <w:szCs w:val="28"/>
        </w:rPr>
        <w:t>6</w:t>
      </w:r>
      <w:r>
        <w:rPr>
          <w:szCs w:val="28"/>
        </w:rPr>
        <w:t>% от фонда оплаты труда работников</w:t>
      </w:r>
      <w:r w:rsidR="00292C39">
        <w:rPr>
          <w:szCs w:val="28"/>
        </w:rPr>
        <w:t xml:space="preserve"> 1967 г. р. и моложе</w:t>
      </w:r>
      <w:r>
        <w:rPr>
          <w:szCs w:val="28"/>
        </w:rPr>
        <w:t>.</w:t>
      </w:r>
    </w:p>
    <w:p w:rsidR="004C5398" w:rsidRDefault="004C5398" w:rsidP="004C5398">
      <w:pPr>
        <w:pStyle w:val="31"/>
        <w:spacing w:line="360" w:lineRule="auto"/>
        <w:rPr>
          <w:szCs w:val="28"/>
        </w:rPr>
      </w:pPr>
      <w:r>
        <w:rPr>
          <w:szCs w:val="28"/>
        </w:rPr>
        <w:t xml:space="preserve">Д-т 20,21,23,25, 26,28,29,44     К-т 69-3-1 Начислены </w:t>
      </w:r>
      <w:r w:rsidRPr="00FA69C8">
        <w:rPr>
          <w:szCs w:val="28"/>
        </w:rPr>
        <w:t>страховы</w:t>
      </w:r>
      <w:r>
        <w:rPr>
          <w:szCs w:val="28"/>
        </w:rPr>
        <w:t>е</w:t>
      </w:r>
      <w:r w:rsidRPr="00FA69C8">
        <w:rPr>
          <w:szCs w:val="28"/>
        </w:rPr>
        <w:t xml:space="preserve"> взнос</w:t>
      </w:r>
      <w:r>
        <w:rPr>
          <w:szCs w:val="28"/>
        </w:rPr>
        <w:t>ы</w:t>
      </w:r>
      <w:r w:rsidRPr="00FA69C8">
        <w:rPr>
          <w:szCs w:val="28"/>
        </w:rPr>
        <w:t xml:space="preserve"> </w:t>
      </w:r>
      <w:r>
        <w:rPr>
          <w:szCs w:val="28"/>
        </w:rPr>
        <w:t>в Пенсионный Фонд Российской Федерации в части Федерального фонда обязательного медицинского страхования  с фонда оплаты труда работников основного производства, занятых производством полуфабрикатов, вспомогательного производства, цеха, сотрудников администрации, работников исправляющих брак, обслуживающего производства, сотрудников отдела реализации.</w:t>
      </w:r>
      <w:r w:rsidR="00292C39" w:rsidRPr="00292C39">
        <w:rPr>
          <w:szCs w:val="28"/>
        </w:rPr>
        <w:t xml:space="preserve"> </w:t>
      </w:r>
      <w:r w:rsidR="00292C39">
        <w:rPr>
          <w:szCs w:val="28"/>
        </w:rPr>
        <w:t>Уплачивается в размере 1,1% от фонда оплаты труда работников.</w:t>
      </w:r>
    </w:p>
    <w:p w:rsidR="00292C39" w:rsidRDefault="004C5398" w:rsidP="00292C39">
      <w:pPr>
        <w:pStyle w:val="31"/>
        <w:spacing w:line="360" w:lineRule="auto"/>
        <w:rPr>
          <w:szCs w:val="28"/>
        </w:rPr>
      </w:pPr>
      <w:r>
        <w:rPr>
          <w:szCs w:val="28"/>
        </w:rPr>
        <w:t xml:space="preserve">Д-т 20,21,23,25, 26,28,29,44     К-т 69-3-3 Начислены </w:t>
      </w:r>
      <w:r w:rsidRPr="00FA69C8">
        <w:rPr>
          <w:szCs w:val="28"/>
        </w:rPr>
        <w:t>страховы</w:t>
      </w:r>
      <w:r>
        <w:rPr>
          <w:szCs w:val="28"/>
        </w:rPr>
        <w:t>е</w:t>
      </w:r>
      <w:r w:rsidRPr="00FA69C8">
        <w:rPr>
          <w:szCs w:val="28"/>
        </w:rPr>
        <w:t xml:space="preserve"> взнос</w:t>
      </w:r>
      <w:r>
        <w:rPr>
          <w:szCs w:val="28"/>
        </w:rPr>
        <w:t>ы</w:t>
      </w:r>
      <w:r w:rsidRPr="00FA69C8">
        <w:rPr>
          <w:szCs w:val="28"/>
        </w:rPr>
        <w:t xml:space="preserve"> </w:t>
      </w:r>
      <w:r>
        <w:rPr>
          <w:szCs w:val="28"/>
        </w:rPr>
        <w:t>в Пенсионный Фонд Российской Федерации в части территориального фонда обязательного медицинского страхования  с фонда оплаты труда работников основного производства, занятых производством полуфабрикатов, вспомогательного производства, цеха, сотрудников администрации, работников исправляющих брак, обслуживающего производства, сотрудников отдела реализации.</w:t>
      </w:r>
      <w:r w:rsidR="00292C39" w:rsidRPr="00292C39">
        <w:rPr>
          <w:szCs w:val="28"/>
        </w:rPr>
        <w:t xml:space="preserve"> </w:t>
      </w:r>
      <w:r w:rsidR="00292C39">
        <w:rPr>
          <w:szCs w:val="28"/>
        </w:rPr>
        <w:t>Уплачивается в размере 2% от фонда оплаты труда работников.</w:t>
      </w:r>
    </w:p>
    <w:p w:rsidR="0073252F" w:rsidRDefault="00292C39" w:rsidP="00292C39">
      <w:pPr>
        <w:pStyle w:val="31"/>
        <w:spacing w:line="360" w:lineRule="auto"/>
        <w:rPr>
          <w:szCs w:val="28"/>
        </w:rPr>
      </w:pPr>
      <w:r>
        <w:rPr>
          <w:szCs w:val="28"/>
        </w:rPr>
        <w:t>Перечисление в бюджет осуществляется отдельными платежными поручениями с указанием принятых Кодов бюджетной классификации по каждому виду взносов до 15 числа месяца следующего за отчетным.</w:t>
      </w:r>
    </w:p>
    <w:p w:rsidR="00292C39" w:rsidRDefault="00292C39" w:rsidP="00292C39">
      <w:pPr>
        <w:pStyle w:val="31"/>
        <w:spacing w:line="360" w:lineRule="auto"/>
        <w:rPr>
          <w:szCs w:val="28"/>
        </w:rPr>
      </w:pPr>
      <w:r>
        <w:rPr>
          <w:szCs w:val="28"/>
        </w:rPr>
        <w:t xml:space="preserve"> </w:t>
      </w:r>
      <w:r w:rsidR="0039051D">
        <w:rPr>
          <w:szCs w:val="28"/>
        </w:rPr>
        <w:t xml:space="preserve"> </w:t>
      </w:r>
      <w:r>
        <w:rPr>
          <w:szCs w:val="28"/>
        </w:rPr>
        <w:t xml:space="preserve">Для аналитического учета начисленных страховых взносов используют индивидуальную карточку по взносам, в которой указываются суммы   за месяц и с начала </w:t>
      </w:r>
      <w:r w:rsidR="0039051D">
        <w:rPr>
          <w:szCs w:val="28"/>
        </w:rPr>
        <w:t xml:space="preserve">отчетного </w:t>
      </w:r>
      <w:r>
        <w:rPr>
          <w:szCs w:val="28"/>
        </w:rPr>
        <w:t>года.</w:t>
      </w:r>
    </w:p>
    <w:p w:rsidR="00DD5D52" w:rsidRPr="00A94F2E" w:rsidRDefault="00DD5D52" w:rsidP="00A94F2E">
      <w:pPr>
        <w:pStyle w:val="31"/>
        <w:spacing w:line="360" w:lineRule="auto"/>
        <w:rPr>
          <w:szCs w:val="28"/>
        </w:rPr>
      </w:pPr>
      <w:r>
        <w:rPr>
          <w:szCs w:val="28"/>
        </w:rPr>
        <w:t xml:space="preserve">Налогоплательщик отчитывается перед Пенсионным Фондом Российской Федерации за 3 квартал, полугодие, 9 месяцев  и год и составляет </w:t>
      </w:r>
      <w:r w:rsidRPr="00DD5D52">
        <w:rPr>
          <w:szCs w:val="28"/>
        </w:rPr>
        <w:t>Расчет по начисленным и уплаченным страховым взносам на обязательное пенсионное страхование в ПФ РФ, страховым взносам на обязательное медицинское страхование в ФФОМС и ТФОМС плательщиками страховых взносов, производящими выплаты физическим лицам</w:t>
      </w:r>
      <w:r>
        <w:rPr>
          <w:szCs w:val="28"/>
        </w:rPr>
        <w:t xml:space="preserve"> формы РСВ -1 ПФР. Указанный отчет предоставляется не позднее 1 числа второго  месяца следующего за отчетным периодом. Для </w:t>
      </w:r>
      <w:r w:rsidR="0073252F">
        <w:rPr>
          <w:szCs w:val="28"/>
        </w:rPr>
        <w:t xml:space="preserve">аналитического отчета по каждому работнику в Пенсионный Фонд Российской Федерации предоставляют персонифицированные отчеты два раза в год. Данные отчеты содержат информацию идентифицирующую работника,  базу для начисления доходов и  </w:t>
      </w:r>
      <w:r w:rsidR="0073252F" w:rsidRPr="00A94F2E">
        <w:rPr>
          <w:szCs w:val="28"/>
        </w:rPr>
        <w:t xml:space="preserve">сумму начисленных взносов. </w:t>
      </w:r>
    </w:p>
    <w:p w:rsidR="00A94F2E" w:rsidRPr="00A94F2E" w:rsidRDefault="00A94F2E" w:rsidP="00A94F2E">
      <w:pPr>
        <w:spacing w:line="360" w:lineRule="auto"/>
        <w:ind w:firstLine="708"/>
        <w:jc w:val="both"/>
        <w:rPr>
          <w:sz w:val="28"/>
          <w:szCs w:val="28"/>
        </w:rPr>
      </w:pPr>
      <w:r w:rsidRPr="00A94F2E">
        <w:rPr>
          <w:sz w:val="28"/>
          <w:szCs w:val="28"/>
        </w:rPr>
        <w:t xml:space="preserve">Помимо вышеперечисленных платежей по страховым взносам, организации обязаны делать взносы на страхование от несчастных случаев на производстве и профзаболеваний. Порядок исчисления этих взносов регулирует Федеральный Закон № 125-ФЗ от 24.07.1998 "Об обязательном социальном страховании от несчастных случаев на производстве и профессиональных заболеваний". </w:t>
      </w:r>
    </w:p>
    <w:p w:rsidR="00A94F2E" w:rsidRPr="00A94F2E" w:rsidRDefault="00A94F2E" w:rsidP="00A94F2E">
      <w:pPr>
        <w:spacing w:line="360" w:lineRule="auto"/>
        <w:ind w:firstLine="708"/>
        <w:jc w:val="both"/>
        <w:rPr>
          <w:sz w:val="28"/>
          <w:szCs w:val="28"/>
        </w:rPr>
      </w:pPr>
      <w:r w:rsidRPr="00A94F2E">
        <w:rPr>
          <w:sz w:val="28"/>
          <w:szCs w:val="28"/>
        </w:rPr>
        <w:t xml:space="preserve">Страховые тарифы имеют дифференциацию в зависимости от класса профессионального риска, к которому принадлежит организация. Эти тарифы по-прежнему регулируются положениями Федерального Закона № 179-ФЗ от 22.12.2005 "О страховых тарифах на обязательное социальное страхование от несчастных случаев на производстве и профессиональных заболеваний на 2006 год" в соответствии с Федеральным Законом«О страховых тарифах на обязательное социальное страхование от несчастных случаев на производстве и профессиональных заболеваний на 2010 год и на плановый период 2011 и 2012 годов» №297-ФЗ от 28.11.2009. </w:t>
      </w:r>
    </w:p>
    <w:p w:rsidR="00A94F2E" w:rsidRPr="00A94F2E" w:rsidRDefault="00A94F2E" w:rsidP="00A94F2E">
      <w:pPr>
        <w:spacing w:line="360" w:lineRule="auto"/>
        <w:ind w:firstLine="708"/>
        <w:jc w:val="both"/>
        <w:rPr>
          <w:sz w:val="28"/>
          <w:szCs w:val="28"/>
        </w:rPr>
      </w:pPr>
      <w:r w:rsidRPr="00A94F2E">
        <w:rPr>
          <w:sz w:val="28"/>
          <w:szCs w:val="28"/>
        </w:rPr>
        <w:t>Итак, существует 32 класса профессионального риска. По минимальному, первому классу риска, страховой тариф составляет 0,2%, по максимальному, тридцать второму, 8,5%. Для некоторых видов организаций предусмотрены сниженные ставки тарифов.</w:t>
      </w:r>
    </w:p>
    <w:p w:rsidR="00A94F2E" w:rsidRDefault="00A94F2E" w:rsidP="00A94F2E">
      <w:pPr>
        <w:spacing w:line="360" w:lineRule="auto"/>
        <w:ind w:firstLine="708"/>
        <w:jc w:val="both"/>
        <w:rPr>
          <w:sz w:val="28"/>
          <w:szCs w:val="28"/>
        </w:rPr>
      </w:pPr>
      <w:r w:rsidRPr="00A94F2E">
        <w:rPr>
          <w:sz w:val="28"/>
          <w:szCs w:val="28"/>
        </w:rPr>
        <w:t>Учет этих отчислений ведется на субсчете 69-1-2 "Расчеты с ФСС по взносам на страхование от несчастных случаев на производстве и профзаболеваний". Начисление взносов от несчастных случаев и профзаболеваний относятся на те же счета затрат, которые применены для страховых взносов в Фонд социального страхования, Пенсионный Фонд, Федеральный и территориальный фонды обязательного медицинского страхования. Перечисление же происходит расчетного счета в Фонд социального страхования по установленному Коду бюджетной классификации.</w:t>
      </w:r>
    </w:p>
    <w:p w:rsidR="00E96D70" w:rsidRPr="002C618E" w:rsidRDefault="00A94F2E" w:rsidP="00A04262">
      <w:pPr>
        <w:spacing w:line="360" w:lineRule="auto"/>
        <w:ind w:firstLine="708"/>
        <w:jc w:val="both"/>
      </w:pPr>
      <w:r>
        <w:rPr>
          <w:sz w:val="28"/>
          <w:szCs w:val="28"/>
        </w:rPr>
        <w:t>Для возмещения затрат предприятия на временную нетрудоспособность работников за исключением двух первых дней заболеваний, на пособие по уходу за ребенком, на единовременные пособия при постановке на учет до 12 недель беременности и при рождении ребенка, а также иных пособий за счет Фонда социального страхования по истечении каждого квартала нарастающим итогом организация обязана составлять Р</w:t>
      </w:r>
      <w:r w:rsidRPr="00A94F2E">
        <w:rPr>
          <w:sz w:val="28"/>
          <w:szCs w:val="28"/>
        </w:rPr>
        <w:t>асчетн</w:t>
      </w:r>
      <w:r>
        <w:rPr>
          <w:sz w:val="28"/>
          <w:szCs w:val="28"/>
        </w:rPr>
        <w:t xml:space="preserve">ую </w:t>
      </w:r>
      <w:r w:rsidRPr="00A94F2E">
        <w:rPr>
          <w:sz w:val="28"/>
          <w:szCs w:val="28"/>
        </w:rPr>
        <w:t xml:space="preserve"> ведомость по средствам фонда социального страхования </w:t>
      </w:r>
      <w:r>
        <w:rPr>
          <w:sz w:val="28"/>
          <w:szCs w:val="28"/>
        </w:rPr>
        <w:t>Р</w:t>
      </w:r>
      <w:r w:rsidRPr="00A94F2E">
        <w:rPr>
          <w:sz w:val="28"/>
          <w:szCs w:val="28"/>
        </w:rPr>
        <w:t xml:space="preserve">оссийской </w:t>
      </w:r>
      <w:r>
        <w:rPr>
          <w:sz w:val="28"/>
          <w:szCs w:val="28"/>
        </w:rPr>
        <w:t>Ф</w:t>
      </w:r>
      <w:r w:rsidRPr="00A94F2E">
        <w:rPr>
          <w:sz w:val="28"/>
          <w:szCs w:val="28"/>
        </w:rPr>
        <w:t>едерации</w:t>
      </w:r>
      <w:r>
        <w:rPr>
          <w:sz w:val="28"/>
          <w:szCs w:val="28"/>
        </w:rPr>
        <w:t xml:space="preserve"> формы 4-ФСС РФ, которая предоставляется в органы Фонда социального страхования по месту постановки на учет до 15 числа месяца, следующего за </w:t>
      </w:r>
      <w:r w:rsidR="0036642F">
        <w:rPr>
          <w:sz w:val="28"/>
          <w:szCs w:val="28"/>
        </w:rPr>
        <w:t xml:space="preserve">отчетным периодом ( </w:t>
      </w:r>
      <w:r w:rsidR="00882DA3">
        <w:rPr>
          <w:sz w:val="28"/>
          <w:szCs w:val="28"/>
        </w:rPr>
        <w:t>к</w:t>
      </w:r>
      <w:r w:rsidR="0036642F">
        <w:rPr>
          <w:sz w:val="28"/>
          <w:szCs w:val="28"/>
        </w:rPr>
        <w:t>вартал, полугодие, 9 месяцев и год). В эту же отчетность аналогичным образам вводятся данные по затратам на несчастные случаи на производстве и профзаболевания.</w:t>
      </w:r>
    </w:p>
    <w:p w:rsidR="000B64B5" w:rsidRDefault="00F81BD9" w:rsidP="00A04262">
      <w:pPr>
        <w:spacing w:line="360" w:lineRule="auto"/>
        <w:jc w:val="center"/>
        <w:rPr>
          <w:b/>
          <w:sz w:val="28"/>
        </w:rPr>
      </w:pPr>
      <w:r>
        <w:rPr>
          <w:b/>
        </w:rPr>
        <w:br w:type="page"/>
      </w:r>
      <w:r w:rsidR="0073252F">
        <w:rPr>
          <w:b/>
          <w:sz w:val="28"/>
        </w:rPr>
        <w:t>3.Значение и задачи учета</w:t>
      </w:r>
    </w:p>
    <w:p w:rsidR="00BC008D" w:rsidRPr="00BC008D" w:rsidRDefault="00BC008D" w:rsidP="00707397">
      <w:pPr>
        <w:spacing w:line="360" w:lineRule="auto"/>
        <w:ind w:right="-2" w:firstLine="709"/>
        <w:jc w:val="both"/>
        <w:rPr>
          <w:sz w:val="28"/>
          <w:szCs w:val="28"/>
        </w:rPr>
      </w:pPr>
      <w:r w:rsidRPr="00BC008D">
        <w:rPr>
          <w:sz w:val="28"/>
          <w:szCs w:val="28"/>
        </w:rPr>
        <w:t xml:space="preserve">Оплата труда - это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и трудовыми договорами. </w:t>
      </w:r>
    </w:p>
    <w:p w:rsidR="00BC008D" w:rsidRDefault="00BC008D" w:rsidP="00707397">
      <w:pPr>
        <w:widowControl w:val="0"/>
        <w:autoSpaceDE w:val="0"/>
        <w:autoSpaceDN w:val="0"/>
        <w:adjustRightInd w:val="0"/>
        <w:spacing w:line="360" w:lineRule="auto"/>
        <w:ind w:firstLine="709"/>
        <w:jc w:val="both"/>
        <w:rPr>
          <w:sz w:val="28"/>
          <w:szCs w:val="28"/>
        </w:rPr>
      </w:pPr>
      <w:r w:rsidRPr="00BC008D">
        <w:rPr>
          <w:sz w:val="28"/>
          <w:szCs w:val="28"/>
        </w:rPr>
        <w:t xml:space="preserve">Заработная плата распределяется не только по количеству и качеству труда, но ее размеры зависят и от фактического трудового вклада работника, от конечных результатов хозяйственной деятельности предприятия. </w:t>
      </w:r>
    </w:p>
    <w:p w:rsidR="00707397" w:rsidRPr="00707397" w:rsidRDefault="00707397" w:rsidP="00707397">
      <w:pPr>
        <w:widowControl w:val="0"/>
        <w:autoSpaceDE w:val="0"/>
        <w:autoSpaceDN w:val="0"/>
        <w:adjustRightInd w:val="0"/>
        <w:spacing w:line="360" w:lineRule="auto"/>
        <w:ind w:firstLine="709"/>
        <w:jc w:val="both"/>
        <w:rPr>
          <w:sz w:val="28"/>
          <w:szCs w:val="28"/>
        </w:rPr>
      </w:pPr>
      <w:r w:rsidRPr="00707397">
        <w:rPr>
          <w:sz w:val="28"/>
          <w:szCs w:val="28"/>
        </w:rPr>
        <w:t xml:space="preserve">Учет труда и заработной платы на любом предприятии по праву занимает одно из центральных мест в системе бухгалтерского учета. Труд является важнейшим элементом издержек производства и обращения. </w:t>
      </w:r>
    </w:p>
    <w:p w:rsidR="00707397" w:rsidRPr="00707397" w:rsidRDefault="00707397" w:rsidP="00707397">
      <w:pPr>
        <w:widowControl w:val="0"/>
        <w:autoSpaceDE w:val="0"/>
        <w:autoSpaceDN w:val="0"/>
        <w:adjustRightInd w:val="0"/>
        <w:spacing w:line="360" w:lineRule="auto"/>
        <w:ind w:firstLine="709"/>
        <w:jc w:val="both"/>
        <w:rPr>
          <w:sz w:val="28"/>
          <w:szCs w:val="28"/>
        </w:rPr>
      </w:pPr>
      <w:r w:rsidRPr="00707397">
        <w:rPr>
          <w:sz w:val="28"/>
          <w:szCs w:val="28"/>
        </w:rPr>
        <w:t xml:space="preserve">Заработная плата - основной источник дохода рабочих и служащих, с ее помощью осуществляется контроль за мерой труда и потребления, она используется как важнейший экономический рычаг управления экономикой. </w:t>
      </w:r>
    </w:p>
    <w:p w:rsidR="0056740A" w:rsidRDefault="0056740A" w:rsidP="0056740A">
      <w:pPr>
        <w:widowControl w:val="0"/>
        <w:autoSpaceDE w:val="0"/>
        <w:autoSpaceDN w:val="0"/>
        <w:adjustRightInd w:val="0"/>
        <w:spacing w:line="360" w:lineRule="auto"/>
        <w:ind w:firstLine="708"/>
        <w:jc w:val="both"/>
        <w:rPr>
          <w:sz w:val="28"/>
          <w:szCs w:val="28"/>
        </w:rPr>
      </w:pPr>
      <w:r>
        <w:rPr>
          <w:sz w:val="28"/>
          <w:szCs w:val="28"/>
        </w:rPr>
        <w:t xml:space="preserve">Заработная плата – основной стимул к увеличению производительности, повышению квалификации. Поэтому ее безошибочное начисление, удержания и выплата играют немаловажную роль в хозяйственной деятельности и сохраняют здоровый психологический климат в коллективе. </w:t>
      </w:r>
    </w:p>
    <w:p w:rsidR="00707397" w:rsidRPr="00707397" w:rsidRDefault="00707397" w:rsidP="0056740A">
      <w:pPr>
        <w:widowControl w:val="0"/>
        <w:autoSpaceDE w:val="0"/>
        <w:autoSpaceDN w:val="0"/>
        <w:adjustRightInd w:val="0"/>
        <w:spacing w:line="360" w:lineRule="auto"/>
        <w:ind w:firstLine="708"/>
        <w:jc w:val="both"/>
        <w:rPr>
          <w:sz w:val="28"/>
          <w:szCs w:val="28"/>
        </w:rPr>
      </w:pPr>
      <w:r w:rsidRPr="00707397">
        <w:rPr>
          <w:sz w:val="28"/>
          <w:szCs w:val="28"/>
        </w:rPr>
        <w:t>Главным законодательным документом, имеющим в своем составе статьи посвященные труду, является Конституция Российской Федерации.</w:t>
      </w:r>
      <w:r>
        <w:rPr>
          <w:sz w:val="28"/>
          <w:szCs w:val="28"/>
        </w:rPr>
        <w:t xml:space="preserve"> </w:t>
      </w:r>
      <w:r w:rsidRPr="00707397">
        <w:rPr>
          <w:sz w:val="28"/>
          <w:szCs w:val="28"/>
        </w:rPr>
        <w:t xml:space="preserve">Трудовой Кодекс Российской Федерации (ТК РФ) является основным сборником законодательных актов и регулирует трудовые отношения всех работников. </w:t>
      </w:r>
      <w:r w:rsidR="009C5D97">
        <w:rPr>
          <w:sz w:val="28"/>
          <w:szCs w:val="28"/>
        </w:rPr>
        <w:t>Статьи, посвященные защите</w:t>
      </w:r>
      <w:r w:rsidR="00FC559A">
        <w:rPr>
          <w:sz w:val="28"/>
          <w:szCs w:val="28"/>
        </w:rPr>
        <w:t xml:space="preserve"> прав работников, содержатся в Кодексе об административных правонарушениях. Основной документ, регулирующий порядок  исчисления и уплаты налогов – Налоговый кодекс </w:t>
      </w:r>
      <w:r w:rsidR="00CF7574">
        <w:rPr>
          <w:sz w:val="28"/>
          <w:szCs w:val="28"/>
        </w:rPr>
        <w:t xml:space="preserve"> </w:t>
      </w:r>
      <w:r w:rsidR="00FC559A">
        <w:rPr>
          <w:sz w:val="28"/>
          <w:szCs w:val="28"/>
        </w:rPr>
        <w:t xml:space="preserve">Российской Федерации. </w:t>
      </w:r>
      <w:r w:rsidRPr="00707397">
        <w:rPr>
          <w:sz w:val="28"/>
          <w:szCs w:val="28"/>
        </w:rPr>
        <w:t xml:space="preserve">Законы и иные нормативные правовые акты о труде, действующие в Российской Федерации, распространяются на иностранных граждан и лиц без гражданства, работающих в организациях, расположенных на территории Российской Федерации, кроме случаев, установленных федеральным законом или международным договором Российской Федерации. </w:t>
      </w:r>
    </w:p>
    <w:p w:rsidR="00707397" w:rsidRPr="00707397" w:rsidRDefault="00707397" w:rsidP="00707397">
      <w:pPr>
        <w:widowControl w:val="0"/>
        <w:autoSpaceDE w:val="0"/>
        <w:autoSpaceDN w:val="0"/>
        <w:adjustRightInd w:val="0"/>
        <w:spacing w:line="360" w:lineRule="auto"/>
        <w:ind w:firstLine="709"/>
        <w:jc w:val="both"/>
        <w:rPr>
          <w:sz w:val="28"/>
          <w:szCs w:val="28"/>
        </w:rPr>
      </w:pPr>
      <w:r w:rsidRPr="00707397">
        <w:rPr>
          <w:sz w:val="28"/>
          <w:szCs w:val="28"/>
        </w:rPr>
        <w:t xml:space="preserve">Трудовые доходы каждого работника, независимо от вида предприятия, определяются его личным трудовым вкладом с учетом конечных результатов работы предприятия, регулируются налогами и максимальными размерами законодательно не ограничиваются. </w:t>
      </w:r>
    </w:p>
    <w:p w:rsidR="00707397" w:rsidRPr="00707397" w:rsidRDefault="00707397" w:rsidP="00707397">
      <w:pPr>
        <w:widowControl w:val="0"/>
        <w:autoSpaceDE w:val="0"/>
        <w:autoSpaceDN w:val="0"/>
        <w:adjustRightInd w:val="0"/>
        <w:spacing w:line="360" w:lineRule="auto"/>
        <w:ind w:firstLine="709"/>
        <w:jc w:val="both"/>
        <w:rPr>
          <w:sz w:val="28"/>
          <w:szCs w:val="28"/>
        </w:rPr>
      </w:pPr>
      <w:r w:rsidRPr="00707397">
        <w:rPr>
          <w:sz w:val="28"/>
          <w:szCs w:val="28"/>
        </w:rPr>
        <w:t xml:space="preserve">В условиях хозяйствования важнейшими задачами бухгалтерского учета труда и заработной платы являются: </w:t>
      </w:r>
    </w:p>
    <w:p w:rsidR="00707397" w:rsidRPr="00707397" w:rsidRDefault="00707397" w:rsidP="00707397">
      <w:pPr>
        <w:widowControl w:val="0"/>
        <w:autoSpaceDE w:val="0"/>
        <w:autoSpaceDN w:val="0"/>
        <w:adjustRightInd w:val="0"/>
        <w:spacing w:line="360" w:lineRule="auto"/>
        <w:ind w:firstLine="709"/>
        <w:jc w:val="both"/>
        <w:rPr>
          <w:sz w:val="28"/>
          <w:szCs w:val="28"/>
        </w:rPr>
      </w:pPr>
      <w:r>
        <w:rPr>
          <w:sz w:val="28"/>
          <w:szCs w:val="28"/>
        </w:rPr>
        <w:t>-</w:t>
      </w:r>
      <w:r w:rsidRPr="00707397">
        <w:rPr>
          <w:sz w:val="28"/>
          <w:szCs w:val="28"/>
        </w:rPr>
        <w:t xml:space="preserve"> в установленные сроки производить расчеты с персоналом предприятия по оплате труда (начисление зарплаты и прочих выплат, сумм к удержанию и выдаче на руки); </w:t>
      </w:r>
    </w:p>
    <w:p w:rsidR="00707397" w:rsidRPr="00707397" w:rsidRDefault="00707397" w:rsidP="00707397">
      <w:pPr>
        <w:widowControl w:val="0"/>
        <w:autoSpaceDE w:val="0"/>
        <w:autoSpaceDN w:val="0"/>
        <w:adjustRightInd w:val="0"/>
        <w:spacing w:line="360" w:lineRule="auto"/>
        <w:ind w:firstLine="709"/>
        <w:jc w:val="both"/>
        <w:rPr>
          <w:sz w:val="28"/>
          <w:szCs w:val="28"/>
        </w:rPr>
      </w:pPr>
      <w:r>
        <w:rPr>
          <w:sz w:val="28"/>
          <w:szCs w:val="28"/>
        </w:rPr>
        <w:t>-</w:t>
      </w:r>
      <w:r w:rsidRPr="00707397">
        <w:rPr>
          <w:sz w:val="28"/>
          <w:szCs w:val="28"/>
        </w:rPr>
        <w:t xml:space="preserve"> своевременно и правильно относить в себестоимость продукции (работ, услуг) суммы начисленной заработной платы и обязательных </w:t>
      </w:r>
      <w:r w:rsidR="00CF7574">
        <w:rPr>
          <w:sz w:val="28"/>
          <w:szCs w:val="28"/>
        </w:rPr>
        <w:t>взносов</w:t>
      </w:r>
      <w:r w:rsidRPr="00707397">
        <w:rPr>
          <w:sz w:val="28"/>
          <w:szCs w:val="28"/>
        </w:rPr>
        <w:t xml:space="preserve"> во внебюджетные фонды (Пенсионный Фонд РФ, фонды обязательного медицинского страхования, Фонд социального страхования РФ); </w:t>
      </w:r>
    </w:p>
    <w:p w:rsidR="00707397" w:rsidRDefault="00707397" w:rsidP="00707397">
      <w:pPr>
        <w:widowControl w:val="0"/>
        <w:autoSpaceDE w:val="0"/>
        <w:autoSpaceDN w:val="0"/>
        <w:adjustRightInd w:val="0"/>
        <w:spacing w:line="360" w:lineRule="auto"/>
        <w:ind w:firstLine="709"/>
        <w:jc w:val="both"/>
        <w:rPr>
          <w:sz w:val="28"/>
          <w:szCs w:val="28"/>
        </w:rPr>
      </w:pPr>
      <w:r>
        <w:rPr>
          <w:sz w:val="28"/>
          <w:szCs w:val="28"/>
        </w:rPr>
        <w:t>-</w:t>
      </w:r>
      <w:r w:rsidRPr="00707397">
        <w:rPr>
          <w:sz w:val="28"/>
          <w:szCs w:val="28"/>
        </w:rPr>
        <w:t xml:space="preserve"> собирать и группировать показатели по труду и заработной платы для целей оперативного руководства и составления необходимой отчетности, а также расчетов с государственными социальными внебюджетными фондами.</w:t>
      </w:r>
    </w:p>
    <w:p w:rsidR="00A27E51" w:rsidRPr="00A27E51" w:rsidRDefault="00A27E51" w:rsidP="00A27E51">
      <w:pPr>
        <w:widowControl w:val="0"/>
        <w:autoSpaceDE w:val="0"/>
        <w:autoSpaceDN w:val="0"/>
        <w:adjustRightInd w:val="0"/>
        <w:spacing w:line="360" w:lineRule="auto"/>
        <w:ind w:firstLine="709"/>
        <w:jc w:val="both"/>
        <w:rPr>
          <w:sz w:val="28"/>
          <w:szCs w:val="28"/>
        </w:rPr>
      </w:pPr>
      <w:r>
        <w:rPr>
          <w:sz w:val="28"/>
          <w:szCs w:val="28"/>
        </w:rPr>
        <w:t xml:space="preserve">Учет заработной платы в соответствии с действующим законодательством дает уверенность работодателю в том, что  </w:t>
      </w:r>
      <w:r w:rsidRPr="00A27E51">
        <w:rPr>
          <w:sz w:val="28"/>
          <w:szCs w:val="28"/>
        </w:rPr>
        <w:t>Федеральная служба по труду и занятости</w:t>
      </w:r>
      <w:r>
        <w:rPr>
          <w:sz w:val="28"/>
          <w:szCs w:val="28"/>
        </w:rPr>
        <w:t xml:space="preserve"> при проверке не обнаружит нарушения. Нарушения могут быть причиной санкций:</w:t>
      </w:r>
    </w:p>
    <w:p w:rsidR="00A27E51" w:rsidRPr="00BC008D" w:rsidRDefault="00A27E51" w:rsidP="00A27E51">
      <w:pPr>
        <w:widowControl w:val="0"/>
        <w:autoSpaceDE w:val="0"/>
        <w:autoSpaceDN w:val="0"/>
        <w:adjustRightInd w:val="0"/>
        <w:spacing w:line="360" w:lineRule="auto"/>
        <w:ind w:firstLine="709"/>
        <w:jc w:val="both"/>
        <w:rPr>
          <w:sz w:val="28"/>
          <w:szCs w:val="28"/>
        </w:rPr>
      </w:pPr>
      <w:r>
        <w:rPr>
          <w:sz w:val="28"/>
          <w:szCs w:val="28"/>
        </w:rPr>
        <w:t>-наложения</w:t>
      </w:r>
      <w:r w:rsidRPr="00A27E51">
        <w:rPr>
          <w:sz w:val="28"/>
          <w:szCs w:val="28"/>
        </w:rPr>
        <w:t xml:space="preserve">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r>
        <w:rPr>
          <w:rStyle w:val="ab"/>
          <w:sz w:val="28"/>
          <w:szCs w:val="28"/>
        </w:rPr>
        <w:footnoteReference w:id="15"/>
      </w:r>
    </w:p>
    <w:p w:rsidR="006A344E" w:rsidRDefault="00707397" w:rsidP="000B64B5">
      <w:pPr>
        <w:spacing w:line="360" w:lineRule="auto"/>
        <w:jc w:val="center"/>
        <w:rPr>
          <w:b/>
          <w:sz w:val="28"/>
        </w:rPr>
      </w:pPr>
      <w:r>
        <w:rPr>
          <w:b/>
          <w:sz w:val="28"/>
        </w:rPr>
        <w:br w:type="page"/>
      </w:r>
      <w:r w:rsidR="0066304E" w:rsidRPr="0066304E">
        <w:rPr>
          <w:b/>
          <w:sz w:val="28"/>
        </w:rPr>
        <w:t xml:space="preserve">4.Экономическая характеристика деятельности </w:t>
      </w:r>
      <w:r w:rsidR="00030730">
        <w:rPr>
          <w:b/>
          <w:sz w:val="28"/>
        </w:rPr>
        <w:t>ООО «</w:t>
      </w:r>
      <w:r w:rsidR="00BD50EF">
        <w:rPr>
          <w:b/>
          <w:sz w:val="28"/>
        </w:rPr>
        <w:t>ННННН</w:t>
      </w:r>
      <w:r w:rsidR="00030730">
        <w:rPr>
          <w:b/>
          <w:sz w:val="28"/>
        </w:rPr>
        <w:t>»</w:t>
      </w:r>
      <w:r w:rsidR="0066304E">
        <w:rPr>
          <w:b/>
          <w:sz w:val="28"/>
        </w:rPr>
        <w:t>. Ее положение по оплате труда</w:t>
      </w:r>
    </w:p>
    <w:p w:rsidR="00570578" w:rsidRDefault="00570578" w:rsidP="00570578">
      <w:pPr>
        <w:spacing w:line="20" w:lineRule="atLeast"/>
        <w:ind w:right="-2" w:firstLine="709"/>
        <w:jc w:val="center"/>
        <w:rPr>
          <w:b/>
          <w:sz w:val="28"/>
        </w:rPr>
      </w:pPr>
    </w:p>
    <w:p w:rsidR="00D13951" w:rsidRPr="00570578" w:rsidRDefault="00D13951" w:rsidP="00D13951">
      <w:pPr>
        <w:spacing w:after="120" w:line="360" w:lineRule="auto"/>
        <w:ind w:firstLine="851"/>
        <w:jc w:val="both"/>
        <w:rPr>
          <w:sz w:val="28"/>
          <w:szCs w:val="28"/>
        </w:rPr>
      </w:pPr>
      <w:r w:rsidRPr="00570578">
        <w:rPr>
          <w:sz w:val="28"/>
          <w:szCs w:val="28"/>
        </w:rPr>
        <w:t>Клининговая фирма ООО «</w:t>
      </w:r>
      <w:r w:rsidR="00BD50EF">
        <w:rPr>
          <w:sz w:val="28"/>
          <w:szCs w:val="28"/>
        </w:rPr>
        <w:t>ННННН</w:t>
      </w:r>
      <w:r w:rsidRPr="00570578">
        <w:rPr>
          <w:sz w:val="28"/>
          <w:szCs w:val="28"/>
        </w:rPr>
        <w:t>» предлагает оказание услуг на договорных условиях профессиональной уборке производственных, бытовых и административных помещений, а также квартир. Работы выполняются с применением профессионального оборудования, инвентаря и специализированных моющих средств от фирмы «</w:t>
      </w:r>
      <w:r w:rsidRPr="00570578">
        <w:rPr>
          <w:sz w:val="28"/>
          <w:szCs w:val="28"/>
          <w:lang w:val="en-US"/>
        </w:rPr>
        <w:t>PORTOTECNIKA</w:t>
      </w:r>
      <w:r w:rsidRPr="00570578">
        <w:rPr>
          <w:sz w:val="28"/>
          <w:szCs w:val="28"/>
        </w:rPr>
        <w:t>» и «</w:t>
      </w:r>
      <w:r w:rsidRPr="00570578">
        <w:rPr>
          <w:sz w:val="28"/>
          <w:szCs w:val="28"/>
          <w:lang w:val="en-US"/>
        </w:rPr>
        <w:t>KARCHER</w:t>
      </w:r>
      <w:r w:rsidRPr="00570578">
        <w:rPr>
          <w:sz w:val="28"/>
          <w:szCs w:val="28"/>
        </w:rPr>
        <w:t>». Стоимость работ определяется на основании предоставляемого технического задания и составления сметы на объем оказываемых услуг.</w:t>
      </w:r>
    </w:p>
    <w:p w:rsidR="00D13951" w:rsidRDefault="00CF7574" w:rsidP="00D13951">
      <w:pPr>
        <w:spacing w:after="120" w:line="360" w:lineRule="auto"/>
        <w:ind w:firstLine="851"/>
        <w:jc w:val="both"/>
        <w:rPr>
          <w:sz w:val="28"/>
          <w:szCs w:val="28"/>
        </w:rPr>
      </w:pPr>
      <w:r>
        <w:rPr>
          <w:sz w:val="28"/>
          <w:szCs w:val="28"/>
        </w:rPr>
        <w:t>Другим направлением деятельности ООО «</w:t>
      </w:r>
      <w:r w:rsidR="00BD50EF">
        <w:rPr>
          <w:sz w:val="28"/>
          <w:szCs w:val="28"/>
        </w:rPr>
        <w:t>ННННН</w:t>
      </w:r>
      <w:r>
        <w:rPr>
          <w:sz w:val="28"/>
          <w:szCs w:val="28"/>
        </w:rPr>
        <w:t>» является продажа инвентаря  для уборки помещений и оборудования для автомоек</w:t>
      </w:r>
      <w:r w:rsidR="000E3887">
        <w:rPr>
          <w:sz w:val="28"/>
          <w:szCs w:val="28"/>
        </w:rPr>
        <w:t>.</w:t>
      </w:r>
      <w:r>
        <w:rPr>
          <w:sz w:val="28"/>
          <w:szCs w:val="28"/>
        </w:rPr>
        <w:t xml:space="preserve"> </w:t>
      </w:r>
      <w:r w:rsidR="000E3887">
        <w:rPr>
          <w:sz w:val="28"/>
          <w:szCs w:val="28"/>
        </w:rPr>
        <w:t>Н</w:t>
      </w:r>
      <w:r w:rsidR="00D13951">
        <w:rPr>
          <w:sz w:val="28"/>
          <w:szCs w:val="28"/>
        </w:rPr>
        <w:t>овым направлением в деятельности ООО «</w:t>
      </w:r>
      <w:r w:rsidR="00BD50EF">
        <w:rPr>
          <w:sz w:val="28"/>
          <w:szCs w:val="28"/>
        </w:rPr>
        <w:t>ННННН</w:t>
      </w:r>
      <w:r w:rsidR="00D13951">
        <w:rPr>
          <w:sz w:val="28"/>
          <w:szCs w:val="28"/>
        </w:rPr>
        <w:t xml:space="preserve">» является </w:t>
      </w:r>
      <w:r w:rsidR="000E3887">
        <w:rPr>
          <w:sz w:val="28"/>
          <w:szCs w:val="28"/>
        </w:rPr>
        <w:t>торговля</w:t>
      </w:r>
      <w:r w:rsidR="00D13951">
        <w:rPr>
          <w:sz w:val="28"/>
          <w:szCs w:val="28"/>
        </w:rPr>
        <w:t xml:space="preserve"> </w:t>
      </w:r>
      <w:r w:rsidR="00087546">
        <w:rPr>
          <w:sz w:val="28"/>
          <w:szCs w:val="28"/>
        </w:rPr>
        <w:t xml:space="preserve">инновационного </w:t>
      </w:r>
      <w:r w:rsidR="00D13951">
        <w:rPr>
          <w:sz w:val="28"/>
          <w:szCs w:val="28"/>
        </w:rPr>
        <w:t>отечественного оборудования для очистных сооружений: канализационные установки для коттеджных поселков, частных домов, автомоек</w:t>
      </w:r>
      <w:r w:rsidR="00087546">
        <w:rPr>
          <w:sz w:val="28"/>
          <w:szCs w:val="28"/>
        </w:rPr>
        <w:t>, производственных предприятий</w:t>
      </w:r>
      <w:r w:rsidR="00D13951">
        <w:rPr>
          <w:sz w:val="28"/>
          <w:szCs w:val="28"/>
        </w:rPr>
        <w:t>. Данное направление очень перспективное в связи с высоким качеством предлагаемого оборудования и относительно невысокими затратами на закупку и установку</w:t>
      </w:r>
      <w:r w:rsidR="00087546">
        <w:rPr>
          <w:sz w:val="28"/>
          <w:szCs w:val="28"/>
        </w:rPr>
        <w:t>, что дает необходимое преимущество над конкурентами.</w:t>
      </w:r>
    </w:p>
    <w:p w:rsidR="00786A27" w:rsidRDefault="004A1F21" w:rsidP="00974487">
      <w:pPr>
        <w:spacing w:before="120" w:line="360" w:lineRule="auto"/>
        <w:ind w:firstLine="792"/>
        <w:jc w:val="both"/>
        <w:rPr>
          <w:sz w:val="28"/>
          <w:szCs w:val="28"/>
        </w:rPr>
      </w:pPr>
      <w:r>
        <w:rPr>
          <w:sz w:val="28"/>
          <w:szCs w:val="28"/>
        </w:rPr>
        <w:t>Анализируя отчетность ООО «</w:t>
      </w:r>
      <w:r w:rsidR="00BD50EF">
        <w:rPr>
          <w:sz w:val="28"/>
          <w:szCs w:val="28"/>
        </w:rPr>
        <w:t>ННННН</w:t>
      </w:r>
      <w:r>
        <w:rPr>
          <w:sz w:val="28"/>
          <w:szCs w:val="28"/>
        </w:rPr>
        <w:t xml:space="preserve">» можно сделать вывод, что </w:t>
      </w:r>
      <w:r w:rsidR="007914A4">
        <w:rPr>
          <w:sz w:val="28"/>
          <w:szCs w:val="28"/>
        </w:rPr>
        <w:t>предприятие испытывает негативные моменты финансового кризиса и работает убыточно</w:t>
      </w:r>
      <w:r>
        <w:rPr>
          <w:sz w:val="28"/>
          <w:szCs w:val="28"/>
        </w:rPr>
        <w:t xml:space="preserve"> (Приложения </w:t>
      </w:r>
      <w:r w:rsidR="00CE1024">
        <w:rPr>
          <w:sz w:val="28"/>
          <w:szCs w:val="28"/>
        </w:rPr>
        <w:t>1</w:t>
      </w:r>
      <w:r>
        <w:rPr>
          <w:sz w:val="28"/>
          <w:szCs w:val="28"/>
        </w:rPr>
        <w:t xml:space="preserve">, </w:t>
      </w:r>
      <w:r w:rsidR="00CE1024">
        <w:rPr>
          <w:sz w:val="28"/>
          <w:szCs w:val="28"/>
        </w:rPr>
        <w:t>2</w:t>
      </w:r>
      <w:r>
        <w:rPr>
          <w:sz w:val="28"/>
          <w:szCs w:val="28"/>
        </w:rPr>
        <w:t xml:space="preserve">, </w:t>
      </w:r>
      <w:r w:rsidR="00CE1024">
        <w:rPr>
          <w:sz w:val="28"/>
          <w:szCs w:val="28"/>
        </w:rPr>
        <w:t>3</w:t>
      </w:r>
      <w:r>
        <w:rPr>
          <w:sz w:val="28"/>
          <w:szCs w:val="28"/>
        </w:rPr>
        <w:t xml:space="preserve">, </w:t>
      </w:r>
      <w:r w:rsidR="00CE1024">
        <w:rPr>
          <w:sz w:val="28"/>
          <w:szCs w:val="28"/>
        </w:rPr>
        <w:t>4</w:t>
      </w:r>
      <w:r>
        <w:rPr>
          <w:sz w:val="28"/>
          <w:szCs w:val="28"/>
        </w:rPr>
        <w:t>).</w:t>
      </w:r>
      <w:r w:rsidR="00786A27">
        <w:rPr>
          <w:sz w:val="28"/>
          <w:szCs w:val="28"/>
        </w:rPr>
        <w:t xml:space="preserve">  </w:t>
      </w:r>
      <w:r>
        <w:rPr>
          <w:sz w:val="28"/>
          <w:szCs w:val="28"/>
        </w:rPr>
        <w:t xml:space="preserve">Некоторые показатели, рассчитанные на основе отчетности за 2009 год и 1 полугодие 2010 года представлены в следующей таблице. </w:t>
      </w:r>
    </w:p>
    <w:p w:rsidR="00CE1024" w:rsidRDefault="00CE1024" w:rsidP="00CE1024">
      <w:pPr>
        <w:spacing w:before="120" w:line="360" w:lineRule="auto"/>
        <w:jc w:val="right"/>
        <w:rPr>
          <w:sz w:val="28"/>
          <w:szCs w:val="28"/>
        </w:rPr>
      </w:pPr>
    </w:p>
    <w:p w:rsidR="00CE1024" w:rsidRDefault="00CE1024" w:rsidP="00CE1024">
      <w:pPr>
        <w:spacing w:before="120" w:line="360" w:lineRule="auto"/>
        <w:jc w:val="right"/>
        <w:rPr>
          <w:sz w:val="28"/>
          <w:szCs w:val="28"/>
        </w:rPr>
      </w:pPr>
    </w:p>
    <w:p w:rsidR="00CE1024" w:rsidRDefault="00CE1024" w:rsidP="00CE1024">
      <w:pPr>
        <w:spacing w:before="120" w:line="360" w:lineRule="auto"/>
        <w:jc w:val="right"/>
        <w:rPr>
          <w:sz w:val="28"/>
          <w:szCs w:val="28"/>
        </w:rPr>
      </w:pPr>
    </w:p>
    <w:p w:rsidR="00CE1024" w:rsidRDefault="00CE1024" w:rsidP="00CE1024">
      <w:pPr>
        <w:spacing w:before="120" w:line="360" w:lineRule="auto"/>
        <w:jc w:val="right"/>
        <w:rPr>
          <w:sz w:val="28"/>
          <w:szCs w:val="28"/>
        </w:rPr>
      </w:pPr>
    </w:p>
    <w:p w:rsidR="00CE1024" w:rsidRDefault="00CE1024" w:rsidP="00CE1024">
      <w:pPr>
        <w:spacing w:before="120" w:line="360" w:lineRule="auto"/>
        <w:jc w:val="right"/>
        <w:rPr>
          <w:sz w:val="28"/>
          <w:szCs w:val="28"/>
        </w:rPr>
      </w:pPr>
    </w:p>
    <w:p w:rsidR="00786A27" w:rsidRDefault="00684E1F" w:rsidP="00CE1024">
      <w:pPr>
        <w:spacing w:before="120" w:line="360" w:lineRule="auto"/>
        <w:jc w:val="right"/>
        <w:rPr>
          <w:sz w:val="28"/>
          <w:szCs w:val="28"/>
        </w:rPr>
      </w:pPr>
      <w:r>
        <w:rPr>
          <w:sz w:val="28"/>
          <w:szCs w:val="28"/>
        </w:rPr>
        <w:t>Таблица 1</w:t>
      </w:r>
    </w:p>
    <w:p w:rsidR="00140F21" w:rsidRPr="00CE1024" w:rsidRDefault="00140F21" w:rsidP="00140F21">
      <w:pPr>
        <w:spacing w:before="120" w:line="360" w:lineRule="auto"/>
        <w:ind w:firstLine="792"/>
        <w:jc w:val="center"/>
        <w:rPr>
          <w:b/>
          <w:sz w:val="28"/>
          <w:szCs w:val="28"/>
        </w:rPr>
      </w:pPr>
      <w:r w:rsidRPr="00CE1024">
        <w:rPr>
          <w:b/>
          <w:sz w:val="28"/>
          <w:szCs w:val="28"/>
        </w:rPr>
        <w:t>Анализ технико-экономических показателей ООО «</w:t>
      </w:r>
      <w:r w:rsidR="00BD50EF">
        <w:rPr>
          <w:b/>
          <w:sz w:val="28"/>
          <w:szCs w:val="28"/>
        </w:rPr>
        <w:t>ННННН</w:t>
      </w:r>
      <w:r w:rsidRPr="00CE1024">
        <w:rPr>
          <w:b/>
          <w:sz w:val="28"/>
          <w:szCs w:val="28"/>
        </w:rPr>
        <w:t>» за 1 полугодие 2009 г. и 1 полугодие 2010 г.</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722"/>
        <w:gridCol w:w="1701"/>
        <w:gridCol w:w="2268"/>
      </w:tblGrid>
      <w:tr w:rsidR="0017797B" w:rsidRPr="0017797B" w:rsidTr="00CE1024">
        <w:trPr>
          <w:trHeight w:val="931"/>
        </w:trPr>
        <w:tc>
          <w:tcPr>
            <w:tcW w:w="3420" w:type="dxa"/>
            <w:vAlign w:val="center"/>
          </w:tcPr>
          <w:p w:rsidR="0017797B" w:rsidRPr="0017797B" w:rsidRDefault="0017797B" w:rsidP="002B79B5">
            <w:pPr>
              <w:pStyle w:val="1"/>
              <w:spacing w:line="360" w:lineRule="auto"/>
              <w:jc w:val="center"/>
              <w:rPr>
                <w:b w:val="0"/>
                <w:bCs w:val="0"/>
                <w:sz w:val="24"/>
                <w:szCs w:val="24"/>
              </w:rPr>
            </w:pPr>
            <w:r w:rsidRPr="0017797B">
              <w:rPr>
                <w:b w:val="0"/>
                <w:bCs w:val="0"/>
                <w:sz w:val="24"/>
                <w:szCs w:val="24"/>
              </w:rPr>
              <w:t>Показатели</w:t>
            </w:r>
          </w:p>
        </w:tc>
        <w:tc>
          <w:tcPr>
            <w:tcW w:w="1722" w:type="dxa"/>
            <w:vAlign w:val="center"/>
          </w:tcPr>
          <w:p w:rsidR="0017797B" w:rsidRPr="0017797B" w:rsidRDefault="001A6C81" w:rsidP="001A6C81">
            <w:pPr>
              <w:spacing w:line="360" w:lineRule="auto"/>
              <w:rPr>
                <w:bCs/>
                <w:sz w:val="24"/>
                <w:szCs w:val="24"/>
              </w:rPr>
            </w:pPr>
            <w:r>
              <w:rPr>
                <w:bCs/>
                <w:sz w:val="24"/>
                <w:szCs w:val="24"/>
              </w:rPr>
              <w:t>1 полугодие 2009 г.</w:t>
            </w:r>
          </w:p>
        </w:tc>
        <w:tc>
          <w:tcPr>
            <w:tcW w:w="1701" w:type="dxa"/>
            <w:vAlign w:val="center"/>
          </w:tcPr>
          <w:p w:rsidR="0017797B" w:rsidRPr="0017797B" w:rsidRDefault="001A6C81" w:rsidP="002B79B5">
            <w:pPr>
              <w:spacing w:line="360" w:lineRule="auto"/>
              <w:jc w:val="center"/>
              <w:rPr>
                <w:bCs/>
                <w:sz w:val="24"/>
                <w:szCs w:val="24"/>
              </w:rPr>
            </w:pPr>
            <w:r>
              <w:rPr>
                <w:bCs/>
                <w:sz w:val="24"/>
                <w:szCs w:val="24"/>
              </w:rPr>
              <w:t>1 полугодие 2010 г.</w:t>
            </w:r>
          </w:p>
        </w:tc>
        <w:tc>
          <w:tcPr>
            <w:tcW w:w="2268" w:type="dxa"/>
            <w:vAlign w:val="center"/>
          </w:tcPr>
          <w:p w:rsidR="0017797B" w:rsidRPr="0017797B" w:rsidRDefault="0017797B" w:rsidP="002B79B5">
            <w:pPr>
              <w:spacing w:line="360" w:lineRule="auto"/>
              <w:jc w:val="center"/>
              <w:rPr>
                <w:bCs/>
                <w:sz w:val="24"/>
                <w:szCs w:val="24"/>
              </w:rPr>
            </w:pPr>
            <w:r w:rsidRPr="0017797B">
              <w:rPr>
                <w:bCs/>
                <w:sz w:val="24"/>
                <w:szCs w:val="24"/>
              </w:rPr>
              <w:t>Темп изменения</w:t>
            </w:r>
          </w:p>
          <w:p w:rsidR="0017797B" w:rsidRPr="0017797B" w:rsidRDefault="001A6C81" w:rsidP="002B79B5">
            <w:pPr>
              <w:spacing w:line="360" w:lineRule="auto"/>
              <w:jc w:val="center"/>
              <w:rPr>
                <w:bCs/>
                <w:sz w:val="24"/>
                <w:szCs w:val="24"/>
              </w:rPr>
            </w:pPr>
            <w:r>
              <w:rPr>
                <w:bCs/>
                <w:sz w:val="24"/>
                <w:szCs w:val="24"/>
              </w:rPr>
              <w:t>2010</w:t>
            </w:r>
            <w:r w:rsidR="0017797B" w:rsidRPr="0017797B">
              <w:rPr>
                <w:bCs/>
                <w:sz w:val="24"/>
                <w:szCs w:val="24"/>
              </w:rPr>
              <w:t>/</w:t>
            </w:r>
            <w:r>
              <w:rPr>
                <w:bCs/>
                <w:sz w:val="24"/>
                <w:szCs w:val="24"/>
              </w:rPr>
              <w:t>2009</w:t>
            </w:r>
            <w:r w:rsidR="0017797B" w:rsidRPr="0017797B">
              <w:rPr>
                <w:bCs/>
                <w:sz w:val="24"/>
                <w:szCs w:val="24"/>
              </w:rPr>
              <w:t>,</w:t>
            </w:r>
          </w:p>
          <w:p w:rsidR="0017797B" w:rsidRPr="0017797B" w:rsidRDefault="0017797B" w:rsidP="002B79B5">
            <w:pPr>
              <w:spacing w:line="360" w:lineRule="auto"/>
              <w:jc w:val="center"/>
              <w:rPr>
                <w:bCs/>
                <w:sz w:val="24"/>
                <w:szCs w:val="24"/>
              </w:rPr>
            </w:pPr>
            <w:r w:rsidRPr="0017797B">
              <w:rPr>
                <w:bCs/>
                <w:sz w:val="24"/>
                <w:szCs w:val="24"/>
              </w:rPr>
              <w:t>%</w:t>
            </w:r>
          </w:p>
        </w:tc>
      </w:tr>
      <w:tr w:rsidR="0017797B" w:rsidRPr="0017797B" w:rsidTr="0017797B">
        <w:trPr>
          <w:trHeight w:val="281"/>
        </w:trPr>
        <w:tc>
          <w:tcPr>
            <w:tcW w:w="3420" w:type="dxa"/>
            <w:vAlign w:val="center"/>
          </w:tcPr>
          <w:p w:rsidR="0017797B" w:rsidRPr="0017797B" w:rsidRDefault="0017797B" w:rsidP="0017797B">
            <w:pPr>
              <w:pStyle w:val="1"/>
              <w:spacing w:line="360" w:lineRule="auto"/>
              <w:jc w:val="center"/>
              <w:rPr>
                <w:b w:val="0"/>
                <w:sz w:val="24"/>
                <w:szCs w:val="24"/>
              </w:rPr>
            </w:pPr>
            <w:r w:rsidRPr="0017797B">
              <w:rPr>
                <w:b w:val="0"/>
                <w:sz w:val="24"/>
                <w:szCs w:val="24"/>
              </w:rPr>
              <w:t>1</w:t>
            </w:r>
          </w:p>
        </w:tc>
        <w:tc>
          <w:tcPr>
            <w:tcW w:w="1722" w:type="dxa"/>
            <w:vAlign w:val="center"/>
          </w:tcPr>
          <w:p w:rsidR="0017797B" w:rsidRPr="0017797B" w:rsidRDefault="0017797B" w:rsidP="0017797B">
            <w:pPr>
              <w:spacing w:line="360" w:lineRule="auto"/>
              <w:jc w:val="center"/>
              <w:rPr>
                <w:sz w:val="24"/>
                <w:szCs w:val="24"/>
              </w:rPr>
            </w:pPr>
            <w:r w:rsidRPr="0017797B">
              <w:rPr>
                <w:sz w:val="24"/>
                <w:szCs w:val="24"/>
              </w:rPr>
              <w:t>2</w:t>
            </w:r>
          </w:p>
        </w:tc>
        <w:tc>
          <w:tcPr>
            <w:tcW w:w="1701" w:type="dxa"/>
            <w:vAlign w:val="center"/>
          </w:tcPr>
          <w:p w:rsidR="0017797B" w:rsidRPr="0017797B" w:rsidRDefault="0017797B" w:rsidP="0017797B">
            <w:pPr>
              <w:spacing w:line="360" w:lineRule="auto"/>
              <w:jc w:val="center"/>
              <w:rPr>
                <w:sz w:val="24"/>
                <w:szCs w:val="24"/>
              </w:rPr>
            </w:pPr>
            <w:r w:rsidRPr="0017797B">
              <w:rPr>
                <w:sz w:val="24"/>
                <w:szCs w:val="24"/>
              </w:rPr>
              <w:t>3</w:t>
            </w:r>
          </w:p>
        </w:tc>
        <w:tc>
          <w:tcPr>
            <w:tcW w:w="2268" w:type="dxa"/>
            <w:vAlign w:val="center"/>
          </w:tcPr>
          <w:p w:rsidR="0017797B" w:rsidRPr="0017797B" w:rsidRDefault="0017797B" w:rsidP="0017797B">
            <w:pPr>
              <w:spacing w:line="360" w:lineRule="auto"/>
              <w:jc w:val="center"/>
              <w:rPr>
                <w:sz w:val="24"/>
                <w:szCs w:val="24"/>
              </w:rPr>
            </w:pPr>
            <w:r w:rsidRPr="0017797B">
              <w:rPr>
                <w:sz w:val="24"/>
                <w:szCs w:val="24"/>
              </w:rPr>
              <w:t>4</w:t>
            </w:r>
          </w:p>
        </w:tc>
      </w:tr>
      <w:tr w:rsidR="0017797B" w:rsidRPr="0017797B" w:rsidTr="0017797B">
        <w:tc>
          <w:tcPr>
            <w:tcW w:w="3420" w:type="dxa"/>
          </w:tcPr>
          <w:p w:rsidR="0017797B" w:rsidRPr="0017797B" w:rsidRDefault="0017797B" w:rsidP="002B79B5">
            <w:pPr>
              <w:spacing w:line="360" w:lineRule="auto"/>
              <w:jc w:val="both"/>
              <w:rPr>
                <w:sz w:val="24"/>
                <w:szCs w:val="24"/>
              </w:rPr>
            </w:pPr>
            <w:r w:rsidRPr="0017797B">
              <w:rPr>
                <w:sz w:val="24"/>
                <w:szCs w:val="24"/>
              </w:rPr>
              <w:t>Выручка от продажи товаров, продукции, работ, услуг, тыс. руб.</w:t>
            </w:r>
          </w:p>
        </w:tc>
        <w:tc>
          <w:tcPr>
            <w:tcW w:w="1722" w:type="dxa"/>
          </w:tcPr>
          <w:p w:rsidR="0017797B" w:rsidRPr="0017797B" w:rsidRDefault="001A6C81" w:rsidP="00A755F5">
            <w:pPr>
              <w:spacing w:line="360" w:lineRule="auto"/>
              <w:jc w:val="right"/>
              <w:rPr>
                <w:sz w:val="24"/>
                <w:szCs w:val="24"/>
              </w:rPr>
            </w:pPr>
            <w:r>
              <w:rPr>
                <w:sz w:val="24"/>
                <w:szCs w:val="24"/>
              </w:rPr>
              <w:t>562,00</w:t>
            </w:r>
          </w:p>
        </w:tc>
        <w:tc>
          <w:tcPr>
            <w:tcW w:w="1701" w:type="dxa"/>
          </w:tcPr>
          <w:p w:rsidR="0017797B" w:rsidRPr="0017797B" w:rsidRDefault="00A755F5" w:rsidP="00A755F5">
            <w:pPr>
              <w:spacing w:line="360" w:lineRule="auto"/>
              <w:jc w:val="right"/>
              <w:rPr>
                <w:sz w:val="24"/>
                <w:szCs w:val="24"/>
              </w:rPr>
            </w:pPr>
            <w:r>
              <w:rPr>
                <w:sz w:val="24"/>
                <w:szCs w:val="24"/>
              </w:rPr>
              <w:t>325,00</w:t>
            </w:r>
          </w:p>
        </w:tc>
        <w:tc>
          <w:tcPr>
            <w:tcW w:w="2268" w:type="dxa"/>
          </w:tcPr>
          <w:p w:rsidR="0017797B" w:rsidRPr="0017797B" w:rsidRDefault="00A755F5" w:rsidP="002726AF">
            <w:pPr>
              <w:spacing w:line="360" w:lineRule="auto"/>
              <w:jc w:val="right"/>
              <w:rPr>
                <w:sz w:val="24"/>
                <w:szCs w:val="24"/>
              </w:rPr>
            </w:pPr>
            <w:r>
              <w:rPr>
                <w:sz w:val="24"/>
                <w:szCs w:val="24"/>
              </w:rPr>
              <w:t>57,83</w:t>
            </w:r>
          </w:p>
        </w:tc>
      </w:tr>
      <w:tr w:rsidR="0017797B" w:rsidRPr="0017797B" w:rsidTr="0017797B">
        <w:tc>
          <w:tcPr>
            <w:tcW w:w="3420" w:type="dxa"/>
          </w:tcPr>
          <w:p w:rsidR="0017797B" w:rsidRPr="0017797B" w:rsidRDefault="0017797B" w:rsidP="002B79B5">
            <w:pPr>
              <w:spacing w:line="360" w:lineRule="auto"/>
              <w:jc w:val="both"/>
              <w:rPr>
                <w:sz w:val="24"/>
                <w:szCs w:val="24"/>
              </w:rPr>
            </w:pPr>
            <w:r w:rsidRPr="0017797B">
              <w:rPr>
                <w:sz w:val="24"/>
                <w:szCs w:val="24"/>
              </w:rPr>
              <w:t>Численность промышленно-производственного  персонала (работающих), чел.</w:t>
            </w:r>
          </w:p>
        </w:tc>
        <w:tc>
          <w:tcPr>
            <w:tcW w:w="1722" w:type="dxa"/>
          </w:tcPr>
          <w:p w:rsidR="0017797B" w:rsidRPr="0017797B" w:rsidRDefault="001A6C81" w:rsidP="00A755F5">
            <w:pPr>
              <w:spacing w:line="360" w:lineRule="auto"/>
              <w:jc w:val="right"/>
              <w:rPr>
                <w:sz w:val="24"/>
                <w:szCs w:val="24"/>
              </w:rPr>
            </w:pPr>
            <w:r>
              <w:rPr>
                <w:sz w:val="24"/>
                <w:szCs w:val="24"/>
              </w:rPr>
              <w:t>6,00</w:t>
            </w:r>
          </w:p>
        </w:tc>
        <w:tc>
          <w:tcPr>
            <w:tcW w:w="1701" w:type="dxa"/>
          </w:tcPr>
          <w:p w:rsidR="0017797B" w:rsidRPr="0017797B" w:rsidRDefault="00A755F5" w:rsidP="00A755F5">
            <w:pPr>
              <w:spacing w:line="360" w:lineRule="auto"/>
              <w:jc w:val="right"/>
              <w:rPr>
                <w:sz w:val="24"/>
                <w:szCs w:val="24"/>
              </w:rPr>
            </w:pPr>
            <w:r>
              <w:rPr>
                <w:sz w:val="24"/>
                <w:szCs w:val="24"/>
              </w:rPr>
              <w:t>8,00</w:t>
            </w:r>
          </w:p>
        </w:tc>
        <w:tc>
          <w:tcPr>
            <w:tcW w:w="2268" w:type="dxa"/>
          </w:tcPr>
          <w:p w:rsidR="0017797B" w:rsidRPr="0017797B" w:rsidRDefault="00A755F5" w:rsidP="002726AF">
            <w:pPr>
              <w:spacing w:line="360" w:lineRule="auto"/>
              <w:jc w:val="right"/>
              <w:rPr>
                <w:sz w:val="24"/>
                <w:szCs w:val="24"/>
              </w:rPr>
            </w:pPr>
            <w:r>
              <w:rPr>
                <w:sz w:val="24"/>
                <w:szCs w:val="24"/>
              </w:rPr>
              <w:t>133,33</w:t>
            </w:r>
          </w:p>
        </w:tc>
      </w:tr>
      <w:tr w:rsidR="0017797B" w:rsidRPr="0017797B" w:rsidTr="0017797B">
        <w:tc>
          <w:tcPr>
            <w:tcW w:w="3420" w:type="dxa"/>
          </w:tcPr>
          <w:p w:rsidR="0017797B" w:rsidRPr="0017797B" w:rsidRDefault="0017797B" w:rsidP="002B79B5">
            <w:pPr>
              <w:spacing w:line="360" w:lineRule="auto"/>
              <w:jc w:val="both"/>
              <w:rPr>
                <w:sz w:val="24"/>
                <w:szCs w:val="24"/>
              </w:rPr>
            </w:pPr>
            <w:r w:rsidRPr="0017797B">
              <w:rPr>
                <w:sz w:val="24"/>
                <w:szCs w:val="24"/>
              </w:rPr>
              <w:t>Выручка на одного работающего, тыс. руб.</w:t>
            </w:r>
          </w:p>
        </w:tc>
        <w:tc>
          <w:tcPr>
            <w:tcW w:w="1722" w:type="dxa"/>
          </w:tcPr>
          <w:p w:rsidR="0017797B" w:rsidRPr="0017797B" w:rsidRDefault="001A6C81" w:rsidP="00A755F5">
            <w:pPr>
              <w:spacing w:line="360" w:lineRule="auto"/>
              <w:jc w:val="right"/>
              <w:rPr>
                <w:sz w:val="24"/>
                <w:szCs w:val="24"/>
              </w:rPr>
            </w:pPr>
            <w:r>
              <w:rPr>
                <w:sz w:val="24"/>
                <w:szCs w:val="24"/>
              </w:rPr>
              <w:t>93,67</w:t>
            </w:r>
          </w:p>
        </w:tc>
        <w:tc>
          <w:tcPr>
            <w:tcW w:w="1701" w:type="dxa"/>
          </w:tcPr>
          <w:p w:rsidR="0017797B" w:rsidRPr="0017797B" w:rsidRDefault="00A755F5" w:rsidP="00A755F5">
            <w:pPr>
              <w:spacing w:line="360" w:lineRule="auto"/>
              <w:jc w:val="right"/>
              <w:rPr>
                <w:sz w:val="24"/>
                <w:szCs w:val="24"/>
              </w:rPr>
            </w:pPr>
            <w:r>
              <w:rPr>
                <w:sz w:val="24"/>
                <w:szCs w:val="24"/>
              </w:rPr>
              <w:t>40,63</w:t>
            </w:r>
          </w:p>
        </w:tc>
        <w:tc>
          <w:tcPr>
            <w:tcW w:w="2268" w:type="dxa"/>
          </w:tcPr>
          <w:p w:rsidR="0017797B" w:rsidRPr="0017797B" w:rsidRDefault="00A755F5" w:rsidP="002726AF">
            <w:pPr>
              <w:spacing w:line="360" w:lineRule="auto"/>
              <w:jc w:val="right"/>
              <w:rPr>
                <w:sz w:val="24"/>
                <w:szCs w:val="24"/>
              </w:rPr>
            </w:pPr>
            <w:r>
              <w:rPr>
                <w:sz w:val="24"/>
                <w:szCs w:val="24"/>
              </w:rPr>
              <w:t>43,38</w:t>
            </w:r>
          </w:p>
        </w:tc>
      </w:tr>
      <w:tr w:rsidR="0017797B" w:rsidRPr="0017797B" w:rsidTr="0017797B">
        <w:tc>
          <w:tcPr>
            <w:tcW w:w="3420" w:type="dxa"/>
          </w:tcPr>
          <w:p w:rsidR="0017797B" w:rsidRPr="0017797B" w:rsidRDefault="0017797B" w:rsidP="002B79B5">
            <w:pPr>
              <w:spacing w:line="360" w:lineRule="auto"/>
              <w:jc w:val="both"/>
              <w:rPr>
                <w:sz w:val="24"/>
                <w:szCs w:val="24"/>
              </w:rPr>
            </w:pPr>
            <w:r w:rsidRPr="0017797B">
              <w:rPr>
                <w:sz w:val="24"/>
                <w:szCs w:val="24"/>
              </w:rPr>
              <w:t>Среднемесячная оплата труда, руб.</w:t>
            </w:r>
          </w:p>
        </w:tc>
        <w:tc>
          <w:tcPr>
            <w:tcW w:w="1722" w:type="dxa"/>
          </w:tcPr>
          <w:p w:rsidR="0017797B" w:rsidRPr="0017797B" w:rsidRDefault="001A6C81" w:rsidP="00A755F5">
            <w:pPr>
              <w:spacing w:line="360" w:lineRule="auto"/>
              <w:jc w:val="right"/>
              <w:rPr>
                <w:sz w:val="24"/>
                <w:szCs w:val="24"/>
              </w:rPr>
            </w:pPr>
            <w:r>
              <w:rPr>
                <w:sz w:val="24"/>
                <w:szCs w:val="24"/>
              </w:rPr>
              <w:t>4750,00</w:t>
            </w:r>
          </w:p>
        </w:tc>
        <w:tc>
          <w:tcPr>
            <w:tcW w:w="1701" w:type="dxa"/>
          </w:tcPr>
          <w:p w:rsidR="0017797B" w:rsidRPr="0017797B" w:rsidRDefault="00A755F5" w:rsidP="00A755F5">
            <w:pPr>
              <w:spacing w:line="360" w:lineRule="auto"/>
              <w:jc w:val="right"/>
              <w:rPr>
                <w:sz w:val="24"/>
                <w:szCs w:val="24"/>
              </w:rPr>
            </w:pPr>
            <w:r>
              <w:rPr>
                <w:sz w:val="24"/>
                <w:szCs w:val="24"/>
              </w:rPr>
              <w:t>4750,00</w:t>
            </w:r>
          </w:p>
        </w:tc>
        <w:tc>
          <w:tcPr>
            <w:tcW w:w="2268" w:type="dxa"/>
          </w:tcPr>
          <w:p w:rsidR="0017797B" w:rsidRPr="0017797B" w:rsidRDefault="00A755F5" w:rsidP="002726AF">
            <w:pPr>
              <w:spacing w:line="360" w:lineRule="auto"/>
              <w:jc w:val="right"/>
              <w:rPr>
                <w:sz w:val="24"/>
                <w:szCs w:val="24"/>
              </w:rPr>
            </w:pPr>
            <w:r>
              <w:rPr>
                <w:sz w:val="24"/>
                <w:szCs w:val="24"/>
              </w:rPr>
              <w:t>-</w:t>
            </w:r>
          </w:p>
        </w:tc>
      </w:tr>
      <w:tr w:rsidR="0017797B" w:rsidRPr="0017797B" w:rsidTr="0017797B">
        <w:tc>
          <w:tcPr>
            <w:tcW w:w="3420" w:type="dxa"/>
          </w:tcPr>
          <w:p w:rsidR="0017797B" w:rsidRPr="0017797B" w:rsidRDefault="00140F21" w:rsidP="00140F21">
            <w:pPr>
              <w:spacing w:line="360" w:lineRule="auto"/>
              <w:jc w:val="both"/>
              <w:rPr>
                <w:sz w:val="24"/>
                <w:szCs w:val="24"/>
              </w:rPr>
            </w:pPr>
            <w:r>
              <w:rPr>
                <w:sz w:val="24"/>
                <w:szCs w:val="24"/>
              </w:rPr>
              <w:t>У</w:t>
            </w:r>
            <w:r w:rsidR="0017797B" w:rsidRPr="0017797B">
              <w:rPr>
                <w:sz w:val="24"/>
                <w:szCs w:val="24"/>
              </w:rPr>
              <w:t>быток от продаж, тыс. руб.</w:t>
            </w:r>
          </w:p>
        </w:tc>
        <w:tc>
          <w:tcPr>
            <w:tcW w:w="1722" w:type="dxa"/>
          </w:tcPr>
          <w:p w:rsidR="0017797B" w:rsidRPr="0017797B" w:rsidRDefault="001A6C81" w:rsidP="00A755F5">
            <w:pPr>
              <w:spacing w:line="360" w:lineRule="auto"/>
              <w:jc w:val="right"/>
              <w:rPr>
                <w:sz w:val="24"/>
                <w:szCs w:val="24"/>
              </w:rPr>
            </w:pPr>
            <w:r>
              <w:rPr>
                <w:sz w:val="24"/>
                <w:szCs w:val="24"/>
              </w:rPr>
              <w:t>315,00</w:t>
            </w:r>
          </w:p>
        </w:tc>
        <w:tc>
          <w:tcPr>
            <w:tcW w:w="1701" w:type="dxa"/>
          </w:tcPr>
          <w:p w:rsidR="0017797B" w:rsidRPr="0017797B" w:rsidRDefault="00A755F5" w:rsidP="00A755F5">
            <w:pPr>
              <w:spacing w:line="360" w:lineRule="auto"/>
              <w:jc w:val="right"/>
              <w:rPr>
                <w:sz w:val="24"/>
                <w:szCs w:val="24"/>
              </w:rPr>
            </w:pPr>
            <w:r>
              <w:rPr>
                <w:sz w:val="24"/>
                <w:szCs w:val="24"/>
              </w:rPr>
              <w:t>137,00</w:t>
            </w:r>
          </w:p>
        </w:tc>
        <w:tc>
          <w:tcPr>
            <w:tcW w:w="2268" w:type="dxa"/>
          </w:tcPr>
          <w:p w:rsidR="0017797B" w:rsidRPr="0017797B" w:rsidRDefault="00A755F5" w:rsidP="002726AF">
            <w:pPr>
              <w:spacing w:line="360" w:lineRule="auto"/>
              <w:jc w:val="right"/>
              <w:rPr>
                <w:sz w:val="24"/>
                <w:szCs w:val="24"/>
              </w:rPr>
            </w:pPr>
            <w:r>
              <w:rPr>
                <w:sz w:val="24"/>
                <w:szCs w:val="24"/>
              </w:rPr>
              <w:t>43,49</w:t>
            </w:r>
          </w:p>
        </w:tc>
      </w:tr>
      <w:tr w:rsidR="0017797B" w:rsidRPr="0017797B" w:rsidTr="0017797B">
        <w:tc>
          <w:tcPr>
            <w:tcW w:w="3420" w:type="dxa"/>
          </w:tcPr>
          <w:p w:rsidR="0017797B" w:rsidRPr="0017797B" w:rsidRDefault="00140F21" w:rsidP="00140F21">
            <w:pPr>
              <w:spacing w:line="360" w:lineRule="auto"/>
              <w:jc w:val="both"/>
              <w:rPr>
                <w:sz w:val="24"/>
                <w:szCs w:val="24"/>
              </w:rPr>
            </w:pPr>
            <w:r>
              <w:rPr>
                <w:sz w:val="24"/>
                <w:szCs w:val="24"/>
              </w:rPr>
              <w:t>У</w:t>
            </w:r>
            <w:r w:rsidR="0017797B" w:rsidRPr="0017797B">
              <w:rPr>
                <w:sz w:val="24"/>
                <w:szCs w:val="24"/>
              </w:rPr>
              <w:t>быток до налогообложения, тыс. руб.</w:t>
            </w:r>
          </w:p>
        </w:tc>
        <w:tc>
          <w:tcPr>
            <w:tcW w:w="1722" w:type="dxa"/>
          </w:tcPr>
          <w:p w:rsidR="0017797B" w:rsidRPr="0017797B" w:rsidRDefault="001A6C81" w:rsidP="00A755F5">
            <w:pPr>
              <w:spacing w:line="360" w:lineRule="auto"/>
              <w:jc w:val="right"/>
              <w:rPr>
                <w:sz w:val="24"/>
                <w:szCs w:val="24"/>
              </w:rPr>
            </w:pPr>
            <w:r>
              <w:rPr>
                <w:sz w:val="24"/>
                <w:szCs w:val="24"/>
              </w:rPr>
              <w:t>351,00</w:t>
            </w:r>
          </w:p>
        </w:tc>
        <w:tc>
          <w:tcPr>
            <w:tcW w:w="1701" w:type="dxa"/>
          </w:tcPr>
          <w:p w:rsidR="0017797B" w:rsidRPr="0017797B" w:rsidRDefault="00A755F5" w:rsidP="00A755F5">
            <w:pPr>
              <w:spacing w:line="360" w:lineRule="auto"/>
              <w:jc w:val="right"/>
              <w:rPr>
                <w:sz w:val="24"/>
                <w:szCs w:val="24"/>
              </w:rPr>
            </w:pPr>
            <w:r>
              <w:rPr>
                <w:sz w:val="24"/>
                <w:szCs w:val="24"/>
              </w:rPr>
              <w:t>136,00</w:t>
            </w:r>
          </w:p>
        </w:tc>
        <w:tc>
          <w:tcPr>
            <w:tcW w:w="2268" w:type="dxa"/>
          </w:tcPr>
          <w:p w:rsidR="0017797B" w:rsidRPr="0017797B" w:rsidRDefault="00A755F5" w:rsidP="002726AF">
            <w:pPr>
              <w:spacing w:line="360" w:lineRule="auto"/>
              <w:jc w:val="right"/>
              <w:rPr>
                <w:sz w:val="24"/>
                <w:szCs w:val="24"/>
              </w:rPr>
            </w:pPr>
            <w:r>
              <w:rPr>
                <w:sz w:val="24"/>
                <w:szCs w:val="24"/>
              </w:rPr>
              <w:t>38,75</w:t>
            </w:r>
          </w:p>
        </w:tc>
      </w:tr>
      <w:tr w:rsidR="0017797B" w:rsidRPr="0017797B" w:rsidTr="0017797B">
        <w:tc>
          <w:tcPr>
            <w:tcW w:w="3420" w:type="dxa"/>
          </w:tcPr>
          <w:p w:rsidR="0017797B" w:rsidRPr="0017797B" w:rsidRDefault="0017797B" w:rsidP="002B79B5">
            <w:pPr>
              <w:spacing w:line="360" w:lineRule="auto"/>
              <w:jc w:val="both"/>
              <w:rPr>
                <w:sz w:val="24"/>
                <w:szCs w:val="24"/>
              </w:rPr>
            </w:pPr>
            <w:r w:rsidRPr="0017797B">
              <w:rPr>
                <w:sz w:val="24"/>
                <w:szCs w:val="24"/>
              </w:rPr>
              <w:t>Затраты на рубль реализованной (проданной) продукции, руб.</w:t>
            </w:r>
          </w:p>
        </w:tc>
        <w:tc>
          <w:tcPr>
            <w:tcW w:w="1722" w:type="dxa"/>
          </w:tcPr>
          <w:p w:rsidR="0017797B" w:rsidRPr="0017797B" w:rsidRDefault="001A6C81" w:rsidP="00A755F5">
            <w:pPr>
              <w:spacing w:line="360" w:lineRule="auto"/>
              <w:jc w:val="right"/>
              <w:rPr>
                <w:sz w:val="24"/>
                <w:szCs w:val="24"/>
              </w:rPr>
            </w:pPr>
            <w:r>
              <w:rPr>
                <w:sz w:val="24"/>
                <w:szCs w:val="24"/>
              </w:rPr>
              <w:t>1,56</w:t>
            </w:r>
          </w:p>
        </w:tc>
        <w:tc>
          <w:tcPr>
            <w:tcW w:w="1701" w:type="dxa"/>
          </w:tcPr>
          <w:p w:rsidR="0017797B" w:rsidRPr="0017797B" w:rsidRDefault="001A6C81" w:rsidP="00A755F5">
            <w:pPr>
              <w:spacing w:line="360" w:lineRule="auto"/>
              <w:jc w:val="right"/>
              <w:rPr>
                <w:sz w:val="24"/>
                <w:szCs w:val="24"/>
              </w:rPr>
            </w:pPr>
            <w:r>
              <w:rPr>
                <w:sz w:val="24"/>
                <w:szCs w:val="24"/>
              </w:rPr>
              <w:t>1,42</w:t>
            </w:r>
          </w:p>
        </w:tc>
        <w:tc>
          <w:tcPr>
            <w:tcW w:w="2268" w:type="dxa"/>
          </w:tcPr>
          <w:p w:rsidR="0017797B" w:rsidRPr="0017797B" w:rsidRDefault="00A755F5" w:rsidP="002726AF">
            <w:pPr>
              <w:spacing w:line="360" w:lineRule="auto"/>
              <w:jc w:val="right"/>
              <w:rPr>
                <w:sz w:val="24"/>
                <w:szCs w:val="24"/>
              </w:rPr>
            </w:pPr>
            <w:r>
              <w:rPr>
                <w:sz w:val="24"/>
                <w:szCs w:val="24"/>
              </w:rPr>
              <w:t>91,03</w:t>
            </w:r>
          </w:p>
        </w:tc>
      </w:tr>
      <w:tr w:rsidR="0017797B" w:rsidRPr="0017797B" w:rsidTr="0017797B">
        <w:tc>
          <w:tcPr>
            <w:tcW w:w="3420" w:type="dxa"/>
          </w:tcPr>
          <w:p w:rsidR="0017797B" w:rsidRPr="0017797B" w:rsidRDefault="0017797B" w:rsidP="00140F21">
            <w:pPr>
              <w:spacing w:line="360" w:lineRule="auto"/>
              <w:jc w:val="both"/>
              <w:rPr>
                <w:sz w:val="24"/>
                <w:szCs w:val="24"/>
              </w:rPr>
            </w:pPr>
            <w:r w:rsidRPr="0017797B">
              <w:rPr>
                <w:sz w:val="24"/>
                <w:szCs w:val="24"/>
              </w:rPr>
              <w:t>Чист</w:t>
            </w:r>
            <w:r w:rsidR="00140F21">
              <w:rPr>
                <w:sz w:val="24"/>
                <w:szCs w:val="24"/>
              </w:rPr>
              <w:t>ый</w:t>
            </w:r>
            <w:r w:rsidRPr="0017797B">
              <w:rPr>
                <w:sz w:val="24"/>
                <w:szCs w:val="24"/>
              </w:rPr>
              <w:t xml:space="preserve"> убыток, тыс. руб.</w:t>
            </w:r>
          </w:p>
        </w:tc>
        <w:tc>
          <w:tcPr>
            <w:tcW w:w="1722" w:type="dxa"/>
          </w:tcPr>
          <w:p w:rsidR="0017797B" w:rsidRPr="0017797B" w:rsidRDefault="001A6C81" w:rsidP="00A755F5">
            <w:pPr>
              <w:spacing w:line="360" w:lineRule="auto"/>
              <w:jc w:val="right"/>
              <w:rPr>
                <w:sz w:val="24"/>
                <w:szCs w:val="24"/>
              </w:rPr>
            </w:pPr>
            <w:r>
              <w:rPr>
                <w:sz w:val="24"/>
                <w:szCs w:val="24"/>
              </w:rPr>
              <w:t>351,00</w:t>
            </w:r>
          </w:p>
        </w:tc>
        <w:tc>
          <w:tcPr>
            <w:tcW w:w="1701" w:type="dxa"/>
          </w:tcPr>
          <w:p w:rsidR="0017797B" w:rsidRPr="0017797B" w:rsidRDefault="00A755F5" w:rsidP="00A755F5">
            <w:pPr>
              <w:spacing w:line="360" w:lineRule="auto"/>
              <w:jc w:val="right"/>
              <w:rPr>
                <w:sz w:val="24"/>
                <w:szCs w:val="24"/>
              </w:rPr>
            </w:pPr>
            <w:r>
              <w:rPr>
                <w:sz w:val="24"/>
                <w:szCs w:val="24"/>
              </w:rPr>
              <w:t>136,00</w:t>
            </w:r>
          </w:p>
        </w:tc>
        <w:tc>
          <w:tcPr>
            <w:tcW w:w="2268" w:type="dxa"/>
          </w:tcPr>
          <w:p w:rsidR="0017797B" w:rsidRPr="0017797B" w:rsidRDefault="00A755F5" w:rsidP="002726AF">
            <w:pPr>
              <w:spacing w:line="360" w:lineRule="auto"/>
              <w:jc w:val="right"/>
              <w:rPr>
                <w:sz w:val="24"/>
                <w:szCs w:val="24"/>
              </w:rPr>
            </w:pPr>
            <w:r>
              <w:rPr>
                <w:sz w:val="24"/>
                <w:szCs w:val="24"/>
              </w:rPr>
              <w:t>38,75</w:t>
            </w:r>
          </w:p>
        </w:tc>
      </w:tr>
      <w:tr w:rsidR="0017797B" w:rsidRPr="0017797B" w:rsidTr="0017797B">
        <w:tc>
          <w:tcPr>
            <w:tcW w:w="3420" w:type="dxa"/>
          </w:tcPr>
          <w:p w:rsidR="0017797B" w:rsidRPr="0017797B" w:rsidRDefault="0017797B" w:rsidP="0017797B">
            <w:pPr>
              <w:spacing w:line="360" w:lineRule="auto"/>
              <w:jc w:val="both"/>
              <w:rPr>
                <w:sz w:val="24"/>
                <w:szCs w:val="24"/>
              </w:rPr>
            </w:pPr>
            <w:r w:rsidRPr="0017797B">
              <w:rPr>
                <w:sz w:val="24"/>
                <w:szCs w:val="24"/>
              </w:rPr>
              <w:t xml:space="preserve">Рентабельность </w:t>
            </w:r>
            <w:r>
              <w:rPr>
                <w:sz w:val="24"/>
                <w:szCs w:val="24"/>
              </w:rPr>
              <w:t>продаж</w:t>
            </w:r>
            <w:r w:rsidRPr="0017797B">
              <w:rPr>
                <w:sz w:val="24"/>
                <w:szCs w:val="24"/>
              </w:rPr>
              <w:t>, %</w:t>
            </w:r>
          </w:p>
        </w:tc>
        <w:tc>
          <w:tcPr>
            <w:tcW w:w="1722" w:type="dxa"/>
          </w:tcPr>
          <w:p w:rsidR="0017797B" w:rsidRPr="0017797B" w:rsidRDefault="00BF70CA" w:rsidP="00A755F5">
            <w:pPr>
              <w:spacing w:line="360" w:lineRule="auto"/>
              <w:jc w:val="right"/>
              <w:rPr>
                <w:sz w:val="24"/>
                <w:szCs w:val="24"/>
              </w:rPr>
            </w:pPr>
            <w:r>
              <w:rPr>
                <w:sz w:val="24"/>
                <w:szCs w:val="24"/>
              </w:rPr>
              <w:t>-</w:t>
            </w:r>
            <w:r w:rsidR="001A6C81">
              <w:rPr>
                <w:sz w:val="24"/>
                <w:szCs w:val="24"/>
              </w:rPr>
              <w:t>0,75</w:t>
            </w:r>
          </w:p>
        </w:tc>
        <w:tc>
          <w:tcPr>
            <w:tcW w:w="1701" w:type="dxa"/>
          </w:tcPr>
          <w:p w:rsidR="0017797B" w:rsidRPr="0017797B" w:rsidRDefault="00BF70CA" w:rsidP="00A755F5">
            <w:pPr>
              <w:spacing w:line="360" w:lineRule="auto"/>
              <w:jc w:val="right"/>
              <w:rPr>
                <w:sz w:val="24"/>
                <w:szCs w:val="24"/>
              </w:rPr>
            </w:pPr>
            <w:r>
              <w:rPr>
                <w:sz w:val="24"/>
                <w:szCs w:val="24"/>
              </w:rPr>
              <w:t>-</w:t>
            </w:r>
            <w:r w:rsidR="00A755F5">
              <w:rPr>
                <w:sz w:val="24"/>
                <w:szCs w:val="24"/>
              </w:rPr>
              <w:t>0,52</w:t>
            </w:r>
          </w:p>
        </w:tc>
        <w:tc>
          <w:tcPr>
            <w:tcW w:w="2268" w:type="dxa"/>
          </w:tcPr>
          <w:p w:rsidR="0017797B" w:rsidRPr="0017797B" w:rsidRDefault="00A755F5" w:rsidP="002726AF">
            <w:pPr>
              <w:spacing w:line="360" w:lineRule="auto"/>
              <w:jc w:val="right"/>
              <w:rPr>
                <w:sz w:val="24"/>
                <w:szCs w:val="24"/>
              </w:rPr>
            </w:pPr>
            <w:r>
              <w:rPr>
                <w:sz w:val="24"/>
                <w:szCs w:val="24"/>
              </w:rPr>
              <w:t>69,33</w:t>
            </w:r>
          </w:p>
        </w:tc>
      </w:tr>
      <w:tr w:rsidR="0017797B" w:rsidRPr="0017797B" w:rsidTr="0017797B">
        <w:tc>
          <w:tcPr>
            <w:tcW w:w="3420" w:type="dxa"/>
          </w:tcPr>
          <w:p w:rsidR="0017797B" w:rsidRPr="0017797B" w:rsidRDefault="0017797B" w:rsidP="002B79B5">
            <w:pPr>
              <w:spacing w:line="360" w:lineRule="auto"/>
              <w:jc w:val="both"/>
              <w:rPr>
                <w:sz w:val="24"/>
                <w:szCs w:val="24"/>
              </w:rPr>
            </w:pPr>
            <w:r w:rsidRPr="0017797B">
              <w:rPr>
                <w:sz w:val="24"/>
                <w:szCs w:val="24"/>
              </w:rPr>
              <w:t>Расходы на реализацию, тыс. руб.</w:t>
            </w:r>
          </w:p>
        </w:tc>
        <w:tc>
          <w:tcPr>
            <w:tcW w:w="1722" w:type="dxa"/>
          </w:tcPr>
          <w:p w:rsidR="0017797B" w:rsidRPr="0017797B" w:rsidRDefault="001A6C81" w:rsidP="00A755F5">
            <w:pPr>
              <w:spacing w:line="360" w:lineRule="auto"/>
              <w:jc w:val="right"/>
              <w:rPr>
                <w:sz w:val="24"/>
                <w:szCs w:val="24"/>
              </w:rPr>
            </w:pPr>
            <w:r>
              <w:rPr>
                <w:sz w:val="24"/>
                <w:szCs w:val="24"/>
              </w:rPr>
              <w:t>461,00</w:t>
            </w:r>
          </w:p>
        </w:tc>
        <w:tc>
          <w:tcPr>
            <w:tcW w:w="1701" w:type="dxa"/>
          </w:tcPr>
          <w:p w:rsidR="0017797B" w:rsidRPr="0017797B" w:rsidRDefault="00A755F5" w:rsidP="00A755F5">
            <w:pPr>
              <w:spacing w:line="360" w:lineRule="auto"/>
              <w:jc w:val="right"/>
              <w:rPr>
                <w:sz w:val="24"/>
                <w:szCs w:val="24"/>
              </w:rPr>
            </w:pPr>
            <w:r>
              <w:rPr>
                <w:sz w:val="24"/>
                <w:szCs w:val="24"/>
              </w:rPr>
              <w:t>201,00</w:t>
            </w:r>
          </w:p>
        </w:tc>
        <w:tc>
          <w:tcPr>
            <w:tcW w:w="2268" w:type="dxa"/>
          </w:tcPr>
          <w:p w:rsidR="0017797B" w:rsidRPr="0017797B" w:rsidRDefault="00A755F5" w:rsidP="002726AF">
            <w:pPr>
              <w:spacing w:line="360" w:lineRule="auto"/>
              <w:jc w:val="right"/>
              <w:rPr>
                <w:sz w:val="24"/>
                <w:szCs w:val="24"/>
              </w:rPr>
            </w:pPr>
            <w:r>
              <w:rPr>
                <w:sz w:val="24"/>
                <w:szCs w:val="24"/>
              </w:rPr>
              <w:t>43,60</w:t>
            </w:r>
          </w:p>
        </w:tc>
      </w:tr>
    </w:tbl>
    <w:p w:rsidR="007A403B" w:rsidRDefault="004A1F21" w:rsidP="007A403B">
      <w:pPr>
        <w:spacing w:before="120" w:line="360" w:lineRule="auto"/>
        <w:ind w:firstLine="792"/>
        <w:jc w:val="both"/>
        <w:rPr>
          <w:sz w:val="28"/>
          <w:szCs w:val="28"/>
        </w:rPr>
      </w:pPr>
      <w:r>
        <w:rPr>
          <w:sz w:val="28"/>
          <w:szCs w:val="28"/>
        </w:rPr>
        <w:t xml:space="preserve"> </w:t>
      </w:r>
      <w:r w:rsidR="00140F21">
        <w:rPr>
          <w:sz w:val="28"/>
          <w:szCs w:val="28"/>
        </w:rPr>
        <w:t>В 1 полугодии 2010</w:t>
      </w:r>
      <w:r w:rsidR="002726AF">
        <w:rPr>
          <w:sz w:val="28"/>
          <w:szCs w:val="28"/>
        </w:rPr>
        <w:t xml:space="preserve"> выручка от продаж по сравнению с 1 полугодием 2009 г. уменьшилась на 237 тыс. руб. или на 42,17 %. </w:t>
      </w:r>
      <w:r>
        <w:rPr>
          <w:sz w:val="28"/>
          <w:szCs w:val="28"/>
        </w:rPr>
        <w:t xml:space="preserve"> </w:t>
      </w:r>
      <w:r w:rsidR="002726AF">
        <w:rPr>
          <w:sz w:val="28"/>
          <w:szCs w:val="28"/>
        </w:rPr>
        <w:t xml:space="preserve">Наблюдается увеличение численности работников, вместе с тем заработная плата остается неизменной. </w:t>
      </w:r>
      <w:r w:rsidR="00CC3606">
        <w:rPr>
          <w:sz w:val="28"/>
          <w:szCs w:val="28"/>
        </w:rPr>
        <w:t xml:space="preserve"> В связи с тем, что выручка уменьшилась, а количество работников увеличилось, выручка на одного работника предприятия уменьшилась на 53,04 тыс. руб. или на 56,62 %. Главной положительной тенденцией является </w:t>
      </w:r>
      <w:r w:rsidR="00BF70CA">
        <w:rPr>
          <w:sz w:val="28"/>
          <w:szCs w:val="28"/>
        </w:rPr>
        <w:t xml:space="preserve">резкое снижение расходов на реализацию: они снизились на 260 тыс. руб. или на 56,40%. </w:t>
      </w:r>
      <w:r w:rsidR="000E3887">
        <w:rPr>
          <w:sz w:val="28"/>
          <w:szCs w:val="28"/>
        </w:rPr>
        <w:t xml:space="preserve"> </w:t>
      </w:r>
      <w:r w:rsidR="007A403B">
        <w:rPr>
          <w:sz w:val="28"/>
          <w:szCs w:val="28"/>
        </w:rPr>
        <w:t>В целом можно сделать следующий вывод: предприятие не обладает финансовой устойчивостью, хотя и наблюдается незначительное улучшение показателей. Однако  анализ, сформированный на основе показателей первых полугодий 2009 и 2010 гг. достоверным считать нельзя, в связи с тем что максимальная доля продаж приходится на второе полугодие, так как это наиболее благоприятное с точки зрения природных условий время года для установки дорогостоящего оборудования, которое реализует ООО «</w:t>
      </w:r>
      <w:r w:rsidR="00BD50EF">
        <w:rPr>
          <w:sz w:val="28"/>
          <w:szCs w:val="28"/>
        </w:rPr>
        <w:t>ННННН</w:t>
      </w:r>
      <w:r w:rsidR="007A403B">
        <w:rPr>
          <w:sz w:val="28"/>
          <w:szCs w:val="28"/>
        </w:rPr>
        <w:t>».</w:t>
      </w:r>
    </w:p>
    <w:p w:rsidR="00214682" w:rsidRPr="00974487" w:rsidRDefault="00187FFA" w:rsidP="00974487">
      <w:pPr>
        <w:spacing w:before="120" w:line="360" w:lineRule="auto"/>
        <w:ind w:firstLine="792"/>
        <w:jc w:val="both"/>
        <w:rPr>
          <w:sz w:val="28"/>
          <w:szCs w:val="28"/>
        </w:rPr>
      </w:pPr>
      <w:r>
        <w:rPr>
          <w:sz w:val="28"/>
          <w:szCs w:val="28"/>
        </w:rPr>
        <w:t>Бухгалтерский учет на ОО «</w:t>
      </w:r>
      <w:r w:rsidR="00BD50EF">
        <w:rPr>
          <w:sz w:val="28"/>
          <w:szCs w:val="28"/>
        </w:rPr>
        <w:t>ННННН</w:t>
      </w:r>
      <w:r>
        <w:rPr>
          <w:sz w:val="28"/>
          <w:szCs w:val="28"/>
        </w:rPr>
        <w:t xml:space="preserve">» осуществляется в соответствии с учетной политикой (Приложение 5). </w:t>
      </w:r>
      <w:r w:rsidR="00F53559">
        <w:rPr>
          <w:sz w:val="28"/>
          <w:szCs w:val="28"/>
        </w:rPr>
        <w:t>Особенности учета расчетов по оплате труда работников изложены в Положении об оплате труда ООО «</w:t>
      </w:r>
      <w:r w:rsidR="00BD50EF">
        <w:rPr>
          <w:sz w:val="28"/>
          <w:szCs w:val="28"/>
        </w:rPr>
        <w:t>ННННН</w:t>
      </w:r>
      <w:r w:rsidR="00F53559">
        <w:rPr>
          <w:sz w:val="28"/>
          <w:szCs w:val="28"/>
        </w:rPr>
        <w:t xml:space="preserve">» (Приложение </w:t>
      </w:r>
      <w:r>
        <w:rPr>
          <w:sz w:val="28"/>
          <w:szCs w:val="28"/>
        </w:rPr>
        <w:t>6</w:t>
      </w:r>
      <w:r w:rsidR="00F53559">
        <w:rPr>
          <w:sz w:val="28"/>
          <w:szCs w:val="28"/>
        </w:rPr>
        <w:t xml:space="preserve">). </w:t>
      </w:r>
      <w:r w:rsidR="00214682" w:rsidRPr="00974487">
        <w:rPr>
          <w:sz w:val="28"/>
          <w:szCs w:val="28"/>
        </w:rPr>
        <w:t xml:space="preserve">Ответственность за своевременное начисление и выплату заработной платы, а также сопутствующих налогов несет главный бухгалтер </w:t>
      </w:r>
      <w:r w:rsidR="00974487" w:rsidRPr="00974487">
        <w:rPr>
          <w:sz w:val="28"/>
          <w:szCs w:val="28"/>
        </w:rPr>
        <w:t>организации</w:t>
      </w:r>
      <w:r w:rsidR="00214682" w:rsidRPr="00974487">
        <w:rPr>
          <w:sz w:val="28"/>
          <w:szCs w:val="28"/>
        </w:rPr>
        <w:t>.</w:t>
      </w:r>
      <w:r w:rsidR="00974487">
        <w:rPr>
          <w:sz w:val="28"/>
          <w:szCs w:val="28"/>
        </w:rPr>
        <w:t xml:space="preserve"> </w:t>
      </w:r>
      <w:r w:rsidR="00214682" w:rsidRPr="00974487">
        <w:rPr>
          <w:sz w:val="28"/>
          <w:szCs w:val="28"/>
        </w:rPr>
        <w:t xml:space="preserve">Оплата труда работников </w:t>
      </w:r>
      <w:r w:rsidR="00974487">
        <w:rPr>
          <w:sz w:val="28"/>
          <w:szCs w:val="28"/>
        </w:rPr>
        <w:t>ООО «</w:t>
      </w:r>
      <w:r w:rsidR="00BD50EF">
        <w:rPr>
          <w:sz w:val="28"/>
          <w:szCs w:val="28"/>
        </w:rPr>
        <w:t>ННННН</w:t>
      </w:r>
      <w:r w:rsidR="00974487">
        <w:rPr>
          <w:sz w:val="28"/>
          <w:szCs w:val="28"/>
        </w:rPr>
        <w:t xml:space="preserve">» </w:t>
      </w:r>
      <w:r w:rsidR="00214682" w:rsidRPr="00974487">
        <w:rPr>
          <w:sz w:val="28"/>
          <w:szCs w:val="28"/>
        </w:rPr>
        <w:t xml:space="preserve"> включает в  себя: </w:t>
      </w:r>
      <w:r w:rsidR="00974487">
        <w:rPr>
          <w:sz w:val="28"/>
          <w:szCs w:val="28"/>
        </w:rPr>
        <w:t>з</w:t>
      </w:r>
      <w:r w:rsidR="00214682" w:rsidRPr="00974487">
        <w:rPr>
          <w:sz w:val="28"/>
          <w:szCs w:val="28"/>
        </w:rPr>
        <w:t>аработную плату, с</w:t>
      </w:r>
      <w:r w:rsidR="00974487">
        <w:rPr>
          <w:sz w:val="28"/>
          <w:szCs w:val="28"/>
        </w:rPr>
        <w:t xml:space="preserve">остоящую из должностного оклада, которая </w:t>
      </w:r>
      <w:r w:rsidR="00214682" w:rsidRPr="00974487">
        <w:rPr>
          <w:sz w:val="28"/>
          <w:szCs w:val="28"/>
        </w:rPr>
        <w:t>предусматривает, что величина заработной платы работников зависит от фактически отработанного ими времени, учет которого ведется работниками в соответствии с документами учета рабочего времени (табелями)</w:t>
      </w:r>
      <w:r w:rsidR="0058227C">
        <w:rPr>
          <w:sz w:val="28"/>
          <w:szCs w:val="28"/>
        </w:rPr>
        <w:t xml:space="preserve"> (Приложение 7)</w:t>
      </w:r>
      <w:r w:rsidR="00214682" w:rsidRPr="00974487">
        <w:rPr>
          <w:sz w:val="28"/>
          <w:szCs w:val="28"/>
        </w:rPr>
        <w:t xml:space="preserve">.  </w:t>
      </w:r>
    </w:p>
    <w:p w:rsidR="00214682" w:rsidRPr="00974487" w:rsidRDefault="00214682" w:rsidP="00974487">
      <w:pPr>
        <w:spacing w:before="120" w:line="360" w:lineRule="auto"/>
        <w:ind w:firstLine="792"/>
        <w:jc w:val="both"/>
        <w:rPr>
          <w:sz w:val="28"/>
          <w:szCs w:val="28"/>
        </w:rPr>
      </w:pPr>
      <w:r w:rsidRPr="00974487">
        <w:rPr>
          <w:sz w:val="28"/>
          <w:szCs w:val="28"/>
        </w:rPr>
        <w:t xml:space="preserve">Должностные оклады  по должностям работников </w:t>
      </w:r>
      <w:r w:rsidR="00974487">
        <w:rPr>
          <w:sz w:val="28"/>
          <w:szCs w:val="28"/>
        </w:rPr>
        <w:t>ООО «</w:t>
      </w:r>
      <w:r w:rsidR="00BD50EF">
        <w:rPr>
          <w:sz w:val="28"/>
          <w:szCs w:val="28"/>
        </w:rPr>
        <w:t>ННННН</w:t>
      </w:r>
      <w:r w:rsidR="00974487">
        <w:rPr>
          <w:sz w:val="28"/>
          <w:szCs w:val="28"/>
        </w:rPr>
        <w:t>»</w:t>
      </w:r>
      <w:r w:rsidRPr="00974487">
        <w:rPr>
          <w:sz w:val="28"/>
          <w:szCs w:val="28"/>
        </w:rPr>
        <w:t xml:space="preserve"> устанавливаются в твердой сумме штатным расписанием, утверждаемым Директором</w:t>
      </w:r>
      <w:r w:rsidR="00974487">
        <w:rPr>
          <w:sz w:val="28"/>
          <w:szCs w:val="28"/>
        </w:rPr>
        <w:t xml:space="preserve">. </w:t>
      </w:r>
      <w:r w:rsidRPr="00974487">
        <w:rPr>
          <w:sz w:val="28"/>
          <w:szCs w:val="28"/>
        </w:rPr>
        <w:t xml:space="preserve">Размер должностного оклада не может быть ниже минимального </w:t>
      </w:r>
      <w:r w:rsidRPr="00974487">
        <w:rPr>
          <w:rStyle w:val="grame"/>
          <w:sz w:val="28"/>
          <w:szCs w:val="28"/>
        </w:rPr>
        <w:t>размера оплаты труда</w:t>
      </w:r>
      <w:r w:rsidRPr="00974487">
        <w:rPr>
          <w:sz w:val="28"/>
          <w:szCs w:val="28"/>
        </w:rPr>
        <w:t>, установленного законодательством РФ.</w:t>
      </w:r>
      <w:r w:rsidR="00974487">
        <w:rPr>
          <w:sz w:val="28"/>
          <w:szCs w:val="28"/>
        </w:rPr>
        <w:t xml:space="preserve"> </w:t>
      </w:r>
    </w:p>
    <w:p w:rsidR="00214682" w:rsidRPr="00974487" w:rsidRDefault="00214682" w:rsidP="00974487">
      <w:pPr>
        <w:spacing w:before="120" w:line="360" w:lineRule="auto"/>
        <w:ind w:firstLine="792"/>
        <w:jc w:val="both"/>
        <w:rPr>
          <w:rStyle w:val="grame"/>
          <w:sz w:val="28"/>
          <w:szCs w:val="28"/>
        </w:rPr>
      </w:pPr>
      <w:r w:rsidRPr="00974487">
        <w:rPr>
          <w:rStyle w:val="grame"/>
          <w:sz w:val="28"/>
          <w:szCs w:val="28"/>
        </w:rPr>
        <w:t>При определении рабочего времени, подлежащего оплате в соответствии с положением</w:t>
      </w:r>
      <w:r w:rsidR="00974487">
        <w:rPr>
          <w:rStyle w:val="grame"/>
          <w:sz w:val="28"/>
          <w:szCs w:val="28"/>
        </w:rPr>
        <w:t xml:space="preserve"> по оплате труда</w:t>
      </w:r>
      <w:r w:rsidRPr="00974487">
        <w:rPr>
          <w:rStyle w:val="grame"/>
          <w:sz w:val="28"/>
          <w:szCs w:val="28"/>
        </w:rPr>
        <w:t>, не учитываются следующие периоды:</w:t>
      </w:r>
    </w:p>
    <w:p w:rsidR="00214682" w:rsidRPr="00974487" w:rsidRDefault="00214682" w:rsidP="00974487">
      <w:pPr>
        <w:spacing w:before="120" w:line="360" w:lineRule="auto"/>
        <w:ind w:firstLine="792"/>
        <w:jc w:val="both"/>
        <w:rPr>
          <w:rStyle w:val="grame"/>
          <w:sz w:val="28"/>
          <w:szCs w:val="28"/>
        </w:rPr>
      </w:pPr>
      <w:r w:rsidRPr="00974487">
        <w:rPr>
          <w:rStyle w:val="grame"/>
          <w:sz w:val="28"/>
          <w:szCs w:val="28"/>
        </w:rPr>
        <w:t xml:space="preserve">-время нахождения работника в ежегодном очередном и дополнительном оплачиваемом отпусках; </w:t>
      </w:r>
    </w:p>
    <w:p w:rsidR="00974487" w:rsidRDefault="00214682" w:rsidP="00974487">
      <w:pPr>
        <w:spacing w:before="120" w:line="360" w:lineRule="auto"/>
        <w:ind w:firstLine="792"/>
        <w:jc w:val="both"/>
        <w:rPr>
          <w:rStyle w:val="grame"/>
          <w:sz w:val="28"/>
          <w:szCs w:val="28"/>
        </w:rPr>
      </w:pPr>
      <w:r w:rsidRPr="00974487">
        <w:rPr>
          <w:rStyle w:val="grame"/>
          <w:sz w:val="28"/>
          <w:szCs w:val="28"/>
        </w:rPr>
        <w:t xml:space="preserve">-время нахождения работника   в отпуске без сохранения заработной </w:t>
      </w:r>
      <w:r w:rsidR="00974487">
        <w:rPr>
          <w:rStyle w:val="grame"/>
          <w:sz w:val="28"/>
          <w:szCs w:val="28"/>
        </w:rPr>
        <w:t xml:space="preserve"> </w:t>
      </w:r>
      <w:r w:rsidRPr="00974487">
        <w:rPr>
          <w:rStyle w:val="grame"/>
          <w:sz w:val="28"/>
          <w:szCs w:val="28"/>
        </w:rPr>
        <w:t>платы;</w:t>
      </w:r>
    </w:p>
    <w:p w:rsidR="00214682" w:rsidRPr="00974487" w:rsidRDefault="00974487" w:rsidP="00974487">
      <w:pPr>
        <w:spacing w:before="120" w:line="360" w:lineRule="auto"/>
        <w:ind w:firstLine="851"/>
        <w:jc w:val="both"/>
        <w:rPr>
          <w:sz w:val="28"/>
          <w:szCs w:val="28"/>
        </w:rPr>
      </w:pPr>
      <w:r>
        <w:rPr>
          <w:rStyle w:val="grame"/>
          <w:sz w:val="28"/>
          <w:szCs w:val="28"/>
        </w:rPr>
        <w:t xml:space="preserve">- </w:t>
      </w:r>
      <w:r w:rsidR="00214682" w:rsidRPr="00974487">
        <w:rPr>
          <w:rStyle w:val="grame"/>
          <w:sz w:val="28"/>
          <w:szCs w:val="28"/>
        </w:rPr>
        <w:t>время нахождения работника   в отпуске по беременности и родам, по уходу за ребенком до достижения им 3-х летнего возраста;</w:t>
      </w:r>
      <w:r w:rsidR="00214682" w:rsidRPr="00974487">
        <w:rPr>
          <w:sz w:val="28"/>
          <w:szCs w:val="28"/>
        </w:rPr>
        <w:t xml:space="preserve"> </w:t>
      </w:r>
    </w:p>
    <w:p w:rsidR="00214682" w:rsidRPr="00974487" w:rsidRDefault="00214682" w:rsidP="00974487">
      <w:pPr>
        <w:spacing w:before="120" w:line="360" w:lineRule="auto"/>
        <w:ind w:firstLine="792"/>
        <w:jc w:val="both"/>
        <w:rPr>
          <w:sz w:val="28"/>
          <w:szCs w:val="28"/>
        </w:rPr>
      </w:pPr>
      <w:r w:rsidRPr="00974487">
        <w:rPr>
          <w:sz w:val="28"/>
          <w:szCs w:val="28"/>
        </w:rPr>
        <w:t xml:space="preserve">-период временной нетрудоспособности; </w:t>
      </w:r>
    </w:p>
    <w:p w:rsidR="00214682" w:rsidRPr="00974487" w:rsidRDefault="00214682" w:rsidP="00974487">
      <w:pPr>
        <w:spacing w:before="120" w:line="360" w:lineRule="auto"/>
        <w:ind w:firstLine="792"/>
        <w:jc w:val="both"/>
        <w:rPr>
          <w:sz w:val="28"/>
          <w:szCs w:val="28"/>
        </w:rPr>
      </w:pPr>
      <w:r w:rsidRPr="00974487">
        <w:rPr>
          <w:sz w:val="28"/>
          <w:szCs w:val="28"/>
        </w:rPr>
        <w:t>-период, в течение которого работник был отстранен от работы в порядке, предусмотренном законодательством РФ;</w:t>
      </w:r>
    </w:p>
    <w:p w:rsidR="00214682" w:rsidRPr="00974487" w:rsidRDefault="00214682" w:rsidP="00974487">
      <w:pPr>
        <w:spacing w:before="120" w:line="360" w:lineRule="auto"/>
        <w:ind w:firstLine="792"/>
        <w:jc w:val="both"/>
        <w:rPr>
          <w:sz w:val="28"/>
          <w:szCs w:val="28"/>
        </w:rPr>
      </w:pPr>
      <w:r w:rsidRPr="00974487">
        <w:rPr>
          <w:sz w:val="28"/>
          <w:szCs w:val="28"/>
        </w:rPr>
        <w:t>-период, в течение которого работник отсутствовал на работе без уважительных причин, а также период простоя по вине работника.</w:t>
      </w:r>
    </w:p>
    <w:p w:rsidR="00214682" w:rsidRPr="00974487" w:rsidRDefault="00214682" w:rsidP="00974487">
      <w:pPr>
        <w:spacing w:before="120" w:line="360" w:lineRule="auto"/>
        <w:ind w:firstLine="792"/>
        <w:jc w:val="both"/>
        <w:rPr>
          <w:sz w:val="28"/>
          <w:szCs w:val="28"/>
        </w:rPr>
      </w:pPr>
      <w:r w:rsidRPr="00974487">
        <w:rPr>
          <w:sz w:val="28"/>
          <w:szCs w:val="28"/>
        </w:rPr>
        <w:t>Заработная плата выплачивается не реже, чем каждые полмесяца</w:t>
      </w:r>
      <w:r w:rsidR="00974487">
        <w:rPr>
          <w:sz w:val="28"/>
          <w:szCs w:val="28"/>
        </w:rPr>
        <w:t xml:space="preserve">. </w:t>
      </w:r>
      <w:r w:rsidRPr="00974487">
        <w:rPr>
          <w:sz w:val="28"/>
          <w:szCs w:val="28"/>
        </w:rPr>
        <w:t xml:space="preserve">При совпадении дня выплаты с выходным или </w:t>
      </w:r>
      <w:r w:rsidRPr="00974487">
        <w:rPr>
          <w:rStyle w:val="grame"/>
          <w:sz w:val="28"/>
          <w:szCs w:val="28"/>
        </w:rPr>
        <w:t>нерабочим праздничным</w:t>
      </w:r>
      <w:r w:rsidRPr="00974487">
        <w:rPr>
          <w:sz w:val="28"/>
          <w:szCs w:val="28"/>
        </w:rPr>
        <w:t xml:space="preserve"> днем выплата заработной платы производится накануне этого дня.</w:t>
      </w:r>
      <w:r w:rsidR="00974487">
        <w:rPr>
          <w:sz w:val="28"/>
          <w:szCs w:val="28"/>
        </w:rPr>
        <w:t xml:space="preserve"> </w:t>
      </w:r>
      <w:r w:rsidRPr="00974487">
        <w:rPr>
          <w:sz w:val="28"/>
          <w:szCs w:val="28"/>
        </w:rPr>
        <w:t>При прекращении действия трудового договора окончательный расчет по причитающейся ему заработной плате производится в последний день работы, оговоренный в приказе об увольнении работника.</w:t>
      </w:r>
      <w:r w:rsidR="00974487">
        <w:rPr>
          <w:sz w:val="28"/>
          <w:szCs w:val="28"/>
        </w:rPr>
        <w:t xml:space="preserve"> </w:t>
      </w:r>
      <w:r w:rsidRPr="00974487">
        <w:rPr>
          <w:sz w:val="28"/>
          <w:szCs w:val="28"/>
        </w:rPr>
        <w:t>Оплата отпуска работникам производится не позднее, чем за три дня до его начала.</w:t>
      </w:r>
      <w:r w:rsidR="00974487">
        <w:rPr>
          <w:sz w:val="28"/>
          <w:szCs w:val="28"/>
        </w:rPr>
        <w:t xml:space="preserve"> </w:t>
      </w:r>
      <w:r w:rsidRPr="00974487">
        <w:rPr>
          <w:sz w:val="28"/>
          <w:szCs w:val="28"/>
        </w:rPr>
        <w:t>Листок нетрудоспособности, сданный после начисления заработной платы, оплачивается в день выдачи следующей заработной платы.</w:t>
      </w:r>
      <w:r w:rsidR="00F53559">
        <w:rPr>
          <w:sz w:val="28"/>
          <w:szCs w:val="28"/>
        </w:rPr>
        <w:t xml:space="preserve"> </w:t>
      </w:r>
    </w:p>
    <w:p w:rsidR="006A344E" w:rsidRPr="006A344E" w:rsidRDefault="006A344E" w:rsidP="00D60C4F">
      <w:pPr>
        <w:jc w:val="center"/>
        <w:rPr>
          <w:b/>
          <w:sz w:val="28"/>
        </w:rPr>
      </w:pPr>
      <w:r>
        <w:rPr>
          <w:b/>
          <w:sz w:val="28"/>
        </w:rPr>
        <w:br w:type="page"/>
      </w:r>
      <w:r w:rsidRPr="006A344E">
        <w:rPr>
          <w:b/>
          <w:sz w:val="28"/>
        </w:rPr>
        <w:t>5.Уче</w:t>
      </w:r>
      <w:r w:rsidR="00D9299D">
        <w:rPr>
          <w:b/>
          <w:sz w:val="28"/>
        </w:rPr>
        <w:t>т удержаний из заработной платы</w:t>
      </w:r>
    </w:p>
    <w:p w:rsidR="0066304E" w:rsidRPr="0066304E" w:rsidRDefault="0066304E" w:rsidP="0066304E">
      <w:pPr>
        <w:spacing w:line="20" w:lineRule="atLeast"/>
        <w:ind w:right="-2" w:firstLine="709"/>
        <w:jc w:val="center"/>
        <w:rPr>
          <w:b/>
          <w:sz w:val="28"/>
        </w:rPr>
      </w:pPr>
    </w:p>
    <w:p w:rsidR="00580A94" w:rsidRDefault="00030D60" w:rsidP="00524DBF">
      <w:pPr>
        <w:pStyle w:val="a7"/>
        <w:spacing w:before="0" w:beforeAutospacing="0" w:after="0" w:afterAutospacing="0" w:line="360" w:lineRule="auto"/>
        <w:ind w:firstLine="708"/>
        <w:jc w:val="both"/>
        <w:rPr>
          <w:sz w:val="28"/>
          <w:szCs w:val="28"/>
        </w:rPr>
      </w:pPr>
      <w:r>
        <w:rPr>
          <w:sz w:val="28"/>
          <w:szCs w:val="28"/>
        </w:rPr>
        <w:t>Основным видом удержаний из заработной платы на ООО «</w:t>
      </w:r>
      <w:r w:rsidR="00BD50EF">
        <w:rPr>
          <w:sz w:val="28"/>
          <w:szCs w:val="28"/>
        </w:rPr>
        <w:t>ННННН</w:t>
      </w:r>
      <w:r>
        <w:rPr>
          <w:sz w:val="28"/>
          <w:szCs w:val="28"/>
        </w:rPr>
        <w:t>» является налог на доходы физических лиц. Данный налог удерживается в соответствии с законодательством  Российской Федерации.</w:t>
      </w:r>
    </w:p>
    <w:p w:rsidR="0099027E" w:rsidRDefault="00580A94" w:rsidP="00524DBF">
      <w:pPr>
        <w:pStyle w:val="a7"/>
        <w:spacing w:before="0" w:beforeAutospacing="0" w:after="0" w:afterAutospacing="0" w:line="360" w:lineRule="auto"/>
        <w:ind w:firstLine="708"/>
        <w:jc w:val="both"/>
        <w:rPr>
          <w:sz w:val="28"/>
          <w:szCs w:val="28"/>
        </w:rPr>
      </w:pPr>
      <w:r>
        <w:rPr>
          <w:sz w:val="28"/>
          <w:szCs w:val="28"/>
        </w:rPr>
        <w:t>Синтетический учет</w:t>
      </w:r>
      <w:r w:rsidR="00030D60">
        <w:rPr>
          <w:sz w:val="28"/>
          <w:szCs w:val="28"/>
        </w:rPr>
        <w:t xml:space="preserve"> </w:t>
      </w:r>
      <w:r w:rsidR="007C2460">
        <w:rPr>
          <w:sz w:val="28"/>
          <w:szCs w:val="28"/>
        </w:rPr>
        <w:t>налога на добавленную стоимость на ООО «</w:t>
      </w:r>
      <w:r w:rsidR="00BD50EF">
        <w:rPr>
          <w:sz w:val="28"/>
          <w:szCs w:val="28"/>
        </w:rPr>
        <w:t>ННННН</w:t>
      </w:r>
      <w:r w:rsidR="007C2460">
        <w:rPr>
          <w:sz w:val="28"/>
          <w:szCs w:val="28"/>
        </w:rPr>
        <w:t>» ведется на счете 68.1 «Налог на доходы физических лиц». При приеме на работу сотрудники фирмы пишут заявления в бухгалтерию с просьбой применять в отношении их доходов в виде заработной платы вычеты, законность применения которых обоснована наличием соответствующих документов (свидетельство о рождении ребенка, свидетельство о разводе с супругом (супругой).</w:t>
      </w:r>
      <w:r w:rsidR="0099027E">
        <w:rPr>
          <w:sz w:val="28"/>
          <w:szCs w:val="28"/>
        </w:rPr>
        <w:t xml:space="preserve"> Начисление налога на доходы физических лиц производится последним числом месяца документом «НДФЛ» </w:t>
      </w:r>
      <w:r w:rsidR="004C1AD6">
        <w:rPr>
          <w:sz w:val="28"/>
          <w:szCs w:val="28"/>
        </w:rPr>
        <w:t xml:space="preserve">(Приложение 8) </w:t>
      </w:r>
      <w:r w:rsidR="0099027E">
        <w:rPr>
          <w:sz w:val="28"/>
          <w:szCs w:val="28"/>
        </w:rPr>
        <w:t xml:space="preserve">в 1С:Камин. </w:t>
      </w:r>
      <w:r w:rsidR="007C2460">
        <w:rPr>
          <w:sz w:val="28"/>
          <w:szCs w:val="28"/>
        </w:rPr>
        <w:t xml:space="preserve"> </w:t>
      </w:r>
      <w:r w:rsidR="0099027E">
        <w:rPr>
          <w:sz w:val="28"/>
          <w:szCs w:val="28"/>
        </w:rPr>
        <w:t>В бухгалтерском учете операция оформляется в общем вышеуказанном порядке. По итогам года работодатель сдает в налоговую инспекцию по каждому работнику Справки о доходах физических лиц по форме 2-НДФЛ</w:t>
      </w:r>
      <w:r w:rsidR="0058227C">
        <w:rPr>
          <w:sz w:val="28"/>
          <w:szCs w:val="28"/>
        </w:rPr>
        <w:t xml:space="preserve"> (Приложение </w:t>
      </w:r>
      <w:r w:rsidR="004C1AD6">
        <w:rPr>
          <w:sz w:val="28"/>
          <w:szCs w:val="28"/>
        </w:rPr>
        <w:t>9</w:t>
      </w:r>
      <w:r w:rsidR="0058227C">
        <w:rPr>
          <w:sz w:val="28"/>
          <w:szCs w:val="28"/>
        </w:rPr>
        <w:t>)</w:t>
      </w:r>
      <w:r w:rsidR="0099027E">
        <w:rPr>
          <w:sz w:val="28"/>
          <w:szCs w:val="28"/>
        </w:rPr>
        <w:t xml:space="preserve">. </w:t>
      </w:r>
    </w:p>
    <w:p w:rsidR="0028718D" w:rsidRDefault="00A22F8F" w:rsidP="00524DBF">
      <w:pPr>
        <w:pStyle w:val="a7"/>
        <w:spacing w:before="0" w:beforeAutospacing="0" w:after="0" w:afterAutospacing="0" w:line="360" w:lineRule="auto"/>
        <w:ind w:firstLine="708"/>
        <w:jc w:val="both"/>
        <w:rPr>
          <w:sz w:val="28"/>
          <w:szCs w:val="28"/>
        </w:rPr>
      </w:pPr>
      <w:r>
        <w:rPr>
          <w:sz w:val="28"/>
          <w:szCs w:val="28"/>
        </w:rPr>
        <w:t>На ООО «</w:t>
      </w:r>
      <w:r w:rsidR="00BD50EF">
        <w:rPr>
          <w:sz w:val="28"/>
          <w:szCs w:val="28"/>
        </w:rPr>
        <w:t>ННННН</w:t>
      </w:r>
      <w:r>
        <w:rPr>
          <w:sz w:val="28"/>
          <w:szCs w:val="28"/>
        </w:rPr>
        <w:t>» могут применяться следующие виды удержаний: возмещение материального ущерба предприятию, удержания по исполнительным листам (алименты), возврат предоставленного работнику займа.  Данные удержания учитываются на пассивном счете 76.5 «Расчеты с дебиторами и кредиторами по прочим операциям»</w:t>
      </w:r>
      <w:r w:rsidR="0028718D">
        <w:rPr>
          <w:sz w:val="28"/>
          <w:szCs w:val="28"/>
        </w:rPr>
        <w:t xml:space="preserve"> и отражаются корреспонденцией:</w:t>
      </w:r>
    </w:p>
    <w:p w:rsidR="0028718D" w:rsidRDefault="0028718D" w:rsidP="00524DBF">
      <w:pPr>
        <w:pStyle w:val="a7"/>
        <w:spacing w:before="0" w:beforeAutospacing="0" w:after="0" w:afterAutospacing="0" w:line="360" w:lineRule="auto"/>
        <w:ind w:firstLine="708"/>
        <w:jc w:val="both"/>
        <w:rPr>
          <w:sz w:val="28"/>
          <w:szCs w:val="28"/>
        </w:rPr>
      </w:pPr>
      <w:r>
        <w:rPr>
          <w:sz w:val="28"/>
          <w:szCs w:val="28"/>
        </w:rPr>
        <w:t>Д-т 70    К-т 76.5    Удержаны из заработной платы материальный ущерб, алименты, погашен заем.</w:t>
      </w:r>
    </w:p>
    <w:p w:rsidR="00524DBF" w:rsidRDefault="003F7F7D" w:rsidP="00524DBF">
      <w:pPr>
        <w:pStyle w:val="a7"/>
        <w:spacing w:before="0" w:beforeAutospacing="0" w:after="0" w:afterAutospacing="0" w:line="360" w:lineRule="auto"/>
        <w:ind w:firstLine="708"/>
        <w:jc w:val="both"/>
        <w:rPr>
          <w:sz w:val="28"/>
          <w:szCs w:val="28"/>
        </w:rPr>
      </w:pPr>
      <w:r w:rsidRPr="00212F39">
        <w:rPr>
          <w:sz w:val="28"/>
          <w:szCs w:val="28"/>
        </w:rPr>
        <w:t xml:space="preserve">Решение об </w:t>
      </w:r>
      <w:r w:rsidR="00A22F8F">
        <w:rPr>
          <w:sz w:val="28"/>
          <w:szCs w:val="28"/>
        </w:rPr>
        <w:t xml:space="preserve">этих </w:t>
      </w:r>
      <w:r w:rsidRPr="00212F39">
        <w:rPr>
          <w:sz w:val="28"/>
          <w:szCs w:val="28"/>
        </w:rPr>
        <w:t>удержаниях из заработной платы работодатель принимает и оформляет, как правило, в форме приказа или распоряжения. Что касается согласия работника на удержание сумм из заработной платы, то его следует получить в письменном виде.</w:t>
      </w:r>
      <w:r w:rsidR="00A22F8F">
        <w:rPr>
          <w:sz w:val="28"/>
          <w:szCs w:val="28"/>
        </w:rPr>
        <w:t xml:space="preserve"> </w:t>
      </w:r>
    </w:p>
    <w:p w:rsidR="00524DBF" w:rsidRPr="00524DBF" w:rsidRDefault="003F7F7D" w:rsidP="00524DBF">
      <w:pPr>
        <w:pStyle w:val="a7"/>
        <w:spacing w:before="0" w:beforeAutospacing="0" w:after="0" w:afterAutospacing="0" w:line="360" w:lineRule="auto"/>
        <w:ind w:firstLine="708"/>
        <w:jc w:val="both"/>
        <w:rPr>
          <w:sz w:val="28"/>
          <w:szCs w:val="28"/>
        </w:rPr>
      </w:pPr>
      <w:r w:rsidRPr="00524DBF">
        <w:rPr>
          <w:sz w:val="28"/>
          <w:szCs w:val="28"/>
        </w:rPr>
        <w:t>Алименты представляют собой одну из форм содержания несовершеннолетних детей. При этом родители вправе добровольно заключить соглашение о содержании</w:t>
      </w:r>
      <w:r w:rsidR="00524DBF" w:rsidRPr="00524DBF">
        <w:rPr>
          <w:sz w:val="28"/>
          <w:szCs w:val="28"/>
        </w:rPr>
        <w:t xml:space="preserve"> своих несовершеннолетних детей.</w:t>
      </w:r>
    </w:p>
    <w:p w:rsidR="00524DBF" w:rsidRPr="00524DBF" w:rsidRDefault="003F7F7D" w:rsidP="00524DBF">
      <w:pPr>
        <w:pStyle w:val="a7"/>
        <w:spacing w:before="0" w:beforeAutospacing="0" w:after="0" w:afterAutospacing="0" w:line="360" w:lineRule="auto"/>
        <w:ind w:firstLine="708"/>
        <w:jc w:val="both"/>
        <w:rPr>
          <w:sz w:val="28"/>
          <w:szCs w:val="28"/>
        </w:rPr>
      </w:pPr>
      <w:r w:rsidRPr="00524DBF">
        <w:rPr>
          <w:sz w:val="28"/>
          <w:szCs w:val="28"/>
        </w:rPr>
        <w:t>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r w:rsidR="00524DBF" w:rsidRPr="00524DBF">
        <w:rPr>
          <w:sz w:val="28"/>
          <w:szCs w:val="28"/>
        </w:rPr>
        <w:t xml:space="preserve"> </w:t>
      </w:r>
      <w:r w:rsidR="0028718D">
        <w:rPr>
          <w:sz w:val="28"/>
          <w:szCs w:val="28"/>
        </w:rPr>
        <w:t xml:space="preserve">При </w:t>
      </w:r>
      <w:r w:rsidRPr="00524DBF">
        <w:rPr>
          <w:sz w:val="28"/>
          <w:szCs w:val="28"/>
        </w:rPr>
        <w:t>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иного дохода родителей. При этом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Помимо размера алиментов как доли заработка и иного дохода законодательство предусматривает возможность назначения алиментов в твердой денежной сумме.</w:t>
      </w:r>
      <w:r w:rsidR="0028718D">
        <w:rPr>
          <w:rStyle w:val="ab"/>
          <w:sz w:val="28"/>
          <w:szCs w:val="28"/>
        </w:rPr>
        <w:footnoteReference w:id="16"/>
      </w:r>
    </w:p>
    <w:p w:rsidR="00524DBF" w:rsidRPr="00524DBF" w:rsidRDefault="003F7F7D" w:rsidP="00524DBF">
      <w:pPr>
        <w:pStyle w:val="a7"/>
        <w:spacing w:before="0" w:beforeAutospacing="0" w:after="0" w:afterAutospacing="0" w:line="360" w:lineRule="auto"/>
        <w:ind w:firstLine="708"/>
        <w:jc w:val="both"/>
        <w:rPr>
          <w:sz w:val="28"/>
          <w:szCs w:val="28"/>
        </w:rPr>
      </w:pPr>
      <w:r w:rsidRPr="00524DBF">
        <w:rPr>
          <w:sz w:val="28"/>
          <w:szCs w:val="28"/>
        </w:rPr>
        <w:t>Работодатель по месту работы лица, обязанного уплачивать алименты на основании исполнительных документов, обязан ежемесячно удерживать алименты из заработной платы и иного дохода этого лица и уплачивать или переводить их за его счет лицу, получающему алименты, не позднее чем в трехдневный срок со дня выплаты заработной платы и иного дохода должнику.</w:t>
      </w:r>
    </w:p>
    <w:p w:rsidR="00524DBF" w:rsidRPr="00524DBF" w:rsidRDefault="003F7F7D" w:rsidP="00524DBF">
      <w:pPr>
        <w:pStyle w:val="a7"/>
        <w:spacing w:before="0" w:beforeAutospacing="0" w:after="0" w:afterAutospacing="0" w:line="360" w:lineRule="auto"/>
        <w:ind w:firstLine="708"/>
        <w:jc w:val="both"/>
        <w:rPr>
          <w:sz w:val="28"/>
          <w:szCs w:val="28"/>
        </w:rPr>
      </w:pPr>
      <w:r w:rsidRPr="00524DBF">
        <w:rPr>
          <w:sz w:val="28"/>
          <w:szCs w:val="28"/>
        </w:rPr>
        <w:t>Исполнительными документами на удержание алиментов являются:</w:t>
      </w:r>
    </w:p>
    <w:p w:rsidR="00524DBF" w:rsidRPr="00524DBF" w:rsidRDefault="00524DBF" w:rsidP="00524DBF">
      <w:pPr>
        <w:pStyle w:val="a7"/>
        <w:spacing w:before="0" w:beforeAutospacing="0" w:after="0" w:afterAutospacing="0" w:line="360" w:lineRule="auto"/>
        <w:ind w:firstLine="708"/>
        <w:jc w:val="both"/>
        <w:rPr>
          <w:sz w:val="28"/>
          <w:szCs w:val="28"/>
        </w:rPr>
      </w:pPr>
      <w:r w:rsidRPr="00524DBF">
        <w:rPr>
          <w:sz w:val="28"/>
          <w:szCs w:val="28"/>
        </w:rPr>
        <w:t xml:space="preserve">- </w:t>
      </w:r>
      <w:r w:rsidR="003F7F7D" w:rsidRPr="00524DBF">
        <w:rPr>
          <w:sz w:val="28"/>
          <w:szCs w:val="28"/>
        </w:rPr>
        <w:t xml:space="preserve">исполнительный лист; </w:t>
      </w:r>
    </w:p>
    <w:p w:rsidR="003F7F7D" w:rsidRPr="00524DBF" w:rsidRDefault="00524DBF" w:rsidP="00524DBF">
      <w:pPr>
        <w:pStyle w:val="a7"/>
        <w:spacing w:before="0" w:beforeAutospacing="0" w:after="0" w:afterAutospacing="0" w:line="360" w:lineRule="auto"/>
        <w:ind w:firstLine="708"/>
        <w:jc w:val="both"/>
        <w:rPr>
          <w:sz w:val="28"/>
          <w:szCs w:val="28"/>
        </w:rPr>
      </w:pPr>
      <w:r w:rsidRPr="00524DBF">
        <w:rPr>
          <w:sz w:val="28"/>
          <w:szCs w:val="28"/>
        </w:rPr>
        <w:t xml:space="preserve">- </w:t>
      </w:r>
      <w:r w:rsidR="003F7F7D" w:rsidRPr="00524DBF">
        <w:rPr>
          <w:sz w:val="28"/>
          <w:szCs w:val="28"/>
        </w:rPr>
        <w:t xml:space="preserve">нотариально удостоверенное соглашение об уплате алиментов. </w:t>
      </w:r>
    </w:p>
    <w:p w:rsidR="003F7F7D" w:rsidRPr="00524DBF" w:rsidRDefault="003F7F7D" w:rsidP="003F7F7D">
      <w:pPr>
        <w:pStyle w:val="a7"/>
        <w:rPr>
          <w:sz w:val="28"/>
          <w:szCs w:val="28"/>
        </w:rPr>
      </w:pPr>
    </w:p>
    <w:p w:rsidR="003F7F7D" w:rsidRPr="00212F39" w:rsidRDefault="003F7F7D" w:rsidP="003F7F7D">
      <w:pPr>
        <w:pStyle w:val="a7"/>
        <w:spacing w:before="0" w:beforeAutospacing="0" w:after="0" w:afterAutospacing="0" w:line="360" w:lineRule="auto"/>
        <w:jc w:val="both"/>
        <w:rPr>
          <w:sz w:val="28"/>
          <w:szCs w:val="28"/>
        </w:rPr>
      </w:pPr>
    </w:p>
    <w:p w:rsidR="003F7F7D" w:rsidRPr="00212F39" w:rsidRDefault="003F7F7D" w:rsidP="003F7F7D">
      <w:pPr>
        <w:pStyle w:val="a7"/>
        <w:spacing w:before="0" w:beforeAutospacing="0" w:after="0" w:afterAutospacing="0" w:line="360" w:lineRule="auto"/>
        <w:jc w:val="both"/>
        <w:rPr>
          <w:sz w:val="28"/>
          <w:szCs w:val="28"/>
        </w:rPr>
      </w:pPr>
      <w:r w:rsidRPr="00212F39">
        <w:rPr>
          <w:sz w:val="28"/>
          <w:szCs w:val="28"/>
        </w:rPr>
        <w:t> </w:t>
      </w:r>
    </w:p>
    <w:p w:rsidR="003F7F7D" w:rsidRDefault="003F7F7D" w:rsidP="003F7F7D">
      <w:pPr>
        <w:spacing w:line="20" w:lineRule="atLeast"/>
        <w:ind w:right="-2" w:firstLine="709"/>
        <w:jc w:val="both"/>
        <w:rPr>
          <w:sz w:val="28"/>
        </w:rPr>
      </w:pPr>
    </w:p>
    <w:p w:rsidR="003F7F7D" w:rsidRDefault="003F7F7D" w:rsidP="003F7F7D">
      <w:pPr>
        <w:jc w:val="both"/>
      </w:pPr>
    </w:p>
    <w:p w:rsidR="00C6100E" w:rsidRPr="00A42836" w:rsidRDefault="0073252F" w:rsidP="00A42836">
      <w:pPr>
        <w:jc w:val="center"/>
        <w:rPr>
          <w:b/>
          <w:sz w:val="28"/>
          <w:szCs w:val="28"/>
        </w:rPr>
      </w:pPr>
      <w:r>
        <w:rPr>
          <w:b/>
          <w:sz w:val="28"/>
        </w:rPr>
        <w:br w:type="page"/>
      </w:r>
      <w:r w:rsidR="00C6100E" w:rsidRPr="00A42836">
        <w:rPr>
          <w:b/>
          <w:sz w:val="28"/>
          <w:szCs w:val="28"/>
        </w:rPr>
        <w:t>6.</w:t>
      </w:r>
      <w:r w:rsidR="006A344E" w:rsidRPr="00A42836">
        <w:rPr>
          <w:b/>
          <w:sz w:val="28"/>
          <w:szCs w:val="28"/>
        </w:rPr>
        <w:t xml:space="preserve"> </w:t>
      </w:r>
      <w:r w:rsidR="00C6100E" w:rsidRPr="00A42836">
        <w:rPr>
          <w:b/>
          <w:sz w:val="28"/>
          <w:szCs w:val="28"/>
        </w:rPr>
        <w:t>Учет отчислений от заработной платы</w:t>
      </w:r>
    </w:p>
    <w:p w:rsidR="00C6100E" w:rsidRPr="00C6100E" w:rsidRDefault="00C6100E" w:rsidP="00C6100E">
      <w:pPr>
        <w:spacing w:line="360" w:lineRule="auto"/>
        <w:ind w:firstLine="709"/>
        <w:jc w:val="center"/>
        <w:rPr>
          <w:b/>
          <w:sz w:val="28"/>
          <w:szCs w:val="28"/>
        </w:rPr>
      </w:pPr>
    </w:p>
    <w:p w:rsidR="00373480" w:rsidRDefault="00373480" w:rsidP="001043B0">
      <w:pPr>
        <w:spacing w:line="360" w:lineRule="auto"/>
        <w:ind w:firstLine="709"/>
        <w:jc w:val="both"/>
        <w:rPr>
          <w:sz w:val="28"/>
          <w:szCs w:val="28"/>
        </w:rPr>
      </w:pPr>
      <w:r>
        <w:rPr>
          <w:sz w:val="28"/>
          <w:szCs w:val="28"/>
        </w:rPr>
        <w:t>На ООО «</w:t>
      </w:r>
      <w:r w:rsidR="00BD50EF">
        <w:rPr>
          <w:sz w:val="28"/>
          <w:szCs w:val="28"/>
        </w:rPr>
        <w:t>ННННН</w:t>
      </w:r>
      <w:r>
        <w:rPr>
          <w:sz w:val="28"/>
          <w:szCs w:val="28"/>
        </w:rPr>
        <w:t>»  страховые взносы начисляются и уплачиваются в соответствии с законодательством Российской Федерации.   С</w:t>
      </w:r>
      <w:r w:rsidR="00C6100E">
        <w:rPr>
          <w:sz w:val="28"/>
          <w:szCs w:val="28"/>
        </w:rPr>
        <w:t>траховые взносы  на обязательное социальное страхование на случай временной нетрудоспособности</w:t>
      </w:r>
      <w:r w:rsidR="00A95C60">
        <w:rPr>
          <w:sz w:val="28"/>
          <w:szCs w:val="28"/>
        </w:rPr>
        <w:t xml:space="preserve"> и в связи с материнством </w:t>
      </w:r>
      <w:r w:rsidR="001043B0" w:rsidRPr="001043B0">
        <w:rPr>
          <w:sz w:val="28"/>
          <w:szCs w:val="28"/>
        </w:rPr>
        <w:t>в Фонд социального страхования</w:t>
      </w:r>
      <w:r w:rsidR="00C6100E">
        <w:rPr>
          <w:sz w:val="28"/>
          <w:szCs w:val="28"/>
        </w:rPr>
        <w:t xml:space="preserve"> года </w:t>
      </w:r>
      <w:r w:rsidR="001043B0" w:rsidRPr="001043B0">
        <w:rPr>
          <w:sz w:val="28"/>
          <w:szCs w:val="28"/>
        </w:rPr>
        <w:t xml:space="preserve"> Р</w:t>
      </w:r>
      <w:r>
        <w:rPr>
          <w:sz w:val="28"/>
          <w:szCs w:val="28"/>
        </w:rPr>
        <w:t xml:space="preserve">оссийской </w:t>
      </w:r>
      <w:r w:rsidR="001043B0" w:rsidRPr="001043B0">
        <w:rPr>
          <w:sz w:val="28"/>
          <w:szCs w:val="28"/>
        </w:rPr>
        <w:t>Ф</w:t>
      </w:r>
      <w:r>
        <w:rPr>
          <w:sz w:val="28"/>
          <w:szCs w:val="28"/>
        </w:rPr>
        <w:t>едерации</w:t>
      </w:r>
      <w:r w:rsidR="00A95C60">
        <w:rPr>
          <w:sz w:val="28"/>
          <w:szCs w:val="28"/>
        </w:rPr>
        <w:t>,</w:t>
      </w:r>
      <w:r w:rsidR="00C6100E">
        <w:rPr>
          <w:sz w:val="28"/>
          <w:szCs w:val="28"/>
        </w:rPr>
        <w:t xml:space="preserve"> в </w:t>
      </w:r>
      <w:r w:rsidR="001043B0" w:rsidRPr="001043B0">
        <w:rPr>
          <w:sz w:val="28"/>
          <w:szCs w:val="28"/>
        </w:rPr>
        <w:t>Фонд</w:t>
      </w:r>
      <w:r w:rsidR="00C6100E">
        <w:rPr>
          <w:sz w:val="28"/>
          <w:szCs w:val="28"/>
        </w:rPr>
        <w:t>ы</w:t>
      </w:r>
      <w:r w:rsidR="001043B0" w:rsidRPr="001043B0">
        <w:rPr>
          <w:sz w:val="28"/>
          <w:szCs w:val="28"/>
        </w:rPr>
        <w:t xml:space="preserve"> обязательного медицинского страхования</w:t>
      </w:r>
      <w:r w:rsidR="00C6100E">
        <w:rPr>
          <w:sz w:val="28"/>
          <w:szCs w:val="28"/>
        </w:rPr>
        <w:t xml:space="preserve"> (Федеральный и Территориальный)</w:t>
      </w:r>
      <w:r w:rsidR="001043B0" w:rsidRPr="001043B0">
        <w:rPr>
          <w:sz w:val="28"/>
          <w:szCs w:val="28"/>
        </w:rPr>
        <w:t xml:space="preserve">, </w:t>
      </w:r>
      <w:r w:rsidR="00A95C60">
        <w:rPr>
          <w:sz w:val="28"/>
          <w:szCs w:val="28"/>
        </w:rPr>
        <w:t xml:space="preserve"> </w:t>
      </w:r>
      <w:r w:rsidR="001043B0" w:rsidRPr="001043B0">
        <w:rPr>
          <w:sz w:val="28"/>
          <w:szCs w:val="28"/>
        </w:rPr>
        <w:t>а также страховые взносы в Пенсионный фонд</w:t>
      </w:r>
      <w:r w:rsidR="00A95C60">
        <w:rPr>
          <w:sz w:val="28"/>
          <w:szCs w:val="28"/>
        </w:rPr>
        <w:t xml:space="preserve"> (накопительная и страховая части) </w:t>
      </w:r>
      <w:r w:rsidR="001043B0" w:rsidRPr="001043B0">
        <w:rPr>
          <w:sz w:val="28"/>
          <w:szCs w:val="28"/>
        </w:rPr>
        <w:t xml:space="preserve"> производятся от фактически начисленного фонда оплаты труда. </w:t>
      </w:r>
    </w:p>
    <w:p w:rsidR="001043B0" w:rsidRPr="001043B0" w:rsidRDefault="00A95C60" w:rsidP="001043B0">
      <w:pPr>
        <w:spacing w:line="360" w:lineRule="auto"/>
        <w:ind w:firstLine="709"/>
        <w:jc w:val="both"/>
        <w:rPr>
          <w:sz w:val="28"/>
          <w:szCs w:val="28"/>
        </w:rPr>
      </w:pPr>
      <w:r>
        <w:rPr>
          <w:sz w:val="28"/>
          <w:szCs w:val="28"/>
        </w:rPr>
        <w:t xml:space="preserve"> </w:t>
      </w:r>
      <w:r w:rsidR="001043B0" w:rsidRPr="001043B0">
        <w:rPr>
          <w:sz w:val="28"/>
          <w:szCs w:val="28"/>
        </w:rPr>
        <w:t>Эти страховые взносы учитываются на субсчетах счета 69</w:t>
      </w:r>
      <w:r w:rsidR="00C6100E">
        <w:rPr>
          <w:sz w:val="28"/>
          <w:szCs w:val="28"/>
        </w:rPr>
        <w:t xml:space="preserve"> </w:t>
      </w:r>
      <w:r w:rsidR="00C6100E" w:rsidRPr="00C6100E">
        <w:rPr>
          <w:sz w:val="28"/>
          <w:szCs w:val="28"/>
        </w:rPr>
        <w:t>«Расчеты по социальному страхованию и обеспечению»</w:t>
      </w:r>
      <w:r w:rsidR="001043B0" w:rsidRPr="001043B0">
        <w:rPr>
          <w:sz w:val="28"/>
          <w:szCs w:val="28"/>
        </w:rPr>
        <w:t xml:space="preserve"> и включаются в </w:t>
      </w:r>
      <w:r w:rsidR="00373480">
        <w:rPr>
          <w:sz w:val="28"/>
          <w:szCs w:val="28"/>
        </w:rPr>
        <w:t>расходы на продажу,</w:t>
      </w:r>
      <w:r w:rsidR="001043B0" w:rsidRPr="001043B0">
        <w:rPr>
          <w:sz w:val="28"/>
          <w:szCs w:val="28"/>
        </w:rPr>
        <w:t xml:space="preserve"> </w:t>
      </w:r>
      <w:r w:rsidR="00373480">
        <w:rPr>
          <w:sz w:val="28"/>
          <w:szCs w:val="28"/>
        </w:rPr>
        <w:t>как</w:t>
      </w:r>
      <w:r w:rsidR="001043B0" w:rsidRPr="001043B0">
        <w:rPr>
          <w:sz w:val="28"/>
          <w:szCs w:val="28"/>
        </w:rPr>
        <w:t xml:space="preserve"> и начисленная персоналу оплата труда. </w:t>
      </w:r>
      <w:r>
        <w:rPr>
          <w:sz w:val="28"/>
          <w:szCs w:val="28"/>
        </w:rPr>
        <w:t>С</w:t>
      </w:r>
      <w:r w:rsidR="001043B0" w:rsidRPr="001043B0">
        <w:rPr>
          <w:sz w:val="28"/>
          <w:szCs w:val="28"/>
        </w:rPr>
        <w:t xml:space="preserve">траховые взносы в указанные </w:t>
      </w:r>
      <w:r>
        <w:rPr>
          <w:sz w:val="28"/>
          <w:szCs w:val="28"/>
        </w:rPr>
        <w:t>фонды</w:t>
      </w:r>
      <w:r w:rsidR="001043B0" w:rsidRPr="001043B0">
        <w:rPr>
          <w:sz w:val="28"/>
          <w:szCs w:val="28"/>
        </w:rPr>
        <w:t xml:space="preserve"> производятся, как правило, н</w:t>
      </w:r>
      <w:r w:rsidR="00BA4415">
        <w:rPr>
          <w:sz w:val="28"/>
          <w:szCs w:val="28"/>
        </w:rPr>
        <w:t>а все виды заработка работников.</w:t>
      </w:r>
    </w:p>
    <w:p w:rsidR="001043B0" w:rsidRPr="001043B0" w:rsidRDefault="001043B0" w:rsidP="001043B0">
      <w:pPr>
        <w:spacing w:line="360" w:lineRule="auto"/>
        <w:ind w:firstLine="709"/>
        <w:jc w:val="both"/>
        <w:rPr>
          <w:sz w:val="28"/>
          <w:szCs w:val="28"/>
        </w:rPr>
      </w:pPr>
      <w:r w:rsidRPr="001043B0">
        <w:rPr>
          <w:sz w:val="28"/>
          <w:szCs w:val="28"/>
        </w:rPr>
        <w:t xml:space="preserve">Взносы </w:t>
      </w:r>
      <w:r w:rsidR="00BA4415">
        <w:rPr>
          <w:sz w:val="28"/>
          <w:szCs w:val="28"/>
        </w:rPr>
        <w:t>на ООО «</w:t>
      </w:r>
      <w:r w:rsidR="00BD50EF">
        <w:rPr>
          <w:sz w:val="28"/>
          <w:szCs w:val="28"/>
        </w:rPr>
        <w:t>ННННН</w:t>
      </w:r>
      <w:r w:rsidR="00BA4415">
        <w:rPr>
          <w:sz w:val="28"/>
          <w:szCs w:val="28"/>
        </w:rPr>
        <w:t xml:space="preserve">» </w:t>
      </w:r>
      <w:r w:rsidRPr="001043B0">
        <w:rPr>
          <w:sz w:val="28"/>
          <w:szCs w:val="28"/>
        </w:rPr>
        <w:t xml:space="preserve">не начисляются на </w:t>
      </w:r>
      <w:r w:rsidR="00BA4415">
        <w:rPr>
          <w:sz w:val="28"/>
          <w:szCs w:val="28"/>
        </w:rPr>
        <w:t>средства выплачиваемые сотрудникам за счет Фонда социального страхования.</w:t>
      </w:r>
    </w:p>
    <w:p w:rsidR="00F81BD9" w:rsidRDefault="00A33DFB" w:rsidP="001043B0">
      <w:pPr>
        <w:spacing w:line="360" w:lineRule="auto"/>
        <w:ind w:firstLine="709"/>
        <w:jc w:val="both"/>
        <w:rPr>
          <w:sz w:val="28"/>
          <w:szCs w:val="28"/>
        </w:rPr>
      </w:pPr>
      <w:r>
        <w:rPr>
          <w:sz w:val="28"/>
          <w:szCs w:val="28"/>
        </w:rPr>
        <w:t xml:space="preserve">Синтетический учет страховых взносов ведется согласно общим правилам, которые были перечислены ранее. </w:t>
      </w:r>
      <w:r w:rsidR="001043B0" w:rsidRPr="001043B0">
        <w:rPr>
          <w:sz w:val="28"/>
          <w:szCs w:val="28"/>
        </w:rPr>
        <w:t xml:space="preserve">Уплата начисленных взносов за вычетом расходов, произведенных в счет взносов, производится плательщиками только путем безналичных расчетов. Платежное поручение о перечислении взносов плательщики представляют в банк </w:t>
      </w:r>
      <w:r w:rsidR="00F81BD9">
        <w:rPr>
          <w:sz w:val="28"/>
          <w:szCs w:val="28"/>
        </w:rPr>
        <w:t>до 15 числа месяца следующего за месяцем за который они были начислены.</w:t>
      </w:r>
      <w:r w:rsidR="00BA4415">
        <w:rPr>
          <w:sz w:val="28"/>
          <w:szCs w:val="28"/>
        </w:rPr>
        <w:t xml:space="preserve"> На каждый вид взноса составляется отдельное платежное поручение с указанием соответствующего Кода бюджетной классификации. </w:t>
      </w:r>
    </w:p>
    <w:p w:rsidR="00BA4415" w:rsidRDefault="00BA4415" w:rsidP="001043B0">
      <w:pPr>
        <w:spacing w:line="360" w:lineRule="auto"/>
        <w:ind w:firstLine="709"/>
        <w:jc w:val="both"/>
        <w:rPr>
          <w:sz w:val="28"/>
          <w:szCs w:val="28"/>
        </w:rPr>
      </w:pPr>
      <w:r>
        <w:rPr>
          <w:sz w:val="28"/>
          <w:szCs w:val="28"/>
        </w:rPr>
        <w:t>Аналитический учет по начисленным взносам ведется при помощи программных средств 1С: Камин 7.7. Для детализации и определения суммы взносов за отчетный месяц используется документ Конец месяца. Формирование данного документа позволяет получать следующие аналитические данные:</w:t>
      </w:r>
    </w:p>
    <w:p w:rsidR="00BA4415" w:rsidRDefault="00BA4415" w:rsidP="001043B0">
      <w:pPr>
        <w:spacing w:line="360" w:lineRule="auto"/>
        <w:ind w:firstLine="709"/>
        <w:jc w:val="both"/>
        <w:rPr>
          <w:sz w:val="28"/>
          <w:szCs w:val="28"/>
        </w:rPr>
      </w:pPr>
      <w:r>
        <w:rPr>
          <w:sz w:val="28"/>
          <w:szCs w:val="28"/>
        </w:rPr>
        <w:t>- Ведомость по половозрастным группам</w:t>
      </w:r>
      <w:r w:rsidR="006902EB">
        <w:rPr>
          <w:sz w:val="28"/>
          <w:szCs w:val="28"/>
        </w:rPr>
        <w:t xml:space="preserve"> за период</w:t>
      </w:r>
      <w:r w:rsidR="0058227C">
        <w:rPr>
          <w:sz w:val="28"/>
          <w:szCs w:val="28"/>
        </w:rPr>
        <w:t xml:space="preserve"> (Приложение</w:t>
      </w:r>
      <w:r w:rsidR="004C1AD6">
        <w:rPr>
          <w:sz w:val="28"/>
          <w:szCs w:val="28"/>
        </w:rPr>
        <w:t xml:space="preserve"> 10</w:t>
      </w:r>
      <w:r w:rsidR="00B03076">
        <w:rPr>
          <w:sz w:val="28"/>
          <w:szCs w:val="28"/>
        </w:rPr>
        <w:t>)</w:t>
      </w:r>
      <w:r>
        <w:rPr>
          <w:sz w:val="28"/>
          <w:szCs w:val="28"/>
        </w:rPr>
        <w:t>;</w:t>
      </w:r>
    </w:p>
    <w:p w:rsidR="00BA4415" w:rsidRPr="00580A94" w:rsidRDefault="00BA4415" w:rsidP="001043B0">
      <w:pPr>
        <w:spacing w:line="360" w:lineRule="auto"/>
        <w:ind w:firstLine="709"/>
        <w:jc w:val="both"/>
        <w:rPr>
          <w:sz w:val="28"/>
          <w:szCs w:val="28"/>
        </w:rPr>
      </w:pPr>
      <w:r>
        <w:rPr>
          <w:sz w:val="28"/>
          <w:szCs w:val="28"/>
        </w:rPr>
        <w:t xml:space="preserve">-  </w:t>
      </w:r>
      <w:r w:rsidR="006902EB">
        <w:rPr>
          <w:sz w:val="28"/>
          <w:szCs w:val="28"/>
        </w:rPr>
        <w:t>Свод отчислений и налогов за период</w:t>
      </w:r>
      <w:r w:rsidR="00B03076">
        <w:rPr>
          <w:sz w:val="28"/>
          <w:szCs w:val="28"/>
        </w:rPr>
        <w:t xml:space="preserve"> (Приложение </w:t>
      </w:r>
      <w:r w:rsidR="004C1AD6">
        <w:rPr>
          <w:sz w:val="28"/>
          <w:szCs w:val="28"/>
        </w:rPr>
        <w:t>11</w:t>
      </w:r>
      <w:r w:rsidR="00B03076">
        <w:rPr>
          <w:sz w:val="28"/>
          <w:szCs w:val="28"/>
        </w:rPr>
        <w:t>)</w:t>
      </w:r>
      <w:r w:rsidR="006902EB">
        <w:rPr>
          <w:sz w:val="28"/>
          <w:szCs w:val="28"/>
        </w:rPr>
        <w:t>;</w:t>
      </w:r>
    </w:p>
    <w:p w:rsidR="001161AB" w:rsidRPr="001161AB" w:rsidRDefault="001161AB" w:rsidP="001043B0">
      <w:pPr>
        <w:spacing w:line="360" w:lineRule="auto"/>
        <w:ind w:firstLine="709"/>
        <w:jc w:val="both"/>
        <w:rPr>
          <w:sz w:val="28"/>
          <w:szCs w:val="28"/>
        </w:rPr>
      </w:pPr>
      <w:r w:rsidRPr="001161AB">
        <w:rPr>
          <w:sz w:val="28"/>
          <w:szCs w:val="28"/>
        </w:rPr>
        <w:t xml:space="preserve">- </w:t>
      </w:r>
      <w:r>
        <w:rPr>
          <w:sz w:val="28"/>
          <w:szCs w:val="28"/>
        </w:rPr>
        <w:t>Персонифицированный отчет в Пенсионный Фонд Российской Федерации;</w:t>
      </w:r>
    </w:p>
    <w:p w:rsidR="006902EB" w:rsidRDefault="006902EB" w:rsidP="001043B0">
      <w:pPr>
        <w:spacing w:line="360" w:lineRule="auto"/>
        <w:ind w:firstLine="709"/>
        <w:jc w:val="both"/>
        <w:rPr>
          <w:sz w:val="28"/>
          <w:szCs w:val="28"/>
        </w:rPr>
      </w:pPr>
      <w:r>
        <w:rPr>
          <w:sz w:val="28"/>
          <w:szCs w:val="28"/>
        </w:rPr>
        <w:t>-  Р</w:t>
      </w:r>
      <w:r w:rsidRPr="00A94F2E">
        <w:rPr>
          <w:sz w:val="28"/>
          <w:szCs w:val="28"/>
        </w:rPr>
        <w:t>асчетн</w:t>
      </w:r>
      <w:r>
        <w:rPr>
          <w:sz w:val="28"/>
          <w:szCs w:val="28"/>
        </w:rPr>
        <w:t xml:space="preserve">ую </w:t>
      </w:r>
      <w:r w:rsidRPr="00A94F2E">
        <w:rPr>
          <w:sz w:val="28"/>
          <w:szCs w:val="28"/>
        </w:rPr>
        <w:t xml:space="preserve"> ведомость по средствам фонда социального страхования </w:t>
      </w:r>
      <w:r>
        <w:rPr>
          <w:sz w:val="28"/>
          <w:szCs w:val="28"/>
        </w:rPr>
        <w:t>Р</w:t>
      </w:r>
      <w:r w:rsidRPr="00A94F2E">
        <w:rPr>
          <w:sz w:val="28"/>
          <w:szCs w:val="28"/>
        </w:rPr>
        <w:t xml:space="preserve">оссийской </w:t>
      </w:r>
      <w:r>
        <w:rPr>
          <w:sz w:val="28"/>
          <w:szCs w:val="28"/>
        </w:rPr>
        <w:t>Ф</w:t>
      </w:r>
      <w:r w:rsidRPr="00A94F2E">
        <w:rPr>
          <w:sz w:val="28"/>
          <w:szCs w:val="28"/>
        </w:rPr>
        <w:t>едерации</w:t>
      </w:r>
      <w:r>
        <w:rPr>
          <w:sz w:val="28"/>
          <w:szCs w:val="28"/>
        </w:rPr>
        <w:t xml:space="preserve"> формы 4-ФСС РФ</w:t>
      </w:r>
      <w:r w:rsidR="00B03076">
        <w:rPr>
          <w:sz w:val="28"/>
          <w:szCs w:val="28"/>
        </w:rPr>
        <w:t xml:space="preserve"> (Приложение 1</w:t>
      </w:r>
      <w:r w:rsidR="004C1AD6">
        <w:rPr>
          <w:sz w:val="28"/>
          <w:szCs w:val="28"/>
        </w:rPr>
        <w:t>2</w:t>
      </w:r>
      <w:r w:rsidR="00B03076">
        <w:rPr>
          <w:sz w:val="28"/>
          <w:szCs w:val="28"/>
        </w:rPr>
        <w:t>)</w:t>
      </w:r>
      <w:r>
        <w:rPr>
          <w:sz w:val="28"/>
          <w:szCs w:val="28"/>
        </w:rPr>
        <w:t>;</w:t>
      </w:r>
    </w:p>
    <w:p w:rsidR="006902EB" w:rsidRPr="001161AB" w:rsidRDefault="006902EB" w:rsidP="001043B0">
      <w:pPr>
        <w:spacing w:line="360" w:lineRule="auto"/>
        <w:ind w:firstLine="709"/>
        <w:jc w:val="both"/>
        <w:rPr>
          <w:sz w:val="28"/>
          <w:szCs w:val="28"/>
        </w:rPr>
      </w:pPr>
      <w:r>
        <w:rPr>
          <w:sz w:val="28"/>
          <w:szCs w:val="28"/>
        </w:rPr>
        <w:t xml:space="preserve">- </w:t>
      </w:r>
      <w:r w:rsidRPr="006902EB">
        <w:rPr>
          <w:sz w:val="28"/>
          <w:szCs w:val="28"/>
        </w:rPr>
        <w:t>Расчет по начисленным и уплаченным страховым взносам на обязательное пенсионное страхование в ПФ РФ, страховым взносам на обязательное медицинское страхование в ФФОМС и ТФОМС плательщиками страховых взносов, производящими выплаты физическим лицам формы РСВ -1 ПФР</w:t>
      </w:r>
      <w:r w:rsidR="00B03076">
        <w:rPr>
          <w:sz w:val="28"/>
          <w:szCs w:val="28"/>
        </w:rPr>
        <w:t xml:space="preserve"> (Приложение 1</w:t>
      </w:r>
      <w:r w:rsidR="004C1AD6">
        <w:rPr>
          <w:sz w:val="28"/>
          <w:szCs w:val="28"/>
        </w:rPr>
        <w:t>3</w:t>
      </w:r>
      <w:r w:rsidR="00B03076">
        <w:rPr>
          <w:sz w:val="28"/>
          <w:szCs w:val="28"/>
        </w:rPr>
        <w:t>)</w:t>
      </w:r>
      <w:r w:rsidR="001161AB">
        <w:rPr>
          <w:sz w:val="28"/>
          <w:szCs w:val="28"/>
        </w:rPr>
        <w:t>.</w:t>
      </w:r>
    </w:p>
    <w:p w:rsidR="006902EB" w:rsidRDefault="006902EB" w:rsidP="001043B0">
      <w:pPr>
        <w:spacing w:line="360" w:lineRule="auto"/>
        <w:ind w:firstLine="709"/>
        <w:jc w:val="both"/>
        <w:rPr>
          <w:sz w:val="28"/>
          <w:szCs w:val="28"/>
        </w:rPr>
      </w:pPr>
      <w:r>
        <w:rPr>
          <w:sz w:val="28"/>
          <w:szCs w:val="28"/>
        </w:rPr>
        <w:t xml:space="preserve">При формировании </w:t>
      </w:r>
      <w:r w:rsidR="001161AB">
        <w:rPr>
          <w:sz w:val="28"/>
          <w:szCs w:val="28"/>
        </w:rPr>
        <w:t>трех</w:t>
      </w:r>
      <w:r>
        <w:rPr>
          <w:sz w:val="28"/>
          <w:szCs w:val="28"/>
        </w:rPr>
        <w:t xml:space="preserve"> последних отчетов необходимо получить информацию об уплате начисленных взносов. В базе программы 1С: Камин 7.7 такой возможности нет. Поэтому в конце каждого месяца производится выгрузка бухгалтерских проводок</w:t>
      </w:r>
      <w:r w:rsidR="00B03076">
        <w:rPr>
          <w:sz w:val="28"/>
          <w:szCs w:val="28"/>
        </w:rPr>
        <w:t xml:space="preserve"> (Приложение 1</w:t>
      </w:r>
      <w:r w:rsidR="004C1AD6">
        <w:rPr>
          <w:sz w:val="28"/>
          <w:szCs w:val="28"/>
        </w:rPr>
        <w:t>4</w:t>
      </w:r>
      <w:r w:rsidR="00B03076">
        <w:rPr>
          <w:sz w:val="28"/>
          <w:szCs w:val="28"/>
        </w:rPr>
        <w:t>)</w:t>
      </w:r>
      <w:r>
        <w:rPr>
          <w:sz w:val="28"/>
          <w:szCs w:val="28"/>
        </w:rPr>
        <w:t xml:space="preserve"> из базы 1С:Камин 7.7 в базу 1С: Предприятие 7.7</w:t>
      </w:r>
      <w:r w:rsidR="006A344E">
        <w:rPr>
          <w:sz w:val="28"/>
          <w:szCs w:val="28"/>
        </w:rPr>
        <w:t xml:space="preserve"> с помощью файла-обработки</w:t>
      </w:r>
      <w:r>
        <w:rPr>
          <w:sz w:val="28"/>
          <w:szCs w:val="28"/>
        </w:rPr>
        <w:t>,</w:t>
      </w:r>
      <w:r w:rsidR="006A344E">
        <w:rPr>
          <w:sz w:val="28"/>
          <w:szCs w:val="28"/>
        </w:rPr>
        <w:t xml:space="preserve"> где </w:t>
      </w:r>
      <w:r>
        <w:rPr>
          <w:sz w:val="28"/>
          <w:szCs w:val="28"/>
        </w:rPr>
        <w:t xml:space="preserve"> имеется возможность </w:t>
      </w:r>
      <w:r w:rsidR="006A344E">
        <w:rPr>
          <w:sz w:val="28"/>
          <w:szCs w:val="28"/>
        </w:rPr>
        <w:t>формирования платежных поручений</w:t>
      </w:r>
      <w:r w:rsidR="000B64B5">
        <w:rPr>
          <w:sz w:val="28"/>
          <w:szCs w:val="28"/>
        </w:rPr>
        <w:t xml:space="preserve"> (Приложение</w:t>
      </w:r>
      <w:r w:rsidR="00B03076">
        <w:rPr>
          <w:sz w:val="28"/>
          <w:szCs w:val="28"/>
        </w:rPr>
        <w:t xml:space="preserve"> 15, 16, 17, 18, 19)</w:t>
      </w:r>
      <w:r w:rsidR="006A344E">
        <w:rPr>
          <w:sz w:val="28"/>
          <w:szCs w:val="28"/>
        </w:rPr>
        <w:t>. Анализ счета 69 «Расчеты по социальному страхованию и обеспечению» по субсчетам  дает достоверную информацию для составления двух вышеуказанных  отчетов.</w:t>
      </w:r>
    </w:p>
    <w:p w:rsidR="001161AB" w:rsidRDefault="001161AB" w:rsidP="001043B0">
      <w:pPr>
        <w:spacing w:line="360" w:lineRule="auto"/>
        <w:ind w:firstLine="709"/>
        <w:jc w:val="both"/>
        <w:rPr>
          <w:sz w:val="28"/>
          <w:szCs w:val="28"/>
        </w:rPr>
      </w:pPr>
      <w:r>
        <w:rPr>
          <w:sz w:val="28"/>
          <w:szCs w:val="28"/>
        </w:rPr>
        <w:t xml:space="preserve">Взносы в Фонд социального страхования в связи с несчастными случаями на производстве и профзаболеваниями производятся в размере 0.2 % от фонда начисленной оплаты труда и учитываются на субсчете 69.11 «Расчеты по социальному страхованию, страхование от несчастных случаев на производстве и профзаболеваний», причем база для начисления берется та же, которая используется при отчислениях в Пенсионный фонд Российской Федерации и Фонд социального страхования. Исключением является компенсация за неиспользованный отпуск, начисляемая при увольнении работника. В этой ситуации  с 1 января 2010 г. данный взнос не уплачивается. Причем данное нововведение не касается взносов в Пенсионный Фонд (Страховая и накопительная части трудовой пенсии, </w:t>
      </w:r>
      <w:r w:rsidR="00A33DFB">
        <w:rPr>
          <w:sz w:val="28"/>
          <w:szCs w:val="28"/>
        </w:rPr>
        <w:t>отчисления в Федеральный и территориальный фонды медицинского страхования).</w:t>
      </w:r>
    </w:p>
    <w:p w:rsidR="001161AB" w:rsidRPr="006902EB" w:rsidRDefault="001161AB" w:rsidP="001043B0">
      <w:pPr>
        <w:spacing w:line="360" w:lineRule="auto"/>
        <w:ind w:firstLine="709"/>
        <w:jc w:val="both"/>
        <w:rPr>
          <w:sz w:val="28"/>
          <w:szCs w:val="28"/>
        </w:rPr>
      </w:pPr>
    </w:p>
    <w:p w:rsidR="006902EB" w:rsidRPr="006902EB" w:rsidRDefault="006902EB" w:rsidP="001043B0">
      <w:pPr>
        <w:spacing w:line="360" w:lineRule="auto"/>
        <w:ind w:firstLine="709"/>
        <w:jc w:val="both"/>
        <w:rPr>
          <w:sz w:val="28"/>
          <w:szCs w:val="28"/>
        </w:rPr>
      </w:pPr>
    </w:p>
    <w:p w:rsidR="00F1737B" w:rsidRPr="006902EB" w:rsidRDefault="00F1737B" w:rsidP="001043B0">
      <w:pPr>
        <w:spacing w:line="360" w:lineRule="auto"/>
        <w:ind w:firstLine="709"/>
        <w:jc w:val="both"/>
        <w:rPr>
          <w:sz w:val="28"/>
          <w:szCs w:val="28"/>
        </w:rPr>
      </w:pPr>
    </w:p>
    <w:p w:rsidR="006E7BF8" w:rsidRDefault="006E7BF8" w:rsidP="00AF0E7E">
      <w:pPr>
        <w:spacing w:line="20" w:lineRule="atLeast"/>
        <w:ind w:right="-2" w:firstLine="709"/>
        <w:jc w:val="both"/>
        <w:rPr>
          <w:sz w:val="28"/>
        </w:rPr>
      </w:pPr>
      <w:bookmarkStart w:id="1" w:name="t62"/>
      <w:bookmarkEnd w:id="1"/>
    </w:p>
    <w:p w:rsidR="000B64B5" w:rsidRPr="00363402" w:rsidRDefault="006E7BF8" w:rsidP="009D78C4">
      <w:pPr>
        <w:spacing w:line="360" w:lineRule="auto"/>
        <w:jc w:val="center"/>
        <w:rPr>
          <w:b/>
          <w:sz w:val="28"/>
        </w:rPr>
      </w:pPr>
      <w:r>
        <w:rPr>
          <w:sz w:val="28"/>
        </w:rPr>
        <w:br w:type="page"/>
      </w:r>
      <w:r w:rsidR="00974487" w:rsidRPr="00974487">
        <w:rPr>
          <w:b/>
          <w:sz w:val="28"/>
        </w:rPr>
        <w:t>7.Автоматизация учета удержаний из зараб</w:t>
      </w:r>
      <w:r w:rsidR="000B64B5">
        <w:rPr>
          <w:b/>
          <w:sz w:val="28"/>
        </w:rPr>
        <w:t>отной платы и отчислений от нее</w:t>
      </w:r>
    </w:p>
    <w:p w:rsidR="0074045B" w:rsidRDefault="00F644C0" w:rsidP="00461445">
      <w:pPr>
        <w:pStyle w:val="a7"/>
        <w:spacing w:before="0" w:beforeAutospacing="0" w:after="0" w:afterAutospacing="0" w:line="360" w:lineRule="auto"/>
        <w:ind w:firstLine="708"/>
        <w:jc w:val="both"/>
        <w:rPr>
          <w:sz w:val="28"/>
          <w:szCs w:val="28"/>
        </w:rPr>
      </w:pPr>
      <w:r w:rsidRPr="00C84D4D">
        <w:rPr>
          <w:sz w:val="28"/>
          <w:szCs w:val="28"/>
        </w:rPr>
        <w:t xml:space="preserve"> </w:t>
      </w:r>
      <w:r w:rsidR="00C84D4D" w:rsidRPr="00C84D4D">
        <w:rPr>
          <w:sz w:val="28"/>
          <w:szCs w:val="28"/>
        </w:rPr>
        <w:t>У</w:t>
      </w:r>
      <w:r w:rsidR="0028718D" w:rsidRPr="00C84D4D">
        <w:rPr>
          <w:sz w:val="28"/>
          <w:szCs w:val="28"/>
        </w:rPr>
        <w:t>чёт и расчёт заработной платы</w:t>
      </w:r>
      <w:r w:rsidR="00461445">
        <w:rPr>
          <w:sz w:val="28"/>
          <w:szCs w:val="28"/>
        </w:rPr>
        <w:t xml:space="preserve"> на ООО «</w:t>
      </w:r>
      <w:r w:rsidR="00BD50EF">
        <w:rPr>
          <w:sz w:val="28"/>
          <w:szCs w:val="28"/>
        </w:rPr>
        <w:t>ННННН</w:t>
      </w:r>
      <w:r w:rsidR="00461445">
        <w:rPr>
          <w:sz w:val="28"/>
          <w:szCs w:val="28"/>
        </w:rPr>
        <w:t>»</w:t>
      </w:r>
      <w:r w:rsidR="0028718D" w:rsidRPr="00C84D4D">
        <w:rPr>
          <w:sz w:val="28"/>
          <w:szCs w:val="28"/>
        </w:rPr>
        <w:t xml:space="preserve"> автоматизирован в программе 1С:</w:t>
      </w:r>
      <w:r w:rsidR="00C84D4D" w:rsidRPr="00C84D4D">
        <w:rPr>
          <w:sz w:val="28"/>
          <w:szCs w:val="28"/>
        </w:rPr>
        <w:t>Камин</w:t>
      </w:r>
      <w:r w:rsidR="0074045B">
        <w:rPr>
          <w:sz w:val="28"/>
          <w:szCs w:val="28"/>
        </w:rPr>
        <w:t xml:space="preserve"> и 1С:Бухгалтерия 7.7</w:t>
      </w:r>
      <w:r w:rsidR="0028718D" w:rsidRPr="00C84D4D">
        <w:rPr>
          <w:sz w:val="28"/>
          <w:szCs w:val="28"/>
        </w:rPr>
        <w:t xml:space="preserve">. </w:t>
      </w:r>
      <w:r w:rsidR="0074045B">
        <w:rPr>
          <w:sz w:val="28"/>
          <w:szCs w:val="28"/>
        </w:rPr>
        <w:t>Учет в них ведется параллельно.</w:t>
      </w:r>
    </w:p>
    <w:p w:rsidR="0028718D" w:rsidRPr="00C84D4D" w:rsidRDefault="0074045B" w:rsidP="00461445">
      <w:pPr>
        <w:pStyle w:val="a7"/>
        <w:spacing w:before="0" w:beforeAutospacing="0" w:after="0" w:afterAutospacing="0" w:line="360" w:lineRule="auto"/>
        <w:ind w:firstLine="708"/>
        <w:jc w:val="both"/>
        <w:rPr>
          <w:sz w:val="28"/>
          <w:szCs w:val="28"/>
        </w:rPr>
      </w:pPr>
      <w:r>
        <w:rPr>
          <w:sz w:val="28"/>
          <w:szCs w:val="28"/>
        </w:rPr>
        <w:t>В программе 1С:Камин</w:t>
      </w:r>
      <w:r w:rsidR="0028718D" w:rsidRPr="00C84D4D">
        <w:rPr>
          <w:sz w:val="28"/>
          <w:szCs w:val="28"/>
        </w:rPr>
        <w:t xml:space="preserve"> реализованы различные виды начислений и удержаний из заработной платы. </w:t>
      </w:r>
    </w:p>
    <w:p w:rsidR="0028718D" w:rsidRPr="00C84D4D" w:rsidRDefault="0028718D" w:rsidP="00461445">
      <w:pPr>
        <w:pStyle w:val="a7"/>
        <w:spacing w:before="0" w:beforeAutospacing="0" w:after="0" w:afterAutospacing="0" w:line="360" w:lineRule="auto"/>
        <w:ind w:firstLine="708"/>
        <w:jc w:val="both"/>
        <w:rPr>
          <w:sz w:val="28"/>
          <w:szCs w:val="28"/>
        </w:rPr>
      </w:pPr>
      <w:r w:rsidRPr="00C84D4D">
        <w:rPr>
          <w:sz w:val="28"/>
          <w:szCs w:val="28"/>
        </w:rPr>
        <w:t>Перед началом ведения учёта оплаты труда необходимо наст</w:t>
      </w:r>
      <w:r w:rsidR="004E29EC">
        <w:rPr>
          <w:sz w:val="28"/>
          <w:szCs w:val="28"/>
        </w:rPr>
        <w:t>роить программу через Константы, данные настройки позволят закрепит</w:t>
      </w:r>
      <w:r w:rsidR="0074045B">
        <w:rPr>
          <w:sz w:val="28"/>
          <w:szCs w:val="28"/>
        </w:rPr>
        <w:t>ь</w:t>
      </w:r>
      <w:r w:rsidR="004E29EC">
        <w:rPr>
          <w:sz w:val="28"/>
          <w:szCs w:val="28"/>
        </w:rPr>
        <w:t xml:space="preserve"> в программе наиболее часто используемые данные предприятия</w:t>
      </w:r>
      <w:r w:rsidR="00C84D4D">
        <w:rPr>
          <w:sz w:val="28"/>
          <w:szCs w:val="28"/>
        </w:rPr>
        <w:t>.</w:t>
      </w:r>
      <w:r w:rsidRPr="00C84D4D">
        <w:rPr>
          <w:sz w:val="28"/>
          <w:szCs w:val="28"/>
        </w:rPr>
        <w:t xml:space="preserve"> </w:t>
      </w:r>
      <w:r w:rsidR="004E29EC">
        <w:rPr>
          <w:sz w:val="28"/>
          <w:szCs w:val="28"/>
        </w:rPr>
        <w:t xml:space="preserve">Для безошибочного ведения учета в указанной программе необходимо наиболее полно заполнять информацию о сотрудниках. </w:t>
      </w:r>
      <w:r w:rsidRPr="00C84D4D">
        <w:rPr>
          <w:sz w:val="28"/>
          <w:szCs w:val="28"/>
        </w:rPr>
        <w:t xml:space="preserve">Кадровые данные заполняются по каждому сотруднику в справочнике “Сотрудники” и в документе “Приказ о приёме на работу”. При приёме нового сотрудника достаточно ввести данные только в документ “Приказ о приёме на работу”, и они автоматически скопируются в справочник “Сотрудники”. </w:t>
      </w:r>
    </w:p>
    <w:p w:rsidR="0028718D" w:rsidRPr="00C84D4D" w:rsidRDefault="00BE651C" w:rsidP="00461445">
      <w:pPr>
        <w:pStyle w:val="a7"/>
        <w:spacing w:before="0" w:beforeAutospacing="0" w:after="0" w:afterAutospacing="0" w:line="360" w:lineRule="auto"/>
        <w:ind w:firstLine="708"/>
        <w:jc w:val="both"/>
        <w:rPr>
          <w:sz w:val="28"/>
          <w:szCs w:val="28"/>
        </w:rPr>
      </w:pPr>
      <w:r>
        <w:rPr>
          <w:sz w:val="28"/>
          <w:szCs w:val="28"/>
        </w:rPr>
        <w:t>П</w:t>
      </w:r>
      <w:r w:rsidR="0028718D" w:rsidRPr="00C84D4D">
        <w:rPr>
          <w:sz w:val="28"/>
          <w:szCs w:val="28"/>
        </w:rPr>
        <w:t xml:space="preserve">ри вводе данных необходимо заполнять все поля для правильности дальнейших расчётов и заполнения отчётности. Особое внимание необходимо обращать на периодические реквизиты, ставя нужную дату при вводе новых реквизитов или изменении имеющихся. Надо отметить, что документ “Приказ о кадровых изменениях” даёт возможность бухгалтеру нагляднее видеть и своевременно отражать в соответствующих операциях изменения по личному составу. Документ “Приказ об увольнении” имеет достаточно упрощённый вид: программа предлагает выбрать сотрудника и дату, когда он был уволен. </w:t>
      </w:r>
    </w:p>
    <w:p w:rsidR="0028718D" w:rsidRPr="00C84D4D" w:rsidRDefault="00BE651C" w:rsidP="00461445">
      <w:pPr>
        <w:pStyle w:val="a7"/>
        <w:spacing w:before="0" w:beforeAutospacing="0" w:after="0" w:afterAutospacing="0" w:line="360" w:lineRule="auto"/>
        <w:ind w:firstLine="708"/>
        <w:jc w:val="both"/>
        <w:rPr>
          <w:sz w:val="28"/>
          <w:szCs w:val="28"/>
        </w:rPr>
      </w:pPr>
      <w:r>
        <w:rPr>
          <w:sz w:val="28"/>
          <w:szCs w:val="28"/>
        </w:rPr>
        <w:t xml:space="preserve">Программа </w:t>
      </w:r>
      <w:r w:rsidR="0028718D" w:rsidRPr="00C84D4D">
        <w:rPr>
          <w:sz w:val="28"/>
          <w:szCs w:val="28"/>
        </w:rPr>
        <w:t xml:space="preserve"> даёт возможность начисления оплаты труда по видам начислений, что существенно увеличивает аналитичность расчётов. </w:t>
      </w:r>
    </w:p>
    <w:p w:rsidR="0028718D" w:rsidRPr="00C84D4D" w:rsidRDefault="004E29EC" w:rsidP="00461445">
      <w:pPr>
        <w:pStyle w:val="a7"/>
        <w:spacing w:before="0" w:beforeAutospacing="0" w:after="0" w:afterAutospacing="0" w:line="360" w:lineRule="auto"/>
        <w:ind w:firstLine="708"/>
        <w:jc w:val="both"/>
        <w:rPr>
          <w:sz w:val="28"/>
          <w:szCs w:val="28"/>
        </w:rPr>
      </w:pPr>
      <w:r w:rsidRPr="00C84D4D">
        <w:rPr>
          <w:sz w:val="28"/>
          <w:szCs w:val="28"/>
        </w:rPr>
        <w:t xml:space="preserve">Основным видом удержаний является налог на доходы физических лиц. Расчёт данного налога в программе реализован достаточно полно. </w:t>
      </w:r>
      <w:r w:rsidR="0028718D" w:rsidRPr="00C84D4D">
        <w:rPr>
          <w:sz w:val="28"/>
          <w:szCs w:val="28"/>
        </w:rPr>
        <w:t xml:space="preserve">Для правильного расчёта </w:t>
      </w:r>
      <w:r>
        <w:rPr>
          <w:sz w:val="28"/>
          <w:szCs w:val="28"/>
        </w:rPr>
        <w:t>налога на доходы физических лиц</w:t>
      </w:r>
      <w:r w:rsidR="0028718D" w:rsidRPr="00C84D4D">
        <w:rPr>
          <w:sz w:val="28"/>
          <w:szCs w:val="28"/>
        </w:rPr>
        <w:t xml:space="preserve"> важна хронологическая последовательность ввода регламентных документов в информационную базу. В частности, документ “Начисление зарплаты” следует вводить перед документом “</w:t>
      </w:r>
      <w:r>
        <w:rPr>
          <w:sz w:val="28"/>
          <w:szCs w:val="28"/>
        </w:rPr>
        <w:t>НДФЛ</w:t>
      </w:r>
      <w:r w:rsidR="0028718D" w:rsidRPr="00C84D4D">
        <w:rPr>
          <w:sz w:val="28"/>
          <w:szCs w:val="28"/>
        </w:rPr>
        <w:t>”</w:t>
      </w:r>
      <w:r>
        <w:rPr>
          <w:sz w:val="28"/>
          <w:szCs w:val="28"/>
        </w:rPr>
        <w:t>, иначе возникнуть искажения при определении налоговой базы по налогу на доходы физических лиц</w:t>
      </w:r>
      <w:r w:rsidR="0028718D" w:rsidRPr="00C84D4D">
        <w:rPr>
          <w:sz w:val="28"/>
          <w:szCs w:val="28"/>
        </w:rPr>
        <w:t xml:space="preserve">. </w:t>
      </w:r>
    </w:p>
    <w:p w:rsidR="0028718D" w:rsidRPr="00C84D4D" w:rsidRDefault="0028718D" w:rsidP="00461445">
      <w:pPr>
        <w:pStyle w:val="a7"/>
        <w:spacing w:before="0" w:beforeAutospacing="0" w:after="0" w:afterAutospacing="0" w:line="360" w:lineRule="auto"/>
        <w:ind w:firstLine="708"/>
        <w:jc w:val="both"/>
        <w:rPr>
          <w:sz w:val="28"/>
          <w:szCs w:val="28"/>
        </w:rPr>
      </w:pPr>
      <w:r w:rsidRPr="00C84D4D">
        <w:rPr>
          <w:sz w:val="28"/>
          <w:szCs w:val="28"/>
        </w:rPr>
        <w:t xml:space="preserve">Для каждого вида начислений должен формироваться отдельный документ “Начисление заработной платы”. Бухгалтерские проводки формируются в соответствии с указанными в справочнике “Сотрудники” данными (для основной заработной платы) или вводятся самостоятельно в ведомости. </w:t>
      </w:r>
    </w:p>
    <w:p w:rsidR="0028718D" w:rsidRPr="00C84D4D" w:rsidRDefault="0028718D" w:rsidP="00461445">
      <w:pPr>
        <w:pStyle w:val="a7"/>
        <w:spacing w:before="0" w:beforeAutospacing="0" w:after="0" w:afterAutospacing="0" w:line="360" w:lineRule="auto"/>
        <w:ind w:firstLine="708"/>
        <w:jc w:val="both"/>
        <w:rPr>
          <w:sz w:val="28"/>
          <w:szCs w:val="28"/>
        </w:rPr>
      </w:pPr>
      <w:r w:rsidRPr="00C84D4D">
        <w:rPr>
          <w:sz w:val="28"/>
          <w:szCs w:val="28"/>
        </w:rPr>
        <w:t xml:space="preserve">Таким образом, бухгалтер может вводить больничные, премии, отпускные и прочие виды начислений с соответствующими бухгалтерскими корреспонденциями. Расчёт, однако, по этим и другим видам начислений </w:t>
      </w:r>
      <w:r w:rsidR="004E29EC">
        <w:rPr>
          <w:sz w:val="28"/>
          <w:szCs w:val="28"/>
        </w:rPr>
        <w:t xml:space="preserve">желательно параллельно </w:t>
      </w:r>
      <w:r w:rsidRPr="00C84D4D">
        <w:rPr>
          <w:sz w:val="28"/>
          <w:szCs w:val="28"/>
        </w:rPr>
        <w:t xml:space="preserve"> производить вручную</w:t>
      </w:r>
      <w:r w:rsidR="004E29EC">
        <w:rPr>
          <w:sz w:val="28"/>
          <w:szCs w:val="28"/>
        </w:rPr>
        <w:t xml:space="preserve"> в связи с возможностью некорректной работы программы</w:t>
      </w:r>
      <w:r w:rsidRPr="00C84D4D">
        <w:rPr>
          <w:sz w:val="28"/>
          <w:szCs w:val="28"/>
        </w:rPr>
        <w:t xml:space="preserve">. </w:t>
      </w:r>
    </w:p>
    <w:p w:rsidR="0028718D" w:rsidRPr="00C84D4D" w:rsidRDefault="0028718D" w:rsidP="00461445">
      <w:pPr>
        <w:pStyle w:val="a7"/>
        <w:spacing w:before="0" w:beforeAutospacing="0" w:after="0" w:afterAutospacing="0" w:line="360" w:lineRule="auto"/>
        <w:ind w:firstLine="708"/>
        <w:jc w:val="both"/>
        <w:rPr>
          <w:sz w:val="28"/>
          <w:szCs w:val="28"/>
        </w:rPr>
      </w:pPr>
      <w:r w:rsidRPr="00C84D4D">
        <w:rPr>
          <w:sz w:val="28"/>
          <w:szCs w:val="28"/>
        </w:rPr>
        <w:t xml:space="preserve">Выплата заработной платы производится отдельным документом “Выплата заработной платы” с формированием платёжной ведомости. Кроме того, выплату можно производить и через кассу по расходным кассовым ордерам. </w:t>
      </w:r>
    </w:p>
    <w:p w:rsidR="0028718D" w:rsidRPr="00C84D4D" w:rsidRDefault="0028718D" w:rsidP="00461445">
      <w:pPr>
        <w:pStyle w:val="a7"/>
        <w:spacing w:before="0" w:beforeAutospacing="0" w:after="0" w:afterAutospacing="0" w:line="360" w:lineRule="auto"/>
        <w:ind w:firstLine="708"/>
        <w:jc w:val="both"/>
        <w:rPr>
          <w:sz w:val="28"/>
          <w:szCs w:val="28"/>
        </w:rPr>
      </w:pPr>
      <w:r w:rsidRPr="00C84D4D">
        <w:rPr>
          <w:sz w:val="28"/>
          <w:szCs w:val="28"/>
        </w:rPr>
        <w:t xml:space="preserve">Ставки </w:t>
      </w:r>
      <w:r w:rsidR="00BE651C">
        <w:rPr>
          <w:sz w:val="28"/>
          <w:szCs w:val="28"/>
        </w:rPr>
        <w:t>взносов в Фонд социального страхования, Пенсионный Фонд (страховая и накопительная части, Взносы в Федеральный и территориальный фонды медицинского страхования)</w:t>
      </w:r>
      <w:r w:rsidRPr="00C84D4D">
        <w:rPr>
          <w:sz w:val="28"/>
          <w:szCs w:val="28"/>
        </w:rPr>
        <w:t xml:space="preserve"> можно просмотреть и заполнить в справочнике “Налоги и отчисления”. Расчёт </w:t>
      </w:r>
      <w:r w:rsidR="00BE651C">
        <w:rPr>
          <w:sz w:val="28"/>
          <w:szCs w:val="28"/>
        </w:rPr>
        <w:t>страховых взносов</w:t>
      </w:r>
      <w:r w:rsidRPr="00C84D4D">
        <w:rPr>
          <w:sz w:val="28"/>
          <w:szCs w:val="28"/>
        </w:rPr>
        <w:t xml:space="preserve"> и формирование бухгалтерских проводок производится через документ “Закрытие месяца”. Бухгалтерские проводки формируются по каждому сотруднику и виду налога. </w:t>
      </w:r>
    </w:p>
    <w:p w:rsidR="00C84D4D" w:rsidRPr="00C84D4D" w:rsidRDefault="00C84D4D" w:rsidP="00461445">
      <w:pPr>
        <w:pStyle w:val="a7"/>
        <w:spacing w:before="0" w:beforeAutospacing="0" w:after="0" w:afterAutospacing="0" w:line="360" w:lineRule="auto"/>
        <w:ind w:firstLine="708"/>
        <w:jc w:val="both"/>
        <w:rPr>
          <w:sz w:val="28"/>
          <w:szCs w:val="28"/>
        </w:rPr>
      </w:pPr>
      <w:r w:rsidRPr="00C84D4D">
        <w:rPr>
          <w:sz w:val="28"/>
          <w:szCs w:val="28"/>
        </w:rPr>
        <w:t xml:space="preserve">Кадровый учёт </w:t>
      </w:r>
      <w:r w:rsidR="004E29EC">
        <w:rPr>
          <w:sz w:val="28"/>
          <w:szCs w:val="28"/>
        </w:rPr>
        <w:t xml:space="preserve">осуществляется </w:t>
      </w:r>
      <w:r w:rsidRPr="00C84D4D">
        <w:rPr>
          <w:sz w:val="28"/>
          <w:szCs w:val="28"/>
        </w:rPr>
        <w:t xml:space="preserve">с ведением основных документов: </w:t>
      </w:r>
    </w:p>
    <w:p w:rsidR="00C84D4D" w:rsidRPr="00C84D4D" w:rsidRDefault="004E29EC" w:rsidP="00461445">
      <w:pPr>
        <w:pStyle w:val="a7"/>
        <w:spacing w:before="0" w:beforeAutospacing="0" w:after="0" w:afterAutospacing="0" w:line="360" w:lineRule="auto"/>
        <w:ind w:firstLine="708"/>
        <w:jc w:val="both"/>
        <w:rPr>
          <w:sz w:val="28"/>
          <w:szCs w:val="28"/>
        </w:rPr>
      </w:pPr>
      <w:r>
        <w:rPr>
          <w:sz w:val="28"/>
          <w:szCs w:val="28"/>
        </w:rPr>
        <w:t>-</w:t>
      </w:r>
      <w:r w:rsidR="00C84D4D" w:rsidRPr="00C84D4D">
        <w:rPr>
          <w:sz w:val="28"/>
          <w:szCs w:val="28"/>
        </w:rPr>
        <w:t xml:space="preserve"> приказ о приёме на работу; </w:t>
      </w:r>
    </w:p>
    <w:p w:rsidR="00C84D4D" w:rsidRPr="00C84D4D" w:rsidRDefault="004E29EC" w:rsidP="00461445">
      <w:pPr>
        <w:pStyle w:val="a7"/>
        <w:spacing w:before="0" w:beforeAutospacing="0" w:after="0" w:afterAutospacing="0" w:line="360" w:lineRule="auto"/>
        <w:ind w:firstLine="708"/>
        <w:jc w:val="both"/>
        <w:rPr>
          <w:sz w:val="28"/>
          <w:szCs w:val="28"/>
        </w:rPr>
      </w:pPr>
      <w:r>
        <w:rPr>
          <w:sz w:val="28"/>
          <w:szCs w:val="28"/>
        </w:rPr>
        <w:t>-</w:t>
      </w:r>
      <w:r w:rsidR="00C84D4D" w:rsidRPr="00C84D4D">
        <w:rPr>
          <w:sz w:val="28"/>
          <w:szCs w:val="28"/>
        </w:rPr>
        <w:t xml:space="preserve"> приказ о кадровых изменениях; </w:t>
      </w:r>
    </w:p>
    <w:p w:rsidR="00C84D4D" w:rsidRPr="00C84D4D" w:rsidRDefault="004E29EC" w:rsidP="00461445">
      <w:pPr>
        <w:pStyle w:val="a7"/>
        <w:spacing w:before="0" w:beforeAutospacing="0" w:after="0" w:afterAutospacing="0" w:line="360" w:lineRule="auto"/>
        <w:ind w:firstLine="708"/>
        <w:jc w:val="both"/>
        <w:rPr>
          <w:sz w:val="28"/>
          <w:szCs w:val="28"/>
        </w:rPr>
      </w:pPr>
      <w:r>
        <w:rPr>
          <w:sz w:val="28"/>
          <w:szCs w:val="28"/>
        </w:rPr>
        <w:t>-</w:t>
      </w:r>
      <w:r w:rsidR="00C84D4D" w:rsidRPr="00C84D4D">
        <w:rPr>
          <w:sz w:val="28"/>
          <w:szCs w:val="28"/>
        </w:rPr>
        <w:t xml:space="preserve"> приказ об изменении окладов; </w:t>
      </w:r>
    </w:p>
    <w:p w:rsidR="00C84D4D" w:rsidRPr="00C84D4D" w:rsidRDefault="004E29EC" w:rsidP="00461445">
      <w:pPr>
        <w:pStyle w:val="a7"/>
        <w:spacing w:before="0" w:beforeAutospacing="0" w:after="0" w:afterAutospacing="0" w:line="360" w:lineRule="auto"/>
        <w:ind w:firstLine="708"/>
        <w:jc w:val="both"/>
        <w:rPr>
          <w:sz w:val="28"/>
          <w:szCs w:val="28"/>
        </w:rPr>
      </w:pPr>
      <w:r>
        <w:rPr>
          <w:sz w:val="28"/>
          <w:szCs w:val="28"/>
        </w:rPr>
        <w:t>-</w:t>
      </w:r>
      <w:r w:rsidR="00C84D4D" w:rsidRPr="00C84D4D">
        <w:rPr>
          <w:sz w:val="28"/>
          <w:szCs w:val="28"/>
        </w:rPr>
        <w:t xml:space="preserve"> приказ об увольнении. </w:t>
      </w:r>
    </w:p>
    <w:p w:rsidR="00C84D4D" w:rsidRPr="00C84D4D" w:rsidRDefault="00C84D4D" w:rsidP="00461445">
      <w:pPr>
        <w:pStyle w:val="a7"/>
        <w:spacing w:before="0" w:beforeAutospacing="0" w:after="0" w:afterAutospacing="0" w:line="360" w:lineRule="auto"/>
        <w:ind w:firstLine="708"/>
        <w:jc w:val="both"/>
        <w:rPr>
          <w:sz w:val="28"/>
          <w:szCs w:val="28"/>
        </w:rPr>
      </w:pPr>
      <w:r w:rsidRPr="00C84D4D">
        <w:rPr>
          <w:sz w:val="28"/>
          <w:szCs w:val="28"/>
        </w:rPr>
        <w:t>Начисление заработной платы</w:t>
      </w:r>
      <w:r w:rsidR="004E29EC">
        <w:rPr>
          <w:sz w:val="28"/>
          <w:szCs w:val="28"/>
        </w:rPr>
        <w:t xml:space="preserve"> осуществляется</w:t>
      </w:r>
      <w:r w:rsidRPr="00C84D4D">
        <w:rPr>
          <w:sz w:val="28"/>
          <w:szCs w:val="28"/>
        </w:rPr>
        <w:t xml:space="preserve"> по видам: </w:t>
      </w:r>
    </w:p>
    <w:p w:rsidR="00C84D4D" w:rsidRPr="00C84D4D" w:rsidRDefault="004E29EC" w:rsidP="00461445">
      <w:pPr>
        <w:pStyle w:val="a7"/>
        <w:spacing w:before="0" w:beforeAutospacing="0" w:after="0" w:afterAutospacing="0" w:line="360" w:lineRule="auto"/>
        <w:ind w:firstLine="708"/>
        <w:jc w:val="both"/>
        <w:rPr>
          <w:sz w:val="28"/>
          <w:szCs w:val="28"/>
        </w:rPr>
      </w:pPr>
      <w:r>
        <w:rPr>
          <w:sz w:val="28"/>
          <w:szCs w:val="28"/>
        </w:rPr>
        <w:t xml:space="preserve">- </w:t>
      </w:r>
      <w:r w:rsidR="00C84D4D" w:rsidRPr="00C84D4D">
        <w:rPr>
          <w:sz w:val="28"/>
          <w:szCs w:val="28"/>
        </w:rPr>
        <w:t xml:space="preserve">основная заработная плата; </w:t>
      </w:r>
    </w:p>
    <w:p w:rsidR="00C84D4D" w:rsidRPr="00C84D4D" w:rsidRDefault="004E29EC" w:rsidP="00461445">
      <w:pPr>
        <w:pStyle w:val="a7"/>
        <w:spacing w:before="0" w:beforeAutospacing="0" w:after="0" w:afterAutospacing="0" w:line="360" w:lineRule="auto"/>
        <w:ind w:firstLine="708"/>
        <w:jc w:val="both"/>
        <w:rPr>
          <w:sz w:val="28"/>
          <w:szCs w:val="28"/>
        </w:rPr>
      </w:pPr>
      <w:r>
        <w:rPr>
          <w:sz w:val="28"/>
          <w:szCs w:val="28"/>
        </w:rPr>
        <w:t xml:space="preserve">- </w:t>
      </w:r>
      <w:r w:rsidR="00C84D4D" w:rsidRPr="00C84D4D">
        <w:rPr>
          <w:sz w:val="28"/>
          <w:szCs w:val="28"/>
        </w:rPr>
        <w:t xml:space="preserve">дополнительные виды доходов. </w:t>
      </w:r>
    </w:p>
    <w:p w:rsidR="00C84D4D" w:rsidRDefault="00C84D4D" w:rsidP="00461445">
      <w:pPr>
        <w:pStyle w:val="a7"/>
        <w:spacing w:before="0" w:beforeAutospacing="0" w:after="0" w:afterAutospacing="0" w:line="360" w:lineRule="auto"/>
        <w:ind w:firstLine="708"/>
        <w:jc w:val="both"/>
        <w:rPr>
          <w:sz w:val="28"/>
          <w:szCs w:val="28"/>
        </w:rPr>
      </w:pPr>
      <w:r w:rsidRPr="00C84D4D">
        <w:rPr>
          <w:sz w:val="28"/>
          <w:szCs w:val="28"/>
        </w:rPr>
        <w:t>Н</w:t>
      </w:r>
      <w:r w:rsidR="0074045B">
        <w:rPr>
          <w:sz w:val="28"/>
          <w:szCs w:val="28"/>
        </w:rPr>
        <w:t xml:space="preserve">ачисления на фонд оплаты труда </w:t>
      </w:r>
      <w:r w:rsidR="0074045B" w:rsidRPr="00C84D4D">
        <w:rPr>
          <w:sz w:val="28"/>
          <w:szCs w:val="28"/>
        </w:rPr>
        <w:t xml:space="preserve">(учёт </w:t>
      </w:r>
      <w:r w:rsidR="0074045B">
        <w:rPr>
          <w:sz w:val="28"/>
          <w:szCs w:val="28"/>
        </w:rPr>
        <w:t>страховых взносов в Фонд социального страхования, Пенсионный Фонд Российской Федерации в части страховой и накопительной части трудовой пенсии, в Федеральный и территориальный фонд обязательного медицинского страхования</w:t>
      </w:r>
      <w:r w:rsidR="0074045B" w:rsidRPr="00C84D4D">
        <w:rPr>
          <w:sz w:val="28"/>
          <w:szCs w:val="28"/>
        </w:rPr>
        <w:t>)</w:t>
      </w:r>
      <w:r w:rsidR="0074045B">
        <w:rPr>
          <w:sz w:val="28"/>
          <w:szCs w:val="28"/>
        </w:rPr>
        <w:t xml:space="preserve"> осуществляются с помощью документа Закрытие месяца.</w:t>
      </w:r>
    </w:p>
    <w:p w:rsidR="0074045B" w:rsidRDefault="0074045B" w:rsidP="00461445">
      <w:pPr>
        <w:pStyle w:val="a7"/>
        <w:spacing w:before="0" w:beforeAutospacing="0" w:after="0" w:afterAutospacing="0" w:line="360" w:lineRule="auto"/>
        <w:ind w:firstLine="708"/>
        <w:jc w:val="both"/>
        <w:rPr>
          <w:sz w:val="28"/>
          <w:szCs w:val="28"/>
        </w:rPr>
      </w:pPr>
      <w:r>
        <w:rPr>
          <w:sz w:val="28"/>
          <w:szCs w:val="28"/>
        </w:rPr>
        <w:t xml:space="preserve">Также, как указано выше, </w:t>
      </w:r>
      <w:r w:rsidR="00955731">
        <w:rPr>
          <w:sz w:val="28"/>
          <w:szCs w:val="28"/>
        </w:rPr>
        <w:t xml:space="preserve"> учет оплаты  труда ведется в программе 1С:Предприятие</w:t>
      </w:r>
      <w:r w:rsidR="00B70676">
        <w:rPr>
          <w:sz w:val="28"/>
          <w:szCs w:val="28"/>
        </w:rPr>
        <w:t xml:space="preserve">  7.7, причем учет ведется отдельно по всем работникам</w:t>
      </w:r>
      <w:r w:rsidR="00955731">
        <w:rPr>
          <w:sz w:val="28"/>
          <w:szCs w:val="28"/>
        </w:rPr>
        <w:t xml:space="preserve">. Данное дублирование совершенно не загружает работника бухгалтерии, так как ввод данный производится напрямую из база 1С:Камин с помощью файла - обработки и заранее предусмотренных настроек. Для проверки вводимых данных ежемесячно сверяются обороты и остатки по базам. </w:t>
      </w:r>
      <w:r w:rsidR="004C1AD6">
        <w:rPr>
          <w:sz w:val="28"/>
          <w:szCs w:val="28"/>
        </w:rPr>
        <w:t xml:space="preserve">Для сверки формируются анализы счетов в основной бухгалтерской базе и своды начислений, удержаний, прочих доходов, выплат  (Приложение </w:t>
      </w:r>
      <w:r w:rsidR="00D9299D">
        <w:rPr>
          <w:sz w:val="28"/>
          <w:szCs w:val="28"/>
        </w:rPr>
        <w:t>20</w:t>
      </w:r>
      <w:r w:rsidR="004C1AD6">
        <w:rPr>
          <w:sz w:val="28"/>
          <w:szCs w:val="28"/>
        </w:rPr>
        <w:t xml:space="preserve">). </w:t>
      </w:r>
      <w:r w:rsidR="00955731">
        <w:rPr>
          <w:sz w:val="28"/>
          <w:szCs w:val="28"/>
        </w:rPr>
        <w:t xml:space="preserve">Дублирование необходимо для отражения данных учета в бухгалтерской отчетности. </w:t>
      </w:r>
    </w:p>
    <w:p w:rsidR="00955731" w:rsidRPr="00C84D4D" w:rsidRDefault="00955731" w:rsidP="00461445">
      <w:pPr>
        <w:pStyle w:val="a7"/>
        <w:spacing w:before="0" w:beforeAutospacing="0" w:after="0" w:afterAutospacing="0" w:line="360" w:lineRule="auto"/>
        <w:ind w:firstLine="708"/>
        <w:jc w:val="both"/>
        <w:rPr>
          <w:sz w:val="28"/>
          <w:szCs w:val="28"/>
        </w:rPr>
      </w:pPr>
      <w:r>
        <w:rPr>
          <w:sz w:val="28"/>
          <w:szCs w:val="28"/>
        </w:rPr>
        <w:t>Выплата заработной платы происходит путем перечисления на лицевые счета работников. Для этого оформляется единственное платежное поручение с указанием специального зарплатного счета предприятия и реестра сотрудников</w:t>
      </w:r>
      <w:r w:rsidR="00B626E5">
        <w:rPr>
          <w:sz w:val="28"/>
          <w:szCs w:val="28"/>
        </w:rPr>
        <w:t xml:space="preserve">. </w:t>
      </w:r>
      <w:r w:rsidR="004C1AD6">
        <w:rPr>
          <w:sz w:val="28"/>
          <w:szCs w:val="28"/>
        </w:rPr>
        <w:t>Все выплаченные суммы отражаются в аналитическом учете в программе 1С:Камин в Карточке сотрудника (Приложение 2</w:t>
      </w:r>
      <w:r w:rsidR="00D9299D">
        <w:rPr>
          <w:sz w:val="28"/>
          <w:szCs w:val="28"/>
        </w:rPr>
        <w:t>1</w:t>
      </w:r>
      <w:r w:rsidR="004C1AD6">
        <w:rPr>
          <w:sz w:val="28"/>
          <w:szCs w:val="28"/>
        </w:rPr>
        <w:t>) или стандартной форме Лицевого счета сотрудника (Приложение 2</w:t>
      </w:r>
      <w:r w:rsidR="00D9299D">
        <w:rPr>
          <w:sz w:val="28"/>
          <w:szCs w:val="28"/>
        </w:rPr>
        <w:t>2</w:t>
      </w:r>
      <w:r w:rsidR="004C1AD6">
        <w:rPr>
          <w:sz w:val="28"/>
          <w:szCs w:val="28"/>
        </w:rPr>
        <w:t>).</w:t>
      </w:r>
    </w:p>
    <w:p w:rsidR="00974487" w:rsidRPr="00C84D4D" w:rsidRDefault="00974487" w:rsidP="00C84D4D">
      <w:pPr>
        <w:spacing w:line="360" w:lineRule="auto"/>
        <w:jc w:val="both"/>
        <w:rPr>
          <w:sz w:val="28"/>
          <w:szCs w:val="28"/>
        </w:rPr>
      </w:pPr>
    </w:p>
    <w:p w:rsidR="00D9299D" w:rsidRDefault="00363402" w:rsidP="00D9299D">
      <w:pPr>
        <w:spacing w:line="360" w:lineRule="auto"/>
        <w:jc w:val="center"/>
        <w:rPr>
          <w:b/>
          <w:sz w:val="28"/>
        </w:rPr>
      </w:pPr>
      <w:r w:rsidRPr="00C84D4D">
        <w:rPr>
          <w:b/>
          <w:sz w:val="28"/>
          <w:szCs w:val="28"/>
        </w:rPr>
        <w:br w:type="page"/>
      </w:r>
      <w:r w:rsidR="00974487" w:rsidRPr="00974487">
        <w:rPr>
          <w:b/>
          <w:sz w:val="28"/>
        </w:rPr>
        <w:t>8.Совершенствование учета удержаний из зараб</w:t>
      </w:r>
      <w:r w:rsidR="00D9299D">
        <w:rPr>
          <w:b/>
          <w:sz w:val="28"/>
        </w:rPr>
        <w:t>отной платы и отчислений от нее</w:t>
      </w:r>
    </w:p>
    <w:p w:rsidR="002F225D" w:rsidRDefault="00202BE3" w:rsidP="00B70676">
      <w:pPr>
        <w:spacing w:line="360" w:lineRule="auto"/>
        <w:ind w:firstLine="708"/>
        <w:jc w:val="both"/>
        <w:rPr>
          <w:sz w:val="28"/>
        </w:rPr>
      </w:pPr>
      <w:r w:rsidRPr="00202BE3">
        <w:rPr>
          <w:sz w:val="28"/>
        </w:rPr>
        <w:t xml:space="preserve">В настоящее время развитие рыночных отношений привело к необходимости совершенствования бухгалтерского учета, в том числе учета труда и его оплаты. </w:t>
      </w:r>
      <w:r w:rsidR="005205A0">
        <w:rPr>
          <w:sz w:val="28"/>
        </w:rPr>
        <w:t xml:space="preserve"> В связи с тем что на ООО «</w:t>
      </w:r>
      <w:r w:rsidR="00BD50EF">
        <w:rPr>
          <w:sz w:val="28"/>
        </w:rPr>
        <w:t>ННННН</w:t>
      </w:r>
      <w:r w:rsidR="005205A0">
        <w:rPr>
          <w:sz w:val="28"/>
        </w:rPr>
        <w:t xml:space="preserve">» работники заняты продажей оборудования и </w:t>
      </w:r>
      <w:r w:rsidR="00A42836">
        <w:rPr>
          <w:sz w:val="28"/>
        </w:rPr>
        <w:t>материалов, необходимо их материальное стимулирование. П</w:t>
      </w:r>
      <w:r w:rsidR="002F225D">
        <w:rPr>
          <w:sz w:val="28"/>
        </w:rPr>
        <w:t xml:space="preserve">ри учете заработной платы работников не используются результаты продаж в виде заключенных договоров на реализацию, достигнутые работниками при осуществлении своей деятельности. В целях совершенствования учета оплаты труда на предприятии необходимо вести учет значимости и перспективности заключенных договоров. Данное нововведение могло бы простимулировать коллектив к более эффективной работе. А данный вариант  предполагает выполнение менеджерами по продажам своих обязанностей без нацеленности на результат и максимальную сумму дохода для организации. </w:t>
      </w:r>
    </w:p>
    <w:p w:rsidR="00B70676" w:rsidRPr="00B70676" w:rsidRDefault="002F225D" w:rsidP="00B70676">
      <w:pPr>
        <w:spacing w:line="360" w:lineRule="auto"/>
        <w:ind w:firstLine="708"/>
        <w:jc w:val="both"/>
        <w:rPr>
          <w:sz w:val="28"/>
        </w:rPr>
      </w:pPr>
      <w:r>
        <w:rPr>
          <w:sz w:val="28"/>
        </w:rPr>
        <w:t xml:space="preserve"> </w:t>
      </w:r>
      <w:r w:rsidR="00B70676" w:rsidRPr="00B70676">
        <w:rPr>
          <w:sz w:val="28"/>
        </w:rPr>
        <w:t xml:space="preserve">Большое значение имеет повышение оперативности и аналитичности учета труда и </w:t>
      </w:r>
      <w:r w:rsidR="00B70676">
        <w:rPr>
          <w:sz w:val="28"/>
        </w:rPr>
        <w:t>продаж</w:t>
      </w:r>
      <w:r w:rsidR="00B70676" w:rsidRPr="00B70676">
        <w:rPr>
          <w:sz w:val="28"/>
        </w:rPr>
        <w:t xml:space="preserve">. </w:t>
      </w:r>
      <w:r>
        <w:rPr>
          <w:sz w:val="28"/>
        </w:rPr>
        <w:t xml:space="preserve">Это обеспечивается </w:t>
      </w:r>
      <w:r w:rsidR="00B70676" w:rsidRPr="00B70676">
        <w:rPr>
          <w:sz w:val="28"/>
        </w:rPr>
        <w:t xml:space="preserve">комплексной автоматизацией учета </w:t>
      </w:r>
      <w:r w:rsidR="00B70676">
        <w:rPr>
          <w:sz w:val="28"/>
        </w:rPr>
        <w:t xml:space="preserve"> объема продаж</w:t>
      </w:r>
      <w:r w:rsidR="00B70676" w:rsidRPr="00B70676">
        <w:rPr>
          <w:sz w:val="28"/>
        </w:rPr>
        <w:t>, начисления всех видов выплат, включая отпускные, и формирования всех расчетно-платежных документов, созданием автоматизированных справочных систем для информирования руководства организации и работников по всем вопросам расчетов по оплате труда.</w:t>
      </w:r>
    </w:p>
    <w:p w:rsidR="00AA5069" w:rsidRDefault="00B70676" w:rsidP="00574C7C">
      <w:pPr>
        <w:spacing w:line="360" w:lineRule="auto"/>
        <w:ind w:firstLine="708"/>
        <w:jc w:val="both"/>
        <w:rPr>
          <w:sz w:val="28"/>
        </w:rPr>
      </w:pPr>
      <w:r w:rsidRPr="00B70676">
        <w:rPr>
          <w:sz w:val="28"/>
        </w:rPr>
        <w:t xml:space="preserve">Большое значение имеет дальнейшее совершенствование документооборота по учету </w:t>
      </w:r>
      <w:r w:rsidR="00574C7C">
        <w:rPr>
          <w:sz w:val="28"/>
        </w:rPr>
        <w:t>достигнутых результатов</w:t>
      </w:r>
      <w:r w:rsidRPr="00B70676">
        <w:rPr>
          <w:sz w:val="28"/>
        </w:rPr>
        <w:t xml:space="preserve"> и заработной платы,  </w:t>
      </w:r>
      <w:r w:rsidR="00574C7C">
        <w:rPr>
          <w:sz w:val="28"/>
        </w:rPr>
        <w:t>а именно формирование электронных документов по учету результатов продаж.</w:t>
      </w:r>
      <w:r w:rsidRPr="00B70676">
        <w:rPr>
          <w:sz w:val="28"/>
        </w:rPr>
        <w:t xml:space="preserve"> Совершенствованию документооборота способству</w:t>
      </w:r>
      <w:r w:rsidR="00574C7C">
        <w:rPr>
          <w:sz w:val="28"/>
        </w:rPr>
        <w:t>е</w:t>
      </w:r>
      <w:r w:rsidRPr="00B70676">
        <w:rPr>
          <w:sz w:val="28"/>
        </w:rPr>
        <w:t xml:space="preserve">т </w:t>
      </w:r>
      <w:r w:rsidR="00574C7C">
        <w:rPr>
          <w:sz w:val="28"/>
        </w:rPr>
        <w:t xml:space="preserve">учет </w:t>
      </w:r>
      <w:r w:rsidRPr="00B70676">
        <w:rPr>
          <w:sz w:val="28"/>
        </w:rPr>
        <w:t xml:space="preserve">выполнения графиков </w:t>
      </w:r>
      <w:r w:rsidR="00574C7C">
        <w:rPr>
          <w:sz w:val="28"/>
        </w:rPr>
        <w:t>продаж</w:t>
      </w:r>
      <w:r w:rsidRPr="00B70676">
        <w:rPr>
          <w:sz w:val="28"/>
        </w:rPr>
        <w:t xml:space="preserve"> и заработной платы, внедрение систем учета </w:t>
      </w:r>
      <w:r w:rsidR="00574C7C">
        <w:rPr>
          <w:sz w:val="28"/>
        </w:rPr>
        <w:t>продаж</w:t>
      </w:r>
      <w:r w:rsidRPr="00B70676">
        <w:rPr>
          <w:sz w:val="28"/>
        </w:rPr>
        <w:t xml:space="preserve">, ориентированных на оплату конечных результатов труда, и других форм </w:t>
      </w:r>
      <w:r w:rsidR="00574C7C" w:rsidRPr="00B70676">
        <w:rPr>
          <w:sz w:val="28"/>
        </w:rPr>
        <w:t>внутрихозяйственных</w:t>
      </w:r>
      <w:r w:rsidRPr="00B70676">
        <w:rPr>
          <w:sz w:val="28"/>
        </w:rPr>
        <w:t xml:space="preserve"> экономических отношений.</w:t>
      </w:r>
    </w:p>
    <w:p w:rsidR="00574C7C" w:rsidRDefault="00574C7C" w:rsidP="00574C7C">
      <w:pPr>
        <w:spacing w:line="360" w:lineRule="auto"/>
        <w:ind w:firstLine="708"/>
        <w:jc w:val="both"/>
        <w:rPr>
          <w:sz w:val="28"/>
        </w:rPr>
      </w:pPr>
      <w:r>
        <w:rPr>
          <w:sz w:val="28"/>
        </w:rPr>
        <w:t>Исходя из вышеперечисленных моментов учета заработной платы  на ООО «</w:t>
      </w:r>
      <w:r w:rsidR="00BD50EF">
        <w:rPr>
          <w:sz w:val="28"/>
        </w:rPr>
        <w:t>ННННН</w:t>
      </w:r>
      <w:r>
        <w:rPr>
          <w:sz w:val="28"/>
        </w:rPr>
        <w:t>» можно  предложить следующие направления совершенствования учета:</w:t>
      </w:r>
    </w:p>
    <w:p w:rsidR="00574C7C" w:rsidRDefault="00574C7C" w:rsidP="005205A0">
      <w:pPr>
        <w:numPr>
          <w:ilvl w:val="0"/>
          <w:numId w:val="7"/>
        </w:numPr>
        <w:spacing w:line="360" w:lineRule="auto"/>
        <w:ind w:left="0" w:firstLine="709"/>
        <w:jc w:val="both"/>
        <w:rPr>
          <w:sz w:val="28"/>
        </w:rPr>
      </w:pPr>
      <w:r w:rsidRPr="005205A0">
        <w:rPr>
          <w:sz w:val="28"/>
        </w:rPr>
        <w:t>Ввести повременно</w:t>
      </w:r>
      <w:r w:rsidR="005205A0" w:rsidRPr="005205A0">
        <w:rPr>
          <w:sz w:val="28"/>
        </w:rPr>
        <w:t xml:space="preserve"> </w:t>
      </w:r>
      <w:r w:rsidRPr="005205A0">
        <w:rPr>
          <w:sz w:val="28"/>
        </w:rPr>
        <w:t>- премиальную систему оплаты труда.</w:t>
      </w:r>
      <w:r w:rsidR="005205A0" w:rsidRPr="005205A0">
        <w:rPr>
          <w:sz w:val="28"/>
        </w:rPr>
        <w:t xml:space="preserve"> По повременно-премиальной системе оплаты работнику не только начисляется заработная плата за отработанное время, но и премия за достижение определённых количественных и качественных показателей.</w:t>
      </w:r>
      <w:r w:rsidR="005205A0">
        <w:rPr>
          <w:sz w:val="28"/>
        </w:rPr>
        <w:t xml:space="preserve"> </w:t>
      </w:r>
      <w:r w:rsidR="005205A0" w:rsidRPr="005205A0">
        <w:rPr>
          <w:sz w:val="28"/>
        </w:rPr>
        <w:t>Данная система оплаты труда предполагает выплату денежной суммы сверх основного заработка на основании заранее установленных показателей и</w:t>
      </w:r>
      <w:r w:rsidR="005205A0">
        <w:rPr>
          <w:sz w:val="28"/>
        </w:rPr>
        <w:t xml:space="preserve"> условий премирования (которые должны</w:t>
      </w:r>
      <w:r w:rsidR="005205A0" w:rsidRPr="005205A0">
        <w:rPr>
          <w:sz w:val="28"/>
        </w:rPr>
        <w:t xml:space="preserve"> быть определены в Положении о премировании).</w:t>
      </w:r>
      <w:r w:rsidRPr="005205A0">
        <w:rPr>
          <w:sz w:val="28"/>
        </w:rPr>
        <w:t xml:space="preserve"> </w:t>
      </w:r>
    </w:p>
    <w:p w:rsidR="005205A0" w:rsidRDefault="005205A0" w:rsidP="005205A0">
      <w:pPr>
        <w:numPr>
          <w:ilvl w:val="0"/>
          <w:numId w:val="7"/>
        </w:numPr>
        <w:spacing w:line="360" w:lineRule="auto"/>
        <w:ind w:left="0" w:firstLine="709"/>
        <w:jc w:val="both"/>
        <w:rPr>
          <w:sz w:val="28"/>
        </w:rPr>
      </w:pPr>
      <w:r>
        <w:rPr>
          <w:sz w:val="28"/>
        </w:rPr>
        <w:t>Создать систему детализированного учета результатов продаж в виде заключенных договоров с использованием внутренней первичной документации, которая может вестись в электронно-бумажном виде.</w:t>
      </w:r>
      <w:r w:rsidR="00E275CD">
        <w:rPr>
          <w:rStyle w:val="ab"/>
          <w:sz w:val="28"/>
        </w:rPr>
        <w:footnoteReference w:id="17"/>
      </w:r>
      <w:r w:rsidR="00D5579A">
        <w:rPr>
          <w:sz w:val="28"/>
        </w:rPr>
        <w:t xml:space="preserve"> Следует утвердить формы </w:t>
      </w:r>
      <w:r w:rsidR="00D5579A" w:rsidRPr="00D5579A">
        <w:rPr>
          <w:sz w:val="28"/>
        </w:rPr>
        <w:t>первичных учетных документов, применяемых для оформления хозяйственных операций, по которым не предусмотрены типовые формы первичных учетных документов, а также формы документов для внутренней бухгалтерской отчетности</w:t>
      </w:r>
      <w:r w:rsidR="00D5579A">
        <w:rPr>
          <w:sz w:val="28"/>
        </w:rPr>
        <w:t xml:space="preserve">. </w:t>
      </w:r>
      <w:r w:rsidR="00D5579A">
        <w:rPr>
          <w:rStyle w:val="ab"/>
          <w:sz w:val="28"/>
        </w:rPr>
        <w:footnoteReference w:id="18"/>
      </w:r>
    </w:p>
    <w:p w:rsidR="00574C7C" w:rsidRPr="00F303F3" w:rsidRDefault="005205A0" w:rsidP="005205A0">
      <w:pPr>
        <w:numPr>
          <w:ilvl w:val="0"/>
          <w:numId w:val="7"/>
        </w:numPr>
        <w:spacing w:line="360" w:lineRule="auto"/>
        <w:ind w:left="0" w:firstLine="709"/>
        <w:jc w:val="both"/>
        <w:rPr>
          <w:sz w:val="28"/>
          <w:szCs w:val="28"/>
        </w:rPr>
      </w:pPr>
      <w:r w:rsidRPr="00A42836">
        <w:rPr>
          <w:sz w:val="28"/>
        </w:rPr>
        <w:t>Сформировать Положение о премировании работников с подробным уточнением применяемых ставок и принципов премирования для контроля самими р</w:t>
      </w:r>
      <w:r w:rsidR="00F303F3">
        <w:rPr>
          <w:sz w:val="28"/>
        </w:rPr>
        <w:t>аботниками расчетов бухгалтерии.</w:t>
      </w:r>
    </w:p>
    <w:p w:rsidR="00F303F3" w:rsidRPr="00A42836" w:rsidRDefault="00F641EA" w:rsidP="005205A0">
      <w:pPr>
        <w:numPr>
          <w:ilvl w:val="0"/>
          <w:numId w:val="7"/>
        </w:numPr>
        <w:spacing w:line="360" w:lineRule="auto"/>
        <w:ind w:left="0" w:firstLine="709"/>
        <w:jc w:val="both"/>
        <w:rPr>
          <w:sz w:val="28"/>
          <w:szCs w:val="28"/>
        </w:rPr>
      </w:pPr>
      <w:r>
        <w:rPr>
          <w:sz w:val="28"/>
        </w:rPr>
        <w:t>Для упрощения обязанностей  бухгалтера по формированию корреспонденций счетов параллельно в основной бухгалтерской  базе 1С:Предприятие 7.7 вести учет оплаты труда, удержаний и отчислений от заработной платы недетализированно (без конкретизации по каждому сотруднику), т. к. такой учет ведется в 1С:Камин 7.7. Это позволит максимально сократить временные затраты на формирование аналитических данных и позволит в кратчайшие сроки проводить проверку по обнаружению расхождений и ошибок в указанных двух базах.</w:t>
      </w:r>
    </w:p>
    <w:p w:rsidR="00A42836" w:rsidRDefault="00A42836" w:rsidP="00A42836">
      <w:pPr>
        <w:spacing w:line="360" w:lineRule="auto"/>
        <w:jc w:val="both"/>
        <w:rPr>
          <w:sz w:val="28"/>
        </w:rPr>
      </w:pPr>
    </w:p>
    <w:p w:rsidR="00A42836" w:rsidRDefault="00A42836" w:rsidP="00A42836">
      <w:pPr>
        <w:spacing w:line="360" w:lineRule="auto"/>
        <w:jc w:val="both"/>
        <w:rPr>
          <w:sz w:val="28"/>
        </w:rPr>
      </w:pPr>
    </w:p>
    <w:p w:rsidR="00A42836" w:rsidRDefault="00A42836" w:rsidP="00A42836">
      <w:pPr>
        <w:spacing w:line="360" w:lineRule="auto"/>
        <w:jc w:val="both"/>
        <w:rPr>
          <w:sz w:val="28"/>
        </w:rPr>
      </w:pPr>
    </w:p>
    <w:p w:rsidR="00030730" w:rsidRPr="00030730" w:rsidRDefault="00D60C4F" w:rsidP="00F641EA">
      <w:pPr>
        <w:spacing w:line="360" w:lineRule="auto"/>
        <w:jc w:val="center"/>
        <w:rPr>
          <w:b/>
          <w:sz w:val="28"/>
          <w:szCs w:val="28"/>
        </w:rPr>
      </w:pPr>
      <w:r>
        <w:rPr>
          <w:b/>
          <w:sz w:val="28"/>
          <w:szCs w:val="28"/>
        </w:rPr>
        <w:br w:type="page"/>
      </w:r>
      <w:r w:rsidR="00030730" w:rsidRPr="00030730">
        <w:rPr>
          <w:b/>
          <w:sz w:val="28"/>
          <w:szCs w:val="28"/>
        </w:rPr>
        <w:t>Заключение</w:t>
      </w:r>
    </w:p>
    <w:p w:rsidR="00030730" w:rsidRPr="00030730" w:rsidRDefault="00030730" w:rsidP="00030730">
      <w:pPr>
        <w:spacing w:line="360" w:lineRule="auto"/>
        <w:ind w:firstLine="708"/>
        <w:jc w:val="both"/>
        <w:rPr>
          <w:sz w:val="28"/>
          <w:szCs w:val="28"/>
        </w:rPr>
      </w:pPr>
      <w:r w:rsidRPr="00030730">
        <w:rPr>
          <w:sz w:val="28"/>
          <w:szCs w:val="28"/>
        </w:rPr>
        <w:t>Учет  удержаний и платежей из заработной  платы по праву занимает одно из центральных мест в системе бухгалтерского учета на любом предприятии.</w:t>
      </w:r>
      <w:r>
        <w:rPr>
          <w:sz w:val="28"/>
          <w:szCs w:val="28"/>
        </w:rPr>
        <w:t xml:space="preserve">  За</w:t>
      </w:r>
      <w:r w:rsidRPr="00030730">
        <w:rPr>
          <w:sz w:val="28"/>
          <w:szCs w:val="28"/>
        </w:rPr>
        <w:t>работная плата - это денежное вознаграждение за труд; часть стоимости созданного трудом продукта, дохода от его продажи, выдаваемая работнику предприятием, учреждением, в котором он работает, или другим нанимателем. Из начисленной работникам организации заработной платы производят различные удержания, которые делятся на: обязательные и необязательные удержания.</w:t>
      </w:r>
      <w:r>
        <w:rPr>
          <w:sz w:val="28"/>
          <w:szCs w:val="28"/>
        </w:rPr>
        <w:t xml:space="preserve"> В данной работе наиболее подробно изучено обязательное удержание – налог на доходы физических лиц. </w:t>
      </w:r>
      <w:r w:rsidRPr="00030730">
        <w:rPr>
          <w:sz w:val="28"/>
          <w:szCs w:val="28"/>
        </w:rPr>
        <w:t>Количество</w:t>
      </w:r>
      <w:r>
        <w:rPr>
          <w:sz w:val="28"/>
          <w:szCs w:val="28"/>
        </w:rPr>
        <w:t xml:space="preserve"> иных </w:t>
      </w:r>
      <w:r w:rsidRPr="00030730">
        <w:rPr>
          <w:sz w:val="28"/>
          <w:szCs w:val="28"/>
        </w:rPr>
        <w:t xml:space="preserve"> удержаний зависит от организации, например профсоюзные взносы, они существуют не во всех организациях, но если руководством организации установлен данный вид удержаний, то каждый работник этой организации обязан их уплачивать.</w:t>
      </w:r>
    </w:p>
    <w:p w:rsidR="006F0D12" w:rsidRDefault="006F0D12" w:rsidP="005D2D6A">
      <w:pPr>
        <w:spacing w:line="360" w:lineRule="auto"/>
        <w:ind w:firstLine="708"/>
        <w:jc w:val="both"/>
        <w:rPr>
          <w:sz w:val="28"/>
          <w:szCs w:val="28"/>
        </w:rPr>
      </w:pPr>
      <w:r>
        <w:rPr>
          <w:sz w:val="28"/>
          <w:szCs w:val="28"/>
        </w:rPr>
        <w:t>В данной работе были рассмотрены следующие вопросы:</w:t>
      </w:r>
    </w:p>
    <w:p w:rsidR="00F303F3" w:rsidRDefault="00F303F3" w:rsidP="005D2D6A">
      <w:pPr>
        <w:spacing w:line="360" w:lineRule="auto"/>
        <w:ind w:firstLine="708"/>
        <w:jc w:val="both"/>
        <w:rPr>
          <w:sz w:val="28"/>
          <w:szCs w:val="28"/>
        </w:rPr>
      </w:pPr>
      <w:r>
        <w:rPr>
          <w:sz w:val="28"/>
          <w:szCs w:val="28"/>
        </w:rPr>
        <w:t>- принципы удержания налога на доходы физических лиц;</w:t>
      </w:r>
    </w:p>
    <w:p w:rsidR="00F303F3" w:rsidRDefault="00F303F3" w:rsidP="005D2D6A">
      <w:pPr>
        <w:spacing w:line="360" w:lineRule="auto"/>
        <w:ind w:firstLine="708"/>
        <w:jc w:val="both"/>
        <w:rPr>
          <w:sz w:val="28"/>
          <w:szCs w:val="28"/>
        </w:rPr>
      </w:pPr>
      <w:r>
        <w:rPr>
          <w:sz w:val="28"/>
          <w:szCs w:val="28"/>
        </w:rPr>
        <w:t>- правила расчета страховых взносов в Фонд социального страхования, Пенсионный фонд (в части страховой и накопительной части трудовой пенсии, Федерального и территориальных фондов обязательного медицинского страхования);</w:t>
      </w:r>
    </w:p>
    <w:p w:rsidR="00F303F3" w:rsidRDefault="00F303F3" w:rsidP="005D2D6A">
      <w:pPr>
        <w:spacing w:line="360" w:lineRule="auto"/>
        <w:ind w:firstLine="708"/>
        <w:jc w:val="both"/>
        <w:rPr>
          <w:sz w:val="28"/>
          <w:szCs w:val="28"/>
        </w:rPr>
      </w:pPr>
      <w:r>
        <w:rPr>
          <w:sz w:val="28"/>
          <w:szCs w:val="28"/>
        </w:rPr>
        <w:t>- виды деятельности ООО «</w:t>
      </w:r>
      <w:r w:rsidR="00BD50EF">
        <w:rPr>
          <w:sz w:val="28"/>
          <w:szCs w:val="28"/>
        </w:rPr>
        <w:t>ННННН</w:t>
      </w:r>
      <w:r>
        <w:rPr>
          <w:sz w:val="28"/>
          <w:szCs w:val="28"/>
        </w:rPr>
        <w:t>», краткий технико-экономический анализ деятельности за 1 полугодия 2009 и 2010гг., особенности учета оплаты труда на данном предприятии;</w:t>
      </w:r>
    </w:p>
    <w:p w:rsidR="00F303F3" w:rsidRDefault="00F303F3" w:rsidP="005D2D6A">
      <w:pPr>
        <w:spacing w:line="360" w:lineRule="auto"/>
        <w:ind w:firstLine="708"/>
        <w:jc w:val="both"/>
        <w:rPr>
          <w:sz w:val="28"/>
          <w:szCs w:val="28"/>
        </w:rPr>
      </w:pPr>
      <w:r>
        <w:rPr>
          <w:sz w:val="28"/>
          <w:szCs w:val="28"/>
        </w:rPr>
        <w:t>-  особенности учета отчислений от заработной платы на ООО «</w:t>
      </w:r>
      <w:r w:rsidR="00BD50EF">
        <w:rPr>
          <w:sz w:val="28"/>
          <w:szCs w:val="28"/>
        </w:rPr>
        <w:t>ННННН</w:t>
      </w:r>
      <w:r>
        <w:rPr>
          <w:sz w:val="28"/>
          <w:szCs w:val="28"/>
        </w:rPr>
        <w:t>»;</w:t>
      </w:r>
    </w:p>
    <w:p w:rsidR="00F303F3" w:rsidRDefault="00F303F3" w:rsidP="005D2D6A">
      <w:pPr>
        <w:spacing w:line="360" w:lineRule="auto"/>
        <w:ind w:firstLine="708"/>
        <w:jc w:val="both"/>
        <w:rPr>
          <w:sz w:val="28"/>
          <w:szCs w:val="28"/>
        </w:rPr>
      </w:pPr>
      <w:r>
        <w:rPr>
          <w:sz w:val="28"/>
          <w:szCs w:val="28"/>
        </w:rPr>
        <w:t>- особенности и виды  удержаний от заработной платы на ООО «</w:t>
      </w:r>
      <w:r w:rsidR="00BD50EF">
        <w:rPr>
          <w:sz w:val="28"/>
          <w:szCs w:val="28"/>
        </w:rPr>
        <w:t>ННННН</w:t>
      </w:r>
      <w:r>
        <w:rPr>
          <w:sz w:val="28"/>
          <w:szCs w:val="28"/>
        </w:rPr>
        <w:t>»;</w:t>
      </w:r>
    </w:p>
    <w:p w:rsidR="00F303F3" w:rsidRDefault="00F303F3" w:rsidP="005D2D6A">
      <w:pPr>
        <w:spacing w:line="360" w:lineRule="auto"/>
        <w:ind w:firstLine="708"/>
        <w:jc w:val="both"/>
        <w:rPr>
          <w:sz w:val="28"/>
          <w:szCs w:val="28"/>
        </w:rPr>
      </w:pPr>
      <w:r>
        <w:rPr>
          <w:sz w:val="28"/>
          <w:szCs w:val="28"/>
        </w:rPr>
        <w:t>- направления и принципы автоматизации учета оплаты труда на ООО «</w:t>
      </w:r>
      <w:r w:rsidR="00BD50EF">
        <w:rPr>
          <w:sz w:val="28"/>
          <w:szCs w:val="28"/>
        </w:rPr>
        <w:t>ННННН</w:t>
      </w:r>
      <w:r>
        <w:rPr>
          <w:sz w:val="28"/>
          <w:szCs w:val="28"/>
        </w:rPr>
        <w:t>».</w:t>
      </w:r>
    </w:p>
    <w:p w:rsidR="00F303F3" w:rsidRDefault="00F303F3" w:rsidP="005D2D6A">
      <w:pPr>
        <w:spacing w:line="360" w:lineRule="auto"/>
        <w:ind w:firstLine="708"/>
        <w:jc w:val="both"/>
        <w:rPr>
          <w:sz w:val="28"/>
          <w:szCs w:val="28"/>
        </w:rPr>
      </w:pPr>
      <w:r>
        <w:rPr>
          <w:sz w:val="28"/>
          <w:szCs w:val="28"/>
        </w:rPr>
        <w:t>Были внесены предложения по совершенствованию учета оплаты труда, удержаний и отчислений от заработной платы.</w:t>
      </w:r>
    </w:p>
    <w:p w:rsidR="00030730" w:rsidRDefault="00030730" w:rsidP="005D2D6A">
      <w:pPr>
        <w:spacing w:line="360" w:lineRule="auto"/>
        <w:ind w:firstLine="708"/>
        <w:jc w:val="both"/>
        <w:rPr>
          <w:sz w:val="28"/>
          <w:szCs w:val="28"/>
        </w:rPr>
      </w:pPr>
      <w:r w:rsidRPr="00030730">
        <w:rPr>
          <w:sz w:val="28"/>
          <w:szCs w:val="28"/>
        </w:rPr>
        <w:t>По завершению курсовой работы нужно отметить, важнейшими задачами бухгалтерского учета</w:t>
      </w:r>
      <w:r w:rsidR="005D2D6A">
        <w:rPr>
          <w:sz w:val="28"/>
          <w:szCs w:val="28"/>
        </w:rPr>
        <w:t xml:space="preserve"> удержаний и отчислений от заработной платы </w:t>
      </w:r>
      <w:r w:rsidRPr="00030730">
        <w:rPr>
          <w:sz w:val="28"/>
          <w:szCs w:val="28"/>
        </w:rPr>
        <w:t xml:space="preserve"> являются: в установленные сроки производить расчеты с персоналом предприятия по оплате труда (начисление зарплаты и прочих выплат, сумм к удержанию и выдаче на руки), своевременно и правильно </w:t>
      </w:r>
      <w:r w:rsidR="005D2D6A">
        <w:rPr>
          <w:sz w:val="28"/>
          <w:szCs w:val="28"/>
        </w:rPr>
        <w:t xml:space="preserve">удерживать </w:t>
      </w:r>
      <w:r w:rsidRPr="00030730">
        <w:rPr>
          <w:sz w:val="28"/>
          <w:szCs w:val="28"/>
        </w:rPr>
        <w:t xml:space="preserve"> суммы </w:t>
      </w:r>
      <w:r w:rsidR="005D2D6A">
        <w:rPr>
          <w:sz w:val="28"/>
          <w:szCs w:val="28"/>
        </w:rPr>
        <w:t xml:space="preserve">налога на доходы физических лиц, определять и перечислять страховые взносы, </w:t>
      </w:r>
      <w:r w:rsidRPr="00030730">
        <w:rPr>
          <w:sz w:val="28"/>
          <w:szCs w:val="28"/>
        </w:rPr>
        <w:t xml:space="preserve"> 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Пенсионным</w:t>
      </w:r>
      <w:r w:rsidR="005D2D6A">
        <w:rPr>
          <w:sz w:val="28"/>
          <w:szCs w:val="28"/>
        </w:rPr>
        <w:t xml:space="preserve"> фондом.</w:t>
      </w:r>
    </w:p>
    <w:p w:rsidR="005D2D6A" w:rsidRPr="00030730" w:rsidRDefault="005D2D6A" w:rsidP="005D2D6A">
      <w:pPr>
        <w:spacing w:line="360" w:lineRule="auto"/>
        <w:ind w:firstLine="708"/>
        <w:jc w:val="both"/>
        <w:rPr>
          <w:sz w:val="28"/>
          <w:szCs w:val="28"/>
        </w:rPr>
      </w:pPr>
    </w:p>
    <w:p w:rsidR="00030730" w:rsidRPr="00030730" w:rsidRDefault="00030730" w:rsidP="00030730">
      <w:pPr>
        <w:spacing w:line="360" w:lineRule="auto"/>
        <w:jc w:val="both"/>
        <w:rPr>
          <w:sz w:val="28"/>
          <w:szCs w:val="28"/>
        </w:rPr>
      </w:pPr>
    </w:p>
    <w:p w:rsidR="00A42836" w:rsidRDefault="00F303F3" w:rsidP="00D9299D">
      <w:pPr>
        <w:spacing w:line="360" w:lineRule="auto"/>
        <w:jc w:val="center"/>
        <w:rPr>
          <w:b/>
          <w:sz w:val="28"/>
          <w:szCs w:val="28"/>
        </w:rPr>
      </w:pPr>
      <w:r>
        <w:rPr>
          <w:b/>
          <w:sz w:val="28"/>
          <w:szCs w:val="28"/>
        </w:rPr>
        <w:br w:type="page"/>
      </w:r>
      <w:r w:rsidR="00D5579A" w:rsidRPr="00D5579A">
        <w:rPr>
          <w:b/>
          <w:sz w:val="28"/>
          <w:szCs w:val="28"/>
        </w:rPr>
        <w:t>Список литературы</w:t>
      </w:r>
    </w:p>
    <w:p w:rsidR="00D5579A" w:rsidRPr="00E275CD" w:rsidRDefault="00D5579A" w:rsidP="00E21F29">
      <w:pPr>
        <w:numPr>
          <w:ilvl w:val="0"/>
          <w:numId w:val="8"/>
        </w:numPr>
        <w:spacing w:line="360" w:lineRule="auto"/>
        <w:ind w:left="0" w:firstLine="360"/>
        <w:jc w:val="both"/>
        <w:rPr>
          <w:sz w:val="28"/>
          <w:szCs w:val="28"/>
        </w:rPr>
      </w:pPr>
      <w:r w:rsidRPr="00E275CD">
        <w:rPr>
          <w:sz w:val="28"/>
          <w:szCs w:val="28"/>
        </w:rPr>
        <w:t xml:space="preserve">Налоговый Кодекс Российской Федерации. Часть 1, Часть 2.  ФЗ от  05.08.2000 г. №  117-ФЗ  (в ред.  Федерального  закона от 30 июля 2010 г. N 242-ФЗ)  </w:t>
      </w:r>
    </w:p>
    <w:p w:rsidR="00D5579A" w:rsidRPr="00E275CD" w:rsidRDefault="00D5579A" w:rsidP="00E21F29">
      <w:pPr>
        <w:numPr>
          <w:ilvl w:val="0"/>
          <w:numId w:val="8"/>
        </w:numPr>
        <w:spacing w:line="360" w:lineRule="auto"/>
        <w:ind w:left="0" w:firstLine="360"/>
        <w:jc w:val="both"/>
        <w:rPr>
          <w:sz w:val="28"/>
          <w:szCs w:val="28"/>
        </w:rPr>
      </w:pPr>
      <w:r w:rsidRPr="00E275CD">
        <w:rPr>
          <w:sz w:val="28"/>
          <w:szCs w:val="28"/>
        </w:rPr>
        <w:t>Трудовой  Кодекс  РФ. ФЗ от  30.12.2001 г. № 197-ФЗ (с изм. и доп. 25.11.2009 N 267-ФЗ)</w:t>
      </w:r>
    </w:p>
    <w:p w:rsidR="00D5579A" w:rsidRDefault="00D5579A" w:rsidP="00E21F29">
      <w:pPr>
        <w:numPr>
          <w:ilvl w:val="0"/>
          <w:numId w:val="8"/>
        </w:numPr>
        <w:spacing w:line="360" w:lineRule="auto"/>
        <w:ind w:left="0" w:firstLine="360"/>
        <w:jc w:val="both"/>
        <w:rPr>
          <w:sz w:val="28"/>
          <w:szCs w:val="28"/>
        </w:rPr>
      </w:pPr>
      <w:r w:rsidRPr="00E275CD">
        <w:rPr>
          <w:sz w:val="28"/>
          <w:szCs w:val="28"/>
        </w:rPr>
        <w:t>Кодекс об административных правонарушениях. ФЗ  от  30.12.2001 г. №  195-ФЗ  (с изм. и доп.  ФЗ от 27 июля 2010 г. N 239-ФЗ)</w:t>
      </w:r>
    </w:p>
    <w:p w:rsidR="00BF1DC1" w:rsidRPr="00BF1DC1" w:rsidRDefault="00BF1DC1" w:rsidP="00E21F29">
      <w:pPr>
        <w:pStyle w:val="HTML"/>
        <w:numPr>
          <w:ilvl w:val="0"/>
          <w:numId w:val="8"/>
        </w:numPr>
        <w:spacing w:line="360" w:lineRule="auto"/>
        <w:ind w:left="0" w:firstLine="360"/>
        <w:jc w:val="both"/>
        <w:rPr>
          <w:rFonts w:ascii="Times New Roman" w:hAnsi="Times New Roman" w:cs="Times New Roman"/>
          <w:sz w:val="28"/>
          <w:szCs w:val="28"/>
        </w:rPr>
      </w:pPr>
      <w:r w:rsidRPr="00BF1DC1">
        <w:rPr>
          <w:rFonts w:ascii="Times New Roman" w:hAnsi="Times New Roman" w:cs="Times New Roman"/>
          <w:sz w:val="28"/>
          <w:szCs w:val="28"/>
        </w:rPr>
        <w:t>Семейный Кодекс Российской Федерации" от 29.12.1995 N 223-ФЗ (ред. от 30.06.2008)</w:t>
      </w:r>
    </w:p>
    <w:p w:rsidR="00D5579A" w:rsidRDefault="00BF1DC1" w:rsidP="00E21F29">
      <w:pPr>
        <w:numPr>
          <w:ilvl w:val="0"/>
          <w:numId w:val="8"/>
        </w:numPr>
        <w:spacing w:line="360" w:lineRule="auto"/>
        <w:ind w:left="0" w:firstLine="360"/>
        <w:jc w:val="both"/>
        <w:rPr>
          <w:sz w:val="28"/>
          <w:szCs w:val="28"/>
        </w:rPr>
      </w:pPr>
      <w:r w:rsidRPr="00E275CD">
        <w:rPr>
          <w:sz w:val="28"/>
          <w:szCs w:val="28"/>
        </w:rPr>
        <w:t xml:space="preserve">Федеральный закон </w:t>
      </w:r>
      <w:r>
        <w:rPr>
          <w:sz w:val="28"/>
          <w:szCs w:val="28"/>
        </w:rPr>
        <w:t>«</w:t>
      </w:r>
      <w:r w:rsidR="00D5579A" w:rsidRPr="00E275CD">
        <w:rPr>
          <w:sz w:val="28"/>
          <w:szCs w:val="28"/>
        </w:rPr>
        <w:t>О бухгалтерском учете</w:t>
      </w:r>
      <w:r>
        <w:rPr>
          <w:sz w:val="28"/>
          <w:szCs w:val="28"/>
        </w:rPr>
        <w:t>»</w:t>
      </w:r>
      <w:r w:rsidR="00D5579A" w:rsidRPr="00E275CD">
        <w:rPr>
          <w:sz w:val="28"/>
          <w:szCs w:val="28"/>
        </w:rPr>
        <w:t xml:space="preserve"> от 21.11.96г. N129-ФЗ (с изм. и доп. от 28.09.2010 N 243-ФЗ)</w:t>
      </w:r>
    </w:p>
    <w:p w:rsidR="00BF1DC1" w:rsidRDefault="00BF1DC1" w:rsidP="00E21F29">
      <w:pPr>
        <w:numPr>
          <w:ilvl w:val="0"/>
          <w:numId w:val="8"/>
        </w:numPr>
        <w:spacing w:line="360" w:lineRule="auto"/>
        <w:ind w:left="0" w:firstLine="360"/>
        <w:jc w:val="both"/>
        <w:rPr>
          <w:sz w:val="28"/>
          <w:szCs w:val="28"/>
        </w:rPr>
      </w:pPr>
      <w:r w:rsidRPr="00BF1DC1">
        <w:rPr>
          <w:sz w:val="28"/>
          <w:szCs w:val="28"/>
        </w:rPr>
        <w:t>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N 212-ФЗ от 24 июля 2009</w:t>
      </w:r>
    </w:p>
    <w:p w:rsidR="00530EDF" w:rsidRPr="00530EDF" w:rsidRDefault="00530EDF" w:rsidP="00E21F29">
      <w:pPr>
        <w:pStyle w:val="HTML"/>
        <w:numPr>
          <w:ilvl w:val="0"/>
          <w:numId w:val="8"/>
        </w:numPr>
        <w:spacing w:line="360" w:lineRule="auto"/>
        <w:ind w:left="0" w:firstLine="360"/>
        <w:jc w:val="both"/>
        <w:rPr>
          <w:rFonts w:ascii="Times New Roman" w:hAnsi="Times New Roman" w:cs="Times New Roman"/>
          <w:sz w:val="28"/>
          <w:szCs w:val="28"/>
        </w:rPr>
      </w:pPr>
      <w:r w:rsidRPr="00530EDF">
        <w:rPr>
          <w:rFonts w:ascii="Times New Roman" w:hAnsi="Times New Roman" w:cs="Times New Roman"/>
          <w:sz w:val="28"/>
          <w:szCs w:val="28"/>
        </w:rPr>
        <w:t>Положение по бухгалтерскому учету "Учетная политика организации" (ПБУ 1/2008) (Утв. Приказом 06.10.08г. № 106н)</w:t>
      </w:r>
    </w:p>
    <w:p w:rsidR="00530EDF" w:rsidRPr="00530EDF" w:rsidRDefault="00530EDF" w:rsidP="00E21F29">
      <w:pPr>
        <w:pStyle w:val="HTML"/>
        <w:numPr>
          <w:ilvl w:val="0"/>
          <w:numId w:val="8"/>
        </w:numPr>
        <w:spacing w:line="360" w:lineRule="auto"/>
        <w:ind w:left="0" w:firstLine="360"/>
        <w:jc w:val="both"/>
        <w:rPr>
          <w:rFonts w:ascii="Times New Roman" w:hAnsi="Times New Roman" w:cs="Times New Roman"/>
          <w:sz w:val="28"/>
          <w:szCs w:val="28"/>
        </w:rPr>
      </w:pPr>
      <w:r w:rsidRPr="00530EDF">
        <w:rPr>
          <w:rFonts w:ascii="Times New Roman" w:hAnsi="Times New Roman" w:cs="Times New Roman"/>
          <w:sz w:val="28"/>
          <w:szCs w:val="28"/>
        </w:rPr>
        <w:t xml:space="preserve">Положение по бухгалтерскому учету "Бухгалтерская отчетность организации" ПБУ 4/99 (утв. приказом Минфина РФ от 6 июля 1999 г. N 43н) (с изменениями от 18 сентября 2006 г.) </w:t>
      </w:r>
    </w:p>
    <w:p w:rsidR="00530EDF" w:rsidRPr="00530EDF" w:rsidRDefault="00530EDF" w:rsidP="00E21F29">
      <w:pPr>
        <w:pStyle w:val="HTML"/>
        <w:numPr>
          <w:ilvl w:val="0"/>
          <w:numId w:val="8"/>
        </w:numPr>
        <w:spacing w:line="360" w:lineRule="auto"/>
        <w:ind w:left="0" w:firstLine="360"/>
        <w:jc w:val="both"/>
        <w:rPr>
          <w:rFonts w:ascii="Times New Roman" w:hAnsi="Times New Roman" w:cs="Times New Roman"/>
          <w:sz w:val="28"/>
          <w:szCs w:val="28"/>
        </w:rPr>
      </w:pPr>
      <w:r w:rsidRPr="00530EDF">
        <w:rPr>
          <w:rFonts w:ascii="Times New Roman" w:hAnsi="Times New Roman" w:cs="Times New Roman"/>
          <w:sz w:val="28"/>
          <w:szCs w:val="28"/>
        </w:rPr>
        <w:t xml:space="preserve"> Положение по бухгалтерскому учету "Доходы организации" ПБУ 9/99 (утв. приказом Минфина РФ от 6 мая 1999 г. N 32н) (с изменениями от  27 ноября 2006 г.) </w:t>
      </w:r>
    </w:p>
    <w:p w:rsidR="00530EDF" w:rsidRPr="00530EDF" w:rsidRDefault="00530EDF" w:rsidP="00E21F29">
      <w:pPr>
        <w:pStyle w:val="HTML"/>
        <w:numPr>
          <w:ilvl w:val="0"/>
          <w:numId w:val="8"/>
        </w:numPr>
        <w:spacing w:line="360" w:lineRule="auto"/>
        <w:ind w:left="0" w:firstLine="360"/>
        <w:jc w:val="both"/>
        <w:rPr>
          <w:rFonts w:ascii="Times New Roman" w:hAnsi="Times New Roman" w:cs="Times New Roman"/>
          <w:sz w:val="28"/>
          <w:szCs w:val="28"/>
        </w:rPr>
      </w:pPr>
      <w:r w:rsidRPr="00530EDF">
        <w:rPr>
          <w:rFonts w:ascii="Times New Roman" w:hAnsi="Times New Roman" w:cs="Times New Roman"/>
          <w:sz w:val="28"/>
          <w:szCs w:val="28"/>
        </w:rPr>
        <w:t xml:space="preserve"> Положение по бухгалтерскому учету "Расходы организации" ПБУ 10/99 (утв. приказом Минфина РФ от 6 мая 1999 г. N 33н) (с изменениями от  27 ноября 2006 г.) </w:t>
      </w:r>
    </w:p>
    <w:p w:rsidR="00530EDF" w:rsidRPr="00530EDF" w:rsidRDefault="00530EDF" w:rsidP="00E21F29">
      <w:pPr>
        <w:pStyle w:val="HTML"/>
        <w:numPr>
          <w:ilvl w:val="0"/>
          <w:numId w:val="8"/>
        </w:numPr>
        <w:spacing w:line="360" w:lineRule="auto"/>
        <w:ind w:left="0" w:firstLine="360"/>
        <w:jc w:val="both"/>
        <w:rPr>
          <w:rFonts w:ascii="Times New Roman" w:hAnsi="Times New Roman" w:cs="Times New Roman"/>
          <w:sz w:val="28"/>
          <w:szCs w:val="28"/>
        </w:rPr>
      </w:pPr>
      <w:r w:rsidRPr="00530EDF">
        <w:rPr>
          <w:rFonts w:ascii="Times New Roman" w:hAnsi="Times New Roman" w:cs="Times New Roman"/>
          <w:sz w:val="28"/>
          <w:szCs w:val="28"/>
        </w:rPr>
        <w:t>Положение по бухгалтерскому учету "Учет расчетов по налогу на прибыль</w:t>
      </w:r>
      <w:r w:rsidRPr="00530EDF">
        <w:rPr>
          <w:rFonts w:ascii="Times New Roman" w:hAnsi="Times New Roman" w:cs="Times New Roman"/>
          <w:sz w:val="28"/>
          <w:szCs w:val="28"/>
          <w:shd w:val="clear" w:color="auto" w:fill="FFFFFF"/>
        </w:rPr>
        <w:t xml:space="preserve"> </w:t>
      </w:r>
      <w:r w:rsidRPr="00530EDF">
        <w:rPr>
          <w:rFonts w:ascii="Times New Roman" w:hAnsi="Times New Roman" w:cs="Times New Roman"/>
          <w:sz w:val="28"/>
          <w:szCs w:val="28"/>
        </w:rPr>
        <w:t xml:space="preserve">организаций" ПБУ 18/02 (утв. приказом Минфина РФ от 19 ноября 2002 г. N 114н) (с изменениями от 11 февраля 2008 г.) </w:t>
      </w:r>
    </w:p>
    <w:p w:rsidR="00530EDF" w:rsidRDefault="00530EDF" w:rsidP="00E21F29">
      <w:pPr>
        <w:pStyle w:val="HTML"/>
        <w:numPr>
          <w:ilvl w:val="0"/>
          <w:numId w:val="8"/>
        </w:numPr>
        <w:spacing w:line="360" w:lineRule="auto"/>
        <w:ind w:left="0" w:firstLine="360"/>
        <w:jc w:val="both"/>
        <w:rPr>
          <w:rFonts w:ascii="Times New Roman" w:hAnsi="Times New Roman" w:cs="Times New Roman"/>
          <w:sz w:val="28"/>
          <w:szCs w:val="28"/>
        </w:rPr>
      </w:pPr>
      <w:r w:rsidRPr="00E275CD">
        <w:rPr>
          <w:rFonts w:ascii="Times New Roman" w:hAnsi="Times New Roman" w:cs="Times New Roman"/>
          <w:sz w:val="28"/>
          <w:szCs w:val="28"/>
        </w:rPr>
        <w:t>Положение по ведению бухгалтерского учета и бухгалтерской отчетности в Российской Федерации. Приказ Министерства финансов РФ от 29.07.98г. N34-н (с изм.</w:t>
      </w:r>
      <w:r>
        <w:rPr>
          <w:rFonts w:ascii="Times New Roman" w:hAnsi="Times New Roman" w:cs="Times New Roman"/>
          <w:sz w:val="28"/>
          <w:szCs w:val="28"/>
        </w:rPr>
        <w:t xml:space="preserve"> от </w:t>
      </w:r>
      <w:r w:rsidRPr="00E275CD">
        <w:rPr>
          <w:rFonts w:ascii="Times New Roman" w:hAnsi="Times New Roman" w:cs="Times New Roman"/>
          <w:sz w:val="28"/>
          <w:szCs w:val="28"/>
        </w:rPr>
        <w:t>26.03.2007 N 26н</w:t>
      </w:r>
      <w:r>
        <w:rPr>
          <w:rFonts w:ascii="Times New Roman" w:hAnsi="Times New Roman" w:cs="Times New Roman"/>
          <w:sz w:val="28"/>
          <w:szCs w:val="28"/>
        </w:rPr>
        <w:t>)</w:t>
      </w:r>
    </w:p>
    <w:p w:rsidR="00894E66" w:rsidRPr="00E275CD" w:rsidRDefault="00894E66" w:rsidP="00E21F29">
      <w:pPr>
        <w:pStyle w:val="HTML"/>
        <w:numPr>
          <w:ilvl w:val="0"/>
          <w:numId w:val="8"/>
        </w:numPr>
        <w:spacing w:line="360" w:lineRule="auto"/>
        <w:ind w:left="0" w:firstLine="360"/>
        <w:jc w:val="both"/>
        <w:rPr>
          <w:rFonts w:ascii="Times New Roman" w:hAnsi="Times New Roman" w:cs="Times New Roman"/>
          <w:sz w:val="28"/>
          <w:szCs w:val="28"/>
        </w:rPr>
      </w:pPr>
      <w:r w:rsidRPr="00E275CD">
        <w:rPr>
          <w:rFonts w:ascii="Times New Roman" w:hAnsi="Times New Roman" w:cs="Times New Roman"/>
          <w:sz w:val="28"/>
          <w:szCs w:val="28"/>
        </w:rPr>
        <w:t xml:space="preserve">Приказ Минфина РФ № 94н от 31.10.2000 г. "Об утверждении Плана счетов бухгалтерского учета финансово-хозяйственной деятельности организаций и инструкции по его применению" (с изм. от </w:t>
      </w:r>
      <w:r w:rsidR="00E275CD" w:rsidRPr="00E275CD">
        <w:rPr>
          <w:rFonts w:ascii="Times New Roman" w:hAnsi="Times New Roman" w:cs="Times New Roman"/>
          <w:bCs/>
          <w:sz w:val="28"/>
          <w:szCs w:val="28"/>
        </w:rPr>
        <w:t>от 7 мая 2003 г., 18 сентября 2006 г.)</w:t>
      </w:r>
    </w:p>
    <w:p w:rsidR="00BF1DC1" w:rsidRPr="00BA540E" w:rsidRDefault="00BF1DC1" w:rsidP="00E21F29">
      <w:pPr>
        <w:numPr>
          <w:ilvl w:val="0"/>
          <w:numId w:val="8"/>
        </w:numPr>
        <w:spacing w:line="360" w:lineRule="auto"/>
        <w:ind w:left="0" w:firstLine="360"/>
        <w:jc w:val="both"/>
        <w:rPr>
          <w:sz w:val="28"/>
          <w:szCs w:val="28"/>
        </w:rPr>
      </w:pPr>
      <w:r w:rsidRPr="00BA540E">
        <w:rPr>
          <w:sz w:val="28"/>
          <w:szCs w:val="28"/>
        </w:rPr>
        <w:t>Астахов   В.   П.      Бухгалтерский     (финансовый)     учет:      Учебник / В. П. Астахов . - 7-е изд., перераб. и доп. – М.: МЦФЭР, 2006. - 1072 с.</w:t>
      </w:r>
    </w:p>
    <w:p w:rsidR="00BA540E" w:rsidRDefault="000207EA" w:rsidP="00E21F29">
      <w:pPr>
        <w:numPr>
          <w:ilvl w:val="0"/>
          <w:numId w:val="8"/>
        </w:numPr>
        <w:spacing w:line="360" w:lineRule="auto"/>
        <w:ind w:left="0" w:firstLine="360"/>
        <w:jc w:val="both"/>
        <w:rPr>
          <w:sz w:val="28"/>
          <w:szCs w:val="28"/>
        </w:rPr>
      </w:pPr>
      <w:r>
        <w:rPr>
          <w:sz w:val="28"/>
          <w:szCs w:val="28"/>
        </w:rPr>
        <w:t xml:space="preserve"> </w:t>
      </w:r>
      <w:r w:rsidR="00BF1DC1" w:rsidRPr="00BA540E">
        <w:rPr>
          <w:sz w:val="28"/>
          <w:szCs w:val="28"/>
        </w:rPr>
        <w:t>Бабаев Ю.А. Бухгалтерский учет: учебник / Ю.А. Бабаев. – М.: Проспект, 2005.- 387 с.</w:t>
      </w:r>
    </w:p>
    <w:p w:rsidR="00A53AF4" w:rsidRPr="00A53AF4" w:rsidRDefault="00A53AF4" w:rsidP="00E21F29">
      <w:pPr>
        <w:numPr>
          <w:ilvl w:val="0"/>
          <w:numId w:val="8"/>
        </w:numPr>
        <w:spacing w:line="360" w:lineRule="auto"/>
        <w:ind w:left="0" w:firstLine="360"/>
        <w:jc w:val="both"/>
        <w:rPr>
          <w:sz w:val="28"/>
          <w:szCs w:val="28"/>
        </w:rPr>
      </w:pPr>
      <w:r>
        <w:rPr>
          <w:sz w:val="28"/>
          <w:szCs w:val="28"/>
        </w:rPr>
        <w:t xml:space="preserve">Вещунова Н.Л. </w:t>
      </w:r>
      <w:r w:rsidRPr="00A53AF4">
        <w:rPr>
          <w:sz w:val="28"/>
          <w:szCs w:val="28"/>
        </w:rPr>
        <w:t>Бухгалтерский и налоговый уче</w:t>
      </w:r>
      <w:r>
        <w:rPr>
          <w:sz w:val="28"/>
          <w:szCs w:val="28"/>
        </w:rPr>
        <w:t>т: Учебник /Н.Л. Вещунова.-</w:t>
      </w:r>
      <w:r w:rsidRPr="00A53AF4">
        <w:rPr>
          <w:sz w:val="28"/>
          <w:szCs w:val="28"/>
        </w:rPr>
        <w:t xml:space="preserve"> 3-е издание, переработанное и дополненное: Москва 2008 г.</w:t>
      </w:r>
      <w:r>
        <w:rPr>
          <w:sz w:val="28"/>
          <w:szCs w:val="28"/>
        </w:rPr>
        <w:t xml:space="preserve"> – 347 с.</w:t>
      </w:r>
    </w:p>
    <w:p w:rsidR="00A53AF4" w:rsidRPr="00A53AF4" w:rsidRDefault="00A53AF4" w:rsidP="00E21F29">
      <w:pPr>
        <w:numPr>
          <w:ilvl w:val="0"/>
          <w:numId w:val="8"/>
        </w:numPr>
        <w:spacing w:line="360" w:lineRule="auto"/>
        <w:ind w:left="0" w:firstLine="360"/>
        <w:jc w:val="both"/>
        <w:rPr>
          <w:sz w:val="28"/>
          <w:szCs w:val="28"/>
        </w:rPr>
      </w:pPr>
      <w:r>
        <w:rPr>
          <w:sz w:val="28"/>
          <w:szCs w:val="28"/>
        </w:rPr>
        <w:t xml:space="preserve"> Вещунова Н.Л., Фомина Л.Ф. </w:t>
      </w:r>
      <w:r w:rsidRPr="00A53AF4">
        <w:rPr>
          <w:sz w:val="28"/>
          <w:szCs w:val="28"/>
        </w:rPr>
        <w:t>Самоучитель по бухгалтерскому и налоговому учету</w:t>
      </w:r>
      <w:r>
        <w:rPr>
          <w:sz w:val="28"/>
          <w:szCs w:val="28"/>
        </w:rPr>
        <w:t>: Учебник /Н. Л. Вещунова, Л. Ф. Фомина.</w:t>
      </w:r>
      <w:r w:rsidRPr="00A53AF4">
        <w:rPr>
          <w:sz w:val="28"/>
          <w:szCs w:val="28"/>
        </w:rPr>
        <w:t xml:space="preserve"> </w:t>
      </w:r>
      <w:r>
        <w:rPr>
          <w:sz w:val="28"/>
          <w:szCs w:val="28"/>
        </w:rPr>
        <w:t xml:space="preserve">- </w:t>
      </w:r>
      <w:r w:rsidRPr="00A53AF4">
        <w:rPr>
          <w:sz w:val="28"/>
          <w:szCs w:val="28"/>
        </w:rPr>
        <w:t>Москва 2008г.</w:t>
      </w:r>
      <w:r>
        <w:rPr>
          <w:sz w:val="28"/>
          <w:szCs w:val="28"/>
        </w:rPr>
        <w:t xml:space="preserve"> – 286 с.</w:t>
      </w:r>
    </w:p>
    <w:p w:rsidR="00A53AF4" w:rsidRPr="00A53AF4" w:rsidRDefault="00A53AF4" w:rsidP="00E21F29">
      <w:pPr>
        <w:spacing w:line="360" w:lineRule="auto"/>
        <w:ind w:firstLine="360"/>
        <w:jc w:val="both"/>
        <w:rPr>
          <w:sz w:val="28"/>
          <w:szCs w:val="28"/>
        </w:rPr>
      </w:pPr>
      <w:r>
        <w:rPr>
          <w:sz w:val="28"/>
          <w:szCs w:val="28"/>
        </w:rPr>
        <w:t>1</w:t>
      </w:r>
      <w:r w:rsidR="00530EDF">
        <w:rPr>
          <w:sz w:val="28"/>
          <w:szCs w:val="28"/>
        </w:rPr>
        <w:t>8</w:t>
      </w:r>
      <w:r>
        <w:rPr>
          <w:sz w:val="28"/>
          <w:szCs w:val="28"/>
        </w:rPr>
        <w:t xml:space="preserve">. Гусева Т. М. </w:t>
      </w:r>
      <w:r w:rsidRPr="00A53AF4">
        <w:rPr>
          <w:sz w:val="28"/>
          <w:szCs w:val="28"/>
        </w:rPr>
        <w:t>Бухгалтерский учет</w:t>
      </w:r>
      <w:r>
        <w:rPr>
          <w:sz w:val="28"/>
          <w:szCs w:val="28"/>
        </w:rPr>
        <w:t>: Учебник/Т. М. Гусева. -</w:t>
      </w:r>
      <w:r w:rsidRPr="00A53AF4">
        <w:rPr>
          <w:sz w:val="28"/>
          <w:szCs w:val="28"/>
        </w:rPr>
        <w:t xml:space="preserve"> Москва: Проспект, 2006 г.</w:t>
      </w:r>
      <w:r>
        <w:rPr>
          <w:sz w:val="28"/>
          <w:szCs w:val="28"/>
        </w:rPr>
        <w:t xml:space="preserve"> – 391 с.</w:t>
      </w:r>
    </w:p>
    <w:p w:rsidR="00A53AF4" w:rsidRPr="00A53AF4" w:rsidRDefault="00005DA4" w:rsidP="00E21F29">
      <w:pPr>
        <w:tabs>
          <w:tab w:val="left" w:pos="2580"/>
        </w:tabs>
        <w:spacing w:line="360" w:lineRule="auto"/>
        <w:ind w:firstLine="360"/>
        <w:jc w:val="both"/>
        <w:rPr>
          <w:sz w:val="28"/>
          <w:szCs w:val="28"/>
        </w:rPr>
      </w:pPr>
      <w:r>
        <w:rPr>
          <w:sz w:val="28"/>
          <w:szCs w:val="28"/>
        </w:rPr>
        <w:t>1</w:t>
      </w:r>
      <w:r w:rsidR="00530EDF">
        <w:rPr>
          <w:sz w:val="28"/>
          <w:szCs w:val="28"/>
        </w:rPr>
        <w:t>9</w:t>
      </w:r>
      <w:r w:rsidR="00A53AF4">
        <w:rPr>
          <w:sz w:val="28"/>
          <w:szCs w:val="28"/>
        </w:rPr>
        <w:t>.</w:t>
      </w:r>
      <w:r>
        <w:rPr>
          <w:sz w:val="28"/>
          <w:szCs w:val="28"/>
        </w:rPr>
        <w:t xml:space="preserve"> Кондраков Н.П. </w:t>
      </w:r>
      <w:r w:rsidR="00A53AF4" w:rsidRPr="00A53AF4">
        <w:rPr>
          <w:sz w:val="28"/>
          <w:szCs w:val="28"/>
        </w:rPr>
        <w:t>Бухгалтерский учет</w:t>
      </w:r>
      <w:r>
        <w:rPr>
          <w:sz w:val="28"/>
          <w:szCs w:val="28"/>
        </w:rPr>
        <w:t xml:space="preserve">: Учебник/ Н. П. Кондарков. - </w:t>
      </w:r>
      <w:r w:rsidR="00A53AF4" w:rsidRPr="00A53AF4">
        <w:rPr>
          <w:sz w:val="28"/>
          <w:szCs w:val="28"/>
        </w:rPr>
        <w:t xml:space="preserve"> Москва: ИНФРА – М, 2006г.</w:t>
      </w:r>
      <w:r>
        <w:rPr>
          <w:sz w:val="28"/>
          <w:szCs w:val="28"/>
        </w:rPr>
        <w:t xml:space="preserve"> – 457 с.</w:t>
      </w:r>
    </w:p>
    <w:p w:rsidR="00005DA4" w:rsidRPr="00005DA4" w:rsidRDefault="00005DA4" w:rsidP="00E21F29">
      <w:pPr>
        <w:numPr>
          <w:ilvl w:val="0"/>
          <w:numId w:val="17"/>
        </w:numPr>
        <w:spacing w:line="360" w:lineRule="auto"/>
        <w:ind w:left="0" w:firstLine="360"/>
        <w:jc w:val="both"/>
        <w:rPr>
          <w:sz w:val="28"/>
          <w:szCs w:val="28"/>
        </w:rPr>
      </w:pPr>
      <w:r w:rsidRPr="00005DA4">
        <w:rPr>
          <w:sz w:val="28"/>
          <w:szCs w:val="28"/>
        </w:rPr>
        <w:t xml:space="preserve"> Кондраков Н.П. Учетная политика организаций на 2009 год в целях бухгалтерского финансового, управленческого и налогового учета. - М.: Эксмо, 2009.- 224 с.</w:t>
      </w:r>
    </w:p>
    <w:p w:rsidR="00A53AF4" w:rsidRPr="00A53AF4" w:rsidRDefault="00530EDF" w:rsidP="00E21F29">
      <w:pPr>
        <w:spacing w:line="360" w:lineRule="auto"/>
        <w:ind w:firstLine="360"/>
        <w:jc w:val="both"/>
        <w:rPr>
          <w:sz w:val="28"/>
          <w:szCs w:val="28"/>
        </w:rPr>
      </w:pPr>
      <w:r>
        <w:rPr>
          <w:sz w:val="28"/>
          <w:szCs w:val="28"/>
        </w:rPr>
        <w:t>21</w:t>
      </w:r>
      <w:r w:rsidR="00005DA4">
        <w:rPr>
          <w:sz w:val="28"/>
          <w:szCs w:val="28"/>
        </w:rPr>
        <w:t>.</w:t>
      </w:r>
      <w:r w:rsidR="00E21F29">
        <w:rPr>
          <w:sz w:val="28"/>
          <w:szCs w:val="28"/>
        </w:rPr>
        <w:t xml:space="preserve"> </w:t>
      </w:r>
      <w:r w:rsidR="00A53AF4" w:rsidRPr="00A53AF4">
        <w:rPr>
          <w:sz w:val="28"/>
          <w:szCs w:val="28"/>
        </w:rPr>
        <w:t>Кутер М. И. Бухгалтерская (финансовая) отчетность: учебное пособие/</w:t>
      </w:r>
      <w:r w:rsidR="00005DA4">
        <w:rPr>
          <w:sz w:val="28"/>
          <w:szCs w:val="28"/>
        </w:rPr>
        <w:t xml:space="preserve">М. И. Кутер. - </w:t>
      </w:r>
      <w:r w:rsidR="00A53AF4" w:rsidRPr="00A53AF4">
        <w:rPr>
          <w:sz w:val="28"/>
          <w:szCs w:val="28"/>
        </w:rPr>
        <w:t>М: Финансы и статистика, 2006 – 232 с.</w:t>
      </w:r>
    </w:p>
    <w:p w:rsidR="00A53AF4" w:rsidRPr="00A53AF4" w:rsidRDefault="00530EDF" w:rsidP="00E21F29">
      <w:pPr>
        <w:spacing w:line="360" w:lineRule="auto"/>
        <w:ind w:firstLine="360"/>
        <w:jc w:val="both"/>
        <w:rPr>
          <w:sz w:val="28"/>
          <w:szCs w:val="28"/>
        </w:rPr>
      </w:pPr>
      <w:r>
        <w:rPr>
          <w:sz w:val="28"/>
          <w:szCs w:val="28"/>
        </w:rPr>
        <w:t>22</w:t>
      </w:r>
      <w:r w:rsidR="00005DA4">
        <w:rPr>
          <w:sz w:val="28"/>
          <w:szCs w:val="28"/>
        </w:rPr>
        <w:t xml:space="preserve">. </w:t>
      </w:r>
      <w:r w:rsidR="00E21F29">
        <w:rPr>
          <w:sz w:val="28"/>
          <w:szCs w:val="28"/>
        </w:rPr>
        <w:t xml:space="preserve"> </w:t>
      </w:r>
      <w:r w:rsidR="00A53AF4" w:rsidRPr="00A53AF4">
        <w:rPr>
          <w:sz w:val="28"/>
          <w:szCs w:val="28"/>
        </w:rPr>
        <w:t>Лапп В. П. Бухгалтерский учет: учебное пособие/В. П. Лапп – 6-е изд., допол. – Челябинск: Челяб ЭК, 2007-2008 -216 с.</w:t>
      </w:r>
    </w:p>
    <w:p w:rsidR="000207EA" w:rsidRPr="007E3D2C" w:rsidRDefault="000207EA" w:rsidP="00E21F29">
      <w:pPr>
        <w:numPr>
          <w:ilvl w:val="0"/>
          <w:numId w:val="18"/>
        </w:numPr>
        <w:spacing w:line="360" w:lineRule="auto"/>
        <w:ind w:left="0" w:firstLine="360"/>
        <w:jc w:val="both"/>
        <w:rPr>
          <w:sz w:val="28"/>
          <w:szCs w:val="28"/>
        </w:rPr>
      </w:pPr>
      <w:r w:rsidRPr="007E3D2C">
        <w:rPr>
          <w:sz w:val="28"/>
          <w:szCs w:val="28"/>
        </w:rPr>
        <w:t>Шредер Н.Г. Бухгалтерский учет в оптовой и розничной торговле / Н.Г. Шредер, О.И. Соснаускене, Л.Ф. Терентьева. – М.: Альфа-Пресс, 2005. – 329 с.</w:t>
      </w:r>
    </w:p>
    <w:p w:rsidR="00A85F96" w:rsidRPr="00A85F96" w:rsidRDefault="00A85F96" w:rsidP="00E21F29">
      <w:pPr>
        <w:numPr>
          <w:ilvl w:val="0"/>
          <w:numId w:val="18"/>
        </w:numPr>
        <w:spacing w:line="360" w:lineRule="auto"/>
        <w:ind w:left="0" w:firstLine="360"/>
        <w:jc w:val="both"/>
        <w:rPr>
          <w:sz w:val="28"/>
          <w:szCs w:val="28"/>
        </w:rPr>
      </w:pPr>
      <w:r w:rsidRPr="00A85F96">
        <w:rPr>
          <w:sz w:val="28"/>
          <w:szCs w:val="28"/>
        </w:rPr>
        <w:t xml:space="preserve"> Белова В.  Когда и каким способом отчитаться по страховым взносам, чтобы к вам не было претензий/ В. Белова// Главбух №12 2010г.- 24с.</w:t>
      </w:r>
    </w:p>
    <w:p w:rsidR="003A7470" w:rsidRDefault="003A7470" w:rsidP="00E21F29">
      <w:pPr>
        <w:numPr>
          <w:ilvl w:val="0"/>
          <w:numId w:val="18"/>
        </w:numPr>
        <w:spacing w:line="360" w:lineRule="auto"/>
        <w:ind w:left="0" w:firstLine="360"/>
        <w:jc w:val="both"/>
        <w:rPr>
          <w:sz w:val="28"/>
          <w:szCs w:val="28"/>
        </w:rPr>
      </w:pPr>
      <w:r>
        <w:rPr>
          <w:sz w:val="28"/>
          <w:szCs w:val="28"/>
        </w:rPr>
        <w:t>Беспалов М. П</w:t>
      </w:r>
      <w:r w:rsidRPr="003A7470">
        <w:rPr>
          <w:sz w:val="28"/>
          <w:szCs w:val="28"/>
        </w:rPr>
        <w:t>орядок расчета страховых взносов в 2010 году</w:t>
      </w:r>
      <w:r>
        <w:rPr>
          <w:sz w:val="28"/>
          <w:szCs w:val="28"/>
        </w:rPr>
        <w:t>/М. Беспалов// Российский бухгалтер.- 18.11.2009.- с. 11</w:t>
      </w:r>
    </w:p>
    <w:p w:rsidR="00BA540E" w:rsidRDefault="00530EDF" w:rsidP="00E21F29">
      <w:pPr>
        <w:spacing w:line="360" w:lineRule="auto"/>
        <w:ind w:firstLine="360"/>
        <w:jc w:val="both"/>
        <w:rPr>
          <w:sz w:val="28"/>
          <w:szCs w:val="28"/>
        </w:rPr>
      </w:pPr>
      <w:r>
        <w:rPr>
          <w:sz w:val="28"/>
          <w:szCs w:val="28"/>
        </w:rPr>
        <w:t>26</w:t>
      </w:r>
      <w:r w:rsidR="00005DA4">
        <w:rPr>
          <w:sz w:val="28"/>
          <w:szCs w:val="28"/>
        </w:rPr>
        <w:t>.</w:t>
      </w:r>
      <w:r w:rsidR="00E21F29">
        <w:rPr>
          <w:sz w:val="28"/>
          <w:szCs w:val="28"/>
        </w:rPr>
        <w:t xml:space="preserve"> </w:t>
      </w:r>
      <w:r w:rsidR="003A7470">
        <w:rPr>
          <w:sz w:val="28"/>
          <w:szCs w:val="28"/>
        </w:rPr>
        <w:t xml:space="preserve">Воробьева Е. </w:t>
      </w:r>
      <w:r w:rsidR="003A7470" w:rsidRPr="003A7470">
        <w:rPr>
          <w:sz w:val="28"/>
          <w:szCs w:val="28"/>
        </w:rPr>
        <w:t>Новый порядок уплаты страховых взносов в 2010 году</w:t>
      </w:r>
      <w:r w:rsidR="003A7470">
        <w:rPr>
          <w:sz w:val="28"/>
          <w:szCs w:val="28"/>
        </w:rPr>
        <w:t>/Е. Воробьева//Российская бизнес-газета №736. – 26.01.2010</w:t>
      </w:r>
    </w:p>
    <w:p w:rsidR="00F92659" w:rsidRDefault="00530EDF" w:rsidP="00E21F29">
      <w:pPr>
        <w:spacing w:line="360" w:lineRule="auto"/>
        <w:ind w:firstLine="360"/>
        <w:jc w:val="both"/>
        <w:rPr>
          <w:sz w:val="28"/>
          <w:szCs w:val="28"/>
        </w:rPr>
      </w:pPr>
      <w:r>
        <w:rPr>
          <w:sz w:val="28"/>
          <w:szCs w:val="28"/>
        </w:rPr>
        <w:t>27</w:t>
      </w:r>
      <w:r w:rsidR="00005DA4">
        <w:rPr>
          <w:sz w:val="28"/>
          <w:szCs w:val="28"/>
        </w:rPr>
        <w:t>.</w:t>
      </w:r>
      <w:r w:rsidR="00E21F29">
        <w:rPr>
          <w:sz w:val="28"/>
          <w:szCs w:val="28"/>
        </w:rPr>
        <w:t xml:space="preserve"> </w:t>
      </w:r>
      <w:r w:rsidR="00F92659">
        <w:rPr>
          <w:sz w:val="28"/>
          <w:szCs w:val="28"/>
        </w:rPr>
        <w:t xml:space="preserve">Измайлова В. Л. </w:t>
      </w:r>
      <w:r w:rsidR="00F92659" w:rsidRPr="00F92659">
        <w:rPr>
          <w:sz w:val="28"/>
          <w:szCs w:val="28"/>
        </w:rPr>
        <w:t xml:space="preserve">Стандартные вычеты НДФЛ </w:t>
      </w:r>
      <w:r w:rsidR="00F92659">
        <w:rPr>
          <w:sz w:val="28"/>
          <w:szCs w:val="28"/>
        </w:rPr>
        <w:t>–</w:t>
      </w:r>
      <w:r w:rsidR="00F92659" w:rsidRPr="00F92659">
        <w:rPr>
          <w:sz w:val="28"/>
          <w:szCs w:val="28"/>
        </w:rPr>
        <w:t xml:space="preserve"> 2009</w:t>
      </w:r>
      <w:r w:rsidR="00F92659">
        <w:rPr>
          <w:sz w:val="28"/>
          <w:szCs w:val="28"/>
        </w:rPr>
        <w:t>/ В. Л. Измайлова// Бухгалтерская газета №3 2009г.</w:t>
      </w:r>
    </w:p>
    <w:p w:rsidR="00E21F29" w:rsidRDefault="00530EDF" w:rsidP="00E21F29">
      <w:pPr>
        <w:spacing w:line="360" w:lineRule="auto"/>
        <w:ind w:firstLine="360"/>
        <w:jc w:val="both"/>
        <w:rPr>
          <w:sz w:val="28"/>
          <w:szCs w:val="28"/>
        </w:rPr>
      </w:pPr>
      <w:r>
        <w:rPr>
          <w:sz w:val="28"/>
          <w:szCs w:val="28"/>
        </w:rPr>
        <w:t>28</w:t>
      </w:r>
      <w:r w:rsidR="00005DA4">
        <w:rPr>
          <w:sz w:val="28"/>
          <w:szCs w:val="28"/>
        </w:rPr>
        <w:t>.</w:t>
      </w:r>
      <w:r w:rsidR="00E21F29" w:rsidRPr="00E21F29">
        <w:rPr>
          <w:sz w:val="28"/>
          <w:szCs w:val="28"/>
        </w:rPr>
        <w:t xml:space="preserve"> </w:t>
      </w:r>
      <w:r w:rsidR="00E21F29">
        <w:rPr>
          <w:sz w:val="28"/>
          <w:szCs w:val="28"/>
        </w:rPr>
        <w:t>Малышко В. Ответственность за невыплату зарплаты/В. Малышко// Практический бухгалтерский учет №3 2009г. – 26с.</w:t>
      </w:r>
    </w:p>
    <w:p w:rsidR="00E21F29" w:rsidRDefault="00E21F29" w:rsidP="00E21F29">
      <w:pPr>
        <w:spacing w:line="360" w:lineRule="auto"/>
        <w:ind w:firstLine="360"/>
        <w:jc w:val="both"/>
        <w:rPr>
          <w:sz w:val="28"/>
          <w:szCs w:val="28"/>
        </w:rPr>
      </w:pPr>
      <w:r>
        <w:rPr>
          <w:sz w:val="28"/>
          <w:szCs w:val="28"/>
        </w:rPr>
        <w:t>29. Михайлова Д. Н. Несвоевременная выплата заработной платы/Д. Н. Михайлова// Бухгалтерский учет №3 2009г.- 8 с.</w:t>
      </w:r>
    </w:p>
    <w:p w:rsidR="00530EDF" w:rsidRDefault="00E21F29" w:rsidP="00E21F29">
      <w:pPr>
        <w:spacing w:line="360" w:lineRule="auto"/>
        <w:ind w:firstLine="360"/>
        <w:jc w:val="both"/>
        <w:rPr>
          <w:sz w:val="28"/>
          <w:szCs w:val="28"/>
        </w:rPr>
      </w:pPr>
      <w:r>
        <w:rPr>
          <w:sz w:val="28"/>
          <w:szCs w:val="28"/>
        </w:rPr>
        <w:t xml:space="preserve">30. </w:t>
      </w:r>
      <w:r w:rsidR="003A7470">
        <w:rPr>
          <w:sz w:val="28"/>
          <w:szCs w:val="28"/>
        </w:rPr>
        <w:t>Тишина Е.</w:t>
      </w:r>
      <w:r w:rsidR="00A85F96">
        <w:rPr>
          <w:sz w:val="28"/>
          <w:szCs w:val="28"/>
        </w:rPr>
        <w:t xml:space="preserve"> </w:t>
      </w:r>
      <w:r w:rsidR="003A7470">
        <w:rPr>
          <w:sz w:val="28"/>
          <w:szCs w:val="28"/>
        </w:rPr>
        <w:t xml:space="preserve"> </w:t>
      </w:r>
      <w:r w:rsidR="003A7470" w:rsidRPr="003A7470">
        <w:rPr>
          <w:sz w:val="28"/>
          <w:szCs w:val="28"/>
        </w:rPr>
        <w:t>В 2010 году тарифы страховых взносов сохранятся на уровне нынешних ставок ЕСН</w:t>
      </w:r>
      <w:r w:rsidR="003A7470">
        <w:rPr>
          <w:sz w:val="28"/>
          <w:szCs w:val="28"/>
        </w:rPr>
        <w:t>/ Е. Тишина// Главбух №10 2009г.- 10с.</w:t>
      </w:r>
      <w:r w:rsidR="00530EDF">
        <w:rPr>
          <w:sz w:val="28"/>
          <w:szCs w:val="28"/>
        </w:rPr>
        <w:t xml:space="preserve"> </w:t>
      </w:r>
    </w:p>
    <w:p w:rsidR="00E34C75" w:rsidRDefault="00E34C75" w:rsidP="00E21F29">
      <w:pPr>
        <w:spacing w:line="360" w:lineRule="auto"/>
        <w:ind w:firstLine="360"/>
        <w:jc w:val="both"/>
        <w:rPr>
          <w:sz w:val="28"/>
          <w:szCs w:val="28"/>
        </w:rPr>
      </w:pPr>
    </w:p>
    <w:p w:rsidR="003A7470" w:rsidRDefault="003A7470" w:rsidP="00E21F29">
      <w:pPr>
        <w:spacing w:line="360" w:lineRule="auto"/>
        <w:ind w:firstLine="360"/>
        <w:jc w:val="both"/>
        <w:rPr>
          <w:sz w:val="28"/>
          <w:szCs w:val="28"/>
        </w:rPr>
      </w:pPr>
    </w:p>
    <w:p w:rsidR="00530EDF" w:rsidRDefault="00530EDF" w:rsidP="00E21F29">
      <w:pPr>
        <w:spacing w:line="360" w:lineRule="auto"/>
        <w:ind w:firstLine="360"/>
        <w:jc w:val="both"/>
        <w:rPr>
          <w:sz w:val="28"/>
          <w:szCs w:val="28"/>
        </w:rPr>
      </w:pPr>
    </w:p>
    <w:p w:rsidR="00530EDF" w:rsidRDefault="00530EDF" w:rsidP="00E21F29">
      <w:pPr>
        <w:spacing w:line="360" w:lineRule="auto"/>
        <w:ind w:firstLine="360"/>
        <w:jc w:val="both"/>
        <w:rPr>
          <w:sz w:val="28"/>
          <w:szCs w:val="28"/>
        </w:rPr>
      </w:pPr>
    </w:p>
    <w:p w:rsidR="00530EDF" w:rsidRDefault="00530EDF" w:rsidP="00E21F29">
      <w:pPr>
        <w:spacing w:line="360" w:lineRule="auto"/>
        <w:ind w:firstLine="360"/>
        <w:jc w:val="both"/>
        <w:rPr>
          <w:sz w:val="28"/>
          <w:szCs w:val="28"/>
        </w:rPr>
      </w:pPr>
    </w:p>
    <w:p w:rsidR="00530EDF" w:rsidRDefault="00530EDF" w:rsidP="00E21F29">
      <w:pPr>
        <w:spacing w:line="360" w:lineRule="auto"/>
        <w:ind w:firstLine="360"/>
        <w:jc w:val="both"/>
        <w:rPr>
          <w:sz w:val="28"/>
          <w:szCs w:val="28"/>
        </w:rPr>
      </w:pPr>
    </w:p>
    <w:p w:rsidR="00530EDF" w:rsidRDefault="00530EDF" w:rsidP="00E21F29">
      <w:pPr>
        <w:spacing w:line="360" w:lineRule="auto"/>
        <w:ind w:firstLine="360"/>
        <w:jc w:val="both"/>
        <w:rPr>
          <w:sz w:val="28"/>
          <w:szCs w:val="28"/>
        </w:rPr>
      </w:pPr>
    </w:p>
    <w:p w:rsidR="00530EDF" w:rsidRDefault="00530EDF" w:rsidP="00E21F29">
      <w:pPr>
        <w:spacing w:line="360" w:lineRule="auto"/>
        <w:ind w:firstLine="360"/>
        <w:jc w:val="both"/>
        <w:rPr>
          <w:sz w:val="28"/>
          <w:szCs w:val="28"/>
        </w:rPr>
      </w:pPr>
    </w:p>
    <w:p w:rsidR="00530EDF" w:rsidRDefault="00530EDF" w:rsidP="00E21F29">
      <w:pPr>
        <w:spacing w:line="360" w:lineRule="auto"/>
        <w:ind w:firstLine="360"/>
        <w:jc w:val="both"/>
        <w:rPr>
          <w:sz w:val="28"/>
          <w:szCs w:val="28"/>
        </w:rPr>
      </w:pPr>
    </w:p>
    <w:p w:rsidR="00530EDF" w:rsidRDefault="00530EDF" w:rsidP="00E21F29">
      <w:pPr>
        <w:spacing w:line="360" w:lineRule="auto"/>
        <w:ind w:firstLine="360"/>
        <w:jc w:val="both"/>
        <w:rPr>
          <w:sz w:val="28"/>
          <w:szCs w:val="28"/>
        </w:rPr>
      </w:pPr>
    </w:p>
    <w:p w:rsidR="00530EDF" w:rsidRDefault="00530EDF" w:rsidP="00E21F29">
      <w:pPr>
        <w:spacing w:line="360" w:lineRule="auto"/>
        <w:ind w:firstLine="360"/>
        <w:jc w:val="both"/>
        <w:rPr>
          <w:sz w:val="28"/>
          <w:szCs w:val="28"/>
        </w:rPr>
      </w:pPr>
    </w:p>
    <w:p w:rsidR="00530EDF" w:rsidRDefault="00530EDF" w:rsidP="00E21F29">
      <w:pPr>
        <w:spacing w:line="360" w:lineRule="auto"/>
        <w:ind w:firstLine="360"/>
        <w:jc w:val="both"/>
        <w:rPr>
          <w:sz w:val="28"/>
          <w:szCs w:val="28"/>
        </w:rPr>
      </w:pPr>
    </w:p>
    <w:p w:rsidR="00331D55" w:rsidRDefault="00331D55" w:rsidP="00E21F29">
      <w:pPr>
        <w:spacing w:line="360" w:lineRule="auto"/>
        <w:ind w:firstLine="360"/>
        <w:jc w:val="both"/>
        <w:rPr>
          <w:sz w:val="28"/>
          <w:szCs w:val="28"/>
        </w:rPr>
      </w:pPr>
    </w:p>
    <w:p w:rsidR="00331D55" w:rsidRPr="00530EDF" w:rsidRDefault="00331D55" w:rsidP="00E21F29">
      <w:pPr>
        <w:pStyle w:val="HTML"/>
        <w:spacing w:line="360" w:lineRule="auto"/>
        <w:ind w:firstLine="360"/>
        <w:jc w:val="both"/>
        <w:rPr>
          <w:rFonts w:ascii="Times New Roman" w:hAnsi="Times New Roman" w:cs="Times New Roman"/>
          <w:sz w:val="28"/>
          <w:szCs w:val="28"/>
        </w:rPr>
      </w:pPr>
    </w:p>
    <w:p w:rsidR="00331D55" w:rsidRPr="00530EDF" w:rsidRDefault="00331D55" w:rsidP="00E21F29">
      <w:pPr>
        <w:spacing w:line="360" w:lineRule="auto"/>
        <w:ind w:firstLine="360"/>
        <w:jc w:val="both"/>
        <w:rPr>
          <w:sz w:val="28"/>
          <w:szCs w:val="28"/>
        </w:rPr>
      </w:pPr>
    </w:p>
    <w:p w:rsidR="00D5579A" w:rsidRPr="00530EDF" w:rsidRDefault="00D5579A" w:rsidP="00BA540E">
      <w:pPr>
        <w:spacing w:line="360" w:lineRule="auto"/>
        <w:ind w:firstLine="360"/>
        <w:jc w:val="both"/>
        <w:rPr>
          <w:sz w:val="28"/>
          <w:szCs w:val="28"/>
        </w:rPr>
      </w:pPr>
      <w:bookmarkStart w:id="2" w:name="_GoBack"/>
      <w:bookmarkEnd w:id="2"/>
    </w:p>
    <w:sectPr w:rsidR="00D5579A" w:rsidRPr="00530EDF" w:rsidSect="00D60C4F">
      <w:pgSz w:w="11906" w:h="16838"/>
      <w:pgMar w:top="1418"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D50" w:rsidRDefault="00A07D50" w:rsidP="004C267E">
      <w:r>
        <w:separator/>
      </w:r>
    </w:p>
  </w:endnote>
  <w:endnote w:type="continuationSeparator" w:id="0">
    <w:p w:rsidR="00A07D50" w:rsidRDefault="00A07D50" w:rsidP="004C267E">
      <w:r>
        <w:continuationSeparator/>
      </w:r>
    </w:p>
  </w:endnote>
  <w:endnote w:id="1">
    <w:p w:rsidR="000207EA" w:rsidRDefault="000207EA">
      <w:pPr>
        <w:pStyle w:val="ad"/>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D50" w:rsidRDefault="00A07D50" w:rsidP="004C267E">
      <w:r>
        <w:separator/>
      </w:r>
    </w:p>
  </w:footnote>
  <w:footnote w:type="continuationSeparator" w:id="0">
    <w:p w:rsidR="00A07D50" w:rsidRDefault="00A07D50" w:rsidP="004C267E">
      <w:r>
        <w:continuationSeparator/>
      </w:r>
    </w:p>
  </w:footnote>
  <w:footnote w:id="1">
    <w:p w:rsidR="000207EA" w:rsidRPr="00E4541A" w:rsidRDefault="000207EA">
      <w:pPr>
        <w:pStyle w:val="a9"/>
        <w:rPr>
          <w:sz w:val="16"/>
          <w:szCs w:val="16"/>
        </w:rPr>
      </w:pPr>
      <w:r w:rsidRPr="00E4541A">
        <w:rPr>
          <w:rStyle w:val="ab"/>
          <w:sz w:val="16"/>
          <w:szCs w:val="16"/>
        </w:rPr>
        <w:footnoteRef/>
      </w:r>
      <w:r w:rsidRPr="00E4541A">
        <w:rPr>
          <w:sz w:val="16"/>
          <w:szCs w:val="16"/>
        </w:rPr>
        <w:t xml:space="preserve"> Налоговый Кодекс Российской Федерации. Часть 1, Часть 2.  ФЗ от  05.08.2000 г. №  117-ФЗ  (в ред.  Федерального  закона от 30 июля 2010 г. N 242-ФЗ) ст. 209</w:t>
      </w:r>
    </w:p>
  </w:footnote>
  <w:footnote w:id="2">
    <w:p w:rsidR="000207EA" w:rsidRPr="00E4541A" w:rsidRDefault="000207EA">
      <w:pPr>
        <w:pStyle w:val="a9"/>
        <w:rPr>
          <w:sz w:val="16"/>
          <w:szCs w:val="16"/>
        </w:rPr>
      </w:pPr>
      <w:r w:rsidRPr="00E4541A">
        <w:rPr>
          <w:rStyle w:val="ab"/>
          <w:sz w:val="16"/>
          <w:szCs w:val="16"/>
        </w:rPr>
        <w:footnoteRef/>
      </w:r>
      <w:r w:rsidRPr="00E4541A">
        <w:rPr>
          <w:sz w:val="16"/>
          <w:szCs w:val="16"/>
        </w:rPr>
        <w:t xml:space="preserve">  Налоговый Кодекс Российской Федерации. Часть 1, Часть 2.  ФЗ от  05.08.2000 г. №  117-ФЗ  (в ред.  Федерального  закона от 30 июля 2010 г. N 242-ФЗ)  ст. 212</w:t>
      </w:r>
    </w:p>
  </w:footnote>
  <w:footnote w:id="3">
    <w:p w:rsidR="000207EA" w:rsidRPr="00E4541A" w:rsidRDefault="000207EA">
      <w:pPr>
        <w:pStyle w:val="a9"/>
        <w:rPr>
          <w:sz w:val="16"/>
          <w:szCs w:val="16"/>
        </w:rPr>
      </w:pPr>
      <w:r w:rsidRPr="00E4541A">
        <w:rPr>
          <w:rStyle w:val="ab"/>
          <w:sz w:val="16"/>
          <w:szCs w:val="16"/>
        </w:rPr>
        <w:footnoteRef/>
      </w:r>
      <w:r w:rsidRPr="00E4541A">
        <w:rPr>
          <w:sz w:val="16"/>
          <w:szCs w:val="16"/>
        </w:rPr>
        <w:t xml:space="preserve"> Налоговый Кодекс Российской Федерации. Часть 1, Часть 2.  ФЗ от  05.08.2000 г. №  117-ФЗ  (в ред.  Федерального  закона от 30 июля 2010 г. N 242-ФЗ)  ст. 224</w:t>
      </w:r>
    </w:p>
  </w:footnote>
  <w:footnote w:id="4">
    <w:p w:rsidR="000207EA" w:rsidRPr="00E4541A" w:rsidRDefault="000207EA" w:rsidP="00F222E7">
      <w:pPr>
        <w:pStyle w:val="a9"/>
        <w:rPr>
          <w:sz w:val="16"/>
          <w:szCs w:val="16"/>
        </w:rPr>
      </w:pPr>
      <w:r w:rsidRPr="00E4541A">
        <w:rPr>
          <w:rStyle w:val="ab"/>
          <w:sz w:val="16"/>
          <w:szCs w:val="16"/>
        </w:rPr>
        <w:footnoteRef/>
      </w:r>
      <w:r w:rsidRPr="00E4541A">
        <w:rPr>
          <w:sz w:val="16"/>
          <w:szCs w:val="16"/>
        </w:rPr>
        <w:t xml:space="preserve">  Налоговый Кодекс Российской Федерации. Часть 1, Часть 2.  ФЗ от  05.08.2000 г. №  117-ФЗ  (в ред.  Федерального  закона от 30 июля 2010 г. N 242-ФЗ)  ст. 218</w:t>
      </w:r>
    </w:p>
    <w:p w:rsidR="000207EA" w:rsidRDefault="000207EA">
      <w:pPr>
        <w:pStyle w:val="a9"/>
      </w:pPr>
    </w:p>
  </w:footnote>
  <w:footnote w:id="5">
    <w:p w:rsidR="000207EA" w:rsidRPr="00E4541A" w:rsidRDefault="000207EA" w:rsidP="00C2710D">
      <w:pPr>
        <w:pStyle w:val="a9"/>
        <w:rPr>
          <w:sz w:val="16"/>
          <w:szCs w:val="16"/>
        </w:rPr>
      </w:pPr>
      <w:r w:rsidRPr="00E4541A">
        <w:rPr>
          <w:rStyle w:val="ab"/>
          <w:sz w:val="16"/>
          <w:szCs w:val="16"/>
        </w:rPr>
        <w:footnoteRef/>
      </w:r>
      <w:r w:rsidRPr="00E4541A">
        <w:rPr>
          <w:sz w:val="16"/>
          <w:szCs w:val="16"/>
        </w:rPr>
        <w:t xml:space="preserve">  Налоговый Кодекс Российской Федерации. Часть 1, Часть 2.  ФЗ от  05.08.2000 г. №  117-ФЗ  (в ред.  Федерального  закона от 30 июля 2010 г. N 242-ФЗ)  ст. 219</w:t>
      </w:r>
    </w:p>
    <w:p w:rsidR="000207EA" w:rsidRDefault="000207EA" w:rsidP="00C2710D">
      <w:pPr>
        <w:pStyle w:val="a9"/>
      </w:pPr>
    </w:p>
    <w:p w:rsidR="000207EA" w:rsidRDefault="000207EA">
      <w:pPr>
        <w:pStyle w:val="a9"/>
      </w:pPr>
    </w:p>
  </w:footnote>
  <w:footnote w:id="6">
    <w:p w:rsidR="000207EA" w:rsidRPr="00E4541A" w:rsidRDefault="000207EA" w:rsidP="002908B9">
      <w:pPr>
        <w:pStyle w:val="a9"/>
        <w:rPr>
          <w:sz w:val="16"/>
          <w:szCs w:val="16"/>
        </w:rPr>
      </w:pPr>
      <w:r w:rsidRPr="00E4541A">
        <w:rPr>
          <w:rStyle w:val="ab"/>
          <w:sz w:val="16"/>
          <w:szCs w:val="16"/>
        </w:rPr>
        <w:footnoteRef/>
      </w:r>
      <w:r w:rsidRPr="00E4541A">
        <w:rPr>
          <w:sz w:val="16"/>
          <w:szCs w:val="16"/>
        </w:rPr>
        <w:t xml:space="preserve">  Налоговый Кодекс Российской Федерации. Часть 1, Часть 2.  ФЗ от  05.08.2000 г. №  117-ФЗ  (в ред.  Федерального  закона от 30 июля 2010 г. N 242-ФЗ)  ст. 220</w:t>
      </w:r>
    </w:p>
    <w:p w:rsidR="000207EA" w:rsidRDefault="000207EA">
      <w:pPr>
        <w:pStyle w:val="a9"/>
      </w:pPr>
    </w:p>
  </w:footnote>
  <w:footnote w:id="7">
    <w:p w:rsidR="000207EA" w:rsidRPr="00F1737B" w:rsidRDefault="000207EA" w:rsidP="00F1737B">
      <w:pPr>
        <w:pStyle w:val="31"/>
        <w:spacing w:line="360" w:lineRule="auto"/>
        <w:rPr>
          <w:sz w:val="16"/>
          <w:szCs w:val="16"/>
        </w:rPr>
      </w:pPr>
      <w:r>
        <w:rPr>
          <w:rStyle w:val="ab"/>
        </w:rPr>
        <w:footnoteRef/>
      </w:r>
      <w:r>
        <w:t xml:space="preserve"> </w:t>
      </w:r>
      <w:r w:rsidRPr="00F1737B">
        <w:rPr>
          <w:sz w:val="16"/>
          <w:szCs w:val="16"/>
        </w:rPr>
        <w:t>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N 212-ФЗ</w:t>
      </w:r>
      <w:r>
        <w:rPr>
          <w:sz w:val="16"/>
          <w:szCs w:val="16"/>
        </w:rPr>
        <w:t xml:space="preserve"> </w:t>
      </w:r>
      <w:r w:rsidRPr="00E4541A">
        <w:rPr>
          <w:sz w:val="16"/>
          <w:szCs w:val="16"/>
        </w:rPr>
        <w:t>от 24 июля 2009</w:t>
      </w:r>
      <w:r w:rsidRPr="00F1737B">
        <w:rPr>
          <w:sz w:val="16"/>
          <w:szCs w:val="16"/>
        </w:rPr>
        <w:t xml:space="preserve">- ст. 9 </w:t>
      </w:r>
    </w:p>
    <w:p w:rsidR="000207EA" w:rsidRDefault="000207EA">
      <w:pPr>
        <w:pStyle w:val="a9"/>
      </w:pPr>
    </w:p>
  </w:footnote>
  <w:footnote w:id="8">
    <w:p w:rsidR="000207EA" w:rsidRDefault="000207EA">
      <w:pPr>
        <w:pStyle w:val="a9"/>
      </w:pPr>
      <w:r>
        <w:rPr>
          <w:rStyle w:val="ab"/>
        </w:rPr>
        <w:footnoteRef/>
      </w:r>
      <w:r>
        <w:t xml:space="preserve"> </w:t>
      </w:r>
      <w:r w:rsidRPr="00F1737B">
        <w:rPr>
          <w:sz w:val="16"/>
          <w:szCs w:val="16"/>
        </w:rPr>
        <w:t>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N 212-ФЗ</w:t>
      </w:r>
      <w:r>
        <w:rPr>
          <w:sz w:val="16"/>
          <w:szCs w:val="16"/>
        </w:rPr>
        <w:t xml:space="preserve"> </w:t>
      </w:r>
      <w:r w:rsidRPr="00E4541A">
        <w:rPr>
          <w:sz w:val="16"/>
          <w:szCs w:val="16"/>
        </w:rPr>
        <w:t>от 24 июля 2009</w:t>
      </w:r>
      <w:r w:rsidRPr="00F1737B">
        <w:rPr>
          <w:sz w:val="16"/>
          <w:szCs w:val="16"/>
        </w:rPr>
        <w:t>- ст.</w:t>
      </w:r>
      <w:r>
        <w:rPr>
          <w:sz w:val="16"/>
          <w:szCs w:val="16"/>
        </w:rPr>
        <w:t>7</w:t>
      </w:r>
    </w:p>
  </w:footnote>
  <w:footnote w:id="9">
    <w:p w:rsidR="000207EA" w:rsidRPr="00F1737B" w:rsidRDefault="000207EA" w:rsidP="00F1737B">
      <w:pPr>
        <w:pStyle w:val="a9"/>
        <w:rPr>
          <w:sz w:val="16"/>
          <w:szCs w:val="16"/>
        </w:rPr>
      </w:pPr>
      <w:r w:rsidRPr="00F1737B">
        <w:rPr>
          <w:rStyle w:val="ab"/>
          <w:sz w:val="16"/>
          <w:szCs w:val="16"/>
        </w:rPr>
        <w:footnoteRef/>
      </w:r>
      <w:r w:rsidRPr="00F1737B">
        <w:rPr>
          <w:sz w:val="16"/>
          <w:szCs w:val="16"/>
        </w:rPr>
        <w:t xml:space="preserve"> </w:t>
      </w:r>
      <w:r>
        <w:rPr>
          <w:sz w:val="16"/>
          <w:szCs w:val="16"/>
        </w:rPr>
        <w:t xml:space="preserve">Налоговый Кодекс Российской Федерации. Часть 1, Часть 2.  ФЗ от  05.08.2000 г. №  117-ФЗ  (в ред.  Федерального  закона от 30 июля 2010 г. N 242-ФЗ) </w:t>
      </w:r>
      <w:r w:rsidRPr="00F1737B">
        <w:rPr>
          <w:sz w:val="16"/>
          <w:szCs w:val="16"/>
        </w:rPr>
        <w:t xml:space="preserve"> ст. 236 п.3.</w:t>
      </w:r>
    </w:p>
    <w:p w:rsidR="000207EA" w:rsidRDefault="000207EA">
      <w:pPr>
        <w:pStyle w:val="a9"/>
      </w:pPr>
    </w:p>
  </w:footnote>
  <w:footnote w:id="10">
    <w:p w:rsidR="000207EA" w:rsidRPr="00E921DD" w:rsidRDefault="000207EA" w:rsidP="00E96D70">
      <w:pPr>
        <w:pStyle w:val="a9"/>
        <w:rPr>
          <w:sz w:val="18"/>
          <w:szCs w:val="18"/>
        </w:rPr>
      </w:pPr>
      <w:r w:rsidRPr="00E921DD">
        <w:rPr>
          <w:rStyle w:val="ab"/>
          <w:sz w:val="18"/>
          <w:szCs w:val="18"/>
        </w:rPr>
        <w:footnoteRef/>
      </w:r>
      <w:r w:rsidRPr="00E921DD">
        <w:rPr>
          <w:sz w:val="18"/>
          <w:szCs w:val="18"/>
        </w:rPr>
        <w:t xml:space="preserve">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N 212-ФЗ</w:t>
      </w:r>
      <w:r>
        <w:rPr>
          <w:sz w:val="18"/>
          <w:szCs w:val="18"/>
        </w:rPr>
        <w:t xml:space="preserve"> </w:t>
      </w:r>
      <w:r w:rsidRPr="00E4541A">
        <w:rPr>
          <w:sz w:val="18"/>
          <w:szCs w:val="18"/>
        </w:rPr>
        <w:t>от 24 июля 2009</w:t>
      </w:r>
      <w:r>
        <w:rPr>
          <w:sz w:val="18"/>
          <w:szCs w:val="18"/>
        </w:rPr>
        <w:t xml:space="preserve"> </w:t>
      </w:r>
      <w:r w:rsidRPr="00E921DD">
        <w:rPr>
          <w:sz w:val="18"/>
          <w:szCs w:val="18"/>
        </w:rPr>
        <w:t>- ст.7</w:t>
      </w:r>
    </w:p>
    <w:p w:rsidR="000207EA" w:rsidRPr="00E921DD" w:rsidRDefault="000207EA">
      <w:pPr>
        <w:pStyle w:val="a9"/>
        <w:rPr>
          <w:sz w:val="18"/>
          <w:szCs w:val="18"/>
        </w:rPr>
      </w:pPr>
    </w:p>
  </w:footnote>
  <w:footnote w:id="11">
    <w:p w:rsidR="000207EA" w:rsidRPr="00E921DD" w:rsidRDefault="000207EA" w:rsidP="00FA69C8">
      <w:pPr>
        <w:pStyle w:val="a9"/>
        <w:rPr>
          <w:sz w:val="18"/>
          <w:szCs w:val="18"/>
        </w:rPr>
      </w:pPr>
      <w:r>
        <w:rPr>
          <w:rStyle w:val="ab"/>
        </w:rPr>
        <w:footnoteRef/>
      </w:r>
      <w:r>
        <w:t xml:space="preserve"> </w:t>
      </w:r>
      <w:r w:rsidRPr="00E921DD">
        <w:rPr>
          <w:sz w:val="18"/>
          <w:szCs w:val="18"/>
        </w:rPr>
        <w:t>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N 212</w:t>
      </w:r>
      <w:r>
        <w:rPr>
          <w:sz w:val="18"/>
          <w:szCs w:val="18"/>
        </w:rPr>
        <w:t xml:space="preserve">-ФЗ </w:t>
      </w:r>
      <w:r w:rsidRPr="00E4541A">
        <w:rPr>
          <w:sz w:val="18"/>
          <w:szCs w:val="18"/>
        </w:rPr>
        <w:t>от 24 июля 2009</w:t>
      </w:r>
      <w:r>
        <w:rPr>
          <w:sz w:val="18"/>
          <w:szCs w:val="18"/>
        </w:rPr>
        <w:t>- ст.9</w:t>
      </w:r>
    </w:p>
    <w:p w:rsidR="000207EA" w:rsidRPr="00E921DD" w:rsidRDefault="000207EA" w:rsidP="00FA69C8">
      <w:pPr>
        <w:pStyle w:val="a9"/>
        <w:rPr>
          <w:sz w:val="18"/>
          <w:szCs w:val="18"/>
        </w:rPr>
      </w:pPr>
    </w:p>
    <w:p w:rsidR="000207EA" w:rsidRDefault="000207EA">
      <w:pPr>
        <w:pStyle w:val="a9"/>
      </w:pPr>
    </w:p>
  </w:footnote>
  <w:footnote w:id="12">
    <w:p w:rsidR="000207EA" w:rsidRPr="00E4541A" w:rsidRDefault="000207EA">
      <w:pPr>
        <w:pStyle w:val="a9"/>
        <w:rPr>
          <w:sz w:val="16"/>
          <w:szCs w:val="16"/>
        </w:rPr>
      </w:pPr>
      <w:r w:rsidRPr="00E4541A">
        <w:rPr>
          <w:rStyle w:val="ab"/>
          <w:sz w:val="16"/>
          <w:szCs w:val="16"/>
        </w:rPr>
        <w:footnoteRef/>
      </w:r>
      <w:r w:rsidRPr="00E4541A">
        <w:rPr>
          <w:sz w:val="16"/>
          <w:szCs w:val="16"/>
        </w:rPr>
        <w:t xml:space="preserve"> Трудовой  Кодекс  РФ. ФЗ от  30.12.2001 г. № 197-ФЗ (с изм. и доп.</w:t>
      </w:r>
      <w:r w:rsidRPr="00966363">
        <w:t xml:space="preserve"> </w:t>
      </w:r>
      <w:r w:rsidRPr="00966363">
        <w:rPr>
          <w:sz w:val="16"/>
          <w:szCs w:val="16"/>
        </w:rPr>
        <w:t>25.11.2009 N 267-ФЗ</w:t>
      </w:r>
      <w:r w:rsidRPr="00E4541A">
        <w:rPr>
          <w:sz w:val="16"/>
          <w:szCs w:val="16"/>
        </w:rPr>
        <w:t xml:space="preserve">) </w:t>
      </w:r>
      <w:r>
        <w:rPr>
          <w:sz w:val="16"/>
          <w:szCs w:val="16"/>
        </w:rPr>
        <w:t>-</w:t>
      </w:r>
      <w:r w:rsidRPr="00E4541A">
        <w:rPr>
          <w:sz w:val="16"/>
          <w:szCs w:val="16"/>
        </w:rPr>
        <w:t>164 ст</w:t>
      </w:r>
      <w:r>
        <w:rPr>
          <w:sz w:val="16"/>
          <w:szCs w:val="16"/>
        </w:rPr>
        <w:t>.</w:t>
      </w:r>
    </w:p>
  </w:footnote>
  <w:footnote w:id="13">
    <w:p w:rsidR="000207EA" w:rsidRPr="00E4541A" w:rsidRDefault="000207EA">
      <w:pPr>
        <w:pStyle w:val="a9"/>
        <w:rPr>
          <w:sz w:val="16"/>
          <w:szCs w:val="16"/>
        </w:rPr>
      </w:pPr>
      <w:r w:rsidRPr="00E4541A">
        <w:rPr>
          <w:rStyle w:val="ab"/>
          <w:sz w:val="16"/>
          <w:szCs w:val="16"/>
        </w:rPr>
        <w:footnoteRef/>
      </w:r>
      <w:r w:rsidRPr="00E4541A">
        <w:rPr>
          <w:sz w:val="16"/>
          <w:szCs w:val="16"/>
        </w:rPr>
        <w:t xml:space="preserve"> Трудовой  Кодекс  РФ. ФЗ от  30.12.2001 г. № 197-ФЗ (с изм. и доп.</w:t>
      </w:r>
      <w:r w:rsidRPr="00966363">
        <w:t xml:space="preserve"> </w:t>
      </w:r>
      <w:r w:rsidRPr="00966363">
        <w:rPr>
          <w:sz w:val="16"/>
          <w:szCs w:val="16"/>
        </w:rPr>
        <w:t>25.11.2009 N 267-ФЗ</w:t>
      </w:r>
      <w:r w:rsidRPr="00E4541A">
        <w:rPr>
          <w:sz w:val="16"/>
          <w:szCs w:val="16"/>
        </w:rPr>
        <w:t>)</w:t>
      </w:r>
      <w:r>
        <w:rPr>
          <w:sz w:val="16"/>
          <w:szCs w:val="16"/>
        </w:rPr>
        <w:t>-</w:t>
      </w:r>
      <w:r w:rsidRPr="00E4541A">
        <w:rPr>
          <w:sz w:val="16"/>
          <w:szCs w:val="16"/>
        </w:rPr>
        <w:t>168</w:t>
      </w:r>
      <w:r>
        <w:rPr>
          <w:sz w:val="16"/>
          <w:szCs w:val="16"/>
        </w:rPr>
        <w:t xml:space="preserve"> </w:t>
      </w:r>
      <w:r w:rsidRPr="00E4541A">
        <w:rPr>
          <w:sz w:val="16"/>
          <w:szCs w:val="16"/>
        </w:rPr>
        <w:t>ст</w:t>
      </w:r>
      <w:r>
        <w:rPr>
          <w:sz w:val="16"/>
          <w:szCs w:val="16"/>
        </w:rPr>
        <w:t>.</w:t>
      </w:r>
    </w:p>
  </w:footnote>
  <w:footnote w:id="14">
    <w:p w:rsidR="000207EA" w:rsidRPr="00E921DD" w:rsidRDefault="000207EA" w:rsidP="00FA69C8">
      <w:pPr>
        <w:pStyle w:val="a9"/>
        <w:rPr>
          <w:sz w:val="18"/>
          <w:szCs w:val="18"/>
        </w:rPr>
      </w:pPr>
      <w:r>
        <w:rPr>
          <w:rStyle w:val="ab"/>
        </w:rPr>
        <w:footnoteRef/>
      </w:r>
      <w:r>
        <w:t xml:space="preserve">  </w:t>
      </w:r>
      <w:r w:rsidRPr="00E921DD">
        <w:rPr>
          <w:sz w:val="18"/>
          <w:szCs w:val="18"/>
        </w:rPr>
        <w:t>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N 212</w:t>
      </w:r>
      <w:r>
        <w:rPr>
          <w:sz w:val="18"/>
          <w:szCs w:val="18"/>
        </w:rPr>
        <w:t xml:space="preserve">-ФЗ </w:t>
      </w:r>
      <w:r w:rsidRPr="00E4541A">
        <w:rPr>
          <w:sz w:val="18"/>
          <w:szCs w:val="18"/>
        </w:rPr>
        <w:t>от 24 июля 2009</w:t>
      </w:r>
      <w:r>
        <w:rPr>
          <w:sz w:val="18"/>
          <w:szCs w:val="18"/>
        </w:rPr>
        <w:t>- ст. 57, 58</w:t>
      </w:r>
    </w:p>
    <w:p w:rsidR="000207EA" w:rsidRPr="00E921DD" w:rsidRDefault="000207EA" w:rsidP="00FA69C8">
      <w:pPr>
        <w:pStyle w:val="a9"/>
        <w:rPr>
          <w:sz w:val="18"/>
          <w:szCs w:val="18"/>
        </w:rPr>
      </w:pPr>
    </w:p>
    <w:p w:rsidR="000207EA" w:rsidRDefault="000207EA">
      <w:pPr>
        <w:pStyle w:val="a9"/>
      </w:pPr>
    </w:p>
  </w:footnote>
  <w:footnote w:id="15">
    <w:p w:rsidR="000207EA" w:rsidRPr="00A27E51" w:rsidRDefault="000207EA">
      <w:pPr>
        <w:pStyle w:val="a9"/>
        <w:rPr>
          <w:sz w:val="16"/>
          <w:szCs w:val="16"/>
        </w:rPr>
      </w:pPr>
      <w:r w:rsidRPr="00A27E51">
        <w:rPr>
          <w:rStyle w:val="ab"/>
          <w:sz w:val="16"/>
          <w:szCs w:val="16"/>
        </w:rPr>
        <w:footnoteRef/>
      </w:r>
      <w:r w:rsidRPr="00A27E51">
        <w:rPr>
          <w:sz w:val="16"/>
          <w:szCs w:val="16"/>
        </w:rPr>
        <w:t xml:space="preserve"> Кодекс об административных правонарушениях. ФЗ </w:t>
      </w:r>
      <w:r>
        <w:rPr>
          <w:sz w:val="16"/>
          <w:szCs w:val="16"/>
        </w:rPr>
        <w:t xml:space="preserve"> </w:t>
      </w:r>
      <w:r w:rsidRPr="00A27E51">
        <w:rPr>
          <w:sz w:val="16"/>
          <w:szCs w:val="16"/>
        </w:rPr>
        <w:t xml:space="preserve">от  30.12.2001 г. №  195-ФЗ </w:t>
      </w:r>
      <w:r>
        <w:rPr>
          <w:sz w:val="16"/>
          <w:szCs w:val="16"/>
        </w:rPr>
        <w:t xml:space="preserve"> </w:t>
      </w:r>
      <w:r w:rsidRPr="00A27E51">
        <w:rPr>
          <w:sz w:val="16"/>
          <w:szCs w:val="16"/>
        </w:rPr>
        <w:t>(с изм. и доп.</w:t>
      </w:r>
      <w:r>
        <w:rPr>
          <w:sz w:val="16"/>
          <w:szCs w:val="16"/>
        </w:rPr>
        <w:t xml:space="preserve">  ФЗ</w:t>
      </w:r>
      <w:r w:rsidRPr="00A27E51">
        <w:rPr>
          <w:sz w:val="16"/>
          <w:szCs w:val="16"/>
        </w:rPr>
        <w:t xml:space="preserve"> от 27 июля 2010 г. N 239-ФЗ</w:t>
      </w:r>
      <w:r>
        <w:rPr>
          <w:sz w:val="16"/>
          <w:szCs w:val="16"/>
        </w:rPr>
        <w:t>)- ст. 5.27</w:t>
      </w:r>
    </w:p>
  </w:footnote>
  <w:footnote w:id="16">
    <w:p w:rsidR="000207EA" w:rsidRDefault="000207EA" w:rsidP="00BF1DC1">
      <w:pPr>
        <w:pStyle w:val="a9"/>
      </w:pPr>
      <w:r>
        <w:rPr>
          <w:rStyle w:val="ab"/>
        </w:rPr>
        <w:footnoteRef/>
      </w:r>
      <w:r>
        <w:t xml:space="preserve"> Семейный кодекс Российской Федерации" от 29.12.1995 N 223-ФЗ (ред. от 30.06.2008)- ст. 81</w:t>
      </w:r>
    </w:p>
  </w:footnote>
  <w:footnote w:id="17">
    <w:p w:rsidR="000207EA" w:rsidRPr="00E275CD" w:rsidRDefault="000207EA" w:rsidP="00E275CD">
      <w:pPr>
        <w:pStyle w:val="HTML"/>
        <w:ind w:firstLine="357"/>
        <w:jc w:val="both"/>
        <w:rPr>
          <w:sz w:val="16"/>
          <w:szCs w:val="16"/>
        </w:rPr>
      </w:pPr>
      <w:r w:rsidRPr="00E275CD">
        <w:rPr>
          <w:rStyle w:val="ab"/>
          <w:sz w:val="16"/>
          <w:szCs w:val="16"/>
        </w:rPr>
        <w:footnoteRef/>
      </w:r>
      <w:r w:rsidRPr="00E275CD">
        <w:rPr>
          <w:sz w:val="16"/>
          <w:szCs w:val="16"/>
        </w:rPr>
        <w:t xml:space="preserve"> </w:t>
      </w:r>
      <w:r w:rsidRPr="00E275CD">
        <w:rPr>
          <w:rFonts w:ascii="Times New Roman" w:hAnsi="Times New Roman" w:cs="Times New Roman"/>
          <w:sz w:val="16"/>
          <w:szCs w:val="16"/>
        </w:rPr>
        <w:t>Положение по ведению бухгалтерского учета и бухгалтерской отчетности в Российской Федерации. Приказ Министерства финансов РФ от 29.07.98г. N34-н (с изм. от 26.03.2007 N 26н)</w:t>
      </w:r>
    </w:p>
  </w:footnote>
  <w:footnote w:id="18">
    <w:p w:rsidR="000207EA" w:rsidRPr="00E275CD" w:rsidRDefault="000207EA" w:rsidP="00E275CD">
      <w:pPr>
        <w:pStyle w:val="a9"/>
        <w:ind w:firstLine="357"/>
        <w:rPr>
          <w:sz w:val="16"/>
          <w:szCs w:val="16"/>
        </w:rPr>
      </w:pPr>
      <w:r w:rsidRPr="00E275CD">
        <w:rPr>
          <w:rStyle w:val="ab"/>
          <w:sz w:val="16"/>
          <w:szCs w:val="16"/>
        </w:rPr>
        <w:footnoteRef/>
      </w:r>
      <w:r w:rsidRPr="00E275CD">
        <w:rPr>
          <w:sz w:val="16"/>
          <w:szCs w:val="16"/>
        </w:rPr>
        <w:t xml:space="preserve"> Российская Федерация. Законы. О бухгалтерском учете: Федеральный закон от 21.11.96г. N129-ФЗ (с изм. и доп. от 28.09.2010 N 243-ФЗ)- ст.6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B109F"/>
    <w:multiLevelType w:val="hybridMultilevel"/>
    <w:tmpl w:val="69A6619C"/>
    <w:lvl w:ilvl="0" w:tplc="9B0A7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8F35A2"/>
    <w:multiLevelType w:val="hybridMultilevel"/>
    <w:tmpl w:val="AFD409B0"/>
    <w:lvl w:ilvl="0" w:tplc="3940AF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B0197E"/>
    <w:multiLevelType w:val="multilevel"/>
    <w:tmpl w:val="42E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966C2"/>
    <w:multiLevelType w:val="hybridMultilevel"/>
    <w:tmpl w:val="77E6251A"/>
    <w:lvl w:ilvl="0" w:tplc="8AFC49E6">
      <w:start w:val="18"/>
      <w:numFmt w:val="decimal"/>
      <w:lvlText w:val="%1."/>
      <w:lvlJc w:val="left"/>
      <w:pPr>
        <w:ind w:left="732" w:hanging="375"/>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nsid w:val="1C64590B"/>
    <w:multiLevelType w:val="hybridMultilevel"/>
    <w:tmpl w:val="EF483DC6"/>
    <w:lvl w:ilvl="0" w:tplc="DCB83D5A">
      <w:start w:val="14"/>
      <w:numFmt w:val="decimal"/>
      <w:lvlText w:val="%1."/>
      <w:lvlJc w:val="left"/>
      <w:pPr>
        <w:tabs>
          <w:tab w:val="num" w:pos="720"/>
        </w:tabs>
        <w:ind w:left="720" w:hanging="360"/>
      </w:pPr>
      <w:rPr>
        <w:rFonts w:hint="default"/>
      </w:rPr>
    </w:lvl>
    <w:lvl w:ilvl="1" w:tplc="2EF27014">
      <w:start w:val="2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27787F"/>
    <w:multiLevelType w:val="hybridMultilevel"/>
    <w:tmpl w:val="032051AA"/>
    <w:lvl w:ilvl="0" w:tplc="0B3C3762">
      <w:start w:val="16"/>
      <w:numFmt w:val="decimal"/>
      <w:lvlText w:val="%1."/>
      <w:lvlJc w:val="left"/>
      <w:pPr>
        <w:ind w:left="732" w:hanging="375"/>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nsid w:val="2A960953"/>
    <w:multiLevelType w:val="singleLevel"/>
    <w:tmpl w:val="5E52EAE8"/>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7">
    <w:nsid w:val="38B06F91"/>
    <w:multiLevelType w:val="hybridMultilevel"/>
    <w:tmpl w:val="522AA548"/>
    <w:lvl w:ilvl="0" w:tplc="5914EC6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3E2B2C"/>
    <w:multiLevelType w:val="hybridMultilevel"/>
    <w:tmpl w:val="9E989338"/>
    <w:lvl w:ilvl="0" w:tplc="F32C9E54">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E962B5"/>
    <w:multiLevelType w:val="hybridMultilevel"/>
    <w:tmpl w:val="836EB848"/>
    <w:lvl w:ilvl="0" w:tplc="22E4DF34">
      <w:start w:val="15"/>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
    <w:nsid w:val="4AE15A57"/>
    <w:multiLevelType w:val="hybridMultilevel"/>
    <w:tmpl w:val="8D2EB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4C3E7D"/>
    <w:multiLevelType w:val="hybridMultilevel"/>
    <w:tmpl w:val="697AF554"/>
    <w:lvl w:ilvl="0" w:tplc="A6C67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201D81"/>
    <w:multiLevelType w:val="hybridMultilevel"/>
    <w:tmpl w:val="5372BEE4"/>
    <w:lvl w:ilvl="0" w:tplc="6930DA40">
      <w:start w:val="20"/>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nsid w:val="5D18260F"/>
    <w:multiLevelType w:val="hybridMultilevel"/>
    <w:tmpl w:val="8D2EB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403CA6"/>
    <w:multiLevelType w:val="hybridMultilevel"/>
    <w:tmpl w:val="8D2EB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FD126D"/>
    <w:multiLevelType w:val="hybridMultilevel"/>
    <w:tmpl w:val="EF4AA7BC"/>
    <w:lvl w:ilvl="0" w:tplc="F17491DA">
      <w:start w:val="23"/>
      <w:numFmt w:val="decimal"/>
      <w:lvlText w:val="%1."/>
      <w:lvlJc w:val="left"/>
      <w:pPr>
        <w:ind w:left="732" w:hanging="375"/>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6">
    <w:nsid w:val="75715470"/>
    <w:multiLevelType w:val="multilevel"/>
    <w:tmpl w:val="4C62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080D1A"/>
    <w:multiLevelType w:val="hybridMultilevel"/>
    <w:tmpl w:val="AE627DE6"/>
    <w:lvl w:ilvl="0" w:tplc="DD6652FA">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8DD7A69"/>
    <w:multiLevelType w:val="multilevel"/>
    <w:tmpl w:val="0AE8C588"/>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6"/>
  </w:num>
  <w:num w:numId="2">
    <w:abstractNumId w:val="2"/>
  </w:num>
  <w:num w:numId="3">
    <w:abstractNumId w:val="7"/>
  </w:num>
  <w:num w:numId="4">
    <w:abstractNumId w:val="1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3"/>
  </w:num>
  <w:num w:numId="9">
    <w:abstractNumId w:val="14"/>
  </w:num>
  <w:num w:numId="10">
    <w:abstractNumId w:val="6"/>
  </w:num>
  <w:num w:numId="11">
    <w:abstractNumId w:val="10"/>
  </w:num>
  <w:num w:numId="12">
    <w:abstractNumId w:val="4"/>
  </w:num>
  <w:num w:numId="13">
    <w:abstractNumId w:val="8"/>
  </w:num>
  <w:num w:numId="14">
    <w:abstractNumId w:val="5"/>
  </w:num>
  <w:num w:numId="15">
    <w:abstractNumId w:val="9"/>
  </w:num>
  <w:num w:numId="16">
    <w:abstractNumId w:val="3"/>
  </w:num>
  <w:num w:numId="17">
    <w:abstractNumId w:val="12"/>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E7E"/>
    <w:rsid w:val="00005DA4"/>
    <w:rsid w:val="00016B15"/>
    <w:rsid w:val="000207EA"/>
    <w:rsid w:val="00030730"/>
    <w:rsid w:val="00030D60"/>
    <w:rsid w:val="00030FED"/>
    <w:rsid w:val="000328AA"/>
    <w:rsid w:val="0007261E"/>
    <w:rsid w:val="00080087"/>
    <w:rsid w:val="00087546"/>
    <w:rsid w:val="00091808"/>
    <w:rsid w:val="000920FB"/>
    <w:rsid w:val="00093D70"/>
    <w:rsid w:val="00096EE8"/>
    <w:rsid w:val="000B64B5"/>
    <w:rsid w:val="000D6EDB"/>
    <w:rsid w:val="000E3887"/>
    <w:rsid w:val="000F36AF"/>
    <w:rsid w:val="001041B5"/>
    <w:rsid w:val="001043B0"/>
    <w:rsid w:val="00104AC7"/>
    <w:rsid w:val="001161AB"/>
    <w:rsid w:val="00131E38"/>
    <w:rsid w:val="00140F21"/>
    <w:rsid w:val="00145212"/>
    <w:rsid w:val="00146967"/>
    <w:rsid w:val="00154EFA"/>
    <w:rsid w:val="00161C26"/>
    <w:rsid w:val="0017797B"/>
    <w:rsid w:val="00187FFA"/>
    <w:rsid w:val="00194B52"/>
    <w:rsid w:val="001A5642"/>
    <w:rsid w:val="001A6C81"/>
    <w:rsid w:val="001B340E"/>
    <w:rsid w:val="001D3F70"/>
    <w:rsid w:val="00202BE3"/>
    <w:rsid w:val="0020384F"/>
    <w:rsid w:val="00212F39"/>
    <w:rsid w:val="00214682"/>
    <w:rsid w:val="00237408"/>
    <w:rsid w:val="00251816"/>
    <w:rsid w:val="00264D57"/>
    <w:rsid w:val="002726AF"/>
    <w:rsid w:val="00281CD3"/>
    <w:rsid w:val="0028718D"/>
    <w:rsid w:val="002908B9"/>
    <w:rsid w:val="00292C39"/>
    <w:rsid w:val="002B79B5"/>
    <w:rsid w:val="002C4100"/>
    <w:rsid w:val="002C618E"/>
    <w:rsid w:val="002D3108"/>
    <w:rsid w:val="002F225D"/>
    <w:rsid w:val="00331D55"/>
    <w:rsid w:val="0034242D"/>
    <w:rsid w:val="00353F24"/>
    <w:rsid w:val="00363402"/>
    <w:rsid w:val="0036642F"/>
    <w:rsid w:val="00367A81"/>
    <w:rsid w:val="00373480"/>
    <w:rsid w:val="0039051D"/>
    <w:rsid w:val="003A534B"/>
    <w:rsid w:val="003A7470"/>
    <w:rsid w:val="003F7F7D"/>
    <w:rsid w:val="00446F16"/>
    <w:rsid w:val="00456A5B"/>
    <w:rsid w:val="00461445"/>
    <w:rsid w:val="004A1F21"/>
    <w:rsid w:val="004B5A86"/>
    <w:rsid w:val="004C1AD6"/>
    <w:rsid w:val="004C267E"/>
    <w:rsid w:val="004C5398"/>
    <w:rsid w:val="004E29EC"/>
    <w:rsid w:val="005205A0"/>
    <w:rsid w:val="00524DBF"/>
    <w:rsid w:val="00530EDF"/>
    <w:rsid w:val="00531C09"/>
    <w:rsid w:val="00563746"/>
    <w:rsid w:val="0056740A"/>
    <w:rsid w:val="00570578"/>
    <w:rsid w:val="00574C7C"/>
    <w:rsid w:val="00580A94"/>
    <w:rsid w:val="0058227C"/>
    <w:rsid w:val="005B4831"/>
    <w:rsid w:val="005D2D6A"/>
    <w:rsid w:val="005F3119"/>
    <w:rsid w:val="00617E53"/>
    <w:rsid w:val="0066304E"/>
    <w:rsid w:val="00684E1F"/>
    <w:rsid w:val="0068725C"/>
    <w:rsid w:val="006902EB"/>
    <w:rsid w:val="006A344E"/>
    <w:rsid w:val="006A7CA4"/>
    <w:rsid w:val="006C0505"/>
    <w:rsid w:val="006E7BF8"/>
    <w:rsid w:val="006F0D12"/>
    <w:rsid w:val="0070372F"/>
    <w:rsid w:val="00707397"/>
    <w:rsid w:val="00720E6F"/>
    <w:rsid w:val="00731D7A"/>
    <w:rsid w:val="0073252F"/>
    <w:rsid w:val="0074045B"/>
    <w:rsid w:val="007456BA"/>
    <w:rsid w:val="00747B0A"/>
    <w:rsid w:val="00765A88"/>
    <w:rsid w:val="00786A27"/>
    <w:rsid w:val="007914A4"/>
    <w:rsid w:val="00796130"/>
    <w:rsid w:val="007A403B"/>
    <w:rsid w:val="007A790F"/>
    <w:rsid w:val="007B2A4D"/>
    <w:rsid w:val="007C2460"/>
    <w:rsid w:val="007D6081"/>
    <w:rsid w:val="00810B6A"/>
    <w:rsid w:val="008319BC"/>
    <w:rsid w:val="008514AC"/>
    <w:rsid w:val="00882DA3"/>
    <w:rsid w:val="00894E66"/>
    <w:rsid w:val="008C53FE"/>
    <w:rsid w:val="00903E54"/>
    <w:rsid w:val="00953B7A"/>
    <w:rsid w:val="00955731"/>
    <w:rsid w:val="00966363"/>
    <w:rsid w:val="00974487"/>
    <w:rsid w:val="009753E0"/>
    <w:rsid w:val="009828C3"/>
    <w:rsid w:val="0098325D"/>
    <w:rsid w:val="0099027E"/>
    <w:rsid w:val="009A7C34"/>
    <w:rsid w:val="009C5D97"/>
    <w:rsid w:val="009C765A"/>
    <w:rsid w:val="009D4914"/>
    <w:rsid w:val="009D78C4"/>
    <w:rsid w:val="009E3B82"/>
    <w:rsid w:val="00A04262"/>
    <w:rsid w:val="00A07D50"/>
    <w:rsid w:val="00A131FF"/>
    <w:rsid w:val="00A22F8F"/>
    <w:rsid w:val="00A2716E"/>
    <w:rsid w:val="00A27E51"/>
    <w:rsid w:val="00A326DE"/>
    <w:rsid w:val="00A33DFB"/>
    <w:rsid w:val="00A34F00"/>
    <w:rsid w:val="00A42836"/>
    <w:rsid w:val="00A53AF4"/>
    <w:rsid w:val="00A65C8D"/>
    <w:rsid w:val="00A73581"/>
    <w:rsid w:val="00A755F5"/>
    <w:rsid w:val="00A75D1D"/>
    <w:rsid w:val="00A854FE"/>
    <w:rsid w:val="00A85F96"/>
    <w:rsid w:val="00A94B72"/>
    <w:rsid w:val="00A94F2E"/>
    <w:rsid w:val="00A95C60"/>
    <w:rsid w:val="00AA5069"/>
    <w:rsid w:val="00AB6115"/>
    <w:rsid w:val="00AD41D1"/>
    <w:rsid w:val="00AF0E7E"/>
    <w:rsid w:val="00B01F35"/>
    <w:rsid w:val="00B03076"/>
    <w:rsid w:val="00B566AC"/>
    <w:rsid w:val="00B626E5"/>
    <w:rsid w:val="00B639A5"/>
    <w:rsid w:val="00B63E83"/>
    <w:rsid w:val="00B70676"/>
    <w:rsid w:val="00BA4415"/>
    <w:rsid w:val="00BA540E"/>
    <w:rsid w:val="00BB5C68"/>
    <w:rsid w:val="00BB635B"/>
    <w:rsid w:val="00BC008D"/>
    <w:rsid w:val="00BD50EF"/>
    <w:rsid w:val="00BE0BC9"/>
    <w:rsid w:val="00BE0D60"/>
    <w:rsid w:val="00BE1133"/>
    <w:rsid w:val="00BE651C"/>
    <w:rsid w:val="00BF1DC1"/>
    <w:rsid w:val="00BF70CA"/>
    <w:rsid w:val="00C2710D"/>
    <w:rsid w:val="00C27309"/>
    <w:rsid w:val="00C53CB4"/>
    <w:rsid w:val="00C60522"/>
    <w:rsid w:val="00C6100E"/>
    <w:rsid w:val="00C84D4D"/>
    <w:rsid w:val="00C923D4"/>
    <w:rsid w:val="00CB0425"/>
    <w:rsid w:val="00CB56E0"/>
    <w:rsid w:val="00CC3606"/>
    <w:rsid w:val="00CC4826"/>
    <w:rsid w:val="00CD69D3"/>
    <w:rsid w:val="00CE1024"/>
    <w:rsid w:val="00CE2256"/>
    <w:rsid w:val="00CF7574"/>
    <w:rsid w:val="00D00FC9"/>
    <w:rsid w:val="00D13951"/>
    <w:rsid w:val="00D44FA4"/>
    <w:rsid w:val="00D5579A"/>
    <w:rsid w:val="00D60C4F"/>
    <w:rsid w:val="00D9299D"/>
    <w:rsid w:val="00DD5D52"/>
    <w:rsid w:val="00DF0C8D"/>
    <w:rsid w:val="00E05A49"/>
    <w:rsid w:val="00E21F29"/>
    <w:rsid w:val="00E275CD"/>
    <w:rsid w:val="00E34C75"/>
    <w:rsid w:val="00E4541A"/>
    <w:rsid w:val="00E47B7D"/>
    <w:rsid w:val="00E47D46"/>
    <w:rsid w:val="00E649B2"/>
    <w:rsid w:val="00E921DD"/>
    <w:rsid w:val="00E93677"/>
    <w:rsid w:val="00E93CDE"/>
    <w:rsid w:val="00E96D70"/>
    <w:rsid w:val="00EB102F"/>
    <w:rsid w:val="00F00D4A"/>
    <w:rsid w:val="00F1737B"/>
    <w:rsid w:val="00F222E7"/>
    <w:rsid w:val="00F303F3"/>
    <w:rsid w:val="00F3531F"/>
    <w:rsid w:val="00F53559"/>
    <w:rsid w:val="00F61A34"/>
    <w:rsid w:val="00F641EA"/>
    <w:rsid w:val="00F644C0"/>
    <w:rsid w:val="00F81BD9"/>
    <w:rsid w:val="00F87C30"/>
    <w:rsid w:val="00F92659"/>
    <w:rsid w:val="00FA69C8"/>
    <w:rsid w:val="00FB7961"/>
    <w:rsid w:val="00FC559A"/>
    <w:rsid w:val="00FF3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223D8-7544-4C08-89E6-47E1A516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E7E"/>
  </w:style>
  <w:style w:type="paragraph" w:styleId="1">
    <w:name w:val="heading 1"/>
    <w:basedOn w:val="a"/>
    <w:link w:val="10"/>
    <w:qFormat/>
    <w:rsid w:val="006A7CA4"/>
    <w:pPr>
      <w:spacing w:before="100" w:beforeAutospacing="1" w:after="100" w:afterAutospacing="1"/>
      <w:jc w:val="both"/>
      <w:outlineLvl w:val="0"/>
    </w:pPr>
    <w:rPr>
      <w:b/>
      <w:bCs/>
      <w:kern w:val="36"/>
      <w:sz w:val="48"/>
      <w:szCs w:val="48"/>
    </w:rPr>
  </w:style>
  <w:style w:type="paragraph" w:styleId="2">
    <w:name w:val="heading 2"/>
    <w:basedOn w:val="a"/>
    <w:link w:val="20"/>
    <w:qFormat/>
    <w:rsid w:val="006A7CA4"/>
    <w:pPr>
      <w:spacing w:before="100" w:beforeAutospacing="1" w:after="100" w:afterAutospacing="1"/>
      <w:jc w:val="both"/>
      <w:outlineLvl w:val="1"/>
    </w:pPr>
    <w:rPr>
      <w:b/>
      <w:bCs/>
      <w:sz w:val="36"/>
      <w:szCs w:val="36"/>
    </w:rPr>
  </w:style>
  <w:style w:type="paragraph" w:styleId="3">
    <w:name w:val="heading 3"/>
    <w:basedOn w:val="a"/>
    <w:link w:val="30"/>
    <w:qFormat/>
    <w:rsid w:val="006A7CA4"/>
    <w:pPr>
      <w:spacing w:before="100" w:beforeAutospacing="1" w:after="100" w:afterAutospacing="1"/>
      <w:jc w:val="both"/>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7CA4"/>
    <w:rPr>
      <w:b/>
      <w:bCs/>
      <w:kern w:val="36"/>
      <w:sz w:val="48"/>
      <w:szCs w:val="48"/>
    </w:rPr>
  </w:style>
  <w:style w:type="character" w:customStyle="1" w:styleId="20">
    <w:name w:val="Заголовок 2 Знак"/>
    <w:basedOn w:val="a0"/>
    <w:link w:val="2"/>
    <w:rsid w:val="006A7CA4"/>
    <w:rPr>
      <w:b/>
      <w:bCs/>
      <w:sz w:val="36"/>
      <w:szCs w:val="36"/>
    </w:rPr>
  </w:style>
  <w:style w:type="character" w:customStyle="1" w:styleId="30">
    <w:name w:val="Заголовок 3 Знак"/>
    <w:basedOn w:val="a0"/>
    <w:link w:val="3"/>
    <w:rsid w:val="006A7CA4"/>
    <w:rPr>
      <w:b/>
      <w:bCs/>
      <w:sz w:val="27"/>
      <w:szCs w:val="27"/>
    </w:rPr>
  </w:style>
  <w:style w:type="character" w:styleId="a3">
    <w:name w:val="Strong"/>
    <w:basedOn w:val="a0"/>
    <w:uiPriority w:val="22"/>
    <w:qFormat/>
    <w:rsid w:val="006A7CA4"/>
    <w:rPr>
      <w:b/>
      <w:bCs/>
    </w:rPr>
  </w:style>
  <w:style w:type="character" w:styleId="a4">
    <w:name w:val="Emphasis"/>
    <w:basedOn w:val="a0"/>
    <w:qFormat/>
    <w:rsid w:val="006A7CA4"/>
    <w:rPr>
      <w:i/>
      <w:iCs/>
    </w:rPr>
  </w:style>
  <w:style w:type="paragraph" w:styleId="21">
    <w:name w:val="Body Text Indent 2"/>
    <w:basedOn w:val="a"/>
    <w:link w:val="22"/>
    <w:semiHidden/>
    <w:unhideWhenUsed/>
    <w:rsid w:val="00AF0E7E"/>
    <w:pPr>
      <w:spacing w:line="20" w:lineRule="atLeast"/>
      <w:ind w:right="-2" w:firstLine="709"/>
      <w:jc w:val="center"/>
    </w:pPr>
    <w:rPr>
      <w:sz w:val="28"/>
    </w:rPr>
  </w:style>
  <w:style w:type="character" w:customStyle="1" w:styleId="22">
    <w:name w:val="Основной текст с отступом 2 Знак"/>
    <w:basedOn w:val="a0"/>
    <w:link w:val="21"/>
    <w:semiHidden/>
    <w:rsid w:val="00AF0E7E"/>
    <w:rPr>
      <w:sz w:val="28"/>
      <w:szCs w:val="20"/>
    </w:rPr>
  </w:style>
  <w:style w:type="paragraph" w:styleId="31">
    <w:name w:val="Body Text Indent 3"/>
    <w:basedOn w:val="a"/>
    <w:link w:val="32"/>
    <w:unhideWhenUsed/>
    <w:rsid w:val="00AF0E7E"/>
    <w:pPr>
      <w:spacing w:line="20" w:lineRule="atLeast"/>
      <w:ind w:right="-2" w:firstLine="709"/>
      <w:jc w:val="both"/>
    </w:pPr>
    <w:rPr>
      <w:sz w:val="28"/>
    </w:rPr>
  </w:style>
  <w:style w:type="character" w:customStyle="1" w:styleId="32">
    <w:name w:val="Основной текст с отступом 3 Знак"/>
    <w:basedOn w:val="a0"/>
    <w:link w:val="31"/>
    <w:rsid w:val="00AF0E7E"/>
    <w:rPr>
      <w:sz w:val="28"/>
      <w:szCs w:val="20"/>
    </w:rPr>
  </w:style>
  <w:style w:type="paragraph" w:styleId="a5">
    <w:name w:val="Body Text Indent"/>
    <w:basedOn w:val="a"/>
    <w:link w:val="a6"/>
    <w:uiPriority w:val="99"/>
    <w:semiHidden/>
    <w:unhideWhenUsed/>
    <w:rsid w:val="00AF0E7E"/>
    <w:pPr>
      <w:spacing w:after="120"/>
      <w:ind w:left="283"/>
    </w:pPr>
  </w:style>
  <w:style w:type="character" w:customStyle="1" w:styleId="a6">
    <w:name w:val="Основной текст с отступом Знак"/>
    <w:basedOn w:val="a0"/>
    <w:link w:val="a5"/>
    <w:uiPriority w:val="99"/>
    <w:semiHidden/>
    <w:rsid w:val="00AF0E7E"/>
    <w:rPr>
      <w:sz w:val="20"/>
      <w:szCs w:val="20"/>
    </w:rPr>
  </w:style>
  <w:style w:type="paragraph" w:customStyle="1" w:styleId="anons">
    <w:name w:val="anons"/>
    <w:basedOn w:val="a"/>
    <w:rsid w:val="006E7BF8"/>
    <w:pPr>
      <w:spacing w:before="100" w:beforeAutospacing="1" w:after="100" w:afterAutospacing="1"/>
    </w:pPr>
    <w:rPr>
      <w:sz w:val="24"/>
      <w:szCs w:val="24"/>
    </w:rPr>
  </w:style>
  <w:style w:type="paragraph" w:styleId="a7">
    <w:name w:val="Normal (Web)"/>
    <w:basedOn w:val="a"/>
    <w:uiPriority w:val="99"/>
    <w:unhideWhenUsed/>
    <w:rsid w:val="006E7BF8"/>
    <w:pPr>
      <w:spacing w:before="100" w:beforeAutospacing="1" w:after="100" w:afterAutospacing="1"/>
    </w:pPr>
    <w:rPr>
      <w:sz w:val="24"/>
      <w:szCs w:val="24"/>
    </w:rPr>
  </w:style>
  <w:style w:type="character" w:styleId="a8">
    <w:name w:val="Hyperlink"/>
    <w:basedOn w:val="a0"/>
    <w:uiPriority w:val="99"/>
    <w:semiHidden/>
    <w:unhideWhenUsed/>
    <w:rsid w:val="006E7BF8"/>
    <w:rPr>
      <w:color w:val="0000FF"/>
      <w:u w:val="single"/>
    </w:rPr>
  </w:style>
  <w:style w:type="paragraph" w:styleId="a9">
    <w:name w:val="footnote text"/>
    <w:basedOn w:val="a"/>
    <w:link w:val="aa"/>
    <w:uiPriority w:val="99"/>
    <w:semiHidden/>
    <w:unhideWhenUsed/>
    <w:rsid w:val="004C267E"/>
  </w:style>
  <w:style w:type="character" w:customStyle="1" w:styleId="aa">
    <w:name w:val="Текст сноски Знак"/>
    <w:basedOn w:val="a0"/>
    <w:link w:val="a9"/>
    <w:uiPriority w:val="99"/>
    <w:semiHidden/>
    <w:rsid w:val="004C267E"/>
    <w:rPr>
      <w:sz w:val="20"/>
      <w:szCs w:val="20"/>
    </w:rPr>
  </w:style>
  <w:style w:type="character" w:styleId="ab">
    <w:name w:val="footnote reference"/>
    <w:basedOn w:val="a0"/>
    <w:uiPriority w:val="99"/>
    <w:semiHidden/>
    <w:unhideWhenUsed/>
    <w:rsid w:val="004C267E"/>
    <w:rPr>
      <w:vertAlign w:val="superscript"/>
    </w:rPr>
  </w:style>
  <w:style w:type="paragraph" w:customStyle="1" w:styleId="paragraph0withgap">
    <w:name w:val="paragraph0withgap"/>
    <w:basedOn w:val="a"/>
    <w:rsid w:val="00131E38"/>
    <w:pPr>
      <w:spacing w:before="100" w:beforeAutospacing="1" w:after="100" w:afterAutospacing="1"/>
    </w:pPr>
    <w:rPr>
      <w:sz w:val="24"/>
      <w:szCs w:val="24"/>
    </w:rPr>
  </w:style>
  <w:style w:type="paragraph" w:customStyle="1" w:styleId="paragraph0">
    <w:name w:val="paragraph0"/>
    <w:basedOn w:val="a"/>
    <w:rsid w:val="00131E38"/>
    <w:pPr>
      <w:spacing w:before="100" w:beforeAutospacing="1" w:after="100" w:afterAutospacing="1"/>
    </w:pPr>
    <w:rPr>
      <w:sz w:val="24"/>
      <w:szCs w:val="24"/>
    </w:rPr>
  </w:style>
  <w:style w:type="paragraph" w:customStyle="1" w:styleId="bullet1">
    <w:name w:val="bullet1"/>
    <w:basedOn w:val="a"/>
    <w:rsid w:val="00131E38"/>
    <w:pPr>
      <w:spacing w:before="100" w:beforeAutospacing="1" w:after="100" w:afterAutospacing="1"/>
    </w:pPr>
    <w:rPr>
      <w:sz w:val="24"/>
      <w:szCs w:val="24"/>
    </w:rPr>
  </w:style>
  <w:style w:type="paragraph" w:styleId="ac">
    <w:name w:val="List Paragraph"/>
    <w:basedOn w:val="a"/>
    <w:uiPriority w:val="34"/>
    <w:qFormat/>
    <w:rsid w:val="00A131FF"/>
    <w:pPr>
      <w:ind w:left="720"/>
      <w:contextualSpacing/>
    </w:pPr>
  </w:style>
  <w:style w:type="paragraph" w:styleId="ad">
    <w:name w:val="endnote text"/>
    <w:basedOn w:val="a"/>
    <w:link w:val="ae"/>
    <w:uiPriority w:val="99"/>
    <w:semiHidden/>
    <w:unhideWhenUsed/>
    <w:rsid w:val="00F222E7"/>
  </w:style>
  <w:style w:type="character" w:customStyle="1" w:styleId="ae">
    <w:name w:val="Текст концевой сноски Знак"/>
    <w:basedOn w:val="a0"/>
    <w:link w:val="ad"/>
    <w:uiPriority w:val="99"/>
    <w:semiHidden/>
    <w:rsid w:val="00F222E7"/>
    <w:rPr>
      <w:sz w:val="20"/>
      <w:szCs w:val="20"/>
    </w:rPr>
  </w:style>
  <w:style w:type="character" w:styleId="af">
    <w:name w:val="endnote reference"/>
    <w:basedOn w:val="a0"/>
    <w:uiPriority w:val="99"/>
    <w:semiHidden/>
    <w:unhideWhenUsed/>
    <w:rsid w:val="00F222E7"/>
    <w:rPr>
      <w:vertAlign w:val="superscript"/>
    </w:rPr>
  </w:style>
  <w:style w:type="character" w:customStyle="1" w:styleId="grame">
    <w:name w:val="grame"/>
    <w:basedOn w:val="a0"/>
    <w:rsid w:val="00214682"/>
  </w:style>
  <w:style w:type="character" w:customStyle="1" w:styleId="spelle">
    <w:name w:val="spelle"/>
    <w:basedOn w:val="a0"/>
    <w:rsid w:val="00214682"/>
  </w:style>
  <w:style w:type="table" w:styleId="af0">
    <w:name w:val="Table Grid"/>
    <w:basedOn w:val="a1"/>
    <w:uiPriority w:val="59"/>
    <w:rsid w:val="004A1F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nhideWhenUsed/>
    <w:rsid w:val="00E2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E275CD"/>
    <w:rPr>
      <w:rFonts w:ascii="Courier New" w:hAnsi="Courier New" w:cs="Courier New"/>
    </w:rPr>
  </w:style>
  <w:style w:type="paragraph" w:styleId="af1">
    <w:name w:val="Body Text"/>
    <w:basedOn w:val="a"/>
    <w:link w:val="af2"/>
    <w:uiPriority w:val="99"/>
    <w:semiHidden/>
    <w:unhideWhenUsed/>
    <w:rsid w:val="00331D55"/>
    <w:pPr>
      <w:spacing w:after="120"/>
    </w:pPr>
  </w:style>
  <w:style w:type="character" w:customStyle="1" w:styleId="af2">
    <w:name w:val="Основной текст Знак"/>
    <w:basedOn w:val="a0"/>
    <w:link w:val="af1"/>
    <w:uiPriority w:val="99"/>
    <w:semiHidden/>
    <w:rsid w:val="00331D55"/>
  </w:style>
  <w:style w:type="paragraph" w:styleId="23">
    <w:name w:val="Body Text 2"/>
    <w:basedOn w:val="a"/>
    <w:link w:val="24"/>
    <w:uiPriority w:val="99"/>
    <w:semiHidden/>
    <w:unhideWhenUsed/>
    <w:rsid w:val="006C0505"/>
    <w:pPr>
      <w:spacing w:after="120" w:line="480" w:lineRule="auto"/>
    </w:pPr>
  </w:style>
  <w:style w:type="character" w:customStyle="1" w:styleId="24">
    <w:name w:val="Основной текст 2 Знак"/>
    <w:basedOn w:val="a0"/>
    <w:link w:val="23"/>
    <w:uiPriority w:val="99"/>
    <w:semiHidden/>
    <w:rsid w:val="006C0505"/>
  </w:style>
  <w:style w:type="paragraph" w:styleId="af3">
    <w:name w:val="Balloon Text"/>
    <w:basedOn w:val="a"/>
    <w:link w:val="af4"/>
    <w:uiPriority w:val="99"/>
    <w:semiHidden/>
    <w:unhideWhenUsed/>
    <w:rsid w:val="009D78C4"/>
    <w:rPr>
      <w:rFonts w:ascii="Tahoma" w:hAnsi="Tahoma" w:cs="Tahoma"/>
      <w:sz w:val="16"/>
      <w:szCs w:val="16"/>
    </w:rPr>
  </w:style>
  <w:style w:type="character" w:customStyle="1" w:styleId="af4">
    <w:name w:val="Текст выноски Знак"/>
    <w:basedOn w:val="a0"/>
    <w:link w:val="af3"/>
    <w:uiPriority w:val="99"/>
    <w:semiHidden/>
    <w:rsid w:val="009D7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11619">
      <w:bodyDiv w:val="1"/>
      <w:marLeft w:val="0"/>
      <w:marRight w:val="0"/>
      <w:marTop w:val="0"/>
      <w:marBottom w:val="0"/>
      <w:divBdr>
        <w:top w:val="none" w:sz="0" w:space="0" w:color="auto"/>
        <w:left w:val="none" w:sz="0" w:space="0" w:color="auto"/>
        <w:bottom w:val="none" w:sz="0" w:space="0" w:color="auto"/>
        <w:right w:val="none" w:sz="0" w:space="0" w:color="auto"/>
      </w:divBdr>
    </w:div>
    <w:div w:id="219025653">
      <w:bodyDiv w:val="1"/>
      <w:marLeft w:val="0"/>
      <w:marRight w:val="0"/>
      <w:marTop w:val="0"/>
      <w:marBottom w:val="0"/>
      <w:divBdr>
        <w:top w:val="none" w:sz="0" w:space="0" w:color="auto"/>
        <w:left w:val="none" w:sz="0" w:space="0" w:color="auto"/>
        <w:bottom w:val="none" w:sz="0" w:space="0" w:color="auto"/>
        <w:right w:val="none" w:sz="0" w:space="0" w:color="auto"/>
      </w:divBdr>
    </w:div>
    <w:div w:id="265113188">
      <w:bodyDiv w:val="1"/>
      <w:marLeft w:val="0"/>
      <w:marRight w:val="0"/>
      <w:marTop w:val="0"/>
      <w:marBottom w:val="0"/>
      <w:divBdr>
        <w:top w:val="none" w:sz="0" w:space="0" w:color="auto"/>
        <w:left w:val="none" w:sz="0" w:space="0" w:color="auto"/>
        <w:bottom w:val="none" w:sz="0" w:space="0" w:color="auto"/>
        <w:right w:val="none" w:sz="0" w:space="0" w:color="auto"/>
      </w:divBdr>
      <w:divsChild>
        <w:div w:id="338626200">
          <w:marLeft w:val="0"/>
          <w:marRight w:val="0"/>
          <w:marTop w:val="0"/>
          <w:marBottom w:val="0"/>
          <w:divBdr>
            <w:top w:val="none" w:sz="0" w:space="0" w:color="auto"/>
            <w:left w:val="none" w:sz="0" w:space="0" w:color="auto"/>
            <w:bottom w:val="none" w:sz="0" w:space="0" w:color="auto"/>
            <w:right w:val="none" w:sz="0" w:space="0" w:color="auto"/>
          </w:divBdr>
          <w:divsChild>
            <w:div w:id="1993755137">
              <w:marLeft w:val="0"/>
              <w:marRight w:val="0"/>
              <w:marTop w:val="0"/>
              <w:marBottom w:val="0"/>
              <w:divBdr>
                <w:top w:val="none" w:sz="0" w:space="0" w:color="auto"/>
                <w:left w:val="none" w:sz="0" w:space="0" w:color="auto"/>
                <w:bottom w:val="none" w:sz="0" w:space="0" w:color="auto"/>
                <w:right w:val="none" w:sz="0" w:space="0" w:color="auto"/>
              </w:divBdr>
              <w:divsChild>
                <w:div w:id="273291503">
                  <w:marLeft w:val="0"/>
                  <w:marRight w:val="0"/>
                  <w:marTop w:val="0"/>
                  <w:marBottom w:val="0"/>
                  <w:divBdr>
                    <w:top w:val="none" w:sz="0" w:space="0" w:color="auto"/>
                    <w:left w:val="none" w:sz="0" w:space="0" w:color="auto"/>
                    <w:bottom w:val="none" w:sz="0" w:space="0" w:color="auto"/>
                    <w:right w:val="none" w:sz="0" w:space="0" w:color="auto"/>
                  </w:divBdr>
                  <w:divsChild>
                    <w:div w:id="1553496590">
                      <w:marLeft w:val="0"/>
                      <w:marRight w:val="0"/>
                      <w:marTop w:val="0"/>
                      <w:marBottom w:val="0"/>
                      <w:divBdr>
                        <w:top w:val="none" w:sz="0" w:space="0" w:color="auto"/>
                        <w:left w:val="none" w:sz="0" w:space="0" w:color="auto"/>
                        <w:bottom w:val="none" w:sz="0" w:space="0" w:color="auto"/>
                        <w:right w:val="none" w:sz="0" w:space="0" w:color="auto"/>
                      </w:divBdr>
                    </w:div>
                  </w:divsChild>
                </w:div>
                <w:div w:id="580334354">
                  <w:marLeft w:val="0"/>
                  <w:marRight w:val="0"/>
                  <w:marTop w:val="0"/>
                  <w:marBottom w:val="0"/>
                  <w:divBdr>
                    <w:top w:val="none" w:sz="0" w:space="0" w:color="auto"/>
                    <w:left w:val="none" w:sz="0" w:space="0" w:color="auto"/>
                    <w:bottom w:val="none" w:sz="0" w:space="0" w:color="auto"/>
                    <w:right w:val="none" w:sz="0" w:space="0" w:color="auto"/>
                  </w:divBdr>
                </w:div>
                <w:div w:id="614211545">
                  <w:marLeft w:val="0"/>
                  <w:marRight w:val="0"/>
                  <w:marTop w:val="0"/>
                  <w:marBottom w:val="0"/>
                  <w:divBdr>
                    <w:top w:val="none" w:sz="0" w:space="0" w:color="auto"/>
                    <w:left w:val="none" w:sz="0" w:space="0" w:color="auto"/>
                    <w:bottom w:val="none" w:sz="0" w:space="0" w:color="auto"/>
                    <w:right w:val="none" w:sz="0" w:space="0" w:color="auto"/>
                  </w:divBdr>
                  <w:divsChild>
                    <w:div w:id="1209225810">
                      <w:marLeft w:val="0"/>
                      <w:marRight w:val="0"/>
                      <w:marTop w:val="0"/>
                      <w:marBottom w:val="0"/>
                      <w:divBdr>
                        <w:top w:val="none" w:sz="0" w:space="0" w:color="auto"/>
                        <w:left w:val="none" w:sz="0" w:space="0" w:color="auto"/>
                        <w:bottom w:val="none" w:sz="0" w:space="0" w:color="auto"/>
                        <w:right w:val="none" w:sz="0" w:space="0" w:color="auto"/>
                      </w:divBdr>
                    </w:div>
                  </w:divsChild>
                </w:div>
                <w:div w:id="81332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959392">
                      <w:marLeft w:val="0"/>
                      <w:marRight w:val="0"/>
                      <w:marTop w:val="0"/>
                      <w:marBottom w:val="0"/>
                      <w:divBdr>
                        <w:top w:val="none" w:sz="0" w:space="0" w:color="auto"/>
                        <w:left w:val="none" w:sz="0" w:space="0" w:color="auto"/>
                        <w:bottom w:val="none" w:sz="0" w:space="0" w:color="auto"/>
                        <w:right w:val="none" w:sz="0" w:space="0" w:color="auto"/>
                      </w:divBdr>
                    </w:div>
                  </w:divsChild>
                </w:div>
                <w:div w:id="1157041324">
                  <w:marLeft w:val="0"/>
                  <w:marRight w:val="0"/>
                  <w:marTop w:val="0"/>
                  <w:marBottom w:val="0"/>
                  <w:divBdr>
                    <w:top w:val="none" w:sz="0" w:space="0" w:color="auto"/>
                    <w:left w:val="none" w:sz="0" w:space="0" w:color="auto"/>
                    <w:bottom w:val="none" w:sz="0" w:space="0" w:color="auto"/>
                    <w:right w:val="none" w:sz="0" w:space="0" w:color="auto"/>
                  </w:divBdr>
                </w:div>
                <w:div w:id="1316448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557788">
                      <w:marLeft w:val="0"/>
                      <w:marRight w:val="0"/>
                      <w:marTop w:val="0"/>
                      <w:marBottom w:val="0"/>
                      <w:divBdr>
                        <w:top w:val="none" w:sz="0" w:space="0" w:color="auto"/>
                        <w:left w:val="none" w:sz="0" w:space="0" w:color="auto"/>
                        <w:bottom w:val="none" w:sz="0" w:space="0" w:color="auto"/>
                        <w:right w:val="none" w:sz="0" w:space="0" w:color="auto"/>
                      </w:divBdr>
                    </w:div>
                  </w:divsChild>
                </w:div>
                <w:div w:id="1418672048">
                  <w:marLeft w:val="0"/>
                  <w:marRight w:val="0"/>
                  <w:marTop w:val="0"/>
                  <w:marBottom w:val="0"/>
                  <w:divBdr>
                    <w:top w:val="none" w:sz="0" w:space="0" w:color="auto"/>
                    <w:left w:val="none" w:sz="0" w:space="0" w:color="auto"/>
                    <w:bottom w:val="none" w:sz="0" w:space="0" w:color="auto"/>
                    <w:right w:val="none" w:sz="0" w:space="0" w:color="auto"/>
                  </w:divBdr>
                </w:div>
                <w:div w:id="1634864759">
                  <w:marLeft w:val="0"/>
                  <w:marRight w:val="0"/>
                  <w:marTop w:val="0"/>
                  <w:marBottom w:val="0"/>
                  <w:divBdr>
                    <w:top w:val="none" w:sz="0" w:space="0" w:color="auto"/>
                    <w:left w:val="none" w:sz="0" w:space="0" w:color="auto"/>
                    <w:bottom w:val="none" w:sz="0" w:space="0" w:color="auto"/>
                    <w:right w:val="none" w:sz="0" w:space="0" w:color="auto"/>
                  </w:divBdr>
                  <w:divsChild>
                    <w:div w:id="9448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5047">
      <w:bodyDiv w:val="1"/>
      <w:marLeft w:val="0"/>
      <w:marRight w:val="0"/>
      <w:marTop w:val="0"/>
      <w:marBottom w:val="0"/>
      <w:divBdr>
        <w:top w:val="none" w:sz="0" w:space="0" w:color="auto"/>
        <w:left w:val="none" w:sz="0" w:space="0" w:color="auto"/>
        <w:bottom w:val="none" w:sz="0" w:space="0" w:color="auto"/>
        <w:right w:val="none" w:sz="0" w:space="0" w:color="auto"/>
      </w:divBdr>
    </w:div>
    <w:div w:id="505555648">
      <w:bodyDiv w:val="1"/>
      <w:marLeft w:val="0"/>
      <w:marRight w:val="0"/>
      <w:marTop w:val="0"/>
      <w:marBottom w:val="0"/>
      <w:divBdr>
        <w:top w:val="none" w:sz="0" w:space="0" w:color="auto"/>
        <w:left w:val="none" w:sz="0" w:space="0" w:color="auto"/>
        <w:bottom w:val="none" w:sz="0" w:space="0" w:color="auto"/>
        <w:right w:val="none" w:sz="0" w:space="0" w:color="auto"/>
      </w:divBdr>
    </w:div>
    <w:div w:id="709233782">
      <w:bodyDiv w:val="1"/>
      <w:marLeft w:val="0"/>
      <w:marRight w:val="0"/>
      <w:marTop w:val="0"/>
      <w:marBottom w:val="0"/>
      <w:divBdr>
        <w:top w:val="none" w:sz="0" w:space="0" w:color="auto"/>
        <w:left w:val="none" w:sz="0" w:space="0" w:color="auto"/>
        <w:bottom w:val="none" w:sz="0" w:space="0" w:color="auto"/>
        <w:right w:val="none" w:sz="0" w:space="0" w:color="auto"/>
      </w:divBdr>
    </w:div>
    <w:div w:id="757139413">
      <w:bodyDiv w:val="1"/>
      <w:marLeft w:val="0"/>
      <w:marRight w:val="0"/>
      <w:marTop w:val="0"/>
      <w:marBottom w:val="0"/>
      <w:divBdr>
        <w:top w:val="none" w:sz="0" w:space="0" w:color="auto"/>
        <w:left w:val="none" w:sz="0" w:space="0" w:color="auto"/>
        <w:bottom w:val="none" w:sz="0" w:space="0" w:color="auto"/>
        <w:right w:val="none" w:sz="0" w:space="0" w:color="auto"/>
      </w:divBdr>
      <w:divsChild>
        <w:div w:id="1219586377">
          <w:marLeft w:val="0"/>
          <w:marRight w:val="0"/>
          <w:marTop w:val="0"/>
          <w:marBottom w:val="0"/>
          <w:divBdr>
            <w:top w:val="none" w:sz="0" w:space="0" w:color="auto"/>
            <w:left w:val="none" w:sz="0" w:space="0" w:color="auto"/>
            <w:bottom w:val="none" w:sz="0" w:space="0" w:color="auto"/>
            <w:right w:val="none" w:sz="0" w:space="0" w:color="auto"/>
          </w:divBdr>
          <w:divsChild>
            <w:div w:id="168252116">
              <w:marLeft w:val="0"/>
              <w:marRight w:val="0"/>
              <w:marTop w:val="0"/>
              <w:marBottom w:val="0"/>
              <w:divBdr>
                <w:top w:val="none" w:sz="0" w:space="0" w:color="auto"/>
                <w:left w:val="none" w:sz="0" w:space="0" w:color="auto"/>
                <w:bottom w:val="none" w:sz="0" w:space="0" w:color="auto"/>
                <w:right w:val="none" w:sz="0" w:space="0" w:color="auto"/>
              </w:divBdr>
            </w:div>
            <w:div w:id="208346130">
              <w:marLeft w:val="0"/>
              <w:marRight w:val="0"/>
              <w:marTop w:val="0"/>
              <w:marBottom w:val="0"/>
              <w:divBdr>
                <w:top w:val="none" w:sz="0" w:space="0" w:color="auto"/>
                <w:left w:val="none" w:sz="0" w:space="0" w:color="auto"/>
                <w:bottom w:val="none" w:sz="0" w:space="0" w:color="auto"/>
                <w:right w:val="none" w:sz="0" w:space="0" w:color="auto"/>
              </w:divBdr>
            </w:div>
            <w:div w:id="459959914">
              <w:marLeft w:val="0"/>
              <w:marRight w:val="0"/>
              <w:marTop w:val="0"/>
              <w:marBottom w:val="0"/>
              <w:divBdr>
                <w:top w:val="none" w:sz="0" w:space="0" w:color="auto"/>
                <w:left w:val="none" w:sz="0" w:space="0" w:color="auto"/>
                <w:bottom w:val="none" w:sz="0" w:space="0" w:color="auto"/>
                <w:right w:val="none" w:sz="0" w:space="0" w:color="auto"/>
              </w:divBdr>
            </w:div>
            <w:div w:id="563956677">
              <w:marLeft w:val="0"/>
              <w:marRight w:val="0"/>
              <w:marTop w:val="0"/>
              <w:marBottom w:val="0"/>
              <w:divBdr>
                <w:top w:val="none" w:sz="0" w:space="0" w:color="auto"/>
                <w:left w:val="none" w:sz="0" w:space="0" w:color="auto"/>
                <w:bottom w:val="none" w:sz="0" w:space="0" w:color="auto"/>
                <w:right w:val="none" w:sz="0" w:space="0" w:color="auto"/>
              </w:divBdr>
            </w:div>
            <w:div w:id="908274300">
              <w:marLeft w:val="0"/>
              <w:marRight w:val="0"/>
              <w:marTop w:val="0"/>
              <w:marBottom w:val="0"/>
              <w:divBdr>
                <w:top w:val="none" w:sz="0" w:space="0" w:color="auto"/>
                <w:left w:val="none" w:sz="0" w:space="0" w:color="auto"/>
                <w:bottom w:val="none" w:sz="0" w:space="0" w:color="auto"/>
                <w:right w:val="none" w:sz="0" w:space="0" w:color="auto"/>
              </w:divBdr>
            </w:div>
            <w:div w:id="1138494323">
              <w:marLeft w:val="0"/>
              <w:marRight w:val="0"/>
              <w:marTop w:val="0"/>
              <w:marBottom w:val="0"/>
              <w:divBdr>
                <w:top w:val="none" w:sz="0" w:space="0" w:color="auto"/>
                <w:left w:val="none" w:sz="0" w:space="0" w:color="auto"/>
                <w:bottom w:val="none" w:sz="0" w:space="0" w:color="auto"/>
                <w:right w:val="none" w:sz="0" w:space="0" w:color="auto"/>
              </w:divBdr>
            </w:div>
            <w:div w:id="1363361395">
              <w:marLeft w:val="0"/>
              <w:marRight w:val="0"/>
              <w:marTop w:val="0"/>
              <w:marBottom w:val="0"/>
              <w:divBdr>
                <w:top w:val="none" w:sz="0" w:space="0" w:color="auto"/>
                <w:left w:val="none" w:sz="0" w:space="0" w:color="auto"/>
                <w:bottom w:val="none" w:sz="0" w:space="0" w:color="auto"/>
                <w:right w:val="none" w:sz="0" w:space="0" w:color="auto"/>
              </w:divBdr>
            </w:div>
            <w:div w:id="1597053260">
              <w:marLeft w:val="0"/>
              <w:marRight w:val="0"/>
              <w:marTop w:val="0"/>
              <w:marBottom w:val="0"/>
              <w:divBdr>
                <w:top w:val="none" w:sz="0" w:space="0" w:color="auto"/>
                <w:left w:val="none" w:sz="0" w:space="0" w:color="auto"/>
                <w:bottom w:val="none" w:sz="0" w:space="0" w:color="auto"/>
                <w:right w:val="none" w:sz="0" w:space="0" w:color="auto"/>
              </w:divBdr>
            </w:div>
            <w:div w:id="16481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07339">
      <w:bodyDiv w:val="1"/>
      <w:marLeft w:val="0"/>
      <w:marRight w:val="0"/>
      <w:marTop w:val="0"/>
      <w:marBottom w:val="0"/>
      <w:divBdr>
        <w:top w:val="none" w:sz="0" w:space="0" w:color="auto"/>
        <w:left w:val="none" w:sz="0" w:space="0" w:color="auto"/>
        <w:bottom w:val="none" w:sz="0" w:space="0" w:color="auto"/>
        <w:right w:val="none" w:sz="0" w:space="0" w:color="auto"/>
      </w:divBdr>
    </w:div>
    <w:div w:id="929236661">
      <w:bodyDiv w:val="1"/>
      <w:marLeft w:val="0"/>
      <w:marRight w:val="0"/>
      <w:marTop w:val="0"/>
      <w:marBottom w:val="0"/>
      <w:divBdr>
        <w:top w:val="none" w:sz="0" w:space="0" w:color="auto"/>
        <w:left w:val="none" w:sz="0" w:space="0" w:color="auto"/>
        <w:bottom w:val="none" w:sz="0" w:space="0" w:color="auto"/>
        <w:right w:val="none" w:sz="0" w:space="0" w:color="auto"/>
      </w:divBdr>
    </w:div>
    <w:div w:id="1104376590">
      <w:bodyDiv w:val="1"/>
      <w:marLeft w:val="0"/>
      <w:marRight w:val="0"/>
      <w:marTop w:val="0"/>
      <w:marBottom w:val="0"/>
      <w:divBdr>
        <w:top w:val="none" w:sz="0" w:space="0" w:color="auto"/>
        <w:left w:val="none" w:sz="0" w:space="0" w:color="auto"/>
        <w:bottom w:val="none" w:sz="0" w:space="0" w:color="auto"/>
        <w:right w:val="none" w:sz="0" w:space="0" w:color="auto"/>
      </w:divBdr>
    </w:div>
    <w:div w:id="1195853141">
      <w:bodyDiv w:val="1"/>
      <w:marLeft w:val="0"/>
      <w:marRight w:val="0"/>
      <w:marTop w:val="0"/>
      <w:marBottom w:val="0"/>
      <w:divBdr>
        <w:top w:val="none" w:sz="0" w:space="0" w:color="auto"/>
        <w:left w:val="none" w:sz="0" w:space="0" w:color="auto"/>
        <w:bottom w:val="none" w:sz="0" w:space="0" w:color="auto"/>
        <w:right w:val="none" w:sz="0" w:space="0" w:color="auto"/>
      </w:divBdr>
    </w:div>
    <w:div w:id="1241060776">
      <w:bodyDiv w:val="1"/>
      <w:marLeft w:val="0"/>
      <w:marRight w:val="0"/>
      <w:marTop w:val="0"/>
      <w:marBottom w:val="0"/>
      <w:divBdr>
        <w:top w:val="none" w:sz="0" w:space="0" w:color="auto"/>
        <w:left w:val="none" w:sz="0" w:space="0" w:color="auto"/>
        <w:bottom w:val="none" w:sz="0" w:space="0" w:color="auto"/>
        <w:right w:val="none" w:sz="0" w:space="0" w:color="auto"/>
      </w:divBdr>
    </w:div>
    <w:div w:id="1837182829">
      <w:bodyDiv w:val="1"/>
      <w:marLeft w:val="0"/>
      <w:marRight w:val="0"/>
      <w:marTop w:val="0"/>
      <w:marBottom w:val="0"/>
      <w:divBdr>
        <w:top w:val="none" w:sz="0" w:space="0" w:color="auto"/>
        <w:left w:val="none" w:sz="0" w:space="0" w:color="auto"/>
        <w:bottom w:val="none" w:sz="0" w:space="0" w:color="auto"/>
        <w:right w:val="none" w:sz="0" w:space="0" w:color="auto"/>
      </w:divBdr>
    </w:div>
    <w:div w:id="1946575505">
      <w:bodyDiv w:val="1"/>
      <w:marLeft w:val="0"/>
      <w:marRight w:val="0"/>
      <w:marTop w:val="0"/>
      <w:marBottom w:val="0"/>
      <w:divBdr>
        <w:top w:val="none" w:sz="0" w:space="0" w:color="auto"/>
        <w:left w:val="none" w:sz="0" w:space="0" w:color="auto"/>
        <w:bottom w:val="none" w:sz="0" w:space="0" w:color="auto"/>
        <w:right w:val="none" w:sz="0" w:space="0" w:color="auto"/>
      </w:divBdr>
      <w:divsChild>
        <w:div w:id="451677378">
          <w:marLeft w:val="0"/>
          <w:marRight w:val="0"/>
          <w:marTop w:val="0"/>
          <w:marBottom w:val="0"/>
          <w:divBdr>
            <w:top w:val="none" w:sz="0" w:space="0" w:color="auto"/>
            <w:left w:val="none" w:sz="0" w:space="0" w:color="auto"/>
            <w:bottom w:val="none" w:sz="0" w:space="0" w:color="auto"/>
            <w:right w:val="none" w:sz="0" w:space="0" w:color="auto"/>
          </w:divBdr>
          <w:divsChild>
            <w:div w:id="2040430431">
              <w:marLeft w:val="0"/>
              <w:marRight w:val="0"/>
              <w:marTop w:val="0"/>
              <w:marBottom w:val="0"/>
              <w:divBdr>
                <w:top w:val="none" w:sz="0" w:space="0" w:color="auto"/>
                <w:left w:val="none" w:sz="0" w:space="0" w:color="auto"/>
                <w:bottom w:val="none" w:sz="0" w:space="0" w:color="auto"/>
                <w:right w:val="none" w:sz="0" w:space="0" w:color="auto"/>
              </w:divBdr>
              <w:divsChild>
                <w:div w:id="943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10132</Words>
  <Characters>57753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admin</cp:lastModifiedBy>
  <cp:revision>2</cp:revision>
  <cp:lastPrinted>2010-10-06T05:17:00Z</cp:lastPrinted>
  <dcterms:created xsi:type="dcterms:W3CDTF">2014-07-11T11:29:00Z</dcterms:created>
  <dcterms:modified xsi:type="dcterms:W3CDTF">2014-07-11T11:29:00Z</dcterms:modified>
</cp:coreProperties>
</file>