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338" w:rsidRPr="00980E49" w:rsidRDefault="009A1338" w:rsidP="00980E4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980E49">
        <w:rPr>
          <w:sz w:val="28"/>
          <w:szCs w:val="28"/>
        </w:rPr>
        <w:t>Федеральное агентство по образованию РФ</w:t>
      </w:r>
    </w:p>
    <w:p w:rsidR="009A1338" w:rsidRPr="00980E49" w:rsidRDefault="009A1338" w:rsidP="00980E4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980E49">
        <w:rPr>
          <w:sz w:val="28"/>
          <w:szCs w:val="28"/>
        </w:rPr>
        <w:t>Российский государственный университет им. И. Канта</w:t>
      </w:r>
    </w:p>
    <w:p w:rsidR="009A1338" w:rsidRPr="00980E49" w:rsidRDefault="009A1338" w:rsidP="00980E4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980E49">
        <w:rPr>
          <w:sz w:val="28"/>
          <w:szCs w:val="28"/>
        </w:rPr>
        <w:t>Факультет филологии и журналистики</w:t>
      </w:r>
    </w:p>
    <w:p w:rsidR="009A1338" w:rsidRPr="00980E49" w:rsidRDefault="009A1338" w:rsidP="00980E4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980E49">
        <w:rPr>
          <w:sz w:val="28"/>
          <w:szCs w:val="28"/>
        </w:rPr>
        <w:t>Кафедра истории русской литературы</w:t>
      </w:r>
    </w:p>
    <w:p w:rsidR="009A1338" w:rsidRPr="00980E49" w:rsidRDefault="009A1338" w:rsidP="00980E4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A1338" w:rsidRPr="00980E49" w:rsidRDefault="009A1338" w:rsidP="00980E4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A1338" w:rsidRPr="00980E49" w:rsidRDefault="009A1338" w:rsidP="00980E4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A1338" w:rsidRPr="00980E49" w:rsidRDefault="009A1338" w:rsidP="00980E4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A1338" w:rsidRPr="00980E49" w:rsidRDefault="009A1338" w:rsidP="00980E4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A1338" w:rsidRPr="00980E49" w:rsidRDefault="009A1338" w:rsidP="00980E4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A1338" w:rsidRPr="00980E49" w:rsidRDefault="009A1338" w:rsidP="00980E4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A1338" w:rsidRPr="00980E49" w:rsidRDefault="009A1338" w:rsidP="00980E4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A1338" w:rsidRPr="006910DA" w:rsidRDefault="009A1338" w:rsidP="00980E4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980E49">
        <w:rPr>
          <w:sz w:val="28"/>
          <w:szCs w:val="28"/>
        </w:rPr>
        <w:t>Ю. Кр</w:t>
      </w:r>
      <w:r w:rsidR="003116AF">
        <w:rPr>
          <w:sz w:val="28"/>
          <w:szCs w:val="28"/>
        </w:rPr>
        <w:t>истева и литературный семанализ</w:t>
      </w:r>
    </w:p>
    <w:p w:rsidR="009A1338" w:rsidRPr="00980E49" w:rsidRDefault="009A1338" w:rsidP="00980E4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A1338" w:rsidRPr="00980E49" w:rsidRDefault="009A1338" w:rsidP="00980E4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A1338" w:rsidRPr="00980E49" w:rsidRDefault="009A1338" w:rsidP="00980E4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A1338" w:rsidRPr="00980E49" w:rsidRDefault="009A1338" w:rsidP="00980E4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A1338" w:rsidRPr="00980E49" w:rsidRDefault="009A1338" w:rsidP="00980E4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A1338" w:rsidRPr="00980E49" w:rsidRDefault="009A1338" w:rsidP="00980E4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A1338" w:rsidRPr="00980E49" w:rsidRDefault="009A1338" w:rsidP="00980E4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A1338" w:rsidRPr="00980E49" w:rsidRDefault="009A1338" w:rsidP="00980E4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80E49" w:rsidRPr="00980E49" w:rsidRDefault="00980E49" w:rsidP="00980E4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80E49" w:rsidRPr="00980E49" w:rsidRDefault="00980E49" w:rsidP="00980E4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A1338" w:rsidRPr="00980E49" w:rsidRDefault="009A1338" w:rsidP="00980E4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A1338" w:rsidRPr="00980E49" w:rsidRDefault="009A1338" w:rsidP="00980E4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980E49">
        <w:rPr>
          <w:sz w:val="28"/>
          <w:szCs w:val="28"/>
        </w:rPr>
        <w:t>Калининград</w:t>
      </w:r>
    </w:p>
    <w:p w:rsidR="009A1338" w:rsidRPr="00980E49" w:rsidRDefault="009A1338" w:rsidP="00980E4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980E49">
        <w:rPr>
          <w:sz w:val="28"/>
          <w:szCs w:val="28"/>
        </w:rPr>
        <w:t>2010</w:t>
      </w:r>
    </w:p>
    <w:p w:rsidR="00C35ECE" w:rsidRPr="00980E49" w:rsidRDefault="00980E49" w:rsidP="00980E49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C35ECE" w:rsidRPr="00980E49">
        <w:rPr>
          <w:sz w:val="28"/>
        </w:rPr>
        <w:t>Введение</w:t>
      </w:r>
    </w:p>
    <w:p w:rsidR="009A1338" w:rsidRPr="00980E49" w:rsidRDefault="009A1338" w:rsidP="00980E49">
      <w:pPr>
        <w:suppressAutoHyphens/>
        <w:spacing w:line="360" w:lineRule="auto"/>
        <w:ind w:firstLine="709"/>
        <w:jc w:val="both"/>
        <w:rPr>
          <w:sz w:val="28"/>
        </w:rPr>
      </w:pPr>
    </w:p>
    <w:p w:rsidR="00980E49" w:rsidRPr="00980E49" w:rsidRDefault="00C35ECE" w:rsidP="00980E49">
      <w:pPr>
        <w:suppressAutoHyphens/>
        <w:spacing w:line="360" w:lineRule="auto"/>
        <w:ind w:firstLine="709"/>
        <w:jc w:val="both"/>
        <w:rPr>
          <w:sz w:val="28"/>
        </w:rPr>
      </w:pPr>
      <w:r w:rsidRPr="00980E49">
        <w:rPr>
          <w:sz w:val="28"/>
        </w:rPr>
        <w:t xml:space="preserve">Юлия Кристева – </w:t>
      </w:r>
      <w:r w:rsidR="000A4E2E" w:rsidRPr="00980E49">
        <w:rPr>
          <w:sz w:val="28"/>
        </w:rPr>
        <w:t>известный</w:t>
      </w:r>
      <w:r w:rsidRPr="00980E49">
        <w:rPr>
          <w:sz w:val="28"/>
        </w:rPr>
        <w:t xml:space="preserve"> </w:t>
      </w:r>
      <w:r w:rsidR="000A4E2E" w:rsidRPr="00980E49">
        <w:rPr>
          <w:sz w:val="28"/>
        </w:rPr>
        <w:t>философ</w:t>
      </w:r>
      <w:r w:rsidR="00F76045" w:rsidRPr="00980E49">
        <w:rPr>
          <w:sz w:val="28"/>
        </w:rPr>
        <w:t>, писатель, исследователь, участница феминистского движения во Франции.</w:t>
      </w:r>
      <w:r w:rsidRPr="00980E49">
        <w:rPr>
          <w:sz w:val="28"/>
        </w:rPr>
        <w:t xml:space="preserve"> Долгое время Ю. Кристева была участницей группы </w:t>
      </w:r>
      <w:r w:rsidR="00980E49" w:rsidRPr="00980E49">
        <w:rPr>
          <w:sz w:val="28"/>
        </w:rPr>
        <w:t>"</w:t>
      </w:r>
      <w:r w:rsidRPr="00980E49">
        <w:rPr>
          <w:sz w:val="28"/>
        </w:rPr>
        <w:t>Tel Que</w:t>
      </w:r>
      <w:r w:rsidRPr="00980E49">
        <w:rPr>
          <w:sz w:val="28"/>
          <w:lang w:val="en-US"/>
        </w:rPr>
        <w:t>l</w:t>
      </w:r>
      <w:r w:rsidR="00980E49" w:rsidRPr="00980E49">
        <w:rPr>
          <w:sz w:val="28"/>
        </w:rPr>
        <w:t>"</w:t>
      </w:r>
      <w:r w:rsidRPr="00980E49">
        <w:rPr>
          <w:sz w:val="28"/>
        </w:rPr>
        <w:t>, которая получила такое название п</w:t>
      </w:r>
      <w:r w:rsidR="003C0F44" w:rsidRPr="00980E49">
        <w:rPr>
          <w:sz w:val="28"/>
        </w:rPr>
        <w:t xml:space="preserve">о названию одноименного журнала, который был основан французским писателем Филиппом Соллерсом. Группа </w:t>
      </w:r>
      <w:r w:rsidR="00980E49" w:rsidRPr="00980E49">
        <w:rPr>
          <w:sz w:val="28"/>
        </w:rPr>
        <w:t>"</w:t>
      </w:r>
      <w:r w:rsidR="003C0F44" w:rsidRPr="00980E49">
        <w:rPr>
          <w:sz w:val="28"/>
        </w:rPr>
        <w:t>Tel Que</w:t>
      </w:r>
      <w:r w:rsidR="003C0F44" w:rsidRPr="00980E49">
        <w:rPr>
          <w:sz w:val="28"/>
          <w:lang w:val="en-US"/>
        </w:rPr>
        <w:t>l</w:t>
      </w:r>
      <w:r w:rsidR="00980E49" w:rsidRPr="00980E49">
        <w:rPr>
          <w:sz w:val="28"/>
        </w:rPr>
        <w:t>"</w:t>
      </w:r>
      <w:r w:rsidR="003C0F44" w:rsidRPr="00980E49">
        <w:rPr>
          <w:sz w:val="28"/>
        </w:rPr>
        <w:t xml:space="preserve"> оказала значительное влияние на работы исследовательницы. Во многом, как и структуралисты, группа сосредоточивала внимание на языке как исходной точке размышлений о субъекте и понимала историю как текст и письмо, не как репрезентацию, а </w:t>
      </w:r>
      <w:r w:rsidR="0030276C" w:rsidRPr="00980E49">
        <w:rPr>
          <w:sz w:val="28"/>
        </w:rPr>
        <w:t>как производство</w:t>
      </w:r>
      <w:r w:rsidR="003C0F44" w:rsidRPr="00980E49">
        <w:rPr>
          <w:sz w:val="28"/>
        </w:rPr>
        <w:t>. На этой основе группа пыталась выработать новую концепцию для описания социальной практики.</w:t>
      </w:r>
    </w:p>
    <w:p w:rsidR="009C2A50" w:rsidRPr="00980E49" w:rsidRDefault="009C2A50" w:rsidP="00980E49">
      <w:pPr>
        <w:suppressAutoHyphens/>
        <w:spacing w:line="360" w:lineRule="auto"/>
        <w:ind w:firstLine="709"/>
        <w:jc w:val="both"/>
        <w:rPr>
          <w:sz w:val="28"/>
        </w:rPr>
      </w:pPr>
      <w:r w:rsidRPr="00980E49">
        <w:rPr>
          <w:sz w:val="28"/>
        </w:rPr>
        <w:t xml:space="preserve">В разные годы Ю. Кристевой были написаны работы: </w:t>
      </w:r>
      <w:r w:rsidR="00980E49" w:rsidRPr="00980E49">
        <w:rPr>
          <w:sz w:val="28"/>
        </w:rPr>
        <w:t>"</w:t>
      </w:r>
      <w:r w:rsidRPr="00980E49">
        <w:rPr>
          <w:sz w:val="28"/>
        </w:rPr>
        <w:t>Полилог</w:t>
      </w:r>
      <w:r w:rsidR="00980E49" w:rsidRPr="00980E49">
        <w:rPr>
          <w:sz w:val="28"/>
        </w:rPr>
        <w:t>"</w:t>
      </w:r>
      <w:r w:rsidRPr="00980E49">
        <w:rPr>
          <w:sz w:val="28"/>
        </w:rPr>
        <w:t>,</w:t>
      </w:r>
      <w:r w:rsidR="00E734F4" w:rsidRPr="00980E49">
        <w:rPr>
          <w:sz w:val="28"/>
        </w:rPr>
        <w:t xml:space="preserve"> </w:t>
      </w:r>
      <w:r w:rsidR="00980E49" w:rsidRPr="00980E49">
        <w:rPr>
          <w:sz w:val="28"/>
        </w:rPr>
        <w:t>"</w:t>
      </w:r>
      <w:r w:rsidR="00E734F4" w:rsidRPr="00980E49">
        <w:rPr>
          <w:sz w:val="28"/>
        </w:rPr>
        <w:t>Разрушение поэтики</w:t>
      </w:r>
      <w:r w:rsidR="00980E49" w:rsidRPr="00980E49">
        <w:rPr>
          <w:sz w:val="28"/>
        </w:rPr>
        <w:t>"</w:t>
      </w:r>
      <w:r w:rsidRPr="00980E49">
        <w:rPr>
          <w:sz w:val="28"/>
        </w:rPr>
        <w:t xml:space="preserve">, </w:t>
      </w:r>
      <w:r w:rsidR="00980E49" w:rsidRPr="00980E49">
        <w:rPr>
          <w:sz w:val="28"/>
        </w:rPr>
        <w:t>"</w:t>
      </w:r>
      <w:r w:rsidRPr="00980E49">
        <w:rPr>
          <w:sz w:val="28"/>
        </w:rPr>
        <w:t>Семиотика</w:t>
      </w:r>
      <w:r w:rsidR="00980E49" w:rsidRPr="00980E49">
        <w:rPr>
          <w:sz w:val="28"/>
        </w:rPr>
        <w:t>"</w:t>
      </w:r>
      <w:r w:rsidR="00E734F4" w:rsidRPr="00980E49">
        <w:rPr>
          <w:sz w:val="28"/>
        </w:rPr>
        <w:t xml:space="preserve"> и т.д.</w:t>
      </w:r>
    </w:p>
    <w:p w:rsidR="009C2A50" w:rsidRPr="00DD21DB" w:rsidRDefault="00DD21DB" w:rsidP="00980E49">
      <w:pPr>
        <w:suppressAutoHyphens/>
        <w:spacing w:line="360" w:lineRule="auto"/>
        <w:ind w:firstLine="709"/>
        <w:jc w:val="both"/>
        <w:rPr>
          <w:color w:val="FFFFFF"/>
          <w:sz w:val="28"/>
        </w:rPr>
      </w:pPr>
      <w:r w:rsidRPr="00DD21DB">
        <w:rPr>
          <w:color w:val="FFFFFF"/>
          <w:sz w:val="28"/>
        </w:rPr>
        <w:t>поэтика семиотика интертекстуальность генотекст</w:t>
      </w:r>
    </w:p>
    <w:p w:rsidR="000A4E2E" w:rsidRPr="00980E49" w:rsidRDefault="00980E49" w:rsidP="00980E49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0A4E2E" w:rsidRPr="00980E49">
        <w:rPr>
          <w:sz w:val="28"/>
        </w:rPr>
        <w:t>Основная часть</w:t>
      </w:r>
    </w:p>
    <w:p w:rsidR="009A1338" w:rsidRPr="00980E49" w:rsidRDefault="009A1338" w:rsidP="00980E49">
      <w:pPr>
        <w:suppressAutoHyphens/>
        <w:spacing w:line="360" w:lineRule="auto"/>
        <w:ind w:firstLine="709"/>
        <w:jc w:val="both"/>
        <w:rPr>
          <w:sz w:val="28"/>
        </w:rPr>
      </w:pPr>
    </w:p>
    <w:p w:rsidR="00AB268D" w:rsidRPr="00980E49" w:rsidRDefault="005B35FC" w:rsidP="00980E49">
      <w:pPr>
        <w:suppressAutoHyphens/>
        <w:spacing w:line="360" w:lineRule="auto"/>
        <w:ind w:firstLine="709"/>
        <w:jc w:val="both"/>
        <w:rPr>
          <w:sz w:val="28"/>
        </w:rPr>
      </w:pPr>
      <w:r w:rsidRPr="00980E49">
        <w:rPr>
          <w:sz w:val="28"/>
        </w:rPr>
        <w:t xml:space="preserve">Впервые термин </w:t>
      </w:r>
      <w:r w:rsidR="00980E49" w:rsidRPr="00980E49">
        <w:rPr>
          <w:sz w:val="28"/>
        </w:rPr>
        <w:t>"</w:t>
      </w:r>
      <w:r w:rsidRPr="00980E49">
        <w:rPr>
          <w:sz w:val="28"/>
        </w:rPr>
        <w:t>семанализ</w:t>
      </w:r>
      <w:r w:rsidR="00980E49" w:rsidRPr="00980E49">
        <w:rPr>
          <w:sz w:val="28"/>
        </w:rPr>
        <w:t>"</w:t>
      </w:r>
      <w:r w:rsidRPr="00980E49">
        <w:rPr>
          <w:sz w:val="28"/>
        </w:rPr>
        <w:t xml:space="preserve"> был использован Ю. Кристевой</w:t>
      </w:r>
      <w:r w:rsidR="00980E49" w:rsidRPr="00980E49">
        <w:rPr>
          <w:sz w:val="28"/>
        </w:rPr>
        <w:t xml:space="preserve"> </w:t>
      </w:r>
      <w:r w:rsidRPr="00980E49">
        <w:rPr>
          <w:sz w:val="28"/>
        </w:rPr>
        <w:t>в</w:t>
      </w:r>
      <w:r w:rsidR="00980E49" w:rsidRPr="00980E49">
        <w:rPr>
          <w:sz w:val="28"/>
        </w:rPr>
        <w:t xml:space="preserve"> </w:t>
      </w:r>
      <w:r w:rsidRPr="00980E49">
        <w:rPr>
          <w:sz w:val="28"/>
        </w:rPr>
        <w:t xml:space="preserve">работе </w:t>
      </w:r>
      <w:r w:rsidR="00980E49" w:rsidRPr="00980E49">
        <w:rPr>
          <w:sz w:val="28"/>
        </w:rPr>
        <w:t>"</w:t>
      </w:r>
      <w:r w:rsidRPr="00980E49">
        <w:rPr>
          <w:sz w:val="28"/>
        </w:rPr>
        <w:t>Семиотика</w:t>
      </w:r>
      <w:r w:rsidR="00980E49" w:rsidRPr="00980E49">
        <w:rPr>
          <w:sz w:val="28"/>
        </w:rPr>
        <w:t>"</w:t>
      </w:r>
      <w:r w:rsidRPr="00980E49">
        <w:rPr>
          <w:sz w:val="28"/>
        </w:rPr>
        <w:t xml:space="preserve">. </w:t>
      </w:r>
      <w:r w:rsidR="00980E49" w:rsidRPr="00980E49">
        <w:rPr>
          <w:sz w:val="28"/>
        </w:rPr>
        <w:t>"</w:t>
      </w:r>
      <w:r w:rsidR="00DF2BB0" w:rsidRPr="00980E49">
        <w:rPr>
          <w:sz w:val="28"/>
        </w:rPr>
        <w:t>Семанализ есть теория текстового значения</w:t>
      </w:r>
      <w:r w:rsidR="00980E49" w:rsidRPr="00980E49">
        <w:rPr>
          <w:sz w:val="28"/>
        </w:rPr>
        <w:t>"</w:t>
      </w:r>
      <w:r w:rsidR="00AB268D" w:rsidRPr="00980E49">
        <w:rPr>
          <w:sz w:val="28"/>
        </w:rPr>
        <w:t>,</w:t>
      </w:r>
      <w:r w:rsidR="00EE6C4E" w:rsidRPr="00980E49">
        <w:rPr>
          <w:sz w:val="28"/>
        </w:rPr>
        <w:t xml:space="preserve"> изучающая означивающую</w:t>
      </w:r>
      <w:r w:rsidR="00980E49" w:rsidRPr="00980E49">
        <w:rPr>
          <w:sz w:val="28"/>
        </w:rPr>
        <w:t xml:space="preserve"> </w:t>
      </w:r>
      <w:r w:rsidR="00EE6C4E" w:rsidRPr="00980E49">
        <w:rPr>
          <w:sz w:val="28"/>
        </w:rPr>
        <w:t>деятельность и ее типы в тексте,</w:t>
      </w:r>
      <w:r w:rsidR="00AB268D" w:rsidRPr="00980E49">
        <w:rPr>
          <w:sz w:val="28"/>
        </w:rPr>
        <w:t xml:space="preserve"> которая была разработана Ю. Кристевой в качестве альтернативы семиологии</w:t>
      </w:r>
      <w:r w:rsidR="00980E49" w:rsidRPr="00980E49">
        <w:rPr>
          <w:sz w:val="28"/>
        </w:rPr>
        <w:t xml:space="preserve"> </w:t>
      </w:r>
      <w:r w:rsidR="00AB268D" w:rsidRPr="00980E49">
        <w:rPr>
          <w:sz w:val="28"/>
        </w:rPr>
        <w:t>Ф. де Соссюра.</w:t>
      </w:r>
      <w:r w:rsidR="004509AA" w:rsidRPr="00980E49">
        <w:rPr>
          <w:sz w:val="28"/>
        </w:rPr>
        <w:t xml:space="preserve"> Семиология - </w:t>
      </w:r>
      <w:r w:rsidR="00980E49" w:rsidRPr="00980E49">
        <w:rPr>
          <w:sz w:val="28"/>
        </w:rPr>
        <w:t>"</w:t>
      </w:r>
      <w:r w:rsidR="004509AA" w:rsidRPr="00980E49">
        <w:rPr>
          <w:sz w:val="28"/>
        </w:rPr>
        <w:t>наука, изучающая жизнь знаков в рамках жизни общества</w:t>
      </w:r>
      <w:r w:rsidR="00980E49" w:rsidRPr="00980E49">
        <w:rPr>
          <w:sz w:val="28"/>
        </w:rPr>
        <w:t>"</w:t>
      </w:r>
      <w:r w:rsidR="004509AA" w:rsidRPr="00980E49">
        <w:rPr>
          <w:sz w:val="28"/>
        </w:rPr>
        <w:t xml:space="preserve">, писал Ф. де Соссюр </w:t>
      </w:r>
      <w:r w:rsidR="00BE43E3" w:rsidRPr="00980E49">
        <w:rPr>
          <w:sz w:val="28"/>
        </w:rPr>
        <w:t xml:space="preserve">в </w:t>
      </w:r>
      <w:r w:rsidR="008514D8" w:rsidRPr="00980E49">
        <w:rPr>
          <w:sz w:val="28"/>
        </w:rPr>
        <w:t xml:space="preserve">своей работе </w:t>
      </w:r>
      <w:r w:rsidR="00980E49" w:rsidRPr="00980E49">
        <w:rPr>
          <w:sz w:val="28"/>
        </w:rPr>
        <w:t>"</w:t>
      </w:r>
      <w:r w:rsidR="000E5435" w:rsidRPr="00980E49">
        <w:rPr>
          <w:sz w:val="28"/>
        </w:rPr>
        <w:t>Заметки</w:t>
      </w:r>
      <w:r w:rsidR="004509AA" w:rsidRPr="00980E49">
        <w:rPr>
          <w:sz w:val="28"/>
        </w:rPr>
        <w:t xml:space="preserve"> по общей лингвистике</w:t>
      </w:r>
      <w:r w:rsidR="00980E49" w:rsidRPr="00980E49">
        <w:rPr>
          <w:sz w:val="28"/>
        </w:rPr>
        <w:t>"</w:t>
      </w:r>
      <w:r w:rsidR="00FA089D" w:rsidRPr="00980E49">
        <w:rPr>
          <w:sz w:val="28"/>
        </w:rPr>
        <w:t>,</w:t>
      </w:r>
      <w:r w:rsidR="00BE43E3" w:rsidRPr="00980E49">
        <w:rPr>
          <w:sz w:val="28"/>
        </w:rPr>
        <w:t xml:space="preserve"> </w:t>
      </w:r>
      <w:r w:rsidR="00FA089D" w:rsidRPr="00980E49">
        <w:rPr>
          <w:sz w:val="28"/>
        </w:rPr>
        <w:t xml:space="preserve">таким </w:t>
      </w:r>
      <w:r w:rsidR="000E5435" w:rsidRPr="00980E49">
        <w:rPr>
          <w:sz w:val="28"/>
        </w:rPr>
        <w:t>образом,</w:t>
      </w:r>
      <w:r w:rsidR="00FA089D" w:rsidRPr="00980E49">
        <w:rPr>
          <w:sz w:val="28"/>
        </w:rPr>
        <w:t xml:space="preserve"> провозглашая основополагающую роль знака в своей теории. </w:t>
      </w:r>
      <w:r w:rsidR="00BE43E3" w:rsidRPr="00980E49">
        <w:rPr>
          <w:sz w:val="28"/>
        </w:rPr>
        <w:t>Знак, по мнению Ф. де Соссюра, имеет бинарную структуру, где с одной стороны означающее (план выражения), а с другой означаемое (план содержания).</w:t>
      </w:r>
    </w:p>
    <w:p w:rsidR="00073C94" w:rsidRPr="00980E49" w:rsidRDefault="00073C94" w:rsidP="00980E49">
      <w:pPr>
        <w:suppressAutoHyphens/>
        <w:spacing w:line="360" w:lineRule="auto"/>
        <w:ind w:firstLine="709"/>
        <w:jc w:val="both"/>
        <w:rPr>
          <w:sz w:val="28"/>
        </w:rPr>
      </w:pPr>
      <w:r w:rsidRPr="00980E49">
        <w:rPr>
          <w:sz w:val="28"/>
        </w:rPr>
        <w:t>Ю. Кристева же от</w:t>
      </w:r>
      <w:r w:rsidR="00DD5B83" w:rsidRPr="00980E49">
        <w:rPr>
          <w:sz w:val="28"/>
        </w:rPr>
        <w:t>р</w:t>
      </w:r>
      <w:r w:rsidRPr="00980E49">
        <w:rPr>
          <w:sz w:val="28"/>
        </w:rPr>
        <w:t>ицала господство знака</w:t>
      </w:r>
      <w:r w:rsidR="00DD5B83" w:rsidRPr="00980E49">
        <w:rPr>
          <w:sz w:val="28"/>
        </w:rPr>
        <w:t>, предлагая пересмотр самого понятия знак</w:t>
      </w:r>
      <w:r w:rsidR="005F445F" w:rsidRPr="00980E49">
        <w:rPr>
          <w:sz w:val="28"/>
        </w:rPr>
        <w:t xml:space="preserve">, его исторического развития, </w:t>
      </w:r>
      <w:r w:rsidR="00980E49" w:rsidRPr="00980E49">
        <w:rPr>
          <w:sz w:val="28"/>
        </w:rPr>
        <w:t>"</w:t>
      </w:r>
      <w:r w:rsidR="005F445F" w:rsidRPr="00980E49">
        <w:rPr>
          <w:sz w:val="28"/>
        </w:rPr>
        <w:t>его отношения</w:t>
      </w:r>
      <w:r w:rsidR="00980E49" w:rsidRPr="00980E49">
        <w:rPr>
          <w:sz w:val="28"/>
        </w:rPr>
        <w:t xml:space="preserve"> </w:t>
      </w:r>
      <w:r w:rsidR="005F445F" w:rsidRPr="00980E49">
        <w:rPr>
          <w:sz w:val="28"/>
        </w:rPr>
        <w:t>к различным типам означивающих практик и его роли в них</w:t>
      </w:r>
      <w:r w:rsidR="00980E49" w:rsidRPr="00980E49">
        <w:rPr>
          <w:sz w:val="28"/>
        </w:rPr>
        <w:t>"</w:t>
      </w:r>
      <w:r w:rsidR="005F445F" w:rsidRPr="00980E49">
        <w:rPr>
          <w:sz w:val="28"/>
        </w:rPr>
        <w:t xml:space="preserve">. Эта наука должна быть построена </w:t>
      </w:r>
      <w:r w:rsidR="00980E49" w:rsidRPr="00980E49">
        <w:rPr>
          <w:sz w:val="28"/>
        </w:rPr>
        <w:t>"</w:t>
      </w:r>
      <w:r w:rsidR="005F445F" w:rsidRPr="00980E49">
        <w:rPr>
          <w:sz w:val="28"/>
        </w:rPr>
        <w:t xml:space="preserve">не как </w:t>
      </w:r>
      <w:r w:rsidR="00980E49" w:rsidRPr="00980E49">
        <w:rPr>
          <w:sz w:val="28"/>
        </w:rPr>
        <w:t>"</w:t>
      </w:r>
      <w:r w:rsidR="005F445F" w:rsidRPr="00980E49">
        <w:rPr>
          <w:sz w:val="28"/>
        </w:rPr>
        <w:t>семиология</w:t>
      </w:r>
      <w:r w:rsidR="00980E49" w:rsidRPr="00980E49">
        <w:rPr>
          <w:sz w:val="28"/>
        </w:rPr>
        <w:t>"</w:t>
      </w:r>
      <w:r w:rsidR="005F445F" w:rsidRPr="00980E49">
        <w:rPr>
          <w:sz w:val="28"/>
        </w:rPr>
        <w:t xml:space="preserve"> или </w:t>
      </w:r>
      <w:r w:rsidR="00980E49" w:rsidRPr="00980E49">
        <w:rPr>
          <w:sz w:val="28"/>
        </w:rPr>
        <w:t>"</w:t>
      </w:r>
      <w:r w:rsidR="005F445F" w:rsidRPr="00980E49">
        <w:rPr>
          <w:sz w:val="28"/>
        </w:rPr>
        <w:t>семиотика</w:t>
      </w:r>
      <w:r w:rsidR="00980E49" w:rsidRPr="00980E49">
        <w:rPr>
          <w:sz w:val="28"/>
        </w:rPr>
        <w:t>"</w:t>
      </w:r>
      <w:r w:rsidR="005F445F" w:rsidRPr="00980E49">
        <w:rPr>
          <w:sz w:val="28"/>
        </w:rPr>
        <w:t>, а скорее как критика смысла, его элементов и законов — как семанализ</w:t>
      </w:r>
      <w:r w:rsidR="00980E49" w:rsidRPr="00980E49">
        <w:rPr>
          <w:sz w:val="28"/>
        </w:rPr>
        <w:t>"</w:t>
      </w:r>
      <w:r w:rsidR="003D6C15" w:rsidRPr="00980E49">
        <w:rPr>
          <w:sz w:val="28"/>
        </w:rPr>
        <w:t xml:space="preserve">, который будет строиться на </w:t>
      </w:r>
      <w:r w:rsidR="00980E49" w:rsidRPr="00980E49">
        <w:rPr>
          <w:sz w:val="28"/>
        </w:rPr>
        <w:t>"</w:t>
      </w:r>
      <w:r w:rsidR="003D6C15" w:rsidRPr="00980E49">
        <w:rPr>
          <w:sz w:val="28"/>
        </w:rPr>
        <w:t>научной теории системы знаков в истории и истории как системы знаков</w:t>
      </w:r>
      <w:r w:rsidR="00980E49" w:rsidRPr="00980E49">
        <w:rPr>
          <w:sz w:val="28"/>
        </w:rPr>
        <w:t>"</w:t>
      </w:r>
      <w:r w:rsidR="003D6C15" w:rsidRPr="00980E49">
        <w:rPr>
          <w:sz w:val="28"/>
        </w:rPr>
        <w:t>и будет иметь критическую направленность.</w:t>
      </w:r>
    </w:p>
    <w:p w:rsidR="00980E49" w:rsidRPr="00980E49" w:rsidRDefault="003D6C15" w:rsidP="00980E49">
      <w:pPr>
        <w:suppressAutoHyphens/>
        <w:spacing w:line="360" w:lineRule="auto"/>
        <w:ind w:firstLine="709"/>
        <w:jc w:val="both"/>
        <w:rPr>
          <w:sz w:val="28"/>
        </w:rPr>
      </w:pPr>
      <w:r w:rsidRPr="00980E49">
        <w:rPr>
          <w:sz w:val="28"/>
        </w:rPr>
        <w:t>Важной для понимания семанализа является категория текста.</w:t>
      </w:r>
      <w:r w:rsidR="00852F5E" w:rsidRPr="00980E49">
        <w:rPr>
          <w:sz w:val="28"/>
        </w:rPr>
        <w:t xml:space="preserve"> Текст Ю. Кристева понимала как объект, как результат текстопорождения, где процессом текстоп</w:t>
      </w:r>
      <w:r w:rsidR="00157D6F" w:rsidRPr="00980E49">
        <w:rPr>
          <w:sz w:val="28"/>
        </w:rPr>
        <w:t xml:space="preserve">орождения является означивание. </w:t>
      </w:r>
      <w:r w:rsidR="00EE6C4E" w:rsidRPr="00980E49">
        <w:rPr>
          <w:sz w:val="28"/>
        </w:rPr>
        <w:t>Текст – это производство, а не произведение.</w:t>
      </w:r>
      <w:r w:rsidR="002B76E2" w:rsidRPr="00980E49">
        <w:rPr>
          <w:sz w:val="28"/>
        </w:rPr>
        <w:t xml:space="preserve"> </w:t>
      </w:r>
      <w:r w:rsidR="00157D6F" w:rsidRPr="00980E49">
        <w:rPr>
          <w:sz w:val="28"/>
        </w:rPr>
        <w:t>Исследовательница рассматривает</w:t>
      </w:r>
      <w:r w:rsidR="00980E49" w:rsidRPr="00980E49">
        <w:rPr>
          <w:sz w:val="28"/>
        </w:rPr>
        <w:t xml:space="preserve"> </w:t>
      </w:r>
      <w:r w:rsidR="00157D6F" w:rsidRPr="00980E49">
        <w:rPr>
          <w:sz w:val="28"/>
        </w:rPr>
        <w:t xml:space="preserve">текст как </w:t>
      </w:r>
      <w:r w:rsidR="00980E49" w:rsidRPr="00980E49">
        <w:rPr>
          <w:sz w:val="28"/>
        </w:rPr>
        <w:t>"</w:t>
      </w:r>
      <w:r w:rsidR="006C4BB0" w:rsidRPr="00980E49">
        <w:rPr>
          <w:sz w:val="28"/>
        </w:rPr>
        <w:t>некое транслингвистическое</w:t>
      </w:r>
      <w:r w:rsidR="00980E49" w:rsidRPr="00980E49">
        <w:rPr>
          <w:sz w:val="28"/>
        </w:rPr>
        <w:t xml:space="preserve"> </w:t>
      </w:r>
      <w:r w:rsidR="006C4BB0" w:rsidRPr="00980E49">
        <w:rPr>
          <w:sz w:val="28"/>
        </w:rPr>
        <w:t>устройство</w:t>
      </w:r>
      <w:r w:rsidR="00980E49" w:rsidRPr="00980E49">
        <w:rPr>
          <w:sz w:val="28"/>
        </w:rPr>
        <w:t>"</w:t>
      </w:r>
      <w:r w:rsidR="002B76E2" w:rsidRPr="00980E49">
        <w:rPr>
          <w:sz w:val="28"/>
        </w:rPr>
        <w:t xml:space="preserve">, как </w:t>
      </w:r>
      <w:r w:rsidR="00980E49" w:rsidRPr="00980E49">
        <w:rPr>
          <w:sz w:val="28"/>
        </w:rPr>
        <w:t>"</w:t>
      </w:r>
      <w:r w:rsidR="002B76E2" w:rsidRPr="00980E49">
        <w:rPr>
          <w:sz w:val="28"/>
        </w:rPr>
        <w:t xml:space="preserve">текстовую </w:t>
      </w:r>
      <w:r w:rsidR="00157D6F" w:rsidRPr="00980E49">
        <w:rPr>
          <w:sz w:val="28"/>
        </w:rPr>
        <w:t>продуктивность</w:t>
      </w:r>
      <w:r w:rsidR="00980E49" w:rsidRPr="00980E49">
        <w:rPr>
          <w:sz w:val="28"/>
        </w:rPr>
        <w:t>"</w:t>
      </w:r>
      <w:r w:rsidR="002B76E2" w:rsidRPr="00980E49">
        <w:rPr>
          <w:sz w:val="28"/>
        </w:rPr>
        <w:t>, которая</w:t>
      </w:r>
      <w:r w:rsidR="00980E49" w:rsidRPr="00980E49">
        <w:rPr>
          <w:sz w:val="28"/>
        </w:rPr>
        <w:t xml:space="preserve"> </w:t>
      </w:r>
      <w:r w:rsidR="00B57356" w:rsidRPr="00980E49">
        <w:rPr>
          <w:sz w:val="28"/>
        </w:rPr>
        <w:t xml:space="preserve">являясь </w:t>
      </w:r>
      <w:r w:rsidR="00B57356" w:rsidRPr="00980E49">
        <w:rPr>
          <w:sz w:val="28"/>
          <w:szCs w:val="17"/>
        </w:rPr>
        <w:t>внутренней мерой</w:t>
      </w:r>
      <w:r w:rsidR="002B76E2" w:rsidRPr="00980E49">
        <w:rPr>
          <w:sz w:val="28"/>
          <w:szCs w:val="17"/>
        </w:rPr>
        <w:t xml:space="preserve"> литературы (текста), </w:t>
      </w:r>
      <w:r w:rsidR="00980E49" w:rsidRPr="00980E49">
        <w:rPr>
          <w:sz w:val="28"/>
          <w:szCs w:val="17"/>
        </w:rPr>
        <w:t>"</w:t>
      </w:r>
      <w:r w:rsidR="00B57356" w:rsidRPr="00980E49">
        <w:rPr>
          <w:sz w:val="28"/>
          <w:szCs w:val="17"/>
        </w:rPr>
        <w:t xml:space="preserve">не </w:t>
      </w:r>
      <w:r w:rsidR="002B76E2" w:rsidRPr="00980E49">
        <w:rPr>
          <w:sz w:val="28"/>
          <w:szCs w:val="17"/>
        </w:rPr>
        <w:t>есть литература (текст), подобно тому, как любой труд есть внутренняя мера стоимости, но не сама стоимость</w:t>
      </w:r>
      <w:r w:rsidR="00980E49" w:rsidRPr="00980E49">
        <w:rPr>
          <w:sz w:val="28"/>
          <w:szCs w:val="17"/>
        </w:rPr>
        <w:t>"</w:t>
      </w:r>
      <w:r w:rsidR="002B76E2" w:rsidRPr="00980E49">
        <w:rPr>
          <w:sz w:val="28"/>
          <w:szCs w:val="17"/>
        </w:rPr>
        <w:t>.</w:t>
      </w:r>
      <w:r w:rsidR="00701415" w:rsidRPr="00980E49">
        <w:rPr>
          <w:sz w:val="28"/>
          <w:szCs w:val="17"/>
        </w:rPr>
        <w:t xml:space="preserve"> Текст не показывает нечто реальное, текст </w:t>
      </w:r>
      <w:r w:rsidR="007F27F6" w:rsidRPr="00980E49">
        <w:rPr>
          <w:sz w:val="28"/>
          <w:szCs w:val="17"/>
        </w:rPr>
        <w:t>трансформирует</w:t>
      </w:r>
      <w:r w:rsidR="00701415" w:rsidRPr="00980E49">
        <w:rPr>
          <w:sz w:val="28"/>
          <w:szCs w:val="17"/>
        </w:rPr>
        <w:t xml:space="preserve"> реальность.</w:t>
      </w:r>
    </w:p>
    <w:p w:rsidR="003D6C15" w:rsidRPr="00980E49" w:rsidRDefault="000A4E2E" w:rsidP="00980E49">
      <w:pPr>
        <w:suppressAutoHyphens/>
        <w:spacing w:line="360" w:lineRule="auto"/>
        <w:ind w:firstLine="709"/>
        <w:jc w:val="both"/>
        <w:rPr>
          <w:sz w:val="28"/>
          <w:szCs w:val="17"/>
        </w:rPr>
      </w:pPr>
      <w:r w:rsidRPr="00980E49">
        <w:rPr>
          <w:sz w:val="28"/>
          <w:szCs w:val="17"/>
        </w:rPr>
        <w:t xml:space="preserve">Однако объектом семанализа </w:t>
      </w:r>
      <w:r w:rsidR="0030276C" w:rsidRPr="00980E49">
        <w:rPr>
          <w:sz w:val="28"/>
          <w:szCs w:val="17"/>
        </w:rPr>
        <w:t xml:space="preserve">Ю. </w:t>
      </w:r>
      <w:r w:rsidRPr="00980E49">
        <w:rPr>
          <w:sz w:val="28"/>
          <w:szCs w:val="17"/>
        </w:rPr>
        <w:t xml:space="preserve">Кристевой становится не любое литературное произведение, но только такое, которое имеет отношение к знаковой семиотической практике и, </w:t>
      </w:r>
      <w:r w:rsidR="00980E49" w:rsidRPr="00980E49">
        <w:rPr>
          <w:sz w:val="28"/>
          <w:szCs w:val="17"/>
        </w:rPr>
        <w:t>"</w:t>
      </w:r>
      <w:r w:rsidRPr="00980E49">
        <w:rPr>
          <w:sz w:val="28"/>
          <w:szCs w:val="17"/>
        </w:rPr>
        <w:t>будучи идеологемой, уже завершено, замкнуто в самом своём начале</w:t>
      </w:r>
      <w:r w:rsidR="00980E49" w:rsidRPr="00980E49">
        <w:rPr>
          <w:sz w:val="28"/>
          <w:szCs w:val="17"/>
        </w:rPr>
        <w:t>"</w:t>
      </w:r>
      <w:r w:rsidRPr="00980E49">
        <w:rPr>
          <w:sz w:val="28"/>
          <w:szCs w:val="17"/>
        </w:rPr>
        <w:t xml:space="preserve">. </w:t>
      </w:r>
      <w:r w:rsidR="00980E49" w:rsidRPr="00980E49">
        <w:rPr>
          <w:sz w:val="28"/>
          <w:szCs w:val="17"/>
        </w:rPr>
        <w:t>"</w:t>
      </w:r>
      <w:r w:rsidRPr="00980E49">
        <w:rPr>
          <w:sz w:val="28"/>
          <w:szCs w:val="17"/>
        </w:rPr>
        <w:t>Идеологемой</w:t>
      </w:r>
      <w:r w:rsidR="00980E49" w:rsidRPr="00980E49">
        <w:rPr>
          <w:sz w:val="28"/>
          <w:szCs w:val="17"/>
        </w:rPr>
        <w:t>"</w:t>
      </w:r>
      <w:r w:rsidRPr="00980E49">
        <w:rPr>
          <w:sz w:val="28"/>
          <w:szCs w:val="17"/>
        </w:rPr>
        <w:t xml:space="preserve"> </w:t>
      </w:r>
      <w:r w:rsidR="0030276C" w:rsidRPr="00980E49">
        <w:rPr>
          <w:sz w:val="28"/>
          <w:szCs w:val="17"/>
        </w:rPr>
        <w:t xml:space="preserve">Ю. </w:t>
      </w:r>
      <w:r w:rsidRPr="00980E49">
        <w:rPr>
          <w:sz w:val="28"/>
          <w:szCs w:val="17"/>
        </w:rPr>
        <w:t>Кристева</w:t>
      </w:r>
      <w:r w:rsidR="0030276C" w:rsidRPr="00980E49">
        <w:rPr>
          <w:sz w:val="28"/>
          <w:szCs w:val="17"/>
        </w:rPr>
        <w:t xml:space="preserve"> </w:t>
      </w:r>
      <w:r w:rsidRPr="00980E49">
        <w:rPr>
          <w:sz w:val="28"/>
          <w:szCs w:val="17"/>
        </w:rPr>
        <w:t>называет пересечение конкретной текстовой организации как семиотической практики с иными высказываниями, которые она вбирает в своё пространство или к которым она отсылает в пространстве внеположных ей текстов. Идеологема представляет собой интертекстовую функцию, задающую структуре текста исторические и социальные координаты.</w:t>
      </w:r>
    </w:p>
    <w:p w:rsidR="00914B2E" w:rsidRPr="00980E49" w:rsidRDefault="0056767E" w:rsidP="00980E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80E49">
        <w:rPr>
          <w:sz w:val="28"/>
        </w:rPr>
        <w:t>В те</w:t>
      </w:r>
      <w:r w:rsidR="007F27F6" w:rsidRPr="00980E49">
        <w:rPr>
          <w:sz w:val="28"/>
        </w:rPr>
        <w:t>о</w:t>
      </w:r>
      <w:r w:rsidRPr="00980E49">
        <w:rPr>
          <w:sz w:val="28"/>
        </w:rPr>
        <w:t>рии Ю. Кристевой можно выделить два поля - семиотическое и символическое</w:t>
      </w:r>
      <w:r w:rsidR="004B086D" w:rsidRPr="00980E49">
        <w:rPr>
          <w:sz w:val="28"/>
        </w:rPr>
        <w:t>, на пе</w:t>
      </w:r>
      <w:r w:rsidR="007F27F6" w:rsidRPr="00980E49">
        <w:rPr>
          <w:sz w:val="28"/>
        </w:rPr>
        <w:t>ре</w:t>
      </w:r>
      <w:r w:rsidR="004B086D" w:rsidRPr="00980E49">
        <w:rPr>
          <w:sz w:val="28"/>
        </w:rPr>
        <w:t xml:space="preserve">сечении которых возникает </w:t>
      </w:r>
      <w:r w:rsidR="00980E49" w:rsidRPr="00980E49">
        <w:rPr>
          <w:sz w:val="28"/>
        </w:rPr>
        <w:t>"</w:t>
      </w:r>
      <w:r w:rsidR="004B086D" w:rsidRPr="00980E49">
        <w:rPr>
          <w:sz w:val="28"/>
        </w:rPr>
        <w:t>говорящий субъект</w:t>
      </w:r>
      <w:r w:rsidR="00980E49" w:rsidRPr="00980E49">
        <w:rPr>
          <w:sz w:val="28"/>
        </w:rPr>
        <w:t>"</w:t>
      </w:r>
      <w:r w:rsidR="004B086D" w:rsidRPr="00980E49">
        <w:rPr>
          <w:sz w:val="28"/>
        </w:rPr>
        <w:t>.</w:t>
      </w:r>
      <w:r w:rsidR="004B086D" w:rsidRPr="00980E49">
        <w:rPr>
          <w:sz w:val="28"/>
          <w:szCs w:val="28"/>
        </w:rPr>
        <w:t xml:space="preserve"> Семиотическое представляет собой долингвистическое пространство </w:t>
      </w:r>
      <w:r w:rsidR="00205460" w:rsidRPr="00980E49">
        <w:rPr>
          <w:sz w:val="28"/>
          <w:szCs w:val="28"/>
        </w:rPr>
        <w:t>языка, которое является фундаментальной ст</w:t>
      </w:r>
      <w:r w:rsidR="009126D4" w:rsidRPr="00980E49">
        <w:rPr>
          <w:sz w:val="28"/>
          <w:szCs w:val="28"/>
        </w:rPr>
        <w:t>адией для формирования субъекта. В его основе лежит знак. Субъект такого дискурса отождествляет себя со знаком</w:t>
      </w:r>
      <w:r w:rsidR="00FE3CCF" w:rsidRPr="00980E49">
        <w:rPr>
          <w:sz w:val="28"/>
          <w:szCs w:val="28"/>
        </w:rPr>
        <w:t xml:space="preserve">. </w:t>
      </w:r>
      <w:r w:rsidR="00205460" w:rsidRPr="00980E49">
        <w:rPr>
          <w:sz w:val="28"/>
          <w:szCs w:val="28"/>
        </w:rPr>
        <w:t xml:space="preserve">Символическое же формируется под воздействием речи </w:t>
      </w:r>
      <w:r w:rsidR="00980E49" w:rsidRPr="00980E49">
        <w:rPr>
          <w:sz w:val="28"/>
          <w:szCs w:val="28"/>
        </w:rPr>
        <w:t>"</w:t>
      </w:r>
      <w:r w:rsidR="00205460" w:rsidRPr="00980E49">
        <w:rPr>
          <w:sz w:val="28"/>
          <w:szCs w:val="28"/>
        </w:rPr>
        <w:t>другого</w:t>
      </w:r>
      <w:r w:rsidR="00980E49" w:rsidRPr="00980E49">
        <w:rPr>
          <w:sz w:val="28"/>
          <w:szCs w:val="28"/>
        </w:rPr>
        <w:t>"</w:t>
      </w:r>
      <w:r w:rsidR="00205460" w:rsidRPr="00980E49">
        <w:rPr>
          <w:sz w:val="28"/>
          <w:szCs w:val="28"/>
        </w:rPr>
        <w:t xml:space="preserve"> (адресата).</w:t>
      </w:r>
      <w:r w:rsidR="00701415" w:rsidRPr="00980E49">
        <w:rPr>
          <w:sz w:val="28"/>
          <w:szCs w:val="28"/>
        </w:rPr>
        <w:t xml:space="preserve"> </w:t>
      </w:r>
      <w:r w:rsidR="00914B2E" w:rsidRPr="00980E49">
        <w:rPr>
          <w:sz w:val="28"/>
          <w:szCs w:val="28"/>
        </w:rPr>
        <w:t>Средние века, говорит Кристева, были эпохой символа, когда любой элемент имел значение в соотнесении с другим элементом при господстве означаемого.</w:t>
      </w:r>
    </w:p>
    <w:p w:rsidR="00980E49" w:rsidRPr="00980E49" w:rsidRDefault="00701415" w:rsidP="00980E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80E49">
        <w:rPr>
          <w:sz w:val="28"/>
          <w:szCs w:val="28"/>
        </w:rPr>
        <w:t xml:space="preserve">Отношения семиотического и символического можно сопоставить с отношениями понятий </w:t>
      </w:r>
      <w:r w:rsidR="00980E49" w:rsidRPr="00980E49">
        <w:rPr>
          <w:sz w:val="28"/>
          <w:szCs w:val="28"/>
        </w:rPr>
        <w:t>"</w:t>
      </w:r>
      <w:r w:rsidRPr="00980E49">
        <w:rPr>
          <w:sz w:val="28"/>
          <w:szCs w:val="28"/>
        </w:rPr>
        <w:t>генотекст</w:t>
      </w:r>
      <w:r w:rsidR="00980E49" w:rsidRPr="00980E49">
        <w:rPr>
          <w:sz w:val="28"/>
          <w:szCs w:val="28"/>
        </w:rPr>
        <w:t>"</w:t>
      </w:r>
      <w:r w:rsidRPr="00980E49">
        <w:rPr>
          <w:sz w:val="28"/>
          <w:szCs w:val="28"/>
        </w:rPr>
        <w:t xml:space="preserve"> и </w:t>
      </w:r>
      <w:r w:rsidR="00980E49" w:rsidRPr="00980E49">
        <w:rPr>
          <w:sz w:val="28"/>
          <w:szCs w:val="28"/>
        </w:rPr>
        <w:t>"</w:t>
      </w:r>
      <w:r w:rsidRPr="00980E49">
        <w:rPr>
          <w:sz w:val="28"/>
          <w:szCs w:val="28"/>
        </w:rPr>
        <w:t>фенотекст</w:t>
      </w:r>
      <w:r w:rsidR="00980E49" w:rsidRPr="00980E49">
        <w:rPr>
          <w:sz w:val="28"/>
          <w:szCs w:val="28"/>
        </w:rPr>
        <w:t>"</w:t>
      </w:r>
      <w:r w:rsidRPr="00980E49">
        <w:rPr>
          <w:sz w:val="28"/>
          <w:szCs w:val="28"/>
        </w:rPr>
        <w:t>.</w:t>
      </w:r>
    </w:p>
    <w:p w:rsidR="00980E49" w:rsidRPr="00980E49" w:rsidRDefault="006B6C1D" w:rsidP="00980E49">
      <w:pPr>
        <w:suppressAutoHyphens/>
        <w:spacing w:line="360" w:lineRule="auto"/>
        <w:ind w:firstLine="709"/>
        <w:jc w:val="both"/>
        <w:rPr>
          <w:sz w:val="28"/>
        </w:rPr>
      </w:pPr>
      <w:r w:rsidRPr="00980E49">
        <w:rPr>
          <w:sz w:val="28"/>
        </w:rPr>
        <w:t>Доязыковые семиотические процессы формируют генотекст.</w:t>
      </w:r>
      <w:r w:rsidR="00C4189F" w:rsidRPr="00980E49">
        <w:rPr>
          <w:sz w:val="28"/>
        </w:rPr>
        <w:t xml:space="preserve"> </w:t>
      </w:r>
      <w:r w:rsidR="00980E49" w:rsidRPr="00980E49">
        <w:rPr>
          <w:sz w:val="28"/>
        </w:rPr>
        <w:t>"</w:t>
      </w:r>
      <w:r w:rsidR="00C4189F" w:rsidRPr="00980E49">
        <w:rPr>
          <w:sz w:val="28"/>
        </w:rPr>
        <w:t>Понятие генотекста описывает возникновение объекта и субъекта, конституирование ядра значения</w:t>
      </w:r>
      <w:r w:rsidR="00980E49" w:rsidRPr="00980E49">
        <w:rPr>
          <w:sz w:val="28"/>
        </w:rPr>
        <w:t>"</w:t>
      </w:r>
      <w:r w:rsidR="00C4189F" w:rsidRPr="00980E49">
        <w:rPr>
          <w:sz w:val="28"/>
        </w:rPr>
        <w:t>.</w:t>
      </w:r>
      <w:r w:rsidR="00944ACA" w:rsidRPr="00980E49">
        <w:rPr>
          <w:sz w:val="28"/>
        </w:rPr>
        <w:t xml:space="preserve"> </w:t>
      </w:r>
      <w:r w:rsidR="00ED65CD" w:rsidRPr="00980E49">
        <w:rPr>
          <w:sz w:val="28"/>
        </w:rPr>
        <w:t xml:space="preserve">Генотекст исследовательница называет бесконечным </w:t>
      </w:r>
      <w:r w:rsidR="004C704B" w:rsidRPr="00980E49">
        <w:rPr>
          <w:sz w:val="28"/>
        </w:rPr>
        <w:t>означающим.</w:t>
      </w:r>
      <w:r w:rsidR="001A0517" w:rsidRPr="00980E49">
        <w:rPr>
          <w:sz w:val="28"/>
        </w:rPr>
        <w:t xml:space="preserve"> </w:t>
      </w:r>
      <w:r w:rsidR="00944ACA" w:rsidRPr="00980E49">
        <w:rPr>
          <w:sz w:val="28"/>
          <w:szCs w:val="21"/>
        </w:rPr>
        <w:t>В каждом тексте поверх генотекста располагается фенотекст.</w:t>
      </w:r>
    </w:p>
    <w:p w:rsidR="00944ACA" w:rsidRPr="00980E49" w:rsidRDefault="00980E49" w:rsidP="00980E49">
      <w:pPr>
        <w:suppressAutoHyphens/>
        <w:spacing w:line="360" w:lineRule="auto"/>
        <w:ind w:firstLine="709"/>
        <w:jc w:val="both"/>
        <w:rPr>
          <w:sz w:val="28"/>
          <w:szCs w:val="21"/>
        </w:rPr>
      </w:pPr>
      <w:r w:rsidRPr="00980E49">
        <w:rPr>
          <w:sz w:val="28"/>
        </w:rPr>
        <w:t>"</w:t>
      </w:r>
      <w:r w:rsidR="00326ACC" w:rsidRPr="00980E49">
        <w:rPr>
          <w:sz w:val="28"/>
          <w:szCs w:val="21"/>
        </w:rPr>
        <w:t>Фенотекст - это готовый, иерархически организованный семиотический продукт, обладающий вполне устойчивым смыслом</w:t>
      </w:r>
      <w:r w:rsidRPr="00980E49">
        <w:rPr>
          <w:sz w:val="28"/>
          <w:szCs w:val="21"/>
        </w:rPr>
        <w:t>"</w:t>
      </w:r>
      <w:r w:rsidR="00326ACC" w:rsidRPr="00980E49">
        <w:rPr>
          <w:sz w:val="28"/>
          <w:szCs w:val="21"/>
        </w:rPr>
        <w:t>.</w:t>
      </w:r>
      <w:r w:rsidR="00944ACA" w:rsidRPr="00980E49">
        <w:rPr>
          <w:sz w:val="28"/>
          <w:szCs w:val="21"/>
        </w:rPr>
        <w:t xml:space="preserve"> </w:t>
      </w:r>
      <w:r w:rsidR="00326ACC" w:rsidRPr="00980E49">
        <w:rPr>
          <w:sz w:val="28"/>
          <w:szCs w:val="21"/>
        </w:rPr>
        <w:t xml:space="preserve">В </w:t>
      </w:r>
      <w:r w:rsidR="001A0517" w:rsidRPr="00980E49">
        <w:rPr>
          <w:sz w:val="28"/>
          <w:szCs w:val="21"/>
        </w:rPr>
        <w:t>фенотекст</w:t>
      </w:r>
      <w:r w:rsidR="00326ACC" w:rsidRPr="00980E49">
        <w:rPr>
          <w:sz w:val="28"/>
          <w:szCs w:val="21"/>
        </w:rPr>
        <w:t>е происходят</w:t>
      </w:r>
      <w:r w:rsidR="001A0517" w:rsidRPr="00980E49">
        <w:rPr>
          <w:sz w:val="28"/>
          <w:szCs w:val="21"/>
        </w:rPr>
        <w:t xml:space="preserve"> тран</w:t>
      </w:r>
      <w:r w:rsidR="00326ACC" w:rsidRPr="00980E49">
        <w:rPr>
          <w:sz w:val="28"/>
          <w:szCs w:val="21"/>
        </w:rPr>
        <w:t>сформационные процессы генотекста.</w:t>
      </w:r>
      <w:r w:rsidR="00BF26AD" w:rsidRPr="00980E49">
        <w:rPr>
          <w:sz w:val="28"/>
        </w:rPr>
        <w:t xml:space="preserve"> </w:t>
      </w:r>
      <w:r w:rsidRPr="00980E49">
        <w:rPr>
          <w:sz w:val="28"/>
          <w:szCs w:val="21"/>
        </w:rPr>
        <w:t>"</w:t>
      </w:r>
      <w:r w:rsidR="00BF26AD" w:rsidRPr="00980E49">
        <w:rPr>
          <w:sz w:val="28"/>
          <w:szCs w:val="21"/>
        </w:rPr>
        <w:t>Чтобы выявить в тексте его генотекст</w:t>
      </w:r>
      <w:r w:rsidRPr="00980E49">
        <w:rPr>
          <w:sz w:val="28"/>
          <w:szCs w:val="21"/>
        </w:rPr>
        <w:t xml:space="preserve"> </w:t>
      </w:r>
      <w:r w:rsidR="00BF26AD" w:rsidRPr="00980E49">
        <w:rPr>
          <w:sz w:val="28"/>
          <w:szCs w:val="21"/>
        </w:rPr>
        <w:t>необходимо проследить в нем импульсационные переносы энергии</w:t>
      </w:r>
      <w:r w:rsidR="00C775E7" w:rsidRPr="00980E49">
        <w:rPr>
          <w:sz w:val="28"/>
          <w:szCs w:val="21"/>
        </w:rPr>
        <w:t>,</w:t>
      </w:r>
      <w:r w:rsidR="00BF26AD" w:rsidRPr="00980E49">
        <w:rPr>
          <w:sz w:val="28"/>
          <w:szCs w:val="21"/>
        </w:rPr>
        <w:t xml:space="preserve"> оставляющие следы в фонематическом диспозитиве</w:t>
      </w:r>
      <w:r w:rsidR="00C775E7" w:rsidRPr="00980E49">
        <w:rPr>
          <w:sz w:val="28"/>
          <w:szCs w:val="21"/>
        </w:rPr>
        <w:t xml:space="preserve">(скопление и повтор фонем, рифмы и т. д.)и мелодическом (интонация, ритм и т. д.), </w:t>
      </w:r>
      <w:r w:rsidR="00BF26AD" w:rsidRPr="00980E49">
        <w:rPr>
          <w:sz w:val="28"/>
          <w:szCs w:val="21"/>
        </w:rPr>
        <w:t>а также порядок рассредоточения семантических и категориальных полей</w:t>
      </w:r>
      <w:r w:rsidR="00C775E7" w:rsidRPr="00980E49">
        <w:rPr>
          <w:sz w:val="28"/>
          <w:szCs w:val="21"/>
        </w:rPr>
        <w:t>,</w:t>
      </w:r>
      <w:r w:rsidR="00BF26AD" w:rsidRPr="00980E49">
        <w:rPr>
          <w:sz w:val="28"/>
          <w:szCs w:val="21"/>
        </w:rPr>
        <w:t xml:space="preserve"> как они проявляются в синтаксических и логических особенностях или в экономии мимесиса </w:t>
      </w:r>
      <w:r w:rsidR="00C775E7" w:rsidRPr="00980E49">
        <w:rPr>
          <w:sz w:val="28"/>
          <w:szCs w:val="21"/>
        </w:rPr>
        <w:t>(</w:t>
      </w:r>
      <w:r w:rsidR="00BF26AD" w:rsidRPr="00980E49">
        <w:rPr>
          <w:sz w:val="28"/>
          <w:szCs w:val="21"/>
        </w:rPr>
        <w:t>фантазм</w:t>
      </w:r>
      <w:r w:rsidR="00BA27F8" w:rsidRPr="00980E49">
        <w:rPr>
          <w:sz w:val="28"/>
          <w:szCs w:val="21"/>
        </w:rPr>
        <w:t>,</w:t>
      </w:r>
      <w:r w:rsidR="00BF26AD" w:rsidRPr="00980E49">
        <w:rPr>
          <w:sz w:val="28"/>
          <w:szCs w:val="21"/>
        </w:rPr>
        <w:t xml:space="preserve"> пробелы в обозначении</w:t>
      </w:r>
      <w:r w:rsidR="00BA27F8" w:rsidRPr="00980E49">
        <w:rPr>
          <w:sz w:val="28"/>
          <w:szCs w:val="21"/>
        </w:rPr>
        <w:t>,</w:t>
      </w:r>
      <w:r w:rsidR="00BF26AD" w:rsidRPr="00980E49">
        <w:rPr>
          <w:sz w:val="28"/>
          <w:szCs w:val="21"/>
        </w:rPr>
        <w:t xml:space="preserve"> рассказ и т. д.</w:t>
      </w:r>
      <w:r w:rsidR="00C775E7" w:rsidRPr="00980E49">
        <w:rPr>
          <w:sz w:val="28"/>
          <w:szCs w:val="21"/>
        </w:rPr>
        <w:t>)</w:t>
      </w:r>
      <w:r w:rsidRPr="00980E49">
        <w:rPr>
          <w:sz w:val="28"/>
          <w:szCs w:val="21"/>
        </w:rPr>
        <w:t>"</w:t>
      </w:r>
      <w:r w:rsidR="00BF26AD" w:rsidRPr="00980E49">
        <w:rPr>
          <w:sz w:val="28"/>
          <w:szCs w:val="21"/>
        </w:rPr>
        <w:t>.</w:t>
      </w:r>
    </w:p>
    <w:p w:rsidR="00980E49" w:rsidRPr="00980E49" w:rsidRDefault="00A500CB" w:rsidP="00980E49">
      <w:pPr>
        <w:suppressAutoHyphens/>
        <w:spacing w:line="360" w:lineRule="auto"/>
        <w:ind w:firstLine="709"/>
        <w:jc w:val="both"/>
        <w:rPr>
          <w:sz w:val="28"/>
          <w:szCs w:val="21"/>
        </w:rPr>
      </w:pPr>
      <w:r w:rsidRPr="00980E49">
        <w:rPr>
          <w:sz w:val="28"/>
          <w:szCs w:val="21"/>
        </w:rPr>
        <w:t>Литература, по мнению Ю. Кристевой, это особая семиотическая практика, для номинации которой о</w:t>
      </w:r>
      <w:r w:rsidR="00A50842" w:rsidRPr="00980E49">
        <w:rPr>
          <w:sz w:val="28"/>
          <w:szCs w:val="21"/>
        </w:rPr>
        <w:t>н</w:t>
      </w:r>
      <w:r w:rsidRPr="00980E49">
        <w:rPr>
          <w:sz w:val="28"/>
          <w:szCs w:val="21"/>
        </w:rPr>
        <w:t xml:space="preserve">а прибегает к термину </w:t>
      </w:r>
      <w:r w:rsidR="00980E49" w:rsidRPr="00980E49">
        <w:rPr>
          <w:sz w:val="28"/>
          <w:szCs w:val="21"/>
        </w:rPr>
        <w:t>"</w:t>
      </w:r>
      <w:r w:rsidRPr="00980E49">
        <w:rPr>
          <w:sz w:val="28"/>
          <w:szCs w:val="21"/>
        </w:rPr>
        <w:t>письмо</w:t>
      </w:r>
      <w:r w:rsidR="00980E49" w:rsidRPr="00980E49">
        <w:rPr>
          <w:sz w:val="28"/>
          <w:szCs w:val="21"/>
        </w:rPr>
        <w:t>"</w:t>
      </w:r>
      <w:r w:rsidRPr="00980E49">
        <w:rPr>
          <w:sz w:val="28"/>
          <w:szCs w:val="21"/>
        </w:rPr>
        <w:t>.</w:t>
      </w:r>
      <w:r w:rsidR="0092697F" w:rsidRPr="00980E49">
        <w:rPr>
          <w:sz w:val="28"/>
          <w:szCs w:val="21"/>
        </w:rPr>
        <w:t xml:space="preserve"> </w:t>
      </w:r>
      <w:r w:rsidR="00B719B1" w:rsidRPr="00980E49">
        <w:rPr>
          <w:sz w:val="28"/>
          <w:szCs w:val="21"/>
        </w:rPr>
        <w:t xml:space="preserve">Литературный текст </w:t>
      </w:r>
      <w:r w:rsidR="00702311" w:rsidRPr="00980E49">
        <w:rPr>
          <w:sz w:val="28"/>
          <w:szCs w:val="21"/>
        </w:rPr>
        <w:t>исследовательница</w:t>
      </w:r>
      <w:r w:rsidR="00B719B1" w:rsidRPr="00980E49">
        <w:rPr>
          <w:sz w:val="28"/>
          <w:szCs w:val="21"/>
        </w:rPr>
        <w:t xml:space="preserve"> представляет как систему, образованную посредством сцеплений, которую она описывает как </w:t>
      </w:r>
      <w:r w:rsidR="00980E49" w:rsidRPr="00980E49">
        <w:rPr>
          <w:sz w:val="28"/>
          <w:szCs w:val="21"/>
        </w:rPr>
        <w:t>"</w:t>
      </w:r>
      <w:r w:rsidR="00B719B1" w:rsidRPr="00980E49">
        <w:rPr>
          <w:sz w:val="28"/>
          <w:szCs w:val="21"/>
        </w:rPr>
        <w:t>структуру парадигматических связей</w:t>
      </w:r>
      <w:r w:rsidR="00980E49" w:rsidRPr="00980E49">
        <w:rPr>
          <w:sz w:val="28"/>
          <w:szCs w:val="21"/>
        </w:rPr>
        <w:t>"</w:t>
      </w:r>
      <w:r w:rsidR="00B719B1" w:rsidRPr="00980E49">
        <w:rPr>
          <w:sz w:val="28"/>
          <w:szCs w:val="21"/>
        </w:rPr>
        <w:t>.</w:t>
      </w:r>
    </w:p>
    <w:p w:rsidR="00980E49" w:rsidRPr="00980E49" w:rsidRDefault="00802217" w:rsidP="00980E49">
      <w:pPr>
        <w:suppressAutoHyphens/>
        <w:spacing w:line="360" w:lineRule="auto"/>
        <w:ind w:firstLine="709"/>
        <w:jc w:val="both"/>
        <w:rPr>
          <w:sz w:val="28"/>
          <w:szCs w:val="21"/>
        </w:rPr>
      </w:pPr>
      <w:r w:rsidRPr="00980E49">
        <w:rPr>
          <w:sz w:val="28"/>
          <w:szCs w:val="21"/>
        </w:rPr>
        <w:t>Существует два вида частных грамм:</w:t>
      </w:r>
    </w:p>
    <w:p w:rsidR="00802217" w:rsidRPr="00980E49" w:rsidRDefault="00802217" w:rsidP="00980E49">
      <w:pPr>
        <w:suppressAutoHyphens/>
        <w:spacing w:line="360" w:lineRule="auto"/>
        <w:ind w:firstLine="709"/>
        <w:jc w:val="both"/>
        <w:rPr>
          <w:sz w:val="28"/>
          <w:szCs w:val="21"/>
        </w:rPr>
      </w:pPr>
      <w:r w:rsidRPr="00980E49">
        <w:rPr>
          <w:sz w:val="28"/>
          <w:szCs w:val="21"/>
        </w:rPr>
        <w:t>А. Текст как письмо: граммы письма.</w:t>
      </w:r>
    </w:p>
    <w:p w:rsidR="00802217" w:rsidRPr="00980E49" w:rsidRDefault="00802217" w:rsidP="00980E49">
      <w:pPr>
        <w:suppressAutoHyphens/>
        <w:spacing w:line="360" w:lineRule="auto"/>
        <w:ind w:firstLine="709"/>
        <w:jc w:val="both"/>
        <w:rPr>
          <w:sz w:val="28"/>
          <w:szCs w:val="21"/>
        </w:rPr>
      </w:pPr>
      <w:r w:rsidRPr="00980E49">
        <w:rPr>
          <w:sz w:val="28"/>
          <w:szCs w:val="21"/>
        </w:rPr>
        <w:t>В. Текст как чтение: граммы чтения.</w:t>
      </w:r>
    </w:p>
    <w:p w:rsidR="00802217" w:rsidRPr="00980E49" w:rsidRDefault="00802217" w:rsidP="00980E49">
      <w:pPr>
        <w:suppressAutoHyphens/>
        <w:spacing w:line="360" w:lineRule="auto"/>
        <w:ind w:firstLine="709"/>
        <w:jc w:val="both"/>
        <w:rPr>
          <w:sz w:val="28"/>
          <w:szCs w:val="21"/>
        </w:rPr>
      </w:pPr>
      <w:r w:rsidRPr="00980E49">
        <w:rPr>
          <w:sz w:val="28"/>
          <w:szCs w:val="21"/>
        </w:rPr>
        <w:t>Граммы чтения Ю. Кристева разделяет на две субграммы:</w:t>
      </w:r>
    </w:p>
    <w:p w:rsidR="004C704B" w:rsidRPr="00980E49" w:rsidRDefault="00802217" w:rsidP="00980E49">
      <w:pPr>
        <w:suppressAutoHyphens/>
        <w:spacing w:line="360" w:lineRule="auto"/>
        <w:ind w:firstLine="709"/>
        <w:jc w:val="both"/>
        <w:rPr>
          <w:sz w:val="28"/>
        </w:rPr>
      </w:pPr>
      <w:r w:rsidRPr="00980E49">
        <w:rPr>
          <w:sz w:val="28"/>
        </w:rPr>
        <w:t xml:space="preserve">В </w:t>
      </w:r>
      <w:r w:rsidRPr="00980E49">
        <w:rPr>
          <w:sz w:val="28"/>
          <w:vertAlign w:val="subscript"/>
        </w:rPr>
        <w:t>1</w:t>
      </w:r>
      <w:r w:rsidRPr="00980E49">
        <w:rPr>
          <w:sz w:val="28"/>
        </w:rPr>
        <w:t>. Чужой текст как реминисценция.</w:t>
      </w:r>
    </w:p>
    <w:p w:rsidR="00802217" w:rsidRPr="00980E49" w:rsidRDefault="00802217" w:rsidP="00980E49">
      <w:pPr>
        <w:suppressAutoHyphens/>
        <w:spacing w:line="360" w:lineRule="auto"/>
        <w:ind w:firstLine="709"/>
        <w:jc w:val="both"/>
        <w:rPr>
          <w:sz w:val="28"/>
        </w:rPr>
      </w:pPr>
      <w:r w:rsidRPr="00980E49">
        <w:rPr>
          <w:sz w:val="28"/>
        </w:rPr>
        <w:t xml:space="preserve">В </w:t>
      </w:r>
      <w:r w:rsidRPr="00980E49">
        <w:rPr>
          <w:sz w:val="28"/>
          <w:vertAlign w:val="subscript"/>
        </w:rPr>
        <w:t>2</w:t>
      </w:r>
      <w:r w:rsidRPr="00980E49">
        <w:rPr>
          <w:sz w:val="28"/>
        </w:rPr>
        <w:t>. Чужой текст как цитация.</w:t>
      </w:r>
    </w:p>
    <w:p w:rsidR="00931B79" w:rsidRPr="00980E49" w:rsidRDefault="00931B79" w:rsidP="00980E49">
      <w:pPr>
        <w:suppressAutoHyphens/>
        <w:spacing w:line="360" w:lineRule="auto"/>
        <w:ind w:firstLine="709"/>
        <w:jc w:val="both"/>
        <w:rPr>
          <w:sz w:val="28"/>
        </w:rPr>
      </w:pPr>
      <w:r w:rsidRPr="00980E49">
        <w:rPr>
          <w:sz w:val="28"/>
        </w:rPr>
        <w:t>Продолжая развивать концепцию Ю.</w:t>
      </w:r>
      <w:r w:rsidR="0030276C" w:rsidRPr="00980E49">
        <w:rPr>
          <w:sz w:val="28"/>
        </w:rPr>
        <w:t xml:space="preserve"> </w:t>
      </w:r>
      <w:r w:rsidRPr="00980E49">
        <w:rPr>
          <w:sz w:val="28"/>
        </w:rPr>
        <w:t>Кристевой, Р. Барт принципиально важное значение придаёт чтению. Специфичность любого текста, утверждает</w:t>
      </w:r>
      <w:r w:rsidR="00980E49" w:rsidRPr="00980E49">
        <w:rPr>
          <w:sz w:val="28"/>
        </w:rPr>
        <w:t xml:space="preserve"> </w:t>
      </w:r>
      <w:r w:rsidR="00C775E7" w:rsidRPr="00980E49">
        <w:rPr>
          <w:sz w:val="28"/>
        </w:rPr>
        <w:t xml:space="preserve">Р. </w:t>
      </w:r>
      <w:r w:rsidRPr="00980E49">
        <w:rPr>
          <w:sz w:val="28"/>
        </w:rPr>
        <w:t xml:space="preserve">Барт, не является его неотъемлемым атрибутом наподобие названия или авторской подписи. Это — </w:t>
      </w:r>
      <w:r w:rsidR="00980E49" w:rsidRPr="00980E49">
        <w:rPr>
          <w:sz w:val="28"/>
        </w:rPr>
        <w:t>"</w:t>
      </w:r>
      <w:r w:rsidRPr="00980E49">
        <w:rPr>
          <w:sz w:val="28"/>
        </w:rPr>
        <w:t>подвижная специфичность</w:t>
      </w:r>
      <w:r w:rsidR="00980E49" w:rsidRPr="00980E49">
        <w:rPr>
          <w:sz w:val="28"/>
        </w:rPr>
        <w:t>"</w:t>
      </w:r>
      <w:r w:rsidRPr="00980E49">
        <w:rPr>
          <w:sz w:val="28"/>
        </w:rPr>
        <w:t>, оформляющаяся и складывающаяся из всей бесконечной совокупности текстов, языков и систем и возобно</w:t>
      </w:r>
      <w:r w:rsidR="00C35ECE" w:rsidRPr="00980E49">
        <w:rPr>
          <w:sz w:val="28"/>
        </w:rPr>
        <w:t>вляющаяся в каждом новом тексте</w:t>
      </w:r>
      <w:r w:rsidRPr="00980E49">
        <w:rPr>
          <w:sz w:val="28"/>
        </w:rPr>
        <w:t>.</w:t>
      </w:r>
    </w:p>
    <w:p w:rsidR="00980E49" w:rsidRPr="00980E49" w:rsidRDefault="00931B79" w:rsidP="00980E49">
      <w:pPr>
        <w:suppressAutoHyphens/>
        <w:spacing w:line="360" w:lineRule="auto"/>
        <w:ind w:firstLine="709"/>
        <w:jc w:val="both"/>
        <w:rPr>
          <w:sz w:val="28"/>
        </w:rPr>
      </w:pPr>
      <w:r w:rsidRPr="00980E49">
        <w:rPr>
          <w:sz w:val="28"/>
        </w:rPr>
        <w:t xml:space="preserve">Поэтому оценка текста может быть связана только с практикой письма. Существуют 1) </w:t>
      </w:r>
      <w:r w:rsidR="00980E49" w:rsidRPr="00980E49">
        <w:rPr>
          <w:sz w:val="28"/>
        </w:rPr>
        <w:t>"</w:t>
      </w:r>
      <w:r w:rsidRPr="00980E49">
        <w:rPr>
          <w:sz w:val="28"/>
        </w:rPr>
        <w:t>текст-письмо</w:t>
      </w:r>
      <w:r w:rsidR="00980E49" w:rsidRPr="00980E49">
        <w:rPr>
          <w:sz w:val="28"/>
        </w:rPr>
        <w:t>"</w:t>
      </w:r>
      <w:r w:rsidRPr="00980E49">
        <w:rPr>
          <w:sz w:val="28"/>
        </w:rPr>
        <w:t xml:space="preserve"> (</w:t>
      </w:r>
      <w:r w:rsidR="00980E49" w:rsidRPr="00980E49">
        <w:rPr>
          <w:sz w:val="28"/>
        </w:rPr>
        <w:t>"</w:t>
      </w:r>
      <w:r w:rsidRPr="00980E49">
        <w:rPr>
          <w:sz w:val="28"/>
        </w:rPr>
        <w:t>то, что можно написать</w:t>
      </w:r>
      <w:r w:rsidR="00980E49" w:rsidRPr="00980E49">
        <w:rPr>
          <w:sz w:val="28"/>
        </w:rPr>
        <w:t>"</w:t>
      </w:r>
      <w:r w:rsidRPr="00980E49">
        <w:rPr>
          <w:sz w:val="28"/>
        </w:rPr>
        <w:t xml:space="preserve">) и 2) </w:t>
      </w:r>
      <w:r w:rsidR="00980E49" w:rsidRPr="00980E49">
        <w:rPr>
          <w:sz w:val="28"/>
        </w:rPr>
        <w:t>"</w:t>
      </w:r>
      <w:r w:rsidRPr="00980E49">
        <w:rPr>
          <w:sz w:val="28"/>
        </w:rPr>
        <w:t>текст-чтение</w:t>
      </w:r>
      <w:r w:rsidR="00980E49" w:rsidRPr="00980E49">
        <w:rPr>
          <w:sz w:val="28"/>
        </w:rPr>
        <w:t>"</w:t>
      </w:r>
      <w:r w:rsidRPr="00980E49">
        <w:rPr>
          <w:sz w:val="28"/>
        </w:rPr>
        <w:t xml:space="preserve"> или классический текст (</w:t>
      </w:r>
      <w:r w:rsidR="00980E49" w:rsidRPr="00980E49">
        <w:rPr>
          <w:sz w:val="28"/>
        </w:rPr>
        <w:t>"</w:t>
      </w:r>
      <w:r w:rsidRPr="00980E49">
        <w:rPr>
          <w:sz w:val="28"/>
        </w:rPr>
        <w:t>то, чего написать уже нельзя</w:t>
      </w:r>
      <w:r w:rsidR="00980E49" w:rsidRPr="00980E49">
        <w:rPr>
          <w:sz w:val="28"/>
        </w:rPr>
        <w:t>"</w:t>
      </w:r>
      <w:r w:rsidRPr="00980E49">
        <w:rPr>
          <w:sz w:val="28"/>
        </w:rPr>
        <w:t>).</w:t>
      </w:r>
    </w:p>
    <w:p w:rsidR="00980E49" w:rsidRPr="00980E49" w:rsidRDefault="00931B79" w:rsidP="00980E49">
      <w:pPr>
        <w:suppressAutoHyphens/>
        <w:spacing w:line="360" w:lineRule="auto"/>
        <w:ind w:firstLine="709"/>
        <w:jc w:val="both"/>
        <w:rPr>
          <w:sz w:val="28"/>
        </w:rPr>
      </w:pPr>
      <w:r w:rsidRPr="00980E49">
        <w:rPr>
          <w:sz w:val="28"/>
        </w:rPr>
        <w:t xml:space="preserve">Таким образом, оценку текста производит читатель, который при этом находится в непростой ситуации, так как читать — значит декодировать буквы, слова, смыслы, структуры, однако по мере того как со смысла снимаются ограничения, поскольку чтение начинает двигаться </w:t>
      </w:r>
      <w:r w:rsidR="00980E49" w:rsidRPr="00980E49">
        <w:rPr>
          <w:sz w:val="28"/>
        </w:rPr>
        <w:t>"</w:t>
      </w:r>
      <w:r w:rsidRPr="00980E49">
        <w:rPr>
          <w:sz w:val="28"/>
        </w:rPr>
        <w:t>без тормозов</w:t>
      </w:r>
      <w:r w:rsidR="00980E49" w:rsidRPr="00980E49">
        <w:rPr>
          <w:sz w:val="28"/>
        </w:rPr>
        <w:t>"</w:t>
      </w:r>
      <w:r w:rsidRPr="00980E49">
        <w:rPr>
          <w:sz w:val="28"/>
        </w:rPr>
        <w:t xml:space="preserve">, читатель оказывается в противоположной роли: </w:t>
      </w:r>
      <w:r w:rsidR="00980E49" w:rsidRPr="00980E49">
        <w:rPr>
          <w:sz w:val="28"/>
        </w:rPr>
        <w:t>"</w:t>
      </w:r>
      <w:r w:rsidRPr="00980E49">
        <w:rPr>
          <w:sz w:val="28"/>
        </w:rPr>
        <w:t>в конечном итоге он не декодирует, а докодирует; он не</w:t>
      </w:r>
      <w:r w:rsidR="00914B2E" w:rsidRPr="00980E49">
        <w:rPr>
          <w:sz w:val="28"/>
        </w:rPr>
        <w:t xml:space="preserve"> </w:t>
      </w:r>
      <w:r w:rsidRPr="00980E49">
        <w:rPr>
          <w:sz w:val="28"/>
        </w:rPr>
        <w:t>дешифрует, а производит, накладывает друг на друга различные языки, он бесконечно и неустанно пронизывается ими; его суть в этой пронизанности</w:t>
      </w:r>
      <w:r w:rsidR="00980E49" w:rsidRPr="00980E49">
        <w:rPr>
          <w:sz w:val="28"/>
        </w:rPr>
        <w:t>"</w:t>
      </w:r>
      <w:r w:rsidR="00364FED" w:rsidRPr="00980E49">
        <w:rPr>
          <w:sz w:val="28"/>
        </w:rPr>
        <w:t>.</w:t>
      </w:r>
    </w:p>
    <w:p w:rsidR="00980E49" w:rsidRPr="00980E49" w:rsidRDefault="00980E49" w:rsidP="00980E49">
      <w:pPr>
        <w:suppressAutoHyphens/>
        <w:spacing w:line="360" w:lineRule="auto"/>
        <w:ind w:firstLine="709"/>
        <w:jc w:val="both"/>
        <w:rPr>
          <w:sz w:val="28"/>
        </w:rPr>
      </w:pPr>
      <w:r w:rsidRPr="00980E49">
        <w:rPr>
          <w:sz w:val="28"/>
        </w:rPr>
        <w:t>"</w:t>
      </w:r>
      <w:r w:rsidR="00364FED" w:rsidRPr="00980E49">
        <w:rPr>
          <w:sz w:val="28"/>
        </w:rPr>
        <w:t>Текст-письмо</w:t>
      </w:r>
      <w:r w:rsidRPr="00980E49">
        <w:rPr>
          <w:sz w:val="28"/>
        </w:rPr>
        <w:t>"</w:t>
      </w:r>
      <w:r w:rsidR="00364FED" w:rsidRPr="00980E49">
        <w:rPr>
          <w:sz w:val="28"/>
        </w:rPr>
        <w:t xml:space="preserve"> — это автор в процессе письма, иными словами, это сам процесс продуцирования текста. </w:t>
      </w:r>
      <w:r w:rsidRPr="00980E49">
        <w:rPr>
          <w:sz w:val="28"/>
        </w:rPr>
        <w:t>"</w:t>
      </w:r>
      <w:r w:rsidR="00364FED" w:rsidRPr="00980E49">
        <w:rPr>
          <w:sz w:val="28"/>
        </w:rPr>
        <w:t>Текст-чтение</w:t>
      </w:r>
      <w:r w:rsidRPr="00980E49">
        <w:rPr>
          <w:sz w:val="28"/>
        </w:rPr>
        <w:t>"</w:t>
      </w:r>
      <w:r w:rsidR="00364FED" w:rsidRPr="00980E49">
        <w:rPr>
          <w:sz w:val="28"/>
        </w:rPr>
        <w:t xml:space="preserve"> — это продукт письма. Интерпретировать такой текст — значит понять его как воплощённую множественность. Этот множественный текст пронизан сетью бесчисленных и переплетающихся между собой кодов.</w:t>
      </w:r>
    </w:p>
    <w:p w:rsidR="00E92C65" w:rsidRPr="00980E49" w:rsidRDefault="00364FED" w:rsidP="00980E49">
      <w:pPr>
        <w:suppressAutoHyphens/>
        <w:spacing w:line="360" w:lineRule="auto"/>
        <w:ind w:firstLine="709"/>
        <w:jc w:val="both"/>
        <w:rPr>
          <w:sz w:val="28"/>
          <w:szCs w:val="21"/>
        </w:rPr>
      </w:pPr>
      <w:r w:rsidRPr="00980E49">
        <w:rPr>
          <w:sz w:val="28"/>
        </w:rPr>
        <w:t>Интерпретируя концепцию диалогизма М.М. Бахтина, к</w:t>
      </w:r>
      <w:r w:rsidR="00613A4C" w:rsidRPr="00980E49">
        <w:rPr>
          <w:sz w:val="28"/>
        </w:rPr>
        <w:t>оторая была изложена им в работах</w:t>
      </w:r>
      <w:r w:rsidR="00C721C7" w:rsidRPr="00980E49">
        <w:rPr>
          <w:sz w:val="28"/>
        </w:rPr>
        <w:t>:</w:t>
      </w:r>
      <w:r w:rsidRPr="00980E49">
        <w:rPr>
          <w:sz w:val="28"/>
        </w:rPr>
        <w:t xml:space="preserve"> </w:t>
      </w:r>
      <w:r w:rsidR="00980E49" w:rsidRPr="00980E49">
        <w:rPr>
          <w:sz w:val="28"/>
        </w:rPr>
        <w:t>"</w:t>
      </w:r>
      <w:r w:rsidRPr="00980E49">
        <w:rPr>
          <w:sz w:val="28"/>
        </w:rPr>
        <w:t>Проблемы поэтики Достоевского</w:t>
      </w:r>
      <w:r w:rsidR="00980E49" w:rsidRPr="00980E49">
        <w:rPr>
          <w:sz w:val="28"/>
        </w:rPr>
        <w:t>"</w:t>
      </w:r>
      <w:r w:rsidRPr="00980E49">
        <w:rPr>
          <w:sz w:val="28"/>
        </w:rPr>
        <w:t xml:space="preserve">, </w:t>
      </w:r>
      <w:r w:rsidR="00980E49" w:rsidRPr="00980E49">
        <w:rPr>
          <w:sz w:val="28"/>
          <w:szCs w:val="21"/>
        </w:rPr>
        <w:t>"</w:t>
      </w:r>
      <w:r w:rsidR="00613A4C" w:rsidRPr="00980E49">
        <w:rPr>
          <w:sz w:val="28"/>
          <w:szCs w:val="21"/>
        </w:rPr>
        <w:t>Проблема содержания, материала и формы в словесном художественном творчестве</w:t>
      </w:r>
      <w:r w:rsidR="00980E49" w:rsidRPr="00980E49">
        <w:rPr>
          <w:sz w:val="28"/>
          <w:szCs w:val="21"/>
        </w:rPr>
        <w:t>"</w:t>
      </w:r>
      <w:r w:rsidR="00C721C7" w:rsidRPr="00980E49">
        <w:rPr>
          <w:sz w:val="28"/>
          <w:szCs w:val="21"/>
        </w:rPr>
        <w:t>,</w:t>
      </w:r>
      <w:r w:rsidR="00980E49" w:rsidRPr="00980E49">
        <w:rPr>
          <w:sz w:val="28"/>
          <w:szCs w:val="21"/>
        </w:rPr>
        <w:t xml:space="preserve"> </w:t>
      </w:r>
      <w:r w:rsidRPr="00980E49">
        <w:rPr>
          <w:sz w:val="28"/>
        </w:rPr>
        <w:t>Ю.</w:t>
      </w:r>
      <w:r w:rsidR="0030276C" w:rsidRPr="00980E49">
        <w:rPr>
          <w:sz w:val="28"/>
        </w:rPr>
        <w:t xml:space="preserve"> </w:t>
      </w:r>
      <w:r w:rsidRPr="00980E49">
        <w:rPr>
          <w:sz w:val="28"/>
        </w:rPr>
        <w:t xml:space="preserve">Кристева предлагает теорию, согласно которой </w:t>
      </w:r>
      <w:r w:rsidR="00980E49" w:rsidRPr="00980E49">
        <w:rPr>
          <w:sz w:val="28"/>
        </w:rPr>
        <w:t>"</w:t>
      </w:r>
      <w:r w:rsidRPr="00980E49">
        <w:rPr>
          <w:sz w:val="28"/>
        </w:rPr>
        <w:t xml:space="preserve">всякое письмо есть способ чтения совокупности предшествующих литературных текстов, что всякий текст вбирает в себя другой текст и </w:t>
      </w:r>
      <w:r w:rsidR="0030276C" w:rsidRPr="00980E49">
        <w:rPr>
          <w:sz w:val="28"/>
        </w:rPr>
        <w:t>является репликой в его сторону</w:t>
      </w:r>
      <w:r w:rsidR="00980E49" w:rsidRPr="00980E49">
        <w:rPr>
          <w:sz w:val="28"/>
        </w:rPr>
        <w:t>"</w:t>
      </w:r>
      <w:r w:rsidRPr="00980E49">
        <w:rPr>
          <w:sz w:val="28"/>
        </w:rPr>
        <w:t>.</w:t>
      </w:r>
    </w:p>
    <w:p w:rsidR="00E92C65" w:rsidRPr="00980E49" w:rsidRDefault="003D5730" w:rsidP="00980E49">
      <w:pPr>
        <w:suppressAutoHyphens/>
        <w:spacing w:line="360" w:lineRule="auto"/>
        <w:ind w:firstLine="709"/>
        <w:jc w:val="both"/>
        <w:rPr>
          <w:sz w:val="28"/>
        </w:rPr>
      </w:pPr>
      <w:r w:rsidRPr="00980E49">
        <w:rPr>
          <w:sz w:val="28"/>
        </w:rPr>
        <w:t xml:space="preserve">В основе концепции М.М. Бахтина находилась </w:t>
      </w:r>
      <w:r w:rsidR="00EC2B7A" w:rsidRPr="00980E49">
        <w:rPr>
          <w:sz w:val="28"/>
        </w:rPr>
        <w:t xml:space="preserve">мысль </w:t>
      </w:r>
      <w:r w:rsidR="00C7395E" w:rsidRPr="00980E49">
        <w:rPr>
          <w:sz w:val="28"/>
        </w:rPr>
        <w:t>о</w:t>
      </w:r>
      <w:r w:rsidRPr="00980E49">
        <w:rPr>
          <w:sz w:val="28"/>
        </w:rPr>
        <w:t xml:space="preserve"> несобственно-прямой речи, которая в трактовке ученого занимала промежуточное </w:t>
      </w:r>
      <w:r w:rsidR="00C7395E" w:rsidRPr="00980E49">
        <w:rPr>
          <w:sz w:val="28"/>
        </w:rPr>
        <w:t>положение между косвенной и прямой речью. С одной стороны она оформлена как косвенная речь и принадлежит автору, но в тоже время содержит цитирование, явное или скрытое.</w:t>
      </w:r>
      <w:r w:rsidR="0042642A" w:rsidRPr="00980E49">
        <w:rPr>
          <w:sz w:val="28"/>
        </w:rPr>
        <w:t xml:space="preserve"> Диалогизм рассматривает любое </w:t>
      </w:r>
      <w:r w:rsidR="00980E49" w:rsidRPr="00980E49">
        <w:rPr>
          <w:sz w:val="28"/>
        </w:rPr>
        <w:t>"</w:t>
      </w:r>
      <w:r w:rsidR="0042642A" w:rsidRPr="00980E49">
        <w:rPr>
          <w:sz w:val="28"/>
        </w:rPr>
        <w:t>слово как слово о слове, обращенное к другому слову</w:t>
      </w:r>
      <w:r w:rsidR="00980E49" w:rsidRPr="00980E49">
        <w:rPr>
          <w:sz w:val="28"/>
        </w:rPr>
        <w:t>"</w:t>
      </w:r>
      <w:r w:rsidR="0042642A" w:rsidRPr="00980E49">
        <w:rPr>
          <w:sz w:val="28"/>
        </w:rPr>
        <w:t xml:space="preserve">. Слово в теории М.М. Бахтина становится объектным, </w:t>
      </w:r>
      <w:r w:rsidR="00980E49" w:rsidRPr="00980E49">
        <w:rPr>
          <w:sz w:val="28"/>
        </w:rPr>
        <w:t>"</w:t>
      </w:r>
      <w:r w:rsidR="0042642A" w:rsidRPr="00980E49">
        <w:rPr>
          <w:sz w:val="28"/>
        </w:rPr>
        <w:t>двуголосовым словом</w:t>
      </w:r>
      <w:r w:rsidR="00980E49" w:rsidRPr="00980E49">
        <w:rPr>
          <w:sz w:val="28"/>
        </w:rPr>
        <w:t>"</w:t>
      </w:r>
      <w:r w:rsidR="00A349DC" w:rsidRPr="00980E49">
        <w:rPr>
          <w:sz w:val="28"/>
        </w:rPr>
        <w:t>, оно становится действующим лицом, на которое направленно внимание автора и читателя.</w:t>
      </w:r>
    </w:p>
    <w:p w:rsidR="00E92C65" w:rsidRPr="00980E49" w:rsidRDefault="00A349DC" w:rsidP="00980E49">
      <w:pPr>
        <w:suppressAutoHyphens/>
        <w:spacing w:line="360" w:lineRule="auto"/>
        <w:ind w:firstLine="709"/>
        <w:jc w:val="both"/>
        <w:rPr>
          <w:sz w:val="28"/>
        </w:rPr>
      </w:pPr>
      <w:r w:rsidRPr="00980E49">
        <w:rPr>
          <w:sz w:val="28"/>
        </w:rPr>
        <w:t xml:space="preserve">Автор, предоставляя слово субъекту повествования, в этих условиях отказывается от претензий на то, чтобы сформулировать прямо свое миропонимание. Он стремится донести до читателя свою позицию, которая складывается из соотношения двух и более голосов. В </w:t>
      </w:r>
      <w:r w:rsidR="00702311" w:rsidRPr="00980E49">
        <w:rPr>
          <w:sz w:val="28"/>
        </w:rPr>
        <w:t>эт</w:t>
      </w:r>
      <w:r w:rsidRPr="00980E49">
        <w:rPr>
          <w:sz w:val="28"/>
        </w:rPr>
        <w:t xml:space="preserve">ом слове могут оказывать две смысловые направленности. </w:t>
      </w:r>
      <w:r w:rsidR="00761992" w:rsidRPr="00980E49">
        <w:rPr>
          <w:sz w:val="28"/>
        </w:rPr>
        <w:t>Такие тексты оказываются лишены единства субъекта и единства смысла.</w:t>
      </w:r>
    </w:p>
    <w:p w:rsidR="00980E49" w:rsidRPr="00980E49" w:rsidRDefault="00A349DC" w:rsidP="00980E49">
      <w:pPr>
        <w:suppressAutoHyphens/>
        <w:spacing w:line="360" w:lineRule="auto"/>
        <w:ind w:firstLine="709"/>
        <w:jc w:val="both"/>
        <w:rPr>
          <w:rStyle w:val="font22"/>
          <w:sz w:val="28"/>
        </w:rPr>
      </w:pPr>
      <w:r w:rsidRPr="00980E49">
        <w:rPr>
          <w:sz w:val="28"/>
        </w:rPr>
        <w:t>Открытия М.М. Бахтина</w:t>
      </w:r>
      <w:r w:rsidR="00761992" w:rsidRPr="00980E49">
        <w:rPr>
          <w:sz w:val="28"/>
        </w:rPr>
        <w:t xml:space="preserve">, как считает Ю. Кристева можно свести к следующему: </w:t>
      </w:r>
      <w:r w:rsidR="00980E49" w:rsidRPr="00980E49">
        <w:rPr>
          <w:sz w:val="28"/>
        </w:rPr>
        <w:t>"</w:t>
      </w:r>
      <w:r w:rsidR="00761992" w:rsidRPr="00980E49">
        <w:rPr>
          <w:sz w:val="28"/>
        </w:rPr>
        <w:t>любой текст строится как мозаика цитации, любой текст — это впитывание и трансформация какого-нибудь другого текста</w:t>
      </w:r>
      <w:r w:rsidR="00980E49" w:rsidRPr="00980E49">
        <w:rPr>
          <w:sz w:val="28"/>
        </w:rPr>
        <w:t>"</w:t>
      </w:r>
      <w:r w:rsidR="00761992" w:rsidRPr="00980E49">
        <w:rPr>
          <w:sz w:val="28"/>
        </w:rPr>
        <w:t>.</w:t>
      </w:r>
      <w:r w:rsidR="00DA5F35" w:rsidRPr="00980E49">
        <w:rPr>
          <w:sz w:val="28"/>
        </w:rPr>
        <w:t xml:space="preserve"> Ю. </w:t>
      </w:r>
      <w:r w:rsidR="00DA5F35" w:rsidRPr="00980E49">
        <w:rPr>
          <w:rStyle w:val="font22"/>
          <w:sz w:val="28"/>
        </w:rPr>
        <w:t xml:space="preserve">Кристева </w:t>
      </w:r>
      <w:r w:rsidR="006B7C2C" w:rsidRPr="00980E49">
        <w:rPr>
          <w:rStyle w:val="font22"/>
          <w:sz w:val="28"/>
        </w:rPr>
        <w:t xml:space="preserve">находит </w:t>
      </w:r>
      <w:r w:rsidR="00DA5F35" w:rsidRPr="00980E49">
        <w:rPr>
          <w:rStyle w:val="font22"/>
          <w:sz w:val="28"/>
        </w:rPr>
        <w:t>параллель между</w:t>
      </w:r>
      <w:r w:rsidR="00DA5F35" w:rsidRPr="00980E49">
        <w:rPr>
          <w:sz w:val="28"/>
        </w:rPr>
        <w:t xml:space="preserve"> </w:t>
      </w:r>
      <w:r w:rsidR="00DA5F35" w:rsidRPr="00980E49">
        <w:rPr>
          <w:rStyle w:val="font22"/>
          <w:sz w:val="28"/>
        </w:rPr>
        <w:t>статусом диалогического слова у Бахтина и статусом текстов: подобно всякому слову, которое одновременно принадлежит как субъекту речи, так и ее адресату, и которое ориентировано на предшествующие и современные ему высказывания, текст всегда находится в точке пересечения других текстов, считает исследовательница.</w:t>
      </w:r>
    </w:p>
    <w:p w:rsidR="00C65455" w:rsidRPr="00980E49" w:rsidRDefault="00C65455" w:rsidP="00980E49">
      <w:pPr>
        <w:suppressAutoHyphens/>
        <w:spacing w:line="360" w:lineRule="auto"/>
        <w:ind w:firstLine="709"/>
        <w:jc w:val="both"/>
        <w:rPr>
          <w:sz w:val="28"/>
        </w:rPr>
      </w:pPr>
      <w:r w:rsidRPr="00980E49">
        <w:rPr>
          <w:rStyle w:val="font22"/>
          <w:sz w:val="28"/>
        </w:rPr>
        <w:t>Итак, на место понятия интерсубъективности М.М. Бахтина приходит понятие интертекстуальности Ю. Кристевой.</w:t>
      </w:r>
    </w:p>
    <w:p w:rsidR="00761992" w:rsidRPr="00980E49" w:rsidRDefault="00761992" w:rsidP="00980E49">
      <w:pPr>
        <w:suppressAutoHyphens/>
        <w:spacing w:line="360" w:lineRule="auto"/>
        <w:ind w:firstLine="709"/>
        <w:jc w:val="both"/>
        <w:rPr>
          <w:sz w:val="28"/>
        </w:rPr>
      </w:pPr>
      <w:r w:rsidRPr="00980E49">
        <w:rPr>
          <w:sz w:val="28"/>
        </w:rPr>
        <w:t>Исследование интертекстуальности открывает факт амбивалентности, т.е. включённости истории в текст и текста — в историю.</w:t>
      </w:r>
      <w:r w:rsidR="00C65455" w:rsidRPr="00980E49">
        <w:rPr>
          <w:sz w:val="28"/>
        </w:rPr>
        <w:t xml:space="preserve"> </w:t>
      </w:r>
      <w:r w:rsidR="00980E49" w:rsidRPr="00980E49">
        <w:rPr>
          <w:sz w:val="28"/>
        </w:rPr>
        <w:t>"</w:t>
      </w:r>
      <w:r w:rsidR="00C65455" w:rsidRPr="00980E49">
        <w:rPr>
          <w:sz w:val="28"/>
        </w:rPr>
        <w:t>Отсюда следует, что задача литературной семиологии должна состоять в том, чтобы установить такие формальные операции, при помощи которых можно было бы описать различные способы сочленения слов (или синтагматических последовательностей) в диалогическом пространстве текстов</w:t>
      </w:r>
      <w:r w:rsidR="00980E49" w:rsidRPr="00980E49">
        <w:rPr>
          <w:sz w:val="28"/>
        </w:rPr>
        <w:t>"</w:t>
      </w:r>
      <w:r w:rsidR="00C65455" w:rsidRPr="00980E49">
        <w:rPr>
          <w:sz w:val="28"/>
        </w:rPr>
        <w:t>.</w:t>
      </w:r>
    </w:p>
    <w:p w:rsidR="00BF26AD" w:rsidRPr="00980E49" w:rsidRDefault="00DA5F35" w:rsidP="00980E49">
      <w:pPr>
        <w:suppressAutoHyphens/>
        <w:spacing w:line="360" w:lineRule="auto"/>
        <w:ind w:firstLine="709"/>
        <w:jc w:val="both"/>
        <w:rPr>
          <w:rStyle w:val="font22"/>
          <w:sz w:val="28"/>
        </w:rPr>
      </w:pPr>
      <w:r w:rsidRPr="00980E49">
        <w:rPr>
          <w:rStyle w:val="font22"/>
          <w:sz w:val="28"/>
        </w:rPr>
        <w:t>Определяя понятие интертекстуальности, Ю. Кристева принципиально отличает ее от интертекста-объекта, который, как она считает</w:t>
      </w:r>
      <w:r w:rsidR="00C721C7" w:rsidRPr="00980E49">
        <w:rPr>
          <w:rStyle w:val="font22"/>
          <w:sz w:val="28"/>
        </w:rPr>
        <w:t>,</w:t>
      </w:r>
      <w:r w:rsidRPr="00980E49">
        <w:rPr>
          <w:rStyle w:val="font22"/>
          <w:sz w:val="28"/>
        </w:rPr>
        <w:t xml:space="preserve"> легко поддается опознанию.</w:t>
      </w:r>
      <w:r w:rsidR="00BF26AD" w:rsidRPr="00980E49">
        <w:rPr>
          <w:rStyle w:val="font22"/>
          <w:sz w:val="28"/>
        </w:rPr>
        <w:t xml:space="preserve"> Любой текст, который являлся результатом взаимодействия других текстов и кодов</w:t>
      </w:r>
      <w:r w:rsidR="00C721C7" w:rsidRPr="00980E49">
        <w:rPr>
          <w:rStyle w:val="font22"/>
          <w:sz w:val="28"/>
        </w:rPr>
        <w:t>,</w:t>
      </w:r>
      <w:r w:rsidR="00BF26AD" w:rsidRPr="00980E49">
        <w:rPr>
          <w:rStyle w:val="font22"/>
          <w:sz w:val="28"/>
        </w:rPr>
        <w:t xml:space="preserve"> являлся интертекстом. В концепции Ю. Кристевой любой текст становился интертексом. Причем интертекстуальность</w:t>
      </w:r>
      <w:r w:rsidR="00C54874" w:rsidRPr="00980E49">
        <w:rPr>
          <w:rStyle w:val="font22"/>
          <w:sz w:val="28"/>
        </w:rPr>
        <w:t>, на ее взгляд,</w:t>
      </w:r>
      <w:r w:rsidR="00BF26AD" w:rsidRPr="00980E49">
        <w:rPr>
          <w:rStyle w:val="font22"/>
          <w:sz w:val="28"/>
        </w:rPr>
        <w:t xml:space="preserve"> распространяется не</w:t>
      </w:r>
      <w:r w:rsidR="00C54874" w:rsidRPr="00980E49">
        <w:rPr>
          <w:rStyle w:val="font22"/>
          <w:sz w:val="28"/>
        </w:rPr>
        <w:t xml:space="preserve"> </w:t>
      </w:r>
      <w:r w:rsidR="00BF26AD" w:rsidRPr="00980E49">
        <w:rPr>
          <w:rStyle w:val="font22"/>
          <w:sz w:val="28"/>
        </w:rPr>
        <w:t>только на литературные тексты</w:t>
      </w:r>
      <w:r w:rsidR="00C54874" w:rsidRPr="00980E49">
        <w:rPr>
          <w:rStyle w:val="font22"/>
          <w:sz w:val="28"/>
        </w:rPr>
        <w:t>,</w:t>
      </w:r>
      <w:r w:rsidR="00BF26AD" w:rsidRPr="00980E49">
        <w:rPr>
          <w:rStyle w:val="font22"/>
          <w:sz w:val="28"/>
        </w:rPr>
        <w:t xml:space="preserve"> но и на все остальные системы знаков.</w:t>
      </w:r>
    </w:p>
    <w:p w:rsidR="009706D9" w:rsidRPr="00980E49" w:rsidRDefault="009706D9" w:rsidP="00980E49">
      <w:pPr>
        <w:suppressAutoHyphens/>
        <w:spacing w:line="360" w:lineRule="auto"/>
        <w:ind w:firstLine="709"/>
        <w:jc w:val="both"/>
        <w:rPr>
          <w:sz w:val="28"/>
        </w:rPr>
      </w:pPr>
      <w:r w:rsidRPr="00980E49">
        <w:rPr>
          <w:sz w:val="28"/>
        </w:rPr>
        <w:t>Литературный текст всегда включен в иные</w:t>
      </w:r>
      <w:r w:rsidR="00980E49" w:rsidRPr="00980E49">
        <w:rPr>
          <w:sz w:val="28"/>
        </w:rPr>
        <w:t xml:space="preserve"> </w:t>
      </w:r>
      <w:r w:rsidRPr="00980E49">
        <w:rPr>
          <w:sz w:val="28"/>
        </w:rPr>
        <w:t>тексты.</w:t>
      </w:r>
      <w:r w:rsidR="00980E49" w:rsidRPr="00980E49">
        <w:rPr>
          <w:sz w:val="28"/>
        </w:rPr>
        <w:t xml:space="preserve"> </w:t>
      </w:r>
      <w:r w:rsidRPr="00980E49">
        <w:rPr>
          <w:sz w:val="28"/>
        </w:rPr>
        <w:t>Так как автор пишет, находясь в ситуации окружения более раннего или современного ему корпуса литературных текстов, он живет в истории, а жизнь общества записывается в тексте. Чужой текст обязательно вне</w:t>
      </w:r>
      <w:r w:rsidR="00914B2E" w:rsidRPr="00980E49">
        <w:rPr>
          <w:sz w:val="28"/>
        </w:rPr>
        <w:t xml:space="preserve">дряется </w:t>
      </w:r>
      <w:r w:rsidRPr="00980E49">
        <w:rPr>
          <w:sz w:val="28"/>
        </w:rPr>
        <w:t>в плетение письма, а письмо вбирает в себя этот те</w:t>
      </w:r>
      <w:r w:rsidR="00914B2E" w:rsidRPr="00980E49">
        <w:rPr>
          <w:sz w:val="28"/>
        </w:rPr>
        <w:t>кст. Таким образом</w:t>
      </w:r>
      <w:r w:rsidR="00CA1CA9" w:rsidRPr="00980E49">
        <w:rPr>
          <w:sz w:val="28"/>
        </w:rPr>
        <w:t>, в параграмме текста, который п</w:t>
      </w:r>
      <w:r w:rsidR="00914B2E" w:rsidRPr="00980E49">
        <w:rPr>
          <w:sz w:val="28"/>
        </w:rPr>
        <w:t xml:space="preserve">ишет </w:t>
      </w:r>
      <w:r w:rsidR="00C54874" w:rsidRPr="00980E49">
        <w:rPr>
          <w:sz w:val="28"/>
        </w:rPr>
        <w:t>автор,</w:t>
      </w:r>
      <w:r w:rsidR="00914B2E" w:rsidRPr="00980E49">
        <w:rPr>
          <w:sz w:val="28"/>
        </w:rPr>
        <w:t xml:space="preserve"> </w:t>
      </w:r>
      <w:r w:rsidRPr="00980E49">
        <w:rPr>
          <w:sz w:val="28"/>
        </w:rPr>
        <w:t xml:space="preserve">функционируют все тексты, </w:t>
      </w:r>
      <w:r w:rsidR="00914B2E" w:rsidRPr="00980E49">
        <w:rPr>
          <w:sz w:val="28"/>
        </w:rPr>
        <w:t>находящиеся в сфере</w:t>
      </w:r>
      <w:r w:rsidRPr="00980E49">
        <w:rPr>
          <w:sz w:val="28"/>
        </w:rPr>
        <w:t xml:space="preserve"> чтения данного писателя. </w:t>
      </w:r>
      <w:r w:rsidR="00914B2E" w:rsidRPr="00980E49">
        <w:rPr>
          <w:sz w:val="28"/>
        </w:rPr>
        <w:t xml:space="preserve">Таким образом, </w:t>
      </w:r>
      <w:r w:rsidRPr="00980E49">
        <w:rPr>
          <w:sz w:val="28"/>
        </w:rPr>
        <w:t xml:space="preserve">с помощью параграмматического письма писатель участвует в жизни отчужденного общества, исходя из этой отчужденности. </w:t>
      </w:r>
      <w:r w:rsidR="00AC36DA" w:rsidRPr="00980E49">
        <w:rPr>
          <w:sz w:val="28"/>
        </w:rPr>
        <w:t>При этом воля автора уже не имеет значения, так как автор не контролирует процесс</w:t>
      </w:r>
      <w:r w:rsidR="00980E49" w:rsidRPr="00980E49">
        <w:rPr>
          <w:sz w:val="28"/>
        </w:rPr>
        <w:t xml:space="preserve"> </w:t>
      </w:r>
      <w:r w:rsidR="00AC36DA" w:rsidRPr="00980E49">
        <w:rPr>
          <w:sz w:val="28"/>
        </w:rPr>
        <w:t>диалогического</w:t>
      </w:r>
      <w:r w:rsidR="00980E49" w:rsidRPr="00980E49">
        <w:rPr>
          <w:sz w:val="28"/>
        </w:rPr>
        <w:t xml:space="preserve"> </w:t>
      </w:r>
      <w:r w:rsidR="00AC36DA" w:rsidRPr="00980E49">
        <w:rPr>
          <w:sz w:val="28"/>
        </w:rPr>
        <w:t>взаимодействия</w:t>
      </w:r>
      <w:r w:rsidR="00980E49" w:rsidRPr="00980E49">
        <w:rPr>
          <w:sz w:val="28"/>
        </w:rPr>
        <w:t xml:space="preserve"> </w:t>
      </w:r>
      <w:r w:rsidR="00AC36DA" w:rsidRPr="00980E49">
        <w:rPr>
          <w:sz w:val="28"/>
        </w:rPr>
        <w:t>своего</w:t>
      </w:r>
      <w:r w:rsidR="00980E49" w:rsidRPr="00980E49">
        <w:rPr>
          <w:sz w:val="28"/>
        </w:rPr>
        <w:t xml:space="preserve"> </w:t>
      </w:r>
      <w:r w:rsidR="00AC36DA" w:rsidRPr="00980E49">
        <w:rPr>
          <w:sz w:val="28"/>
        </w:rPr>
        <w:t>текста</w:t>
      </w:r>
      <w:r w:rsidR="00980E49" w:rsidRPr="00980E49">
        <w:rPr>
          <w:sz w:val="28"/>
        </w:rPr>
        <w:t xml:space="preserve"> </w:t>
      </w:r>
      <w:r w:rsidR="00AC36DA" w:rsidRPr="00980E49">
        <w:rPr>
          <w:sz w:val="28"/>
        </w:rPr>
        <w:t>с</w:t>
      </w:r>
      <w:r w:rsidR="00980E49" w:rsidRPr="00980E49">
        <w:rPr>
          <w:sz w:val="28"/>
        </w:rPr>
        <w:t xml:space="preserve"> </w:t>
      </w:r>
      <w:r w:rsidR="00AC36DA" w:rsidRPr="00980E49">
        <w:rPr>
          <w:sz w:val="28"/>
        </w:rPr>
        <w:t>другими.</w:t>
      </w:r>
    </w:p>
    <w:p w:rsidR="00E92C65" w:rsidRPr="00980E49" w:rsidRDefault="00613A4C" w:rsidP="00980E49">
      <w:pPr>
        <w:suppressAutoHyphens/>
        <w:spacing w:line="360" w:lineRule="auto"/>
        <w:ind w:firstLine="709"/>
        <w:jc w:val="both"/>
        <w:rPr>
          <w:sz w:val="28"/>
        </w:rPr>
      </w:pPr>
      <w:r w:rsidRPr="00980E49">
        <w:rPr>
          <w:sz w:val="28"/>
        </w:rPr>
        <w:t>Как замечает И.И.</w:t>
      </w:r>
      <w:r w:rsidR="00C54874" w:rsidRPr="00980E49">
        <w:rPr>
          <w:sz w:val="28"/>
        </w:rPr>
        <w:t xml:space="preserve"> </w:t>
      </w:r>
      <w:r w:rsidRPr="00980E49">
        <w:rPr>
          <w:sz w:val="28"/>
        </w:rPr>
        <w:t xml:space="preserve">Ильин, </w:t>
      </w:r>
      <w:r w:rsidR="00980E49" w:rsidRPr="00980E49">
        <w:rPr>
          <w:sz w:val="28"/>
        </w:rPr>
        <w:t>"</w:t>
      </w:r>
      <w:r w:rsidRPr="00980E49">
        <w:rPr>
          <w:sz w:val="28"/>
        </w:rPr>
        <w:t>концепция Кристевой</w:t>
      </w:r>
      <w:r w:rsidR="00980E49" w:rsidRPr="00980E49">
        <w:rPr>
          <w:sz w:val="28"/>
        </w:rPr>
        <w:t xml:space="preserve"> </w:t>
      </w:r>
      <w:r w:rsidRPr="00980E49">
        <w:rPr>
          <w:sz w:val="28"/>
        </w:rPr>
        <w:t>быстро</w:t>
      </w:r>
      <w:r w:rsidR="00980E49" w:rsidRPr="00980E49">
        <w:rPr>
          <w:sz w:val="28"/>
        </w:rPr>
        <w:t xml:space="preserve"> </w:t>
      </w:r>
      <w:r w:rsidRPr="00980E49">
        <w:rPr>
          <w:sz w:val="28"/>
        </w:rPr>
        <w:t>получила широкое</w:t>
      </w:r>
      <w:r w:rsidR="00980E49" w:rsidRPr="00980E49">
        <w:rPr>
          <w:sz w:val="28"/>
        </w:rPr>
        <w:t xml:space="preserve"> </w:t>
      </w:r>
      <w:r w:rsidRPr="00980E49">
        <w:rPr>
          <w:sz w:val="28"/>
        </w:rPr>
        <w:t>признание и распространение у литературоведов самой различной</w:t>
      </w:r>
      <w:r w:rsidR="00980E49" w:rsidRPr="00980E49">
        <w:rPr>
          <w:sz w:val="28"/>
        </w:rPr>
        <w:t xml:space="preserve"> </w:t>
      </w:r>
      <w:r w:rsidRPr="00980E49">
        <w:rPr>
          <w:sz w:val="28"/>
        </w:rPr>
        <w:t>ориентации. Однако</w:t>
      </w:r>
      <w:r w:rsidR="00980E49" w:rsidRPr="00980E49">
        <w:rPr>
          <w:sz w:val="28"/>
        </w:rPr>
        <w:t xml:space="preserve"> </w:t>
      </w:r>
      <w:r w:rsidRPr="00980E49">
        <w:rPr>
          <w:sz w:val="28"/>
        </w:rPr>
        <w:t>конкретное</w:t>
      </w:r>
      <w:r w:rsidR="00980E49" w:rsidRPr="00980E49">
        <w:rPr>
          <w:sz w:val="28"/>
        </w:rPr>
        <w:t xml:space="preserve"> </w:t>
      </w:r>
      <w:r w:rsidRPr="00980E49">
        <w:rPr>
          <w:sz w:val="28"/>
        </w:rPr>
        <w:t>содержание</w:t>
      </w:r>
      <w:r w:rsidR="00980E49" w:rsidRPr="00980E49">
        <w:rPr>
          <w:sz w:val="28"/>
        </w:rPr>
        <w:t xml:space="preserve"> </w:t>
      </w:r>
      <w:r w:rsidRPr="00980E49">
        <w:rPr>
          <w:sz w:val="28"/>
        </w:rPr>
        <w:t>термина существенно</w:t>
      </w:r>
      <w:r w:rsidR="00980E49" w:rsidRPr="00980E49">
        <w:rPr>
          <w:sz w:val="28"/>
        </w:rPr>
        <w:t xml:space="preserve"> </w:t>
      </w:r>
      <w:r w:rsidRPr="00980E49">
        <w:rPr>
          <w:sz w:val="28"/>
        </w:rPr>
        <w:t>видоизменяется</w:t>
      </w:r>
      <w:r w:rsidR="00980E49" w:rsidRPr="00980E49">
        <w:rPr>
          <w:sz w:val="28"/>
        </w:rPr>
        <w:t xml:space="preserve"> </w:t>
      </w:r>
      <w:r w:rsidRPr="00980E49">
        <w:rPr>
          <w:sz w:val="28"/>
        </w:rPr>
        <w:t>в</w:t>
      </w:r>
      <w:r w:rsidR="00980E49" w:rsidRPr="00980E49">
        <w:rPr>
          <w:sz w:val="28"/>
        </w:rPr>
        <w:t xml:space="preserve"> </w:t>
      </w:r>
      <w:r w:rsidRPr="00980E49">
        <w:rPr>
          <w:sz w:val="28"/>
        </w:rPr>
        <w:t>зависимости</w:t>
      </w:r>
      <w:r w:rsidR="00980E49" w:rsidRPr="00980E49">
        <w:rPr>
          <w:sz w:val="28"/>
        </w:rPr>
        <w:t xml:space="preserve"> </w:t>
      </w:r>
      <w:r w:rsidRPr="00980E49">
        <w:rPr>
          <w:sz w:val="28"/>
        </w:rPr>
        <w:t>от</w:t>
      </w:r>
      <w:r w:rsidR="00980E49" w:rsidRPr="00980E49">
        <w:rPr>
          <w:sz w:val="28"/>
        </w:rPr>
        <w:t xml:space="preserve"> </w:t>
      </w:r>
      <w:r w:rsidRPr="00980E49">
        <w:rPr>
          <w:sz w:val="28"/>
        </w:rPr>
        <w:t>теоретических</w:t>
      </w:r>
      <w:r w:rsidR="00980E49" w:rsidRPr="00980E49">
        <w:rPr>
          <w:sz w:val="28"/>
        </w:rPr>
        <w:t xml:space="preserve"> </w:t>
      </w:r>
      <w:r w:rsidRPr="00980E49">
        <w:rPr>
          <w:sz w:val="28"/>
        </w:rPr>
        <w:t>и философских</w:t>
      </w:r>
      <w:r w:rsidR="00980E49" w:rsidRPr="00980E49">
        <w:rPr>
          <w:sz w:val="28"/>
        </w:rPr>
        <w:t xml:space="preserve"> </w:t>
      </w:r>
      <w:r w:rsidRPr="00980E49">
        <w:rPr>
          <w:sz w:val="28"/>
        </w:rPr>
        <w:t>предпосылок,</w:t>
      </w:r>
      <w:r w:rsidR="00980E49" w:rsidRPr="00980E49">
        <w:rPr>
          <w:sz w:val="28"/>
        </w:rPr>
        <w:t xml:space="preserve"> </w:t>
      </w:r>
      <w:r w:rsidRPr="00980E49">
        <w:rPr>
          <w:sz w:val="28"/>
        </w:rPr>
        <w:t>которыми</w:t>
      </w:r>
      <w:r w:rsidR="00980E49" w:rsidRPr="00980E49">
        <w:rPr>
          <w:sz w:val="28"/>
        </w:rPr>
        <w:t xml:space="preserve"> </w:t>
      </w:r>
      <w:r w:rsidRPr="00980E49">
        <w:rPr>
          <w:sz w:val="28"/>
        </w:rPr>
        <w:t>руководствуется</w:t>
      </w:r>
      <w:r w:rsidR="00980E49" w:rsidRPr="00980E49">
        <w:rPr>
          <w:sz w:val="28"/>
        </w:rPr>
        <w:t xml:space="preserve"> </w:t>
      </w:r>
      <w:r w:rsidRPr="00980E49">
        <w:rPr>
          <w:sz w:val="28"/>
        </w:rPr>
        <w:t>в</w:t>
      </w:r>
      <w:r w:rsidR="00980E49" w:rsidRPr="00980E49">
        <w:rPr>
          <w:sz w:val="28"/>
        </w:rPr>
        <w:t xml:space="preserve"> </w:t>
      </w:r>
      <w:r w:rsidRPr="00980E49">
        <w:rPr>
          <w:sz w:val="28"/>
        </w:rPr>
        <w:t>своих исследованиях</w:t>
      </w:r>
      <w:r w:rsidR="00980E49" w:rsidRPr="00980E49">
        <w:rPr>
          <w:sz w:val="28"/>
        </w:rPr>
        <w:t xml:space="preserve"> </w:t>
      </w:r>
      <w:r w:rsidRPr="00980E49">
        <w:rPr>
          <w:sz w:val="28"/>
        </w:rPr>
        <w:t>каждый</w:t>
      </w:r>
      <w:r w:rsidR="00980E49" w:rsidRPr="00980E49">
        <w:rPr>
          <w:sz w:val="28"/>
        </w:rPr>
        <w:t xml:space="preserve"> </w:t>
      </w:r>
      <w:r w:rsidRPr="00980E49">
        <w:rPr>
          <w:sz w:val="28"/>
        </w:rPr>
        <w:t>ученый.</w:t>
      </w:r>
      <w:r w:rsidR="00980E49" w:rsidRPr="00980E49">
        <w:rPr>
          <w:sz w:val="28"/>
        </w:rPr>
        <w:t xml:space="preserve"> </w:t>
      </w:r>
      <w:r w:rsidRPr="00980E49">
        <w:rPr>
          <w:sz w:val="28"/>
        </w:rPr>
        <w:t>Общим</w:t>
      </w:r>
      <w:r w:rsidR="00980E49" w:rsidRPr="00980E49">
        <w:rPr>
          <w:sz w:val="28"/>
        </w:rPr>
        <w:t xml:space="preserve"> </w:t>
      </w:r>
      <w:r w:rsidRPr="00980E49">
        <w:rPr>
          <w:sz w:val="28"/>
        </w:rPr>
        <w:t>для</w:t>
      </w:r>
      <w:r w:rsidR="00980E49" w:rsidRPr="00980E49">
        <w:rPr>
          <w:sz w:val="28"/>
        </w:rPr>
        <w:t xml:space="preserve"> </w:t>
      </w:r>
      <w:r w:rsidRPr="00980E49">
        <w:rPr>
          <w:sz w:val="28"/>
        </w:rPr>
        <w:t>всех</w:t>
      </w:r>
      <w:r w:rsidR="00980E49" w:rsidRPr="00980E49">
        <w:rPr>
          <w:sz w:val="28"/>
        </w:rPr>
        <w:t xml:space="preserve"> </w:t>
      </w:r>
      <w:r w:rsidRPr="00980E49">
        <w:rPr>
          <w:sz w:val="28"/>
        </w:rPr>
        <w:t>служит</w:t>
      </w:r>
      <w:r w:rsidR="00980E49" w:rsidRPr="00980E49">
        <w:rPr>
          <w:sz w:val="28"/>
        </w:rPr>
        <w:t xml:space="preserve"> </w:t>
      </w:r>
      <w:r w:rsidRPr="00980E49">
        <w:rPr>
          <w:sz w:val="28"/>
        </w:rPr>
        <w:t>постулат,</w:t>
      </w:r>
      <w:r w:rsidR="00980E49" w:rsidRPr="00980E49">
        <w:rPr>
          <w:sz w:val="28"/>
        </w:rPr>
        <w:t xml:space="preserve"> </w:t>
      </w:r>
      <w:r w:rsidRPr="00980E49">
        <w:rPr>
          <w:sz w:val="28"/>
        </w:rPr>
        <w:t xml:space="preserve">что всякий текст является </w:t>
      </w:r>
      <w:r w:rsidR="00980E49" w:rsidRPr="00980E49">
        <w:rPr>
          <w:sz w:val="28"/>
        </w:rPr>
        <w:t>"</w:t>
      </w:r>
      <w:r w:rsidRPr="00980E49">
        <w:rPr>
          <w:sz w:val="28"/>
        </w:rPr>
        <w:t>реакцией</w:t>
      </w:r>
      <w:r w:rsidR="00980E49" w:rsidRPr="00980E49">
        <w:rPr>
          <w:sz w:val="28"/>
        </w:rPr>
        <w:t>"</w:t>
      </w:r>
      <w:r w:rsidRPr="00980E49">
        <w:rPr>
          <w:sz w:val="28"/>
        </w:rPr>
        <w:t xml:space="preserve"> на предшествующие тексты</w:t>
      </w:r>
      <w:r w:rsidR="00980E49" w:rsidRPr="00980E49">
        <w:rPr>
          <w:sz w:val="28"/>
        </w:rPr>
        <w:t>"</w:t>
      </w:r>
      <w:r w:rsidR="006A15A3" w:rsidRPr="00980E49">
        <w:rPr>
          <w:sz w:val="28"/>
        </w:rPr>
        <w:t>.</w:t>
      </w:r>
    </w:p>
    <w:p w:rsidR="006A15A3" w:rsidRPr="00980E49" w:rsidRDefault="006A15A3" w:rsidP="00980E49">
      <w:pPr>
        <w:suppressAutoHyphens/>
        <w:spacing w:line="360" w:lineRule="auto"/>
        <w:ind w:firstLine="709"/>
        <w:jc w:val="both"/>
        <w:rPr>
          <w:sz w:val="28"/>
        </w:rPr>
      </w:pPr>
      <w:r w:rsidRPr="00980E49">
        <w:rPr>
          <w:sz w:val="28"/>
        </w:rPr>
        <w:t xml:space="preserve">Впоследствии Р. Барт дал определение интертексту и интертекстуальности, которое сейчас принято считать каноническим: </w:t>
      </w:r>
      <w:r w:rsidR="00980E49" w:rsidRPr="00980E49">
        <w:rPr>
          <w:sz w:val="28"/>
        </w:rPr>
        <w:t>"</w:t>
      </w:r>
      <w:r w:rsidRPr="00980E49">
        <w:rPr>
          <w:sz w:val="28"/>
        </w:rPr>
        <w:t>Каждый текст является интертекстом; другие тексты присутствуют в нем на различных уровнях в более или менее узн</w:t>
      </w:r>
      <w:r w:rsidR="00AC36DA" w:rsidRPr="00980E49">
        <w:rPr>
          <w:sz w:val="28"/>
        </w:rPr>
        <w:t>аваемых формах: тексты предшест</w:t>
      </w:r>
      <w:r w:rsidRPr="00980E49">
        <w:rPr>
          <w:sz w:val="28"/>
        </w:rPr>
        <w:t xml:space="preserve">вующей культуры и тексты окружающей культуры. </w:t>
      </w:r>
      <w:r w:rsidR="00AC36DA" w:rsidRPr="00980E49">
        <w:rPr>
          <w:sz w:val="28"/>
        </w:rPr>
        <w:t xml:space="preserve">Каждый текст представляет </w:t>
      </w:r>
      <w:r w:rsidRPr="00980E49">
        <w:rPr>
          <w:sz w:val="28"/>
        </w:rPr>
        <w:t>собой новую ткань,</w:t>
      </w:r>
      <w:r w:rsidR="00AC36DA" w:rsidRPr="00980E49">
        <w:rPr>
          <w:sz w:val="28"/>
        </w:rPr>
        <w:t xml:space="preserve"> сотканную из старых цитат</w:t>
      </w:r>
      <w:r w:rsidR="00980E49" w:rsidRPr="00980E49">
        <w:rPr>
          <w:sz w:val="28"/>
        </w:rPr>
        <w:t>"</w:t>
      </w:r>
      <w:r w:rsidR="00AC36DA" w:rsidRPr="00980E49">
        <w:rPr>
          <w:sz w:val="28"/>
        </w:rPr>
        <w:t>.</w:t>
      </w:r>
    </w:p>
    <w:p w:rsidR="00613A4C" w:rsidRPr="00980E49" w:rsidRDefault="00613A4C" w:rsidP="00980E49">
      <w:pPr>
        <w:suppressAutoHyphens/>
        <w:spacing w:line="360" w:lineRule="auto"/>
        <w:ind w:firstLine="709"/>
        <w:jc w:val="both"/>
        <w:rPr>
          <w:sz w:val="28"/>
        </w:rPr>
      </w:pPr>
    </w:p>
    <w:p w:rsidR="0038228B" w:rsidRPr="00980E49" w:rsidRDefault="00980E49" w:rsidP="00980E49">
      <w:pPr>
        <w:suppressAutoHyphens/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</w:rPr>
        <w:br w:type="page"/>
      </w:r>
      <w:r w:rsidR="0038228B" w:rsidRPr="00980E49">
        <w:rPr>
          <w:sz w:val="28"/>
          <w:szCs w:val="26"/>
        </w:rPr>
        <w:t>Заключение</w:t>
      </w:r>
    </w:p>
    <w:p w:rsidR="0038228B" w:rsidRPr="00980E49" w:rsidRDefault="0038228B" w:rsidP="00980E49">
      <w:pPr>
        <w:suppressAutoHyphens/>
        <w:spacing w:line="360" w:lineRule="auto"/>
        <w:ind w:firstLine="709"/>
        <w:jc w:val="both"/>
        <w:rPr>
          <w:sz w:val="28"/>
        </w:rPr>
      </w:pPr>
    </w:p>
    <w:p w:rsidR="00980E49" w:rsidRPr="00980E49" w:rsidRDefault="004F5143" w:rsidP="00980E49">
      <w:pPr>
        <w:suppressAutoHyphens/>
        <w:spacing w:line="360" w:lineRule="auto"/>
        <w:ind w:firstLine="709"/>
        <w:jc w:val="both"/>
        <w:rPr>
          <w:sz w:val="28"/>
        </w:rPr>
      </w:pPr>
      <w:r w:rsidRPr="00980E49">
        <w:rPr>
          <w:sz w:val="28"/>
        </w:rPr>
        <w:t>Сформулировав понятие интертекстуальности, Ю.</w:t>
      </w:r>
      <w:r w:rsidR="006910DA" w:rsidRPr="006910DA">
        <w:rPr>
          <w:sz w:val="28"/>
        </w:rPr>
        <w:t xml:space="preserve"> </w:t>
      </w:r>
      <w:r w:rsidRPr="00980E49">
        <w:rPr>
          <w:sz w:val="28"/>
        </w:rPr>
        <w:t xml:space="preserve">Кристева открыла путь </w:t>
      </w:r>
      <w:r w:rsidR="0038228B" w:rsidRPr="00980E49">
        <w:rPr>
          <w:sz w:val="28"/>
        </w:rPr>
        <w:t xml:space="preserve">для </w:t>
      </w:r>
      <w:r w:rsidRPr="00980E49">
        <w:rPr>
          <w:sz w:val="28"/>
        </w:rPr>
        <w:t>дальнейших</w:t>
      </w:r>
      <w:r w:rsidR="00980E49" w:rsidRPr="00980E49">
        <w:rPr>
          <w:sz w:val="28"/>
        </w:rPr>
        <w:t xml:space="preserve"> </w:t>
      </w:r>
      <w:r w:rsidRPr="00980E49">
        <w:rPr>
          <w:sz w:val="28"/>
        </w:rPr>
        <w:t>исследований в области межтекстовых взаимодействий.</w:t>
      </w:r>
    </w:p>
    <w:p w:rsidR="00980E49" w:rsidRPr="00980E49" w:rsidRDefault="004F5143" w:rsidP="00980E49">
      <w:pPr>
        <w:suppressAutoHyphens/>
        <w:spacing w:line="360" w:lineRule="auto"/>
        <w:ind w:firstLine="709"/>
        <w:jc w:val="both"/>
        <w:rPr>
          <w:sz w:val="28"/>
        </w:rPr>
      </w:pPr>
      <w:r w:rsidRPr="00980E49">
        <w:rPr>
          <w:sz w:val="28"/>
        </w:rPr>
        <w:t>Ю.</w:t>
      </w:r>
      <w:r w:rsidR="00794FDB" w:rsidRPr="00980E49">
        <w:rPr>
          <w:sz w:val="28"/>
        </w:rPr>
        <w:t xml:space="preserve"> </w:t>
      </w:r>
      <w:r w:rsidRPr="00980E49">
        <w:rPr>
          <w:sz w:val="28"/>
        </w:rPr>
        <w:t>Крист</w:t>
      </w:r>
      <w:r w:rsidR="009A1338" w:rsidRPr="00980E49">
        <w:rPr>
          <w:sz w:val="28"/>
        </w:rPr>
        <w:t xml:space="preserve">ева ввела такие понятия как </w:t>
      </w:r>
      <w:r w:rsidR="00980E49" w:rsidRPr="00980E49">
        <w:rPr>
          <w:sz w:val="28"/>
        </w:rPr>
        <w:t>"</w:t>
      </w:r>
      <w:r w:rsidR="009A1338" w:rsidRPr="00980E49">
        <w:rPr>
          <w:sz w:val="28"/>
        </w:rPr>
        <w:t>сем</w:t>
      </w:r>
      <w:r w:rsidRPr="00980E49">
        <w:rPr>
          <w:sz w:val="28"/>
        </w:rPr>
        <w:t>анализ</w:t>
      </w:r>
      <w:r w:rsidR="00980E49" w:rsidRPr="00980E49">
        <w:rPr>
          <w:sz w:val="28"/>
        </w:rPr>
        <w:t>"</w:t>
      </w:r>
      <w:r w:rsidR="0038228B" w:rsidRPr="00980E49">
        <w:rPr>
          <w:sz w:val="28"/>
        </w:rPr>
        <w:t xml:space="preserve">, </w:t>
      </w:r>
      <w:r w:rsidR="00980E49" w:rsidRPr="00980E49">
        <w:rPr>
          <w:sz w:val="28"/>
        </w:rPr>
        <w:t>"</w:t>
      </w:r>
      <w:r w:rsidR="0038228B" w:rsidRPr="00980E49">
        <w:rPr>
          <w:sz w:val="28"/>
        </w:rPr>
        <w:t>генотекст</w:t>
      </w:r>
      <w:r w:rsidR="00980E49" w:rsidRPr="00980E49">
        <w:rPr>
          <w:sz w:val="28"/>
        </w:rPr>
        <w:t>"</w:t>
      </w:r>
      <w:r w:rsidR="0038228B" w:rsidRPr="00980E49">
        <w:rPr>
          <w:sz w:val="28"/>
        </w:rPr>
        <w:t xml:space="preserve">, </w:t>
      </w:r>
      <w:r w:rsidR="00980E49" w:rsidRPr="00980E49">
        <w:rPr>
          <w:sz w:val="28"/>
        </w:rPr>
        <w:t>"</w:t>
      </w:r>
      <w:r w:rsidR="00794FDB" w:rsidRPr="00980E49">
        <w:rPr>
          <w:sz w:val="28"/>
        </w:rPr>
        <w:t>фенотекс</w:t>
      </w:r>
      <w:r w:rsidR="0038228B" w:rsidRPr="00980E49">
        <w:rPr>
          <w:sz w:val="28"/>
        </w:rPr>
        <w:t>т</w:t>
      </w:r>
      <w:r w:rsidR="00980E49" w:rsidRPr="00980E49">
        <w:rPr>
          <w:sz w:val="28"/>
        </w:rPr>
        <w:t>"</w:t>
      </w:r>
      <w:r w:rsidR="0038228B" w:rsidRPr="00980E49">
        <w:rPr>
          <w:sz w:val="28"/>
        </w:rPr>
        <w:t xml:space="preserve">, </w:t>
      </w:r>
      <w:r w:rsidR="00980E49" w:rsidRPr="00980E49">
        <w:rPr>
          <w:sz w:val="28"/>
        </w:rPr>
        <w:t>"</w:t>
      </w:r>
      <w:r w:rsidR="00794FDB" w:rsidRPr="00980E49">
        <w:rPr>
          <w:sz w:val="28"/>
        </w:rPr>
        <w:t>интертекст</w:t>
      </w:r>
      <w:r w:rsidR="00980E49" w:rsidRPr="00980E49">
        <w:rPr>
          <w:sz w:val="28"/>
        </w:rPr>
        <w:t>"</w:t>
      </w:r>
      <w:r w:rsidR="00794FDB" w:rsidRPr="00980E49">
        <w:rPr>
          <w:sz w:val="28"/>
        </w:rPr>
        <w:t>, которые также оказали огромное влияние на развитие науки.</w:t>
      </w:r>
    </w:p>
    <w:p w:rsidR="0038228B" w:rsidRPr="00980E49" w:rsidRDefault="0038228B" w:rsidP="00980E49">
      <w:pPr>
        <w:suppressAutoHyphens/>
        <w:spacing w:line="360" w:lineRule="auto"/>
        <w:ind w:right="-5" w:firstLine="709"/>
        <w:jc w:val="both"/>
        <w:rPr>
          <w:sz w:val="28"/>
        </w:rPr>
      </w:pPr>
      <w:r w:rsidRPr="00980E49">
        <w:rPr>
          <w:sz w:val="28"/>
        </w:rPr>
        <w:t>Проблема интертекста привлекают внимание множества исследователей, среди них и Р. Барт, чье определение интертекста в современной науке считается каноническим.</w:t>
      </w:r>
    </w:p>
    <w:p w:rsidR="00D329D5" w:rsidRPr="00980E49" w:rsidRDefault="00D329D5" w:rsidP="00980E49">
      <w:pPr>
        <w:suppressAutoHyphens/>
        <w:spacing w:line="360" w:lineRule="auto"/>
        <w:ind w:firstLine="709"/>
        <w:jc w:val="both"/>
        <w:rPr>
          <w:sz w:val="28"/>
        </w:rPr>
      </w:pPr>
    </w:p>
    <w:p w:rsidR="00D329D5" w:rsidRPr="006910DA" w:rsidRDefault="00980E49" w:rsidP="00980E49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D329D5" w:rsidRPr="00980E49">
        <w:rPr>
          <w:sz w:val="28"/>
        </w:rPr>
        <w:t>С</w:t>
      </w:r>
      <w:r>
        <w:rPr>
          <w:sz w:val="28"/>
        </w:rPr>
        <w:t>писок использованной литературы</w:t>
      </w:r>
    </w:p>
    <w:p w:rsidR="0038228B" w:rsidRPr="00980E49" w:rsidRDefault="0038228B" w:rsidP="00980E49">
      <w:pPr>
        <w:pStyle w:val="a3"/>
        <w:suppressAutoHyphens/>
        <w:spacing w:line="360" w:lineRule="auto"/>
        <w:rPr>
          <w:sz w:val="28"/>
        </w:rPr>
      </w:pPr>
    </w:p>
    <w:p w:rsidR="00D329D5" w:rsidRPr="00980E49" w:rsidRDefault="00D329D5" w:rsidP="00980E49">
      <w:pPr>
        <w:pStyle w:val="a3"/>
        <w:suppressAutoHyphens/>
        <w:spacing w:line="360" w:lineRule="auto"/>
        <w:rPr>
          <w:sz w:val="28"/>
        </w:rPr>
      </w:pPr>
      <w:r w:rsidRPr="00980E49">
        <w:rPr>
          <w:sz w:val="28"/>
        </w:rPr>
        <w:t>1) Барт Р. От произведения к тексту // Барт Р.Избранные раб</w:t>
      </w:r>
      <w:r w:rsidR="000073A9" w:rsidRPr="00980E49">
        <w:rPr>
          <w:sz w:val="28"/>
        </w:rPr>
        <w:t xml:space="preserve">оты: Семиотика. Поэтика. — М. </w:t>
      </w:r>
      <w:r w:rsidRPr="00980E49">
        <w:rPr>
          <w:sz w:val="28"/>
        </w:rPr>
        <w:t>Прогресс, 1989.</w:t>
      </w:r>
    </w:p>
    <w:p w:rsidR="00D329D5" w:rsidRPr="00980E49" w:rsidRDefault="00D329D5" w:rsidP="00980E49">
      <w:pPr>
        <w:suppressAutoHyphens/>
        <w:spacing w:line="360" w:lineRule="auto"/>
        <w:rPr>
          <w:sz w:val="28"/>
        </w:rPr>
      </w:pPr>
      <w:r w:rsidRPr="00980E49">
        <w:rPr>
          <w:sz w:val="28"/>
        </w:rPr>
        <w:t>2) Барт P. S/Z.</w:t>
      </w:r>
      <w:r w:rsidR="00980E49" w:rsidRPr="00980E49">
        <w:rPr>
          <w:sz w:val="28"/>
        </w:rPr>
        <w:t xml:space="preserve"> </w:t>
      </w:r>
      <w:r w:rsidRPr="00980E49">
        <w:rPr>
          <w:sz w:val="28"/>
        </w:rPr>
        <w:t>М., 1994.</w:t>
      </w:r>
    </w:p>
    <w:p w:rsidR="00D329D5" w:rsidRPr="00980E49" w:rsidRDefault="00D329D5" w:rsidP="00980E49">
      <w:pPr>
        <w:pStyle w:val="a3"/>
        <w:suppressAutoHyphens/>
        <w:spacing w:line="360" w:lineRule="auto"/>
        <w:rPr>
          <w:sz w:val="28"/>
        </w:rPr>
      </w:pPr>
      <w:r w:rsidRPr="00980E49">
        <w:rPr>
          <w:sz w:val="28"/>
        </w:rPr>
        <w:t>3)</w:t>
      </w:r>
      <w:r w:rsidRPr="00980E49">
        <w:rPr>
          <w:iCs/>
          <w:sz w:val="28"/>
        </w:rPr>
        <w:t xml:space="preserve"> Бахтин М. М.</w:t>
      </w:r>
      <w:r w:rsidRPr="00980E49">
        <w:rPr>
          <w:sz w:val="28"/>
        </w:rPr>
        <w:t xml:space="preserve"> Проблемы поэтики Достоевского. М., 1972.</w:t>
      </w:r>
    </w:p>
    <w:p w:rsidR="00D329D5" w:rsidRPr="00980E49" w:rsidRDefault="00D329D5" w:rsidP="00980E49">
      <w:pPr>
        <w:pStyle w:val="a3"/>
        <w:suppressAutoHyphens/>
        <w:spacing w:line="360" w:lineRule="auto"/>
        <w:rPr>
          <w:sz w:val="28"/>
        </w:rPr>
      </w:pPr>
      <w:r w:rsidRPr="00980E49">
        <w:rPr>
          <w:sz w:val="28"/>
        </w:rPr>
        <w:t>4)</w:t>
      </w:r>
      <w:r w:rsidRPr="00980E49">
        <w:rPr>
          <w:iCs/>
          <w:sz w:val="28"/>
        </w:rPr>
        <w:t xml:space="preserve"> </w:t>
      </w:r>
      <w:r w:rsidRPr="00980E49">
        <w:rPr>
          <w:sz w:val="28"/>
        </w:rPr>
        <w:t>Ильин И.И. Интертекстуальность</w:t>
      </w:r>
      <w:r w:rsidR="00980E49" w:rsidRPr="00980E49">
        <w:rPr>
          <w:sz w:val="28"/>
        </w:rPr>
        <w:t xml:space="preserve"> </w:t>
      </w:r>
      <w:r w:rsidRPr="00980E49">
        <w:rPr>
          <w:sz w:val="28"/>
        </w:rPr>
        <w:t>// Современное зарубежное литературоведение. М., 1999.</w:t>
      </w:r>
    </w:p>
    <w:p w:rsidR="00D329D5" w:rsidRPr="00980E49" w:rsidRDefault="00D329D5" w:rsidP="00980E49">
      <w:pPr>
        <w:pStyle w:val="a3"/>
        <w:suppressAutoHyphens/>
        <w:spacing w:line="360" w:lineRule="auto"/>
        <w:rPr>
          <w:sz w:val="28"/>
        </w:rPr>
      </w:pPr>
      <w:r w:rsidRPr="00980E49">
        <w:rPr>
          <w:sz w:val="28"/>
        </w:rPr>
        <w:t>5) Ильин И</w:t>
      </w:r>
      <w:r w:rsidR="00C721C7" w:rsidRPr="00980E49">
        <w:rPr>
          <w:sz w:val="28"/>
        </w:rPr>
        <w:t>.</w:t>
      </w:r>
      <w:r w:rsidRPr="00980E49">
        <w:rPr>
          <w:sz w:val="28"/>
        </w:rPr>
        <w:t xml:space="preserve"> П</w:t>
      </w:r>
      <w:r w:rsidR="00C721C7" w:rsidRPr="00980E49">
        <w:rPr>
          <w:sz w:val="28"/>
        </w:rPr>
        <w:t>.</w:t>
      </w:r>
      <w:r w:rsidRPr="00980E49">
        <w:rPr>
          <w:sz w:val="28"/>
        </w:rPr>
        <w:t xml:space="preserve"> Постструктурализм</w:t>
      </w:r>
      <w:r w:rsidR="00C721C7" w:rsidRPr="00980E49">
        <w:rPr>
          <w:sz w:val="28"/>
        </w:rPr>
        <w:t>.</w:t>
      </w:r>
      <w:r w:rsidRPr="00980E49">
        <w:rPr>
          <w:sz w:val="28"/>
        </w:rPr>
        <w:t xml:space="preserve"> Деконструктивизм</w:t>
      </w:r>
      <w:r w:rsidR="00C721C7" w:rsidRPr="00980E49">
        <w:rPr>
          <w:sz w:val="28"/>
        </w:rPr>
        <w:t>.</w:t>
      </w:r>
      <w:r w:rsidRPr="00980E49">
        <w:rPr>
          <w:sz w:val="28"/>
        </w:rPr>
        <w:t xml:space="preserve"> Постмодернизм</w:t>
      </w:r>
      <w:r w:rsidR="00C721C7" w:rsidRPr="00980E49">
        <w:rPr>
          <w:sz w:val="28"/>
        </w:rPr>
        <w:t>.</w:t>
      </w:r>
      <w:r w:rsidRPr="00980E49">
        <w:rPr>
          <w:sz w:val="28"/>
        </w:rPr>
        <w:t xml:space="preserve"> – М, 1996.</w:t>
      </w:r>
    </w:p>
    <w:p w:rsidR="00D329D5" w:rsidRPr="00980E49" w:rsidRDefault="00D329D5" w:rsidP="00980E49">
      <w:pPr>
        <w:pStyle w:val="a3"/>
        <w:suppressAutoHyphens/>
        <w:spacing w:line="360" w:lineRule="auto"/>
        <w:rPr>
          <w:sz w:val="28"/>
        </w:rPr>
      </w:pPr>
      <w:r w:rsidRPr="00980E49">
        <w:rPr>
          <w:sz w:val="28"/>
        </w:rPr>
        <w:t>6)</w:t>
      </w:r>
      <w:r w:rsidR="000073A9" w:rsidRPr="00980E49">
        <w:rPr>
          <w:sz w:val="28"/>
        </w:rPr>
        <w:t xml:space="preserve"> Кристева Ю. Избранные труды: Разрушение поэтики. М, 2004.</w:t>
      </w:r>
    </w:p>
    <w:p w:rsidR="000073A9" w:rsidRPr="00980E49" w:rsidRDefault="000073A9" w:rsidP="00980E49">
      <w:pPr>
        <w:pStyle w:val="a3"/>
        <w:suppressAutoHyphens/>
        <w:spacing w:line="360" w:lineRule="auto"/>
        <w:rPr>
          <w:sz w:val="28"/>
        </w:rPr>
      </w:pPr>
      <w:r w:rsidRPr="00980E49">
        <w:rPr>
          <w:sz w:val="28"/>
        </w:rPr>
        <w:t>7)Соссюр Ф. де. Заметки по общей лингвистике. М.: Прогресс, 1990.</w:t>
      </w:r>
    </w:p>
    <w:p w:rsidR="000073A9" w:rsidRPr="00980E49" w:rsidRDefault="000073A9" w:rsidP="00980E49">
      <w:pPr>
        <w:pStyle w:val="a3"/>
        <w:suppressAutoHyphens/>
        <w:spacing w:line="360" w:lineRule="auto"/>
        <w:rPr>
          <w:sz w:val="28"/>
          <w:szCs w:val="19"/>
        </w:rPr>
      </w:pPr>
      <w:r w:rsidRPr="00980E49">
        <w:rPr>
          <w:sz w:val="28"/>
        </w:rPr>
        <w:t>8)</w:t>
      </w:r>
      <w:r w:rsidRPr="00980E49">
        <w:rPr>
          <w:sz w:val="28"/>
          <w:szCs w:val="19"/>
        </w:rPr>
        <w:t xml:space="preserve"> Новейший философский словарь:3-е изд., исправл. — Мн.: Книжный Дом. 2003.</w:t>
      </w:r>
    </w:p>
    <w:p w:rsidR="000073A9" w:rsidRPr="00980E49" w:rsidRDefault="000073A9" w:rsidP="00980E49">
      <w:pPr>
        <w:pStyle w:val="a3"/>
        <w:suppressAutoHyphens/>
        <w:spacing w:line="360" w:lineRule="auto"/>
        <w:rPr>
          <w:sz w:val="28"/>
        </w:rPr>
      </w:pPr>
      <w:r w:rsidRPr="00980E49">
        <w:rPr>
          <w:sz w:val="28"/>
          <w:szCs w:val="19"/>
        </w:rPr>
        <w:t>9)</w:t>
      </w:r>
      <w:r w:rsidRPr="00980E49">
        <w:rPr>
          <w:sz w:val="28"/>
        </w:rPr>
        <w:t>Постмодернизм: энциклопедия / сост. и науч. ред. А.А. Грицанова, М.А. Можейко. Минск, 2001.</w:t>
      </w:r>
    </w:p>
    <w:p w:rsidR="00D329D5" w:rsidRPr="00980E49" w:rsidRDefault="00D329D5" w:rsidP="00980E49">
      <w:pPr>
        <w:suppressAutoHyphens/>
        <w:spacing w:line="360" w:lineRule="auto"/>
        <w:rPr>
          <w:color w:val="FFFFFF"/>
          <w:sz w:val="28"/>
        </w:rPr>
      </w:pPr>
      <w:bookmarkStart w:id="0" w:name="_GoBack"/>
      <w:bookmarkEnd w:id="0"/>
    </w:p>
    <w:sectPr w:rsidR="00D329D5" w:rsidRPr="00980E49" w:rsidSect="00980E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7AF" w:rsidRDefault="00BB27AF">
      <w:r>
        <w:separator/>
      </w:r>
    </w:p>
  </w:endnote>
  <w:endnote w:type="continuationSeparator" w:id="0">
    <w:p w:rsidR="00BB27AF" w:rsidRDefault="00BB2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E49" w:rsidRDefault="00980E4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E49" w:rsidRDefault="00980E4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E49" w:rsidRDefault="00980E4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7AF" w:rsidRDefault="00BB27AF">
      <w:r>
        <w:separator/>
      </w:r>
    </w:p>
  </w:footnote>
  <w:footnote w:type="continuationSeparator" w:id="0">
    <w:p w:rsidR="00BB27AF" w:rsidRDefault="00BB2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E49" w:rsidRDefault="00980E4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E49" w:rsidRPr="00980E49" w:rsidRDefault="00980E49" w:rsidP="00980E49">
    <w:pPr>
      <w:pStyle w:val="a8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E49" w:rsidRDefault="00980E4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43B1"/>
    <w:rsid w:val="00005E37"/>
    <w:rsid w:val="000073A9"/>
    <w:rsid w:val="00073C94"/>
    <w:rsid w:val="000A4E2E"/>
    <w:rsid w:val="000C017A"/>
    <w:rsid w:val="000E5435"/>
    <w:rsid w:val="00107F61"/>
    <w:rsid w:val="0013781B"/>
    <w:rsid w:val="001433A2"/>
    <w:rsid w:val="00157D6F"/>
    <w:rsid w:val="001A0517"/>
    <w:rsid w:val="001B06F8"/>
    <w:rsid w:val="001E6A12"/>
    <w:rsid w:val="001F35BB"/>
    <w:rsid w:val="00205460"/>
    <w:rsid w:val="00213EB2"/>
    <w:rsid w:val="002B76E2"/>
    <w:rsid w:val="0030276C"/>
    <w:rsid w:val="003116AF"/>
    <w:rsid w:val="00326ACC"/>
    <w:rsid w:val="00364FED"/>
    <w:rsid w:val="00376EFF"/>
    <w:rsid w:val="0038228B"/>
    <w:rsid w:val="003C0F44"/>
    <w:rsid w:val="003D5730"/>
    <w:rsid w:val="003D6C15"/>
    <w:rsid w:val="0042642A"/>
    <w:rsid w:val="004509AA"/>
    <w:rsid w:val="0047257B"/>
    <w:rsid w:val="00476DC8"/>
    <w:rsid w:val="004B086D"/>
    <w:rsid w:val="004C704B"/>
    <w:rsid w:val="004F5143"/>
    <w:rsid w:val="005207C2"/>
    <w:rsid w:val="0056767E"/>
    <w:rsid w:val="005A216C"/>
    <w:rsid w:val="005B35FC"/>
    <w:rsid w:val="005F445F"/>
    <w:rsid w:val="00613A4C"/>
    <w:rsid w:val="00623DAE"/>
    <w:rsid w:val="00633FFB"/>
    <w:rsid w:val="006910DA"/>
    <w:rsid w:val="006A15A3"/>
    <w:rsid w:val="006B6C1D"/>
    <w:rsid w:val="006B7C2C"/>
    <w:rsid w:val="006C4BB0"/>
    <w:rsid w:val="006D7935"/>
    <w:rsid w:val="00701415"/>
    <w:rsid w:val="00702311"/>
    <w:rsid w:val="00724CC0"/>
    <w:rsid w:val="00761992"/>
    <w:rsid w:val="00773497"/>
    <w:rsid w:val="00794FDB"/>
    <w:rsid w:val="007B38D3"/>
    <w:rsid w:val="007E5211"/>
    <w:rsid w:val="007F27F6"/>
    <w:rsid w:val="00802217"/>
    <w:rsid w:val="008514D8"/>
    <w:rsid w:val="00852F5E"/>
    <w:rsid w:val="008C47E6"/>
    <w:rsid w:val="00904846"/>
    <w:rsid w:val="0090791B"/>
    <w:rsid w:val="009126D4"/>
    <w:rsid w:val="00914B2E"/>
    <w:rsid w:val="0092697F"/>
    <w:rsid w:val="00931B79"/>
    <w:rsid w:val="00944ACA"/>
    <w:rsid w:val="009706D9"/>
    <w:rsid w:val="00980E49"/>
    <w:rsid w:val="009A1338"/>
    <w:rsid w:val="009A7E26"/>
    <w:rsid w:val="009C2A50"/>
    <w:rsid w:val="009D2697"/>
    <w:rsid w:val="009E75EA"/>
    <w:rsid w:val="00A349DC"/>
    <w:rsid w:val="00A500CB"/>
    <w:rsid w:val="00A50842"/>
    <w:rsid w:val="00AA2ED4"/>
    <w:rsid w:val="00AB0FDE"/>
    <w:rsid w:val="00AB268D"/>
    <w:rsid w:val="00AC36DA"/>
    <w:rsid w:val="00B011CF"/>
    <w:rsid w:val="00B0156C"/>
    <w:rsid w:val="00B12204"/>
    <w:rsid w:val="00B17303"/>
    <w:rsid w:val="00B43FD5"/>
    <w:rsid w:val="00B57356"/>
    <w:rsid w:val="00B719B1"/>
    <w:rsid w:val="00B743B1"/>
    <w:rsid w:val="00BA27F8"/>
    <w:rsid w:val="00BB27AF"/>
    <w:rsid w:val="00BE43E3"/>
    <w:rsid w:val="00BE44E7"/>
    <w:rsid w:val="00BF26AD"/>
    <w:rsid w:val="00C34D95"/>
    <w:rsid w:val="00C35ECE"/>
    <w:rsid w:val="00C4189F"/>
    <w:rsid w:val="00C4442F"/>
    <w:rsid w:val="00C54874"/>
    <w:rsid w:val="00C65455"/>
    <w:rsid w:val="00C721C7"/>
    <w:rsid w:val="00C7395E"/>
    <w:rsid w:val="00C775E7"/>
    <w:rsid w:val="00CA1CA9"/>
    <w:rsid w:val="00D25646"/>
    <w:rsid w:val="00D256C2"/>
    <w:rsid w:val="00D329D5"/>
    <w:rsid w:val="00D934E7"/>
    <w:rsid w:val="00D95AFE"/>
    <w:rsid w:val="00DA5F35"/>
    <w:rsid w:val="00DC2559"/>
    <w:rsid w:val="00DD0E85"/>
    <w:rsid w:val="00DD21DB"/>
    <w:rsid w:val="00DD5B83"/>
    <w:rsid w:val="00DF2BB0"/>
    <w:rsid w:val="00E02EA6"/>
    <w:rsid w:val="00E1182B"/>
    <w:rsid w:val="00E47BC1"/>
    <w:rsid w:val="00E644E7"/>
    <w:rsid w:val="00E734F4"/>
    <w:rsid w:val="00E822C9"/>
    <w:rsid w:val="00E92C65"/>
    <w:rsid w:val="00EB7018"/>
    <w:rsid w:val="00EC2B7A"/>
    <w:rsid w:val="00ED65CD"/>
    <w:rsid w:val="00EE6C4E"/>
    <w:rsid w:val="00F2788A"/>
    <w:rsid w:val="00F50ADB"/>
    <w:rsid w:val="00F76045"/>
    <w:rsid w:val="00FA089D"/>
    <w:rsid w:val="00FD2BA5"/>
    <w:rsid w:val="00FD7DBA"/>
    <w:rsid w:val="00FE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D1ACF02-A1B0-42CD-B90F-DD152872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AB268D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Pr>
      <w:rFonts w:cs="Times New Roman"/>
    </w:rPr>
  </w:style>
  <w:style w:type="character" w:styleId="a5">
    <w:name w:val="footnote reference"/>
    <w:uiPriority w:val="99"/>
    <w:semiHidden/>
    <w:rsid w:val="00AB268D"/>
    <w:rPr>
      <w:rFonts w:cs="Times New Roman"/>
      <w:vertAlign w:val="superscript"/>
    </w:rPr>
  </w:style>
  <w:style w:type="character" w:customStyle="1" w:styleId="font22">
    <w:name w:val="font22"/>
    <w:rsid w:val="00DA5F35"/>
    <w:rPr>
      <w:rFonts w:cs="Times New Roman"/>
    </w:rPr>
  </w:style>
  <w:style w:type="character" w:styleId="a6">
    <w:name w:val="Hyperlink"/>
    <w:uiPriority w:val="99"/>
    <w:rsid w:val="003C0F44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rsid w:val="00613A4C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rsid w:val="00980E4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980E49"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980E4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980E4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94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4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4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4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4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4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94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94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948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948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948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294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4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4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94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1839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2</cp:revision>
  <dcterms:created xsi:type="dcterms:W3CDTF">2014-03-28T08:16:00Z</dcterms:created>
  <dcterms:modified xsi:type="dcterms:W3CDTF">2014-03-28T08:16:00Z</dcterms:modified>
</cp:coreProperties>
</file>