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9EB" w:rsidRPr="00590E35" w:rsidRDefault="003939EB" w:rsidP="00E36B77">
      <w:pPr>
        <w:shd w:val="clear" w:color="auto" w:fill="FFFFFF"/>
        <w:spacing w:before="365" w:line="360" w:lineRule="auto"/>
        <w:ind w:left="1747" w:right="442" w:hanging="1080"/>
        <w:jc w:val="center"/>
        <w:rPr>
          <w:b/>
          <w:bCs/>
          <w:color w:val="000000"/>
          <w:spacing w:val="14"/>
          <w:sz w:val="32"/>
          <w:szCs w:val="32"/>
          <w:lang w:val="uk-UA"/>
        </w:rPr>
      </w:pPr>
      <w:r w:rsidRPr="00590E35">
        <w:rPr>
          <w:b/>
          <w:bCs/>
          <w:color w:val="000000"/>
          <w:spacing w:val="14"/>
          <w:sz w:val="32"/>
          <w:szCs w:val="32"/>
          <w:lang w:val="uk-UA"/>
        </w:rPr>
        <w:t>Зміст</w:t>
      </w:r>
    </w:p>
    <w:p w:rsidR="003939EB" w:rsidRPr="00590E35" w:rsidRDefault="00A5102E" w:rsidP="00A5102E">
      <w:pPr>
        <w:shd w:val="clear" w:color="auto" w:fill="FFFFFF"/>
        <w:tabs>
          <w:tab w:val="left" w:pos="7800"/>
        </w:tabs>
        <w:spacing w:before="365" w:line="360" w:lineRule="auto"/>
        <w:ind w:left="1747" w:right="442" w:hanging="1080"/>
        <w:rPr>
          <w:color w:val="000000"/>
          <w:spacing w:val="14"/>
          <w:sz w:val="28"/>
          <w:szCs w:val="28"/>
          <w:lang w:val="uk-UA"/>
        </w:rPr>
      </w:pPr>
      <w:r w:rsidRPr="00590E35">
        <w:rPr>
          <w:b/>
          <w:bCs/>
          <w:color w:val="000000"/>
          <w:spacing w:val="14"/>
          <w:sz w:val="28"/>
          <w:szCs w:val="28"/>
          <w:lang w:val="uk-UA"/>
        </w:rPr>
        <w:tab/>
      </w:r>
      <w:r w:rsidRPr="00590E35">
        <w:rPr>
          <w:b/>
          <w:bCs/>
          <w:color w:val="000000"/>
          <w:spacing w:val="14"/>
          <w:sz w:val="28"/>
          <w:szCs w:val="28"/>
          <w:lang w:val="uk-UA"/>
        </w:rPr>
        <w:tab/>
      </w:r>
      <w:r w:rsidRPr="00590E35">
        <w:rPr>
          <w:color w:val="000000"/>
          <w:spacing w:val="14"/>
          <w:sz w:val="28"/>
          <w:szCs w:val="28"/>
          <w:lang w:val="uk-UA"/>
        </w:rPr>
        <w:t>стор.</w:t>
      </w:r>
    </w:p>
    <w:p w:rsidR="003939EB" w:rsidRPr="00590E35" w:rsidRDefault="003939EB" w:rsidP="003939EB">
      <w:pPr>
        <w:shd w:val="clear" w:color="auto" w:fill="FFFFFF"/>
        <w:tabs>
          <w:tab w:val="left" w:pos="1140"/>
        </w:tabs>
        <w:spacing w:before="365" w:line="360" w:lineRule="auto"/>
        <w:ind w:left="1747" w:right="442" w:hanging="1080"/>
        <w:rPr>
          <w:color w:val="000000"/>
          <w:spacing w:val="14"/>
          <w:sz w:val="28"/>
          <w:szCs w:val="28"/>
          <w:lang w:val="uk-UA"/>
        </w:rPr>
      </w:pPr>
      <w:r w:rsidRPr="00590E35">
        <w:rPr>
          <w:color w:val="000000"/>
          <w:spacing w:val="14"/>
          <w:sz w:val="28"/>
          <w:szCs w:val="28"/>
          <w:lang w:val="uk-UA"/>
        </w:rPr>
        <w:tab/>
        <w:t>Вступ</w:t>
      </w:r>
      <w:r w:rsidR="00A5102E" w:rsidRPr="00590E35">
        <w:rPr>
          <w:color w:val="000000"/>
          <w:spacing w:val="14"/>
          <w:sz w:val="28"/>
          <w:szCs w:val="28"/>
          <w:lang w:val="uk-UA"/>
        </w:rPr>
        <w:t>………………………………………………….</w:t>
      </w:r>
    </w:p>
    <w:p w:rsidR="003939EB" w:rsidRPr="00590E35" w:rsidRDefault="003939EB" w:rsidP="00621EC3">
      <w:pPr>
        <w:shd w:val="clear" w:color="auto" w:fill="FFFFFF"/>
        <w:tabs>
          <w:tab w:val="left" w:pos="1140"/>
        </w:tabs>
        <w:spacing w:before="365"/>
        <w:ind w:left="1747" w:right="442" w:hanging="1080"/>
        <w:rPr>
          <w:color w:val="000000"/>
          <w:spacing w:val="14"/>
          <w:sz w:val="28"/>
          <w:szCs w:val="28"/>
          <w:lang w:val="uk-UA"/>
        </w:rPr>
      </w:pPr>
      <w:r w:rsidRPr="00590E35">
        <w:rPr>
          <w:color w:val="000000"/>
          <w:spacing w:val="14"/>
          <w:sz w:val="28"/>
          <w:szCs w:val="28"/>
          <w:lang w:val="uk-UA"/>
        </w:rPr>
        <w:t>Етичні принципи:</w:t>
      </w:r>
    </w:p>
    <w:p w:rsidR="00621EC3" w:rsidRPr="00590E35" w:rsidRDefault="003939EB" w:rsidP="00621EC3">
      <w:pPr>
        <w:numPr>
          <w:ilvl w:val="0"/>
          <w:numId w:val="6"/>
        </w:numPr>
        <w:shd w:val="clear" w:color="auto" w:fill="FFFFFF"/>
        <w:tabs>
          <w:tab w:val="left" w:pos="1140"/>
        </w:tabs>
        <w:spacing w:before="365"/>
        <w:ind w:right="442"/>
        <w:rPr>
          <w:color w:val="000000"/>
          <w:spacing w:val="14"/>
          <w:sz w:val="28"/>
          <w:szCs w:val="28"/>
          <w:lang w:val="uk-UA"/>
        </w:rPr>
      </w:pPr>
      <w:r w:rsidRPr="00590E35">
        <w:rPr>
          <w:sz w:val="28"/>
          <w:szCs w:val="28"/>
          <w:lang w:val="uk-UA"/>
        </w:rPr>
        <w:t>Незалежність………………………………………………….</w:t>
      </w:r>
    </w:p>
    <w:p w:rsidR="003939EB" w:rsidRPr="00590E35" w:rsidRDefault="00621EC3" w:rsidP="00621EC3">
      <w:pPr>
        <w:numPr>
          <w:ilvl w:val="0"/>
          <w:numId w:val="6"/>
        </w:numPr>
        <w:shd w:val="clear" w:color="auto" w:fill="FFFFFF"/>
        <w:tabs>
          <w:tab w:val="left" w:pos="1140"/>
        </w:tabs>
        <w:spacing w:before="365"/>
        <w:ind w:right="442"/>
        <w:rPr>
          <w:sz w:val="28"/>
          <w:szCs w:val="28"/>
          <w:lang w:val="uk-UA"/>
        </w:rPr>
      </w:pPr>
      <w:r w:rsidRPr="00590E35">
        <w:rPr>
          <w:sz w:val="28"/>
          <w:szCs w:val="28"/>
          <w:lang w:val="uk-UA"/>
        </w:rPr>
        <w:t>Чесність………………………………………………………..</w:t>
      </w:r>
    </w:p>
    <w:p w:rsidR="00621EC3" w:rsidRPr="00590E35" w:rsidRDefault="00621EC3" w:rsidP="00621EC3">
      <w:pPr>
        <w:numPr>
          <w:ilvl w:val="0"/>
          <w:numId w:val="6"/>
        </w:numPr>
        <w:shd w:val="clear" w:color="auto" w:fill="FFFFFF"/>
        <w:tabs>
          <w:tab w:val="left" w:pos="1140"/>
        </w:tabs>
        <w:spacing w:before="365"/>
        <w:ind w:right="442"/>
        <w:rPr>
          <w:color w:val="000000"/>
          <w:spacing w:val="14"/>
          <w:sz w:val="28"/>
          <w:szCs w:val="28"/>
          <w:lang w:val="uk-UA"/>
        </w:rPr>
      </w:pPr>
      <w:r w:rsidRPr="00590E35">
        <w:rPr>
          <w:sz w:val="28"/>
          <w:szCs w:val="28"/>
          <w:lang w:val="uk-UA"/>
        </w:rPr>
        <w:t>Об’єктивність…………………………………………………</w:t>
      </w:r>
    </w:p>
    <w:p w:rsidR="00621EC3" w:rsidRPr="00590E35" w:rsidRDefault="00621EC3" w:rsidP="00621EC3">
      <w:pPr>
        <w:numPr>
          <w:ilvl w:val="0"/>
          <w:numId w:val="6"/>
        </w:numPr>
        <w:shd w:val="clear" w:color="auto" w:fill="FFFFFF"/>
        <w:tabs>
          <w:tab w:val="left" w:pos="1140"/>
        </w:tabs>
        <w:spacing w:before="365"/>
        <w:ind w:right="442"/>
        <w:rPr>
          <w:color w:val="000000"/>
          <w:spacing w:val="14"/>
          <w:sz w:val="28"/>
          <w:szCs w:val="28"/>
          <w:lang w:val="uk-UA"/>
        </w:rPr>
      </w:pPr>
      <w:r w:rsidRPr="00590E35">
        <w:rPr>
          <w:sz w:val="28"/>
          <w:szCs w:val="28"/>
          <w:lang w:val="uk-UA"/>
        </w:rPr>
        <w:t>Професійна компетентність та належна ретельність………</w:t>
      </w:r>
    </w:p>
    <w:p w:rsidR="00621EC3" w:rsidRPr="00590E35" w:rsidRDefault="00621EC3" w:rsidP="00621EC3">
      <w:pPr>
        <w:numPr>
          <w:ilvl w:val="0"/>
          <w:numId w:val="6"/>
        </w:numPr>
        <w:shd w:val="clear" w:color="auto" w:fill="FFFFFF"/>
        <w:tabs>
          <w:tab w:val="left" w:pos="1140"/>
        </w:tabs>
        <w:spacing w:before="365"/>
        <w:ind w:right="442"/>
        <w:rPr>
          <w:color w:val="000000"/>
          <w:spacing w:val="14"/>
          <w:sz w:val="28"/>
          <w:szCs w:val="28"/>
          <w:lang w:val="uk-UA"/>
        </w:rPr>
      </w:pPr>
      <w:r w:rsidRPr="00590E35">
        <w:rPr>
          <w:sz w:val="28"/>
          <w:szCs w:val="28"/>
          <w:lang w:val="uk-UA"/>
        </w:rPr>
        <w:t>Конфіденційність……………………………………………..</w:t>
      </w:r>
    </w:p>
    <w:p w:rsidR="00621EC3" w:rsidRPr="00590E35" w:rsidRDefault="00621EC3" w:rsidP="00621EC3">
      <w:pPr>
        <w:numPr>
          <w:ilvl w:val="0"/>
          <w:numId w:val="6"/>
        </w:numPr>
        <w:shd w:val="clear" w:color="auto" w:fill="FFFFFF"/>
        <w:tabs>
          <w:tab w:val="left" w:pos="1140"/>
        </w:tabs>
        <w:spacing w:before="365"/>
        <w:ind w:right="442"/>
        <w:rPr>
          <w:color w:val="000000"/>
          <w:spacing w:val="14"/>
          <w:sz w:val="28"/>
          <w:szCs w:val="28"/>
          <w:lang w:val="uk-UA"/>
        </w:rPr>
      </w:pPr>
      <w:r w:rsidRPr="00590E35">
        <w:rPr>
          <w:sz w:val="28"/>
          <w:szCs w:val="28"/>
          <w:lang w:val="uk-UA"/>
        </w:rPr>
        <w:t>Професійна поведінка………………………………………...</w:t>
      </w:r>
    </w:p>
    <w:p w:rsidR="00621EC3" w:rsidRPr="00590E35" w:rsidRDefault="00621EC3" w:rsidP="00621EC3">
      <w:pPr>
        <w:numPr>
          <w:ilvl w:val="0"/>
          <w:numId w:val="6"/>
        </w:numPr>
        <w:shd w:val="clear" w:color="auto" w:fill="FFFFFF"/>
        <w:tabs>
          <w:tab w:val="left" w:pos="1140"/>
        </w:tabs>
        <w:spacing w:before="365"/>
        <w:ind w:right="442"/>
        <w:rPr>
          <w:b/>
          <w:bCs/>
          <w:color w:val="000000"/>
          <w:spacing w:val="14"/>
          <w:sz w:val="28"/>
          <w:szCs w:val="28"/>
          <w:lang w:val="uk-UA"/>
        </w:rPr>
      </w:pPr>
      <w:r w:rsidRPr="00590E35">
        <w:rPr>
          <w:sz w:val="28"/>
          <w:szCs w:val="28"/>
          <w:lang w:val="uk-UA"/>
        </w:rPr>
        <w:t>Доброзичливість……………………………………………….</w:t>
      </w:r>
    </w:p>
    <w:p w:rsidR="00A5102E" w:rsidRPr="00590E35" w:rsidRDefault="00A5102E" w:rsidP="00A5102E">
      <w:pPr>
        <w:numPr>
          <w:ilvl w:val="0"/>
          <w:numId w:val="6"/>
        </w:numPr>
        <w:shd w:val="clear" w:color="auto" w:fill="FFFFFF"/>
        <w:tabs>
          <w:tab w:val="left" w:pos="1140"/>
        </w:tabs>
        <w:spacing w:before="365"/>
        <w:ind w:right="442"/>
        <w:rPr>
          <w:color w:val="000000"/>
          <w:spacing w:val="14"/>
          <w:sz w:val="28"/>
          <w:szCs w:val="28"/>
          <w:lang w:val="uk-UA"/>
        </w:rPr>
      </w:pPr>
      <w:r w:rsidRPr="00590E35">
        <w:rPr>
          <w:sz w:val="28"/>
          <w:szCs w:val="28"/>
          <w:lang w:val="uk-UA"/>
        </w:rPr>
        <w:t>Технічні стандарти…………………………………………….</w:t>
      </w:r>
    </w:p>
    <w:p w:rsidR="003939EB" w:rsidRPr="00590E35" w:rsidRDefault="00A5102E" w:rsidP="00A5102E">
      <w:pPr>
        <w:shd w:val="clear" w:color="auto" w:fill="FFFFFF"/>
        <w:tabs>
          <w:tab w:val="left" w:pos="1140"/>
        </w:tabs>
        <w:spacing w:before="365"/>
        <w:ind w:left="720" w:right="442"/>
        <w:rPr>
          <w:color w:val="000000"/>
          <w:spacing w:val="14"/>
          <w:sz w:val="28"/>
          <w:szCs w:val="28"/>
          <w:lang w:val="uk-UA"/>
        </w:rPr>
      </w:pPr>
      <w:r w:rsidRPr="00590E35">
        <w:rPr>
          <w:sz w:val="28"/>
          <w:szCs w:val="28"/>
          <w:lang w:val="uk-UA"/>
        </w:rPr>
        <w:t xml:space="preserve">Список використаної літератури………………………………  </w:t>
      </w:r>
    </w:p>
    <w:p w:rsidR="003939EB" w:rsidRPr="00590E35" w:rsidRDefault="003939EB" w:rsidP="00E36B77">
      <w:pPr>
        <w:shd w:val="clear" w:color="auto" w:fill="FFFFFF"/>
        <w:spacing w:before="365" w:line="360" w:lineRule="auto"/>
        <w:ind w:left="1747" w:right="442" w:hanging="1080"/>
        <w:jc w:val="center"/>
        <w:rPr>
          <w:b/>
          <w:bCs/>
          <w:color w:val="000000"/>
          <w:spacing w:val="14"/>
          <w:sz w:val="28"/>
          <w:szCs w:val="28"/>
          <w:lang w:val="uk-UA"/>
        </w:rPr>
      </w:pPr>
    </w:p>
    <w:p w:rsidR="003939EB" w:rsidRPr="00590E35" w:rsidRDefault="003939EB" w:rsidP="00E36B77">
      <w:pPr>
        <w:shd w:val="clear" w:color="auto" w:fill="FFFFFF"/>
        <w:spacing w:before="365" w:line="360" w:lineRule="auto"/>
        <w:ind w:left="1747" w:right="442" w:hanging="1080"/>
        <w:jc w:val="center"/>
        <w:rPr>
          <w:b/>
          <w:bCs/>
          <w:color w:val="000000"/>
          <w:spacing w:val="14"/>
          <w:sz w:val="28"/>
          <w:szCs w:val="28"/>
          <w:lang w:val="uk-UA"/>
        </w:rPr>
      </w:pPr>
    </w:p>
    <w:p w:rsidR="003939EB" w:rsidRPr="00590E35" w:rsidRDefault="003939EB" w:rsidP="00E36B77">
      <w:pPr>
        <w:shd w:val="clear" w:color="auto" w:fill="FFFFFF"/>
        <w:spacing w:before="365" w:line="360" w:lineRule="auto"/>
        <w:ind w:left="1747" w:right="442" w:hanging="1080"/>
        <w:jc w:val="center"/>
        <w:rPr>
          <w:b/>
          <w:bCs/>
          <w:color w:val="000000"/>
          <w:spacing w:val="14"/>
          <w:sz w:val="28"/>
          <w:szCs w:val="28"/>
          <w:lang w:val="uk-UA"/>
        </w:rPr>
      </w:pPr>
    </w:p>
    <w:p w:rsidR="003939EB" w:rsidRPr="00590E35" w:rsidRDefault="003939EB" w:rsidP="00E36B77">
      <w:pPr>
        <w:shd w:val="clear" w:color="auto" w:fill="FFFFFF"/>
        <w:spacing w:before="365" w:line="360" w:lineRule="auto"/>
        <w:ind w:left="1747" w:right="442" w:hanging="1080"/>
        <w:jc w:val="center"/>
        <w:rPr>
          <w:b/>
          <w:bCs/>
          <w:color w:val="000000"/>
          <w:spacing w:val="14"/>
          <w:sz w:val="28"/>
          <w:szCs w:val="28"/>
          <w:lang w:val="uk-UA"/>
        </w:rPr>
      </w:pPr>
    </w:p>
    <w:p w:rsidR="003939EB" w:rsidRPr="00590E35" w:rsidRDefault="003939EB" w:rsidP="00E36B77">
      <w:pPr>
        <w:shd w:val="clear" w:color="auto" w:fill="FFFFFF"/>
        <w:spacing w:before="365" w:line="360" w:lineRule="auto"/>
        <w:ind w:left="1747" w:right="442" w:hanging="1080"/>
        <w:jc w:val="center"/>
        <w:rPr>
          <w:b/>
          <w:bCs/>
          <w:color w:val="000000"/>
          <w:spacing w:val="14"/>
          <w:sz w:val="28"/>
          <w:szCs w:val="28"/>
          <w:lang w:val="uk-UA"/>
        </w:rPr>
      </w:pPr>
    </w:p>
    <w:p w:rsidR="00566724" w:rsidRPr="00590E35" w:rsidRDefault="00566724" w:rsidP="00E36B77">
      <w:pPr>
        <w:shd w:val="clear" w:color="auto" w:fill="FFFFFF"/>
        <w:spacing w:before="365" w:line="360" w:lineRule="auto"/>
        <w:ind w:left="1747" w:right="442" w:hanging="1080"/>
        <w:jc w:val="center"/>
        <w:rPr>
          <w:b/>
          <w:bCs/>
          <w:color w:val="000000"/>
          <w:spacing w:val="14"/>
          <w:sz w:val="28"/>
          <w:szCs w:val="28"/>
          <w:lang w:val="uk-UA"/>
        </w:rPr>
      </w:pPr>
    </w:p>
    <w:p w:rsidR="00647115" w:rsidRPr="00590E35" w:rsidRDefault="00647115" w:rsidP="00647115">
      <w:pPr>
        <w:spacing w:line="360" w:lineRule="auto"/>
        <w:ind w:firstLine="720"/>
        <w:jc w:val="both"/>
        <w:rPr>
          <w:sz w:val="27"/>
          <w:szCs w:val="27"/>
          <w:lang w:val="uk-UA"/>
        </w:rPr>
      </w:pPr>
    </w:p>
    <w:p w:rsidR="0041326F" w:rsidRPr="00590E35" w:rsidRDefault="0041326F" w:rsidP="00647115">
      <w:pPr>
        <w:spacing w:line="360" w:lineRule="auto"/>
        <w:ind w:firstLine="720"/>
        <w:jc w:val="center"/>
        <w:rPr>
          <w:sz w:val="32"/>
          <w:szCs w:val="32"/>
          <w:lang w:val="uk-UA"/>
        </w:rPr>
      </w:pPr>
    </w:p>
    <w:p w:rsidR="00647115" w:rsidRPr="00590E35" w:rsidRDefault="00647115" w:rsidP="00647115">
      <w:pPr>
        <w:spacing w:line="360" w:lineRule="auto"/>
        <w:ind w:firstLine="720"/>
        <w:jc w:val="center"/>
        <w:rPr>
          <w:sz w:val="32"/>
          <w:szCs w:val="32"/>
          <w:lang w:val="uk-UA"/>
        </w:rPr>
      </w:pPr>
      <w:r w:rsidRPr="00590E35">
        <w:rPr>
          <w:sz w:val="32"/>
          <w:szCs w:val="32"/>
          <w:lang w:val="uk-UA"/>
        </w:rPr>
        <w:t>Вступ</w:t>
      </w:r>
    </w:p>
    <w:p w:rsidR="00647115" w:rsidRPr="00590E35" w:rsidRDefault="00647115" w:rsidP="00647115">
      <w:pPr>
        <w:spacing w:line="360" w:lineRule="auto"/>
        <w:ind w:firstLine="720"/>
        <w:jc w:val="center"/>
        <w:rPr>
          <w:sz w:val="32"/>
          <w:szCs w:val="32"/>
          <w:lang w:val="uk-UA"/>
        </w:rPr>
      </w:pPr>
    </w:p>
    <w:p w:rsidR="00647115" w:rsidRPr="00590E35" w:rsidRDefault="00647115" w:rsidP="00647115">
      <w:pPr>
        <w:spacing w:line="360" w:lineRule="auto"/>
        <w:ind w:firstLine="720"/>
        <w:jc w:val="both"/>
        <w:rPr>
          <w:sz w:val="27"/>
          <w:szCs w:val="27"/>
          <w:lang w:val="uk-UA"/>
        </w:rPr>
      </w:pPr>
      <w:r w:rsidRPr="00590E35">
        <w:rPr>
          <w:sz w:val="27"/>
          <w:szCs w:val="27"/>
          <w:lang w:val="uk-UA"/>
        </w:rPr>
        <w:t>Термін «аудит» в перекладі з латинської означає «слухати», «слухач», тому зміст цього слова вказує на особливу довіру у взаємовідносинах з клієнтом і означає уважність, зацікавленість у справах клієнта, який звернувся до аудитора.</w:t>
      </w:r>
    </w:p>
    <w:p w:rsidR="00647115" w:rsidRPr="00590E35" w:rsidRDefault="00647115" w:rsidP="00647115">
      <w:pPr>
        <w:spacing w:line="360" w:lineRule="auto"/>
        <w:ind w:firstLine="720"/>
        <w:jc w:val="both"/>
        <w:rPr>
          <w:sz w:val="27"/>
          <w:szCs w:val="27"/>
          <w:lang w:val="uk-UA"/>
        </w:rPr>
      </w:pPr>
      <w:r w:rsidRPr="00590E35">
        <w:rPr>
          <w:sz w:val="27"/>
          <w:szCs w:val="27"/>
          <w:lang w:val="uk-UA"/>
        </w:rPr>
        <w:t>Сьогодні інформація про фінансовий стан будь-якого підприємства цікавить багатьох користувачів: акціонерів, власників, інвесторів, постачальників, покупців, державні контролюючі органи та ін. Причому інтереси користувачів фінансової інформації часто не збігаються, тому необхідною є об’єктивна оцінка фінансової звітності фірми, яку надають аудитори.</w:t>
      </w:r>
    </w:p>
    <w:p w:rsidR="00647115" w:rsidRPr="00590E35" w:rsidRDefault="00647115" w:rsidP="00647115">
      <w:pPr>
        <w:spacing w:line="360" w:lineRule="auto"/>
        <w:ind w:firstLine="720"/>
        <w:jc w:val="both"/>
        <w:rPr>
          <w:sz w:val="27"/>
          <w:szCs w:val="27"/>
          <w:lang w:val="uk-UA"/>
        </w:rPr>
      </w:pPr>
      <w:r w:rsidRPr="00590E35">
        <w:rPr>
          <w:sz w:val="27"/>
          <w:szCs w:val="27"/>
          <w:lang w:val="uk-UA"/>
        </w:rPr>
        <w:t>Cутність аудиту полягає в перевірці бухгалтерської звітності, обліку, первинних бухгалтерських документів та іншої інформації, що стосується фінансово-господарської діяльності підприємства з метою висловлення думки аудитора про її достовірність в усіх суттєвих аспектах і відповідність вимогам законів України та національним положенням бухгалтерського обліку.</w:t>
      </w:r>
    </w:p>
    <w:p w:rsidR="00647115" w:rsidRPr="00590E35" w:rsidRDefault="00647115" w:rsidP="00647115">
      <w:pPr>
        <w:spacing w:line="360" w:lineRule="auto"/>
        <w:ind w:firstLine="720"/>
        <w:jc w:val="both"/>
        <w:rPr>
          <w:sz w:val="27"/>
          <w:szCs w:val="27"/>
          <w:lang w:val="uk-UA"/>
        </w:rPr>
      </w:pPr>
      <w:r w:rsidRPr="00590E35">
        <w:rPr>
          <w:sz w:val="27"/>
          <w:szCs w:val="27"/>
          <w:lang w:val="uk-UA"/>
        </w:rPr>
        <w:t>Аудитор виступає помічником і захисником свого клієнта і зобов’язаний захищати його інтереси. Але це не означає, що він повинен захищати клієнта у всіх випадках, адже іноді клієнт може допускати протиправні дії і допускати відхилення від норм. В такій ситуації аудитор повинен своєчасно попередити клієнта про незаконність його дій і можливість негативних наслідків. У зв’язку з цим вивчення етичних норм аудиту є нині надзвичайно актуальними.</w:t>
      </w:r>
    </w:p>
    <w:p w:rsidR="00647115" w:rsidRPr="00590E35" w:rsidRDefault="00647115" w:rsidP="00647115">
      <w:pPr>
        <w:spacing w:line="360" w:lineRule="auto"/>
        <w:ind w:firstLine="667"/>
        <w:jc w:val="both"/>
        <w:rPr>
          <w:sz w:val="27"/>
          <w:szCs w:val="27"/>
          <w:lang w:val="uk-UA"/>
        </w:rPr>
      </w:pPr>
      <w:r w:rsidRPr="00590E35">
        <w:rPr>
          <w:sz w:val="27"/>
          <w:szCs w:val="27"/>
          <w:lang w:val="uk-UA"/>
        </w:rPr>
        <w:t xml:space="preserve">Але святий обов’язок аудитора - зробити все, що в його силах з метою недопущення відхилень підприємством-клієнтом від законодавства: пояснити, попередити, розказати. </w:t>
      </w:r>
    </w:p>
    <w:p w:rsidR="00647115" w:rsidRPr="00590E35" w:rsidRDefault="00647115" w:rsidP="00647115">
      <w:pPr>
        <w:ind w:firstLine="720"/>
        <w:rPr>
          <w:sz w:val="32"/>
          <w:szCs w:val="32"/>
          <w:lang w:val="uk-UA"/>
        </w:rPr>
      </w:pPr>
    </w:p>
    <w:p w:rsidR="00647115" w:rsidRPr="00590E35" w:rsidRDefault="00647115" w:rsidP="00E36B77">
      <w:pPr>
        <w:shd w:val="clear" w:color="auto" w:fill="FFFFFF"/>
        <w:spacing w:before="365" w:line="360" w:lineRule="auto"/>
        <w:ind w:left="1747" w:right="442" w:hanging="1080"/>
        <w:jc w:val="center"/>
        <w:rPr>
          <w:b/>
          <w:bCs/>
          <w:color w:val="000000"/>
          <w:spacing w:val="14"/>
          <w:sz w:val="28"/>
          <w:szCs w:val="28"/>
          <w:lang w:val="uk-UA"/>
        </w:rPr>
      </w:pPr>
    </w:p>
    <w:p w:rsidR="00647115" w:rsidRPr="00590E35" w:rsidRDefault="00647115" w:rsidP="00E36B77">
      <w:pPr>
        <w:shd w:val="clear" w:color="auto" w:fill="FFFFFF"/>
        <w:spacing w:before="365" w:line="360" w:lineRule="auto"/>
        <w:ind w:left="1747" w:right="442" w:hanging="1080"/>
        <w:jc w:val="center"/>
        <w:rPr>
          <w:b/>
          <w:bCs/>
          <w:color w:val="000000"/>
          <w:spacing w:val="14"/>
          <w:sz w:val="28"/>
          <w:szCs w:val="28"/>
          <w:lang w:val="uk-UA"/>
        </w:rPr>
      </w:pPr>
    </w:p>
    <w:p w:rsidR="00647115" w:rsidRPr="00590E35" w:rsidRDefault="00647115" w:rsidP="00E36B77">
      <w:pPr>
        <w:shd w:val="clear" w:color="auto" w:fill="FFFFFF"/>
        <w:spacing w:before="365" w:line="360" w:lineRule="auto"/>
        <w:ind w:left="1747" w:right="442" w:hanging="1080"/>
        <w:jc w:val="center"/>
        <w:rPr>
          <w:b/>
          <w:bCs/>
          <w:color w:val="000000"/>
          <w:spacing w:val="14"/>
          <w:sz w:val="28"/>
          <w:szCs w:val="28"/>
          <w:lang w:val="uk-UA"/>
        </w:rPr>
      </w:pPr>
    </w:p>
    <w:p w:rsidR="0041326F" w:rsidRPr="00590E35" w:rsidRDefault="0041326F" w:rsidP="00E36B77">
      <w:pPr>
        <w:shd w:val="clear" w:color="auto" w:fill="FFFFFF"/>
        <w:spacing w:before="365" w:line="360" w:lineRule="auto"/>
        <w:ind w:left="1747" w:right="442" w:hanging="1080"/>
        <w:jc w:val="center"/>
        <w:rPr>
          <w:b/>
          <w:bCs/>
          <w:color w:val="000000"/>
          <w:spacing w:val="14"/>
          <w:sz w:val="28"/>
          <w:szCs w:val="28"/>
          <w:lang w:val="uk-UA"/>
        </w:rPr>
      </w:pPr>
    </w:p>
    <w:p w:rsidR="003E6287" w:rsidRPr="00590E35" w:rsidRDefault="003E6287" w:rsidP="00E36B77">
      <w:pPr>
        <w:shd w:val="clear" w:color="auto" w:fill="FFFFFF"/>
        <w:spacing w:before="365" w:line="360" w:lineRule="auto"/>
        <w:ind w:left="1747" w:right="442" w:hanging="1080"/>
        <w:jc w:val="center"/>
        <w:rPr>
          <w:sz w:val="28"/>
          <w:szCs w:val="28"/>
          <w:lang w:val="uk-UA"/>
        </w:rPr>
      </w:pPr>
      <w:r w:rsidRPr="00590E35">
        <w:rPr>
          <w:b/>
          <w:bCs/>
          <w:color w:val="000000"/>
          <w:spacing w:val="14"/>
          <w:sz w:val="28"/>
          <w:szCs w:val="28"/>
          <w:lang w:val="uk-UA"/>
        </w:rPr>
        <w:t>ЕТИ</w:t>
      </w:r>
      <w:r w:rsidR="00E36B77" w:rsidRPr="00590E35">
        <w:rPr>
          <w:b/>
          <w:bCs/>
          <w:color w:val="000000"/>
          <w:spacing w:val="14"/>
          <w:sz w:val="28"/>
          <w:szCs w:val="28"/>
          <w:lang w:val="uk-UA"/>
        </w:rPr>
        <w:t>ЧНІ НОРМИ АУДИТУ</w:t>
      </w:r>
    </w:p>
    <w:p w:rsidR="000B0D26" w:rsidRPr="00590E35" w:rsidRDefault="000B0D26" w:rsidP="001D4F09">
      <w:pPr>
        <w:shd w:val="clear" w:color="auto" w:fill="FFFFFF"/>
        <w:spacing w:before="168" w:line="360" w:lineRule="auto"/>
        <w:ind w:left="10" w:right="5" w:firstLine="283"/>
        <w:jc w:val="both"/>
        <w:rPr>
          <w:color w:val="000000"/>
          <w:spacing w:val="7"/>
          <w:sz w:val="27"/>
          <w:szCs w:val="27"/>
          <w:lang w:val="uk-UA"/>
        </w:rPr>
      </w:pPr>
      <w:r w:rsidRPr="00590E35">
        <w:rPr>
          <w:color w:val="000000"/>
          <w:spacing w:val="4"/>
          <w:sz w:val="27"/>
          <w:szCs w:val="27"/>
          <w:lang w:val="uk-UA"/>
        </w:rPr>
        <w:t>Аудит як вид підприємницької діяльності відносять до інтелек</w:t>
      </w:r>
      <w:r w:rsidRPr="00590E35">
        <w:rPr>
          <w:color w:val="000000"/>
          <w:spacing w:val="4"/>
          <w:sz w:val="27"/>
          <w:szCs w:val="27"/>
          <w:lang w:val="uk-UA"/>
        </w:rPr>
        <w:softHyphen/>
      </w:r>
      <w:r w:rsidRPr="00590E35">
        <w:rPr>
          <w:color w:val="000000"/>
          <w:spacing w:val="7"/>
          <w:sz w:val="27"/>
          <w:szCs w:val="27"/>
          <w:lang w:val="uk-UA"/>
        </w:rPr>
        <w:t xml:space="preserve">туальної діяльності. У теорії та практиці аудиту важливе місце </w:t>
      </w:r>
      <w:r w:rsidRPr="00590E35">
        <w:rPr>
          <w:color w:val="000000"/>
          <w:spacing w:val="5"/>
          <w:sz w:val="27"/>
          <w:szCs w:val="27"/>
          <w:lang w:val="uk-UA"/>
        </w:rPr>
        <w:t xml:space="preserve">займає професійна етика аудитора. Вона включає ряд принципів </w:t>
      </w:r>
      <w:r w:rsidRPr="00590E35">
        <w:rPr>
          <w:color w:val="000000"/>
          <w:spacing w:val="3"/>
          <w:sz w:val="27"/>
          <w:szCs w:val="27"/>
          <w:lang w:val="uk-UA"/>
        </w:rPr>
        <w:t xml:space="preserve">службової поведінки та ставлення до виконання фахових обов'язків, що </w:t>
      </w:r>
      <w:r w:rsidRPr="00590E35">
        <w:rPr>
          <w:color w:val="000000"/>
          <w:spacing w:val="1"/>
          <w:sz w:val="27"/>
          <w:szCs w:val="27"/>
          <w:lang w:val="uk-UA"/>
        </w:rPr>
        <w:t xml:space="preserve">відповідають вимогам міжнародних нормативів </w:t>
      </w:r>
      <w:r w:rsidRPr="00590E35">
        <w:rPr>
          <w:color w:val="000000"/>
          <w:spacing w:val="-1"/>
          <w:sz w:val="27"/>
          <w:szCs w:val="27"/>
          <w:lang w:val="uk-UA"/>
        </w:rPr>
        <w:t>аудиту (МНА 1, § 14—18 "Етика"). Від дотримання цих етичних прин</w:t>
      </w:r>
      <w:r w:rsidRPr="00590E35">
        <w:rPr>
          <w:color w:val="000000"/>
          <w:spacing w:val="-1"/>
          <w:sz w:val="27"/>
          <w:szCs w:val="27"/>
          <w:lang w:val="uk-UA"/>
        </w:rPr>
        <w:softHyphen/>
      </w:r>
      <w:r w:rsidRPr="00590E35">
        <w:rPr>
          <w:color w:val="000000"/>
          <w:spacing w:val="3"/>
          <w:sz w:val="27"/>
          <w:szCs w:val="27"/>
          <w:lang w:val="uk-UA"/>
        </w:rPr>
        <w:t>ципів залежить авторитет фахівця, його професійна придатність ви</w:t>
      </w:r>
      <w:r w:rsidRPr="00590E35">
        <w:rPr>
          <w:color w:val="000000"/>
          <w:spacing w:val="3"/>
          <w:sz w:val="27"/>
          <w:szCs w:val="27"/>
          <w:lang w:val="uk-UA"/>
        </w:rPr>
        <w:softHyphen/>
      </w:r>
      <w:r w:rsidR="00342B73" w:rsidRPr="00590E35">
        <w:rPr>
          <w:color w:val="000000"/>
          <w:spacing w:val="7"/>
          <w:sz w:val="27"/>
          <w:szCs w:val="27"/>
          <w:lang w:val="uk-UA"/>
        </w:rPr>
        <w:t>конувати найскладніші завдання, а саме:</w:t>
      </w:r>
    </w:p>
    <w:p w:rsidR="00913113" w:rsidRPr="00590E35" w:rsidRDefault="000B0D26" w:rsidP="00913113">
      <w:pPr>
        <w:spacing w:line="360" w:lineRule="auto"/>
        <w:ind w:firstLine="720"/>
        <w:jc w:val="both"/>
        <w:rPr>
          <w:b/>
          <w:bCs/>
          <w:sz w:val="27"/>
          <w:szCs w:val="27"/>
          <w:lang w:val="uk-UA"/>
        </w:rPr>
      </w:pPr>
      <w:r w:rsidRPr="00590E35">
        <w:rPr>
          <w:sz w:val="27"/>
          <w:szCs w:val="27"/>
          <w:lang w:val="uk-UA"/>
        </w:rPr>
        <w:t xml:space="preserve">1. </w:t>
      </w:r>
      <w:r w:rsidRPr="00590E35">
        <w:rPr>
          <w:b/>
          <w:bCs/>
          <w:sz w:val="27"/>
          <w:szCs w:val="27"/>
          <w:lang w:val="uk-UA"/>
        </w:rPr>
        <w:t>Незалежність</w:t>
      </w:r>
      <w:r w:rsidR="009662B5" w:rsidRPr="00590E35">
        <w:rPr>
          <w:b/>
          <w:bCs/>
          <w:sz w:val="27"/>
          <w:szCs w:val="27"/>
          <w:lang w:val="uk-UA"/>
        </w:rPr>
        <w:t xml:space="preserve"> -</w:t>
      </w:r>
      <w:r w:rsidRPr="00590E35">
        <w:rPr>
          <w:sz w:val="27"/>
          <w:szCs w:val="27"/>
          <w:lang w:val="uk-UA"/>
        </w:rPr>
        <w:t xml:space="preserve"> </w:t>
      </w:r>
      <w:r w:rsidR="009662B5" w:rsidRPr="00590E35">
        <w:rPr>
          <w:color w:val="000000"/>
          <w:spacing w:val="2"/>
          <w:sz w:val="27"/>
          <w:szCs w:val="27"/>
          <w:lang w:val="uk-UA"/>
        </w:rPr>
        <w:t>головна риса професії аудитора.</w:t>
      </w:r>
      <w:r w:rsidR="007136AB" w:rsidRPr="00590E35">
        <w:rPr>
          <w:color w:val="000000"/>
          <w:spacing w:val="-4"/>
          <w:sz w:val="27"/>
          <w:szCs w:val="27"/>
          <w:lang w:val="uk-UA"/>
        </w:rPr>
        <w:t xml:space="preserve"> [1</w:t>
      </w:r>
      <w:r w:rsidR="00AA5E24" w:rsidRPr="00590E35">
        <w:rPr>
          <w:color w:val="000000"/>
          <w:spacing w:val="-4"/>
          <w:sz w:val="27"/>
          <w:szCs w:val="27"/>
          <w:lang w:val="uk-UA"/>
        </w:rPr>
        <w:t xml:space="preserve">] </w:t>
      </w:r>
      <w:r w:rsidR="009662B5" w:rsidRPr="00590E35">
        <w:rPr>
          <w:color w:val="000000"/>
          <w:spacing w:val="2"/>
          <w:sz w:val="27"/>
          <w:szCs w:val="27"/>
          <w:lang w:val="uk-UA"/>
        </w:rPr>
        <w:t xml:space="preserve"> Вона обумов</w:t>
      </w:r>
      <w:r w:rsidR="009662B5" w:rsidRPr="00590E35">
        <w:rPr>
          <w:color w:val="000000"/>
          <w:spacing w:val="2"/>
          <w:sz w:val="27"/>
          <w:szCs w:val="27"/>
          <w:lang w:val="uk-UA"/>
        </w:rPr>
        <w:softHyphen/>
      </w:r>
      <w:r w:rsidR="009662B5" w:rsidRPr="00590E35">
        <w:rPr>
          <w:color w:val="000000"/>
          <w:spacing w:val="3"/>
          <w:sz w:val="27"/>
          <w:szCs w:val="27"/>
          <w:lang w:val="uk-UA"/>
        </w:rPr>
        <w:t xml:space="preserve">лена тим, що аудитор не є штатним працівником державного органу </w:t>
      </w:r>
      <w:r w:rsidR="009662B5" w:rsidRPr="00590E35">
        <w:rPr>
          <w:color w:val="000000"/>
          <w:spacing w:val="5"/>
          <w:sz w:val="27"/>
          <w:szCs w:val="27"/>
          <w:lang w:val="uk-UA"/>
        </w:rPr>
        <w:t xml:space="preserve">управління, він не підпорядкований іншим контрольно-ревізійним </w:t>
      </w:r>
      <w:r w:rsidR="009662B5" w:rsidRPr="00590E35">
        <w:rPr>
          <w:color w:val="000000"/>
          <w:spacing w:val="10"/>
          <w:sz w:val="27"/>
          <w:szCs w:val="27"/>
          <w:lang w:val="uk-UA"/>
        </w:rPr>
        <w:t xml:space="preserve">органам або політичним партіям чи громадським організаціям і </w:t>
      </w:r>
      <w:r w:rsidR="009662B5" w:rsidRPr="00590E35">
        <w:rPr>
          <w:color w:val="000000"/>
          <w:spacing w:val="3"/>
          <w:sz w:val="27"/>
          <w:szCs w:val="27"/>
          <w:lang w:val="uk-UA"/>
        </w:rPr>
        <w:t>не залежить від них. Думка аудитора з фінансових питань не має за</w:t>
      </w:r>
      <w:r w:rsidR="009662B5" w:rsidRPr="00590E35">
        <w:rPr>
          <w:color w:val="000000"/>
          <w:spacing w:val="3"/>
          <w:sz w:val="27"/>
          <w:szCs w:val="27"/>
          <w:lang w:val="uk-UA"/>
        </w:rPr>
        <w:softHyphen/>
      </w:r>
      <w:r w:rsidR="009662B5" w:rsidRPr="00590E35">
        <w:rPr>
          <w:color w:val="000000"/>
          <w:spacing w:val="6"/>
          <w:sz w:val="27"/>
          <w:szCs w:val="27"/>
          <w:lang w:val="uk-UA"/>
        </w:rPr>
        <w:t>лежати від гонорару, який виплачується клієнтом.</w:t>
      </w:r>
      <w:r w:rsidR="00913113" w:rsidRPr="00590E35">
        <w:rPr>
          <w:b/>
          <w:bCs/>
          <w:sz w:val="27"/>
          <w:szCs w:val="27"/>
          <w:lang w:val="uk-UA"/>
        </w:rPr>
        <w:t xml:space="preserve"> </w:t>
      </w:r>
    </w:p>
    <w:p w:rsidR="00913113" w:rsidRPr="00590E35" w:rsidRDefault="00913113" w:rsidP="00913113">
      <w:pPr>
        <w:spacing w:line="360" w:lineRule="auto"/>
        <w:ind w:firstLine="720"/>
        <w:jc w:val="both"/>
        <w:rPr>
          <w:i/>
          <w:iCs/>
          <w:sz w:val="27"/>
          <w:szCs w:val="27"/>
          <w:lang w:val="uk-UA"/>
        </w:rPr>
      </w:pPr>
      <w:r w:rsidRPr="00590E35">
        <w:rPr>
          <w:i/>
          <w:iCs/>
          <w:sz w:val="27"/>
          <w:szCs w:val="27"/>
          <w:lang w:val="uk-UA"/>
        </w:rPr>
        <w:t>На незалежність аудитора можуть вплинути такі факти:</w:t>
      </w:r>
    </w:p>
    <w:p w:rsidR="00913113" w:rsidRPr="00590E35" w:rsidRDefault="00913113" w:rsidP="00913113">
      <w:pPr>
        <w:spacing w:line="360" w:lineRule="auto"/>
        <w:ind w:firstLine="720"/>
        <w:jc w:val="both"/>
        <w:rPr>
          <w:sz w:val="27"/>
          <w:szCs w:val="27"/>
          <w:lang w:val="uk-UA"/>
        </w:rPr>
      </w:pPr>
      <w:r w:rsidRPr="00590E35">
        <w:rPr>
          <w:sz w:val="27"/>
          <w:szCs w:val="27"/>
          <w:lang w:val="uk-UA"/>
        </w:rPr>
        <w:t>-фінансові взаємовідносини з клієнтом (володіння акціями, робота, родичі);</w:t>
      </w:r>
    </w:p>
    <w:p w:rsidR="00913113" w:rsidRPr="00590E35" w:rsidRDefault="00913113" w:rsidP="00913113">
      <w:pPr>
        <w:spacing w:line="360" w:lineRule="auto"/>
        <w:ind w:firstLine="720"/>
        <w:jc w:val="both"/>
        <w:rPr>
          <w:sz w:val="27"/>
          <w:szCs w:val="27"/>
          <w:lang w:val="uk-UA"/>
        </w:rPr>
      </w:pPr>
      <w:r w:rsidRPr="00590E35">
        <w:rPr>
          <w:sz w:val="27"/>
          <w:szCs w:val="27"/>
          <w:lang w:val="uk-UA"/>
        </w:rPr>
        <w:t>-позики, що надаються чи отримуються клієнтом, посадовою особою чи великим акціонером компанії клієнта;</w:t>
      </w:r>
    </w:p>
    <w:p w:rsidR="00913113" w:rsidRPr="00590E35" w:rsidRDefault="00913113" w:rsidP="00913113">
      <w:pPr>
        <w:spacing w:line="360" w:lineRule="auto"/>
        <w:ind w:firstLine="720"/>
        <w:jc w:val="both"/>
        <w:rPr>
          <w:sz w:val="27"/>
          <w:szCs w:val="27"/>
          <w:lang w:val="uk-UA"/>
        </w:rPr>
      </w:pPr>
      <w:r w:rsidRPr="00590E35">
        <w:rPr>
          <w:sz w:val="27"/>
          <w:szCs w:val="27"/>
          <w:lang w:val="uk-UA"/>
        </w:rPr>
        <w:t>Тому за Законом аудитору забороняється проведення аудиту на підприємстві:</w:t>
      </w:r>
    </w:p>
    <w:p w:rsidR="00913113" w:rsidRPr="00590E35" w:rsidRDefault="00913113" w:rsidP="00913113">
      <w:pPr>
        <w:widowControl/>
        <w:numPr>
          <w:ilvl w:val="0"/>
          <w:numId w:val="3"/>
        </w:numPr>
        <w:overflowPunct w:val="0"/>
        <w:spacing w:line="360" w:lineRule="auto"/>
        <w:ind w:left="0" w:firstLine="720"/>
        <w:jc w:val="both"/>
        <w:textAlignment w:val="baseline"/>
        <w:rPr>
          <w:color w:val="000000"/>
          <w:spacing w:val="1"/>
          <w:sz w:val="27"/>
          <w:szCs w:val="27"/>
          <w:lang w:val="uk-UA"/>
        </w:rPr>
      </w:pPr>
      <w:r w:rsidRPr="00590E35">
        <w:rPr>
          <w:sz w:val="27"/>
          <w:szCs w:val="27"/>
          <w:lang w:val="uk-UA"/>
        </w:rPr>
        <w:t xml:space="preserve">якщо він має прямі  родинні стосунки з його керівництвом, або є членом керівництва, засновником чи власником підприємства, що перевіряється (філій, дочірніх підприємств). </w:t>
      </w:r>
      <w:r w:rsidRPr="00590E35">
        <w:rPr>
          <w:color w:val="000000"/>
          <w:spacing w:val="1"/>
          <w:sz w:val="27"/>
          <w:szCs w:val="27"/>
          <w:lang w:val="uk-UA"/>
        </w:rPr>
        <w:t>Така вимога передба</w:t>
      </w:r>
      <w:r w:rsidRPr="00590E35">
        <w:rPr>
          <w:color w:val="000000"/>
          <w:spacing w:val="1"/>
          <w:sz w:val="27"/>
          <w:szCs w:val="27"/>
          <w:lang w:val="uk-UA"/>
        </w:rPr>
        <w:softHyphen/>
      </w:r>
      <w:r w:rsidRPr="00590E35">
        <w:rPr>
          <w:color w:val="000000"/>
          <w:spacing w:val="3"/>
          <w:sz w:val="27"/>
          <w:szCs w:val="27"/>
          <w:lang w:val="uk-UA"/>
        </w:rPr>
        <w:t xml:space="preserve">чена і Законом України "Про аудиторську діяльність" (ст.34), але </w:t>
      </w:r>
      <w:r w:rsidRPr="00590E35">
        <w:rPr>
          <w:color w:val="000000"/>
          <w:spacing w:val="-1"/>
          <w:sz w:val="27"/>
          <w:szCs w:val="27"/>
          <w:lang w:val="uk-UA"/>
        </w:rPr>
        <w:t xml:space="preserve">вона поширюється лише на прямі родинні стосунки з керівництвом </w:t>
      </w:r>
      <w:r w:rsidRPr="00590E35">
        <w:rPr>
          <w:color w:val="000000"/>
          <w:spacing w:val="1"/>
          <w:sz w:val="27"/>
          <w:szCs w:val="27"/>
          <w:lang w:val="uk-UA"/>
        </w:rPr>
        <w:t>підприємства, що перевіряється. Не коригується ця вимога і націо</w:t>
      </w:r>
      <w:r w:rsidRPr="00590E35">
        <w:rPr>
          <w:color w:val="000000"/>
          <w:spacing w:val="1"/>
          <w:sz w:val="27"/>
          <w:szCs w:val="27"/>
          <w:lang w:val="uk-UA"/>
        </w:rPr>
        <w:softHyphen/>
        <w:t>нальними нормативами України з аудиту.</w:t>
      </w:r>
    </w:p>
    <w:p w:rsidR="00913113" w:rsidRPr="00590E35" w:rsidRDefault="00913113" w:rsidP="00913113">
      <w:pPr>
        <w:widowControl/>
        <w:numPr>
          <w:ilvl w:val="0"/>
          <w:numId w:val="3"/>
        </w:numPr>
        <w:overflowPunct w:val="0"/>
        <w:spacing w:line="360" w:lineRule="auto"/>
        <w:ind w:left="0" w:firstLine="720"/>
        <w:jc w:val="both"/>
        <w:textAlignment w:val="baseline"/>
        <w:rPr>
          <w:sz w:val="27"/>
          <w:szCs w:val="27"/>
          <w:lang w:val="uk-UA"/>
        </w:rPr>
      </w:pPr>
      <w:r w:rsidRPr="00590E35">
        <w:rPr>
          <w:sz w:val="27"/>
          <w:szCs w:val="27"/>
          <w:lang w:val="uk-UA"/>
        </w:rPr>
        <w:t>якщо він має</w:t>
      </w:r>
      <w:r w:rsidR="00C71CC9" w:rsidRPr="00590E35">
        <w:rPr>
          <w:sz w:val="27"/>
          <w:szCs w:val="27"/>
          <w:lang w:val="uk-UA"/>
        </w:rPr>
        <w:t xml:space="preserve"> особисті майнові інтереси у об`</w:t>
      </w:r>
      <w:r w:rsidRPr="00590E35">
        <w:rPr>
          <w:sz w:val="27"/>
          <w:szCs w:val="27"/>
          <w:lang w:val="uk-UA"/>
        </w:rPr>
        <w:t>єкта, що перевіряється ( він  володіє акціями даного підприємства, чи є його засновником)</w:t>
      </w:r>
    </w:p>
    <w:p w:rsidR="00913113" w:rsidRPr="00590E35" w:rsidRDefault="00913113" w:rsidP="00913113">
      <w:pPr>
        <w:widowControl/>
        <w:numPr>
          <w:ilvl w:val="0"/>
          <w:numId w:val="3"/>
        </w:numPr>
        <w:overflowPunct w:val="0"/>
        <w:spacing w:line="360" w:lineRule="auto"/>
        <w:ind w:left="0" w:firstLine="720"/>
        <w:jc w:val="both"/>
        <w:textAlignment w:val="baseline"/>
        <w:rPr>
          <w:sz w:val="27"/>
          <w:szCs w:val="27"/>
          <w:lang w:val="uk-UA"/>
        </w:rPr>
      </w:pPr>
      <w:r w:rsidRPr="00590E35">
        <w:rPr>
          <w:sz w:val="27"/>
          <w:szCs w:val="27"/>
          <w:lang w:val="uk-UA"/>
        </w:rPr>
        <w:t>якщо він там працює ( їхнім штатним працівником,  радником по економічних питаннях, скдадає звітність та інше.)</w:t>
      </w:r>
    </w:p>
    <w:p w:rsidR="000B0D26" w:rsidRPr="00590E35" w:rsidRDefault="00913113" w:rsidP="00E9099A">
      <w:pPr>
        <w:widowControl/>
        <w:numPr>
          <w:ilvl w:val="0"/>
          <w:numId w:val="3"/>
        </w:numPr>
        <w:overflowPunct w:val="0"/>
        <w:spacing w:line="360" w:lineRule="auto"/>
        <w:ind w:left="0" w:firstLine="720"/>
        <w:jc w:val="both"/>
        <w:textAlignment w:val="baseline"/>
        <w:rPr>
          <w:sz w:val="27"/>
          <w:szCs w:val="27"/>
          <w:lang w:val="uk-UA"/>
        </w:rPr>
      </w:pPr>
      <w:r w:rsidRPr="00590E35">
        <w:rPr>
          <w:sz w:val="27"/>
          <w:szCs w:val="27"/>
          <w:lang w:val="uk-UA"/>
        </w:rPr>
        <w:t>якщо він працівник або співвласник дочірнього підприємства, філії чи представництва  цього підприємства.Тому в таких ситуаціях аудитор змушений або продати акції, частку в статутному капіталі або відмовитись від надання аудиторських послуг.</w:t>
      </w:r>
    </w:p>
    <w:p w:rsidR="00C71CC9" w:rsidRPr="00590E35" w:rsidRDefault="00C71CC9" w:rsidP="00C71CC9">
      <w:pPr>
        <w:shd w:val="clear" w:color="auto" w:fill="FFFFFF"/>
        <w:spacing w:line="360" w:lineRule="auto"/>
        <w:ind w:left="24" w:right="24" w:firstLine="221"/>
        <w:jc w:val="both"/>
        <w:rPr>
          <w:sz w:val="27"/>
          <w:szCs w:val="27"/>
          <w:lang w:val="uk-UA"/>
        </w:rPr>
      </w:pPr>
      <w:r w:rsidRPr="00590E35">
        <w:rPr>
          <w:color w:val="000000"/>
          <w:sz w:val="27"/>
          <w:szCs w:val="27"/>
          <w:lang w:val="uk-UA"/>
        </w:rPr>
        <w:t>Згідно з міжнародними нормами аудиту (МНА), економічний ас</w:t>
      </w:r>
      <w:r w:rsidRPr="00590E35">
        <w:rPr>
          <w:color w:val="000000"/>
          <w:sz w:val="27"/>
          <w:szCs w:val="27"/>
          <w:lang w:val="uk-UA"/>
        </w:rPr>
        <w:softHyphen/>
        <w:t>пект професійної незалежності поданий:</w:t>
      </w:r>
    </w:p>
    <w:p w:rsidR="00C71CC9" w:rsidRPr="00590E35" w:rsidRDefault="00C71CC9" w:rsidP="00C71CC9">
      <w:pPr>
        <w:numPr>
          <w:ilvl w:val="0"/>
          <w:numId w:val="4"/>
        </w:numPr>
        <w:shd w:val="clear" w:color="auto" w:fill="FFFFFF"/>
        <w:tabs>
          <w:tab w:val="left" w:pos="514"/>
        </w:tabs>
        <w:spacing w:line="360" w:lineRule="auto"/>
        <w:rPr>
          <w:sz w:val="27"/>
          <w:szCs w:val="27"/>
          <w:lang w:val="uk-UA"/>
        </w:rPr>
      </w:pPr>
      <w:r w:rsidRPr="00590E35">
        <w:rPr>
          <w:color w:val="000000"/>
          <w:spacing w:val="1"/>
          <w:sz w:val="27"/>
          <w:szCs w:val="27"/>
          <w:lang w:val="uk-UA"/>
        </w:rPr>
        <w:t>обмеженням видів діяльності;</w:t>
      </w:r>
    </w:p>
    <w:p w:rsidR="00C71CC9" w:rsidRPr="00590E35" w:rsidRDefault="00C71CC9" w:rsidP="00C71CC9">
      <w:pPr>
        <w:numPr>
          <w:ilvl w:val="0"/>
          <w:numId w:val="4"/>
        </w:numPr>
        <w:shd w:val="clear" w:color="auto" w:fill="FFFFFF"/>
        <w:tabs>
          <w:tab w:val="left" w:pos="514"/>
        </w:tabs>
        <w:spacing w:line="360" w:lineRule="auto"/>
        <w:rPr>
          <w:sz w:val="27"/>
          <w:szCs w:val="27"/>
          <w:lang w:val="uk-UA"/>
        </w:rPr>
      </w:pPr>
      <w:r w:rsidRPr="00590E35">
        <w:rPr>
          <w:color w:val="000000"/>
          <w:spacing w:val="2"/>
          <w:sz w:val="27"/>
          <w:szCs w:val="27"/>
          <w:lang w:val="uk-UA"/>
        </w:rPr>
        <w:t xml:space="preserve">регламентацією видів послуг, що надаються одному клієнтові </w:t>
      </w:r>
      <w:r w:rsidRPr="00590E35">
        <w:rPr>
          <w:color w:val="000000"/>
          <w:spacing w:val="-4"/>
          <w:sz w:val="27"/>
          <w:szCs w:val="27"/>
          <w:lang w:val="uk-UA"/>
        </w:rPr>
        <w:t>одночасно;</w:t>
      </w:r>
    </w:p>
    <w:p w:rsidR="00C71CC9" w:rsidRPr="00590E35" w:rsidRDefault="00C71CC9" w:rsidP="00C71CC9">
      <w:pPr>
        <w:numPr>
          <w:ilvl w:val="0"/>
          <w:numId w:val="4"/>
        </w:numPr>
        <w:shd w:val="clear" w:color="auto" w:fill="FFFFFF"/>
        <w:tabs>
          <w:tab w:val="left" w:pos="514"/>
        </w:tabs>
        <w:spacing w:line="360" w:lineRule="auto"/>
        <w:rPr>
          <w:sz w:val="27"/>
          <w:szCs w:val="27"/>
          <w:lang w:val="uk-UA"/>
        </w:rPr>
      </w:pPr>
      <w:r w:rsidRPr="00590E35">
        <w:rPr>
          <w:color w:val="000000"/>
          <w:spacing w:val="1"/>
          <w:sz w:val="27"/>
          <w:szCs w:val="27"/>
          <w:lang w:val="uk-UA"/>
        </w:rPr>
        <w:t>обмеженням суми винагороди від одного клієнта;</w:t>
      </w:r>
    </w:p>
    <w:p w:rsidR="00C71CC9" w:rsidRPr="00590E35" w:rsidRDefault="00C71CC9" w:rsidP="00C71CC9">
      <w:pPr>
        <w:numPr>
          <w:ilvl w:val="0"/>
          <w:numId w:val="4"/>
        </w:numPr>
        <w:shd w:val="clear" w:color="auto" w:fill="FFFFFF"/>
        <w:tabs>
          <w:tab w:val="left" w:pos="518"/>
        </w:tabs>
        <w:spacing w:line="360" w:lineRule="auto"/>
        <w:rPr>
          <w:sz w:val="27"/>
          <w:szCs w:val="27"/>
          <w:lang w:val="uk-UA"/>
        </w:rPr>
      </w:pPr>
      <w:r w:rsidRPr="00590E35">
        <w:rPr>
          <w:color w:val="000000"/>
          <w:spacing w:val="1"/>
          <w:sz w:val="27"/>
          <w:szCs w:val="27"/>
          <w:lang w:val="uk-UA"/>
        </w:rPr>
        <w:t>регламентацією форм діяльності;</w:t>
      </w:r>
    </w:p>
    <w:p w:rsidR="00C71CC9" w:rsidRPr="00590E35" w:rsidRDefault="00C71CC9" w:rsidP="00C71CC9">
      <w:pPr>
        <w:numPr>
          <w:ilvl w:val="0"/>
          <w:numId w:val="4"/>
        </w:numPr>
        <w:shd w:val="clear" w:color="auto" w:fill="FFFFFF"/>
        <w:tabs>
          <w:tab w:val="left" w:pos="518"/>
        </w:tabs>
        <w:spacing w:line="360" w:lineRule="auto"/>
        <w:rPr>
          <w:sz w:val="27"/>
          <w:szCs w:val="27"/>
          <w:lang w:val="uk-UA"/>
        </w:rPr>
      </w:pPr>
      <w:r w:rsidRPr="00590E35">
        <w:rPr>
          <w:color w:val="000000"/>
          <w:sz w:val="27"/>
          <w:szCs w:val="27"/>
          <w:lang w:val="uk-UA"/>
        </w:rPr>
        <w:t>відсутністю фінансового інтересу у справах клієнта;</w:t>
      </w:r>
    </w:p>
    <w:p w:rsidR="00C71CC9" w:rsidRPr="00590E35" w:rsidRDefault="00C71CC9" w:rsidP="00C71CC9">
      <w:pPr>
        <w:numPr>
          <w:ilvl w:val="0"/>
          <w:numId w:val="4"/>
        </w:numPr>
        <w:shd w:val="clear" w:color="auto" w:fill="FFFFFF"/>
        <w:tabs>
          <w:tab w:val="left" w:pos="518"/>
        </w:tabs>
        <w:spacing w:line="360" w:lineRule="auto"/>
        <w:rPr>
          <w:sz w:val="27"/>
          <w:szCs w:val="27"/>
          <w:lang w:val="uk-UA"/>
        </w:rPr>
      </w:pPr>
      <w:r w:rsidRPr="00590E35">
        <w:rPr>
          <w:color w:val="000000"/>
          <w:spacing w:val="2"/>
          <w:sz w:val="27"/>
          <w:szCs w:val="27"/>
          <w:lang w:val="uk-UA"/>
        </w:rPr>
        <w:t>забороною отримання товарів і послуг від клієнта.</w:t>
      </w:r>
    </w:p>
    <w:p w:rsidR="00C71CC9" w:rsidRPr="00590E35" w:rsidRDefault="00C71CC9" w:rsidP="00C71CC9">
      <w:pPr>
        <w:shd w:val="clear" w:color="auto" w:fill="FFFFFF"/>
        <w:spacing w:line="360" w:lineRule="auto"/>
        <w:ind w:left="14" w:right="38" w:firstLine="230"/>
        <w:jc w:val="both"/>
        <w:rPr>
          <w:sz w:val="27"/>
          <w:szCs w:val="27"/>
          <w:lang w:val="uk-UA"/>
        </w:rPr>
      </w:pPr>
      <w:r w:rsidRPr="00590E35">
        <w:rPr>
          <w:color w:val="000000"/>
          <w:spacing w:val="1"/>
          <w:sz w:val="27"/>
          <w:szCs w:val="27"/>
          <w:lang w:val="uk-UA"/>
        </w:rPr>
        <w:t>Закон України "Про аудиторську діяльність" (ст.6, 23, 24) перед</w:t>
      </w:r>
      <w:r w:rsidRPr="00590E35">
        <w:rPr>
          <w:color w:val="000000"/>
          <w:spacing w:val="1"/>
          <w:sz w:val="27"/>
          <w:szCs w:val="27"/>
          <w:lang w:val="uk-UA"/>
        </w:rPr>
        <w:softHyphen/>
        <w:t>бачає лише деякі економічні аспекти незалежності:</w:t>
      </w:r>
    </w:p>
    <w:p w:rsidR="00C71CC9" w:rsidRPr="00590E35" w:rsidRDefault="00C71CC9" w:rsidP="00C71CC9">
      <w:pPr>
        <w:numPr>
          <w:ilvl w:val="0"/>
          <w:numId w:val="5"/>
        </w:numPr>
        <w:shd w:val="clear" w:color="auto" w:fill="FFFFFF"/>
        <w:tabs>
          <w:tab w:val="clear" w:pos="720"/>
          <w:tab w:val="num" w:pos="0"/>
          <w:tab w:val="left" w:pos="509"/>
        </w:tabs>
        <w:spacing w:before="34" w:line="360" w:lineRule="auto"/>
        <w:ind w:left="0" w:firstLine="360"/>
        <w:rPr>
          <w:color w:val="000000"/>
          <w:sz w:val="27"/>
          <w:szCs w:val="27"/>
          <w:lang w:val="uk-UA"/>
        </w:rPr>
      </w:pPr>
      <w:r w:rsidRPr="00590E35">
        <w:rPr>
          <w:color w:val="000000"/>
          <w:spacing w:val="2"/>
          <w:sz w:val="27"/>
          <w:szCs w:val="27"/>
          <w:lang w:val="uk-UA"/>
        </w:rPr>
        <w:t xml:space="preserve">обмеження діяльності з надання аудиторських послуг іншими видами робіт, які безпосередньо стосуються надання аудиторських </w:t>
      </w:r>
      <w:r w:rsidRPr="00590E35">
        <w:rPr>
          <w:color w:val="000000"/>
          <w:spacing w:val="1"/>
          <w:sz w:val="27"/>
          <w:szCs w:val="27"/>
          <w:lang w:val="uk-UA"/>
        </w:rPr>
        <w:t>послуг у формі консультацій, перевірок або експертиз;</w:t>
      </w:r>
    </w:p>
    <w:p w:rsidR="00C71CC9" w:rsidRPr="00590E35" w:rsidRDefault="00C71CC9" w:rsidP="00C71CC9">
      <w:pPr>
        <w:numPr>
          <w:ilvl w:val="0"/>
          <w:numId w:val="5"/>
        </w:numPr>
        <w:shd w:val="clear" w:color="auto" w:fill="FFFFFF"/>
        <w:tabs>
          <w:tab w:val="clear" w:pos="720"/>
          <w:tab w:val="num" w:pos="0"/>
          <w:tab w:val="left" w:pos="509"/>
        </w:tabs>
        <w:spacing w:before="34" w:line="360" w:lineRule="auto"/>
        <w:ind w:left="0" w:firstLine="360"/>
        <w:rPr>
          <w:color w:val="000000"/>
          <w:sz w:val="27"/>
          <w:szCs w:val="27"/>
          <w:lang w:val="uk-UA"/>
        </w:rPr>
      </w:pPr>
      <w:r w:rsidRPr="00590E35">
        <w:rPr>
          <w:color w:val="000000"/>
          <w:spacing w:val="1"/>
          <w:sz w:val="27"/>
          <w:szCs w:val="27"/>
          <w:lang w:val="uk-UA"/>
        </w:rPr>
        <w:t xml:space="preserve">обмеження загального розміру частки засновників (учасників, </w:t>
      </w:r>
      <w:r w:rsidRPr="00590E35">
        <w:rPr>
          <w:color w:val="000000"/>
          <w:spacing w:val="2"/>
          <w:sz w:val="27"/>
          <w:szCs w:val="27"/>
          <w:lang w:val="uk-UA"/>
        </w:rPr>
        <w:t>акціонерів) аудиторської фірми, які не є аудиторами: 30% у статут</w:t>
      </w:r>
      <w:r w:rsidRPr="00590E35">
        <w:rPr>
          <w:color w:val="000000"/>
          <w:spacing w:val="2"/>
          <w:sz w:val="27"/>
          <w:szCs w:val="27"/>
          <w:lang w:val="uk-UA"/>
        </w:rPr>
        <w:softHyphen/>
      </w:r>
      <w:r w:rsidRPr="00590E35">
        <w:rPr>
          <w:color w:val="000000"/>
          <w:spacing w:val="1"/>
          <w:sz w:val="27"/>
          <w:szCs w:val="27"/>
          <w:lang w:val="uk-UA"/>
        </w:rPr>
        <w:t>ному фонді;</w:t>
      </w:r>
    </w:p>
    <w:p w:rsidR="00C71CC9" w:rsidRPr="00590E35" w:rsidRDefault="00C71CC9" w:rsidP="00C71CC9">
      <w:pPr>
        <w:numPr>
          <w:ilvl w:val="0"/>
          <w:numId w:val="5"/>
        </w:numPr>
        <w:shd w:val="clear" w:color="auto" w:fill="FFFFFF"/>
        <w:tabs>
          <w:tab w:val="clear" w:pos="720"/>
          <w:tab w:val="num" w:pos="0"/>
          <w:tab w:val="left" w:pos="509"/>
        </w:tabs>
        <w:spacing w:before="34" w:line="360" w:lineRule="auto"/>
        <w:ind w:left="0" w:firstLine="360"/>
        <w:rPr>
          <w:color w:val="000000"/>
          <w:sz w:val="27"/>
          <w:szCs w:val="27"/>
          <w:lang w:val="uk-UA"/>
        </w:rPr>
      </w:pPr>
      <w:r w:rsidRPr="00590E35">
        <w:rPr>
          <w:color w:val="000000"/>
          <w:spacing w:val="-3"/>
          <w:sz w:val="27"/>
          <w:szCs w:val="27"/>
          <w:lang w:val="uk-UA"/>
        </w:rPr>
        <w:t>заборона проведення перевірки аудитором, що має особисті май</w:t>
      </w:r>
      <w:r w:rsidRPr="00590E35">
        <w:rPr>
          <w:color w:val="000000"/>
          <w:spacing w:val="-3"/>
          <w:sz w:val="27"/>
          <w:szCs w:val="27"/>
          <w:lang w:val="uk-UA"/>
        </w:rPr>
        <w:softHyphen/>
        <w:t>нові інтереси, є членом правління, засновником чи власником підприє</w:t>
      </w:r>
      <w:r w:rsidRPr="00590E35">
        <w:rPr>
          <w:color w:val="000000"/>
          <w:spacing w:val="-3"/>
          <w:sz w:val="27"/>
          <w:szCs w:val="27"/>
          <w:lang w:val="uk-UA"/>
        </w:rPr>
        <w:softHyphen/>
      </w:r>
      <w:r w:rsidRPr="00590E35">
        <w:rPr>
          <w:color w:val="000000"/>
          <w:spacing w:val="-5"/>
          <w:sz w:val="27"/>
          <w:szCs w:val="27"/>
          <w:lang w:val="uk-UA"/>
        </w:rPr>
        <w:t>мства, його працівником чи працівником дочірнього підприємства, філії</w:t>
      </w:r>
      <w:r w:rsidRPr="00590E35">
        <w:rPr>
          <w:color w:val="000000"/>
          <w:spacing w:val="-5"/>
          <w:sz w:val="27"/>
          <w:szCs w:val="27"/>
          <w:lang w:val="uk-UA"/>
        </w:rPr>
        <w:br/>
      </w:r>
      <w:r w:rsidRPr="00590E35">
        <w:rPr>
          <w:color w:val="000000"/>
          <w:sz w:val="27"/>
          <w:szCs w:val="27"/>
          <w:lang w:val="uk-UA"/>
        </w:rPr>
        <w:t>або представництва.</w:t>
      </w:r>
    </w:p>
    <w:p w:rsidR="00C71CC9" w:rsidRPr="00590E35" w:rsidRDefault="00C71CC9" w:rsidP="00C71CC9">
      <w:pPr>
        <w:shd w:val="clear" w:color="auto" w:fill="FFFFFF"/>
        <w:spacing w:line="360" w:lineRule="auto"/>
        <w:ind w:left="14" w:right="24" w:firstLine="235"/>
        <w:jc w:val="both"/>
        <w:rPr>
          <w:sz w:val="27"/>
          <w:szCs w:val="27"/>
          <w:lang w:val="uk-UA"/>
        </w:rPr>
      </w:pPr>
      <w:r w:rsidRPr="00590E35">
        <w:rPr>
          <w:color w:val="000000"/>
          <w:spacing w:val="-3"/>
          <w:sz w:val="27"/>
          <w:szCs w:val="27"/>
          <w:lang w:val="uk-UA"/>
        </w:rPr>
        <w:t xml:space="preserve">Наведені в Законі України "Про аудиторську діяльність" економічні </w:t>
      </w:r>
      <w:r w:rsidRPr="00590E35">
        <w:rPr>
          <w:color w:val="000000"/>
          <w:spacing w:val="-4"/>
          <w:sz w:val="27"/>
          <w:szCs w:val="27"/>
          <w:lang w:val="uk-UA"/>
        </w:rPr>
        <w:t>аспекти незалежності аудитора обмежені і не враховують вимог міжна</w:t>
      </w:r>
      <w:r w:rsidRPr="00590E35">
        <w:rPr>
          <w:color w:val="000000"/>
          <w:spacing w:val="-4"/>
          <w:sz w:val="27"/>
          <w:szCs w:val="27"/>
          <w:lang w:val="uk-UA"/>
        </w:rPr>
        <w:softHyphen/>
      </w:r>
      <w:r w:rsidRPr="00590E35">
        <w:rPr>
          <w:color w:val="000000"/>
          <w:spacing w:val="-1"/>
          <w:sz w:val="27"/>
          <w:szCs w:val="27"/>
          <w:lang w:val="uk-UA"/>
        </w:rPr>
        <w:t xml:space="preserve">родних нормативів. Ці проблеми не регулюються і національними </w:t>
      </w:r>
      <w:r w:rsidRPr="00590E35">
        <w:rPr>
          <w:color w:val="000000"/>
          <w:sz w:val="27"/>
          <w:szCs w:val="27"/>
          <w:lang w:val="uk-UA"/>
        </w:rPr>
        <w:t>нормативами з аудиту.</w:t>
      </w:r>
    </w:p>
    <w:p w:rsidR="00C71CC9" w:rsidRPr="00590E35" w:rsidRDefault="00C71CC9" w:rsidP="00C71CC9">
      <w:pPr>
        <w:shd w:val="clear" w:color="auto" w:fill="FFFFFF"/>
        <w:spacing w:line="360" w:lineRule="auto"/>
        <w:ind w:left="19" w:right="10" w:firstLine="230"/>
        <w:jc w:val="both"/>
        <w:rPr>
          <w:sz w:val="27"/>
          <w:szCs w:val="27"/>
          <w:lang w:val="uk-UA"/>
        </w:rPr>
      </w:pPr>
      <w:r w:rsidRPr="00590E35">
        <w:rPr>
          <w:color w:val="000000"/>
          <w:spacing w:val="-2"/>
          <w:sz w:val="27"/>
          <w:szCs w:val="27"/>
          <w:lang w:val="uk-UA"/>
        </w:rPr>
        <w:t>Законодавство України потребує коригування з урахуванням світо</w:t>
      </w:r>
      <w:r w:rsidR="007136AB" w:rsidRPr="00590E35">
        <w:rPr>
          <w:color w:val="000000"/>
          <w:spacing w:val="-2"/>
          <w:sz w:val="27"/>
          <w:szCs w:val="27"/>
          <w:lang w:val="uk-UA"/>
        </w:rPr>
        <w:softHyphen/>
        <w:t>вого досвіду щодо правового [6</w:t>
      </w:r>
      <w:r w:rsidRPr="00590E35">
        <w:rPr>
          <w:color w:val="000000"/>
          <w:spacing w:val="-2"/>
          <w:sz w:val="27"/>
          <w:szCs w:val="27"/>
          <w:lang w:val="uk-UA"/>
        </w:rPr>
        <w:t>] регулювання відповідальності ауди</w:t>
      </w:r>
      <w:r w:rsidRPr="00590E35">
        <w:rPr>
          <w:color w:val="000000"/>
          <w:spacing w:val="-2"/>
          <w:sz w:val="27"/>
          <w:szCs w:val="27"/>
          <w:lang w:val="uk-UA"/>
        </w:rPr>
        <w:softHyphen/>
      </w:r>
      <w:r w:rsidRPr="00590E35">
        <w:rPr>
          <w:color w:val="000000"/>
          <w:spacing w:val="-1"/>
          <w:sz w:val="27"/>
          <w:szCs w:val="27"/>
          <w:lang w:val="uk-UA"/>
        </w:rPr>
        <w:t xml:space="preserve">тора, особливо за суттєві спотворення звітності внаслідок обману чи </w:t>
      </w:r>
      <w:r w:rsidRPr="00590E35">
        <w:rPr>
          <w:color w:val="000000"/>
          <w:sz w:val="27"/>
          <w:szCs w:val="27"/>
          <w:lang w:val="uk-UA"/>
        </w:rPr>
        <w:t>помилки. Так, Закон "Про аудиторську діяльність" містить лише ви</w:t>
      </w:r>
      <w:r w:rsidRPr="00590E35">
        <w:rPr>
          <w:color w:val="000000"/>
          <w:sz w:val="27"/>
          <w:szCs w:val="27"/>
          <w:lang w:val="uk-UA"/>
        </w:rPr>
        <w:softHyphen/>
      </w:r>
      <w:r w:rsidRPr="00590E35">
        <w:rPr>
          <w:color w:val="000000"/>
          <w:spacing w:val="-2"/>
          <w:sz w:val="27"/>
          <w:szCs w:val="27"/>
          <w:lang w:val="uk-UA"/>
        </w:rPr>
        <w:t>могу щодо повідомлення власників, уповноважених ними осіб, замов</w:t>
      </w:r>
      <w:r w:rsidRPr="00590E35">
        <w:rPr>
          <w:color w:val="000000"/>
          <w:spacing w:val="-2"/>
          <w:sz w:val="27"/>
          <w:szCs w:val="27"/>
          <w:lang w:val="uk-UA"/>
        </w:rPr>
        <w:softHyphen/>
      </w:r>
      <w:r w:rsidRPr="00590E35">
        <w:rPr>
          <w:color w:val="000000"/>
          <w:sz w:val="27"/>
          <w:szCs w:val="27"/>
          <w:lang w:val="uk-UA"/>
        </w:rPr>
        <w:t xml:space="preserve">ників про виявлені під час проведення аудиту недоліки у веденні </w:t>
      </w:r>
      <w:r w:rsidRPr="00590E35">
        <w:rPr>
          <w:color w:val="000000"/>
          <w:spacing w:val="1"/>
          <w:sz w:val="27"/>
          <w:szCs w:val="27"/>
          <w:lang w:val="uk-UA"/>
        </w:rPr>
        <w:t>бухгалтерського обліку і складанні звітності.</w:t>
      </w:r>
    </w:p>
    <w:p w:rsidR="000B0D26" w:rsidRPr="00590E35" w:rsidRDefault="00913113" w:rsidP="001D4F09">
      <w:pPr>
        <w:spacing w:line="360" w:lineRule="auto"/>
        <w:jc w:val="both"/>
        <w:rPr>
          <w:sz w:val="27"/>
          <w:szCs w:val="27"/>
          <w:lang w:val="uk-UA"/>
        </w:rPr>
      </w:pPr>
      <w:r w:rsidRPr="00590E35">
        <w:rPr>
          <w:b/>
          <w:bCs/>
          <w:sz w:val="27"/>
          <w:szCs w:val="27"/>
          <w:lang w:val="uk-UA"/>
        </w:rPr>
        <w:t xml:space="preserve">          </w:t>
      </w:r>
      <w:r w:rsidR="000B0D26" w:rsidRPr="00590E35">
        <w:rPr>
          <w:b/>
          <w:bCs/>
          <w:sz w:val="27"/>
          <w:szCs w:val="27"/>
          <w:lang w:val="uk-UA"/>
        </w:rPr>
        <w:t>2. Чесність.</w:t>
      </w:r>
      <w:r w:rsidR="000B0D26" w:rsidRPr="00590E35">
        <w:rPr>
          <w:sz w:val="27"/>
          <w:szCs w:val="27"/>
          <w:lang w:val="uk-UA"/>
        </w:rPr>
        <w:t xml:space="preserve"> Професійний бухгалтер повинен відвертим та чесним надаючи професійні послуги. Чесність передбачає не просто чесність, а й справедливе ведення справ та правдивість.</w:t>
      </w:r>
    </w:p>
    <w:p w:rsidR="005A0C06" w:rsidRPr="00590E35" w:rsidRDefault="00621EC3" w:rsidP="005A0C06">
      <w:pPr>
        <w:spacing w:line="360" w:lineRule="auto"/>
        <w:ind w:firstLine="720"/>
        <w:jc w:val="both"/>
        <w:rPr>
          <w:sz w:val="27"/>
          <w:szCs w:val="27"/>
          <w:lang w:val="uk-UA"/>
        </w:rPr>
      </w:pPr>
      <w:r w:rsidRPr="00590E35">
        <w:rPr>
          <w:b/>
          <w:bCs/>
          <w:sz w:val="27"/>
          <w:szCs w:val="27"/>
          <w:lang w:val="uk-UA"/>
        </w:rPr>
        <w:t>3.</w:t>
      </w:r>
      <w:r w:rsidR="000B0D26" w:rsidRPr="00590E35">
        <w:rPr>
          <w:b/>
          <w:bCs/>
          <w:sz w:val="27"/>
          <w:szCs w:val="27"/>
          <w:lang w:val="uk-UA"/>
        </w:rPr>
        <w:t>Об’єктивність</w:t>
      </w:r>
      <w:r w:rsidR="000B0D26" w:rsidRPr="00590E35">
        <w:rPr>
          <w:sz w:val="27"/>
          <w:szCs w:val="27"/>
          <w:lang w:val="uk-UA"/>
        </w:rPr>
        <w:t>. Об’єктивність є поєднанням неупередженості, інтелектуальної чесності та відсутності конфлікту інтересів. Аудитору  слід бути справедливим  та не дозволяти  собі необ’єктивності  або упередженості, конфлікту інтересів та впливу інших осіб, які шкодитимуть його об’єктивності.</w:t>
      </w:r>
      <w:r w:rsidR="005A0C06" w:rsidRPr="00590E35">
        <w:rPr>
          <w:sz w:val="27"/>
          <w:szCs w:val="27"/>
          <w:lang w:val="uk-UA"/>
        </w:rPr>
        <w:t xml:space="preserve"> Принцип об’єктивності зобов’язує всіх професійних бухгалтерів бути справедливими, чесними і вільними від конфлікту інтересів.</w:t>
      </w:r>
    </w:p>
    <w:p w:rsidR="005A0C06" w:rsidRPr="00590E35" w:rsidRDefault="005A0C06" w:rsidP="005A0C06">
      <w:pPr>
        <w:spacing w:line="360" w:lineRule="auto"/>
        <w:jc w:val="both"/>
        <w:rPr>
          <w:sz w:val="27"/>
          <w:szCs w:val="27"/>
          <w:lang w:val="uk-UA"/>
        </w:rPr>
      </w:pPr>
      <w:r w:rsidRPr="00590E35">
        <w:rPr>
          <w:sz w:val="27"/>
          <w:szCs w:val="27"/>
          <w:lang w:val="uk-UA"/>
        </w:rPr>
        <w:tab/>
        <w:t>При виборі ситуацій та методів роботи, на які треба звернути особливу увагу  з погляду етичних вимог щодо об’єктивності, слід належним чином розглянути  вказані нижче фактори:</w:t>
      </w:r>
    </w:p>
    <w:p w:rsidR="005A0C06" w:rsidRPr="00590E35" w:rsidRDefault="005A0C06" w:rsidP="005A0C06">
      <w:pPr>
        <w:widowControl/>
        <w:numPr>
          <w:ilvl w:val="0"/>
          <w:numId w:val="2"/>
        </w:numPr>
        <w:overflowPunct w:val="0"/>
        <w:spacing w:line="360" w:lineRule="auto"/>
        <w:ind w:left="0" w:firstLine="720"/>
        <w:jc w:val="both"/>
        <w:textAlignment w:val="baseline"/>
        <w:rPr>
          <w:sz w:val="27"/>
          <w:szCs w:val="27"/>
          <w:lang w:val="uk-UA"/>
        </w:rPr>
      </w:pPr>
      <w:r w:rsidRPr="00590E35">
        <w:rPr>
          <w:sz w:val="27"/>
          <w:szCs w:val="27"/>
          <w:lang w:val="uk-UA"/>
        </w:rPr>
        <w:t>Професійні бухгалтери стикаються із ситуаціями, коли на них здійснюється тиск, що може знизити об’єктивність аудиторів.</w:t>
      </w:r>
    </w:p>
    <w:p w:rsidR="005A0C06" w:rsidRPr="00590E35" w:rsidRDefault="005A0C06" w:rsidP="005A0C06">
      <w:pPr>
        <w:widowControl/>
        <w:numPr>
          <w:ilvl w:val="0"/>
          <w:numId w:val="2"/>
        </w:numPr>
        <w:overflowPunct w:val="0"/>
        <w:spacing w:line="360" w:lineRule="auto"/>
        <w:ind w:left="0" w:firstLine="720"/>
        <w:jc w:val="both"/>
        <w:textAlignment w:val="baseline"/>
        <w:rPr>
          <w:b/>
          <w:bCs/>
          <w:sz w:val="27"/>
          <w:szCs w:val="27"/>
          <w:lang w:val="uk-UA"/>
        </w:rPr>
      </w:pPr>
      <w:r w:rsidRPr="00590E35">
        <w:rPr>
          <w:sz w:val="27"/>
          <w:szCs w:val="27"/>
          <w:lang w:val="uk-UA"/>
        </w:rPr>
        <w:t>Неможливо визначити всі такі ситуації, тому розробляючи стандарти для визначення стосунків, які можуть зашкодити об’єктивності бухгалтера, слід керуватися здоровим глуздом.</w:t>
      </w:r>
    </w:p>
    <w:p w:rsidR="005A0C06" w:rsidRPr="00590E35" w:rsidRDefault="005A0C06" w:rsidP="005A0C06">
      <w:pPr>
        <w:widowControl/>
        <w:numPr>
          <w:ilvl w:val="0"/>
          <w:numId w:val="2"/>
        </w:numPr>
        <w:overflowPunct w:val="0"/>
        <w:spacing w:line="360" w:lineRule="auto"/>
        <w:ind w:left="0" w:firstLine="720"/>
        <w:jc w:val="both"/>
        <w:textAlignment w:val="baseline"/>
        <w:rPr>
          <w:b/>
          <w:bCs/>
          <w:sz w:val="27"/>
          <w:szCs w:val="27"/>
          <w:lang w:val="uk-UA"/>
        </w:rPr>
      </w:pPr>
      <w:r w:rsidRPr="00590E35">
        <w:rPr>
          <w:sz w:val="27"/>
          <w:szCs w:val="27"/>
          <w:lang w:val="uk-UA"/>
        </w:rPr>
        <w:t>Слід уникати стосунків, які можуть привести до необ’єктивності чи впливу інших осіб.</w:t>
      </w:r>
    </w:p>
    <w:p w:rsidR="005A0C06" w:rsidRPr="00590E35" w:rsidRDefault="005A0C06" w:rsidP="005A0C06">
      <w:pPr>
        <w:widowControl/>
        <w:numPr>
          <w:ilvl w:val="0"/>
          <w:numId w:val="2"/>
        </w:numPr>
        <w:overflowPunct w:val="0"/>
        <w:spacing w:line="360" w:lineRule="auto"/>
        <w:ind w:left="0" w:firstLine="720"/>
        <w:jc w:val="both"/>
        <w:textAlignment w:val="baseline"/>
        <w:rPr>
          <w:b/>
          <w:bCs/>
          <w:sz w:val="27"/>
          <w:szCs w:val="27"/>
          <w:lang w:val="uk-UA"/>
        </w:rPr>
      </w:pPr>
      <w:r w:rsidRPr="00590E35">
        <w:rPr>
          <w:sz w:val="27"/>
          <w:szCs w:val="27"/>
          <w:lang w:val="uk-UA"/>
        </w:rPr>
        <w:t>Аудитори повинні забезпечити дотримання принципу об’єктивності персоналом, що надає професійні послуги .</w:t>
      </w:r>
    </w:p>
    <w:p w:rsidR="000B0D26" w:rsidRPr="00590E35" w:rsidRDefault="005A0C06" w:rsidP="005A0C06">
      <w:pPr>
        <w:spacing w:line="360" w:lineRule="auto"/>
        <w:jc w:val="both"/>
        <w:rPr>
          <w:sz w:val="27"/>
          <w:szCs w:val="27"/>
          <w:lang w:val="uk-UA"/>
        </w:rPr>
      </w:pPr>
      <w:r w:rsidRPr="00590E35">
        <w:rPr>
          <w:sz w:val="27"/>
          <w:szCs w:val="27"/>
          <w:lang w:val="uk-UA"/>
        </w:rPr>
        <w:t>Аудитори не повинні приймати (або пропонувати) подарунки чи розваги,  оскільки це може  мати вплив на їхнє професійне судження чи професійне судження осіб, з якими вони ведуть справи.</w:t>
      </w:r>
    </w:p>
    <w:p w:rsidR="00793237" w:rsidRPr="00590E35" w:rsidRDefault="000B0D26" w:rsidP="001D4F09">
      <w:pPr>
        <w:shd w:val="clear" w:color="auto" w:fill="FFFFFF"/>
        <w:spacing w:line="360" w:lineRule="auto"/>
        <w:ind w:right="10" w:firstLine="288"/>
        <w:jc w:val="both"/>
        <w:rPr>
          <w:sz w:val="27"/>
          <w:szCs w:val="27"/>
          <w:lang w:val="uk-UA"/>
        </w:rPr>
      </w:pPr>
      <w:r w:rsidRPr="00590E35">
        <w:rPr>
          <w:b/>
          <w:bCs/>
          <w:sz w:val="27"/>
          <w:szCs w:val="27"/>
          <w:lang w:val="uk-UA"/>
        </w:rPr>
        <w:t>4. Професійна компетентність та належна ретельність</w:t>
      </w:r>
      <w:r w:rsidRPr="00590E35">
        <w:rPr>
          <w:sz w:val="27"/>
          <w:szCs w:val="27"/>
          <w:lang w:val="uk-UA"/>
        </w:rPr>
        <w:t>. Аудитору слід виконувати послуги  з  належною ретельністю, компетентністю та старанністю. Він повинен постійно підтримувати  професійні знання  та навички на рівні, потрібному для надання клієнтові чи роботодавцеві  професійних послуг компетентної особи, яка спирається на сучасні методи роботи,  тенденції  у практиці, сучасне законодавство.</w:t>
      </w:r>
      <w:r w:rsidR="00793237" w:rsidRPr="00590E35">
        <w:rPr>
          <w:sz w:val="27"/>
          <w:szCs w:val="27"/>
          <w:lang w:val="uk-UA"/>
        </w:rPr>
        <w:t xml:space="preserve"> </w:t>
      </w:r>
    </w:p>
    <w:p w:rsidR="009F2DFA" w:rsidRPr="00590E35" w:rsidRDefault="00793237" w:rsidP="009F2DFA">
      <w:pPr>
        <w:spacing w:line="360" w:lineRule="auto"/>
        <w:ind w:firstLine="720"/>
        <w:jc w:val="both"/>
        <w:rPr>
          <w:sz w:val="27"/>
          <w:szCs w:val="27"/>
          <w:lang w:val="uk-UA"/>
        </w:rPr>
      </w:pPr>
      <w:r w:rsidRPr="00590E35">
        <w:rPr>
          <w:color w:val="000000"/>
          <w:sz w:val="27"/>
          <w:szCs w:val="27"/>
          <w:lang w:val="uk-UA"/>
        </w:rPr>
        <w:t xml:space="preserve">  </w:t>
      </w:r>
      <w:r w:rsidRPr="00590E35">
        <w:rPr>
          <w:color w:val="000000"/>
          <w:spacing w:val="-2"/>
          <w:sz w:val="27"/>
          <w:szCs w:val="27"/>
          <w:lang w:val="uk-UA"/>
        </w:rPr>
        <w:t>Вимоги до професійної компетентності ауди</w:t>
      </w:r>
      <w:r w:rsidRPr="00590E35">
        <w:rPr>
          <w:color w:val="000000"/>
          <w:spacing w:val="-2"/>
          <w:sz w:val="27"/>
          <w:szCs w:val="27"/>
          <w:lang w:val="uk-UA"/>
        </w:rPr>
        <w:softHyphen/>
      </w:r>
      <w:r w:rsidRPr="00590E35">
        <w:rPr>
          <w:color w:val="000000"/>
          <w:spacing w:val="2"/>
          <w:sz w:val="27"/>
          <w:szCs w:val="27"/>
          <w:lang w:val="uk-UA"/>
        </w:rPr>
        <w:t xml:space="preserve">тора передбачені у ст.12 і 13 Закону України "Про аудиторську </w:t>
      </w:r>
      <w:r w:rsidRPr="00590E35">
        <w:rPr>
          <w:color w:val="000000"/>
          <w:sz w:val="27"/>
          <w:szCs w:val="27"/>
          <w:lang w:val="uk-UA"/>
        </w:rPr>
        <w:t>діяльність" і відповідних положеннях Аудиторської палати про сер</w:t>
      </w:r>
      <w:r w:rsidRPr="00590E35">
        <w:rPr>
          <w:color w:val="000000"/>
          <w:sz w:val="27"/>
          <w:szCs w:val="27"/>
          <w:lang w:val="uk-UA"/>
        </w:rPr>
        <w:softHyphen/>
      </w:r>
      <w:r w:rsidRPr="00590E35">
        <w:rPr>
          <w:color w:val="000000"/>
          <w:spacing w:val="1"/>
          <w:sz w:val="27"/>
          <w:szCs w:val="27"/>
          <w:lang w:val="uk-UA"/>
        </w:rPr>
        <w:t xml:space="preserve">тифікацію аудиторів та ліцензування аудиторської діяльності. Від </w:t>
      </w:r>
      <w:r w:rsidRPr="00590E35">
        <w:rPr>
          <w:color w:val="000000"/>
          <w:spacing w:val="-2"/>
          <w:sz w:val="27"/>
          <w:szCs w:val="27"/>
          <w:lang w:val="uk-UA"/>
        </w:rPr>
        <w:t>міжнародної практики ці вимоги відрізняються тим, що передбачають підтвердження професійної компетентності шляхом повторної серти</w:t>
      </w:r>
      <w:r w:rsidRPr="00590E35">
        <w:rPr>
          <w:color w:val="000000"/>
          <w:spacing w:val="-2"/>
          <w:sz w:val="27"/>
          <w:szCs w:val="27"/>
          <w:lang w:val="uk-UA"/>
        </w:rPr>
        <w:softHyphen/>
      </w:r>
      <w:r w:rsidRPr="00590E35">
        <w:rPr>
          <w:color w:val="000000"/>
          <w:spacing w:val="2"/>
          <w:sz w:val="27"/>
          <w:szCs w:val="27"/>
          <w:lang w:val="uk-UA"/>
        </w:rPr>
        <w:t>фікації аудиторів через кожні 5 років. У зарубіжних країнах це за</w:t>
      </w:r>
      <w:r w:rsidRPr="00590E35">
        <w:rPr>
          <w:color w:val="000000"/>
          <w:spacing w:val="2"/>
          <w:sz w:val="27"/>
          <w:szCs w:val="27"/>
          <w:lang w:val="uk-UA"/>
        </w:rPr>
        <w:softHyphen/>
      </w:r>
      <w:r w:rsidRPr="00590E35">
        <w:rPr>
          <w:color w:val="000000"/>
          <w:spacing w:val="-1"/>
          <w:sz w:val="27"/>
          <w:szCs w:val="27"/>
          <w:lang w:val="uk-UA"/>
        </w:rPr>
        <w:t>безпечується обов'язковим навчанням (стажуванням) протягом трьох років за навчальною програмою не менше 120 годин. Тривалість ста</w:t>
      </w:r>
      <w:r w:rsidRPr="00590E35">
        <w:rPr>
          <w:color w:val="000000"/>
          <w:spacing w:val="-1"/>
          <w:sz w:val="27"/>
          <w:szCs w:val="27"/>
          <w:lang w:val="uk-UA"/>
        </w:rPr>
        <w:softHyphen/>
      </w:r>
      <w:r w:rsidRPr="00590E35">
        <w:rPr>
          <w:color w:val="000000"/>
          <w:spacing w:val="1"/>
          <w:sz w:val="27"/>
          <w:szCs w:val="27"/>
          <w:lang w:val="uk-UA"/>
        </w:rPr>
        <w:t xml:space="preserve">жування встановлюється залежно від базової освіти (економічної, </w:t>
      </w:r>
      <w:r w:rsidRPr="00590E35">
        <w:rPr>
          <w:color w:val="000000"/>
          <w:spacing w:val="2"/>
          <w:sz w:val="27"/>
          <w:szCs w:val="27"/>
          <w:lang w:val="uk-UA"/>
        </w:rPr>
        <w:t>технічної, гуманітарної тощо) та вимог кваліфікаційного іспиту.</w:t>
      </w:r>
      <w:r w:rsidR="009F2DFA" w:rsidRPr="00590E35">
        <w:rPr>
          <w:sz w:val="27"/>
          <w:szCs w:val="27"/>
          <w:lang w:val="uk-UA"/>
        </w:rPr>
        <w:t xml:space="preserve"> </w:t>
      </w:r>
    </w:p>
    <w:p w:rsidR="009F2DFA" w:rsidRPr="00590E35" w:rsidRDefault="009F2DFA" w:rsidP="009F2DFA">
      <w:pPr>
        <w:spacing w:line="360" w:lineRule="auto"/>
        <w:ind w:firstLine="720"/>
        <w:jc w:val="both"/>
        <w:rPr>
          <w:sz w:val="27"/>
          <w:szCs w:val="27"/>
          <w:lang w:val="uk-UA"/>
        </w:rPr>
      </w:pPr>
      <w:r w:rsidRPr="00590E35">
        <w:rPr>
          <w:sz w:val="27"/>
          <w:szCs w:val="27"/>
          <w:lang w:val="uk-UA"/>
        </w:rPr>
        <w:t xml:space="preserve">  Якщо аудитор не має необхідної компетенції для надання професійних послуг, то він може звернутися за технічними консультаціями до експертів, наприклад, інших аудиторів, юристів, інженерів, геологів, оцінювачів та інше. Але користуючись їхніми послугами, аудитор повинен вжити всіх заходів, для забезпечення того, щоб таким фахівцям були відомі  етичні вимоги. </w:t>
      </w:r>
    </w:p>
    <w:p w:rsidR="009F2DFA" w:rsidRPr="00590E35" w:rsidRDefault="009F2DFA" w:rsidP="009F2DFA">
      <w:pPr>
        <w:spacing w:line="360" w:lineRule="auto"/>
        <w:ind w:firstLine="720"/>
        <w:jc w:val="both"/>
        <w:rPr>
          <w:sz w:val="27"/>
          <w:szCs w:val="27"/>
          <w:lang w:val="uk-UA"/>
        </w:rPr>
      </w:pPr>
      <w:r w:rsidRPr="00590E35">
        <w:rPr>
          <w:sz w:val="27"/>
          <w:szCs w:val="27"/>
          <w:lang w:val="uk-UA"/>
        </w:rPr>
        <w:t>Аудитор повинен постійно підтримувати рівень своєї компетентності:  вивчати закони, стандарти, інструкції, набувати досвіду роботи.</w:t>
      </w:r>
    </w:p>
    <w:p w:rsidR="009F2DFA" w:rsidRPr="00590E35" w:rsidRDefault="009F2DFA" w:rsidP="009F2DFA">
      <w:pPr>
        <w:spacing w:line="360" w:lineRule="auto"/>
        <w:ind w:firstLine="720"/>
        <w:jc w:val="both"/>
        <w:rPr>
          <w:sz w:val="27"/>
          <w:szCs w:val="27"/>
          <w:lang w:val="uk-UA"/>
        </w:rPr>
      </w:pPr>
      <w:r w:rsidRPr="00590E35">
        <w:rPr>
          <w:sz w:val="27"/>
          <w:szCs w:val="27"/>
          <w:lang w:val="uk-UA"/>
        </w:rPr>
        <w:t>Професійну компетентність можна поділити на дві різні фази:</w:t>
      </w:r>
    </w:p>
    <w:p w:rsidR="009F2DFA" w:rsidRPr="00590E35" w:rsidRDefault="009F2DFA" w:rsidP="009F2DFA">
      <w:pPr>
        <w:spacing w:line="360" w:lineRule="auto"/>
        <w:ind w:firstLine="720"/>
        <w:jc w:val="both"/>
        <w:rPr>
          <w:i/>
          <w:iCs/>
          <w:sz w:val="27"/>
          <w:szCs w:val="27"/>
          <w:lang w:val="uk-UA"/>
        </w:rPr>
      </w:pPr>
      <w:r w:rsidRPr="00590E35">
        <w:rPr>
          <w:i/>
          <w:iCs/>
          <w:sz w:val="27"/>
          <w:szCs w:val="27"/>
          <w:lang w:val="uk-UA"/>
        </w:rPr>
        <w:t>а)досягнення професійної компетентності.</w:t>
      </w:r>
    </w:p>
    <w:p w:rsidR="009F2DFA" w:rsidRPr="00590E35" w:rsidRDefault="009F2DFA" w:rsidP="009F2DFA">
      <w:pPr>
        <w:spacing w:line="360" w:lineRule="auto"/>
        <w:ind w:firstLine="720"/>
        <w:jc w:val="both"/>
        <w:rPr>
          <w:sz w:val="27"/>
          <w:szCs w:val="27"/>
          <w:lang w:val="uk-UA"/>
        </w:rPr>
      </w:pPr>
      <w:r w:rsidRPr="00590E35">
        <w:rPr>
          <w:sz w:val="27"/>
          <w:szCs w:val="27"/>
          <w:lang w:val="uk-UA"/>
        </w:rPr>
        <w:t>Типова модель здобуття кваліфікації професійного бухгалтера (за Кодексом етики) полягає в тому, що він повинен отримати  загальну освіту, за якою повинна йти спеціальна освіта, навчання та складання іспитів  за фахом, а також термін роботи за спеціальністю.</w:t>
      </w:r>
    </w:p>
    <w:p w:rsidR="009F2DFA" w:rsidRPr="00590E35" w:rsidRDefault="009F2DFA" w:rsidP="009F2DFA">
      <w:pPr>
        <w:spacing w:line="360" w:lineRule="auto"/>
        <w:ind w:firstLine="720"/>
        <w:jc w:val="both"/>
        <w:rPr>
          <w:sz w:val="27"/>
          <w:szCs w:val="27"/>
          <w:lang w:val="uk-UA"/>
        </w:rPr>
      </w:pPr>
      <w:r w:rsidRPr="00590E35">
        <w:rPr>
          <w:sz w:val="27"/>
          <w:szCs w:val="27"/>
          <w:lang w:val="uk-UA"/>
        </w:rPr>
        <w:t xml:space="preserve">В Україні критерії відповідності кваліфікації аудитора відповідають цим вимогам. Так, відподно до ЗУ «Про аудиторську діяльність» аудиторами можуть бути особи, що мають сертифікат аудитора. Право на отримання сертифікату мають особи з вищою освітою (не нижче рівня магістра та спеціаліста), стаж роботи не менше 3 років підряд та склали іспит, що підтверджують достатність їх знань та вміння використати знання на практиці. </w:t>
      </w:r>
    </w:p>
    <w:p w:rsidR="009F2DFA" w:rsidRPr="00590E35" w:rsidRDefault="009F2DFA" w:rsidP="009F2DFA">
      <w:pPr>
        <w:spacing w:line="360" w:lineRule="auto"/>
        <w:jc w:val="both"/>
        <w:rPr>
          <w:i/>
          <w:iCs/>
          <w:sz w:val="27"/>
          <w:szCs w:val="27"/>
          <w:lang w:val="uk-UA"/>
        </w:rPr>
      </w:pPr>
      <w:r w:rsidRPr="00590E35">
        <w:rPr>
          <w:sz w:val="27"/>
          <w:szCs w:val="27"/>
          <w:lang w:val="uk-UA"/>
        </w:rPr>
        <w:t xml:space="preserve">           </w:t>
      </w:r>
      <w:r w:rsidRPr="00590E35">
        <w:rPr>
          <w:i/>
          <w:iCs/>
          <w:sz w:val="27"/>
          <w:szCs w:val="27"/>
          <w:lang w:val="uk-UA"/>
        </w:rPr>
        <w:t xml:space="preserve"> б) підтримування професійної компетентності.</w:t>
      </w:r>
    </w:p>
    <w:p w:rsidR="009F2DFA" w:rsidRPr="00590E35" w:rsidRDefault="009F2DFA" w:rsidP="009F2DFA">
      <w:pPr>
        <w:spacing w:line="360" w:lineRule="auto"/>
        <w:ind w:firstLine="720"/>
        <w:jc w:val="both"/>
        <w:rPr>
          <w:sz w:val="27"/>
          <w:szCs w:val="27"/>
          <w:lang w:val="uk-UA"/>
        </w:rPr>
      </w:pPr>
      <w:r w:rsidRPr="00590E35">
        <w:rPr>
          <w:sz w:val="27"/>
          <w:szCs w:val="27"/>
          <w:lang w:val="uk-UA"/>
        </w:rPr>
        <w:t>Підтримка професійної компетентності вимагає постійної обізнаності з подіями в бухгалтерській професії, в тому числі з міжнародними та національними положеннями з бухгалтерського обліку і аудиту, законодавчими та нормативними документами.</w:t>
      </w:r>
    </w:p>
    <w:p w:rsidR="009F2DFA" w:rsidRPr="00590E35" w:rsidRDefault="009F2DFA" w:rsidP="009F2DFA">
      <w:pPr>
        <w:spacing w:line="360" w:lineRule="auto"/>
        <w:ind w:firstLine="720"/>
        <w:jc w:val="both"/>
        <w:rPr>
          <w:sz w:val="27"/>
          <w:szCs w:val="27"/>
          <w:lang w:val="uk-UA"/>
        </w:rPr>
      </w:pPr>
      <w:r w:rsidRPr="00590E35">
        <w:rPr>
          <w:sz w:val="27"/>
          <w:szCs w:val="27"/>
          <w:lang w:val="uk-UA"/>
        </w:rPr>
        <w:t>Професійний бухгалтер повинен прийняти програму, розроблену для забезпечення контролю якості за виконанням професійних послуг відповідно до міжнародних та національних стандартів.</w:t>
      </w:r>
    </w:p>
    <w:p w:rsidR="009F2DFA" w:rsidRPr="00590E35" w:rsidRDefault="009F2DFA" w:rsidP="009F2DFA">
      <w:pPr>
        <w:spacing w:line="360" w:lineRule="auto"/>
        <w:ind w:firstLine="720"/>
        <w:jc w:val="both"/>
        <w:rPr>
          <w:sz w:val="27"/>
          <w:szCs w:val="27"/>
          <w:lang w:val="uk-UA"/>
        </w:rPr>
      </w:pPr>
      <w:r w:rsidRPr="00590E35">
        <w:rPr>
          <w:sz w:val="27"/>
          <w:szCs w:val="27"/>
          <w:lang w:val="uk-UA"/>
        </w:rPr>
        <w:t>В Україні підвищення професійної компетентності досягається тим, що аудитори щорічно обов’язково проходять перепідготовку по 40-годинній програмі із проходженням тестування за результатами перепідготовки.</w:t>
      </w:r>
      <w:r w:rsidR="008667A5" w:rsidRPr="00590E35">
        <w:rPr>
          <w:color w:val="000000"/>
          <w:spacing w:val="-2"/>
          <w:sz w:val="27"/>
          <w:szCs w:val="27"/>
          <w:lang w:val="uk-UA"/>
        </w:rPr>
        <w:t xml:space="preserve"> [3]</w:t>
      </w:r>
    </w:p>
    <w:p w:rsidR="000B0D26" w:rsidRPr="00590E35" w:rsidRDefault="009F2DFA" w:rsidP="009F2DFA">
      <w:pPr>
        <w:spacing w:line="360" w:lineRule="auto"/>
        <w:jc w:val="both"/>
        <w:rPr>
          <w:sz w:val="27"/>
          <w:szCs w:val="27"/>
          <w:lang w:val="uk-UA"/>
        </w:rPr>
      </w:pPr>
      <w:r w:rsidRPr="00590E35">
        <w:rPr>
          <w:sz w:val="27"/>
          <w:szCs w:val="27"/>
          <w:lang w:val="uk-UA"/>
        </w:rPr>
        <w:t>А також через самопідготовку та самоудосконалення в процесі роботи.</w:t>
      </w:r>
    </w:p>
    <w:p w:rsidR="00F017E9" w:rsidRPr="00590E35" w:rsidRDefault="00F017E9" w:rsidP="001D4F09">
      <w:pPr>
        <w:spacing w:line="360" w:lineRule="auto"/>
        <w:jc w:val="both"/>
        <w:rPr>
          <w:sz w:val="27"/>
          <w:szCs w:val="27"/>
          <w:lang w:val="uk-UA"/>
        </w:rPr>
      </w:pPr>
      <w:r w:rsidRPr="00590E35">
        <w:rPr>
          <w:b/>
          <w:bCs/>
          <w:sz w:val="27"/>
          <w:szCs w:val="27"/>
          <w:lang w:val="uk-UA"/>
        </w:rPr>
        <w:t xml:space="preserve">     </w:t>
      </w:r>
      <w:r w:rsidR="000B0D26" w:rsidRPr="00590E35">
        <w:rPr>
          <w:b/>
          <w:bCs/>
          <w:sz w:val="27"/>
          <w:szCs w:val="27"/>
          <w:lang w:val="uk-UA"/>
        </w:rPr>
        <w:t>5. Конфіденційність.</w:t>
      </w:r>
      <w:r w:rsidR="000B0D26" w:rsidRPr="00590E35">
        <w:rPr>
          <w:sz w:val="27"/>
          <w:szCs w:val="27"/>
          <w:lang w:val="uk-UA"/>
        </w:rPr>
        <w:t xml:space="preserve">  </w:t>
      </w:r>
      <w:r w:rsidRPr="00590E35">
        <w:rPr>
          <w:sz w:val="27"/>
          <w:szCs w:val="27"/>
          <w:lang w:val="uk-UA"/>
        </w:rPr>
        <w:t>Аудитор має доступ до великого обсягу  конфіденційної інформації про справи клієнта, що не розкривається громадськості.</w:t>
      </w:r>
    </w:p>
    <w:p w:rsidR="002B1D9F" w:rsidRPr="00590E35" w:rsidRDefault="00ED2991" w:rsidP="002B1D9F">
      <w:pPr>
        <w:shd w:val="clear" w:color="auto" w:fill="FFFFFF"/>
        <w:spacing w:line="360" w:lineRule="auto"/>
        <w:ind w:left="5" w:right="5" w:firstLine="82"/>
        <w:jc w:val="both"/>
        <w:rPr>
          <w:sz w:val="27"/>
          <w:szCs w:val="27"/>
          <w:lang w:val="uk-UA"/>
        </w:rPr>
      </w:pPr>
      <w:r w:rsidRPr="00590E35">
        <w:rPr>
          <w:color w:val="000000"/>
          <w:sz w:val="27"/>
          <w:szCs w:val="27"/>
          <w:lang w:val="uk-UA"/>
        </w:rPr>
        <w:t xml:space="preserve"> Сутність поняття конфіденційності визначена </w:t>
      </w:r>
      <w:r w:rsidRPr="00590E35">
        <w:rPr>
          <w:color w:val="000000"/>
          <w:spacing w:val="3"/>
          <w:sz w:val="27"/>
          <w:szCs w:val="27"/>
          <w:lang w:val="uk-UA"/>
        </w:rPr>
        <w:t xml:space="preserve">Законом "Про підприємства в Україні" від 27.03.91 р., де згідно із </w:t>
      </w:r>
      <w:r w:rsidR="003C36BE" w:rsidRPr="00590E35">
        <w:rPr>
          <w:color w:val="000000"/>
          <w:spacing w:val="-1"/>
          <w:sz w:val="27"/>
          <w:szCs w:val="27"/>
          <w:lang w:val="uk-UA"/>
        </w:rPr>
        <w:t>ст. 30</w:t>
      </w:r>
      <w:r w:rsidRPr="00590E35">
        <w:rPr>
          <w:color w:val="000000"/>
          <w:spacing w:val="-1"/>
          <w:sz w:val="27"/>
          <w:szCs w:val="27"/>
          <w:lang w:val="uk-UA"/>
        </w:rPr>
        <w:t xml:space="preserve"> до комерційної таємниці підприємства відносяться відомості </w:t>
      </w:r>
      <w:r w:rsidRPr="00590E35">
        <w:rPr>
          <w:color w:val="000000"/>
          <w:sz w:val="27"/>
          <w:szCs w:val="27"/>
          <w:lang w:val="uk-UA"/>
        </w:rPr>
        <w:t xml:space="preserve">щодо виробництва, технологічної інформації, управління, фінансові </w:t>
      </w:r>
      <w:r w:rsidRPr="00590E35">
        <w:rPr>
          <w:color w:val="000000"/>
          <w:spacing w:val="-2"/>
          <w:sz w:val="27"/>
          <w:szCs w:val="27"/>
          <w:lang w:val="uk-UA"/>
        </w:rPr>
        <w:t>відомості тощо, що не є державними таємницями, розголошення (пе</w:t>
      </w:r>
      <w:r w:rsidRPr="00590E35">
        <w:rPr>
          <w:color w:val="000000"/>
          <w:spacing w:val="-2"/>
          <w:sz w:val="27"/>
          <w:szCs w:val="27"/>
          <w:lang w:val="uk-UA"/>
        </w:rPr>
        <w:softHyphen/>
      </w:r>
      <w:r w:rsidRPr="00590E35">
        <w:rPr>
          <w:color w:val="000000"/>
          <w:spacing w:val="2"/>
          <w:sz w:val="27"/>
          <w:szCs w:val="27"/>
          <w:lang w:val="uk-UA"/>
        </w:rPr>
        <w:t>редача) яких може завдати шкоди інтересам підприємства.</w:t>
      </w:r>
    </w:p>
    <w:p w:rsidR="00F017E9" w:rsidRPr="00590E35" w:rsidRDefault="00F017E9" w:rsidP="002B1D9F">
      <w:pPr>
        <w:shd w:val="clear" w:color="auto" w:fill="FFFFFF"/>
        <w:spacing w:line="360" w:lineRule="auto"/>
        <w:ind w:left="5" w:right="5" w:firstLine="355"/>
        <w:jc w:val="both"/>
        <w:rPr>
          <w:sz w:val="27"/>
          <w:szCs w:val="27"/>
          <w:lang w:val="uk-UA"/>
        </w:rPr>
      </w:pPr>
      <w:r w:rsidRPr="00590E35">
        <w:rPr>
          <w:sz w:val="27"/>
          <w:szCs w:val="27"/>
          <w:lang w:val="uk-UA"/>
        </w:rPr>
        <w:t xml:space="preserve">Аудитор повинен дотримуватись принципу конфіденційності інформації, отриманої під час роботи у клієнта і не розкривати її третій стороні без дозволу клієнта. Це зобов’язання продовжується і далі, після завершення договірних відносин з клієнтом. </w:t>
      </w:r>
    </w:p>
    <w:p w:rsidR="00F017E9" w:rsidRPr="00590E35" w:rsidRDefault="00F017E9" w:rsidP="002B1D9F">
      <w:pPr>
        <w:spacing w:line="360" w:lineRule="auto"/>
        <w:ind w:firstLine="360"/>
        <w:jc w:val="both"/>
        <w:rPr>
          <w:sz w:val="27"/>
          <w:szCs w:val="27"/>
          <w:lang w:val="uk-UA"/>
        </w:rPr>
      </w:pPr>
      <w:r w:rsidRPr="00590E35">
        <w:rPr>
          <w:sz w:val="27"/>
          <w:szCs w:val="27"/>
          <w:lang w:val="uk-UA"/>
        </w:rPr>
        <w:t>Аудитори повинні забезпечити дотримання конфіденційності їх підлеглими та особами, що надають консультації чи допомогу.</w:t>
      </w:r>
    </w:p>
    <w:p w:rsidR="00F017E9" w:rsidRPr="00590E35" w:rsidRDefault="00F017E9" w:rsidP="002B1D9F">
      <w:pPr>
        <w:spacing w:line="360" w:lineRule="auto"/>
        <w:ind w:firstLine="360"/>
        <w:jc w:val="both"/>
        <w:rPr>
          <w:sz w:val="27"/>
          <w:szCs w:val="27"/>
          <w:lang w:val="uk-UA"/>
        </w:rPr>
      </w:pPr>
      <w:r w:rsidRPr="00590E35">
        <w:rPr>
          <w:sz w:val="27"/>
          <w:szCs w:val="27"/>
          <w:lang w:val="uk-UA"/>
        </w:rPr>
        <w:t>Принцип конфіденційності стосується не тільки розкриття інформації, а й того, щоб аудитор не використовував (чи не вдавав, що  використовує) її для особистої вигоди чи вигоди третьої сторони.</w:t>
      </w:r>
    </w:p>
    <w:p w:rsidR="002B1D9F" w:rsidRPr="00590E35" w:rsidRDefault="00F017E9" w:rsidP="002B1D9F">
      <w:pPr>
        <w:shd w:val="clear" w:color="auto" w:fill="FFFFFF"/>
        <w:spacing w:line="360" w:lineRule="auto"/>
        <w:ind w:left="5" w:right="5" w:firstLine="82"/>
        <w:jc w:val="both"/>
        <w:rPr>
          <w:sz w:val="27"/>
          <w:szCs w:val="27"/>
          <w:lang w:val="uk-UA"/>
        </w:rPr>
      </w:pPr>
      <w:r w:rsidRPr="00590E35">
        <w:rPr>
          <w:sz w:val="27"/>
          <w:szCs w:val="27"/>
          <w:lang w:val="uk-UA"/>
        </w:rPr>
        <w:t xml:space="preserve">Аудитор відповідає за несанкціоноване розголошення службової інформації та комерційної таємниці. </w:t>
      </w:r>
      <w:r w:rsidR="002B1D9F" w:rsidRPr="00590E35">
        <w:rPr>
          <w:color w:val="000000"/>
          <w:spacing w:val="-2"/>
          <w:sz w:val="27"/>
          <w:szCs w:val="27"/>
          <w:lang w:val="uk-UA"/>
        </w:rPr>
        <w:t>Встановлення складу, обсягу відомостей, що становлять комерцій</w:t>
      </w:r>
      <w:r w:rsidR="002B1D9F" w:rsidRPr="00590E35">
        <w:rPr>
          <w:color w:val="000000"/>
          <w:spacing w:val="-2"/>
          <w:sz w:val="27"/>
          <w:szCs w:val="27"/>
          <w:lang w:val="uk-UA"/>
        </w:rPr>
        <w:softHyphen/>
      </w:r>
      <w:r w:rsidR="002B1D9F" w:rsidRPr="00590E35">
        <w:rPr>
          <w:color w:val="000000"/>
          <w:sz w:val="27"/>
          <w:szCs w:val="27"/>
          <w:lang w:val="uk-UA"/>
        </w:rPr>
        <w:t xml:space="preserve">ну таємницю, порядку їх захисту є правом керівника підприємства. </w:t>
      </w:r>
      <w:r w:rsidR="002B1D9F" w:rsidRPr="00590E35">
        <w:rPr>
          <w:color w:val="000000"/>
          <w:spacing w:val="-2"/>
          <w:sz w:val="27"/>
          <w:szCs w:val="27"/>
          <w:lang w:val="uk-UA"/>
        </w:rPr>
        <w:t>Відомості, що не можуть становити комерційну таємницю, передба</w:t>
      </w:r>
      <w:r w:rsidR="002B1D9F" w:rsidRPr="00590E35">
        <w:rPr>
          <w:color w:val="000000"/>
          <w:spacing w:val="-2"/>
          <w:sz w:val="27"/>
          <w:szCs w:val="27"/>
          <w:lang w:val="uk-UA"/>
        </w:rPr>
        <w:softHyphen/>
      </w:r>
      <w:r w:rsidR="002B1D9F" w:rsidRPr="00590E35">
        <w:rPr>
          <w:color w:val="000000"/>
          <w:sz w:val="27"/>
          <w:szCs w:val="27"/>
          <w:lang w:val="uk-UA"/>
        </w:rPr>
        <w:t>чені постановою Кабінету Міністр</w:t>
      </w:r>
      <w:r w:rsidR="00F14D43" w:rsidRPr="00590E35">
        <w:rPr>
          <w:color w:val="000000"/>
          <w:sz w:val="27"/>
          <w:szCs w:val="27"/>
          <w:lang w:val="uk-UA"/>
        </w:rPr>
        <w:t>ів України від 09.08.93 №611 [5</w:t>
      </w:r>
      <w:r w:rsidR="002B1D9F" w:rsidRPr="00590E35">
        <w:rPr>
          <w:color w:val="000000"/>
          <w:sz w:val="27"/>
          <w:szCs w:val="27"/>
          <w:lang w:val="uk-UA"/>
        </w:rPr>
        <w:t xml:space="preserve">]. </w:t>
      </w:r>
      <w:r w:rsidR="002B1D9F" w:rsidRPr="00590E35">
        <w:rPr>
          <w:color w:val="000000"/>
          <w:spacing w:val="-3"/>
          <w:sz w:val="27"/>
          <w:szCs w:val="27"/>
          <w:lang w:val="uk-UA"/>
        </w:rPr>
        <w:t xml:space="preserve">Це — установчі документи, ліцензії на здійснення окремих видів </w:t>
      </w:r>
      <w:r w:rsidR="002B1D9F" w:rsidRPr="00590E35">
        <w:rPr>
          <w:color w:val="000000"/>
          <w:spacing w:val="6"/>
          <w:sz w:val="27"/>
          <w:szCs w:val="27"/>
          <w:lang w:val="uk-UA"/>
        </w:rPr>
        <w:t xml:space="preserve">підприємницької діяльності; державна звітність, інформація про </w:t>
      </w:r>
      <w:r w:rsidR="002B1D9F" w:rsidRPr="00590E35">
        <w:rPr>
          <w:color w:val="000000"/>
          <w:spacing w:val="1"/>
          <w:sz w:val="27"/>
          <w:szCs w:val="27"/>
          <w:lang w:val="uk-UA"/>
        </w:rPr>
        <w:t xml:space="preserve">кількість працюючих та їхню заробітну плату, дані для визначення </w:t>
      </w:r>
      <w:r w:rsidR="002B1D9F" w:rsidRPr="00590E35">
        <w:rPr>
          <w:color w:val="000000"/>
          <w:spacing w:val="2"/>
          <w:sz w:val="27"/>
          <w:szCs w:val="27"/>
          <w:lang w:val="uk-UA"/>
        </w:rPr>
        <w:t>податків та обов'язкових платежів тощо (Кримінальний кодекс Ук</w:t>
      </w:r>
      <w:r w:rsidR="002B1D9F" w:rsidRPr="00590E35">
        <w:rPr>
          <w:color w:val="000000"/>
          <w:spacing w:val="2"/>
          <w:sz w:val="27"/>
          <w:szCs w:val="27"/>
          <w:lang w:val="uk-UA"/>
        </w:rPr>
        <w:softHyphen/>
      </w:r>
      <w:r w:rsidR="002B1D9F" w:rsidRPr="00590E35">
        <w:rPr>
          <w:color w:val="000000"/>
          <w:sz w:val="27"/>
          <w:szCs w:val="27"/>
          <w:lang w:val="uk-UA"/>
        </w:rPr>
        <w:t>раїни, ст. 148-7 "Розголошення комерційної таємниці"[39]). Відпові</w:t>
      </w:r>
      <w:r w:rsidR="002B1D9F" w:rsidRPr="00590E35">
        <w:rPr>
          <w:color w:val="000000"/>
          <w:sz w:val="27"/>
          <w:szCs w:val="27"/>
          <w:lang w:val="uk-UA"/>
        </w:rPr>
        <w:softHyphen/>
        <w:t xml:space="preserve">дальність за розголошення комерційної таємниці передбачена ст.67 </w:t>
      </w:r>
      <w:r w:rsidR="00F14D43" w:rsidRPr="00590E35">
        <w:rPr>
          <w:color w:val="000000"/>
          <w:spacing w:val="3"/>
          <w:sz w:val="27"/>
          <w:szCs w:val="27"/>
          <w:lang w:val="uk-UA"/>
        </w:rPr>
        <w:t>Кримінального кодексу [3</w:t>
      </w:r>
      <w:r w:rsidR="002B1D9F" w:rsidRPr="00590E35">
        <w:rPr>
          <w:color w:val="000000"/>
          <w:spacing w:val="3"/>
          <w:sz w:val="27"/>
          <w:szCs w:val="27"/>
          <w:lang w:val="uk-UA"/>
        </w:rPr>
        <w:t>].</w:t>
      </w:r>
    </w:p>
    <w:p w:rsidR="002B1D9F" w:rsidRPr="00590E35" w:rsidRDefault="002B1D9F" w:rsidP="002B1D9F">
      <w:pPr>
        <w:shd w:val="clear" w:color="auto" w:fill="FFFFFF"/>
        <w:spacing w:line="360" w:lineRule="auto"/>
        <w:ind w:firstLine="226"/>
        <w:jc w:val="both"/>
        <w:rPr>
          <w:sz w:val="27"/>
          <w:szCs w:val="27"/>
          <w:lang w:val="uk-UA"/>
        </w:rPr>
      </w:pPr>
      <w:r w:rsidRPr="00590E35">
        <w:rPr>
          <w:color w:val="000000"/>
          <w:spacing w:val="1"/>
          <w:sz w:val="27"/>
          <w:szCs w:val="27"/>
          <w:lang w:val="uk-UA"/>
        </w:rPr>
        <w:t xml:space="preserve">В Україні єдиним винятком із загального правила (розголошення </w:t>
      </w:r>
      <w:r w:rsidRPr="00590E35">
        <w:rPr>
          <w:color w:val="000000"/>
          <w:spacing w:val="2"/>
          <w:sz w:val="27"/>
          <w:szCs w:val="27"/>
          <w:lang w:val="uk-UA"/>
        </w:rPr>
        <w:t xml:space="preserve">будь-якої інформації лише з дозволу клієнта) є рішення суду або </w:t>
      </w:r>
      <w:r w:rsidRPr="00590E35">
        <w:rPr>
          <w:color w:val="000000"/>
          <w:sz w:val="27"/>
          <w:szCs w:val="27"/>
          <w:lang w:val="uk-UA"/>
        </w:rPr>
        <w:t>санкції прокурора. Ця вимога не враховує необхідності розголошен</w:t>
      </w:r>
      <w:r w:rsidRPr="00590E35">
        <w:rPr>
          <w:color w:val="000000"/>
          <w:sz w:val="27"/>
          <w:szCs w:val="27"/>
          <w:lang w:val="uk-UA"/>
        </w:rPr>
        <w:softHyphen/>
      </w:r>
      <w:r w:rsidRPr="00590E35">
        <w:rPr>
          <w:color w:val="000000"/>
          <w:spacing w:val="3"/>
          <w:sz w:val="27"/>
          <w:szCs w:val="27"/>
          <w:lang w:val="uk-UA"/>
        </w:rPr>
        <w:t>ня інформації під час здійснення перевірки якості аудиту.</w:t>
      </w:r>
    </w:p>
    <w:p w:rsidR="002B1D9F" w:rsidRPr="00590E35" w:rsidRDefault="002B1D9F" w:rsidP="002B1D9F">
      <w:pPr>
        <w:shd w:val="clear" w:color="auto" w:fill="FFFFFF"/>
        <w:spacing w:line="360" w:lineRule="auto"/>
        <w:ind w:left="5" w:right="5" w:firstLine="230"/>
        <w:jc w:val="both"/>
        <w:rPr>
          <w:sz w:val="27"/>
          <w:szCs w:val="27"/>
          <w:lang w:val="uk-UA"/>
        </w:rPr>
      </w:pPr>
      <w:r w:rsidRPr="00590E35">
        <w:rPr>
          <w:color w:val="000000"/>
          <w:spacing w:val="-3"/>
          <w:sz w:val="27"/>
          <w:szCs w:val="27"/>
          <w:lang w:val="uk-UA"/>
        </w:rPr>
        <w:t>З огляду на світовий досвід, забезпечення високої якості аудиторсь</w:t>
      </w:r>
      <w:r w:rsidRPr="00590E35">
        <w:rPr>
          <w:color w:val="000000"/>
          <w:spacing w:val="-3"/>
          <w:sz w:val="27"/>
          <w:szCs w:val="27"/>
          <w:lang w:val="uk-UA"/>
        </w:rPr>
        <w:softHyphen/>
      </w:r>
      <w:r w:rsidRPr="00590E35">
        <w:rPr>
          <w:color w:val="000000"/>
          <w:spacing w:val="1"/>
          <w:sz w:val="27"/>
          <w:szCs w:val="27"/>
          <w:lang w:val="uk-UA"/>
        </w:rPr>
        <w:t>ких перевірок потребує ширшого переліку випадків розголошення конфіденційності інформації.</w:t>
      </w:r>
    </w:p>
    <w:p w:rsidR="002B1D9F" w:rsidRPr="00590E35" w:rsidRDefault="002B1D9F" w:rsidP="002B1D9F">
      <w:pPr>
        <w:shd w:val="clear" w:color="auto" w:fill="FFFFFF"/>
        <w:spacing w:line="360" w:lineRule="auto"/>
        <w:ind w:left="10" w:right="5" w:firstLine="221"/>
        <w:jc w:val="both"/>
        <w:rPr>
          <w:sz w:val="27"/>
          <w:szCs w:val="27"/>
          <w:lang w:val="uk-UA"/>
        </w:rPr>
      </w:pPr>
      <w:r w:rsidRPr="00590E35">
        <w:rPr>
          <w:color w:val="000000"/>
          <w:spacing w:val="8"/>
          <w:sz w:val="27"/>
          <w:szCs w:val="27"/>
          <w:lang w:val="uk-UA"/>
        </w:rPr>
        <w:t xml:space="preserve">Міжнародна практика передбачає розкриття конфіденційної </w:t>
      </w:r>
      <w:r w:rsidRPr="00590E35">
        <w:rPr>
          <w:color w:val="000000"/>
          <w:sz w:val="27"/>
          <w:szCs w:val="27"/>
          <w:lang w:val="uk-UA"/>
        </w:rPr>
        <w:t>інформації з дозволу клієнта, на вимогу законодавства чи професій</w:t>
      </w:r>
      <w:r w:rsidRPr="00590E35">
        <w:rPr>
          <w:color w:val="000000"/>
          <w:sz w:val="27"/>
          <w:szCs w:val="27"/>
          <w:lang w:val="uk-UA"/>
        </w:rPr>
        <w:softHyphen/>
        <w:t xml:space="preserve">них організацій (перевірка якості роботи аудитора уповноваженими </w:t>
      </w:r>
      <w:r w:rsidRPr="00590E35">
        <w:rPr>
          <w:color w:val="000000"/>
          <w:spacing w:val="-1"/>
          <w:sz w:val="27"/>
          <w:szCs w:val="27"/>
          <w:lang w:val="uk-UA"/>
        </w:rPr>
        <w:t xml:space="preserve">органами професійних організацій, обмін інформацією з слідчими чи </w:t>
      </w:r>
      <w:r w:rsidRPr="00590E35">
        <w:rPr>
          <w:color w:val="000000"/>
          <w:spacing w:val="3"/>
          <w:sz w:val="27"/>
          <w:szCs w:val="27"/>
          <w:lang w:val="uk-UA"/>
        </w:rPr>
        <w:t>дисциплінарними органами професійних організацій тощо).</w:t>
      </w:r>
    </w:p>
    <w:p w:rsidR="00F017E9" w:rsidRPr="00590E35" w:rsidRDefault="003446EB" w:rsidP="001D4F09">
      <w:pPr>
        <w:spacing w:line="360" w:lineRule="auto"/>
        <w:ind w:firstLine="720"/>
        <w:jc w:val="both"/>
        <w:rPr>
          <w:sz w:val="27"/>
          <w:szCs w:val="27"/>
          <w:lang w:val="uk-UA"/>
        </w:rPr>
      </w:pPr>
      <w:r w:rsidRPr="00590E35">
        <w:rPr>
          <w:sz w:val="27"/>
          <w:szCs w:val="27"/>
          <w:lang w:val="uk-UA"/>
        </w:rPr>
        <w:t>Ці прикл</w:t>
      </w:r>
      <w:r w:rsidR="00F017E9" w:rsidRPr="00590E35">
        <w:rPr>
          <w:sz w:val="27"/>
          <w:szCs w:val="27"/>
          <w:lang w:val="uk-UA"/>
        </w:rPr>
        <w:t>ади можуть бути такими:</w:t>
      </w:r>
    </w:p>
    <w:p w:rsidR="00F017E9" w:rsidRPr="00590E35" w:rsidRDefault="00F017E9" w:rsidP="001D4F09">
      <w:pPr>
        <w:spacing w:line="360" w:lineRule="auto"/>
        <w:ind w:firstLine="720"/>
        <w:jc w:val="both"/>
        <w:rPr>
          <w:sz w:val="27"/>
          <w:szCs w:val="27"/>
          <w:lang w:val="uk-UA"/>
        </w:rPr>
      </w:pPr>
      <w:r w:rsidRPr="00590E35">
        <w:rPr>
          <w:sz w:val="27"/>
          <w:szCs w:val="27"/>
          <w:lang w:val="uk-UA"/>
        </w:rPr>
        <w:t>-Аудитор надає документи чи свідчення при розгляді судової справи. В цьому випадку розкриття інформації є, навіть, обов’язковим для захисту професійних інтересів аудитора.</w:t>
      </w:r>
    </w:p>
    <w:p w:rsidR="00F017E9" w:rsidRPr="00590E35" w:rsidRDefault="00F017E9" w:rsidP="001D4F09">
      <w:pPr>
        <w:spacing w:line="360" w:lineRule="auto"/>
        <w:ind w:firstLine="720"/>
        <w:jc w:val="both"/>
        <w:rPr>
          <w:sz w:val="27"/>
          <w:szCs w:val="27"/>
          <w:lang w:val="uk-UA"/>
        </w:rPr>
      </w:pPr>
      <w:r w:rsidRPr="00590E35">
        <w:rPr>
          <w:sz w:val="27"/>
          <w:szCs w:val="27"/>
          <w:lang w:val="uk-UA"/>
        </w:rPr>
        <w:t>-Аудитор повідомляє відповідні державні органи про виявлені порушення законодавства (згідно з вимогами законодавства).</w:t>
      </w:r>
    </w:p>
    <w:p w:rsidR="00F017E9" w:rsidRPr="00590E35" w:rsidRDefault="00F017E9" w:rsidP="001D4F09">
      <w:pPr>
        <w:spacing w:line="360" w:lineRule="auto"/>
        <w:ind w:firstLine="720"/>
        <w:jc w:val="both"/>
        <w:rPr>
          <w:sz w:val="27"/>
          <w:szCs w:val="27"/>
          <w:lang w:val="uk-UA"/>
        </w:rPr>
      </w:pPr>
      <w:r w:rsidRPr="00590E35">
        <w:rPr>
          <w:sz w:val="27"/>
          <w:szCs w:val="27"/>
          <w:lang w:val="uk-UA"/>
        </w:rPr>
        <w:t>Так,  ст 187 Кримінального Кодексу вказує, що  в таких ситуаціях, коли аудитор вирогідно і точно знає про факти вчинення особливо тяжких злочинів з боку клієнта і має на руках незаперечні докази вчинення злочинів, таких як державна зрада, порушення конституції, шпигунство і інших особливо тяжких злочинів. Але оскільки аудитор не може дати абсолютно точну оцінку фактів порушення  Кримінального кодексу, то він немає права про ці дії клієнта, а вони будуть вирішуватися судом.</w:t>
      </w:r>
    </w:p>
    <w:p w:rsidR="00F017E9" w:rsidRPr="00590E35" w:rsidRDefault="00F017E9" w:rsidP="001D4F09">
      <w:pPr>
        <w:spacing w:line="360" w:lineRule="auto"/>
        <w:ind w:firstLine="720"/>
        <w:jc w:val="both"/>
        <w:rPr>
          <w:sz w:val="27"/>
          <w:szCs w:val="27"/>
          <w:lang w:val="uk-UA"/>
        </w:rPr>
      </w:pPr>
      <w:r w:rsidRPr="00590E35">
        <w:rPr>
          <w:sz w:val="27"/>
          <w:szCs w:val="27"/>
          <w:lang w:val="uk-UA"/>
        </w:rPr>
        <w:t>-При перевірці контролю якості, що проводиться іншим аудитором, керівником аудиторської  фірми, або іншим регулювальним органом (АПУ).</w:t>
      </w:r>
    </w:p>
    <w:p w:rsidR="00F017E9" w:rsidRPr="00590E35" w:rsidRDefault="00F017E9" w:rsidP="00627FEB">
      <w:pPr>
        <w:spacing w:line="360" w:lineRule="auto"/>
        <w:ind w:firstLine="720"/>
        <w:jc w:val="both"/>
        <w:rPr>
          <w:sz w:val="27"/>
          <w:szCs w:val="27"/>
          <w:lang w:val="uk-UA"/>
        </w:rPr>
      </w:pPr>
      <w:r w:rsidRPr="00590E35">
        <w:rPr>
          <w:sz w:val="27"/>
          <w:szCs w:val="27"/>
          <w:lang w:val="uk-UA"/>
        </w:rPr>
        <w:t>-Розкриття інформаціх можливе, коли є письмовий дозвіл клієнта на її розголошення.</w:t>
      </w:r>
    </w:p>
    <w:p w:rsidR="00F017E9" w:rsidRPr="00590E35" w:rsidRDefault="00F017E9" w:rsidP="001D4F09">
      <w:pPr>
        <w:spacing w:line="360" w:lineRule="auto"/>
        <w:ind w:firstLine="720"/>
        <w:jc w:val="both"/>
        <w:rPr>
          <w:sz w:val="27"/>
          <w:szCs w:val="27"/>
          <w:lang w:val="uk-UA"/>
        </w:rPr>
      </w:pPr>
      <w:r w:rsidRPr="00590E35">
        <w:rPr>
          <w:sz w:val="27"/>
          <w:szCs w:val="27"/>
          <w:lang w:val="uk-UA"/>
        </w:rPr>
        <w:t>-Надаються результати перевірки державному органу, що призначив перевірку і уклав договір з аудиторською фірмою.</w:t>
      </w:r>
    </w:p>
    <w:p w:rsidR="00F017E9" w:rsidRPr="00590E35" w:rsidRDefault="00F017E9" w:rsidP="001D4F09">
      <w:pPr>
        <w:spacing w:line="360" w:lineRule="auto"/>
        <w:ind w:firstLine="720"/>
        <w:jc w:val="both"/>
        <w:rPr>
          <w:sz w:val="27"/>
          <w:szCs w:val="27"/>
          <w:lang w:val="uk-UA"/>
        </w:rPr>
      </w:pPr>
      <w:r w:rsidRPr="00590E35">
        <w:rPr>
          <w:sz w:val="27"/>
          <w:szCs w:val="27"/>
          <w:lang w:val="uk-UA"/>
        </w:rPr>
        <w:t>У випадках, коли аудитор визначив, яку інформацію можна розкрити, він повинен розглянути такі важливі моменти:</w:t>
      </w:r>
    </w:p>
    <w:p w:rsidR="00F017E9" w:rsidRPr="00590E35" w:rsidRDefault="00F017E9" w:rsidP="001D4F09">
      <w:pPr>
        <w:spacing w:line="360" w:lineRule="auto"/>
        <w:ind w:firstLine="720"/>
        <w:jc w:val="both"/>
        <w:rPr>
          <w:sz w:val="27"/>
          <w:szCs w:val="27"/>
          <w:lang w:val="uk-UA"/>
        </w:rPr>
      </w:pPr>
      <w:r w:rsidRPr="00590E35">
        <w:rPr>
          <w:sz w:val="27"/>
          <w:szCs w:val="27"/>
          <w:lang w:val="uk-UA"/>
        </w:rPr>
        <w:t>-</w:t>
      </w:r>
      <w:r w:rsidR="00627FEB" w:rsidRPr="00590E35">
        <w:rPr>
          <w:sz w:val="27"/>
          <w:szCs w:val="27"/>
          <w:lang w:val="uk-UA"/>
        </w:rPr>
        <w:t xml:space="preserve"> </w:t>
      </w:r>
      <w:r w:rsidRPr="00590E35">
        <w:rPr>
          <w:sz w:val="27"/>
          <w:szCs w:val="27"/>
          <w:lang w:val="uk-UA"/>
        </w:rPr>
        <w:t>уточнити якого роду повідомлення  очікується та адресат, при цьому аудитор впевнюється в тому, що адресати є належними одержувачами і мають право на використання такої інформації.</w:t>
      </w:r>
    </w:p>
    <w:p w:rsidR="000B0D26" w:rsidRPr="00590E35" w:rsidRDefault="00F017E9" w:rsidP="00627FEB">
      <w:pPr>
        <w:spacing w:line="360" w:lineRule="auto"/>
        <w:ind w:firstLine="720"/>
        <w:jc w:val="both"/>
        <w:rPr>
          <w:sz w:val="27"/>
          <w:szCs w:val="27"/>
          <w:lang w:val="uk-UA"/>
        </w:rPr>
      </w:pPr>
      <w:r w:rsidRPr="00590E35">
        <w:rPr>
          <w:sz w:val="27"/>
          <w:szCs w:val="27"/>
          <w:lang w:val="uk-UA"/>
        </w:rPr>
        <w:t>-</w:t>
      </w:r>
      <w:r w:rsidR="00627FEB" w:rsidRPr="00590E35">
        <w:rPr>
          <w:sz w:val="27"/>
          <w:szCs w:val="27"/>
          <w:lang w:val="uk-UA"/>
        </w:rPr>
        <w:t xml:space="preserve"> </w:t>
      </w:r>
      <w:r w:rsidRPr="00590E35">
        <w:rPr>
          <w:sz w:val="27"/>
          <w:szCs w:val="27"/>
          <w:lang w:val="uk-UA"/>
        </w:rPr>
        <w:t>чи буде аудитор нести будь-яку юридичну відповідальністьза розкриття інформації та за наслідки цього розкриття.</w:t>
      </w:r>
    </w:p>
    <w:p w:rsidR="000B0D26" w:rsidRPr="00590E35" w:rsidRDefault="00913113" w:rsidP="001D4F09">
      <w:pPr>
        <w:spacing w:line="360" w:lineRule="auto"/>
        <w:jc w:val="both"/>
        <w:rPr>
          <w:sz w:val="27"/>
          <w:szCs w:val="27"/>
          <w:lang w:val="uk-UA"/>
        </w:rPr>
      </w:pPr>
      <w:r w:rsidRPr="00590E35">
        <w:rPr>
          <w:b/>
          <w:bCs/>
          <w:sz w:val="27"/>
          <w:szCs w:val="27"/>
          <w:lang w:val="uk-UA"/>
        </w:rPr>
        <w:t xml:space="preserve">              </w:t>
      </w:r>
      <w:r w:rsidR="000B0D26" w:rsidRPr="00590E35">
        <w:rPr>
          <w:b/>
          <w:bCs/>
          <w:sz w:val="27"/>
          <w:szCs w:val="27"/>
          <w:lang w:val="uk-UA"/>
        </w:rPr>
        <w:t>6. Професійна поведінка</w:t>
      </w:r>
      <w:r w:rsidR="000B0D26" w:rsidRPr="00590E35">
        <w:rPr>
          <w:sz w:val="27"/>
          <w:szCs w:val="27"/>
          <w:lang w:val="uk-UA"/>
        </w:rPr>
        <w:t>. Професійний бухгалтер повинен діяти так, щоб це відповідало добрій репутації професії і утримуватися від поведінки, яка б дискредитувала професію. Країни - члени МФБ для цього повинні, розробляючи Кодекси етики, враховувати відповідальність аудитора  перед клієнтами, роботодавцями, громадськістю.</w:t>
      </w:r>
    </w:p>
    <w:p w:rsidR="00627FEB" w:rsidRPr="00590E35" w:rsidRDefault="00627FEB" w:rsidP="00627FEB">
      <w:pPr>
        <w:spacing w:line="360" w:lineRule="auto"/>
        <w:ind w:firstLine="720"/>
        <w:jc w:val="both"/>
        <w:rPr>
          <w:sz w:val="27"/>
          <w:szCs w:val="27"/>
          <w:lang w:val="uk-UA"/>
        </w:rPr>
      </w:pPr>
      <w:r w:rsidRPr="00590E35">
        <w:rPr>
          <w:sz w:val="27"/>
          <w:szCs w:val="27"/>
          <w:lang w:val="uk-UA"/>
        </w:rPr>
        <w:t xml:space="preserve">  7. Д</w:t>
      </w:r>
      <w:r w:rsidRPr="00590E35">
        <w:rPr>
          <w:b/>
          <w:bCs/>
          <w:sz w:val="27"/>
          <w:szCs w:val="27"/>
          <w:lang w:val="uk-UA"/>
        </w:rPr>
        <w:t>оброзичливість</w:t>
      </w:r>
      <w:r w:rsidR="00E36B77" w:rsidRPr="00590E35">
        <w:rPr>
          <w:sz w:val="27"/>
          <w:szCs w:val="27"/>
          <w:lang w:val="uk-UA"/>
        </w:rPr>
        <w:t>.</w:t>
      </w:r>
      <w:r w:rsidRPr="00590E35">
        <w:rPr>
          <w:sz w:val="27"/>
          <w:szCs w:val="27"/>
          <w:lang w:val="uk-UA"/>
        </w:rPr>
        <w:t xml:space="preserve"> Аудитор повинен проявляти до клієнта доброзичливе ставлення. Так, аудитор повинен бути чесним зі своїми клієнтами і докладати всіх свої професійних  зусиль, працюючи в їх інтересах. Аудитор також повинен поводити себе з   колегами так, щоб спияти співпраці та встановленню гарних з ними стосунків, підвищувати репутацію своєї професії.</w:t>
      </w:r>
    </w:p>
    <w:p w:rsidR="00627FEB" w:rsidRPr="00590E35" w:rsidRDefault="00627FEB" w:rsidP="001D4F09">
      <w:pPr>
        <w:spacing w:line="360" w:lineRule="auto"/>
        <w:jc w:val="both"/>
        <w:rPr>
          <w:sz w:val="27"/>
          <w:szCs w:val="27"/>
          <w:lang w:val="uk-UA"/>
        </w:rPr>
      </w:pPr>
      <w:r w:rsidRPr="00590E35">
        <w:rPr>
          <w:sz w:val="27"/>
          <w:szCs w:val="27"/>
          <w:lang w:val="uk-UA"/>
        </w:rPr>
        <w:t>Аудитор повинен проявляти до клієнта доброзичливе відношення та дотримуватись у спілкуванні з ним спокійного і витриманого тону. Доброзичливість повинна проявлятись і у ставленні до колег.</w:t>
      </w:r>
    </w:p>
    <w:p w:rsidR="000B0D26" w:rsidRPr="00590E35" w:rsidRDefault="00913113" w:rsidP="001D4F09">
      <w:pPr>
        <w:spacing w:line="360" w:lineRule="auto"/>
        <w:jc w:val="both"/>
        <w:rPr>
          <w:sz w:val="27"/>
          <w:szCs w:val="27"/>
          <w:lang w:val="uk-UA"/>
        </w:rPr>
      </w:pPr>
      <w:r w:rsidRPr="00590E35">
        <w:rPr>
          <w:b/>
          <w:bCs/>
          <w:sz w:val="27"/>
          <w:szCs w:val="27"/>
          <w:lang w:val="uk-UA"/>
        </w:rPr>
        <w:t xml:space="preserve">               </w:t>
      </w:r>
      <w:r w:rsidR="00627FEB" w:rsidRPr="00590E35">
        <w:rPr>
          <w:b/>
          <w:bCs/>
          <w:sz w:val="27"/>
          <w:szCs w:val="27"/>
          <w:lang w:val="uk-UA"/>
        </w:rPr>
        <w:t>8</w:t>
      </w:r>
      <w:r w:rsidR="000B0D26" w:rsidRPr="00590E35">
        <w:rPr>
          <w:b/>
          <w:bCs/>
          <w:sz w:val="27"/>
          <w:szCs w:val="27"/>
          <w:lang w:val="uk-UA"/>
        </w:rPr>
        <w:t>. Технічні стандарти</w:t>
      </w:r>
      <w:r w:rsidR="000B0D26" w:rsidRPr="00590E35">
        <w:rPr>
          <w:sz w:val="27"/>
          <w:szCs w:val="27"/>
          <w:lang w:val="uk-UA"/>
        </w:rPr>
        <w:t>.  Аудитор</w:t>
      </w:r>
      <w:r w:rsidR="00F3288A" w:rsidRPr="00590E35">
        <w:rPr>
          <w:sz w:val="27"/>
          <w:szCs w:val="27"/>
          <w:lang w:val="uk-UA"/>
        </w:rPr>
        <w:t>и повинні надавати свої послуги</w:t>
      </w:r>
      <w:r w:rsidR="000B0D26" w:rsidRPr="00590E35">
        <w:rPr>
          <w:sz w:val="27"/>
          <w:szCs w:val="27"/>
          <w:lang w:val="uk-UA"/>
        </w:rPr>
        <w:t xml:space="preserve"> згідно з відповідними технічними і професійними стандартами. При цьому вони повинні дотримуватися стандартів, які поширюють:</w:t>
      </w:r>
    </w:p>
    <w:p w:rsidR="000B0D26" w:rsidRPr="00590E35" w:rsidRDefault="000B0D26" w:rsidP="001D4F09">
      <w:pPr>
        <w:spacing w:line="360" w:lineRule="auto"/>
        <w:jc w:val="both"/>
        <w:rPr>
          <w:sz w:val="27"/>
          <w:szCs w:val="27"/>
          <w:lang w:val="uk-UA"/>
        </w:rPr>
      </w:pPr>
      <w:r w:rsidRPr="00590E35">
        <w:rPr>
          <w:sz w:val="27"/>
          <w:szCs w:val="27"/>
          <w:lang w:val="uk-UA"/>
        </w:rPr>
        <w:t>-МФБ  (наприклад, Міжнародні стандарти аудиту)</w:t>
      </w:r>
    </w:p>
    <w:p w:rsidR="000B0D26" w:rsidRPr="00590E35" w:rsidRDefault="000B0D26" w:rsidP="001D4F09">
      <w:pPr>
        <w:spacing w:line="360" w:lineRule="auto"/>
        <w:jc w:val="both"/>
        <w:rPr>
          <w:sz w:val="27"/>
          <w:szCs w:val="27"/>
          <w:lang w:val="uk-UA"/>
        </w:rPr>
      </w:pPr>
      <w:r w:rsidRPr="00590E35">
        <w:rPr>
          <w:sz w:val="27"/>
          <w:szCs w:val="27"/>
          <w:lang w:val="uk-UA"/>
        </w:rPr>
        <w:t>-Комітет з Міжнародних стандартів бухгалтерського обліку</w:t>
      </w:r>
    </w:p>
    <w:p w:rsidR="000B0D26" w:rsidRPr="00590E35" w:rsidRDefault="000B0D26" w:rsidP="001D4F09">
      <w:pPr>
        <w:spacing w:line="360" w:lineRule="auto"/>
        <w:jc w:val="both"/>
        <w:rPr>
          <w:sz w:val="27"/>
          <w:szCs w:val="27"/>
          <w:lang w:val="uk-UA"/>
        </w:rPr>
      </w:pPr>
      <w:r w:rsidRPr="00590E35">
        <w:rPr>
          <w:sz w:val="27"/>
          <w:szCs w:val="27"/>
          <w:lang w:val="uk-UA"/>
        </w:rPr>
        <w:t>-професійний орган чи інший регулювальний орган,</w:t>
      </w:r>
      <w:r w:rsidR="001E12E1" w:rsidRPr="00590E35">
        <w:rPr>
          <w:sz w:val="27"/>
          <w:szCs w:val="27"/>
          <w:lang w:val="uk-UA"/>
        </w:rPr>
        <w:t xml:space="preserve"> </w:t>
      </w:r>
      <w:r w:rsidRPr="00590E35">
        <w:rPr>
          <w:sz w:val="27"/>
          <w:szCs w:val="27"/>
          <w:lang w:val="uk-UA"/>
        </w:rPr>
        <w:t>відповідне законодавство.</w:t>
      </w:r>
    </w:p>
    <w:p w:rsidR="000B0D26" w:rsidRPr="00590E35" w:rsidRDefault="000B0D26" w:rsidP="001D4F09">
      <w:pPr>
        <w:shd w:val="clear" w:color="auto" w:fill="FFFFFF"/>
        <w:spacing w:before="168" w:line="360" w:lineRule="auto"/>
        <w:ind w:left="10" w:right="5" w:firstLine="283"/>
        <w:jc w:val="both"/>
        <w:rPr>
          <w:sz w:val="28"/>
          <w:szCs w:val="28"/>
          <w:lang w:val="uk-UA"/>
        </w:rPr>
      </w:pPr>
    </w:p>
    <w:p w:rsidR="0041326F" w:rsidRPr="00590E35" w:rsidRDefault="0041326F" w:rsidP="00F50385">
      <w:pPr>
        <w:shd w:val="clear" w:color="auto" w:fill="FFFFFF"/>
        <w:spacing w:line="360" w:lineRule="auto"/>
        <w:ind w:left="5"/>
        <w:jc w:val="center"/>
        <w:rPr>
          <w:i/>
          <w:iCs/>
          <w:color w:val="000000"/>
          <w:spacing w:val="-1"/>
          <w:sz w:val="28"/>
          <w:szCs w:val="28"/>
          <w:lang w:val="uk-UA"/>
        </w:rPr>
      </w:pPr>
    </w:p>
    <w:p w:rsidR="00F50385" w:rsidRPr="00590E35" w:rsidRDefault="00F50385" w:rsidP="00590E35">
      <w:pPr>
        <w:pageBreakBefore/>
        <w:shd w:val="clear" w:color="auto" w:fill="FFFFFF"/>
        <w:spacing w:line="360" w:lineRule="auto"/>
        <w:ind w:left="6"/>
        <w:jc w:val="center"/>
        <w:rPr>
          <w:color w:val="000000"/>
          <w:spacing w:val="-1"/>
          <w:sz w:val="32"/>
          <w:szCs w:val="32"/>
          <w:lang w:val="uk-UA"/>
        </w:rPr>
      </w:pPr>
      <w:r w:rsidRPr="00590E35">
        <w:rPr>
          <w:color w:val="000000"/>
          <w:spacing w:val="-1"/>
          <w:sz w:val="32"/>
          <w:szCs w:val="32"/>
          <w:lang w:val="uk-UA"/>
        </w:rPr>
        <w:t>Список використаної літератури</w:t>
      </w:r>
    </w:p>
    <w:p w:rsidR="0041326F" w:rsidRPr="00590E35" w:rsidRDefault="0041326F" w:rsidP="00F50385">
      <w:pPr>
        <w:shd w:val="clear" w:color="auto" w:fill="FFFFFF"/>
        <w:spacing w:line="360" w:lineRule="auto"/>
        <w:ind w:left="5"/>
        <w:jc w:val="center"/>
        <w:rPr>
          <w:color w:val="000000"/>
          <w:spacing w:val="-1"/>
          <w:sz w:val="32"/>
          <w:szCs w:val="32"/>
          <w:lang w:val="uk-UA"/>
        </w:rPr>
      </w:pPr>
    </w:p>
    <w:p w:rsidR="003C36BE" w:rsidRPr="00590E35" w:rsidRDefault="003C36BE" w:rsidP="003C36BE">
      <w:pPr>
        <w:numPr>
          <w:ilvl w:val="0"/>
          <w:numId w:val="8"/>
        </w:numPr>
        <w:shd w:val="clear" w:color="auto" w:fill="FFFFFF"/>
        <w:tabs>
          <w:tab w:val="clear" w:pos="720"/>
          <w:tab w:val="num" w:pos="0"/>
        </w:tabs>
        <w:spacing w:line="360" w:lineRule="auto"/>
        <w:ind w:left="0" w:firstLine="360"/>
        <w:jc w:val="both"/>
        <w:rPr>
          <w:color w:val="000000"/>
          <w:spacing w:val="-1"/>
          <w:sz w:val="28"/>
          <w:szCs w:val="28"/>
          <w:lang w:val="uk-UA"/>
        </w:rPr>
      </w:pPr>
      <w:r w:rsidRPr="00590E35">
        <w:rPr>
          <w:color w:val="000000"/>
          <w:spacing w:val="-1"/>
          <w:sz w:val="28"/>
          <w:szCs w:val="28"/>
          <w:lang w:val="uk-UA"/>
        </w:rPr>
        <w:t>Білик М.Д.</w:t>
      </w:r>
      <w:r w:rsidR="00892504" w:rsidRPr="00590E35">
        <w:rPr>
          <w:color w:val="000000"/>
          <w:spacing w:val="-1"/>
          <w:sz w:val="28"/>
          <w:szCs w:val="28"/>
          <w:lang w:val="uk-UA"/>
        </w:rPr>
        <w:t>, Полятикіна Л.І. О</w:t>
      </w:r>
      <w:r w:rsidRPr="00590E35">
        <w:rPr>
          <w:color w:val="000000"/>
          <w:spacing w:val="-1"/>
          <w:sz w:val="28"/>
          <w:szCs w:val="28"/>
          <w:lang w:val="uk-UA"/>
        </w:rPr>
        <w:t>снови аудиту.</w:t>
      </w:r>
      <w:r w:rsidR="009F19EC" w:rsidRPr="00590E35">
        <w:rPr>
          <w:color w:val="000000"/>
          <w:spacing w:val="-1"/>
          <w:sz w:val="28"/>
          <w:szCs w:val="28"/>
          <w:lang w:val="uk-UA"/>
        </w:rPr>
        <w:t xml:space="preserve"> </w:t>
      </w:r>
      <w:r w:rsidRPr="00590E35">
        <w:rPr>
          <w:color w:val="000000"/>
          <w:spacing w:val="-1"/>
          <w:sz w:val="28"/>
          <w:szCs w:val="28"/>
          <w:lang w:val="uk-UA"/>
        </w:rPr>
        <w:t>-</w:t>
      </w:r>
      <w:r w:rsidR="009F19EC" w:rsidRPr="00590E35">
        <w:rPr>
          <w:color w:val="000000"/>
          <w:spacing w:val="-1"/>
          <w:sz w:val="28"/>
          <w:szCs w:val="28"/>
          <w:lang w:val="uk-UA"/>
        </w:rPr>
        <w:t xml:space="preserve"> </w:t>
      </w:r>
      <w:r w:rsidR="006D21ED" w:rsidRPr="00590E35">
        <w:rPr>
          <w:color w:val="000000"/>
          <w:spacing w:val="-1"/>
          <w:sz w:val="28"/>
          <w:szCs w:val="28"/>
          <w:lang w:val="uk-UA"/>
        </w:rPr>
        <w:t>С</w:t>
      </w:r>
      <w:r w:rsidRPr="00590E35">
        <w:rPr>
          <w:color w:val="000000"/>
          <w:spacing w:val="-1"/>
          <w:sz w:val="28"/>
          <w:szCs w:val="28"/>
          <w:lang w:val="uk-UA"/>
        </w:rPr>
        <w:t xml:space="preserve">уми: </w:t>
      </w:r>
      <w:r w:rsidR="00892504" w:rsidRPr="00590E35">
        <w:rPr>
          <w:color w:val="000000"/>
          <w:spacing w:val="-1"/>
          <w:sz w:val="28"/>
          <w:szCs w:val="28"/>
          <w:lang w:val="uk-UA"/>
        </w:rPr>
        <w:t>В</w:t>
      </w:r>
      <w:r w:rsidR="006D21ED" w:rsidRPr="00590E35">
        <w:rPr>
          <w:color w:val="000000"/>
          <w:spacing w:val="-1"/>
          <w:sz w:val="28"/>
          <w:szCs w:val="28"/>
          <w:lang w:val="uk-UA"/>
        </w:rPr>
        <w:t>идавництво «Слобожаншини», 1998</w:t>
      </w:r>
      <w:r w:rsidR="00892504" w:rsidRPr="00590E35">
        <w:rPr>
          <w:color w:val="000000"/>
          <w:spacing w:val="-1"/>
          <w:sz w:val="28"/>
          <w:szCs w:val="28"/>
          <w:lang w:val="uk-UA"/>
        </w:rPr>
        <w:t>.</w:t>
      </w:r>
      <w:r w:rsidR="00FA3B75" w:rsidRPr="00590E35">
        <w:rPr>
          <w:color w:val="000000"/>
          <w:spacing w:val="-1"/>
          <w:sz w:val="28"/>
          <w:szCs w:val="28"/>
          <w:lang w:val="uk-UA"/>
        </w:rPr>
        <w:t>-50-60с.</w:t>
      </w:r>
    </w:p>
    <w:p w:rsidR="00FA3B75" w:rsidRPr="00590E35" w:rsidRDefault="00FA3B75" w:rsidP="003C36BE">
      <w:pPr>
        <w:numPr>
          <w:ilvl w:val="0"/>
          <w:numId w:val="8"/>
        </w:numPr>
        <w:shd w:val="clear" w:color="auto" w:fill="FFFFFF"/>
        <w:tabs>
          <w:tab w:val="clear" w:pos="720"/>
          <w:tab w:val="num" w:pos="0"/>
        </w:tabs>
        <w:spacing w:line="360" w:lineRule="auto"/>
        <w:ind w:left="0" w:firstLine="360"/>
        <w:jc w:val="both"/>
        <w:rPr>
          <w:color w:val="000000"/>
          <w:spacing w:val="-1"/>
          <w:sz w:val="28"/>
          <w:szCs w:val="28"/>
          <w:lang w:val="uk-UA"/>
        </w:rPr>
      </w:pPr>
      <w:r w:rsidRPr="00590E35">
        <w:rPr>
          <w:color w:val="000000"/>
          <w:spacing w:val="-1"/>
          <w:sz w:val="28"/>
          <w:szCs w:val="28"/>
          <w:lang w:val="uk-UA"/>
        </w:rPr>
        <w:t>Бутинец</w:t>
      </w:r>
      <w:r w:rsidR="009F19EC" w:rsidRPr="00590E35">
        <w:rPr>
          <w:color w:val="000000"/>
          <w:spacing w:val="-1"/>
          <w:sz w:val="28"/>
          <w:szCs w:val="28"/>
          <w:lang w:val="uk-UA"/>
        </w:rPr>
        <w:t>ь</w:t>
      </w:r>
      <w:r w:rsidRPr="00590E35">
        <w:rPr>
          <w:color w:val="000000"/>
          <w:spacing w:val="-1"/>
          <w:sz w:val="28"/>
          <w:szCs w:val="28"/>
          <w:lang w:val="uk-UA"/>
        </w:rPr>
        <w:t xml:space="preserve"> Ф.Ф. Аудит</w:t>
      </w:r>
      <w:r w:rsidR="00892504" w:rsidRPr="00590E35">
        <w:rPr>
          <w:color w:val="000000"/>
          <w:spacing w:val="-1"/>
          <w:sz w:val="28"/>
          <w:szCs w:val="28"/>
          <w:lang w:val="uk-UA"/>
        </w:rPr>
        <w:t>:</w:t>
      </w:r>
      <w:r w:rsidRPr="00590E35">
        <w:rPr>
          <w:color w:val="000000"/>
          <w:spacing w:val="-1"/>
          <w:sz w:val="28"/>
          <w:szCs w:val="28"/>
          <w:lang w:val="uk-UA"/>
        </w:rPr>
        <w:t xml:space="preserve"> </w:t>
      </w:r>
      <w:r w:rsidR="00892504" w:rsidRPr="00590E35">
        <w:rPr>
          <w:color w:val="000000"/>
          <w:spacing w:val="-1"/>
          <w:sz w:val="28"/>
          <w:szCs w:val="28"/>
          <w:lang w:val="uk-UA"/>
        </w:rPr>
        <w:t xml:space="preserve">Підручник для студ. </w:t>
      </w:r>
      <w:r w:rsidR="007136AB" w:rsidRPr="00590E35">
        <w:rPr>
          <w:color w:val="000000"/>
          <w:spacing w:val="-1"/>
          <w:sz w:val="28"/>
          <w:szCs w:val="28"/>
          <w:lang w:val="uk-UA"/>
        </w:rPr>
        <w:t>с</w:t>
      </w:r>
      <w:r w:rsidR="00892504" w:rsidRPr="00590E35">
        <w:rPr>
          <w:color w:val="000000"/>
          <w:spacing w:val="-1"/>
          <w:sz w:val="28"/>
          <w:szCs w:val="28"/>
          <w:lang w:val="uk-UA"/>
        </w:rPr>
        <w:t>пец-ті «Облік і аудит»</w:t>
      </w:r>
      <w:r w:rsidRPr="00590E35">
        <w:rPr>
          <w:color w:val="000000"/>
          <w:spacing w:val="-1"/>
          <w:sz w:val="28"/>
          <w:szCs w:val="28"/>
          <w:lang w:val="uk-UA"/>
        </w:rPr>
        <w:t xml:space="preserve"> вищи</w:t>
      </w:r>
      <w:r w:rsidR="00892504" w:rsidRPr="00590E35">
        <w:rPr>
          <w:color w:val="000000"/>
          <w:spacing w:val="-1"/>
          <w:sz w:val="28"/>
          <w:szCs w:val="28"/>
          <w:lang w:val="uk-UA"/>
        </w:rPr>
        <w:t>х навч.</w:t>
      </w:r>
      <w:r w:rsidRPr="00590E35">
        <w:rPr>
          <w:color w:val="000000"/>
          <w:spacing w:val="-1"/>
          <w:sz w:val="28"/>
          <w:szCs w:val="28"/>
          <w:lang w:val="uk-UA"/>
        </w:rPr>
        <w:t xml:space="preserve"> закладів. </w:t>
      </w:r>
      <w:r w:rsidR="00892504" w:rsidRPr="00590E35">
        <w:rPr>
          <w:color w:val="000000"/>
          <w:spacing w:val="-1"/>
          <w:sz w:val="28"/>
          <w:szCs w:val="28"/>
          <w:lang w:val="uk-UA"/>
        </w:rPr>
        <w:t>2-е вид. перероб. та доп.</w:t>
      </w:r>
      <w:r w:rsidRPr="00590E35">
        <w:rPr>
          <w:color w:val="000000"/>
          <w:spacing w:val="-1"/>
          <w:sz w:val="28"/>
          <w:szCs w:val="28"/>
          <w:lang w:val="uk-UA"/>
        </w:rPr>
        <w:t xml:space="preserve"> - Житомир:</w:t>
      </w:r>
      <w:r w:rsidR="00892504" w:rsidRPr="00590E35">
        <w:rPr>
          <w:color w:val="000000"/>
          <w:spacing w:val="-1"/>
          <w:sz w:val="28"/>
          <w:szCs w:val="28"/>
          <w:lang w:val="uk-UA"/>
        </w:rPr>
        <w:t xml:space="preserve"> </w:t>
      </w:r>
      <w:r w:rsidRPr="00590E35">
        <w:rPr>
          <w:color w:val="000000"/>
          <w:spacing w:val="-1"/>
          <w:sz w:val="28"/>
          <w:szCs w:val="28"/>
          <w:lang w:val="uk-UA"/>
        </w:rPr>
        <w:t>ПП «Рута»</w:t>
      </w:r>
      <w:r w:rsidR="00892504" w:rsidRPr="00590E35">
        <w:rPr>
          <w:color w:val="000000"/>
          <w:spacing w:val="-1"/>
          <w:sz w:val="28"/>
          <w:szCs w:val="28"/>
          <w:lang w:val="uk-UA"/>
        </w:rPr>
        <w:t>,</w:t>
      </w:r>
      <w:r w:rsidR="005D0C29" w:rsidRPr="00590E35">
        <w:rPr>
          <w:color w:val="000000"/>
          <w:spacing w:val="-1"/>
          <w:sz w:val="28"/>
          <w:szCs w:val="28"/>
          <w:lang w:val="uk-UA"/>
        </w:rPr>
        <w:t>2002.-</w:t>
      </w:r>
      <w:r w:rsidRPr="00590E35">
        <w:rPr>
          <w:color w:val="000000"/>
          <w:spacing w:val="-1"/>
          <w:sz w:val="28"/>
          <w:szCs w:val="28"/>
          <w:lang w:val="uk-UA"/>
        </w:rPr>
        <w:t xml:space="preserve"> 94-96</w:t>
      </w:r>
      <w:r w:rsidR="005D0C29" w:rsidRPr="00590E35">
        <w:rPr>
          <w:color w:val="000000"/>
          <w:spacing w:val="-1"/>
          <w:sz w:val="28"/>
          <w:szCs w:val="28"/>
          <w:lang w:val="uk-UA"/>
        </w:rPr>
        <w:t>с.</w:t>
      </w:r>
    </w:p>
    <w:p w:rsidR="00FA3B75" w:rsidRPr="00590E35" w:rsidRDefault="00FA3B75" w:rsidP="003C36BE">
      <w:pPr>
        <w:numPr>
          <w:ilvl w:val="0"/>
          <w:numId w:val="8"/>
        </w:numPr>
        <w:shd w:val="clear" w:color="auto" w:fill="FFFFFF"/>
        <w:tabs>
          <w:tab w:val="clear" w:pos="720"/>
          <w:tab w:val="num" w:pos="0"/>
        </w:tabs>
        <w:spacing w:line="360" w:lineRule="auto"/>
        <w:ind w:left="0" w:firstLine="360"/>
        <w:jc w:val="both"/>
        <w:rPr>
          <w:color w:val="000000"/>
          <w:spacing w:val="-1"/>
          <w:sz w:val="28"/>
          <w:szCs w:val="28"/>
          <w:lang w:val="uk-UA"/>
        </w:rPr>
      </w:pPr>
      <w:r w:rsidRPr="00590E35">
        <w:rPr>
          <w:color w:val="000000"/>
          <w:spacing w:val="-1"/>
          <w:sz w:val="28"/>
          <w:szCs w:val="28"/>
          <w:lang w:val="uk-UA"/>
        </w:rPr>
        <w:t>Комерційна таємниця в ракурсі кримінального кодексу</w:t>
      </w:r>
      <w:r w:rsidR="00892504" w:rsidRPr="00590E35">
        <w:rPr>
          <w:color w:val="000000"/>
          <w:spacing w:val="-1"/>
          <w:sz w:val="28"/>
          <w:szCs w:val="28"/>
          <w:lang w:val="uk-UA"/>
        </w:rPr>
        <w:t>.</w:t>
      </w:r>
      <w:r w:rsidR="009F19EC" w:rsidRPr="00590E35">
        <w:rPr>
          <w:color w:val="000000"/>
          <w:spacing w:val="-1"/>
          <w:sz w:val="28"/>
          <w:szCs w:val="28"/>
          <w:lang w:val="uk-UA"/>
        </w:rPr>
        <w:t xml:space="preserve"> </w:t>
      </w:r>
      <w:r w:rsidR="00892504" w:rsidRPr="00590E35">
        <w:rPr>
          <w:color w:val="000000"/>
          <w:spacing w:val="-1"/>
          <w:sz w:val="28"/>
          <w:szCs w:val="28"/>
          <w:lang w:val="uk-UA"/>
        </w:rPr>
        <w:t>- Діло.-1994.-№92.</w:t>
      </w:r>
    </w:p>
    <w:p w:rsidR="00892504" w:rsidRPr="00590E35" w:rsidRDefault="00892504" w:rsidP="00892504">
      <w:pPr>
        <w:numPr>
          <w:ilvl w:val="0"/>
          <w:numId w:val="8"/>
        </w:numPr>
        <w:shd w:val="clear" w:color="auto" w:fill="FFFFFF"/>
        <w:tabs>
          <w:tab w:val="clear" w:pos="720"/>
          <w:tab w:val="num" w:pos="0"/>
        </w:tabs>
        <w:spacing w:line="360" w:lineRule="auto"/>
        <w:ind w:left="0" w:firstLine="360"/>
        <w:jc w:val="both"/>
        <w:rPr>
          <w:color w:val="000000"/>
          <w:spacing w:val="-1"/>
          <w:sz w:val="28"/>
          <w:szCs w:val="28"/>
          <w:lang w:val="uk-UA"/>
        </w:rPr>
      </w:pPr>
      <w:r w:rsidRPr="00590E35">
        <w:rPr>
          <w:color w:val="000000"/>
          <w:spacing w:val="-1"/>
          <w:sz w:val="28"/>
          <w:szCs w:val="28"/>
          <w:lang w:val="uk-UA"/>
        </w:rPr>
        <w:t>Подольский В.І . Аудит підручни</w:t>
      </w:r>
      <w:r w:rsidR="005D0C29" w:rsidRPr="00590E35">
        <w:rPr>
          <w:color w:val="000000"/>
          <w:spacing w:val="-1"/>
          <w:sz w:val="28"/>
          <w:szCs w:val="28"/>
          <w:lang w:val="uk-UA"/>
        </w:rPr>
        <w:t>к для вузів.</w:t>
      </w:r>
      <w:r w:rsidR="009F19EC" w:rsidRPr="00590E35">
        <w:rPr>
          <w:color w:val="000000"/>
          <w:spacing w:val="-1"/>
          <w:sz w:val="28"/>
          <w:szCs w:val="28"/>
          <w:lang w:val="uk-UA"/>
        </w:rPr>
        <w:t xml:space="preserve"> </w:t>
      </w:r>
      <w:r w:rsidR="005D0C29" w:rsidRPr="00590E35">
        <w:rPr>
          <w:color w:val="000000"/>
          <w:spacing w:val="-1"/>
          <w:sz w:val="28"/>
          <w:szCs w:val="28"/>
          <w:lang w:val="uk-UA"/>
        </w:rPr>
        <w:t>-  М.:</w:t>
      </w:r>
      <w:r w:rsidR="009F19EC" w:rsidRPr="00590E35">
        <w:rPr>
          <w:color w:val="000000"/>
          <w:spacing w:val="-1"/>
          <w:sz w:val="28"/>
          <w:szCs w:val="28"/>
          <w:lang w:val="uk-UA"/>
        </w:rPr>
        <w:t xml:space="preserve"> </w:t>
      </w:r>
      <w:r w:rsidR="005D0C29" w:rsidRPr="00590E35">
        <w:rPr>
          <w:color w:val="000000"/>
          <w:spacing w:val="-1"/>
          <w:sz w:val="28"/>
          <w:szCs w:val="28"/>
          <w:lang w:val="uk-UA"/>
        </w:rPr>
        <w:t>Аудит, 1997.-11с</w:t>
      </w:r>
      <w:r w:rsidRPr="00590E35">
        <w:rPr>
          <w:color w:val="000000"/>
          <w:spacing w:val="-1"/>
          <w:sz w:val="28"/>
          <w:szCs w:val="28"/>
          <w:lang w:val="uk-UA"/>
        </w:rPr>
        <w:t>.</w:t>
      </w:r>
    </w:p>
    <w:p w:rsidR="00892504" w:rsidRPr="00590E35" w:rsidRDefault="009F19EC" w:rsidP="003C36BE">
      <w:pPr>
        <w:numPr>
          <w:ilvl w:val="0"/>
          <w:numId w:val="8"/>
        </w:numPr>
        <w:shd w:val="clear" w:color="auto" w:fill="FFFFFF"/>
        <w:tabs>
          <w:tab w:val="clear" w:pos="720"/>
          <w:tab w:val="num" w:pos="0"/>
        </w:tabs>
        <w:spacing w:line="360" w:lineRule="auto"/>
        <w:ind w:left="0" w:firstLine="360"/>
        <w:jc w:val="both"/>
        <w:rPr>
          <w:color w:val="000000"/>
          <w:spacing w:val="-1"/>
          <w:sz w:val="32"/>
          <w:szCs w:val="32"/>
          <w:lang w:val="uk-UA"/>
        </w:rPr>
      </w:pPr>
      <w:r w:rsidRPr="00590E35">
        <w:rPr>
          <w:color w:val="000000"/>
          <w:spacing w:val="-1"/>
          <w:sz w:val="28"/>
          <w:szCs w:val="28"/>
          <w:lang w:val="uk-UA"/>
        </w:rPr>
        <w:t>Положення «Про організацію бухгалтерського обліку і звітності» № 250 в редакції Положення від 03.04.97р.</w:t>
      </w:r>
    </w:p>
    <w:p w:rsidR="007136AB" w:rsidRPr="00590E35" w:rsidRDefault="007136AB" w:rsidP="007136AB">
      <w:pPr>
        <w:numPr>
          <w:ilvl w:val="0"/>
          <w:numId w:val="8"/>
        </w:numPr>
        <w:shd w:val="clear" w:color="auto" w:fill="FFFFFF"/>
        <w:tabs>
          <w:tab w:val="clear" w:pos="720"/>
          <w:tab w:val="num" w:pos="0"/>
        </w:tabs>
        <w:spacing w:line="360" w:lineRule="auto"/>
        <w:ind w:left="0" w:firstLine="360"/>
        <w:jc w:val="both"/>
        <w:rPr>
          <w:color w:val="000000"/>
          <w:spacing w:val="-1"/>
          <w:sz w:val="32"/>
          <w:szCs w:val="32"/>
          <w:lang w:val="uk-UA"/>
        </w:rPr>
      </w:pPr>
      <w:r w:rsidRPr="00590E35">
        <w:rPr>
          <w:color w:val="000000"/>
          <w:spacing w:val="-1"/>
          <w:sz w:val="28"/>
          <w:szCs w:val="28"/>
          <w:lang w:val="uk-UA"/>
        </w:rPr>
        <w:t>Усач Б. Ф. Аудит: Навч. посіб.</w:t>
      </w:r>
      <w:r w:rsidRPr="00590E35">
        <w:rPr>
          <w:color w:val="000000"/>
          <w:spacing w:val="-1"/>
          <w:sz w:val="32"/>
          <w:szCs w:val="32"/>
          <w:lang w:val="uk-UA"/>
        </w:rPr>
        <w:t xml:space="preserve"> –К.:</w:t>
      </w:r>
      <w:r w:rsidRPr="00590E35">
        <w:rPr>
          <w:color w:val="000000"/>
          <w:spacing w:val="-1"/>
          <w:sz w:val="28"/>
          <w:szCs w:val="28"/>
          <w:lang w:val="uk-UA"/>
        </w:rPr>
        <w:t xml:space="preserve"> </w:t>
      </w:r>
      <w:r w:rsidR="0076070E" w:rsidRPr="00590E35">
        <w:rPr>
          <w:color w:val="000000"/>
          <w:spacing w:val="-1"/>
          <w:sz w:val="28"/>
          <w:szCs w:val="28"/>
          <w:lang w:val="uk-UA"/>
        </w:rPr>
        <w:t>Знання-Прес, 2002.-36-49с.</w:t>
      </w:r>
    </w:p>
    <w:p w:rsidR="00F50385" w:rsidRPr="00590E35" w:rsidRDefault="00F50385" w:rsidP="00F50385">
      <w:pPr>
        <w:rPr>
          <w:sz w:val="32"/>
          <w:szCs w:val="32"/>
          <w:lang w:val="uk-UA"/>
        </w:rPr>
      </w:pPr>
    </w:p>
    <w:p w:rsidR="00793237" w:rsidRPr="00590E35" w:rsidRDefault="00793237" w:rsidP="00F50385">
      <w:pPr>
        <w:rPr>
          <w:sz w:val="32"/>
          <w:szCs w:val="32"/>
          <w:lang w:val="uk-UA"/>
        </w:rPr>
      </w:pPr>
      <w:bookmarkStart w:id="0" w:name="_GoBack"/>
      <w:bookmarkEnd w:id="0"/>
    </w:p>
    <w:sectPr w:rsidR="00793237" w:rsidRPr="00590E35" w:rsidSect="00434F08">
      <w:pgSz w:w="11906" w:h="16838"/>
      <w:pgMar w:top="719" w:right="566"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628FD00"/>
    <w:lvl w:ilvl="0">
      <w:numFmt w:val="bullet"/>
      <w:lvlText w:val="*"/>
      <w:lvlJc w:val="left"/>
    </w:lvl>
  </w:abstractNum>
  <w:abstractNum w:abstractNumId="1">
    <w:nsid w:val="1AF01BFB"/>
    <w:multiLevelType w:val="hybridMultilevel"/>
    <w:tmpl w:val="35D82C1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DA12AA0"/>
    <w:multiLevelType w:val="hybridMultilevel"/>
    <w:tmpl w:val="0EB8F5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50B363A"/>
    <w:multiLevelType w:val="hybridMultilevel"/>
    <w:tmpl w:val="8A3A51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93F72A5"/>
    <w:multiLevelType w:val="hybridMultilevel"/>
    <w:tmpl w:val="885468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AD65FF2"/>
    <w:multiLevelType w:val="hybridMultilevel"/>
    <w:tmpl w:val="35E2873A"/>
    <w:lvl w:ilvl="0" w:tplc="0419000F">
      <w:start w:val="1"/>
      <w:numFmt w:val="decimal"/>
      <w:lvlText w:val="%1."/>
      <w:lvlJc w:val="left"/>
      <w:pPr>
        <w:tabs>
          <w:tab w:val="num" w:pos="725"/>
        </w:tabs>
        <w:ind w:left="725" w:hanging="360"/>
      </w:pPr>
    </w:lvl>
    <w:lvl w:ilvl="1" w:tplc="04190019">
      <w:start w:val="1"/>
      <w:numFmt w:val="lowerLetter"/>
      <w:lvlText w:val="%2."/>
      <w:lvlJc w:val="left"/>
      <w:pPr>
        <w:tabs>
          <w:tab w:val="num" w:pos="1445"/>
        </w:tabs>
        <w:ind w:left="1445" w:hanging="360"/>
      </w:pPr>
    </w:lvl>
    <w:lvl w:ilvl="2" w:tplc="0419001B">
      <w:start w:val="1"/>
      <w:numFmt w:val="lowerRoman"/>
      <w:lvlText w:val="%3."/>
      <w:lvlJc w:val="right"/>
      <w:pPr>
        <w:tabs>
          <w:tab w:val="num" w:pos="2165"/>
        </w:tabs>
        <w:ind w:left="2165" w:hanging="180"/>
      </w:pPr>
    </w:lvl>
    <w:lvl w:ilvl="3" w:tplc="0419000F">
      <w:start w:val="1"/>
      <w:numFmt w:val="decimal"/>
      <w:lvlText w:val="%4."/>
      <w:lvlJc w:val="left"/>
      <w:pPr>
        <w:tabs>
          <w:tab w:val="num" w:pos="2885"/>
        </w:tabs>
        <w:ind w:left="2885" w:hanging="360"/>
      </w:pPr>
    </w:lvl>
    <w:lvl w:ilvl="4" w:tplc="04190019">
      <w:start w:val="1"/>
      <w:numFmt w:val="lowerLetter"/>
      <w:lvlText w:val="%5."/>
      <w:lvlJc w:val="left"/>
      <w:pPr>
        <w:tabs>
          <w:tab w:val="num" w:pos="3605"/>
        </w:tabs>
        <w:ind w:left="3605" w:hanging="360"/>
      </w:pPr>
    </w:lvl>
    <w:lvl w:ilvl="5" w:tplc="0419001B">
      <w:start w:val="1"/>
      <w:numFmt w:val="lowerRoman"/>
      <w:lvlText w:val="%6."/>
      <w:lvlJc w:val="right"/>
      <w:pPr>
        <w:tabs>
          <w:tab w:val="num" w:pos="4325"/>
        </w:tabs>
        <w:ind w:left="4325" w:hanging="180"/>
      </w:pPr>
    </w:lvl>
    <w:lvl w:ilvl="6" w:tplc="0419000F">
      <w:start w:val="1"/>
      <w:numFmt w:val="decimal"/>
      <w:lvlText w:val="%7."/>
      <w:lvlJc w:val="left"/>
      <w:pPr>
        <w:tabs>
          <w:tab w:val="num" w:pos="5045"/>
        </w:tabs>
        <w:ind w:left="5045" w:hanging="360"/>
      </w:pPr>
    </w:lvl>
    <w:lvl w:ilvl="7" w:tplc="04190019">
      <w:start w:val="1"/>
      <w:numFmt w:val="lowerLetter"/>
      <w:lvlText w:val="%8."/>
      <w:lvlJc w:val="left"/>
      <w:pPr>
        <w:tabs>
          <w:tab w:val="num" w:pos="5765"/>
        </w:tabs>
        <w:ind w:left="5765" w:hanging="360"/>
      </w:pPr>
    </w:lvl>
    <w:lvl w:ilvl="8" w:tplc="0419001B">
      <w:start w:val="1"/>
      <w:numFmt w:val="lowerRoman"/>
      <w:lvlText w:val="%9."/>
      <w:lvlJc w:val="right"/>
      <w:pPr>
        <w:tabs>
          <w:tab w:val="num" w:pos="6485"/>
        </w:tabs>
        <w:ind w:left="6485" w:hanging="180"/>
      </w:pPr>
    </w:lvl>
  </w:abstractNum>
  <w:abstractNum w:abstractNumId="6">
    <w:nsid w:val="735F49A1"/>
    <w:multiLevelType w:val="singleLevel"/>
    <w:tmpl w:val="F736673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0"/>
    <w:lvlOverride w:ilvl="0">
      <w:lvl w:ilvl="0">
        <w:numFmt w:val="bullet"/>
        <w:lvlText w:val="—"/>
        <w:legacy w:legacy="1" w:legacySpace="0" w:legacyIndent="245"/>
        <w:lvlJc w:val="left"/>
        <w:rPr>
          <w:rFonts w:ascii="Times New Roman" w:hAnsi="Times New Roman" w:cs="Times New Roman" w:hint="default"/>
        </w:rPr>
      </w:lvl>
    </w:lvlOverride>
  </w:num>
  <w:num w:numId="2">
    <w:abstractNumId w:val="6"/>
  </w:num>
  <w:num w:numId="3">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287"/>
    <w:rsid w:val="00024948"/>
    <w:rsid w:val="00070D90"/>
    <w:rsid w:val="000B0D26"/>
    <w:rsid w:val="001C0269"/>
    <w:rsid w:val="001D4F09"/>
    <w:rsid w:val="001E12E1"/>
    <w:rsid w:val="002B1D9F"/>
    <w:rsid w:val="00342B73"/>
    <w:rsid w:val="003446EB"/>
    <w:rsid w:val="00345ECC"/>
    <w:rsid w:val="00374575"/>
    <w:rsid w:val="003939EB"/>
    <w:rsid w:val="003C01AA"/>
    <w:rsid w:val="003C36BE"/>
    <w:rsid w:val="003D1237"/>
    <w:rsid w:val="003E6287"/>
    <w:rsid w:val="00412327"/>
    <w:rsid w:val="0041326F"/>
    <w:rsid w:val="00434F08"/>
    <w:rsid w:val="00447EB7"/>
    <w:rsid w:val="00471766"/>
    <w:rsid w:val="00534620"/>
    <w:rsid w:val="005545C8"/>
    <w:rsid w:val="00566724"/>
    <w:rsid w:val="00590E35"/>
    <w:rsid w:val="005A0C06"/>
    <w:rsid w:val="005D0C29"/>
    <w:rsid w:val="005D2FE2"/>
    <w:rsid w:val="00621EC3"/>
    <w:rsid w:val="00627FEB"/>
    <w:rsid w:val="00647115"/>
    <w:rsid w:val="00677041"/>
    <w:rsid w:val="006D21ED"/>
    <w:rsid w:val="007136AB"/>
    <w:rsid w:val="00737F0B"/>
    <w:rsid w:val="007422AF"/>
    <w:rsid w:val="0076070E"/>
    <w:rsid w:val="0077629F"/>
    <w:rsid w:val="00793237"/>
    <w:rsid w:val="008667A5"/>
    <w:rsid w:val="00892504"/>
    <w:rsid w:val="008E4B21"/>
    <w:rsid w:val="008F6B5A"/>
    <w:rsid w:val="00913113"/>
    <w:rsid w:val="009662B5"/>
    <w:rsid w:val="009F19EC"/>
    <w:rsid w:val="009F2DFA"/>
    <w:rsid w:val="00A20F64"/>
    <w:rsid w:val="00A5102E"/>
    <w:rsid w:val="00AA5E24"/>
    <w:rsid w:val="00C71CC9"/>
    <w:rsid w:val="00E32250"/>
    <w:rsid w:val="00E36B77"/>
    <w:rsid w:val="00E9099A"/>
    <w:rsid w:val="00ED2991"/>
    <w:rsid w:val="00F017E9"/>
    <w:rsid w:val="00F14D43"/>
    <w:rsid w:val="00F3288A"/>
    <w:rsid w:val="00F50385"/>
    <w:rsid w:val="00FA3B75"/>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95B4BB-C110-482B-9A39-5499D4A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287"/>
    <w:pPr>
      <w:widowControl w:val="0"/>
      <w:autoSpaceDE w:val="0"/>
      <w:autoSpaceDN w:val="0"/>
      <w:adjustRightInd w:val="0"/>
    </w:pPr>
  </w:style>
  <w:style w:type="paragraph" w:styleId="1">
    <w:name w:val="heading 1"/>
    <w:basedOn w:val="a"/>
    <w:next w:val="a"/>
    <w:link w:val="10"/>
    <w:uiPriority w:val="99"/>
    <w:qFormat/>
    <w:rsid w:val="00374575"/>
    <w:pPr>
      <w:keepNext/>
      <w:widowControl/>
      <w:autoSpaceDE/>
      <w:autoSpaceDN/>
      <w:adjustRightInd/>
      <w:jc w:val="center"/>
      <w:outlineLvl w:val="0"/>
    </w:pPr>
    <w:rPr>
      <w:sz w:val="40"/>
      <w:szCs w:val="40"/>
      <w:lang w:val="uk-UA"/>
    </w:rPr>
  </w:style>
  <w:style w:type="paragraph" w:styleId="2">
    <w:name w:val="heading 2"/>
    <w:basedOn w:val="a"/>
    <w:next w:val="a"/>
    <w:link w:val="20"/>
    <w:uiPriority w:val="99"/>
    <w:qFormat/>
    <w:rsid w:val="00374575"/>
    <w:pPr>
      <w:keepNext/>
      <w:widowControl/>
      <w:autoSpaceDE/>
      <w:autoSpaceDN/>
      <w:adjustRightInd/>
      <w:jc w:val="center"/>
      <w:outlineLvl w:val="1"/>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ЕТИКА АУДИТОРА </vt:lpstr>
    </vt:vector>
  </TitlesOfParts>
  <Company>xata</Company>
  <LinksUpToDate>false</LinksUpToDate>
  <CharactersWithSpaces>16209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ЕТИКА АУДИТОРА </dc:title>
  <dc:subject/>
  <dc:creator>Natalka</dc:creator>
  <cp:keywords/>
  <dc:description/>
  <cp:lastModifiedBy>admin</cp:lastModifiedBy>
  <cp:revision>2</cp:revision>
  <cp:lastPrinted>2006-10-05T05:53:00Z</cp:lastPrinted>
  <dcterms:created xsi:type="dcterms:W3CDTF">2014-03-03T18:30:00Z</dcterms:created>
  <dcterms:modified xsi:type="dcterms:W3CDTF">2014-03-03T18:30:00Z</dcterms:modified>
</cp:coreProperties>
</file>