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36" w:rsidRDefault="00EF023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Методы технологии и концепции утилизации углеродосодержащих промышленных и твердых бытовых отходов</w:t>
      </w:r>
    </w:p>
    <w:p w:rsidR="00EF0236" w:rsidRDefault="00EF023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В.М. Бельков </w:t>
      </w:r>
    </w:p>
    <w:p w:rsidR="00EF0236" w:rsidRDefault="00EF023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Всероссийский научно-исследовательский институт железнодорожного транспорта (ВНИИЖТ)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концепция, рассмотрены методы и технологии утилизации углеродсодержащих отходов, приведены технико-экономические показатели технологий утилизации отходов и выбраны наиболее перспективные из них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начало 1999 года на предприятиях различных отраслей промышленности накопилось около 1500 млн. тонн токсичных отходов производства и потребления [1]. Ежегодно на предприятиях Российской Федерации образуется около 90 млн. тонн токсичных промышленных отходов (ПО), из которых 87 млн. тонн относятся к III и IV классам опасности. Количество отходов потребления, или твердых бытовых отходов (ТБО), ежегодно возрастает в России на 30 млн. тонн [2].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1999 году предприятиями использовано в собственном производстве около 40 млн. тонн (40%) и полностью обезврежено 9 млн. тонн (10%) от общего количества образовавшихся за год отходов. Остальные отходы переданы на полигоны для захоронения.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Последние годы нефтешламы - отходы II класса опасности - не принимаются на захоронение из-за переполнения полигонов промышленных отходов. Нефтеперерабатывающие заводы, нефтебазы, локомотивные и вагонные депо железнодорожной отрасли вынуждены накапливать нефтешламы в специальных бетонированных хранилищах. Строительство новых хранилищ и накопление нефтешлама в старых носило стихийный характер, поэтому оценить накопленное количество таких отходов не представляется возможным, их может быть и десятки, и сотни миллионов тонн.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европейских государствах 40% отходов превращают биологической обработкой в органические удобрения, 10% сжигают на мусоросжигательных заводах, 40% отходов захоранивают в третьих странах, а оставшиеся 10%, в основном, активный ил, сбрасывают в моря [3].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ПО и ТБО содержат органические соединения, которые можно извлекать для повторного использования, сжигать с получением дешевой тепловой и электрической энергией или обезвреживать с помощью штаммов микроорганизмов. Например, с помощью промышленных процессов регенерации отработанных смазок и масел можно очищать только некоторые из них, использующиеся при невысоких температурах. При рабочих температурах более 100°С в смазках и маслах образуются относительно летучие смолистые вещества - канцерогены, очистка от которых сложна и крайне дорога. Поэтому во всех странах мира отработанные смазки и масла в основном сжигают как топливо.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эффективного обезвреживания отходов необходимы технологии, наносящие минимальный экологический ущерб окружающей природной среде, имеющие низкие капитальные затраты и позволяющие получать прибыль. Разнообразие отходов по химическому составу не позволяет создать универсальную технологию утилизации твердых и жидких ПО и ТБО.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настоящей статье приведены основные источники углеродсодержащих отходов, их калорийность и методы утилизации, физико-химические параметры и технико-экономические показатели основных известных к настоящему времени технологий обезвреживания, выработаны критерии оценки и выбора метода и технологии обезвреживания углеродсодержащих отходов, предложены наиболее перспективные из них.</w:t>
      </w:r>
    </w:p>
    <w:p w:rsidR="00EF0236" w:rsidRDefault="00EF023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Источники углеродсодержащих отходов.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источники углеродсодержащих отходов в России, их примерная норма образования в год, состав и калорийность приведены в Таблице 1.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Объем загрязненного нефтепродуктами грунта, образующегося за год, составляет 510 млн. тонн. Норма образования ТБО - 130 млн. тонн. Объем осадков биологических очистных сооружений составляет 0,8 млн. тонн/год. Нормы образования нефтешламов - 3 млн. тонн. Хранение и утилизация вышеперечисленных отходов является наиболее острой проблемой для России. Объемы остальных отходов незначительны.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выработки концепции обезвреживания углеродсодержащих отходов оценим тепловой эффект сжигания отходов при температуре 1100°С с учетом влажности и фазовых переходов. При обезвреживании углеродсодержащих отходов сжиганием важной физико-химической характеристикой является теплотворная способность сырья. Рассчитаем наименьшую концентрацию нефтепродуктов в отходах, при которой тепловой эффект реакции - нулевой (неотрицательный) для различных содержаний механических примесей и влажности. Минимальные концентрации или содержания углеводородов в отходах сведены в Таблицу 2.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среднем, как следует из Таблицы 2, для получения положительного теплового эффекта реакции горения отходов содержание углеводородов должно быть выше 10%. КПД печей сжигания не превышает 70-75%, поэтому, содержание углеводородов в отходах не должно быть меньше 14%. Таким образом, если отходы содержат более 14% нефтепродуктов, то их рациональнее сжигать, получая при этом тепловую или электрическую энергию, если менее 14% - то для обезвреживания таких отходов лучше использовать микробиологический метод.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 Источники углеродсодержащих отходов</w:t>
      </w:r>
    </w:p>
    <w:tbl>
      <w:tblPr>
        <w:tblW w:w="10906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44"/>
        <w:gridCol w:w="2738"/>
        <w:gridCol w:w="3367"/>
        <w:gridCol w:w="2724"/>
        <w:gridCol w:w="1633"/>
      </w:tblGrid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Наименование источника отхода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Состав отхода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Количество отхода млн. тонн/год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Калорийность, ккал/кг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Твердые бытовые отходы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Органические вещества 60-70% (углерода - 35%), зольность 30-40%, влажность обшей массы 40-50%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В России - 130,0 [1]</w:t>
            </w:r>
          </w:p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В Москве и Московской области ~ 6,0 [4]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2500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Осадки биологических очистных сооружений городов поселков и предприятий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Сухое вещество активного ила 44-76% С, 5-8% Н, 1-3% S, 3-10% М 12-40% 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Железнодорожные предприятия . 0,1, Москва . 0,05, Россия в целом - 0,5 [3]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1000-2000 при влажности 50-60%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Нефтешламы из отстойников нефтеперерабатывающих вводов железнодорожных предприятий нефтебаз и ремонтных заводов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Нефтепродукты 20-30%, вода 20-30%, механические примеси 40-50%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В России в целом 3.0, нефтеперерабатывающие заводы - 1.4 нефтебазы 0.3 федеральные железные дороги- 1.3 [1]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2500-3500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Загрязненный нефтепродуктами грунт территорий железнодорожных предприятий, нефтебаз нефтеперерабатывающих заводов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Нефтепродукты 0.1-5 г/кг, Влажность 40-50% от обшей массы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Железные дороги 330, нефтебазы 80, нефтеперерабатывающие заводы - 100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0.4-20.0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Угольный шлам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Углерод 10-30% Зольность 70-90%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5.0[1]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500-1500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Отработанные масла и смазки, бумажные фильтры машин и механизмов</w:t>
            </w:r>
          </w:p>
        </w:tc>
        <w:tc>
          <w:tcPr>
            <w:tcW w:w="3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Нефтепродукты 90%, влага 8%, металлические и минеральные включения - 2%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Железные дороги 0.06 по России в целом - 0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5500-6500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Старые деревянные шпалы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Древесина 75%, креозот 5%, влага - 20%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Железные дороги . 0.1, трамвайные пути . 0.015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4500-5500</w:t>
            </w:r>
          </w:p>
        </w:tc>
      </w:tr>
    </w:tbl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 Эксплуатационные параметры многокамерных печей</w:t>
      </w:r>
    </w:p>
    <w:tbl>
      <w:tblPr>
        <w:tblW w:w="1168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97"/>
        <w:gridCol w:w="2508"/>
        <w:gridCol w:w="2649"/>
        <w:gridCol w:w="1202"/>
        <w:gridCol w:w="1728"/>
        <w:gridCol w:w="1903"/>
      </w:tblGrid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Фирма- производитель, марка печи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Производительность, кг/ч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Потребление электроэнергии, кВт/ч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Масса в тоннах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Стоимость, тыс. долл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Срок окупаемости, лет</w:t>
            </w: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Норвегия</w:t>
            </w: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С01АКОС200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 ТБО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350.0</w:t>
            </w:r>
          </w:p>
        </w:tc>
        <w:tc>
          <w:tcPr>
            <w:tcW w:w="1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То же</w:t>
            </w: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УE5TА МАХ 255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 ТБО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3.0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320.0</w:t>
            </w:r>
          </w:p>
        </w:tc>
        <w:tc>
          <w:tcPr>
            <w:tcW w:w="1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То же</w:t>
            </w: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Италия</w:t>
            </w:r>
          </w:p>
        </w:tc>
      </w:tr>
      <w:tr w:rsidR="00EF0236" w:rsidRPr="00EF0236">
        <w:trPr>
          <w:trHeight w:val="19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КС/M1МЕР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 ТБО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6.85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То же</w:t>
            </w: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ИН-50.1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 ТБО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26.825</w:t>
            </w:r>
          </w:p>
        </w:tc>
        <w:tc>
          <w:tcPr>
            <w:tcW w:w="1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ИН-50.2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 ТБО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3.0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3.0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31.250</w:t>
            </w:r>
          </w:p>
        </w:tc>
        <w:tc>
          <w:tcPr>
            <w:tcW w:w="1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ИН-50.2К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49.230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ИН-50.3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31.500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ИН-50.4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31.750</w:t>
            </w:r>
          </w:p>
        </w:tc>
        <w:tc>
          <w:tcPr>
            <w:tcW w:w="1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ИН-50.4К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51.780</w:t>
            </w:r>
          </w:p>
        </w:tc>
        <w:tc>
          <w:tcPr>
            <w:tcW w:w="1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F0236" w:rsidRPr="00EF0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ИН-50.6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500-800</w:t>
            </w:r>
          </w:p>
        </w:tc>
        <w:tc>
          <w:tcPr>
            <w:tcW w:w="2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6.0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143.750</w:t>
            </w:r>
          </w:p>
        </w:tc>
        <w:tc>
          <w:tcPr>
            <w:tcW w:w="1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3. Минимальное содержание углеводородов в отходах при нулевой энтальпии реакции их горения</w:t>
      </w:r>
    </w:p>
    <w:tbl>
      <w:tblPr>
        <w:tblW w:w="0" w:type="auto"/>
        <w:tblCellSpacing w:w="0" w:type="dxa"/>
        <w:tblInd w:w="101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10"/>
        <w:gridCol w:w="3403"/>
        <w:gridCol w:w="1756"/>
        <w:gridCol w:w="2909"/>
      </w:tblGrid>
      <w:tr w:rsidR="00EF0236" w:rsidRPr="00EF023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Содержание механических примесей, % масс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Влажность, % масс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Содержание углеводородов, % масс</w:t>
            </w:r>
          </w:p>
        </w:tc>
      </w:tr>
      <w:tr w:rsidR="00EF0236" w:rsidRPr="00EF023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EF0236" w:rsidRPr="00EF023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60,8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EF0236" w:rsidRPr="00EF023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EF0236" w:rsidRPr="00EF023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EF0236" w:rsidRPr="00EF023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29,7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EF0236" w:rsidRPr="00EF023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19,3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10,7</w:t>
            </w:r>
          </w:p>
        </w:tc>
      </w:tr>
      <w:tr w:rsidR="00EF0236" w:rsidRPr="00EF023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EF0236" w:rsidRPr="00EF023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11,3</w:t>
            </w:r>
          </w:p>
        </w:tc>
      </w:tr>
      <w:tr w:rsidR="00EF0236" w:rsidRPr="00EF023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20,0 (3500 ккал/кг)</w:t>
            </w:r>
          </w:p>
        </w:tc>
      </w:tr>
    </w:tbl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пункте 9 Таблицы 2 приведен также тепловой эффект реакции горения и состав нефтешламов, образующихся на железнодорожных предприятиях, нефтеперерабатывающих заводах и нефтебазах.</w:t>
      </w:r>
    </w:p>
    <w:p w:rsidR="00EF0236" w:rsidRDefault="00EF023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Методы утилизации углеродсодержащих отходов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мировой практике для утилизации и обезвреживания ПО и ТБО используют термические, химические, биологические и физико-химические методы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термическим методам обезвреживания отходов относятся сжигание, газификация и пиролиз.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Сжигание - наиболее отработанный и используемый способ. Этот метод осуществляется в печах различных конструкций при температурах не менее 1200°С. В результате сгорания органической части отходов образуются диоксид углерода, пары воды, оксиды азота и серы, аэрозоль, оксид углерода, бензопирен и диоксины. Зола, имеющая в своем составе неподвижную форму тяжелых металлов, накапливается в нижней части печи и периодически вывозится на полигоны для захоронения или используется в производстве цемента.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Газификация - широко используемый в металлургии способ переработки некоксующихся углей - осуществляется в вихревых реакторах или печах с кипящим слоем при температурах 600-1100°С в атмосфере газифицирующего агента (воздух, кислород, водяной пар, диоксид углерода или их смесь). В результате реакции образуются синтез-газ (H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СО), туман из жидких смолистых веществ, бензопирена и диоксинов. Реакция газификации протекает в среде с восстановительными свойствами, поэтому оксиды азота и серы практически не образуются. Масса тумана при 600°С может доходить до 30% от массы синтез-газа. При увеличении температуры газификации доля тумана в массе синтез-газа падает и при температуре более 1100°С близка к нулю.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Горючая смесь водорода и оксида углерода сжигается на горелках при 1400-1600°С или используется в каталитическом процессе синтеза метилового спирта. Зола, остающаяся после газификации, может содержать остаточный углерод и соли тяжелых металлов, растворимые в воде. После проверки золы на отсутствие бензопирена, диоксинов и тяжелых металлов в подвижной форме она может быть отправлена на захоронение.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Пиролиз - наиболее изученный процесс широко используется для производства активированного угля из древесины. Пиролиз нефтесодержащих отходов проводят при температуре 600-800°С с вакуумированием реактора. При этом протекают реакции коксо- и смолообразования, разложения высокомолекулярных соединений на низкомолекулярные, жидкую и газообразную фракции, а если углеводородные отходы содержат серу, то образуются также сероводород и меркаптаны. Оксиды азота и серы практически не образуются.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Химические методы обезвреживания жидких и твердых нефтесодержащих отходов заключаются в добавлении к нейтрализуемой массе химических реагентов. В зависимости от типа химической реакции реагента с загрязнением происходит осаждение, окисление-восстановление, замещение, комплексообразование.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осаждения основаны на ионных реакциях с образованием мало растворимых в воде веществ и особенно эффективны при нейтрализации тяжелых металлов и радионуклидов. Метод осаждения органических загрязнений основан на двух типах реакций: комплексообразование и кристаллизация. Осаждение используют для очистки грунта от полихлорированных бифенилов, пентахлорфенолов, хлорированных и нитрированных углеводородов. Реагенты могут быть как в жидкой, так и в газообразной фазах. Однако при этом происходит увеличение объема обезвреженной массы.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управления окислительно-восстановительной реакцией среды позволяют переводить соединения тяжелых металлов и радионуклидов в трудно растворимые в воде гидрооксиды, а также разрушать цианиды, нитраты, тетра-хлориды и другие хлорорганические соединения.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химической иммобилизации или компексообразования используют неорганические вяжущие типа цемента, золы, силикатов калия и натрия, извести и гелеобразующих веществ (бентонит или целлюлоза). Иммобилизацию используют для связывания тяжелых металлов, радиоактивных отходов, полициклических и ароматических углеводородов, трихлорэтилена и нефтепродуктов.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Недостатком комплексообразования является неустойчивость вяжущих веществ к атмосферной и грунтовой влаге, быстрым изменениям температуры, что приводит в результате к разрушению композиционного материала. Объем отходов после комплексообразования уменьшается только в 2 раза.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Биологические методы обезвреживания ПО и ТБО находят все более широкое применение в нашей стране и особенно за рубежом. Они основаны на способности различных штаммов микроорганизмов в процессе жизнедеятельности разлагать или усваивать в своей биомассе многие органические загрязнители. В процессе биообезвреживания происходит вторичное загрязнение атмосферного воздуха продуктами гниения клеток микроорганизмов - сероводородом и аммиаком.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Биологическая очистка чаще всего используется для нейтрализации органических токсикантов и тяжелых металлов, а также азотных и фосфорных соединений в почвах и грунтах. Биологические методы можно условно подразделить на микробиодеградацию загрязнителей, биопоглощение и перераспределение токсикантов.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Микробиодеградация - это деструкция органических веществ определенными культурами микрофлоры, внесенными в грунт. Процесс биоразложения протекает с заметной скоростью при оптимальной температуре и влажности. Микробиодеградация может быть использована во всех случаях, где естественный микробиоценоз сохранил жизнеспособность и видовое разнообразие. Хотя процесс идет крайне медленно, его эффективность высока.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Биопоглощение - это способность некоторых растений и простейших организмов ускорять биодеградацию органических веществ или аккумулировать загрязнения в клетках.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Физико-химические методы образуют наиболее представительную группу методов обезвреживания ПО и ТБО. При создании физических полей в пористых средах начинают протекать одновременно множество физико-химических процессов.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наложении поля механических напряжений загрязненный грунт интенсивно перемешивается и происходит очистка частиц грунта от поверхностных загрязнений.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Гидродинамическое воздействие на грунт или почву сопровождается суффозией, выщелачиванием, адсорбцией, диффузией и выносом загрязнений из порового пространства грунтов.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Перспективен метод сверхкритической экстракции углекислым газом органических загрязнений.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Постоянное электрическое поле, приложенное к водонасыщенному грунту или почве, вызывает протекание электрохимических и электрокинетических процессов. К электрохимическим процессам относятся: электролиз, электрофлотация, электрокоагуляция, электродеструкция, электрохимическое обеззараживание, ионный обмен, электрохимическое окисление и выщелачивание, электродиализ, а к электрокинетическим - электроосмос, электрофорез и электромиграция.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Электролиз порового раствора загрязненных грунтов и почв - это окислительно-восстановительный процесс, в результате протекания которого происходит разложение химических соединений. Он используется для очистки грунтов от микроорганизмов и называется электрохимическим обеззараживанием. Эффективность метода доходит до 99%.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электрофлотации удаление нефтепродуктов происходит пузырьками газа, образующимися при электролизе и поднимающимися к поверхности.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Электрокоагуляция - это процесс агрегации микрочастиц минерального происхождения и органических молекул. В методе электрокоагуляции используют железные и алюминиевые электроды, при растворении которых образуются гидрооксиды, адсорбирующие загрязнения и выпадающие затем в осадок.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Электрохимическое окисление применяется для очистки грунтов от хлорированных углеводородов и фенола. Эффективность окисления фенола 70-92%.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Электрохимическое выщелачивание - это метод очистки грунтов, основанный на высолаживании загрязнений или переводе тяжелых металлов в подвижную форму. Однако метод требует внесения дополнительных химических реагентов.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Электродеструкция осуществляется при электрохимическом разложении токсичных органических соединений на электродах с образованием нетоксичных веществ. Преимущество метода в низкой стоимости и высокой эффективности.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электродиализе порового раствора грунтов и почв происходит очистка от загрязнений в коллоидной форме, обессоливание в средней части межэлектродного пространства.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Электрокинетические методы начали широко применяться с 60-х годов. Электрокинетическая обработка применяется для очистки глинистых и суглинистых грунтов. Электрокинетические явления, наблюдающиеся в пористых средах при протекании постоянного электрического тока, подразделяются на электроосмос и электрофорез.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электроосмосе ионы, содержащиеся в жидкости, перемещаются относительно неподвижной заряженной поверхности минеральных частиц грунта, увлекая при этом загрязнения в растворенном или жидком состоянии. Электроосмотическая скорость потока пропорциональна произведению силы потока на величину дзетта-потенциала и на удельную поверхность пористой среды.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протекании электрофореза в поровом пространстве грунта, заполненном полностью или частично водой, перемещаются минеральные частицы. Это явление имеет крайне незначительную роль в электрокинетическом переносе загрязнений в диссоциированной форме, но определяющую в переносе коллоидных и заряженных минеральных частиц Электрофоретическое перемещение коллоидных и микрочастиц наблюдается в макропористых грунтах (песчаник, супесь).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действием напряжения, приложенного к электродам, которые погружены в скважины, вода и экотоксиканты в коллоидном состоянии перемещаются к электродным резервуарам, из которых затем вода с загрязнениями извлекается на поверхность и очищается одним из физико-химических методов. Эффективность очистки может доходить до 99%.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Отдельную группу составляют электромагнитные методы, основанные на термическом эффекте при взаимодействии электромагнитного излучения с веществом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сверхвысокочастотных полях происходит быстрый и равномерный прогрев грунта, и при этом протекают дегидратация, диссоциация карбонатов, окисление и даже плавление. Десорбирующиеся органические соединения обезвреживаются, например, каталитическим методом.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Обезвреживание ПО и ТБО с помощью ультрафиолетового и лазерного излучения относится также к электромагнитным методам. Активация ароматических молекул УФ и лазерным излучениями приводит к диссоциации молекул с образованием радикалов и активных комплексов, быстрому окислению и полимеризации.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Эффективен для очистки грунта от нефтепродуктов ультразвук. Начиная с критического значения звукового давления акустических волн, в жидкости возникает кавитация. При схлопывании кавитационных полостей образующиеся микроструи с линейными скоростями 300-800 м/с срывают с поверхности твердых частиц нефтяные загрязнения. Эффективность очистки может достигать 99,5-99,8%. При кавитационных разрывах жидкости происходит ионизация и активация молекул, стимулирующие окисление и полимеризацию углеводородных молекул.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Рассмотренные выше методы являются базой для уже созданных технологий обезвреживания ПО и ТБО или технологий, разрабатываемых в настоящее время. Каждый метод обезвреживания отходов и технология на его основе имеют определенную нишу, то есть совокупность физико-химических параметров отходов и возможностей метода, оптимальное сочетание которых позволяет достичь наибольшей прибыли или минимальных затрат на обезвреживание определенного вида отходов при наименьшем экологическом ущербе природе.</w:t>
      </w:r>
    </w:p>
    <w:p w:rsidR="00EF0236" w:rsidRDefault="00EF023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Технологии утилизации углеродсодержаших отходов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Западные страны начали активно заниматься переработкой ПО и ТБО еще в 60-е годы. В течение 10 лет в США, Японии, Германии, Франции и Швейцарии была создана разветвленная инфраструктура по сбору, сортировке и первичной переработке отходов и построены высокопроизводительные мусоросжигательные заводы.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мусоросжигательные заводы появились только десять-пятнадцать лет назад в Москве, Санкт-Петербурге и некоторых других городах. Мусоросжигательные заводы, построенные по западным лицензиям и требующие первичной сортировки ТБО, не приспособлены к российским условиям. В результате отсутствия первичной сортировки отходов заводы по сжиганию мусора работают эпизодически, объем сжигания не превышает 2% от объема ТБО.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правильного выбора технологии утилизации определенного вида отходов, необходимо знание основных физико-химических характеристик и экономических показателей существующих технологий обезвреживания отходов.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Технологии термического обезвреживания ПО и ТБО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Фирмы многих стран мира, занимающиеся сжиганием опасных отходов, сталкиваются с проблемой превышения содержания оксидов азота, серы и углерода, а также диоксинов и бензопирена в газовых выбросах мусоросжигательных заводов над предельно допустимыми выбросами. Вредные выбросы появляются, в основном, при загрузке новой порции отходов и резком понижении концентрации кислорода в реакторе или из-за плохого перемешивания горючей массы и, следовательно, низкой теплопередачи. Для борьбы с эффектом резкого понижения концентрации кислорода в реакторе печи оборудуют системами остановки подачи отходов до момента восстановления концентрации кислорода до оптимальной или быстрой инжекции кислорода в зону горения (инсинераторы фирмы Рrех Qir, Ash Groove Cement, USA). Камеры сгорания для отходов имеют либо устройство жидкого впрыскивания, либо предназначены для сжигания только твердых отходов.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печи утилизации с жидким впрыском отходы, смешанные с воздухом, подаются через струйные форсунки в камеры сгорания. Размер капель, вылетающих из форсунок, не превышает 40 мкм. Уменьшение размера капель увеличивает скорость испарения с их поверхности и перемешивание с воздухом, что повышает эффективность горения. Для обеспечения оптимального распыления жидких отходов их сдвиговая вязкость не должна превышать 0.7 Па-с [6]. Отходы с большей сдвиговой вязкостью подогревают, или смешивают с жидкими отходами, обладающими низкой сдвиговой вязкостью. Разработаны специальные типы струйных и вращающихся форсунок [5]. Простые струйные форсунки используются редко, так как часто засоряются.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Конструкции камеры сгорания современных инсинераторов предусматривают горизонтальную или вертикальную организацию горения с турбулентным закрученным потоком [6,7]. Камеры с закрученными потоками могут утилизировать тепловыделение на уровне 1 Гкал/ч с одного кубического метра камеры сгорания, что в 4 раза больше, чем при горении без закручивания потока. Конструкция камеры сгорания такова, что исключает прямое воздействие пламени на термостойкую облицовку печи. Рабочий температурный диапазон инсинераторов 850-1650°С.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Примером крупной установки (штат Нью-Джерси, США) по сжиганию жидких отходов является инсинератор производительностью 4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отходов в час, сжигание осуществляется при 1000-1200°С, время пребывания в зоне горения - не менее 2,5 секунд. Установка оборудована скрубберным блоком типа Вентури, охладительным скруббером и уловителем аэрозоля [8]. Стоимость утилизации жидких отходов в вышеописанной установке доходит до 65 долл США за одну тонну жидких отходов [3].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для сжигания жидких отходов используют турбобарботажные установки "Вихрь" производительностью до 1 т/ч. Температура сжигания 800-1100°С. Установка снабжена системой утилизации тепла и очистки дымовых газов от аэрозоля и тумана из жидких нефтепродуктов и смол. Стоимость сжигания - 30-50 долларов США за одну тонну.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обезвреживания твердых промышленных и бытовых отходов используют вращающиеся печи, позволяющие организовать перемешивание отходов. Вращающаяся печь представляет собой цилиндрическую конструкцию, стенки которой облицованы термостойким материалом. Они монтируются горизонтально с небольшим уклоном. Обычно отношение длины к диаметру составляет от 2:1 до 10:1, а скорость вращения 1-5 об./мин, температура горения 850-1650°С, время пребывания молекул загрязнений - от нескольких секунд до нескольких часов в зависимости от вида химических отходов. Негорючие отходы (зола, металлом) перемещаются вдоль наклонной печи и после охлаждения водой выводятся в специальные контейнеры. Фирмой «Waste Utilization Technologies» (г. Ливерпуль, штат Огайо, США) и «THREE М» (г. Сант-Пол, штат Миннесота, США) построены вращающиеся печи с длиной реактора 11 метров. Сжигаемый материал подается в бочках емкостью 150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Вращающаяся печь имеет дополнительную камеру сгорания, в которой поддерживается температура 820-890°С и дожигается несгоревшая часть углеводородов. Воздушный поток, проходящий через обе камеры сгорания, создается вентилятором, который устанавливается за влажной скрубберной установкой очистки продуктов сгорания.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очистки продуктов сгорания состоит из пяти основных устройств: камеры предварительного охлаждения газов методом впрыска воды, скруббера типа Вентури, системы отделения мелких капель воды, вытяжного вентилятора и трубы рассеивания высотой 60 м. Внутренние поверхности вышеперечисленных устройств покрываются коррозионно-стойкими материалами, так как в отходящих газах содержится хлорид водорода [9]. Примером установки, уровень выбросов которой удовлетворяет современным европейским стандартам, является мусоросжигатель фирмы «</w:t>
      </w:r>
      <w:r>
        <w:rPr>
          <w:color w:val="000000"/>
          <w:sz w:val="24"/>
          <w:szCs w:val="24"/>
          <w:lang w:val="en-US"/>
        </w:rPr>
        <w:t>DURON</w:t>
      </w:r>
      <w:r>
        <w:rPr>
          <w:color w:val="000000"/>
          <w:sz w:val="24"/>
          <w:szCs w:val="24"/>
        </w:rPr>
        <w:t>» (Франция) производительностью 20 тыс. тонн/год. Низкий уровень вредных газовых выбросов достигнут дополнительным введением каталитического блока дожига бензопиренов и диоксинов. Однако и при этом концентрация диоксинов превышает норматив, установленный в Европе несколько лет назад.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Сжигание в псевдоожиженном слое - это относительно новая технология обезвреживания активного ила и подобных ему отходов [3,6,10]. Основными операциями переработки отходов являются: удаление крупных частиц из отходов, обезвоживание до 50% влажности, измельчение отходов, сушка, сжигание, очистка отходящих газов.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Камера сгорания представляет собой колонну с футеровкой, заполненную горячим песком или глиноземом с температурой 760-810°С (пирофлюидная технология). Ил вводится в печь потоком воздуха и при высыхании сгорает, передавая большую часть тепла песчаной насадке.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обезвреживания осадков биологических очистных сооружений немецкая фирма "</w:t>
      </w:r>
      <w:r>
        <w:rPr>
          <w:color w:val="000000"/>
          <w:sz w:val="24"/>
          <w:szCs w:val="24"/>
          <w:lang w:val="en-US"/>
        </w:rPr>
        <w:t>DORR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OLIVER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GmbH</w:t>
      </w:r>
      <w:r>
        <w:rPr>
          <w:color w:val="000000"/>
          <w:sz w:val="24"/>
          <w:szCs w:val="24"/>
        </w:rPr>
        <w:t>" (г. Висбаден) производит и продает установки по сжиганию в псевдоожиженном слое. Установки этой фирмы позволяют обезвреживать также отработанные масла и органические растворители. В Санкт-Петербурге для обезвреживания активного ила очистных сооружений Водоканала Санкт-Петербурга в 1997 г по лицензии фирмы "</w:t>
      </w:r>
      <w:r>
        <w:rPr>
          <w:color w:val="000000"/>
          <w:sz w:val="24"/>
          <w:szCs w:val="24"/>
          <w:lang w:val="en-US"/>
        </w:rPr>
        <w:t>DORR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OLIVER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GmbH</w:t>
      </w:r>
      <w:r>
        <w:rPr>
          <w:color w:val="000000"/>
          <w:sz w:val="24"/>
          <w:szCs w:val="24"/>
        </w:rPr>
        <w:t>" построена и пущена в эксплуатацию установка с псевдоожиженным слоем. Концентрация не сожженных органических веществ в золе не превышает 2%, производительность установки - 10-50 т/сутки. Стоимость сжигания одной тонны ила - 50 долл. США [11].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Установки с псевдоожиженным слоем требуют в 2-3 раза более высоких капитальных вложений, чем вращающиеся печи. Поэтому в Европе они постепенно вытесняются газификационными печами.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Газификационная технология обезвреживания отходов была заимствована из металлургической промышленности, в которой для получения горючих газов из бурого высокозольного угля широко использовали газификацию в камерных, циклонных или надслоевых реакторах. Отличительная особенность газификации от сжигания состоит в том, что в реакторе газовая фаза имеет восстановительные свойства. Поэтому образование оксидов азота и серы термодинамически невыгодно, и вредных газовых выбросов у газификаторов значительно меньше, чем у печей сжигания.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Берлине в 1997 г. пущен завод по обезвреживанию осадков производительностью 400 тыс. тонн активного ила в год. После газификатора синтез-газ направляется в каталитический блок синтеза метанола. Производительность каталитического блока 120 тыс. тонн метанола в год [12].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Фирма «</w:t>
      </w:r>
      <w:r>
        <w:rPr>
          <w:color w:val="000000"/>
          <w:sz w:val="24"/>
          <w:szCs w:val="24"/>
          <w:lang w:val="en-US"/>
        </w:rPr>
        <w:t>MOLTEN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METAL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TECHNOLOGIES</w:t>
      </w:r>
      <w:r>
        <w:rPr>
          <w:color w:val="000000"/>
          <w:sz w:val="24"/>
          <w:szCs w:val="24"/>
        </w:rPr>
        <w:t>» разработала процесс каталитической газификации отходов, использующий каталитические свойства расплавленного металла для разрыва химических связей в сложных органических молекулах. Получаемый синтез-газ используется для синтеза уксусной кислоты, температура процесса - 1650°С. Производительность установки - 22 тыс. тонн отходов в год. Каталитический реактор представляет собой герметичную емкость с огнеупорной футеровкой, вмещающую до трех тонн жидкого металла, оборудован индукционным нагревом и бункером для отходов. Установка имеет газоочистку и адсорбционный фильтр. Капитальные затраты не превышают 15-25 млн. долл США, что на 20-50% меньше, чем для установок сжигания [13].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Интересен способ обезвреживания отходов с использованием доменной технологии [14]. В доменном процессе активно образуется оксид углерода, за счет которого атмосфера домны имеет восстановительные свойства, препятствующие образованию оксидов азота и серы. Слой шлака позволяет обезвреживать любые химические отходы, вплоть до боевых отравляющих веществ, в любом агрегатном состоянии, строительный мусор, негодные железобетонные конструкции и ТБО.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Доменная мини-печь оборудуется газоочисткой, системами выпуска жидкого металла и шлака, участком изготовления из шлака гравия и облицовочной плитки. Горючий газ, образующийся в доменном процессе, может возвращаться в технологический процесс или использоваться для получения электроэнергии. Капитальные затраты на строительство установки производительностью 60 тыс. тонн в год составляют 20 млн. долл. США.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плавки железных руд в слое шлакового расплава РОМЕЛТ, разработанный учеными МГИСиС, был использован для обезвреживания отходов черной и цветной металлургии [15,16]. Процессы, протекающие в шлаковом расплаве печи РОМЕЛТ, те же, что и в доменном производстве [14]. Отличие состоит в том, что газовая фаза печи РОМЕЛТ имеет окислительные свойства, а домны - восстановительные. Поэтому доменный процесс экологически более безопасный.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РОМЕЛТ был применен для обезвреживания ТБО. При финансировании фирмой «</w:t>
      </w:r>
      <w:r>
        <w:rPr>
          <w:color w:val="000000"/>
          <w:sz w:val="24"/>
          <w:szCs w:val="24"/>
          <w:lang w:val="en-US"/>
        </w:rPr>
        <w:t>SAMSUNG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HEA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INDUSTRIES</w:t>
      </w:r>
      <w:r>
        <w:rPr>
          <w:color w:val="000000"/>
          <w:sz w:val="24"/>
          <w:szCs w:val="24"/>
        </w:rPr>
        <w:t>» (Южная Корея) была построена установка производительностью 1 т ТБО/ч. На этой установке была опробована переработка отходов стеклянного боя, золы от сжигания угля, "горелой" (литейной) земли. В качестве топлива использовались измельченные изношенные шины. Общие капитальные вложения на строительство комплекса РОМЕЛТ для утилизации ТБО составляют 300 долл. на тонну годовой мощности [16].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1994 г. на заводе "Электростальтяжмаш" (г. Электросталь Московской области) была пущена в эксплуатацию установка экологически безопасного обезвреживания остатков закалочных масел. Технология и конструкция установки была разработана в Институте химической физики (г. Черноголовка Московской области). Реактор шахтного типа с наружным диаметром 2 м внутри выложен тремя рядами шамотного кирпича, внутренний диаметр ~ 1,5 м, его высота - 13 метров. Свободный объем реактора заполняется некондиционным (битым) шамотным кирпичом инертным материалом для создания режима адиабатического горения. В процессе газификации, протекающей в узкой зоне в средней по высоте части реактора, инертный материал в смеси с отходами перемещается в нижнюю часть реактора, где после отсева золы и шлака вновь возвращается в верхнюю часть реактора, и через специальный люк загружается вместе с отходами.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1998 году такая же установка, но для утилизации ТБО, введена в эксплуатацию в Финляндии в городе Лаппсенранта. Синтез-газ, получаемый от установки, подается в один из котлов ТЭЦ. Зола после газификации ТБО вывозится на захоронение. Рабочая температура в зоне газификации - 1000-1100°С, температура на наружной стенке реактора не более 50°С, КПД использования тепла - 70% Управление температурой в зоне газификации осуществляется подачей пара, а на случай перерыва в подаче пара установка оборудована аварийной автоматической системой продувки азотом для предотвращения расплавления инертного материала. Установка не имеет вредных газовых выбросов, и поэтому газоочистное оборудование не требуется. Производительность установки - 2-4 тонны ТБО в час. Капитальные затраты без газоочистного оборудования - 2,5 млн. долл. США [17].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пиролиза нефтеотходов и иловых осадков активно исследовался, начиная с 1985 г., в России во Всероссийском научно-исследовательском институте железнодорожного транспорта (ВНИИЖТ), а в Германии - в Тюрингенском университете и научном секторе фирмы </w:t>
      </w:r>
      <w:r>
        <w:rPr>
          <w:color w:val="000000"/>
          <w:sz w:val="24"/>
          <w:szCs w:val="24"/>
          <w:lang w:val="en-US"/>
        </w:rPr>
        <w:t>ALFA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LAVAL</w:t>
      </w:r>
      <w:r>
        <w:rPr>
          <w:color w:val="000000"/>
          <w:sz w:val="24"/>
          <w:szCs w:val="24"/>
        </w:rPr>
        <w:t xml:space="preserve"> (Франция)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технологии </w:t>
      </w:r>
      <w:r>
        <w:rPr>
          <w:color w:val="000000"/>
          <w:sz w:val="24"/>
          <w:szCs w:val="24"/>
          <w:lang w:val="en-US"/>
        </w:rPr>
        <w:t>OFS</w:t>
      </w:r>
      <w:r>
        <w:rPr>
          <w:color w:val="000000"/>
          <w:sz w:val="24"/>
          <w:szCs w:val="24"/>
        </w:rPr>
        <w:t>, разработанной в Тюбингенском университете, осадки вначале высушиваются при температуре 100-120°С, а затем подвергаются пиролизу при температуре 450°С. В результате образуется масляная фракция, близкая по составу к дизельному топливу Процесс экологически безопасный и рентабельный. Отходящие газы установок содержат в сотни раз меньше оксидов азота и серы, аэрозоля и легких углеводородов по сравнению с отходящими газами печей сжигания.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Германии, Австралии и Канаде уже несколько лет успешно работают установки пиролиза (процесс </w:t>
      </w:r>
      <w:r>
        <w:rPr>
          <w:color w:val="000000"/>
          <w:sz w:val="24"/>
          <w:szCs w:val="24"/>
          <w:lang w:val="en-US"/>
        </w:rPr>
        <w:t>OFS</w:t>
      </w:r>
      <w:r>
        <w:rPr>
          <w:color w:val="000000"/>
          <w:sz w:val="24"/>
          <w:szCs w:val="24"/>
        </w:rPr>
        <w:t xml:space="preserve">), перерабатывающие до 1 тонны сухого илового осадка в сутки в низкосортное топливо. Срок окупаемости установки - 4-7 лет. Если построить установку на производительность 6 тонн сухого илового осадка в сутки, то срок окупаемости уменьшается до 1-2 лет, по мнению авторов, в технологии </w:t>
      </w:r>
      <w:r>
        <w:rPr>
          <w:color w:val="000000"/>
          <w:sz w:val="24"/>
          <w:szCs w:val="24"/>
          <w:lang w:val="en-US"/>
        </w:rPr>
        <w:t>OFS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Установка пиролизного обезвреживания нефтеотходов ВНИИЖТ оборудована гидросепаратором для сортировки нефтеотходов (мусор, загрязненный нефтепродуктами, ветошь, нефтешлам моечных машин, отработанные масла и смазки и так далее). Производительность пиролизной установки 50 кг/ч по исходному сырью. Температура в первой секции реактора при приготовлении углеродного адсорбента 900°С. Выход нефтяного конденсата от исходного количества нефтешлама - 20%, выход пиролизного газа - 10%, выход адсорбента - 50%. Стоимость основного оборудования установки 50 тыс. долл. США. Срок окупаемости - 1,5-2 года [18].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1998 году фирма </w:t>
      </w:r>
      <w:r>
        <w:rPr>
          <w:color w:val="000000"/>
          <w:sz w:val="24"/>
          <w:szCs w:val="24"/>
          <w:lang w:val="en-US"/>
        </w:rPr>
        <w:t>ALFA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LAVAL</w:t>
      </w:r>
      <w:r>
        <w:rPr>
          <w:color w:val="000000"/>
          <w:sz w:val="24"/>
          <w:szCs w:val="24"/>
        </w:rPr>
        <w:t xml:space="preserve"> начала продавать пиролизную печь для регенерации загрязненных нефтью грунтов, аналогичную по технологии и близкую по конструкции установке ВНИИЖТ. Производительность по исходному сырью - 2,5 т/ч. Стоимость установки - 2,65 млн. долл. США, стоимость обезвреживания одной тонны загрязненного грунта ~ 50-70 долл. [19].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пиролиза фирма "</w:t>
      </w:r>
      <w:r>
        <w:rPr>
          <w:color w:val="000000"/>
          <w:sz w:val="24"/>
          <w:szCs w:val="24"/>
          <w:lang w:val="en-US"/>
        </w:rPr>
        <w:t>MAN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GUTENJHFNUNGAHUT</w:t>
      </w:r>
      <w:r>
        <w:rPr>
          <w:color w:val="000000"/>
          <w:sz w:val="24"/>
          <w:szCs w:val="24"/>
        </w:rPr>
        <w:t xml:space="preserve">ТЕ </w:t>
      </w:r>
      <w:r>
        <w:rPr>
          <w:color w:val="000000"/>
          <w:sz w:val="24"/>
          <w:szCs w:val="24"/>
          <w:lang w:val="en-US"/>
        </w:rPr>
        <w:t>AG</w:t>
      </w:r>
      <w:r>
        <w:rPr>
          <w:color w:val="000000"/>
          <w:sz w:val="24"/>
          <w:szCs w:val="24"/>
        </w:rPr>
        <w:t>" (г Оберхаухаузен, Германия) разработала ряд установок для обезвреживания загрязненных нефтепродуктами грунтов. Загрязненный грунт после сушки и измельчения с помощью загрузочного шнека подается в реактор, где при температуре 600-750°С образуется нефтяной газ и происходит коксование грунта. Остаток после пиролиза в зависимости от содержания кокса либо отправляется на захоронение, либо возвращается на прежнее место.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Многокамерные печи наиболее часто используются для сжигания отходов благодаря их простоте, надежности и легкости изменения режимов горения [5,6,8]. Печь представляет собой стальную конструкцию, защищенную внутри термостойким материалом. Твердые отходы или частично обезвоженный ил подаются сверху, зола разгружается снизу. Рабочая температура в первой камере многокамерных печей составляет обычно 800-900°С, последовательно возрастая до 1100°С в третьей камере. При достижении температуры 1050-1100°С в первой камере печь автоматически переключается на режим охлаждения. Многокамерные печи оборудуются зональными горелками с автоматическим поддержанием рабочей температуры и форсунками с автоматической регулировкой подачи жидких ПО. Таким образом, многокамерные печи позволяют обезвреживать ТБО, твердые и жидкие ПО. Влажность не должна превышать 60%. В Таблице 3 приведены эксплуатационные параметры многокамерных печей различных фирм.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Рассмотренные выше технологии позволяют не только обезвреживать отходы, но и утилизировать образующееся тепло.</w:t>
      </w:r>
    </w:p>
    <w:p w:rsidR="00EF0236" w:rsidRDefault="00EF023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Технологии, основанные на химических методах обезвреживания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Технология химического осаждения тяжелых металлов (С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Pb</w:t>
      </w:r>
      <w:r>
        <w:rPr>
          <w:color w:val="000000"/>
          <w:sz w:val="24"/>
          <w:szCs w:val="24"/>
        </w:rPr>
        <w:t>, Н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</w:rPr>
        <w:t>, С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) и радионуклидов в грунтах осуществляется введением реакционно-способной смеси (100 рр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 сероводорода в азоте) в реактор, заполненный загрязненным грунтом [20-23]. Технология химического осаждения применима для грунтов с разным химико-минеральным составом и проницаемостью. После химической обработки фиксируется в породе более 90% тяжелых металлов.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Технология обработки загрязненных грунтов реагентами (известь, сульфат натрия, оксиды железа, органический углерод) [24-26]. Эффективность очистки зависит от реакционной способности реагента и экотоксиканта. Водный реагентный раствор смешивают с грунтом и перемешивают, в результате получается гидрофобный порошок Преимущество технологии - в разрушении хлорированной органики и нефтепродуктов и фиксации тяжелых металлов.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Фирмой "</w:t>
      </w:r>
      <w:r>
        <w:rPr>
          <w:color w:val="000000"/>
          <w:sz w:val="24"/>
          <w:szCs w:val="24"/>
          <w:lang w:val="en-US"/>
        </w:rPr>
        <w:t>MEISSNER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GRUNDBAU</w:t>
      </w:r>
      <w:r>
        <w:rPr>
          <w:color w:val="000000"/>
          <w:sz w:val="24"/>
          <w:szCs w:val="24"/>
        </w:rPr>
        <w:t>" разработана технология химической обработки нефтесодержащих отходов [27]. По технологии этой фирмы одновременно с обезвреживанием нефтепродуктов проводится рекультивация. Получаемый при обработке гидрофобный продукт используется в качестве строительного материала для создания дорожных покрытий. По данным фирмы, стоимость обработки одной тонны нефтеотходов составляет 30 долл. США [27].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Компания "</w:t>
      </w:r>
      <w:r>
        <w:rPr>
          <w:color w:val="000000"/>
          <w:sz w:val="24"/>
          <w:szCs w:val="24"/>
          <w:lang w:val="en-US"/>
        </w:rPr>
        <w:t>VEST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ALPINE</w:t>
      </w:r>
      <w:r>
        <w:rPr>
          <w:color w:val="000000"/>
          <w:sz w:val="24"/>
          <w:szCs w:val="24"/>
        </w:rPr>
        <w:t>" разработала установку для химического отверждения нефтесодержащих отходов, лаков, красок, смол и так далее. В результате смешения отходов с реагентом на основе извести получается порошковый гидрофобный материал. Установка состоит из бункера для отходов, реактора-смесителя, емкости для реагента, дозатора и шнекового конвейера. Компания производит установки "Леко" в мобильном и стационарном исполнении. Стоимость обезвреживания одной тонны отходов - 30-40 долл. США [3].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недостаток реагентных технологий - это зависимость степени обезвреживания от эффективности перемешивания и чистоты реагента. Образующийся порошок не обладает абсолютными гидрофобными свойствами, и при попадании в поровое пространство воды аборигенная микрофлора постепенно разлагает органические вещества, входящие в состав порошка, что приводит к вторичному загрязнению окружающей природной среды.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технологиях химического окисления экотоксикантов в почве используются следующие окислители: кислород, воздух, озон [25], перекись водорода [28] и перманганат калия [29,30]. Эта технология наиболее часто применяется для очистки грунтов от хлорированных углеводородов (трихлорэтилен, трихлорамин, полихлорэтилен) в диапазоне концентраций от 0.2 мкг/кг до 12 г/кг. Эффективность очистки почвы с исходным содержанием трихлорэтилена 250 мг/ кг достигает 74-79% при обработке 3.6 и 7.3%-ными растворами перекиси водорода и выше 98% -при применении 1.5, 3.0 и 6.0%-ных растворов перманганата калия.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Вышеописанные технологии химической иммобилизации (связывания) используют, кроме того, для связывания тяжелых металлов, полициклических и ароматических углеводородов, хлорорганики. Недостатком метода является неустойчивость образующихся композитов к грунтовой и атмосферной воде. При иммобилизации происходит утрачивание нефтепродуктов как источника энергии.</w:t>
      </w:r>
    </w:p>
    <w:p w:rsidR="00EF0236" w:rsidRDefault="00EF023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Технологии биологического обезвреживания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Технологии биологического обезвреживания органических экотоксикантов основаны на активации аборигенной микрофлоры или внесении в грунт определенных культур микроорганизмов, создании оптимальной среды для развития микроорганизмов.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Простейшими способами активации микрофлоры являются механические рыхление, вспашка, дискование [31]. Необходимым условием размножения микроорганизмов является создание оптимального температурного диапазона. Для ускорения миграции микрорганизмов в последние годы используют электрокинетическую активацию биодеградации [32]. Ультразвук также способствует ускорению биодеградации экотоксикантов [31].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Другим широко распространенным способом биоактивации является аэрация или продувка грунта воздухом. Эффективность биоразложения летучих углеводородов, дизельного топлива и других подобных загрязнителей составляет от 45 до 94% [33, 34]. Стоимость обработки почвы не превышает 13-20 долл. США за 1 м³.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Необходимым условием биодеградации нефтяных загрязнений является внесение минеральных удобрений [31]. Идеальной для биоразложения является среда с нейтральной кислотностью. Для нейтрализации щелочных грунтов вносят гипс, для нейтрализации кислых грунтов - известь [31].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методов, обеспечивающих диспергирование нефтяных загрязнений и улучшающих контакт с микроорганизмами, является внесение ПАВ [31,33]. Моющие вещества вымывают из грунтов нефтепродукты вместе с водой. Сочетание применения ПАВ с внесением минеральных удобрений ускоряет биодеструкцию [31].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Внесение культур микроорганизмов используется только при аварийных загрязнениях или при отсутствии развитого естественного биоценоза. Однако иногда происходит вырождение микроорганизмов до достижения требуемого уровня очистки, а также их применение может нарушать естественные биоценозы [31] Обычно для очистки используют сообщества бактерии </w:t>
      </w:r>
      <w:r>
        <w:rPr>
          <w:color w:val="000000"/>
          <w:sz w:val="24"/>
          <w:szCs w:val="24"/>
          <w:lang w:val="en-US"/>
        </w:rPr>
        <w:t>Bakterium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Actinomyces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Artrobactes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Thiobacterium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desullfotomasilium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Pseudomons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Hydiomonas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Bacillus</w:t>
      </w:r>
      <w:r>
        <w:rPr>
          <w:color w:val="000000"/>
          <w:sz w:val="24"/>
          <w:szCs w:val="24"/>
        </w:rPr>
        <w:t xml:space="preserve"> и другие, а также низшие формы грибов [31]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Различные виды дрожжей </w:t>
      </w:r>
      <w:r>
        <w:rPr>
          <w:color w:val="000000"/>
          <w:sz w:val="24"/>
          <w:szCs w:val="24"/>
          <w:lang w:val="en-US"/>
        </w:rPr>
        <w:t>Candida</w:t>
      </w:r>
      <w:r>
        <w:rPr>
          <w:color w:val="000000"/>
          <w:sz w:val="24"/>
          <w:szCs w:val="24"/>
        </w:rPr>
        <w:t xml:space="preserve"> разлагают ароматические соединения с концентрацией до 1% в грунтах за 120-200 суток, </w:t>
      </w:r>
      <w:r>
        <w:rPr>
          <w:color w:val="000000"/>
          <w:sz w:val="24"/>
          <w:szCs w:val="24"/>
          <w:lang w:val="en-US"/>
        </w:rPr>
        <w:t>Candida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sp</w:t>
      </w:r>
      <w:r>
        <w:rPr>
          <w:color w:val="000000"/>
          <w:sz w:val="24"/>
          <w:szCs w:val="24"/>
        </w:rPr>
        <w:t xml:space="preserve">. поглощает керосин [35], </w:t>
      </w:r>
      <w:r>
        <w:rPr>
          <w:color w:val="000000"/>
          <w:sz w:val="24"/>
          <w:szCs w:val="24"/>
          <w:lang w:val="en-US"/>
        </w:rPr>
        <w:t>Candida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liprolytica</w:t>
      </w:r>
      <w:r>
        <w:rPr>
          <w:color w:val="000000"/>
          <w:sz w:val="24"/>
          <w:szCs w:val="24"/>
        </w:rPr>
        <w:t xml:space="preserve"> - сырую нефть [36] Нефть на поверхности почвы уничтожают </w:t>
      </w:r>
      <w:r>
        <w:rPr>
          <w:color w:val="000000"/>
          <w:sz w:val="24"/>
          <w:szCs w:val="24"/>
          <w:lang w:val="en-US"/>
        </w:rPr>
        <w:t>Actmomycor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elegans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>Geotrichum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marium</w:t>
      </w:r>
      <w:r>
        <w:rPr>
          <w:color w:val="000000"/>
          <w:sz w:val="24"/>
          <w:szCs w:val="24"/>
        </w:rPr>
        <w:t xml:space="preserve"> [31]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Использование </w:t>
      </w:r>
      <w:r>
        <w:rPr>
          <w:color w:val="000000"/>
          <w:sz w:val="24"/>
          <w:szCs w:val="24"/>
          <w:lang w:val="en-US"/>
        </w:rPr>
        <w:t>Actmebacter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sp</w:t>
      </w:r>
      <w:r>
        <w:rPr>
          <w:color w:val="000000"/>
          <w:sz w:val="24"/>
          <w:szCs w:val="24"/>
        </w:rPr>
        <w:t xml:space="preserve">. дает 80%-ный эффект очистки от ароматических соединений по истечении пяти недель [37] Деградацию ароматических углеводородов осуществляют </w:t>
      </w:r>
      <w:r>
        <w:rPr>
          <w:color w:val="000000"/>
          <w:sz w:val="24"/>
          <w:szCs w:val="24"/>
          <w:lang w:val="en-US"/>
        </w:rPr>
        <w:t>Tycobactenum</w:t>
      </w:r>
      <w:r>
        <w:rPr>
          <w:color w:val="000000"/>
          <w:sz w:val="24"/>
          <w:szCs w:val="24"/>
        </w:rPr>
        <w:t xml:space="preserve"> [31] и </w:t>
      </w:r>
      <w:r>
        <w:rPr>
          <w:color w:val="000000"/>
          <w:sz w:val="24"/>
          <w:szCs w:val="24"/>
          <w:lang w:val="en-US"/>
        </w:rPr>
        <w:t>Pseudomonus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alcahgenes</w:t>
      </w:r>
      <w:r>
        <w:rPr>
          <w:color w:val="000000"/>
          <w:sz w:val="24"/>
          <w:szCs w:val="24"/>
        </w:rPr>
        <w:t xml:space="preserve">, которые разлагают также галогенуглеводороды [38] Для биоочистки почв и грунтов от хлорфенолов используют штаммы </w:t>
      </w:r>
      <w:r>
        <w:rPr>
          <w:color w:val="000000"/>
          <w:sz w:val="24"/>
          <w:szCs w:val="24"/>
          <w:lang w:val="en-US"/>
        </w:rPr>
        <w:t>Rhodococcus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erutropolis</w:t>
      </w:r>
      <w:r>
        <w:rPr>
          <w:color w:val="000000"/>
          <w:sz w:val="24"/>
          <w:szCs w:val="24"/>
        </w:rPr>
        <w:t xml:space="preserve"> [39],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Rochei</w:t>
      </w:r>
      <w:r>
        <w:rPr>
          <w:color w:val="000000"/>
          <w:sz w:val="24"/>
          <w:szCs w:val="24"/>
        </w:rPr>
        <w:t xml:space="preserve"> [40] Концентрация хлорфе-нолов не должна превышать 200 мг/кг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Фенолы в почве разлагаются </w:t>
      </w:r>
      <w:r>
        <w:rPr>
          <w:color w:val="000000"/>
          <w:sz w:val="24"/>
          <w:szCs w:val="24"/>
          <w:lang w:val="en-US"/>
        </w:rPr>
        <w:t>Pseudotnonas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auieofacms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Fluorescens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Pseudomonas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sp</w:t>
      </w:r>
      <w:r>
        <w:rPr>
          <w:color w:val="000000"/>
          <w:sz w:val="24"/>
          <w:szCs w:val="24"/>
        </w:rPr>
        <w:t xml:space="preserve"> при эффективности около 70% [41], а также различными штаммами </w:t>
      </w:r>
      <w:r>
        <w:rPr>
          <w:color w:val="000000"/>
          <w:sz w:val="24"/>
          <w:szCs w:val="24"/>
          <w:lang w:val="en-US"/>
        </w:rPr>
        <w:t>Bacillus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Flavobactenum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Artiobactenum</w:t>
      </w:r>
      <w:r>
        <w:rPr>
          <w:color w:val="000000"/>
          <w:sz w:val="24"/>
          <w:szCs w:val="24"/>
        </w:rPr>
        <w:t xml:space="preserve"> [42] Оптимальная температура -30-40°С Для разложения в почве мазута, дизельного топлива, керосина, бензина, фенолов и формальдегидов широко используют препараты "</w:t>
      </w:r>
      <w:r>
        <w:rPr>
          <w:color w:val="000000"/>
          <w:sz w:val="24"/>
          <w:szCs w:val="24"/>
          <w:lang w:val="en-US"/>
        </w:rPr>
        <w:t>Naggies</w:t>
      </w:r>
      <w:r>
        <w:rPr>
          <w:color w:val="000000"/>
          <w:sz w:val="24"/>
          <w:szCs w:val="24"/>
        </w:rPr>
        <w:t>", "</w:t>
      </w:r>
      <w:r>
        <w:rPr>
          <w:color w:val="000000"/>
          <w:sz w:val="24"/>
          <w:szCs w:val="24"/>
          <w:lang w:val="en-US"/>
        </w:rPr>
        <w:t>Hydrobac</w:t>
      </w:r>
      <w:r>
        <w:rPr>
          <w:color w:val="000000"/>
          <w:sz w:val="24"/>
          <w:szCs w:val="24"/>
        </w:rPr>
        <w:t>", снижающие концентрацию экогоксиканта на 60% за пять дней Биопены фирмы "</w:t>
      </w:r>
      <w:r>
        <w:rPr>
          <w:color w:val="000000"/>
          <w:sz w:val="24"/>
          <w:szCs w:val="24"/>
          <w:lang w:val="en-US"/>
        </w:rPr>
        <w:t>Biodetox</w:t>
      </w:r>
      <w:r>
        <w:rPr>
          <w:color w:val="000000"/>
          <w:sz w:val="24"/>
          <w:szCs w:val="24"/>
        </w:rPr>
        <w:t>" позволяют очистить слой почвы или грунта на 30-40 см вглубь, разлагая нефтепродукты, готовые биогены очень долго хранятся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для очистки почв от нефтепродуктов используют бактериальные препараты "Деворойл" (РАН), "Биоприн (Олеоворин)" (ВНИИСинтезбелок), "Путидойл" (ЗапСибНИГ-НИ), "Руден" (НИИ Генетики), "Сойлекс" (фирма "Полиинформ", С -Петербург) Препараш эффективно окисляют нефтепродукты, ароматические углеводороды в температурном диапазоне 15-45°С при значительных начальных концентрациях загрязнений в грунтах Проведенные исследования препарата "Олеоворин" на промплощадках Северной железной дороги показали, что через 3 месяца грунт был очищен на 78% Препарат "Путидойл" эффективно очищает грунты от фенолсодержащих осадков шпалопропиточных заводов на 90% Бактериальный препарат "Сойлекс" обладает более широким спектром применения рН==4 5-8 5, температура 10-42°С Через 20 дней грунт, содержащий до 1% нефти, очищается на 90%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Технологии биопоглощения используют способности бобовых и трав поглощать и способствовать биодеградации нефти С этой целью выращивают сорго, кормовой горох, люцерну, донник, ячмень и овес [31] Показана достоверность снижения загрязнения почвы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благодаря жизнедеятельности дождевых червей [3 1] Биотехнологии имеют ряд недостатков Биодеструкция -достаточно медленный процесс,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при гниении биомассы возникает вторичное загрязнение окружающей среды из-за выделения аммиака, сероводорода, выделяется значительное количество углекислого газа, вызывающего парниковый эффект, безвозвратно рассеивается тепловая энергия. </w:t>
      </w:r>
    </w:p>
    <w:p w:rsidR="00EF0236" w:rsidRDefault="00EF023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Технологии основанные на электрохимических методах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Технологии, основанные на электрохимических методах используются для обезвреживания хлорированных углеводородов, фенолов и нефтепродуктов и обеззараживания грунта и почвы При пропускании электрического тока через грунты одновременно протекают электролиз воды в поровом пространстве, электрофчотация зчектрокоагуляция и электрохимическое окислениею Эффективность окисления фенола - 70-92% Однако, при этом образуется до 40% продуктов неполного окисления фенола, правда, менее токсичных, чем фенол Эффективность обеззараживания - 95-99%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Фирмы "</w:t>
      </w:r>
      <w:r>
        <w:rPr>
          <w:color w:val="000000"/>
          <w:sz w:val="24"/>
          <w:szCs w:val="24"/>
          <w:lang w:val="en-US"/>
        </w:rPr>
        <w:t>MONTANA</w:t>
      </w:r>
      <w:r>
        <w:rPr>
          <w:color w:val="000000"/>
          <w:sz w:val="24"/>
          <w:szCs w:val="24"/>
        </w:rPr>
        <w:t>", "</w:t>
      </w:r>
      <w:r>
        <w:rPr>
          <w:color w:val="000000"/>
          <w:sz w:val="24"/>
          <w:szCs w:val="24"/>
          <w:lang w:val="en-US"/>
        </w:rPr>
        <w:t>DUPON</w:t>
      </w:r>
      <w:r>
        <w:rPr>
          <w:color w:val="000000"/>
          <w:sz w:val="24"/>
          <w:szCs w:val="24"/>
        </w:rPr>
        <w:t>" И "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Electric</w:t>
      </w:r>
      <w:r>
        <w:rPr>
          <w:color w:val="000000"/>
          <w:sz w:val="24"/>
          <w:szCs w:val="24"/>
        </w:rPr>
        <w:t xml:space="preserve">" совместно с Департаментами энергии и защиты окружающей среды провели крупномасштабные испытания технологии </w:t>
      </w:r>
      <w:r>
        <w:rPr>
          <w:color w:val="000000"/>
          <w:sz w:val="24"/>
          <w:szCs w:val="24"/>
          <w:lang w:val="en-US"/>
        </w:rPr>
        <w:t>IASAGNA</w:t>
      </w:r>
      <w:r>
        <w:rPr>
          <w:color w:val="000000"/>
          <w:sz w:val="24"/>
          <w:szCs w:val="24"/>
        </w:rPr>
        <w:t>. Ряды электродов размещались в почве параллельно очищаемой зоне Расход электроэнергии и стоимость обезвреживания зависят от начальной концентрации экотоксиканта, электропроводности грунта, водонасыщенности, количества и размеров электродов и конечной концентрации и обычно составляет соответственно 32-160 кВт·ч/т и 86-260 долл/м почвы. Японская фирма "ОБАЯСИ" разработала электрохимическую технологию очистки грунта территории демонтированных химических предприятий для введения в земли в оборот. Технология обеспечивает высокую степень очистки от токсичных органических веществ до 25 наименований Для очистки участка площадью 15 м² требуется обработка постоянным током напряжением 50 В с общим расходом электроэнергии 5 кВт Для удаления 90% кадмия, цианидов, свинца, хрома, ртути и мышьяка требуется три месяца.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Технологии электрокинетическои обработки применяются для очистки глинистых и суглинистых грунтов при полной или неполной водонасыщенности В переносе загрязнений в почвах и грунтах под действием постоянного электрического поля основную роль играют процессы электроосмоса и электрофореза Электрокинетические технологии применяют для очистки почв и грунтов от тяжелых металлов, цианидов, хлорорганики, нефти и нефтепродуктов [43-48]. Преимуществом электрокинетической технологии является высокая степень контроля и управления процессом очистки благодаря тому, что загрязнения перемещаются вдоль силовыхлиний электрического поля, распределение которых определяется расположением электродов, со скоростью, зависящей от напряженности поля [49]. Исходные концентрации экотоксикантов могут быть снижены с 10-50 мг/кг до 1-10 мг/кг [50]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Параметры электрокинетического процесса: напряжение на электродах 4-200 В, напряженность поля 20-200 В/м, плотность тока 0.5-5.0 А/м², расстояние между электродами 2-10 м, глубина их заложения - 2-50 м [45]. Максимальный объем грунта, реально очищенный электрокинетической технологией на одном месте, - 5505 м². Эффективность очистки - 80-99%. Добиться высокой очистки без применения химреагентов или растворов ПАВ невозможно. Стоимость очистки грунтов составляет от 120 до 170 долл. США за 1 м³.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очистки почв и грунтов от хлорорганики разработан метод сверхвысокочастотного нагрева [51]. СВЧ-оборудование позволяет быстро разогревать грунт, и при этом происходит быстрое окисление органических молекул вплоть до оплавления пород [51].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Импульсная ультрафиолетовая очистка эффективна для очистки грунтов, загрязненных трихлорэтиленом, тетрахлоридом, хлороформом и другими низкомолекулярными хлорированными углеводородами. При обработке загрязненного грунта неоновыми лампами происходит фотоокисление хлорорганики до НС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, С0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0, и при этом возможно образование формилхлорида НСОС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. Поэтому эффективность метода удовлетворительна для невысоких содержаний хлорированных углеводородов в почве [52].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Энергия лазеров используется для расплавления грунта, содержащего экотоксиканты, и капсюлирования загрязнения [53,54].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Вышеперечисленные технологии используются редко, с их помощью обезвреживают небольшие количества загрязненного грунта, и реализация электромагнитных методов крайне дорога.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Многообещающий метод сверхкритической экстракции углекислым газом позволяет извлекать из грунта и почвы любые органические соединения. Процесс экстракции проводят при давлении 350-400 кг/см и температуре 35.5°С. Эффективность извлечения метода может достигать 100% при тщательном перемешивании загрязненного грунта в реакторе. Сверхкритическая экстракция - это универсальный, экологически безопасный процесс обезвреживания экотоксикантов из всех существующих [55-57]. Однако технология очистки на основе сверхкритической экстракции имеет низкую производительность (не более 100-200 кг/ч) и высокие капитальные затраты (500-700 долл. США на 1 кг отходов в час).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распространено простое механическое удаление загрязненных грунтов с помощью различных машин и вывоз их для захоронения или обезвреживания [58]. Механическое перемешивание с вибросепарацией используется в путевых машинных станциях Российских железных дорог для очистки щебеночного балласта - верхней части железнодорожного пути от мелкой фракции и пыли, содержащей соли тяжелых металлов. Щебень при грохочении не очищается от пленочных нефтепродуктов. Степень очистки балласта от мелкой фракции и пыли не превышает 50%.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очистки грунта и щебня от тяжелых металлов и нефтепродуктов механическое перемешивание совмещают с промывкой водой [59]. Фирма "</w:t>
      </w:r>
      <w:r>
        <w:rPr>
          <w:color w:val="000000"/>
          <w:sz w:val="24"/>
          <w:szCs w:val="24"/>
          <w:lang w:val="en-US"/>
        </w:rPr>
        <w:t>RAIL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>" (</w:t>
      </w:r>
      <w:r>
        <w:rPr>
          <w:color w:val="000000"/>
          <w:sz w:val="24"/>
          <w:szCs w:val="24"/>
          <w:lang w:val="en-US"/>
        </w:rPr>
        <w:t>HILVERSUM</w:t>
      </w:r>
      <w:r>
        <w:rPr>
          <w:color w:val="000000"/>
          <w:sz w:val="24"/>
          <w:szCs w:val="24"/>
        </w:rPr>
        <w:t>, Голландия) производит очистку промывкой водой щебеночного балласта железнодорожных путей от нефтепродуктов и тяжелых металлов после глубокого капитального ремонта железнодорожного полотна. На заводе очищают до 95% балласта Голландии и до 60% балласта Дании, 12% очищенного балласта с размером фракций 64-32 мм возвращается в технологический процесс восстановления балластной призмы, 70% с размером фракций 32-4 и 4-0.5 мм продают строительным организациям. Фракция размером менее 0.5 мм, аккумулирующая практически все загрязнения (нефтепродукты и соли тяжелых металлов), отправляется на полигон для захоронения. Стоимость очищенного балласта 7-10 долл. за 1 тонну.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Технология механической промывки грунтов водой разработана фирмой "</w:t>
      </w:r>
      <w:r>
        <w:rPr>
          <w:color w:val="000000"/>
          <w:sz w:val="24"/>
          <w:szCs w:val="24"/>
          <w:lang w:val="en-US"/>
        </w:rPr>
        <w:t>LURGI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AG</w:t>
      </w:r>
      <w:r>
        <w:rPr>
          <w:color w:val="000000"/>
          <w:sz w:val="24"/>
          <w:szCs w:val="24"/>
        </w:rPr>
        <w:t>" (г. Франкфурт-на-Майне, Германия) Вначале грунт измельчают в дробильной установке до размеров кусков менее 100 мм и вместе с тонкой фракцией подают в промывной барабан. В промывном барабане за счет трения и ударов частиц друг о друга нефтепродукты и соли тяжелых металлов переходят в жидкость. После рассева промытого материала грубодисперсную фракцию повторно промывают в барабане. Тонкую фракцию (10-30%) грунта обезвоживают в гидроциклоне. Промывные воды очищают во флотаторе и используют вновь. Производительность установки - 1 т грунта в час. Стоимость очистки одной тонны грунта 30-50 долл. США [60].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Подобные промывные технологии внедрены и в России. Нефтеперерабатывающее предприятие "Шэрыкз" (г. Салават, Башкортостан) разработало технологию промывки загрязненных грунтов. Песчаные загрязненные нефтью почвы промывают растворами ПАВ, в качестве которых применяют ОП-10 или оксиэтилированные жирные кислоты (ОЖК). Соотношение грунт: раствор 0,02% ОП°10 равно 1:16, степень очистки -99.2%. При очистке дерново-карбонатных почв от нефтепродуктов раствором ОП-10 концентрацией 0.02% при соотношении грунт: раствор 1:30 степень извлечения составляет 93.5%. После очистки грунт или почва возвращаются для рекультивации.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очистки несвязанных грунтов (песок, щебень) от нефтепродуктов и фенолов Научно-исследовательский центр "ЭКОЛОГИЯ" МПС России (г. Новосибирск) разработал технологию и изготовил и разместил на двух железнодорожных платформах мобильную установку, основанную на ротационном принципе перемешивания загрязненного грунта и раствора ПАВ в воде. Стоимость очистки одной тонны грунта 10-30 долл. США [61].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крупнейших в мире и в Европе компания "</w:t>
      </w:r>
      <w:r>
        <w:rPr>
          <w:color w:val="000000"/>
          <w:sz w:val="24"/>
          <w:szCs w:val="24"/>
          <w:lang w:val="en-US"/>
        </w:rPr>
        <w:t>WATCO</w:t>
      </w:r>
      <w:r>
        <w:rPr>
          <w:color w:val="000000"/>
          <w:sz w:val="24"/>
          <w:szCs w:val="24"/>
        </w:rPr>
        <w:t xml:space="preserve">" (г. </w:t>
      </w:r>
      <w:r>
        <w:rPr>
          <w:color w:val="000000"/>
          <w:sz w:val="24"/>
          <w:szCs w:val="24"/>
          <w:lang w:val="en-US"/>
        </w:rPr>
        <w:t>Grirabergem</w:t>
      </w:r>
      <w:r>
        <w:rPr>
          <w:color w:val="000000"/>
          <w:sz w:val="24"/>
          <w:szCs w:val="24"/>
        </w:rPr>
        <w:t xml:space="preserve">, Дания) специализируется на очистке грунтов и почв от нефтепродуктов, органических веществ и тяжелых металлов. Благодаря огромному опыту и значительным мощностям компания перерабатывает более 300 млн. тонн загрязненных грунтов не только Бельгии, но и Голландии. </w:t>
      </w:r>
      <w:r>
        <w:rPr>
          <w:color w:val="000000"/>
          <w:sz w:val="24"/>
          <w:szCs w:val="24"/>
          <w:lang w:val="en-US"/>
        </w:rPr>
        <w:t>WATCO</w:t>
      </w:r>
      <w:r>
        <w:rPr>
          <w:color w:val="000000"/>
          <w:sz w:val="24"/>
          <w:szCs w:val="24"/>
        </w:rPr>
        <w:t xml:space="preserve"> осуществляет очистку грунтов промывной водой, биообезвреживание грунтов, загрязненных ароматическими веществами, проводит термообработку грунтов при 800°С и очистку водоносных пластов от тяжелых металлов в адсорбционных колоннах. В зависимости от типа грунта и вида экотокси канта в научно исследовательском центре компании выбирают метод обезвреживания и технологическую линию нейтрализации загрязнений [62]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 помощью биологических, электрохимических или электрокинетических технологий, приведенных в Таблице 4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4 Эколого-экономические показатели установок и технологии утилизации углеродсодержаших отходов</w:t>
      </w:r>
    </w:p>
    <w:tbl>
      <w:tblPr>
        <w:tblW w:w="1623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06"/>
        <w:gridCol w:w="2343"/>
        <w:gridCol w:w="1943"/>
        <w:gridCol w:w="1876"/>
        <w:gridCol w:w="1853"/>
        <w:gridCol w:w="1845"/>
        <w:gridCol w:w="1655"/>
        <w:gridCol w:w="1909"/>
      </w:tblGrid>
      <w:tr w:rsidR="00EF0236" w:rsidRPr="00EF0236">
        <w:trPr>
          <w:cantSplit/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Наименование установки/технологии обезвреживания отходов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Производительность, т/час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Стоимость обезвреживания, долл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Капитальные затраты, долл/т утилизирумых отходов в год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Срок окупаемости, лет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Степень очистки</w:t>
            </w:r>
          </w:p>
        </w:tc>
      </w:tr>
      <w:tr w:rsidR="00EF0236" w:rsidRPr="00EF0236">
        <w:trPr>
          <w:cantSplit/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без оплаты обезвреживания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с оплатой обезвреживания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От углеводородов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от солей тяжелых металлов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сжигания (Нью Джерси США)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60-100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обезвреживается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сжигания "Вихрь" (Россия)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25-40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обезврежииает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F0236">
              <w:rPr>
                <w:color w:val="000000"/>
                <w:sz w:val="24"/>
                <w:szCs w:val="24"/>
              </w:rPr>
              <w:t>Вращающаяся</w:t>
            </w:r>
            <w:r w:rsidRPr="00EF023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F0236">
              <w:rPr>
                <w:color w:val="000000"/>
                <w:sz w:val="24"/>
                <w:szCs w:val="24"/>
              </w:rPr>
              <w:t>печь</w:t>
            </w:r>
            <w:r w:rsidRPr="00EF0236">
              <w:rPr>
                <w:color w:val="000000"/>
                <w:sz w:val="24"/>
                <w:szCs w:val="24"/>
                <w:lang w:val="en-US"/>
              </w:rPr>
              <w:t xml:space="preserve"> (Waste Utilization Teth-Nol, </w:t>
            </w:r>
            <w:r w:rsidRPr="00EF0236">
              <w:rPr>
                <w:color w:val="000000"/>
                <w:sz w:val="24"/>
                <w:szCs w:val="24"/>
              </w:rPr>
              <w:t>США</w:t>
            </w:r>
            <w:r w:rsidRPr="00EF0236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Вращающаяся печь (Dupon, Франция)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обезвреживается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с псевдоожиженным слоем (Dorr Oliver GmbH, Германия)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oбeзвреживается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газификационная с каталитическим блоком (Берлин Германия)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газификационная (Molten Metal Technol, США)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Доменная мини-печь (Россия)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РОМЕЛТ (Россия)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газификаиионпая (сверхадиабатного горения), Poссия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190*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пиролизная (Alfa Laval, Австрия)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1.5-2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обезврекивает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пиролизная OTS (Германия)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пиролизная (Man Guten, Германия)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0.5-2.5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Печь пиролизная (ВНИИЖТ Россия)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Инсенираторы AS 51 402, ASWI 402, ASWI 402 AS фирмы ATLAS (Дания)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Инсинератор GOLAROG 200 (Норвегия)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обезвреживается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Инсинератор VESTA MAX 255 (Норвегия)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Инсинератор RС/М IМЕF (Италия)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Инсинератор ИН-50.1 (Россия)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Инсинератор ИН-50.2 (Россия)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Инсинератор ИН-50.3 (Россия)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Инсинератор ИН-50.4 (Россия)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Инсиператор ИН-50.6 (Россия)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0.3-0.5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химической обработки грунта фирмы Meissner Grundbau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химического отверждения грунта фирмы West Alpine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биообезвреживания фирмы Heijmans (Бельгия)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15-20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биообезвреживания грунта железнодорожных предприятий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50-100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обезвреживания ТБО фирмы Vostok West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электрохимического обезвреживания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70-150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ПЛК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злектрокиметической очистки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120-170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ПЛК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сверхкритической экстракции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Не обезвреживает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промывки грунта pacтвором ПАВ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30-50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кавитационной промывки грунта раствором ПАД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30-50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1.5-2.5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Менее ПДК</w:t>
            </w:r>
          </w:p>
        </w:tc>
      </w:tr>
      <w:tr w:rsidR="00EF0236" w:rsidRPr="00EF023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Технология безреагентной промывки загрязненного балласта фирмы Rail Pro (Голландия)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ПДК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236" w:rsidRPr="00EF0236" w:rsidRDefault="00EF023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F0236">
              <w:rPr>
                <w:color w:val="000000"/>
                <w:sz w:val="24"/>
                <w:szCs w:val="24"/>
              </w:rPr>
              <w:t>Более ПЛК</w:t>
            </w:r>
          </w:p>
        </w:tc>
      </w:tr>
    </w:tbl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Такие низкие капитальные затраты связаны с тем что из печи синтез-газ направтяется в ТЭЦ-1 без очистки</w:t>
      </w:r>
    </w:p>
    <w:p w:rsidR="00EF0236" w:rsidRDefault="00EF023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состоянии окружающей природной среды Российской Федерации в 1998 году Государственный доклад М, 1999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Санитарная очистка и уборка населенных мест //Справочник М Стройиздат 1990 -413с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Гамов В. И. Двинских С.В. Керин А.С. Обработка осадка поверхностного стока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М Стройиздат 1991 427с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Состояние окружающей среды Московской области в 1997 году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Государственный доклад - М 1998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Lund H F Industrial pollition control handbook,// New-York McGraw-Hill, 1971 570 p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Lewis С R, Edwards R E, Santora M A Incineration of industrial wastes // Chemical Engineering, 1976 v 83 №2 p 115-121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Grosse F L Ir Incineration of hazardous wastes //Toxic Material News, 1981 v 8, N21,p323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GiosseF L Jr Incineration of ha/ardous wastes //The handbook of hazardous waste magament, ed A A Metry -Wcstpoit Techn Publishing, 1980 p 310-322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Kanury A M Intioduction to combustion phenomena//Ncw-Yoik Gordon &amp; Breach, 1977, 257 p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Reed 1 С , Moore ВL Ultimate hazardous waste diposal by incineration // Toxic and hazardous waste disposal, 1980 v4, p 163-174 Ann Arbor Science Publishers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Гумен С Г Трухин Ю А Гоухберг М С Научно-технический прогресс в " Водоканале Санкт-Петербурга" //Тезисы докладов Третьего международного конгресса "Вода экология и технология" ЭКВАТЭК-98,с 391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Лушвиц Х Удаление ила сточных вод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Гезисы докладов </w:t>
      </w:r>
      <w:r>
        <w:rPr>
          <w:color w:val="000000"/>
          <w:sz w:val="24"/>
          <w:szCs w:val="24"/>
          <w:lang w:val="en-US"/>
        </w:rPr>
        <w:t>Ipeibcro</w:t>
      </w:r>
      <w:r>
        <w:rPr>
          <w:color w:val="000000"/>
          <w:sz w:val="24"/>
          <w:szCs w:val="24"/>
        </w:rPr>
        <w:t xml:space="preserve"> международно! о кошресса "Вода экология и технология" ЭКВА1ЭК-98, с 426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Рекламный листок фирмы "Molten Metal Technologies" 1998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 переработки твердых бытовых и промышленных отходов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>А В Воловик Патент Российской Федерации № 2086850 10авг&gt;с1а 1997</w:t>
      </w:r>
      <w:r>
        <w:rPr>
          <w:color w:val="000000"/>
          <w:sz w:val="24"/>
          <w:szCs w:val="24"/>
          <w:lang w:val="en-US"/>
        </w:rPr>
        <w:t>i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АС 1315738 СССР Способ переработки отходов в оарботируемом шлаковом расплаве </w:t>
      </w:r>
      <w:r>
        <w:rPr>
          <w:color w:val="000000"/>
          <w:sz w:val="24"/>
          <w:szCs w:val="24"/>
          <w:lang w:val="en-US"/>
        </w:rPr>
        <w:t>If</w:t>
      </w:r>
      <w:r>
        <w:rPr>
          <w:color w:val="000000"/>
          <w:sz w:val="24"/>
          <w:szCs w:val="24"/>
        </w:rPr>
        <w:t xml:space="preserve"> А Б Усачев, В А Роменецидр 1986 </w:t>
      </w:r>
      <w:r>
        <w:rPr>
          <w:color w:val="000000"/>
          <w:sz w:val="24"/>
          <w:szCs w:val="24"/>
          <w:lang w:val="en-US"/>
        </w:rPr>
        <w:t>i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Усачев А Б Роменец В А Баласанов А В и др //Экою1ия и промышленность России, 1998 ноябрь с 27-30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Рекламный проспект фирмы </w:t>
      </w:r>
      <w:r>
        <w:rPr>
          <w:color w:val="000000"/>
          <w:sz w:val="24"/>
          <w:szCs w:val="24"/>
          <w:lang w:val="en-US"/>
        </w:rPr>
        <w:t>ALFA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LAVAL</w:t>
      </w:r>
      <w:r>
        <w:rPr>
          <w:color w:val="000000"/>
          <w:sz w:val="24"/>
          <w:szCs w:val="24"/>
        </w:rPr>
        <w:t xml:space="preserve"> 1998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Thornot E С Selection of a field demonstration site for in Situ chemical treatment of soil testing activites // Westmghouse Hanford Company, Richland, Washington, 1994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Thornton E С Baechler M A Gas treatment of chromate-contammated soils from a chromate " . ,contaminated waste site II Draft Report, Westing-house Hanford company Richland Washington 1994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Thornton E С , Baechler M A , Beck MA et al Laboratory evaluation of the hydrogen sulfide gas treatment approach for remediation of chromate, uranium (VI), and nitrate-contaminated soils II Draft Report, Westmghouse Hanford Company, Richland - Washington, 1993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Thornton E С Delegard СH , Baechler MA et al Gas treatment and column leach testing of chromate, uranium (VI) and nitrate-contaminated soil, test plan /i Westmghouse Hanford Company Richland - Washington, 1993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Ho Sa V Brodsky P H Remediation of contaminated heterogeneous soils //US US 5476992 A, 1995 19 Dec , 17 p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Kawachi Т Kudo H Uruchibara КEtal // Soil Environ. 1995, №5 p1263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Thoemmg J Calmano W // Soil Environ , 1995, № 5, p 895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Проспект фирмы"Meissner Grundbau", 1997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Seibel F , Stiber M , Wemer P , et al // Proceedings of SPIE tntSoc Opt Eng 2504 1995, p 86-97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Gates D D , Siegnst R L Laboratory evaluation of chemical oxidation using hydrogen peroxide II Report from The X-231 Вproject for in Situ treatment of phys-icochemical process coupled with soil mixing - Tennessee, 1993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Gates D D Siegust R L Clme S R Laboratory evaluation of the in Situ chemical oxidation of volatile and semi-volati/e organic compounds us/ng hydrogen peroxide and potassium permanganate II Tennessee, 1994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Киреева Н А Микробиологические процессы в нефтезагрязненных почвах //Уфа, БашГУ. </w:t>
      </w:r>
      <w:r>
        <w:rPr>
          <w:color w:val="000000"/>
          <w:sz w:val="24"/>
          <w:szCs w:val="24"/>
          <w:lang w:val="en-US"/>
        </w:rPr>
        <w:t>1994,-172с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Lawrence A W , Miller J A et al // Par Int In Situ on -site Bioreclam Symp 3°rd Ohio Batteclle Press 1995, p 581-592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Brown R A Leonard W С Leahy M С// Pap Int In Situ on - site Bioreclam Symp , 3-rd - Ohio Battelle Press 1995 p 185-190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Burke G К , Rhodes D К// Par Int In Situ on -site Bioreclam Symp 3-rd-Ohio Battelle Press 1995, p 527-534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Strong-Gunderson J M , Palumbo A V // Pap Int In situ on-site Bioreclam Symp , 3-rd - Ohio Battelle Press 1995 p 33-40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Куличевская И С , Гузев В С , Паников НС// Микробиология 1995, т 64,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» 5, с 668-673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SchneiderJ Grosser R , Jayasimhulu К et al //Appi Environ Microbiol, 1996, v 62(1), p 13-19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Imamura Т Yano ТBactenum KB 2, process for degrading at least one of aromatic compounds and haloorganic compounds using microorganism, and processor environment remediation I/ Eur Pat Appi EP 714858 A 2, 1996, 5 June -p 23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Головлева Л А. // Биотехнология защиты окружающей среды Конф 18, 19 октября 1994 г - Пущино, 1993, с 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Заборина О Е Головлева Л А // Здесь же с 27-28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Головлева Л А Финкельштейн 3 И Баскунов Б П и др //Микробиология 1995 т 64 №2 с 197-200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Ягафаров Г Г Хметкин Р Н // Башкирский химический журнал 1994, вып 1(3) с 46 47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Королев В А Некрасова М А // Тр Научи Конф Новые идеи в инженерной геологии" - М Издательство МГУ 1996 с 114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Королев В А Некрасова М А //1-я научно-практическая конференция по проблемам охраны геологической среды -Минск БГУ 1995, с 123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Осаг Y ВAlshawabken AN// Environ Sci Technol, 1993 №27 p 2638-2647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US US 5476992 a 1995 19 Dec In-situ remediation of contaminated heterogeneous soil II Ho Sa V Bro-dakyPH p 17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Peters R W . Enzien M Y Bouillard J К et al // Han-ford Symp Health Environ 33-rd, Ohio In-situ remid Sci Basis Curr Future Technol 1994 v2 p 737-762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Takujama I R Huang С P // Hazard Ind Wastes 27-th 1995 p 835-846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Oyler J A // A ecoiogicol remediation of a Superfund Site 1995 p 37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Lagerman R //Environ Sci Technol 1993 №27 p 2648 2650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Гончаров Л В Баранова В И Егоров Ю М и др // Труды Международной конференции Эволюция инженерных условий Земли" Под ред В Г Трофимова В А Королева М МГУ 1997. с126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SchneiderJ //ANUESD/TM 73 1994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Circeo L J Camacho S L Jacobs G К et al // Han ford Symp Health Environ 33-rd - Ohio In situ re-mid Sci Basis Curr Sci Technol, p 707-719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Watson t A Yon A Oon S W et al // Review of La ser Engineering 1996 v 24 p 165 173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Paulaitis M E Penninger G M Gray R D Davidson P // Jr Chemical Engineering at Supercritical Fluid Conditions - Ami Arbor Sci 1983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Model M Paulaitis ME// Environ Sci Technol. 1982,v 16 p 548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Shaw R W Brill Т ВClifford A A et al // Chemand Erg 1991 v 23 p 26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Skaarup J Linds С Oemig F et al // Soil Environ , 1995 №5, p 1005-1012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Саакян С В Содовые солонцы солончаки - процессы расслоения рассо"лонцеванияи способы их ускорения //Ереван АрмСХИ 1993 194с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Рекламный проспект фирмы " </w:t>
      </w:r>
      <w:r>
        <w:rPr>
          <w:color w:val="000000"/>
          <w:sz w:val="24"/>
          <w:szCs w:val="24"/>
          <w:lang w:val="en-US"/>
        </w:rPr>
        <w:t>Lurgt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AG</w:t>
      </w:r>
      <w:r>
        <w:rPr>
          <w:color w:val="000000"/>
          <w:sz w:val="24"/>
          <w:szCs w:val="24"/>
        </w:rPr>
        <w:t>" (Германия) 1998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Информационное письмо " Установка по очистке нефтемаслосодержащих грунтов НЭ402 00"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ГП Новосибирский научно-инженерный центр "Экогеология" НРБ МПС России 1997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Рекламный проспект фирмы " </w:t>
      </w:r>
      <w:r>
        <w:rPr>
          <w:color w:val="000000"/>
          <w:sz w:val="24"/>
          <w:szCs w:val="24"/>
          <w:lang w:val="en-US"/>
        </w:rPr>
        <w:t>WATCO</w:t>
      </w:r>
      <w:r>
        <w:rPr>
          <w:color w:val="000000"/>
          <w:sz w:val="24"/>
          <w:szCs w:val="24"/>
        </w:rPr>
        <w:t>" (Дания) 1998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Рекламный проспект фирмы " </w:t>
      </w:r>
      <w:r>
        <w:rPr>
          <w:color w:val="000000"/>
          <w:sz w:val="24"/>
          <w:szCs w:val="24"/>
          <w:lang w:val="en-US"/>
        </w:rPr>
        <w:t>Vostok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West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LTD</w:t>
      </w:r>
      <w:r>
        <w:rPr>
          <w:color w:val="000000"/>
          <w:sz w:val="24"/>
          <w:szCs w:val="24"/>
        </w:rPr>
        <w:t>" (Англия) 1999</w:t>
      </w:r>
    </w:p>
    <w:p w:rsidR="00EF0236" w:rsidRDefault="00EF0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F023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91B"/>
    <w:rsid w:val="00354A03"/>
    <w:rsid w:val="00C0291B"/>
    <w:rsid w:val="00EF0236"/>
    <w:rsid w:val="00F7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3740C2-C3C4-4108-AB5D-199CBE3E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paragraph" w:styleId="3">
    <w:name w:val="heading 3"/>
    <w:basedOn w:val="a"/>
    <w:link w:val="30"/>
    <w:uiPriority w:val="99"/>
    <w:qFormat/>
    <w:pPr>
      <w:spacing w:before="251" w:after="151"/>
      <w:ind w:left="1836" w:right="1224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utor">
    <w:name w:val="autor"/>
    <w:basedOn w:val="a"/>
    <w:uiPriority w:val="99"/>
    <w:pPr>
      <w:spacing w:before="120" w:after="480"/>
      <w:ind w:left="1569" w:right="656"/>
      <w:jc w:val="both"/>
    </w:pPr>
    <w:rPr>
      <w:rFonts w:ascii="Arial" w:hAnsi="Arial" w:cs="Arial"/>
      <w:sz w:val="29"/>
      <w:szCs w:val="29"/>
    </w:rPr>
  </w:style>
  <w:style w:type="paragraph" w:customStyle="1" w:styleId="sm">
    <w:name w:val="sm"/>
    <w:basedOn w:val="a"/>
    <w:uiPriority w:val="99"/>
    <w:pPr>
      <w:spacing w:before="36" w:after="20" w:line="316" w:lineRule="auto"/>
      <w:ind w:left="489" w:right="489"/>
      <w:jc w:val="both"/>
    </w:pPr>
    <w:rPr>
      <w:rFonts w:ascii="Verdana" w:hAnsi="Verdana" w:cs="Verdana"/>
      <w:sz w:val="18"/>
      <w:szCs w:val="18"/>
    </w:rPr>
  </w:style>
  <w:style w:type="paragraph" w:customStyle="1" w:styleId="data">
    <w:name w:val="data"/>
    <w:basedOn w:val="a"/>
    <w:uiPriority w:val="99"/>
    <w:pPr>
      <w:spacing w:before="240" w:after="20"/>
      <w:ind w:left="489" w:right="489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ni">
    <w:name w:val="ni"/>
    <w:basedOn w:val="a"/>
    <w:uiPriority w:val="99"/>
    <w:pPr>
      <w:spacing w:before="20" w:after="20"/>
      <w:ind w:left="489" w:right="489"/>
      <w:jc w:val="both"/>
    </w:pPr>
    <w:rPr>
      <w:sz w:val="29"/>
      <w:szCs w:val="29"/>
    </w:rPr>
  </w:style>
  <w:style w:type="paragraph" w:customStyle="1" w:styleId="iewrap1">
    <w:name w:val="iewrap1"/>
    <w:basedOn w:val="a"/>
    <w:uiPriority w:val="99"/>
    <w:pPr>
      <w:spacing w:before="20" w:after="20"/>
      <w:ind w:left="489" w:right="489" w:firstLine="400"/>
      <w:jc w:val="both"/>
    </w:pPr>
    <w:rPr>
      <w:sz w:val="29"/>
      <w:szCs w:val="29"/>
    </w:rPr>
  </w:style>
  <w:style w:type="paragraph" w:customStyle="1" w:styleId="at">
    <w:name w:val="at"/>
    <w:basedOn w:val="a"/>
    <w:uiPriority w:val="99"/>
    <w:pPr>
      <w:spacing w:before="120" w:after="480"/>
      <w:ind w:left="525" w:right="489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tab">
    <w:name w:val="tab"/>
    <w:basedOn w:val="a"/>
    <w:uiPriority w:val="99"/>
    <w:pPr>
      <w:spacing w:before="20" w:after="144"/>
      <w:ind w:left="489" w:right="489" w:firstLine="400"/>
      <w:jc w:val="center"/>
    </w:pPr>
    <w:rPr>
      <w:rFonts w:ascii="Verdana" w:hAnsi="Verdana" w:cs="Verdana"/>
      <w:sz w:val="18"/>
      <w:szCs w:val="18"/>
    </w:rPr>
  </w:style>
  <w:style w:type="paragraph" w:customStyle="1" w:styleId="Web1">
    <w:name w:val="Обычный (Web)1"/>
    <w:basedOn w:val="a"/>
    <w:uiPriority w:val="99"/>
    <w:pPr>
      <w:spacing w:before="20" w:after="20"/>
      <w:ind w:left="489" w:right="489"/>
      <w:jc w:val="both"/>
    </w:pPr>
    <w:rPr>
      <w:rFonts w:ascii="Verdana" w:hAnsi="Verdana" w:cs="Verdana"/>
      <w:sz w:val="22"/>
      <w:szCs w:val="22"/>
    </w:rPr>
  </w:style>
  <w:style w:type="paragraph" w:customStyle="1" w:styleId="Web2">
    <w:name w:val="Обычный (Web)2"/>
    <w:basedOn w:val="a"/>
    <w:uiPriority w:val="99"/>
    <w:pPr>
      <w:spacing w:before="20" w:after="20"/>
      <w:ind w:left="489" w:right="489"/>
      <w:jc w:val="center"/>
    </w:pPr>
    <w:rPr>
      <w:rFonts w:ascii="Arial" w:hAnsi="Arial" w:cs="Arial"/>
      <w:sz w:val="22"/>
      <w:szCs w:val="22"/>
    </w:rPr>
  </w:style>
  <w:style w:type="paragraph" w:customStyle="1" w:styleId="Web3">
    <w:name w:val="Обычный (Web)3"/>
    <w:basedOn w:val="a"/>
    <w:uiPriority w:val="99"/>
    <w:pPr>
      <w:spacing w:before="200" w:after="200"/>
      <w:ind w:left="489" w:right="489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">
    <w:name w:val="Просмотренная 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1">
    <w:name w:val="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2">
    <w:name w:val="Просмотренная 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1">
    <w:name w:val="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2">
    <w:name w:val="Просмотренная 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styleId="a7">
    <w:name w:val="Strong"/>
    <w:uiPriority w:val="99"/>
    <w:qFormat/>
    <w:rPr>
      <w:b/>
      <w:bCs/>
    </w:rPr>
  </w:style>
  <w:style w:type="paragraph" w:customStyle="1" w:styleId="snoska">
    <w:name w:val="snoska"/>
    <w:basedOn w:val="a"/>
    <w:uiPriority w:val="99"/>
    <w:pPr>
      <w:spacing w:before="20" w:after="20"/>
      <w:ind w:left="489" w:right="489" w:firstLine="400"/>
      <w:jc w:val="both"/>
    </w:pPr>
    <w:rPr>
      <w:sz w:val="29"/>
      <w:szCs w:val="29"/>
    </w:rPr>
  </w:style>
  <w:style w:type="character" w:styleId="a8">
    <w:name w:val="Emphasis"/>
    <w:uiPriority w:val="99"/>
    <w:qFormat/>
    <w:rPr>
      <w:i/>
      <w:iCs/>
    </w:rPr>
  </w:style>
  <w:style w:type="paragraph" w:customStyle="1" w:styleId="Web4">
    <w:name w:val="Обычный (Web)4"/>
    <w:basedOn w:val="a"/>
    <w:uiPriority w:val="99"/>
    <w:pPr>
      <w:spacing w:before="200" w:after="200"/>
      <w:ind w:left="489" w:right="489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38870</Words>
  <Characters>22157</Characters>
  <Application>Microsoft Office Word</Application>
  <DocSecurity>0</DocSecurity>
  <Lines>184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технологии и концепции утилизации углеродосодержащих промышленных и твердых бытовых отходов</vt:lpstr>
    </vt:vector>
  </TitlesOfParts>
  <Company>PERSONAL COMPUTERS</Company>
  <LinksUpToDate>false</LinksUpToDate>
  <CharactersWithSpaces>60906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технологии и концепции утилизации углеродосодержащих промышленных и твердых бытовых отходов</dc:title>
  <dc:subject/>
  <dc:creator>USER</dc:creator>
  <cp:keywords/>
  <dc:description/>
  <cp:lastModifiedBy>admin</cp:lastModifiedBy>
  <cp:revision>2</cp:revision>
  <dcterms:created xsi:type="dcterms:W3CDTF">2014-01-26T10:56:00Z</dcterms:created>
  <dcterms:modified xsi:type="dcterms:W3CDTF">2014-01-26T10:56:00Z</dcterms:modified>
</cp:coreProperties>
</file>