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8B4" w:rsidRPr="00DA27FC" w:rsidRDefault="00F718B4" w:rsidP="004F0E41">
      <w:pPr>
        <w:pStyle w:val="3"/>
        <w:widowControl w:val="0"/>
        <w:ind w:firstLine="709"/>
        <w:rPr>
          <w:sz w:val="28"/>
          <w:szCs w:val="28"/>
        </w:rPr>
      </w:pPr>
      <w:r w:rsidRPr="00DA27FC">
        <w:rPr>
          <w:sz w:val="28"/>
          <w:szCs w:val="28"/>
        </w:rPr>
        <w:t>Федеральное агентство по образованию</w:t>
      </w:r>
    </w:p>
    <w:p w:rsidR="00F718B4" w:rsidRPr="00DA27FC" w:rsidRDefault="00F718B4" w:rsidP="004F0E41">
      <w:pPr>
        <w:pStyle w:val="2"/>
        <w:widowControl w:val="0"/>
        <w:ind w:firstLine="709"/>
        <w:rPr>
          <w:caps/>
          <w:szCs w:val="24"/>
        </w:rPr>
      </w:pPr>
      <w:r w:rsidRPr="00DA27FC">
        <w:rPr>
          <w:caps/>
          <w:szCs w:val="24"/>
        </w:rPr>
        <w:t>Тюменская государственная архитектурно-строительная академия</w:t>
      </w:r>
    </w:p>
    <w:p w:rsidR="00F718B4" w:rsidRPr="00DA27FC" w:rsidRDefault="00F718B4" w:rsidP="004F0E41">
      <w:pPr>
        <w:keepNext/>
        <w:ind w:firstLine="709"/>
        <w:jc w:val="both"/>
        <w:rPr>
          <w:rFonts w:ascii="Times New Roman" w:hAnsi="Times New Roman"/>
          <w:sz w:val="28"/>
          <w:szCs w:val="28"/>
        </w:rPr>
      </w:pPr>
    </w:p>
    <w:p w:rsidR="00F718B4" w:rsidRPr="00DA27FC" w:rsidRDefault="00F718B4" w:rsidP="004F0E41">
      <w:pPr>
        <w:keepNext/>
        <w:ind w:firstLine="709"/>
        <w:jc w:val="right"/>
        <w:rPr>
          <w:rFonts w:ascii="Times New Roman" w:hAnsi="Times New Roman"/>
          <w:sz w:val="28"/>
          <w:szCs w:val="28"/>
        </w:rPr>
      </w:pPr>
      <w:r w:rsidRPr="00DA27FC">
        <w:rPr>
          <w:rFonts w:ascii="Times New Roman" w:hAnsi="Times New Roman"/>
          <w:sz w:val="28"/>
          <w:szCs w:val="28"/>
        </w:rPr>
        <w:t>УДК 728: 658</w:t>
      </w:r>
    </w:p>
    <w:p w:rsidR="00DA27FC" w:rsidRDefault="00F718B4" w:rsidP="004F0E41">
      <w:pPr>
        <w:pStyle w:val="4"/>
        <w:widowControl w:val="0"/>
        <w:ind w:firstLine="709"/>
      </w:pPr>
      <w:r w:rsidRPr="00DA27FC">
        <w:t>№ гос. регистрации</w:t>
      </w:r>
      <w:r w:rsidR="00DA27FC">
        <w:t xml:space="preserve"> </w:t>
      </w:r>
      <w:r w:rsidR="00B06922" w:rsidRPr="00DA27FC">
        <w:t xml:space="preserve">01 20 </w:t>
      </w:r>
      <w:r w:rsidR="0006595A" w:rsidRPr="00DA27FC">
        <w:t>0503156</w:t>
      </w:r>
    </w:p>
    <w:p w:rsidR="00F718B4" w:rsidRPr="00DA27FC" w:rsidRDefault="00B03FE4" w:rsidP="004F0E41">
      <w:pPr>
        <w:pStyle w:val="4"/>
        <w:widowControl w:val="0"/>
        <w:ind w:firstLine="709"/>
      </w:pPr>
      <w:r w:rsidRPr="00DA27FC">
        <w:t>«</w:t>
      </w:r>
      <w:r w:rsidR="00F718B4" w:rsidRPr="00DA27FC">
        <w:t>УТВЕРЖДАЮ</w:t>
      </w:r>
      <w:r w:rsidRPr="00DA27FC">
        <w:t>»</w:t>
      </w:r>
    </w:p>
    <w:p w:rsidR="00DA27FC" w:rsidRDefault="00F718B4" w:rsidP="004F0E41">
      <w:pPr>
        <w:keepNext/>
        <w:ind w:firstLine="709"/>
        <w:jc w:val="right"/>
        <w:rPr>
          <w:rFonts w:ascii="Times New Roman" w:hAnsi="Times New Roman"/>
          <w:sz w:val="28"/>
        </w:rPr>
      </w:pPr>
      <w:r w:rsidRPr="00DA27FC">
        <w:rPr>
          <w:rFonts w:ascii="Times New Roman" w:hAnsi="Times New Roman"/>
          <w:sz w:val="28"/>
        </w:rPr>
        <w:t>Инв №</w:t>
      </w:r>
      <w:r w:rsidR="00322CFD" w:rsidRPr="00DA27FC">
        <w:rPr>
          <w:rFonts w:ascii="Times New Roman" w:hAnsi="Times New Roman"/>
          <w:sz w:val="28"/>
        </w:rPr>
        <w:tab/>
      </w:r>
      <w:r w:rsidR="0006595A" w:rsidRPr="00DA27FC">
        <w:rPr>
          <w:rFonts w:ascii="Times New Roman" w:hAnsi="Times New Roman"/>
          <w:sz w:val="28"/>
        </w:rPr>
        <w:t xml:space="preserve"> </w:t>
      </w:r>
      <w:r w:rsidR="00322CFD" w:rsidRPr="00DA27FC">
        <w:rPr>
          <w:rFonts w:ascii="Times New Roman" w:hAnsi="Times New Roman"/>
          <w:sz w:val="28"/>
        </w:rPr>
        <w:tab/>
      </w:r>
      <w:r w:rsidR="007C25D0" w:rsidRPr="00DA27FC">
        <w:rPr>
          <w:rFonts w:ascii="Times New Roman" w:hAnsi="Times New Roman"/>
          <w:sz w:val="28"/>
        </w:rPr>
        <w:t>02 20 0502659</w:t>
      </w:r>
    </w:p>
    <w:p w:rsidR="00F718B4" w:rsidRPr="00DA27FC" w:rsidRDefault="0068300D" w:rsidP="004F0E41">
      <w:pPr>
        <w:keepNext/>
        <w:ind w:firstLine="709"/>
        <w:jc w:val="right"/>
        <w:rPr>
          <w:rFonts w:ascii="Times New Roman" w:hAnsi="Times New Roman"/>
          <w:sz w:val="28"/>
        </w:rPr>
      </w:pPr>
      <w:r w:rsidRPr="00DA27FC">
        <w:rPr>
          <w:rFonts w:ascii="Times New Roman" w:hAnsi="Times New Roman"/>
          <w:sz w:val="28"/>
          <w:szCs w:val="28"/>
        </w:rPr>
        <w:t>Прор</w:t>
      </w:r>
      <w:r w:rsidR="00F718B4" w:rsidRPr="00DA27FC">
        <w:rPr>
          <w:rFonts w:ascii="Times New Roman" w:hAnsi="Times New Roman"/>
          <w:sz w:val="28"/>
          <w:szCs w:val="28"/>
        </w:rPr>
        <w:t>ектор</w:t>
      </w:r>
      <w:r w:rsidR="00AE4721" w:rsidRPr="00DA27FC">
        <w:rPr>
          <w:rFonts w:ascii="Times New Roman" w:hAnsi="Times New Roman"/>
          <w:sz w:val="28"/>
          <w:szCs w:val="28"/>
        </w:rPr>
        <w:t xml:space="preserve"> по НИР</w:t>
      </w:r>
    </w:p>
    <w:p w:rsidR="00F718B4" w:rsidRPr="00DA27FC" w:rsidRDefault="0068300D" w:rsidP="004F0E41">
      <w:pPr>
        <w:keepNext/>
        <w:ind w:firstLine="709"/>
        <w:jc w:val="right"/>
        <w:rPr>
          <w:rFonts w:ascii="Times New Roman" w:hAnsi="Times New Roman"/>
          <w:sz w:val="28"/>
        </w:rPr>
      </w:pPr>
      <w:r w:rsidRPr="00DA27FC">
        <w:rPr>
          <w:rFonts w:ascii="Times New Roman" w:hAnsi="Times New Roman"/>
          <w:sz w:val="28"/>
        </w:rPr>
        <w:t>Шаповал А.Ф</w:t>
      </w:r>
      <w:r w:rsidR="00F718B4" w:rsidRPr="00DA27FC">
        <w:rPr>
          <w:rFonts w:ascii="Times New Roman" w:hAnsi="Times New Roman"/>
          <w:sz w:val="28"/>
        </w:rPr>
        <w:t>.</w:t>
      </w:r>
    </w:p>
    <w:p w:rsidR="00F718B4" w:rsidRPr="00DA27FC" w:rsidRDefault="0068300D" w:rsidP="004F0E41">
      <w:pPr>
        <w:keepNext/>
        <w:ind w:firstLine="709"/>
        <w:jc w:val="right"/>
        <w:rPr>
          <w:rFonts w:ascii="Times New Roman" w:hAnsi="Times New Roman"/>
          <w:sz w:val="28"/>
        </w:rPr>
      </w:pPr>
      <w:r w:rsidRPr="00DA27FC">
        <w:rPr>
          <w:rFonts w:ascii="Times New Roman" w:hAnsi="Times New Roman"/>
          <w:sz w:val="28"/>
        </w:rPr>
        <w:t>11</w:t>
      </w:r>
      <w:r w:rsidR="00F718B4" w:rsidRPr="00DA27FC">
        <w:rPr>
          <w:rFonts w:ascii="Times New Roman" w:hAnsi="Times New Roman"/>
          <w:sz w:val="28"/>
        </w:rPr>
        <w:t xml:space="preserve"> января 2005 года</w:t>
      </w:r>
    </w:p>
    <w:p w:rsidR="00F718B4" w:rsidRPr="00DA27FC" w:rsidRDefault="00F718B4" w:rsidP="004F0E41">
      <w:pPr>
        <w:keepNext/>
        <w:ind w:firstLine="709"/>
        <w:jc w:val="both"/>
        <w:rPr>
          <w:rFonts w:ascii="Times New Roman" w:hAnsi="Times New Roman"/>
          <w:sz w:val="28"/>
        </w:rPr>
      </w:pPr>
    </w:p>
    <w:p w:rsidR="00E67639" w:rsidRPr="00DA27FC" w:rsidRDefault="00F718B4" w:rsidP="004F0E41">
      <w:pPr>
        <w:pStyle w:val="4"/>
        <w:widowControl w:val="0"/>
        <w:ind w:firstLine="709"/>
        <w:jc w:val="center"/>
        <w:rPr>
          <w:b/>
        </w:rPr>
      </w:pPr>
      <w:r w:rsidRPr="00DA27FC">
        <w:rPr>
          <w:b/>
        </w:rPr>
        <w:t>ОТЧЁТ</w:t>
      </w:r>
    </w:p>
    <w:p w:rsidR="00F718B4" w:rsidRPr="00DA27FC" w:rsidRDefault="00F718B4" w:rsidP="004F0E41">
      <w:pPr>
        <w:keepNext/>
        <w:ind w:firstLine="709"/>
        <w:jc w:val="center"/>
        <w:rPr>
          <w:rFonts w:ascii="Times New Roman" w:hAnsi="Times New Roman"/>
          <w:b/>
          <w:sz w:val="28"/>
        </w:rPr>
      </w:pPr>
      <w:r w:rsidRPr="00DA27FC">
        <w:rPr>
          <w:rFonts w:ascii="Times New Roman" w:hAnsi="Times New Roman"/>
          <w:b/>
          <w:sz w:val="28"/>
        </w:rPr>
        <w:t>об инициативной научно-исследовательской работе</w:t>
      </w:r>
    </w:p>
    <w:p w:rsidR="00F718B4" w:rsidRPr="00DA27FC" w:rsidRDefault="00B03FE4" w:rsidP="004F0E41">
      <w:pPr>
        <w:pStyle w:val="5"/>
        <w:widowControl w:val="0"/>
        <w:ind w:firstLine="709"/>
        <w:rPr>
          <w:b/>
          <w:caps/>
          <w:szCs w:val="24"/>
        </w:rPr>
      </w:pPr>
      <w:r w:rsidRPr="00DA27FC">
        <w:rPr>
          <w:b/>
        </w:rPr>
        <w:t>«</w:t>
      </w:r>
      <w:r w:rsidR="00F718B4" w:rsidRPr="00DA27FC">
        <w:rPr>
          <w:b/>
        </w:rPr>
        <w:t>АРХИТЕКТУРА И ОБЩЕСТВЕННАЯ БЕЗОПАСНОСТЬ</w:t>
      </w:r>
      <w:r w:rsidRPr="00DA27FC">
        <w:rPr>
          <w:b/>
        </w:rPr>
        <w:t>:</w:t>
      </w:r>
      <w:r w:rsidR="00DA27FC">
        <w:rPr>
          <w:b/>
        </w:rPr>
        <w:t xml:space="preserve"> </w:t>
      </w:r>
      <w:r w:rsidR="00F718B4" w:rsidRPr="00DA27FC">
        <w:rPr>
          <w:b/>
          <w:caps/>
          <w:szCs w:val="24"/>
        </w:rPr>
        <w:t>постановка проблеМы</w:t>
      </w:r>
      <w:r w:rsidR="008D1AF8" w:rsidRPr="00DA27FC">
        <w:rPr>
          <w:b/>
          <w:caps/>
          <w:szCs w:val="24"/>
        </w:rPr>
        <w:t>»</w:t>
      </w:r>
    </w:p>
    <w:p w:rsidR="00F718B4" w:rsidRPr="00DA27FC" w:rsidRDefault="0095074F" w:rsidP="004F0E41">
      <w:pPr>
        <w:keepNext/>
        <w:ind w:firstLine="709"/>
        <w:jc w:val="center"/>
        <w:rPr>
          <w:rFonts w:ascii="Times New Roman" w:hAnsi="Times New Roman"/>
          <w:b/>
          <w:sz w:val="28"/>
        </w:rPr>
      </w:pPr>
      <w:r w:rsidRPr="00DA27FC">
        <w:rPr>
          <w:rFonts w:ascii="Times New Roman" w:hAnsi="Times New Roman"/>
          <w:b/>
          <w:sz w:val="28"/>
        </w:rPr>
        <w:t>(2-я редакция)</w:t>
      </w:r>
    </w:p>
    <w:p w:rsidR="00F718B4" w:rsidRPr="00DA27FC" w:rsidRDefault="00F718B4" w:rsidP="004F0E41">
      <w:pPr>
        <w:keepNext/>
        <w:ind w:firstLine="709"/>
        <w:jc w:val="both"/>
        <w:rPr>
          <w:rFonts w:ascii="Times New Roman" w:hAnsi="Times New Roman"/>
          <w:sz w:val="28"/>
        </w:rPr>
      </w:pPr>
    </w:p>
    <w:p w:rsidR="00F718B4" w:rsidRPr="00DA27FC" w:rsidRDefault="00F718B4" w:rsidP="004F0E41">
      <w:pPr>
        <w:keepNext/>
        <w:ind w:firstLine="709"/>
        <w:jc w:val="both"/>
        <w:rPr>
          <w:rFonts w:ascii="Times New Roman" w:hAnsi="Times New Roman"/>
          <w:sz w:val="28"/>
        </w:rPr>
      </w:pPr>
    </w:p>
    <w:p w:rsidR="00F718B4" w:rsidRPr="00DA27FC" w:rsidRDefault="00F718B4" w:rsidP="004F0E41">
      <w:pPr>
        <w:keepNext/>
        <w:ind w:firstLine="709"/>
        <w:jc w:val="both"/>
        <w:rPr>
          <w:rFonts w:ascii="Times New Roman" w:hAnsi="Times New Roman"/>
          <w:sz w:val="28"/>
        </w:rPr>
      </w:pPr>
    </w:p>
    <w:p w:rsidR="00F718B4" w:rsidRPr="00DA27FC" w:rsidRDefault="00F718B4" w:rsidP="004F0E41">
      <w:pPr>
        <w:keepNext/>
        <w:ind w:firstLine="709"/>
        <w:jc w:val="right"/>
        <w:rPr>
          <w:rFonts w:ascii="Times New Roman" w:hAnsi="Times New Roman"/>
          <w:sz w:val="28"/>
        </w:rPr>
      </w:pPr>
      <w:r w:rsidRPr="00DA27FC">
        <w:rPr>
          <w:rFonts w:ascii="Times New Roman" w:hAnsi="Times New Roman"/>
          <w:sz w:val="28"/>
        </w:rPr>
        <w:t>И.о. начальника НИСа</w:t>
      </w:r>
    </w:p>
    <w:p w:rsidR="00DA27FC" w:rsidRDefault="008D1AF8" w:rsidP="004F0E41">
      <w:pPr>
        <w:keepNext/>
        <w:ind w:firstLine="709"/>
        <w:jc w:val="right"/>
        <w:rPr>
          <w:rFonts w:ascii="Times New Roman" w:hAnsi="Times New Roman"/>
          <w:sz w:val="28"/>
        </w:rPr>
      </w:pPr>
      <w:r w:rsidRPr="00DA27FC">
        <w:rPr>
          <w:rFonts w:ascii="Times New Roman" w:hAnsi="Times New Roman"/>
          <w:sz w:val="28"/>
        </w:rPr>
        <w:t xml:space="preserve">канд. </w:t>
      </w:r>
      <w:r w:rsidR="00F718B4" w:rsidRPr="00DA27FC">
        <w:rPr>
          <w:rFonts w:ascii="Times New Roman" w:hAnsi="Times New Roman"/>
          <w:sz w:val="28"/>
        </w:rPr>
        <w:t>т</w:t>
      </w:r>
      <w:r w:rsidRPr="00DA27FC">
        <w:rPr>
          <w:rFonts w:ascii="Times New Roman" w:hAnsi="Times New Roman"/>
          <w:sz w:val="28"/>
        </w:rPr>
        <w:t>ехн</w:t>
      </w:r>
      <w:r w:rsidR="00F718B4" w:rsidRPr="00DA27FC">
        <w:rPr>
          <w:rFonts w:ascii="Times New Roman" w:hAnsi="Times New Roman"/>
          <w:sz w:val="28"/>
        </w:rPr>
        <w:t>.</w:t>
      </w:r>
      <w:r w:rsidR="00053EEE" w:rsidRPr="00DA27FC">
        <w:rPr>
          <w:rFonts w:ascii="Times New Roman" w:hAnsi="Times New Roman"/>
          <w:sz w:val="28"/>
        </w:rPr>
        <w:t xml:space="preserve"> </w:t>
      </w:r>
      <w:r w:rsidR="00F718B4" w:rsidRPr="00DA27FC">
        <w:rPr>
          <w:rFonts w:ascii="Times New Roman" w:hAnsi="Times New Roman"/>
          <w:sz w:val="28"/>
        </w:rPr>
        <w:t>н</w:t>
      </w:r>
      <w:r w:rsidRPr="00DA27FC">
        <w:rPr>
          <w:rFonts w:ascii="Times New Roman" w:hAnsi="Times New Roman"/>
          <w:sz w:val="28"/>
        </w:rPr>
        <w:t>аук</w:t>
      </w:r>
    </w:p>
    <w:p w:rsidR="00F718B4" w:rsidRPr="00DA27FC" w:rsidRDefault="00F718B4" w:rsidP="004F0E41">
      <w:pPr>
        <w:keepNext/>
        <w:ind w:firstLine="709"/>
        <w:jc w:val="right"/>
        <w:rPr>
          <w:rFonts w:ascii="Times New Roman" w:hAnsi="Times New Roman"/>
          <w:sz w:val="28"/>
        </w:rPr>
      </w:pPr>
      <w:r w:rsidRPr="00DA27FC">
        <w:rPr>
          <w:rFonts w:ascii="Times New Roman" w:hAnsi="Times New Roman"/>
          <w:sz w:val="28"/>
        </w:rPr>
        <w:t>Илюхин К.Н.</w:t>
      </w:r>
    </w:p>
    <w:p w:rsidR="00F718B4" w:rsidRPr="00DA27FC" w:rsidRDefault="00F718B4" w:rsidP="004F0E41">
      <w:pPr>
        <w:keepNext/>
        <w:ind w:firstLine="709"/>
        <w:jc w:val="right"/>
        <w:rPr>
          <w:rFonts w:ascii="Times New Roman" w:hAnsi="Times New Roman"/>
          <w:sz w:val="28"/>
        </w:rPr>
      </w:pPr>
      <w:r w:rsidRPr="00DA27FC">
        <w:rPr>
          <w:rFonts w:ascii="Times New Roman" w:hAnsi="Times New Roman"/>
          <w:sz w:val="28"/>
        </w:rPr>
        <w:t>Научный руководитель и</w:t>
      </w:r>
    </w:p>
    <w:p w:rsidR="00F718B4" w:rsidRPr="00DA27FC" w:rsidRDefault="00F718B4" w:rsidP="004F0E41">
      <w:pPr>
        <w:keepNext/>
        <w:ind w:firstLine="709"/>
        <w:jc w:val="right"/>
        <w:rPr>
          <w:rFonts w:ascii="Times New Roman" w:hAnsi="Times New Roman"/>
          <w:sz w:val="28"/>
        </w:rPr>
      </w:pPr>
      <w:r w:rsidRPr="00DA27FC">
        <w:rPr>
          <w:rFonts w:ascii="Times New Roman" w:hAnsi="Times New Roman"/>
          <w:sz w:val="28"/>
        </w:rPr>
        <w:t>исполнитель</w:t>
      </w:r>
    </w:p>
    <w:p w:rsidR="00DA27FC" w:rsidRDefault="00053EEE" w:rsidP="004F0E41">
      <w:pPr>
        <w:keepNext/>
        <w:ind w:firstLine="709"/>
        <w:jc w:val="right"/>
        <w:rPr>
          <w:rFonts w:ascii="Times New Roman" w:hAnsi="Times New Roman"/>
          <w:sz w:val="28"/>
        </w:rPr>
      </w:pPr>
      <w:r w:rsidRPr="00DA27FC">
        <w:rPr>
          <w:rFonts w:ascii="Times New Roman" w:hAnsi="Times New Roman"/>
          <w:sz w:val="28"/>
        </w:rPr>
        <w:t>канд. техн. наук, доц.</w:t>
      </w:r>
    </w:p>
    <w:p w:rsidR="00F718B4" w:rsidRPr="00DA27FC" w:rsidRDefault="00F718B4" w:rsidP="004F0E41">
      <w:pPr>
        <w:keepNext/>
        <w:ind w:firstLine="709"/>
        <w:jc w:val="right"/>
        <w:rPr>
          <w:rFonts w:ascii="Times New Roman" w:hAnsi="Times New Roman"/>
          <w:sz w:val="28"/>
        </w:rPr>
      </w:pPr>
      <w:r w:rsidRPr="00DA27FC">
        <w:rPr>
          <w:rFonts w:ascii="Times New Roman" w:hAnsi="Times New Roman"/>
          <w:sz w:val="28"/>
        </w:rPr>
        <w:t>Лебедев В.Б.</w:t>
      </w:r>
    </w:p>
    <w:p w:rsidR="00AE4721" w:rsidRPr="00DA27FC" w:rsidRDefault="00AE4721" w:rsidP="004F0E41">
      <w:pPr>
        <w:keepNext/>
        <w:ind w:firstLine="709"/>
        <w:jc w:val="right"/>
        <w:rPr>
          <w:rFonts w:ascii="Times New Roman" w:hAnsi="Times New Roman"/>
          <w:sz w:val="28"/>
        </w:rPr>
      </w:pPr>
      <w:r w:rsidRPr="00DA27FC">
        <w:rPr>
          <w:rFonts w:ascii="Times New Roman" w:hAnsi="Times New Roman"/>
          <w:sz w:val="28"/>
        </w:rPr>
        <w:t>(10.01.05 г.)</w:t>
      </w:r>
    </w:p>
    <w:p w:rsidR="00F718B4" w:rsidRPr="00DA27FC" w:rsidRDefault="00F718B4" w:rsidP="004F0E41">
      <w:pPr>
        <w:pStyle w:val="5"/>
        <w:widowControl w:val="0"/>
        <w:ind w:firstLine="709"/>
        <w:jc w:val="both"/>
      </w:pPr>
    </w:p>
    <w:p w:rsidR="00F718B4" w:rsidRPr="00DA27FC" w:rsidRDefault="00E62527" w:rsidP="004F0E41">
      <w:pPr>
        <w:pStyle w:val="5"/>
        <w:widowControl w:val="0"/>
        <w:ind w:firstLine="709"/>
      </w:pPr>
      <w:r w:rsidRPr="00DA27FC">
        <w:t xml:space="preserve">Тюмень - </w:t>
      </w:r>
      <w:r w:rsidR="00F718B4" w:rsidRPr="00DA27FC">
        <w:t>2005</w:t>
      </w:r>
    </w:p>
    <w:p w:rsidR="00F718B4" w:rsidRPr="00DA27FC" w:rsidRDefault="00F718B4" w:rsidP="004F0E41">
      <w:pPr>
        <w:pStyle w:val="5"/>
        <w:widowControl w:val="0"/>
        <w:ind w:firstLine="709"/>
        <w:rPr>
          <w:b/>
        </w:rPr>
      </w:pPr>
      <w:r w:rsidRPr="00DA27FC">
        <w:br w:type="page"/>
      </w:r>
      <w:r w:rsidRPr="00DA27FC">
        <w:rPr>
          <w:b/>
        </w:rPr>
        <w:lastRenderedPageBreak/>
        <w:t>Р Е Ф Е Р А Т</w:t>
      </w:r>
    </w:p>
    <w:p w:rsidR="00DA27FC" w:rsidRDefault="00DA27FC" w:rsidP="004F0E41">
      <w:pPr>
        <w:pStyle w:val="2"/>
        <w:widowControl w:val="0"/>
        <w:ind w:firstLine="709"/>
        <w:jc w:val="both"/>
      </w:pPr>
    </w:p>
    <w:p w:rsidR="00F718B4" w:rsidRPr="00DA27FC" w:rsidRDefault="009B5303" w:rsidP="004F0E41">
      <w:pPr>
        <w:pStyle w:val="2"/>
        <w:widowControl w:val="0"/>
        <w:ind w:firstLine="709"/>
        <w:jc w:val="both"/>
      </w:pPr>
      <w:r w:rsidRPr="00DA27FC">
        <w:t>Отчёт</w:t>
      </w:r>
      <w:r w:rsidR="001306CB" w:rsidRPr="00DA27FC">
        <w:t>:</w:t>
      </w:r>
      <w:r w:rsidR="00CB79E1" w:rsidRPr="00DA27FC">
        <w:t xml:space="preserve"> 87</w:t>
      </w:r>
      <w:r w:rsidR="00F718B4" w:rsidRPr="00DA27FC">
        <w:t xml:space="preserve"> ст</w:t>
      </w:r>
      <w:r w:rsidR="001306CB" w:rsidRPr="00DA27FC">
        <w:t>р.,</w:t>
      </w:r>
      <w:r w:rsidR="00036DC7" w:rsidRPr="00DA27FC">
        <w:t xml:space="preserve"> 10 </w:t>
      </w:r>
      <w:r w:rsidR="00F718B4" w:rsidRPr="00DA27FC">
        <w:t>рис., 43 источника</w:t>
      </w:r>
      <w:r w:rsidR="00CB79E1" w:rsidRPr="00DA27FC">
        <w:t>, 5</w:t>
      </w:r>
      <w:r w:rsidR="005A3105" w:rsidRPr="00DA27FC">
        <w:t xml:space="preserve"> прил.</w:t>
      </w:r>
    </w:p>
    <w:p w:rsidR="00F718B4" w:rsidRPr="00DA27FC" w:rsidRDefault="00AD1F72" w:rsidP="004F0E41">
      <w:pPr>
        <w:keepNext/>
        <w:ind w:firstLine="709"/>
        <w:jc w:val="both"/>
        <w:rPr>
          <w:rFonts w:ascii="Times New Roman" w:hAnsi="Times New Roman"/>
          <w:sz w:val="28"/>
          <w:szCs w:val="24"/>
        </w:rPr>
      </w:pPr>
      <w:r w:rsidRPr="00DA27FC">
        <w:rPr>
          <w:rFonts w:ascii="Times New Roman" w:hAnsi="Times New Roman"/>
          <w:sz w:val="28"/>
          <w:szCs w:val="24"/>
        </w:rPr>
        <w:t>КАЧЕСТВО АРХИТЕКТУР</w:t>
      </w:r>
      <w:r w:rsidRPr="00DA27FC">
        <w:rPr>
          <w:rFonts w:ascii="Times New Roman" w:hAnsi="Times New Roman"/>
          <w:caps/>
          <w:sz w:val="28"/>
          <w:szCs w:val="24"/>
        </w:rPr>
        <w:t>ы</w:t>
      </w:r>
      <w:r w:rsidR="00F718B4" w:rsidRPr="00DA27FC">
        <w:rPr>
          <w:rFonts w:ascii="Times New Roman" w:hAnsi="Times New Roman"/>
          <w:sz w:val="28"/>
          <w:szCs w:val="24"/>
        </w:rPr>
        <w:t xml:space="preserve"> ЖИЛОЙ СРЕДЫ, ОБЩЕСТВЕННАЯ И УРБАНИЗАЦИ</w:t>
      </w:r>
      <w:r w:rsidR="00EE050A" w:rsidRPr="00DA27FC">
        <w:rPr>
          <w:rFonts w:ascii="Times New Roman" w:hAnsi="Times New Roman"/>
          <w:sz w:val="28"/>
          <w:szCs w:val="24"/>
        </w:rPr>
        <w:t>ОННАЯ БЕЗОПАСНОСТЬ</w:t>
      </w:r>
      <w:r w:rsidR="00F718B4" w:rsidRPr="00DA27FC">
        <w:rPr>
          <w:rFonts w:ascii="Times New Roman" w:hAnsi="Times New Roman"/>
          <w:sz w:val="28"/>
          <w:szCs w:val="24"/>
        </w:rPr>
        <w:t>, ИНТЕЛЛЕКТУАЛЬНЫЕ ДИВЕРСИИ, СОЦИАЛЬНО-ЭКОНОМИЧЕСКАЯ СИТУАЦИЯ, СРЕДОВЫЙ ПОДХОД К АРХИТЕКТУРНОМУ ТВОРЧЕСТВУ, УПРАВЛЕНИЕ ГРАДОСТРОИТЕЛЬНЫМИ ПРОЦЕССАМИ</w:t>
      </w:r>
      <w:r w:rsidR="006A5245" w:rsidRPr="00DA27FC">
        <w:rPr>
          <w:rFonts w:ascii="Times New Roman" w:hAnsi="Times New Roman"/>
          <w:sz w:val="28"/>
          <w:szCs w:val="24"/>
        </w:rPr>
        <w:t>.</w:t>
      </w:r>
    </w:p>
    <w:p w:rsidR="00F718B4" w:rsidRPr="00DA27FC" w:rsidRDefault="00F718B4" w:rsidP="004F0E41">
      <w:pPr>
        <w:keepNext/>
        <w:ind w:firstLine="709"/>
        <w:jc w:val="both"/>
        <w:rPr>
          <w:rFonts w:ascii="Times New Roman" w:hAnsi="Times New Roman"/>
          <w:sz w:val="28"/>
          <w:szCs w:val="24"/>
        </w:rPr>
      </w:pPr>
      <w:r w:rsidRPr="00DA27FC">
        <w:rPr>
          <w:rFonts w:ascii="Times New Roman" w:hAnsi="Times New Roman"/>
          <w:sz w:val="28"/>
          <w:szCs w:val="24"/>
        </w:rPr>
        <w:t>Объектом исследования явл</w:t>
      </w:r>
      <w:r w:rsidR="00FB6642" w:rsidRPr="00DA27FC">
        <w:rPr>
          <w:rFonts w:ascii="Times New Roman" w:hAnsi="Times New Roman"/>
          <w:sz w:val="28"/>
          <w:szCs w:val="24"/>
        </w:rPr>
        <w:t xml:space="preserve">яется архитектура жилой среды, </w:t>
      </w:r>
      <w:r w:rsidRPr="00DA27FC">
        <w:rPr>
          <w:rFonts w:ascii="Times New Roman" w:hAnsi="Times New Roman"/>
          <w:sz w:val="28"/>
          <w:szCs w:val="24"/>
        </w:rPr>
        <w:t>а аспектом</w:t>
      </w:r>
      <w:r w:rsidR="00DA27FC">
        <w:rPr>
          <w:rFonts w:ascii="Times New Roman" w:hAnsi="Times New Roman"/>
          <w:sz w:val="28"/>
          <w:szCs w:val="24"/>
        </w:rPr>
        <w:t xml:space="preserve"> </w:t>
      </w:r>
      <w:r w:rsidRPr="00DA27FC">
        <w:rPr>
          <w:rFonts w:ascii="Times New Roman" w:hAnsi="Times New Roman"/>
          <w:sz w:val="28"/>
          <w:szCs w:val="24"/>
        </w:rPr>
        <w:t>- общест</w:t>
      </w:r>
      <w:r w:rsidR="00E24A34" w:rsidRPr="00DA27FC">
        <w:rPr>
          <w:rFonts w:ascii="Times New Roman" w:hAnsi="Times New Roman"/>
          <w:sz w:val="28"/>
          <w:szCs w:val="24"/>
        </w:rPr>
        <w:t>венная безопасн</w:t>
      </w:r>
      <w:r w:rsidR="00D81C2E" w:rsidRPr="00DA27FC">
        <w:rPr>
          <w:rFonts w:ascii="Times New Roman" w:hAnsi="Times New Roman"/>
          <w:sz w:val="28"/>
          <w:szCs w:val="24"/>
        </w:rPr>
        <w:t>ость. О</w:t>
      </w:r>
      <w:r w:rsidRPr="00DA27FC">
        <w:rPr>
          <w:rFonts w:ascii="Times New Roman" w:hAnsi="Times New Roman"/>
          <w:sz w:val="28"/>
          <w:szCs w:val="24"/>
        </w:rPr>
        <w:t xml:space="preserve">тмечается недооценка значимости влияния архитектуры на </w:t>
      </w:r>
      <w:r w:rsidR="00903E38" w:rsidRPr="00DA27FC">
        <w:rPr>
          <w:rFonts w:ascii="Times New Roman" w:hAnsi="Times New Roman"/>
          <w:sz w:val="28"/>
          <w:szCs w:val="24"/>
        </w:rPr>
        <w:t xml:space="preserve">устойчивое </w:t>
      </w:r>
      <w:r w:rsidR="00DC02B9" w:rsidRPr="00DA27FC">
        <w:rPr>
          <w:rFonts w:ascii="Times New Roman" w:hAnsi="Times New Roman"/>
          <w:sz w:val="28"/>
          <w:szCs w:val="24"/>
        </w:rPr>
        <w:t>развитие</w:t>
      </w:r>
      <w:r w:rsidR="008D0449" w:rsidRPr="00DA27FC">
        <w:rPr>
          <w:rFonts w:ascii="Times New Roman" w:hAnsi="Times New Roman"/>
          <w:sz w:val="28"/>
          <w:szCs w:val="24"/>
        </w:rPr>
        <w:t xml:space="preserve"> социума. П</w:t>
      </w:r>
      <w:r w:rsidRPr="00DA27FC">
        <w:rPr>
          <w:rFonts w:ascii="Times New Roman" w:hAnsi="Times New Roman"/>
          <w:sz w:val="28"/>
          <w:szCs w:val="24"/>
        </w:rPr>
        <w:t xml:space="preserve">риводятся ссылки на зарубежные источники </w:t>
      </w:r>
      <w:r w:rsidR="008D0449" w:rsidRPr="00DA27FC">
        <w:rPr>
          <w:rFonts w:ascii="Times New Roman" w:hAnsi="Times New Roman"/>
          <w:sz w:val="28"/>
          <w:szCs w:val="24"/>
        </w:rPr>
        <w:t xml:space="preserve">информации, в которых </w:t>
      </w:r>
      <w:r w:rsidR="008A4BE6" w:rsidRPr="00DA27FC">
        <w:rPr>
          <w:rFonts w:ascii="Times New Roman" w:hAnsi="Times New Roman"/>
          <w:sz w:val="28"/>
          <w:szCs w:val="24"/>
        </w:rPr>
        <w:t>ещё в 7</w:t>
      </w:r>
      <w:r w:rsidR="007F06A3" w:rsidRPr="00DA27FC">
        <w:rPr>
          <w:rFonts w:ascii="Times New Roman" w:hAnsi="Times New Roman"/>
          <w:sz w:val="28"/>
          <w:szCs w:val="24"/>
        </w:rPr>
        <w:t>0-</w:t>
      </w:r>
      <w:r w:rsidR="00B435B2" w:rsidRPr="00DA27FC">
        <w:rPr>
          <w:rFonts w:ascii="Times New Roman" w:hAnsi="Times New Roman"/>
          <w:sz w:val="28"/>
          <w:szCs w:val="24"/>
        </w:rPr>
        <w:t xml:space="preserve">х годах было </w:t>
      </w:r>
      <w:r w:rsidR="008D0449" w:rsidRPr="00DA27FC">
        <w:rPr>
          <w:rFonts w:ascii="Times New Roman" w:hAnsi="Times New Roman"/>
          <w:sz w:val="28"/>
          <w:szCs w:val="24"/>
        </w:rPr>
        <w:t>сказано, что</w:t>
      </w:r>
      <w:r w:rsidR="00FA7F52" w:rsidRPr="00DA27FC">
        <w:rPr>
          <w:rFonts w:ascii="Times New Roman" w:hAnsi="Times New Roman"/>
          <w:sz w:val="28"/>
          <w:szCs w:val="24"/>
        </w:rPr>
        <w:t xml:space="preserve"> </w:t>
      </w:r>
      <w:r w:rsidRPr="00DA27FC">
        <w:rPr>
          <w:rFonts w:ascii="Times New Roman" w:hAnsi="Times New Roman"/>
          <w:sz w:val="28"/>
          <w:szCs w:val="24"/>
        </w:rPr>
        <w:t>низ</w:t>
      </w:r>
      <w:r w:rsidR="00FA7F52" w:rsidRPr="00DA27FC">
        <w:rPr>
          <w:rFonts w:ascii="Times New Roman" w:hAnsi="Times New Roman"/>
          <w:sz w:val="28"/>
          <w:szCs w:val="24"/>
        </w:rPr>
        <w:t>к</w:t>
      </w:r>
      <w:r w:rsidR="00E3102A" w:rsidRPr="00DA27FC">
        <w:rPr>
          <w:rFonts w:ascii="Times New Roman" w:hAnsi="Times New Roman"/>
          <w:sz w:val="28"/>
          <w:szCs w:val="24"/>
        </w:rPr>
        <w:t>ий</w:t>
      </w:r>
      <w:r w:rsidRPr="00DA27FC">
        <w:rPr>
          <w:rFonts w:ascii="Times New Roman" w:hAnsi="Times New Roman"/>
          <w:sz w:val="28"/>
          <w:szCs w:val="24"/>
        </w:rPr>
        <w:t xml:space="preserve"> уро</w:t>
      </w:r>
      <w:r w:rsidR="00FA7F52" w:rsidRPr="00DA27FC">
        <w:rPr>
          <w:rFonts w:ascii="Times New Roman" w:hAnsi="Times New Roman"/>
          <w:sz w:val="28"/>
          <w:szCs w:val="24"/>
        </w:rPr>
        <w:t>в</w:t>
      </w:r>
      <w:r w:rsidR="00E3102A" w:rsidRPr="00DA27FC">
        <w:rPr>
          <w:rFonts w:ascii="Times New Roman" w:hAnsi="Times New Roman"/>
          <w:sz w:val="28"/>
          <w:szCs w:val="24"/>
        </w:rPr>
        <w:t>ень</w:t>
      </w:r>
      <w:r w:rsidRPr="00DA27FC">
        <w:rPr>
          <w:rFonts w:ascii="Times New Roman" w:hAnsi="Times New Roman"/>
          <w:sz w:val="28"/>
          <w:szCs w:val="24"/>
        </w:rPr>
        <w:t xml:space="preserve"> разви</w:t>
      </w:r>
      <w:r w:rsidR="005220B1" w:rsidRPr="00DA27FC">
        <w:rPr>
          <w:rFonts w:ascii="Times New Roman" w:hAnsi="Times New Roman"/>
          <w:sz w:val="28"/>
          <w:szCs w:val="24"/>
        </w:rPr>
        <w:t>тия</w:t>
      </w:r>
      <w:r w:rsidR="00FA7F52" w:rsidRPr="00DA27FC">
        <w:rPr>
          <w:rFonts w:ascii="Times New Roman" w:hAnsi="Times New Roman"/>
          <w:sz w:val="28"/>
          <w:szCs w:val="24"/>
        </w:rPr>
        <w:t xml:space="preserve"> жилищной сферы</w:t>
      </w:r>
      <w:r w:rsidRPr="00DA27FC">
        <w:rPr>
          <w:rFonts w:ascii="Times New Roman" w:hAnsi="Times New Roman"/>
          <w:sz w:val="28"/>
          <w:szCs w:val="24"/>
        </w:rPr>
        <w:t xml:space="preserve"> </w:t>
      </w:r>
      <w:r w:rsidR="00E3102A" w:rsidRPr="00DA27FC">
        <w:rPr>
          <w:rFonts w:ascii="Times New Roman" w:hAnsi="Times New Roman"/>
          <w:sz w:val="28"/>
          <w:szCs w:val="24"/>
        </w:rPr>
        <w:t xml:space="preserve">приводит к деформации </w:t>
      </w:r>
      <w:r w:rsidR="005220B1" w:rsidRPr="00DA27FC">
        <w:rPr>
          <w:rFonts w:ascii="Times New Roman" w:hAnsi="Times New Roman"/>
          <w:sz w:val="28"/>
          <w:szCs w:val="24"/>
        </w:rPr>
        <w:t xml:space="preserve">психики </w:t>
      </w:r>
      <w:r w:rsidR="001B46D9" w:rsidRPr="00DA27FC">
        <w:rPr>
          <w:rFonts w:ascii="Times New Roman" w:hAnsi="Times New Roman"/>
          <w:sz w:val="28"/>
          <w:szCs w:val="24"/>
        </w:rPr>
        <w:t>россиян и п</w:t>
      </w:r>
      <w:r w:rsidR="004A51F6" w:rsidRPr="00DA27FC">
        <w:rPr>
          <w:rFonts w:ascii="Times New Roman" w:hAnsi="Times New Roman"/>
          <w:sz w:val="28"/>
          <w:szCs w:val="24"/>
        </w:rPr>
        <w:t>о этой причине</w:t>
      </w:r>
      <w:r w:rsidR="00E3102A" w:rsidRPr="00DA27FC">
        <w:rPr>
          <w:rFonts w:ascii="Times New Roman" w:hAnsi="Times New Roman"/>
          <w:sz w:val="28"/>
          <w:szCs w:val="24"/>
        </w:rPr>
        <w:t xml:space="preserve"> </w:t>
      </w:r>
      <w:r w:rsidR="005E79E8" w:rsidRPr="00DA27FC">
        <w:rPr>
          <w:rFonts w:ascii="Times New Roman" w:hAnsi="Times New Roman"/>
          <w:sz w:val="28"/>
          <w:szCs w:val="24"/>
        </w:rPr>
        <w:t>страна</w:t>
      </w:r>
      <w:r w:rsidRPr="00DA27FC">
        <w:rPr>
          <w:rFonts w:ascii="Times New Roman" w:hAnsi="Times New Roman"/>
          <w:sz w:val="28"/>
          <w:szCs w:val="24"/>
        </w:rPr>
        <w:t xml:space="preserve"> </w:t>
      </w:r>
      <w:r w:rsidR="00666D1D" w:rsidRPr="00DA27FC">
        <w:rPr>
          <w:rFonts w:ascii="Times New Roman" w:hAnsi="Times New Roman"/>
          <w:sz w:val="28"/>
          <w:szCs w:val="24"/>
        </w:rPr>
        <w:t xml:space="preserve">проигрывает </w:t>
      </w:r>
      <w:r w:rsidR="00761C6D" w:rsidRPr="00DA27FC">
        <w:rPr>
          <w:rFonts w:ascii="Times New Roman" w:hAnsi="Times New Roman"/>
          <w:sz w:val="28"/>
          <w:szCs w:val="24"/>
        </w:rPr>
        <w:t>в «холодных</w:t>
      </w:r>
      <w:r w:rsidR="00BB215C" w:rsidRPr="00DA27FC">
        <w:rPr>
          <w:rFonts w:ascii="Times New Roman" w:hAnsi="Times New Roman"/>
          <w:sz w:val="28"/>
          <w:szCs w:val="24"/>
        </w:rPr>
        <w:t xml:space="preserve">» </w:t>
      </w:r>
      <w:r w:rsidR="00885A3B" w:rsidRPr="00DA27FC">
        <w:rPr>
          <w:rFonts w:ascii="Times New Roman" w:hAnsi="Times New Roman"/>
          <w:sz w:val="28"/>
          <w:szCs w:val="24"/>
        </w:rPr>
        <w:t>(интеллектуаль</w:t>
      </w:r>
      <w:r w:rsidR="009A3375" w:rsidRPr="00DA27FC">
        <w:rPr>
          <w:rFonts w:ascii="Times New Roman" w:hAnsi="Times New Roman"/>
          <w:sz w:val="28"/>
          <w:szCs w:val="24"/>
        </w:rPr>
        <w:t>ных)</w:t>
      </w:r>
      <w:r w:rsidR="007F06A3" w:rsidRPr="00DA27FC">
        <w:rPr>
          <w:rFonts w:ascii="Times New Roman" w:hAnsi="Times New Roman"/>
          <w:sz w:val="28"/>
          <w:szCs w:val="24"/>
        </w:rPr>
        <w:t xml:space="preserve"> </w:t>
      </w:r>
      <w:r w:rsidR="009A3375" w:rsidRPr="00DA27FC">
        <w:rPr>
          <w:rFonts w:ascii="Times New Roman" w:hAnsi="Times New Roman"/>
          <w:sz w:val="28"/>
          <w:szCs w:val="24"/>
        </w:rPr>
        <w:t xml:space="preserve">войнах </w:t>
      </w:r>
      <w:r w:rsidR="00DC02B9" w:rsidRPr="00DA27FC">
        <w:rPr>
          <w:rFonts w:ascii="Times New Roman" w:hAnsi="Times New Roman"/>
          <w:sz w:val="28"/>
          <w:szCs w:val="24"/>
        </w:rPr>
        <w:t>4</w:t>
      </w:r>
      <w:r w:rsidR="00885A3B" w:rsidRPr="00DA27FC">
        <w:rPr>
          <w:rFonts w:ascii="Times New Roman" w:hAnsi="Times New Roman"/>
          <w:sz w:val="28"/>
          <w:szCs w:val="24"/>
        </w:rPr>
        <w:t>-го</w:t>
      </w:r>
      <w:r w:rsidR="00DC02B9" w:rsidRPr="00DA27FC">
        <w:rPr>
          <w:rFonts w:ascii="Times New Roman" w:hAnsi="Times New Roman"/>
          <w:sz w:val="28"/>
          <w:szCs w:val="24"/>
        </w:rPr>
        <w:t xml:space="preserve"> поколения</w:t>
      </w:r>
      <w:r w:rsidR="001527EE" w:rsidRPr="00DA27FC">
        <w:rPr>
          <w:rFonts w:ascii="Times New Roman" w:hAnsi="Times New Roman"/>
          <w:sz w:val="28"/>
          <w:szCs w:val="24"/>
        </w:rPr>
        <w:t xml:space="preserve">. </w:t>
      </w:r>
      <w:r w:rsidR="00885A3B" w:rsidRPr="00DA27FC">
        <w:rPr>
          <w:rFonts w:ascii="Times New Roman" w:hAnsi="Times New Roman"/>
          <w:sz w:val="28"/>
          <w:szCs w:val="24"/>
        </w:rPr>
        <w:t xml:space="preserve">В этой связи, </w:t>
      </w:r>
      <w:r w:rsidR="00B435B2" w:rsidRPr="00DA27FC">
        <w:rPr>
          <w:rFonts w:ascii="Times New Roman" w:hAnsi="Times New Roman"/>
          <w:sz w:val="28"/>
          <w:szCs w:val="24"/>
        </w:rPr>
        <w:t xml:space="preserve">а также </w:t>
      </w:r>
      <w:r w:rsidR="00885A3B" w:rsidRPr="00DA27FC">
        <w:rPr>
          <w:rFonts w:ascii="Times New Roman" w:hAnsi="Times New Roman"/>
          <w:sz w:val="28"/>
          <w:szCs w:val="24"/>
        </w:rPr>
        <w:t>с</w:t>
      </w:r>
      <w:r w:rsidR="00071171" w:rsidRPr="00DA27FC">
        <w:rPr>
          <w:rFonts w:ascii="Times New Roman" w:hAnsi="Times New Roman"/>
          <w:sz w:val="28"/>
          <w:szCs w:val="24"/>
        </w:rPr>
        <w:t>огласно</w:t>
      </w:r>
      <w:r w:rsidR="00B435B2" w:rsidRPr="00DA27FC">
        <w:rPr>
          <w:rFonts w:ascii="Times New Roman" w:hAnsi="Times New Roman"/>
          <w:sz w:val="28"/>
          <w:szCs w:val="24"/>
        </w:rPr>
        <w:t xml:space="preserve"> Конституции</w:t>
      </w:r>
      <w:r w:rsidR="00D20E95" w:rsidRPr="00DA27FC">
        <w:rPr>
          <w:rFonts w:ascii="Times New Roman" w:hAnsi="Times New Roman"/>
          <w:sz w:val="28"/>
          <w:szCs w:val="24"/>
        </w:rPr>
        <w:t xml:space="preserve"> РФ</w:t>
      </w:r>
      <w:r w:rsidR="00EA5164" w:rsidRPr="00DA27FC">
        <w:rPr>
          <w:rFonts w:ascii="Times New Roman" w:hAnsi="Times New Roman"/>
          <w:sz w:val="28"/>
          <w:szCs w:val="24"/>
        </w:rPr>
        <w:t>,</w:t>
      </w:r>
      <w:r w:rsidR="00D20E95" w:rsidRPr="00DA27FC">
        <w:rPr>
          <w:rFonts w:ascii="Times New Roman" w:hAnsi="Times New Roman"/>
          <w:sz w:val="28"/>
          <w:szCs w:val="24"/>
        </w:rPr>
        <w:t xml:space="preserve"> возникает </w:t>
      </w:r>
      <w:r w:rsidR="009A6A24" w:rsidRPr="00DA27FC">
        <w:rPr>
          <w:rFonts w:ascii="Times New Roman" w:hAnsi="Times New Roman"/>
          <w:sz w:val="28"/>
          <w:szCs w:val="24"/>
        </w:rPr>
        <w:t>необходимость</w:t>
      </w:r>
      <w:r w:rsidR="00E85F8E" w:rsidRPr="00DA27FC">
        <w:rPr>
          <w:rFonts w:ascii="Times New Roman" w:hAnsi="Times New Roman"/>
          <w:sz w:val="28"/>
          <w:szCs w:val="24"/>
        </w:rPr>
        <w:t xml:space="preserve"> перехода </w:t>
      </w:r>
      <w:r w:rsidR="00247DDC" w:rsidRPr="00DA27FC">
        <w:rPr>
          <w:rFonts w:ascii="Times New Roman" w:hAnsi="Times New Roman"/>
          <w:sz w:val="28"/>
          <w:szCs w:val="24"/>
        </w:rPr>
        <w:t xml:space="preserve">от </w:t>
      </w:r>
      <w:r w:rsidR="00247DDC" w:rsidRPr="00DA27FC">
        <w:rPr>
          <w:rFonts w:ascii="Times New Roman" w:hAnsi="Times New Roman"/>
          <w:sz w:val="28"/>
        </w:rPr>
        <w:t>ТЕХНОКРАТИЧЕСКОГО ПОДХОДА</w:t>
      </w:r>
      <w:r w:rsidR="00247DDC" w:rsidRPr="00DA27FC">
        <w:rPr>
          <w:rFonts w:ascii="Times New Roman" w:hAnsi="Times New Roman"/>
          <w:sz w:val="28"/>
          <w:szCs w:val="24"/>
        </w:rPr>
        <w:t xml:space="preserve"> </w:t>
      </w:r>
      <w:r w:rsidR="00247DDC" w:rsidRPr="00DA27FC">
        <w:rPr>
          <w:rFonts w:ascii="Times New Roman" w:hAnsi="Times New Roman"/>
          <w:caps/>
          <w:sz w:val="28"/>
        </w:rPr>
        <w:t>к формирова</w:t>
      </w:r>
      <w:r w:rsidR="00D81C2E" w:rsidRPr="00DA27FC">
        <w:rPr>
          <w:rFonts w:ascii="Times New Roman" w:hAnsi="Times New Roman"/>
          <w:caps/>
          <w:sz w:val="28"/>
        </w:rPr>
        <w:t>нию</w:t>
      </w:r>
      <w:r w:rsidR="00D245A8" w:rsidRPr="00DA27FC">
        <w:rPr>
          <w:rFonts w:ascii="Times New Roman" w:hAnsi="Times New Roman"/>
          <w:caps/>
          <w:sz w:val="28"/>
        </w:rPr>
        <w:t xml:space="preserve"> ГРАЖДАНСКОЙ АРХИТ</w:t>
      </w:r>
      <w:r w:rsidR="005E79E8" w:rsidRPr="00DA27FC">
        <w:rPr>
          <w:rFonts w:ascii="Times New Roman" w:hAnsi="Times New Roman"/>
          <w:caps/>
          <w:sz w:val="28"/>
        </w:rPr>
        <w:t>ЕКТУРЫ</w:t>
      </w:r>
      <w:r w:rsidR="00427893" w:rsidRPr="00DA27FC">
        <w:rPr>
          <w:rFonts w:ascii="Times New Roman" w:hAnsi="Times New Roman"/>
          <w:sz w:val="28"/>
          <w:szCs w:val="24"/>
        </w:rPr>
        <w:t xml:space="preserve"> </w:t>
      </w:r>
      <w:r w:rsidR="00427893" w:rsidRPr="00DA27FC">
        <w:rPr>
          <w:rFonts w:ascii="Times New Roman" w:hAnsi="Times New Roman"/>
          <w:caps/>
          <w:sz w:val="28"/>
        </w:rPr>
        <w:t>к</w:t>
      </w:r>
      <w:r w:rsidRPr="00DA27FC">
        <w:rPr>
          <w:rFonts w:ascii="Times New Roman" w:hAnsi="Times New Roman"/>
          <w:caps/>
          <w:sz w:val="28"/>
        </w:rPr>
        <w:t xml:space="preserve"> средо</w:t>
      </w:r>
      <w:r w:rsidR="00427893" w:rsidRPr="00DA27FC">
        <w:rPr>
          <w:rFonts w:ascii="Times New Roman" w:hAnsi="Times New Roman"/>
          <w:caps/>
          <w:sz w:val="28"/>
        </w:rPr>
        <w:t>в</w:t>
      </w:r>
      <w:r w:rsidR="00FB6642" w:rsidRPr="00DA27FC">
        <w:rPr>
          <w:rFonts w:ascii="Times New Roman" w:hAnsi="Times New Roman"/>
          <w:caps/>
          <w:sz w:val="28"/>
        </w:rPr>
        <w:t>ому</w:t>
      </w:r>
      <w:r w:rsidR="00FB6642" w:rsidRPr="00DA27FC">
        <w:rPr>
          <w:rFonts w:ascii="Times New Roman" w:hAnsi="Times New Roman"/>
          <w:sz w:val="28"/>
          <w:szCs w:val="24"/>
        </w:rPr>
        <w:t>,</w:t>
      </w:r>
      <w:r w:rsidR="00DC0B34" w:rsidRPr="00DA27FC">
        <w:rPr>
          <w:rFonts w:ascii="Times New Roman" w:hAnsi="Times New Roman"/>
          <w:sz w:val="28"/>
          <w:szCs w:val="24"/>
        </w:rPr>
        <w:t xml:space="preserve"> что ставит под сомнение целесообразность ориентации</w:t>
      </w:r>
      <w:r w:rsidR="00B03855" w:rsidRPr="00DA27FC">
        <w:rPr>
          <w:rFonts w:ascii="Times New Roman" w:hAnsi="Times New Roman"/>
          <w:sz w:val="28"/>
          <w:szCs w:val="24"/>
        </w:rPr>
        <w:t xml:space="preserve"> на</w:t>
      </w:r>
      <w:r w:rsidR="00B14623" w:rsidRPr="00DA27FC">
        <w:rPr>
          <w:rFonts w:ascii="Times New Roman" w:hAnsi="Times New Roman"/>
          <w:sz w:val="28"/>
          <w:szCs w:val="24"/>
        </w:rPr>
        <w:t xml:space="preserve"> </w:t>
      </w:r>
      <w:r w:rsidR="00BD2F4B" w:rsidRPr="00DA27FC">
        <w:rPr>
          <w:rFonts w:ascii="Times New Roman" w:hAnsi="Times New Roman"/>
          <w:sz w:val="28"/>
          <w:szCs w:val="24"/>
        </w:rPr>
        <w:t>традиционные (</w:t>
      </w:r>
      <w:r w:rsidR="00122359" w:rsidRPr="00DA27FC">
        <w:rPr>
          <w:rFonts w:ascii="Times New Roman" w:hAnsi="Times New Roman"/>
          <w:sz w:val="28"/>
          <w:szCs w:val="24"/>
        </w:rPr>
        <w:t>затратные</w:t>
      </w:r>
      <w:r w:rsidR="007720D7" w:rsidRPr="00DA27FC">
        <w:rPr>
          <w:rFonts w:ascii="Times New Roman" w:hAnsi="Times New Roman"/>
          <w:sz w:val="28"/>
          <w:szCs w:val="24"/>
        </w:rPr>
        <w:t>)</w:t>
      </w:r>
      <w:r w:rsidR="00122359" w:rsidRPr="00DA27FC">
        <w:rPr>
          <w:rFonts w:ascii="Times New Roman" w:hAnsi="Times New Roman"/>
          <w:sz w:val="28"/>
          <w:szCs w:val="24"/>
        </w:rPr>
        <w:t xml:space="preserve"> </w:t>
      </w:r>
      <w:r w:rsidRPr="00DA27FC">
        <w:rPr>
          <w:rFonts w:ascii="Times New Roman" w:hAnsi="Times New Roman"/>
          <w:sz w:val="28"/>
          <w:szCs w:val="24"/>
        </w:rPr>
        <w:t>технологи</w:t>
      </w:r>
      <w:r w:rsidR="006B0C2F" w:rsidRPr="00DA27FC">
        <w:rPr>
          <w:rFonts w:ascii="Times New Roman" w:hAnsi="Times New Roman"/>
          <w:sz w:val="28"/>
          <w:szCs w:val="24"/>
        </w:rPr>
        <w:t>и</w:t>
      </w:r>
      <w:r w:rsidRPr="00DA27FC">
        <w:rPr>
          <w:rFonts w:ascii="Times New Roman" w:hAnsi="Times New Roman"/>
          <w:sz w:val="28"/>
          <w:szCs w:val="24"/>
        </w:rPr>
        <w:t xml:space="preserve"> строительного производства</w:t>
      </w:r>
      <w:r w:rsidR="00EA5164" w:rsidRPr="00DA27FC">
        <w:rPr>
          <w:rFonts w:ascii="Times New Roman" w:hAnsi="Times New Roman"/>
          <w:sz w:val="28"/>
          <w:szCs w:val="24"/>
        </w:rPr>
        <w:t xml:space="preserve"> в дальнейшем</w:t>
      </w:r>
      <w:r w:rsidRPr="00DA27FC">
        <w:rPr>
          <w:rFonts w:ascii="Times New Roman" w:hAnsi="Times New Roman"/>
          <w:sz w:val="28"/>
          <w:szCs w:val="24"/>
        </w:rPr>
        <w:t>.</w:t>
      </w:r>
    </w:p>
    <w:p w:rsidR="00F718B4" w:rsidRPr="00DA27FC" w:rsidRDefault="00F718B4" w:rsidP="004F0E41">
      <w:pPr>
        <w:keepNext/>
        <w:ind w:firstLine="709"/>
        <w:jc w:val="both"/>
        <w:rPr>
          <w:rFonts w:ascii="Times New Roman" w:hAnsi="Times New Roman"/>
          <w:sz w:val="28"/>
          <w:szCs w:val="24"/>
        </w:rPr>
      </w:pPr>
      <w:r w:rsidRPr="00DA27FC">
        <w:rPr>
          <w:rFonts w:ascii="Times New Roman" w:hAnsi="Times New Roman"/>
          <w:sz w:val="28"/>
          <w:szCs w:val="24"/>
        </w:rPr>
        <w:t>Дан обзор различных подходов к оценк</w:t>
      </w:r>
      <w:r w:rsidR="00ED4F7B" w:rsidRPr="00DA27FC">
        <w:rPr>
          <w:rFonts w:ascii="Times New Roman" w:hAnsi="Times New Roman"/>
          <w:sz w:val="28"/>
          <w:szCs w:val="24"/>
        </w:rPr>
        <w:t>е качества архитектуры</w:t>
      </w:r>
      <w:r w:rsidR="006106C5" w:rsidRPr="00DA27FC">
        <w:rPr>
          <w:rFonts w:ascii="Times New Roman" w:hAnsi="Times New Roman"/>
          <w:sz w:val="28"/>
          <w:szCs w:val="24"/>
        </w:rPr>
        <w:t xml:space="preserve"> жилой среды</w:t>
      </w:r>
      <w:r w:rsidR="00E905AC" w:rsidRPr="00DA27FC">
        <w:rPr>
          <w:rFonts w:ascii="Times New Roman" w:hAnsi="Times New Roman"/>
          <w:sz w:val="28"/>
          <w:szCs w:val="24"/>
        </w:rPr>
        <w:t xml:space="preserve">. </w:t>
      </w:r>
      <w:r w:rsidRPr="00DA27FC">
        <w:rPr>
          <w:rFonts w:ascii="Times New Roman" w:hAnsi="Times New Roman"/>
          <w:sz w:val="28"/>
          <w:szCs w:val="24"/>
        </w:rPr>
        <w:t xml:space="preserve">Предложена методика методологического анализа потенциального качества </w:t>
      </w:r>
      <w:r w:rsidR="00E905AC" w:rsidRPr="00DA27FC">
        <w:rPr>
          <w:rFonts w:ascii="Times New Roman" w:hAnsi="Times New Roman"/>
          <w:sz w:val="28"/>
          <w:szCs w:val="24"/>
        </w:rPr>
        <w:t xml:space="preserve">её </w:t>
      </w:r>
      <w:r w:rsidRPr="00DA27FC">
        <w:rPr>
          <w:rFonts w:ascii="Times New Roman" w:hAnsi="Times New Roman"/>
          <w:sz w:val="28"/>
          <w:szCs w:val="24"/>
        </w:rPr>
        <w:t>проектно-технической документации</w:t>
      </w:r>
      <w:r w:rsidR="00EE39A6" w:rsidRPr="00DA27FC">
        <w:rPr>
          <w:rFonts w:ascii="Times New Roman" w:hAnsi="Times New Roman"/>
          <w:sz w:val="28"/>
          <w:szCs w:val="24"/>
        </w:rPr>
        <w:t>,</w:t>
      </w:r>
      <w:r w:rsidRPr="00DA27FC">
        <w:rPr>
          <w:rFonts w:ascii="Times New Roman" w:hAnsi="Times New Roman"/>
          <w:sz w:val="28"/>
          <w:szCs w:val="24"/>
        </w:rPr>
        <w:t xml:space="preserve"> </w:t>
      </w:r>
      <w:r w:rsidR="008F7462" w:rsidRPr="00DA27FC">
        <w:rPr>
          <w:rFonts w:ascii="Times New Roman" w:hAnsi="Times New Roman"/>
          <w:sz w:val="28"/>
          <w:szCs w:val="24"/>
        </w:rPr>
        <w:t>разработанная</w:t>
      </w:r>
      <w:r w:rsidRPr="00DA27FC">
        <w:rPr>
          <w:rFonts w:ascii="Times New Roman" w:hAnsi="Times New Roman"/>
          <w:sz w:val="28"/>
          <w:szCs w:val="24"/>
        </w:rPr>
        <w:t xml:space="preserve"> в аспекте Концепции Общественной Безопасности («Мёртвая вода») на основе предварительного ан</w:t>
      </w:r>
      <w:r w:rsidR="007E0E32" w:rsidRPr="00DA27FC">
        <w:rPr>
          <w:rFonts w:ascii="Times New Roman" w:hAnsi="Times New Roman"/>
          <w:sz w:val="28"/>
          <w:szCs w:val="24"/>
        </w:rPr>
        <w:t xml:space="preserve">ализа кибернетической модели </w:t>
      </w:r>
      <w:r w:rsidRPr="00DA27FC">
        <w:rPr>
          <w:rFonts w:ascii="Times New Roman" w:hAnsi="Times New Roman"/>
          <w:sz w:val="28"/>
          <w:szCs w:val="24"/>
        </w:rPr>
        <w:t>проектной ситуации (новизна проблемы). Тезисно изложены направления дальнейших научных изысканий в об</w:t>
      </w:r>
      <w:r w:rsidR="0080777A" w:rsidRPr="00DA27FC">
        <w:rPr>
          <w:rFonts w:ascii="Times New Roman" w:hAnsi="Times New Roman"/>
          <w:sz w:val="28"/>
          <w:szCs w:val="24"/>
        </w:rPr>
        <w:t>ласти</w:t>
      </w:r>
      <w:r w:rsidRPr="00DA27FC">
        <w:rPr>
          <w:rFonts w:ascii="Times New Roman" w:hAnsi="Times New Roman"/>
          <w:sz w:val="28"/>
          <w:szCs w:val="24"/>
        </w:rPr>
        <w:t xml:space="preserve"> урбанизационной безопасности.</w:t>
      </w:r>
      <w:r w:rsidR="00B62C4B" w:rsidRPr="00DA27FC">
        <w:rPr>
          <w:rFonts w:ascii="Times New Roman" w:hAnsi="Times New Roman"/>
          <w:sz w:val="28"/>
          <w:szCs w:val="24"/>
        </w:rPr>
        <w:t xml:space="preserve"> В </w:t>
      </w:r>
      <w:r w:rsidR="00B62C4B" w:rsidRPr="00DA27FC">
        <w:rPr>
          <w:rFonts w:ascii="Times New Roman" w:hAnsi="Times New Roman"/>
          <w:caps/>
          <w:sz w:val="28"/>
          <w:szCs w:val="18"/>
        </w:rPr>
        <w:t>реклам</w:t>
      </w:r>
      <w:r w:rsidR="00CF5342" w:rsidRPr="00DA27FC">
        <w:rPr>
          <w:rFonts w:ascii="Times New Roman" w:hAnsi="Times New Roman"/>
          <w:caps/>
          <w:sz w:val="28"/>
          <w:szCs w:val="18"/>
        </w:rPr>
        <w:t>нОМ</w:t>
      </w:r>
      <w:r w:rsidR="00B62C4B" w:rsidRPr="00DA27FC">
        <w:rPr>
          <w:rFonts w:ascii="Times New Roman" w:hAnsi="Times New Roman"/>
          <w:caps/>
          <w:sz w:val="28"/>
          <w:szCs w:val="18"/>
        </w:rPr>
        <w:t xml:space="preserve"> проспект</w:t>
      </w:r>
      <w:r w:rsidR="00CF5342" w:rsidRPr="00DA27FC">
        <w:rPr>
          <w:rFonts w:ascii="Times New Roman" w:hAnsi="Times New Roman"/>
          <w:caps/>
          <w:sz w:val="28"/>
          <w:szCs w:val="18"/>
        </w:rPr>
        <w:t>Е</w:t>
      </w:r>
      <w:r w:rsidR="00B62C4B" w:rsidRPr="00DA27FC">
        <w:rPr>
          <w:rFonts w:ascii="Times New Roman" w:hAnsi="Times New Roman"/>
          <w:sz w:val="28"/>
          <w:szCs w:val="24"/>
        </w:rPr>
        <w:t xml:space="preserve"> </w:t>
      </w:r>
      <w:r w:rsidR="002950CA" w:rsidRPr="00DA27FC">
        <w:rPr>
          <w:rFonts w:ascii="Times New Roman" w:hAnsi="Times New Roman"/>
          <w:sz w:val="28"/>
          <w:szCs w:val="24"/>
        </w:rPr>
        <w:t xml:space="preserve">ТюмИСИ </w:t>
      </w:r>
      <w:r w:rsidR="00456792" w:rsidRPr="00DA27FC">
        <w:rPr>
          <w:rFonts w:ascii="Times New Roman" w:hAnsi="Times New Roman"/>
          <w:sz w:val="28"/>
          <w:szCs w:val="24"/>
        </w:rPr>
        <w:t>1990</w:t>
      </w:r>
      <w:r w:rsidR="007101A4" w:rsidRPr="00DA27FC">
        <w:rPr>
          <w:rFonts w:ascii="Times New Roman" w:hAnsi="Times New Roman"/>
          <w:sz w:val="28"/>
          <w:szCs w:val="24"/>
        </w:rPr>
        <w:t xml:space="preserve"> года</w:t>
      </w:r>
      <w:r w:rsidR="001E01A3" w:rsidRPr="00DA27FC">
        <w:rPr>
          <w:rFonts w:ascii="Times New Roman" w:hAnsi="Times New Roman"/>
          <w:sz w:val="28"/>
          <w:szCs w:val="24"/>
        </w:rPr>
        <w:t xml:space="preserve"> кратко освещаю</w:t>
      </w:r>
      <w:r w:rsidR="002950CA" w:rsidRPr="00DA27FC">
        <w:rPr>
          <w:rFonts w:ascii="Times New Roman" w:hAnsi="Times New Roman"/>
          <w:sz w:val="28"/>
          <w:szCs w:val="24"/>
        </w:rPr>
        <w:t xml:space="preserve">тся </w:t>
      </w:r>
      <w:r w:rsidR="00385558" w:rsidRPr="00DA27FC">
        <w:rPr>
          <w:rFonts w:ascii="Times New Roman" w:hAnsi="Times New Roman"/>
          <w:sz w:val="28"/>
          <w:szCs w:val="24"/>
        </w:rPr>
        <w:t xml:space="preserve">научные </w:t>
      </w:r>
      <w:r w:rsidR="001E01A3" w:rsidRPr="00DA27FC">
        <w:rPr>
          <w:rFonts w:ascii="Times New Roman" w:hAnsi="Times New Roman"/>
          <w:sz w:val="28"/>
          <w:szCs w:val="24"/>
        </w:rPr>
        <w:t>проблемы</w:t>
      </w:r>
      <w:r w:rsidR="00C326F6" w:rsidRPr="00DA27FC">
        <w:rPr>
          <w:rFonts w:ascii="Times New Roman" w:hAnsi="Times New Roman"/>
          <w:sz w:val="28"/>
          <w:szCs w:val="24"/>
        </w:rPr>
        <w:t xml:space="preserve"> социально-архитектурной тематики</w:t>
      </w:r>
      <w:r w:rsidR="00D42667" w:rsidRPr="00DA27FC">
        <w:rPr>
          <w:rFonts w:ascii="Times New Roman" w:hAnsi="Times New Roman"/>
          <w:sz w:val="28"/>
          <w:szCs w:val="24"/>
        </w:rPr>
        <w:t>,</w:t>
      </w:r>
      <w:r w:rsidR="001E01A3" w:rsidRPr="00DA27FC">
        <w:rPr>
          <w:rFonts w:ascii="Times New Roman" w:hAnsi="Times New Roman"/>
          <w:sz w:val="28"/>
          <w:szCs w:val="24"/>
        </w:rPr>
        <w:t xml:space="preserve"> выполняемой</w:t>
      </w:r>
      <w:r w:rsidR="0080777A" w:rsidRPr="00DA27FC">
        <w:rPr>
          <w:rFonts w:ascii="Times New Roman" w:hAnsi="Times New Roman"/>
          <w:sz w:val="28"/>
          <w:szCs w:val="24"/>
        </w:rPr>
        <w:t xml:space="preserve"> </w:t>
      </w:r>
      <w:r w:rsidR="00FA5AF8" w:rsidRPr="00DA27FC">
        <w:rPr>
          <w:rFonts w:ascii="Times New Roman" w:hAnsi="Times New Roman"/>
          <w:sz w:val="28"/>
          <w:szCs w:val="24"/>
        </w:rPr>
        <w:t>с 1970 г</w:t>
      </w:r>
      <w:r w:rsidR="007720D7" w:rsidRPr="00DA27FC">
        <w:rPr>
          <w:rFonts w:ascii="Times New Roman" w:hAnsi="Times New Roman"/>
          <w:sz w:val="28"/>
          <w:szCs w:val="24"/>
        </w:rPr>
        <w:t>ода</w:t>
      </w:r>
      <w:r w:rsidR="0080777A" w:rsidRPr="00DA27FC">
        <w:rPr>
          <w:rFonts w:ascii="Times New Roman" w:hAnsi="Times New Roman"/>
          <w:sz w:val="28"/>
          <w:szCs w:val="24"/>
        </w:rPr>
        <w:t xml:space="preserve"> </w:t>
      </w:r>
      <w:r w:rsidR="00A2128E" w:rsidRPr="00DA27FC">
        <w:rPr>
          <w:rFonts w:ascii="Times New Roman" w:hAnsi="Times New Roman"/>
          <w:sz w:val="28"/>
          <w:szCs w:val="24"/>
        </w:rPr>
        <w:t>на примере</w:t>
      </w:r>
      <w:r w:rsidR="00601B79" w:rsidRPr="00DA27FC">
        <w:rPr>
          <w:rFonts w:ascii="Times New Roman" w:hAnsi="Times New Roman"/>
          <w:sz w:val="28"/>
          <w:szCs w:val="24"/>
        </w:rPr>
        <w:t xml:space="preserve"> </w:t>
      </w:r>
      <w:r w:rsidR="00A2128E" w:rsidRPr="00DA27FC">
        <w:rPr>
          <w:rFonts w:ascii="Times New Roman" w:hAnsi="Times New Roman"/>
          <w:sz w:val="28"/>
          <w:szCs w:val="24"/>
        </w:rPr>
        <w:t xml:space="preserve">нефтяных </w:t>
      </w:r>
      <w:r w:rsidR="00FA5AF8" w:rsidRPr="00DA27FC">
        <w:rPr>
          <w:rFonts w:ascii="Times New Roman" w:hAnsi="Times New Roman"/>
          <w:sz w:val="28"/>
          <w:szCs w:val="24"/>
        </w:rPr>
        <w:t>районов ЗСНГК</w:t>
      </w:r>
      <w:r w:rsidR="00C65817" w:rsidRPr="00DA27FC">
        <w:rPr>
          <w:rFonts w:ascii="Times New Roman" w:hAnsi="Times New Roman"/>
          <w:sz w:val="28"/>
          <w:szCs w:val="24"/>
        </w:rPr>
        <w:t>.</w:t>
      </w:r>
      <w:r w:rsidR="0080777A" w:rsidRPr="00DA27FC">
        <w:rPr>
          <w:rFonts w:ascii="Times New Roman" w:hAnsi="Times New Roman"/>
          <w:sz w:val="28"/>
          <w:szCs w:val="24"/>
        </w:rPr>
        <w:t xml:space="preserve"> </w:t>
      </w:r>
    </w:p>
    <w:p w:rsidR="00E7318E" w:rsidRPr="00DA27FC" w:rsidRDefault="00CA4AD2" w:rsidP="004F0E41">
      <w:pPr>
        <w:keepNext/>
        <w:ind w:firstLine="709"/>
        <w:jc w:val="both"/>
        <w:rPr>
          <w:rFonts w:ascii="Times New Roman" w:hAnsi="Times New Roman"/>
          <w:sz w:val="28"/>
          <w:szCs w:val="24"/>
        </w:rPr>
      </w:pPr>
      <w:r w:rsidRPr="00DA27FC">
        <w:rPr>
          <w:rFonts w:ascii="Times New Roman" w:hAnsi="Times New Roman"/>
          <w:sz w:val="28"/>
          <w:szCs w:val="24"/>
        </w:rPr>
        <w:lastRenderedPageBreak/>
        <w:t xml:space="preserve">Список региональных СМИ, на страницах которых </w:t>
      </w:r>
      <w:r w:rsidR="008F7925" w:rsidRPr="00DA27FC">
        <w:rPr>
          <w:rFonts w:ascii="Times New Roman" w:hAnsi="Times New Roman"/>
          <w:sz w:val="28"/>
          <w:szCs w:val="24"/>
        </w:rPr>
        <w:t>были опубликованы п</w:t>
      </w:r>
      <w:r w:rsidR="008D6148" w:rsidRPr="00DA27FC">
        <w:rPr>
          <w:rFonts w:ascii="Times New Roman" w:hAnsi="Times New Roman"/>
          <w:sz w:val="28"/>
          <w:szCs w:val="24"/>
        </w:rPr>
        <w:t>роблемы</w:t>
      </w:r>
      <w:r w:rsidR="001B47F2" w:rsidRPr="00DA27FC">
        <w:rPr>
          <w:rFonts w:ascii="Times New Roman" w:hAnsi="Times New Roman"/>
          <w:sz w:val="28"/>
          <w:szCs w:val="24"/>
        </w:rPr>
        <w:t xml:space="preserve"> </w:t>
      </w:r>
      <w:r w:rsidR="00FF7155" w:rsidRPr="00DA27FC">
        <w:rPr>
          <w:rFonts w:ascii="Times New Roman" w:hAnsi="Times New Roman"/>
          <w:sz w:val="28"/>
          <w:szCs w:val="24"/>
        </w:rPr>
        <w:t>НИР</w:t>
      </w:r>
      <w:r w:rsidR="008F7925" w:rsidRPr="00DA27FC">
        <w:rPr>
          <w:rFonts w:ascii="Times New Roman" w:hAnsi="Times New Roman"/>
          <w:sz w:val="28"/>
          <w:szCs w:val="24"/>
        </w:rPr>
        <w:t>.</w:t>
      </w:r>
    </w:p>
    <w:p w:rsidR="00B53825" w:rsidRPr="00DA27FC" w:rsidRDefault="00B53825" w:rsidP="004F0E41">
      <w:pPr>
        <w:keepNext/>
        <w:ind w:firstLine="709"/>
        <w:jc w:val="both"/>
        <w:rPr>
          <w:rFonts w:ascii="Times New Roman" w:hAnsi="Times New Roman"/>
          <w:sz w:val="28"/>
          <w:szCs w:val="24"/>
        </w:rPr>
      </w:pPr>
      <w:r w:rsidRPr="00DA27FC">
        <w:rPr>
          <w:rFonts w:ascii="Times New Roman" w:hAnsi="Times New Roman"/>
          <w:sz w:val="28"/>
          <w:szCs w:val="24"/>
        </w:rPr>
        <w:t>«</w:t>
      </w:r>
      <w:r w:rsidR="00567FED" w:rsidRPr="00DA27FC">
        <w:rPr>
          <w:rFonts w:ascii="Times New Roman" w:hAnsi="Times New Roman"/>
          <w:sz w:val="28"/>
          <w:szCs w:val="24"/>
        </w:rPr>
        <w:t xml:space="preserve">Аргументы и факты в Западной </w:t>
      </w:r>
      <w:r w:rsidR="00653156" w:rsidRPr="00DA27FC">
        <w:rPr>
          <w:rFonts w:ascii="Times New Roman" w:hAnsi="Times New Roman"/>
          <w:sz w:val="28"/>
          <w:szCs w:val="24"/>
        </w:rPr>
        <w:t xml:space="preserve">Сибири» - </w:t>
      </w:r>
      <w:r w:rsidR="004E491C" w:rsidRPr="00DA27FC">
        <w:rPr>
          <w:rFonts w:ascii="Times New Roman" w:hAnsi="Times New Roman"/>
          <w:sz w:val="28"/>
          <w:szCs w:val="24"/>
        </w:rPr>
        <w:t>2005 (№34);</w:t>
      </w:r>
    </w:p>
    <w:p w:rsidR="00083F52" w:rsidRPr="00DA27FC" w:rsidRDefault="00083F52" w:rsidP="004F0E41">
      <w:pPr>
        <w:keepNext/>
        <w:ind w:firstLine="709"/>
        <w:jc w:val="both"/>
        <w:rPr>
          <w:rFonts w:ascii="Times New Roman" w:hAnsi="Times New Roman"/>
          <w:sz w:val="28"/>
          <w:szCs w:val="24"/>
        </w:rPr>
      </w:pPr>
      <w:r w:rsidRPr="00DA27FC">
        <w:rPr>
          <w:rFonts w:ascii="Times New Roman" w:hAnsi="Times New Roman"/>
          <w:sz w:val="28"/>
          <w:szCs w:val="24"/>
        </w:rPr>
        <w:t>«</w:t>
      </w:r>
      <w:r w:rsidR="008F7925" w:rsidRPr="00DA27FC">
        <w:rPr>
          <w:rFonts w:ascii="Times New Roman" w:hAnsi="Times New Roman"/>
          <w:sz w:val="28"/>
          <w:szCs w:val="24"/>
        </w:rPr>
        <w:t>Тюменская</w:t>
      </w:r>
      <w:r w:rsidRPr="00DA27FC">
        <w:rPr>
          <w:rFonts w:ascii="Times New Roman" w:hAnsi="Times New Roman"/>
          <w:sz w:val="28"/>
          <w:szCs w:val="24"/>
        </w:rPr>
        <w:t xml:space="preserve"> правд</w:t>
      </w:r>
      <w:r w:rsidR="008F7925" w:rsidRPr="00DA27FC">
        <w:rPr>
          <w:rFonts w:ascii="Times New Roman" w:hAnsi="Times New Roman"/>
          <w:sz w:val="28"/>
          <w:szCs w:val="24"/>
        </w:rPr>
        <w:t>а</w:t>
      </w:r>
      <w:r w:rsidRPr="00DA27FC">
        <w:rPr>
          <w:rFonts w:ascii="Times New Roman" w:hAnsi="Times New Roman"/>
          <w:sz w:val="28"/>
          <w:szCs w:val="24"/>
        </w:rPr>
        <w:t xml:space="preserve">» - 1991 (№84), 1997 (№ 2), 2002 (№ 228), 2005 </w:t>
      </w:r>
      <w:r w:rsidR="00475067" w:rsidRPr="00DA27FC">
        <w:rPr>
          <w:rFonts w:ascii="Times New Roman" w:hAnsi="Times New Roman"/>
          <w:sz w:val="28"/>
          <w:szCs w:val="24"/>
        </w:rPr>
        <w:t xml:space="preserve">(№ </w:t>
      </w:r>
      <w:r w:rsidR="008F2D02" w:rsidRPr="00DA27FC">
        <w:rPr>
          <w:rFonts w:ascii="Times New Roman" w:hAnsi="Times New Roman"/>
          <w:sz w:val="28"/>
          <w:szCs w:val="24"/>
        </w:rPr>
        <w:t xml:space="preserve">№ </w:t>
      </w:r>
      <w:r w:rsidR="00475067" w:rsidRPr="00DA27FC">
        <w:rPr>
          <w:rFonts w:ascii="Times New Roman" w:hAnsi="Times New Roman"/>
          <w:sz w:val="28"/>
          <w:szCs w:val="24"/>
        </w:rPr>
        <w:t>2</w:t>
      </w:r>
      <w:r w:rsidR="008F2D02" w:rsidRPr="00DA27FC">
        <w:rPr>
          <w:rFonts w:ascii="Times New Roman" w:hAnsi="Times New Roman"/>
          <w:sz w:val="28"/>
          <w:szCs w:val="24"/>
        </w:rPr>
        <w:t>, 152</w:t>
      </w:r>
      <w:r w:rsidR="00475067" w:rsidRPr="00DA27FC">
        <w:rPr>
          <w:rFonts w:ascii="Times New Roman" w:hAnsi="Times New Roman"/>
          <w:sz w:val="28"/>
          <w:szCs w:val="24"/>
        </w:rPr>
        <w:t xml:space="preserve">) </w:t>
      </w:r>
      <w:r w:rsidRPr="00DA27FC">
        <w:rPr>
          <w:rFonts w:ascii="Times New Roman" w:hAnsi="Times New Roman"/>
          <w:sz w:val="28"/>
          <w:szCs w:val="24"/>
        </w:rPr>
        <w:t>гг.</w:t>
      </w:r>
      <w:r w:rsidR="00475067" w:rsidRPr="00DA27FC">
        <w:rPr>
          <w:rFonts w:ascii="Times New Roman" w:hAnsi="Times New Roman"/>
          <w:sz w:val="28"/>
          <w:szCs w:val="24"/>
        </w:rPr>
        <w:t>;</w:t>
      </w:r>
      <w:r w:rsidRPr="00DA27FC">
        <w:rPr>
          <w:rFonts w:ascii="Times New Roman" w:hAnsi="Times New Roman"/>
          <w:sz w:val="28"/>
          <w:szCs w:val="24"/>
        </w:rPr>
        <w:t xml:space="preserve"> </w:t>
      </w:r>
    </w:p>
    <w:p w:rsidR="00D75827" w:rsidRPr="00DA27FC" w:rsidRDefault="00D75827" w:rsidP="004F0E41">
      <w:pPr>
        <w:keepNext/>
        <w:ind w:firstLine="709"/>
        <w:jc w:val="both"/>
        <w:rPr>
          <w:rFonts w:ascii="Times New Roman" w:hAnsi="Times New Roman"/>
          <w:sz w:val="28"/>
          <w:szCs w:val="24"/>
        </w:rPr>
      </w:pPr>
      <w:r w:rsidRPr="00DA27FC">
        <w:rPr>
          <w:rFonts w:ascii="Times New Roman" w:hAnsi="Times New Roman"/>
          <w:sz w:val="28"/>
          <w:szCs w:val="24"/>
        </w:rPr>
        <w:t>«</w:t>
      </w:r>
      <w:r w:rsidR="00122359" w:rsidRPr="00DA27FC">
        <w:rPr>
          <w:rFonts w:ascii="Times New Roman" w:hAnsi="Times New Roman"/>
          <w:sz w:val="28"/>
          <w:szCs w:val="24"/>
        </w:rPr>
        <w:t>Тюменская правда</w:t>
      </w:r>
      <w:r w:rsidRPr="00DA27FC">
        <w:rPr>
          <w:rFonts w:ascii="Times New Roman" w:hAnsi="Times New Roman"/>
          <w:sz w:val="28"/>
          <w:szCs w:val="24"/>
        </w:rPr>
        <w:t xml:space="preserve"> сегодня» -</w:t>
      </w:r>
      <w:r w:rsidR="004A7A6C" w:rsidRPr="00DA27FC">
        <w:rPr>
          <w:rFonts w:ascii="Times New Roman" w:hAnsi="Times New Roman"/>
          <w:sz w:val="28"/>
          <w:szCs w:val="24"/>
        </w:rPr>
        <w:t xml:space="preserve"> </w:t>
      </w:r>
      <w:r w:rsidRPr="00DA27FC">
        <w:rPr>
          <w:rFonts w:ascii="Times New Roman" w:hAnsi="Times New Roman"/>
          <w:sz w:val="28"/>
          <w:szCs w:val="24"/>
        </w:rPr>
        <w:t>2000 (№ 170), 2002 (№ 26)</w:t>
      </w:r>
      <w:r w:rsidR="00CC1EAA" w:rsidRPr="00DA27FC">
        <w:rPr>
          <w:rFonts w:ascii="Times New Roman" w:hAnsi="Times New Roman"/>
          <w:sz w:val="28"/>
          <w:szCs w:val="24"/>
        </w:rPr>
        <w:t xml:space="preserve"> гг.;</w:t>
      </w:r>
    </w:p>
    <w:p w:rsidR="00D75827" w:rsidRPr="00DA27FC" w:rsidRDefault="00ED6488" w:rsidP="004F0E41">
      <w:pPr>
        <w:keepNext/>
        <w:ind w:firstLine="709"/>
        <w:jc w:val="both"/>
        <w:rPr>
          <w:rFonts w:ascii="Times New Roman" w:hAnsi="Times New Roman"/>
          <w:sz w:val="28"/>
          <w:szCs w:val="24"/>
        </w:rPr>
      </w:pPr>
      <w:r w:rsidRPr="00DA27FC">
        <w:rPr>
          <w:rFonts w:ascii="Times New Roman" w:hAnsi="Times New Roman"/>
          <w:sz w:val="28"/>
          <w:szCs w:val="24"/>
        </w:rPr>
        <w:t>«</w:t>
      </w:r>
      <w:r w:rsidR="00122359" w:rsidRPr="00DA27FC">
        <w:rPr>
          <w:rFonts w:ascii="Times New Roman" w:hAnsi="Times New Roman"/>
          <w:sz w:val="28"/>
          <w:szCs w:val="24"/>
        </w:rPr>
        <w:t>Тюменская область</w:t>
      </w:r>
      <w:r w:rsidRPr="00DA27FC">
        <w:rPr>
          <w:rFonts w:ascii="Times New Roman" w:hAnsi="Times New Roman"/>
          <w:sz w:val="28"/>
          <w:szCs w:val="24"/>
        </w:rPr>
        <w:t xml:space="preserve"> сегодня» - </w:t>
      </w:r>
      <w:r w:rsidR="0014365B" w:rsidRPr="00DA27FC">
        <w:rPr>
          <w:rFonts w:ascii="Times New Roman" w:hAnsi="Times New Roman"/>
          <w:sz w:val="28"/>
          <w:szCs w:val="24"/>
        </w:rPr>
        <w:t>2002 ( № 231), 2003</w:t>
      </w:r>
      <w:r w:rsidR="00475067" w:rsidRPr="00DA27FC">
        <w:rPr>
          <w:rFonts w:ascii="Times New Roman" w:hAnsi="Times New Roman"/>
          <w:sz w:val="28"/>
          <w:szCs w:val="24"/>
        </w:rPr>
        <w:t xml:space="preserve"> (№ </w:t>
      </w:r>
      <w:r w:rsidR="005B30C5" w:rsidRPr="00DA27FC">
        <w:rPr>
          <w:rFonts w:ascii="Times New Roman" w:hAnsi="Times New Roman"/>
          <w:sz w:val="28"/>
          <w:szCs w:val="24"/>
        </w:rPr>
        <w:t>№</w:t>
      </w:r>
      <w:r w:rsidR="00475067" w:rsidRPr="00DA27FC">
        <w:rPr>
          <w:rFonts w:ascii="Times New Roman" w:hAnsi="Times New Roman"/>
          <w:sz w:val="28"/>
          <w:szCs w:val="24"/>
        </w:rPr>
        <w:t xml:space="preserve"> 87, 100, 122, 135, 185)</w:t>
      </w:r>
      <w:r w:rsidR="00CC1EAA" w:rsidRPr="00DA27FC">
        <w:rPr>
          <w:rFonts w:ascii="Times New Roman" w:hAnsi="Times New Roman"/>
          <w:sz w:val="28"/>
          <w:szCs w:val="24"/>
        </w:rPr>
        <w:t xml:space="preserve"> гг.</w:t>
      </w:r>
      <w:r w:rsidR="00475067" w:rsidRPr="00DA27FC">
        <w:rPr>
          <w:rFonts w:ascii="Times New Roman" w:hAnsi="Times New Roman"/>
          <w:sz w:val="28"/>
          <w:szCs w:val="24"/>
        </w:rPr>
        <w:t>;</w:t>
      </w:r>
      <w:r w:rsidR="0014365B" w:rsidRPr="00DA27FC">
        <w:rPr>
          <w:rFonts w:ascii="Times New Roman" w:hAnsi="Times New Roman"/>
          <w:sz w:val="28"/>
          <w:szCs w:val="24"/>
        </w:rPr>
        <w:t xml:space="preserve"> </w:t>
      </w:r>
    </w:p>
    <w:p w:rsidR="00CD7628" w:rsidRPr="00DA27FC" w:rsidRDefault="00CD7628" w:rsidP="004F0E41">
      <w:pPr>
        <w:keepNext/>
        <w:ind w:firstLine="709"/>
        <w:jc w:val="both"/>
        <w:rPr>
          <w:rFonts w:ascii="Times New Roman" w:hAnsi="Times New Roman"/>
          <w:sz w:val="28"/>
          <w:szCs w:val="24"/>
        </w:rPr>
      </w:pPr>
      <w:r w:rsidRPr="00DA27FC">
        <w:rPr>
          <w:rFonts w:ascii="Times New Roman" w:hAnsi="Times New Roman"/>
          <w:sz w:val="28"/>
          <w:szCs w:val="24"/>
        </w:rPr>
        <w:t>«Тюменск</w:t>
      </w:r>
      <w:r w:rsidR="00122359" w:rsidRPr="00DA27FC">
        <w:rPr>
          <w:rFonts w:ascii="Times New Roman" w:hAnsi="Times New Roman"/>
          <w:sz w:val="28"/>
          <w:szCs w:val="24"/>
        </w:rPr>
        <w:t>ие известия</w:t>
      </w:r>
      <w:r w:rsidRPr="00DA27FC">
        <w:rPr>
          <w:rFonts w:ascii="Times New Roman" w:hAnsi="Times New Roman"/>
          <w:sz w:val="28"/>
          <w:szCs w:val="24"/>
        </w:rPr>
        <w:t xml:space="preserve">» - 1995 (№ 136), </w:t>
      </w:r>
      <w:r w:rsidR="004834C6" w:rsidRPr="00DA27FC">
        <w:rPr>
          <w:rFonts w:ascii="Times New Roman" w:hAnsi="Times New Roman"/>
          <w:sz w:val="28"/>
          <w:szCs w:val="24"/>
        </w:rPr>
        <w:t xml:space="preserve">2001 (№ 231), 2002 (№ </w:t>
      </w:r>
      <w:r w:rsidR="008F2681" w:rsidRPr="00DA27FC">
        <w:rPr>
          <w:rFonts w:ascii="Times New Roman" w:hAnsi="Times New Roman"/>
          <w:sz w:val="28"/>
          <w:szCs w:val="24"/>
        </w:rPr>
        <w:t xml:space="preserve">207), </w:t>
      </w:r>
      <w:r w:rsidR="00EA3EFC" w:rsidRPr="00DA27FC">
        <w:rPr>
          <w:rFonts w:ascii="Times New Roman" w:hAnsi="Times New Roman"/>
          <w:sz w:val="28"/>
          <w:szCs w:val="24"/>
        </w:rPr>
        <w:t xml:space="preserve">2004 (№ </w:t>
      </w:r>
      <w:r w:rsidR="005B30C5" w:rsidRPr="00DA27FC">
        <w:rPr>
          <w:rFonts w:ascii="Times New Roman" w:hAnsi="Times New Roman"/>
          <w:sz w:val="28"/>
          <w:szCs w:val="24"/>
        </w:rPr>
        <w:t>№</w:t>
      </w:r>
      <w:r w:rsidR="0016603B" w:rsidRPr="00DA27FC">
        <w:rPr>
          <w:rFonts w:ascii="Times New Roman" w:hAnsi="Times New Roman"/>
          <w:sz w:val="28"/>
          <w:szCs w:val="24"/>
        </w:rPr>
        <w:t>161</w:t>
      </w:r>
      <w:r w:rsidR="00997C8A" w:rsidRPr="00DA27FC">
        <w:rPr>
          <w:rFonts w:ascii="Times New Roman" w:hAnsi="Times New Roman"/>
          <w:sz w:val="28"/>
          <w:szCs w:val="24"/>
        </w:rPr>
        <w:t>, 227</w:t>
      </w:r>
      <w:r w:rsidR="0016603B" w:rsidRPr="00DA27FC">
        <w:rPr>
          <w:rFonts w:ascii="Times New Roman" w:hAnsi="Times New Roman"/>
          <w:sz w:val="28"/>
          <w:szCs w:val="24"/>
        </w:rPr>
        <w:t>)</w:t>
      </w:r>
      <w:r w:rsidR="00601C24" w:rsidRPr="00DA27FC">
        <w:rPr>
          <w:rFonts w:ascii="Times New Roman" w:hAnsi="Times New Roman"/>
          <w:sz w:val="28"/>
          <w:szCs w:val="24"/>
        </w:rPr>
        <w:t xml:space="preserve"> гг.</w:t>
      </w:r>
      <w:r w:rsidR="0016603B" w:rsidRPr="00DA27FC">
        <w:rPr>
          <w:rFonts w:ascii="Times New Roman" w:hAnsi="Times New Roman"/>
          <w:sz w:val="28"/>
          <w:szCs w:val="24"/>
        </w:rPr>
        <w:t>;</w:t>
      </w:r>
    </w:p>
    <w:p w:rsidR="00D75827" w:rsidRPr="00DA27FC" w:rsidRDefault="00D56488" w:rsidP="004F0E41">
      <w:pPr>
        <w:keepNext/>
        <w:ind w:firstLine="709"/>
        <w:jc w:val="both"/>
        <w:rPr>
          <w:rFonts w:ascii="Times New Roman" w:hAnsi="Times New Roman"/>
          <w:sz w:val="28"/>
          <w:szCs w:val="24"/>
        </w:rPr>
      </w:pPr>
      <w:r w:rsidRPr="00DA27FC">
        <w:rPr>
          <w:rFonts w:ascii="Times New Roman" w:hAnsi="Times New Roman"/>
          <w:sz w:val="28"/>
          <w:szCs w:val="24"/>
        </w:rPr>
        <w:t xml:space="preserve"> </w:t>
      </w:r>
      <w:r w:rsidR="00DF0A8F" w:rsidRPr="00DA27FC">
        <w:rPr>
          <w:rFonts w:ascii="Times New Roman" w:hAnsi="Times New Roman"/>
          <w:sz w:val="28"/>
          <w:szCs w:val="24"/>
        </w:rPr>
        <w:t>«</w:t>
      </w:r>
      <w:r w:rsidR="00122359" w:rsidRPr="00DA27FC">
        <w:rPr>
          <w:rFonts w:ascii="Times New Roman" w:hAnsi="Times New Roman"/>
          <w:sz w:val="28"/>
          <w:szCs w:val="24"/>
        </w:rPr>
        <w:t>Сибирский</w:t>
      </w:r>
      <w:r w:rsidR="00DF0A8F" w:rsidRPr="00DA27FC">
        <w:rPr>
          <w:rFonts w:ascii="Times New Roman" w:hAnsi="Times New Roman"/>
          <w:sz w:val="28"/>
          <w:szCs w:val="24"/>
        </w:rPr>
        <w:t xml:space="preserve"> посад</w:t>
      </w:r>
      <w:r w:rsidR="000C296F" w:rsidRPr="00DA27FC">
        <w:rPr>
          <w:rFonts w:ascii="Times New Roman" w:hAnsi="Times New Roman"/>
          <w:sz w:val="28"/>
          <w:szCs w:val="24"/>
        </w:rPr>
        <w:t xml:space="preserve">» - </w:t>
      </w:r>
      <w:r w:rsidR="00DF0A8F" w:rsidRPr="00DA27FC">
        <w:rPr>
          <w:rFonts w:ascii="Times New Roman" w:hAnsi="Times New Roman"/>
          <w:sz w:val="28"/>
          <w:szCs w:val="24"/>
        </w:rPr>
        <w:t xml:space="preserve">1992 (№ </w:t>
      </w:r>
      <w:r w:rsidR="00A97284" w:rsidRPr="00DA27FC">
        <w:rPr>
          <w:rFonts w:ascii="Times New Roman" w:hAnsi="Times New Roman"/>
          <w:sz w:val="28"/>
          <w:szCs w:val="24"/>
        </w:rPr>
        <w:t>13), 1996 (№ 41) гг.;</w:t>
      </w:r>
    </w:p>
    <w:p w:rsidR="00A97284" w:rsidRPr="00DA27FC" w:rsidRDefault="00132692" w:rsidP="004F0E41">
      <w:pPr>
        <w:keepNext/>
        <w:ind w:firstLine="709"/>
        <w:jc w:val="both"/>
        <w:rPr>
          <w:rFonts w:ascii="Times New Roman" w:hAnsi="Times New Roman"/>
          <w:sz w:val="28"/>
          <w:szCs w:val="24"/>
        </w:rPr>
      </w:pPr>
      <w:r w:rsidRPr="00DA27FC">
        <w:rPr>
          <w:rFonts w:ascii="Times New Roman" w:hAnsi="Times New Roman"/>
          <w:sz w:val="28"/>
          <w:szCs w:val="24"/>
        </w:rPr>
        <w:t>«</w:t>
      </w:r>
      <w:r w:rsidR="00D978F2" w:rsidRPr="00DA27FC">
        <w:rPr>
          <w:rFonts w:ascii="Times New Roman" w:hAnsi="Times New Roman"/>
          <w:sz w:val="28"/>
          <w:szCs w:val="24"/>
        </w:rPr>
        <w:t>Наше</w:t>
      </w:r>
      <w:r w:rsidRPr="00DA27FC">
        <w:rPr>
          <w:rFonts w:ascii="Times New Roman" w:hAnsi="Times New Roman"/>
          <w:sz w:val="28"/>
          <w:szCs w:val="24"/>
        </w:rPr>
        <w:t xml:space="preserve"> врем</w:t>
      </w:r>
      <w:r w:rsidR="00D978F2" w:rsidRPr="00DA27FC">
        <w:rPr>
          <w:rFonts w:ascii="Times New Roman" w:hAnsi="Times New Roman"/>
          <w:sz w:val="28"/>
          <w:szCs w:val="24"/>
        </w:rPr>
        <w:t>я</w:t>
      </w:r>
      <w:r w:rsidRPr="00DA27FC">
        <w:rPr>
          <w:rFonts w:ascii="Times New Roman" w:hAnsi="Times New Roman"/>
          <w:sz w:val="28"/>
          <w:szCs w:val="24"/>
        </w:rPr>
        <w:t>» - 2004 (№ 34) г.</w:t>
      </w:r>
      <w:r w:rsidR="0096107E" w:rsidRPr="00DA27FC">
        <w:rPr>
          <w:rFonts w:ascii="Times New Roman" w:hAnsi="Times New Roman"/>
          <w:sz w:val="28"/>
          <w:szCs w:val="24"/>
        </w:rPr>
        <w:t xml:space="preserve"> - ст</w:t>
      </w:r>
      <w:r w:rsidR="00740713" w:rsidRPr="00DA27FC">
        <w:rPr>
          <w:rFonts w:ascii="Times New Roman" w:hAnsi="Times New Roman"/>
          <w:sz w:val="28"/>
          <w:szCs w:val="24"/>
        </w:rPr>
        <w:t>атья</w:t>
      </w:r>
      <w:r w:rsidR="0096107E" w:rsidRPr="00DA27FC">
        <w:rPr>
          <w:rFonts w:ascii="Times New Roman" w:hAnsi="Times New Roman"/>
          <w:sz w:val="28"/>
          <w:szCs w:val="24"/>
        </w:rPr>
        <w:t xml:space="preserve"> «</w:t>
      </w:r>
      <w:r w:rsidR="00E5537A" w:rsidRPr="00DA27FC">
        <w:rPr>
          <w:rFonts w:ascii="Times New Roman" w:hAnsi="Times New Roman"/>
          <w:sz w:val="28"/>
          <w:szCs w:val="24"/>
        </w:rPr>
        <w:t>Стройка по соцзаказу»</w:t>
      </w:r>
      <w:r w:rsidRPr="00DA27FC">
        <w:rPr>
          <w:rFonts w:ascii="Times New Roman" w:hAnsi="Times New Roman"/>
          <w:sz w:val="28"/>
          <w:szCs w:val="24"/>
        </w:rPr>
        <w:t>;</w:t>
      </w:r>
    </w:p>
    <w:p w:rsidR="00BA4ADB" w:rsidRPr="00DA27FC" w:rsidRDefault="005C0824" w:rsidP="004F0E41">
      <w:pPr>
        <w:keepNext/>
        <w:ind w:firstLine="709"/>
        <w:jc w:val="both"/>
        <w:rPr>
          <w:rFonts w:ascii="Times New Roman" w:hAnsi="Times New Roman"/>
          <w:sz w:val="28"/>
          <w:szCs w:val="24"/>
        </w:rPr>
      </w:pPr>
      <w:r w:rsidRPr="00DA27FC">
        <w:rPr>
          <w:rFonts w:ascii="Times New Roman" w:hAnsi="Times New Roman"/>
          <w:sz w:val="28"/>
          <w:szCs w:val="24"/>
        </w:rPr>
        <w:t>«</w:t>
      </w:r>
      <w:r w:rsidR="00E0218E" w:rsidRPr="00DA27FC">
        <w:rPr>
          <w:rFonts w:ascii="Times New Roman" w:hAnsi="Times New Roman"/>
          <w:sz w:val="28"/>
          <w:szCs w:val="24"/>
        </w:rPr>
        <w:t>Нефть и газ</w:t>
      </w:r>
      <w:r w:rsidRPr="00DA27FC">
        <w:rPr>
          <w:rFonts w:ascii="Times New Roman" w:hAnsi="Times New Roman"/>
          <w:sz w:val="28"/>
          <w:szCs w:val="24"/>
        </w:rPr>
        <w:t xml:space="preserve"> Сибири» - 2001 (№ </w:t>
      </w:r>
      <w:r w:rsidR="004607F2" w:rsidRPr="00DA27FC">
        <w:rPr>
          <w:rFonts w:ascii="Times New Roman" w:hAnsi="Times New Roman"/>
          <w:sz w:val="28"/>
          <w:szCs w:val="24"/>
        </w:rPr>
        <w:t xml:space="preserve">№ </w:t>
      </w:r>
      <w:r w:rsidRPr="00DA27FC">
        <w:rPr>
          <w:rFonts w:ascii="Times New Roman" w:hAnsi="Times New Roman"/>
          <w:sz w:val="28"/>
          <w:szCs w:val="24"/>
        </w:rPr>
        <w:t>6-8</w:t>
      </w:r>
      <w:r w:rsidR="00DF37C8" w:rsidRPr="00DA27FC">
        <w:rPr>
          <w:rFonts w:ascii="Times New Roman" w:hAnsi="Times New Roman"/>
          <w:sz w:val="28"/>
          <w:szCs w:val="24"/>
        </w:rPr>
        <w:t>) г.</w:t>
      </w:r>
      <w:r w:rsidR="00E43B94" w:rsidRPr="00DA27FC">
        <w:rPr>
          <w:rFonts w:ascii="Times New Roman" w:hAnsi="Times New Roman"/>
          <w:sz w:val="28"/>
          <w:szCs w:val="24"/>
        </w:rPr>
        <w:t xml:space="preserve"> -</w:t>
      </w:r>
      <w:r w:rsidR="005F3EB9" w:rsidRPr="00DA27FC">
        <w:rPr>
          <w:rFonts w:ascii="Times New Roman" w:hAnsi="Times New Roman"/>
          <w:sz w:val="28"/>
          <w:szCs w:val="24"/>
        </w:rPr>
        <w:t xml:space="preserve"> </w:t>
      </w:r>
      <w:r w:rsidR="00E43B94" w:rsidRPr="00DA27FC">
        <w:rPr>
          <w:rFonts w:ascii="Times New Roman" w:hAnsi="Times New Roman"/>
          <w:sz w:val="28"/>
          <w:szCs w:val="24"/>
        </w:rPr>
        <w:t>ст</w:t>
      </w:r>
      <w:r w:rsidR="00740713" w:rsidRPr="00DA27FC">
        <w:rPr>
          <w:rFonts w:ascii="Times New Roman" w:hAnsi="Times New Roman"/>
          <w:sz w:val="28"/>
          <w:szCs w:val="24"/>
        </w:rPr>
        <w:t>атья</w:t>
      </w:r>
      <w:r w:rsidR="00E43B94" w:rsidRPr="00DA27FC">
        <w:rPr>
          <w:rFonts w:ascii="Times New Roman" w:hAnsi="Times New Roman"/>
          <w:sz w:val="28"/>
          <w:szCs w:val="24"/>
        </w:rPr>
        <w:t xml:space="preserve"> «Архитектура и госбезопасность»</w:t>
      </w:r>
      <w:r w:rsidR="00A343F6" w:rsidRPr="00DA27FC">
        <w:rPr>
          <w:rFonts w:ascii="Times New Roman" w:hAnsi="Times New Roman"/>
          <w:sz w:val="28"/>
          <w:szCs w:val="24"/>
        </w:rPr>
        <w:t>;</w:t>
      </w:r>
    </w:p>
    <w:p w:rsidR="00A10641" w:rsidRPr="00DA27FC" w:rsidRDefault="0011465F" w:rsidP="004F0E41">
      <w:pPr>
        <w:keepNext/>
        <w:ind w:firstLine="709"/>
        <w:jc w:val="both"/>
        <w:rPr>
          <w:rFonts w:ascii="Times New Roman" w:hAnsi="Times New Roman"/>
          <w:sz w:val="28"/>
          <w:szCs w:val="24"/>
        </w:rPr>
      </w:pPr>
      <w:r w:rsidRPr="00DA27FC">
        <w:rPr>
          <w:rFonts w:ascii="Times New Roman" w:hAnsi="Times New Roman"/>
          <w:sz w:val="28"/>
          <w:szCs w:val="24"/>
        </w:rPr>
        <w:t xml:space="preserve">«Регион Сибирь» - </w:t>
      </w:r>
      <w:r w:rsidR="00E43B94" w:rsidRPr="00DA27FC">
        <w:rPr>
          <w:rFonts w:ascii="Times New Roman" w:hAnsi="Times New Roman"/>
          <w:sz w:val="28"/>
          <w:szCs w:val="24"/>
        </w:rPr>
        <w:t>2002</w:t>
      </w:r>
      <w:r w:rsidR="005B30C5" w:rsidRPr="00DA27FC">
        <w:rPr>
          <w:rFonts w:ascii="Times New Roman" w:hAnsi="Times New Roman"/>
          <w:sz w:val="28"/>
          <w:szCs w:val="24"/>
        </w:rPr>
        <w:t xml:space="preserve"> (№ 6</w:t>
      </w:r>
      <w:r w:rsidR="00A343F6" w:rsidRPr="00DA27FC">
        <w:rPr>
          <w:rFonts w:ascii="Times New Roman" w:hAnsi="Times New Roman"/>
          <w:sz w:val="28"/>
          <w:szCs w:val="24"/>
        </w:rPr>
        <w:t>), 2003 (№</w:t>
      </w:r>
      <w:r w:rsidR="00676524" w:rsidRPr="00DA27FC">
        <w:rPr>
          <w:rFonts w:ascii="Times New Roman" w:hAnsi="Times New Roman"/>
          <w:sz w:val="28"/>
          <w:szCs w:val="24"/>
        </w:rPr>
        <w:t xml:space="preserve"> </w:t>
      </w:r>
      <w:r w:rsidR="000C296F" w:rsidRPr="00DA27FC">
        <w:rPr>
          <w:rFonts w:ascii="Times New Roman" w:hAnsi="Times New Roman"/>
          <w:sz w:val="28"/>
          <w:szCs w:val="24"/>
        </w:rPr>
        <w:t>№</w:t>
      </w:r>
      <w:r w:rsidR="00A343F6" w:rsidRPr="00DA27FC">
        <w:rPr>
          <w:rFonts w:ascii="Times New Roman" w:hAnsi="Times New Roman"/>
          <w:sz w:val="28"/>
          <w:szCs w:val="24"/>
        </w:rPr>
        <w:t xml:space="preserve"> 3</w:t>
      </w:r>
      <w:r w:rsidR="00D76765" w:rsidRPr="00DA27FC">
        <w:rPr>
          <w:rFonts w:ascii="Times New Roman" w:hAnsi="Times New Roman"/>
          <w:sz w:val="28"/>
          <w:szCs w:val="24"/>
        </w:rPr>
        <w:t>,</w:t>
      </w:r>
      <w:r w:rsidR="00FA3A3F" w:rsidRPr="00DA27FC">
        <w:rPr>
          <w:rFonts w:ascii="Times New Roman" w:hAnsi="Times New Roman"/>
          <w:sz w:val="28"/>
          <w:szCs w:val="24"/>
        </w:rPr>
        <w:t xml:space="preserve"> </w:t>
      </w:r>
      <w:r w:rsidR="006279A8" w:rsidRPr="00DA27FC">
        <w:rPr>
          <w:rFonts w:ascii="Times New Roman" w:hAnsi="Times New Roman"/>
          <w:sz w:val="28"/>
          <w:szCs w:val="24"/>
        </w:rPr>
        <w:t>6</w:t>
      </w:r>
      <w:r w:rsidR="005735B8" w:rsidRPr="00DA27FC">
        <w:rPr>
          <w:rFonts w:ascii="Times New Roman" w:hAnsi="Times New Roman"/>
          <w:sz w:val="28"/>
          <w:szCs w:val="24"/>
        </w:rPr>
        <w:t>) гг.;</w:t>
      </w:r>
      <w:r w:rsidR="00DE47CF" w:rsidRPr="00DA27FC">
        <w:rPr>
          <w:rFonts w:ascii="Times New Roman" w:hAnsi="Times New Roman"/>
          <w:sz w:val="28"/>
          <w:szCs w:val="24"/>
        </w:rPr>
        <w:t xml:space="preserve"> </w:t>
      </w:r>
    </w:p>
    <w:p w:rsidR="00633646" w:rsidRPr="00DA27FC" w:rsidRDefault="00D56488" w:rsidP="004F0E41">
      <w:pPr>
        <w:keepNext/>
        <w:ind w:firstLine="709"/>
        <w:jc w:val="both"/>
        <w:rPr>
          <w:rFonts w:ascii="Times New Roman" w:hAnsi="Times New Roman"/>
          <w:sz w:val="28"/>
          <w:szCs w:val="24"/>
        </w:rPr>
      </w:pPr>
      <w:r w:rsidRPr="00DA27FC">
        <w:rPr>
          <w:rFonts w:ascii="Times New Roman" w:hAnsi="Times New Roman"/>
          <w:sz w:val="28"/>
          <w:szCs w:val="24"/>
        </w:rPr>
        <w:t>«</w:t>
      </w:r>
      <w:r w:rsidR="00D978F2" w:rsidRPr="00DA27FC">
        <w:rPr>
          <w:rFonts w:ascii="Times New Roman" w:hAnsi="Times New Roman"/>
          <w:sz w:val="28"/>
          <w:szCs w:val="24"/>
        </w:rPr>
        <w:t>Квартирный</w:t>
      </w:r>
      <w:r w:rsidRPr="00DA27FC">
        <w:rPr>
          <w:rFonts w:ascii="Times New Roman" w:hAnsi="Times New Roman"/>
          <w:sz w:val="28"/>
          <w:szCs w:val="24"/>
        </w:rPr>
        <w:t xml:space="preserve"> вопрос» - в 1996 (№ </w:t>
      </w:r>
      <w:r w:rsidR="00676524" w:rsidRPr="00DA27FC">
        <w:rPr>
          <w:rFonts w:ascii="Times New Roman" w:hAnsi="Times New Roman"/>
          <w:sz w:val="28"/>
          <w:szCs w:val="24"/>
        </w:rPr>
        <w:t xml:space="preserve">№ </w:t>
      </w:r>
      <w:r w:rsidRPr="00DA27FC">
        <w:rPr>
          <w:rFonts w:ascii="Times New Roman" w:hAnsi="Times New Roman"/>
          <w:sz w:val="28"/>
          <w:szCs w:val="24"/>
        </w:rPr>
        <w:t xml:space="preserve">5, 25, 41), </w:t>
      </w:r>
      <w:r w:rsidR="006A2D3E" w:rsidRPr="00DA27FC">
        <w:rPr>
          <w:rFonts w:ascii="Times New Roman" w:hAnsi="Times New Roman"/>
          <w:sz w:val="28"/>
          <w:szCs w:val="24"/>
        </w:rPr>
        <w:t xml:space="preserve">1997 (№ 24), </w:t>
      </w:r>
      <w:r w:rsidRPr="00DA27FC">
        <w:rPr>
          <w:rFonts w:ascii="Times New Roman" w:hAnsi="Times New Roman"/>
          <w:sz w:val="28"/>
          <w:szCs w:val="24"/>
        </w:rPr>
        <w:t xml:space="preserve">1998 (№ 11), </w:t>
      </w:r>
    </w:p>
    <w:p w:rsidR="00D56488" w:rsidRPr="00DA27FC" w:rsidRDefault="00D56488" w:rsidP="004F0E41">
      <w:pPr>
        <w:keepNext/>
        <w:ind w:firstLine="709"/>
        <w:jc w:val="both"/>
        <w:rPr>
          <w:rFonts w:ascii="Times New Roman" w:hAnsi="Times New Roman"/>
          <w:sz w:val="28"/>
          <w:szCs w:val="24"/>
        </w:rPr>
      </w:pPr>
      <w:r w:rsidRPr="00DA27FC">
        <w:rPr>
          <w:rFonts w:ascii="Times New Roman" w:hAnsi="Times New Roman"/>
          <w:sz w:val="28"/>
          <w:szCs w:val="24"/>
        </w:rPr>
        <w:t xml:space="preserve">1999 (№ </w:t>
      </w:r>
      <w:r w:rsidR="00676524" w:rsidRPr="00DA27FC">
        <w:rPr>
          <w:rFonts w:ascii="Times New Roman" w:hAnsi="Times New Roman"/>
          <w:sz w:val="28"/>
          <w:szCs w:val="24"/>
        </w:rPr>
        <w:t>№</w:t>
      </w:r>
      <w:r w:rsidRPr="00DA27FC">
        <w:rPr>
          <w:rFonts w:ascii="Times New Roman" w:hAnsi="Times New Roman"/>
          <w:sz w:val="28"/>
          <w:szCs w:val="24"/>
        </w:rPr>
        <w:t xml:space="preserve">15, 17, 20, 26), 2000 (№ </w:t>
      </w:r>
      <w:r w:rsidR="00676524" w:rsidRPr="00DA27FC">
        <w:rPr>
          <w:rFonts w:ascii="Times New Roman" w:hAnsi="Times New Roman"/>
          <w:sz w:val="28"/>
          <w:szCs w:val="24"/>
        </w:rPr>
        <w:t>№</w:t>
      </w:r>
      <w:r w:rsidRPr="00DA27FC">
        <w:rPr>
          <w:rFonts w:ascii="Times New Roman" w:hAnsi="Times New Roman"/>
          <w:sz w:val="28"/>
          <w:szCs w:val="24"/>
        </w:rPr>
        <w:t xml:space="preserve">10, 22), 2001 (№ 9), 2005 (№ </w:t>
      </w:r>
      <w:r w:rsidR="00676524" w:rsidRPr="00DA27FC">
        <w:rPr>
          <w:rFonts w:ascii="Times New Roman" w:hAnsi="Times New Roman"/>
          <w:sz w:val="28"/>
          <w:szCs w:val="24"/>
        </w:rPr>
        <w:t>№</w:t>
      </w:r>
      <w:r w:rsidRPr="00DA27FC">
        <w:rPr>
          <w:rFonts w:ascii="Times New Roman" w:hAnsi="Times New Roman"/>
          <w:sz w:val="28"/>
          <w:szCs w:val="24"/>
        </w:rPr>
        <w:t>1, 5</w:t>
      </w:r>
      <w:r w:rsidR="003427B7" w:rsidRPr="00DA27FC">
        <w:rPr>
          <w:rFonts w:ascii="Times New Roman" w:hAnsi="Times New Roman"/>
          <w:sz w:val="28"/>
          <w:szCs w:val="24"/>
        </w:rPr>
        <w:t>, 29, 32</w:t>
      </w:r>
      <w:r w:rsidRPr="00DA27FC">
        <w:rPr>
          <w:rFonts w:ascii="Times New Roman" w:hAnsi="Times New Roman"/>
          <w:sz w:val="28"/>
          <w:szCs w:val="24"/>
        </w:rPr>
        <w:t>) гг.;</w:t>
      </w:r>
    </w:p>
    <w:p w:rsidR="0062446E" w:rsidRPr="00DA27FC" w:rsidRDefault="0062446E" w:rsidP="004F0E41">
      <w:pPr>
        <w:keepNext/>
        <w:ind w:firstLine="709"/>
        <w:jc w:val="both"/>
        <w:rPr>
          <w:rFonts w:ascii="Times New Roman" w:hAnsi="Times New Roman"/>
          <w:sz w:val="28"/>
          <w:szCs w:val="24"/>
        </w:rPr>
      </w:pPr>
      <w:r w:rsidRPr="00DA27FC">
        <w:rPr>
          <w:rFonts w:ascii="Times New Roman" w:hAnsi="Times New Roman"/>
          <w:sz w:val="28"/>
          <w:szCs w:val="24"/>
        </w:rPr>
        <w:t xml:space="preserve">«Честь имею» - </w:t>
      </w:r>
      <w:r w:rsidR="003329CF" w:rsidRPr="00DA27FC">
        <w:rPr>
          <w:rFonts w:ascii="Times New Roman" w:hAnsi="Times New Roman"/>
          <w:sz w:val="28"/>
          <w:szCs w:val="24"/>
        </w:rPr>
        <w:t>2005 (№ 6);</w:t>
      </w:r>
      <w:r w:rsidR="003E20FF" w:rsidRPr="00DA27FC">
        <w:rPr>
          <w:rFonts w:ascii="Times New Roman" w:hAnsi="Times New Roman"/>
          <w:sz w:val="28"/>
          <w:szCs w:val="24"/>
        </w:rPr>
        <w:t xml:space="preserve"> «Тюменский курьер» - 2005 (№ 117)</w:t>
      </w:r>
    </w:p>
    <w:p w:rsidR="00FA3A3F" w:rsidRPr="00DA27FC" w:rsidRDefault="00D978F2" w:rsidP="004F0E41">
      <w:pPr>
        <w:keepNext/>
        <w:ind w:firstLine="709"/>
        <w:jc w:val="both"/>
        <w:rPr>
          <w:rFonts w:ascii="Times New Roman" w:hAnsi="Times New Roman"/>
          <w:sz w:val="28"/>
          <w:szCs w:val="24"/>
        </w:rPr>
      </w:pPr>
      <w:r w:rsidRPr="00DA27FC">
        <w:rPr>
          <w:rFonts w:ascii="Times New Roman" w:hAnsi="Times New Roman"/>
          <w:sz w:val="28"/>
          <w:szCs w:val="24"/>
        </w:rPr>
        <w:t>Рекламная газета</w:t>
      </w:r>
      <w:r w:rsidR="00EA6A0D" w:rsidRPr="00DA27FC">
        <w:rPr>
          <w:rFonts w:ascii="Times New Roman" w:hAnsi="Times New Roman"/>
          <w:sz w:val="28"/>
          <w:szCs w:val="24"/>
        </w:rPr>
        <w:t xml:space="preserve"> </w:t>
      </w:r>
      <w:r w:rsidR="0078257D" w:rsidRPr="00DA27FC">
        <w:rPr>
          <w:rFonts w:ascii="Times New Roman" w:hAnsi="Times New Roman"/>
          <w:sz w:val="28"/>
          <w:szCs w:val="24"/>
        </w:rPr>
        <w:t>«</w:t>
      </w:r>
      <w:r w:rsidR="00953EF6" w:rsidRPr="00DA27FC">
        <w:rPr>
          <w:rFonts w:ascii="Times New Roman" w:hAnsi="Times New Roman"/>
          <w:sz w:val="28"/>
          <w:szCs w:val="24"/>
        </w:rPr>
        <w:t>Гостиный</w:t>
      </w:r>
      <w:r w:rsidR="0078257D" w:rsidRPr="00DA27FC">
        <w:rPr>
          <w:rFonts w:ascii="Times New Roman" w:hAnsi="Times New Roman"/>
          <w:sz w:val="28"/>
          <w:szCs w:val="24"/>
        </w:rPr>
        <w:t xml:space="preserve"> двор» (в прил. «Досуг</w:t>
      </w:r>
      <w:r w:rsidR="009530D5" w:rsidRPr="00DA27FC">
        <w:rPr>
          <w:rFonts w:ascii="Times New Roman" w:hAnsi="Times New Roman"/>
          <w:sz w:val="28"/>
          <w:szCs w:val="24"/>
        </w:rPr>
        <w:t>») -</w:t>
      </w:r>
      <w:r w:rsidR="0078257D" w:rsidRPr="00DA27FC">
        <w:rPr>
          <w:rFonts w:ascii="Times New Roman" w:hAnsi="Times New Roman"/>
          <w:sz w:val="28"/>
          <w:szCs w:val="24"/>
        </w:rPr>
        <w:t xml:space="preserve"> </w:t>
      </w:r>
      <w:r w:rsidR="009E4359" w:rsidRPr="00DA27FC">
        <w:rPr>
          <w:rFonts w:ascii="Times New Roman" w:hAnsi="Times New Roman"/>
          <w:sz w:val="28"/>
          <w:szCs w:val="24"/>
        </w:rPr>
        <w:t xml:space="preserve">2003 (№ </w:t>
      </w:r>
      <w:r w:rsidR="009530D5" w:rsidRPr="00DA27FC">
        <w:rPr>
          <w:rFonts w:ascii="Times New Roman" w:hAnsi="Times New Roman"/>
          <w:sz w:val="28"/>
          <w:szCs w:val="24"/>
        </w:rPr>
        <w:t>№</w:t>
      </w:r>
      <w:r w:rsidR="009E4359" w:rsidRPr="00DA27FC">
        <w:rPr>
          <w:rFonts w:ascii="Times New Roman" w:hAnsi="Times New Roman"/>
          <w:sz w:val="28"/>
          <w:szCs w:val="24"/>
        </w:rPr>
        <w:t>4</w:t>
      </w:r>
      <w:r w:rsidR="00C265D2" w:rsidRPr="00DA27FC">
        <w:rPr>
          <w:rFonts w:ascii="Times New Roman" w:hAnsi="Times New Roman"/>
          <w:sz w:val="28"/>
          <w:szCs w:val="24"/>
        </w:rPr>
        <w:t>, 12</w:t>
      </w:r>
      <w:r w:rsidR="009E4359" w:rsidRPr="00DA27FC">
        <w:rPr>
          <w:rFonts w:ascii="Times New Roman" w:hAnsi="Times New Roman"/>
          <w:sz w:val="28"/>
          <w:szCs w:val="24"/>
        </w:rPr>
        <w:t>)</w:t>
      </w:r>
      <w:r w:rsidR="00C265D2" w:rsidRPr="00DA27FC">
        <w:rPr>
          <w:rFonts w:ascii="Times New Roman" w:hAnsi="Times New Roman"/>
          <w:sz w:val="28"/>
          <w:szCs w:val="24"/>
        </w:rPr>
        <w:t xml:space="preserve"> г.;</w:t>
      </w:r>
      <w:r w:rsidR="0078257D" w:rsidRPr="00DA27FC">
        <w:rPr>
          <w:rFonts w:ascii="Times New Roman" w:hAnsi="Times New Roman"/>
          <w:sz w:val="28"/>
          <w:szCs w:val="24"/>
        </w:rPr>
        <w:t xml:space="preserve"> </w:t>
      </w:r>
    </w:p>
    <w:p w:rsidR="005735B8" w:rsidRPr="00DA27FC" w:rsidRDefault="00E829F3" w:rsidP="004F0E41">
      <w:pPr>
        <w:keepNext/>
        <w:ind w:firstLine="709"/>
        <w:jc w:val="both"/>
        <w:rPr>
          <w:rFonts w:ascii="Times New Roman" w:hAnsi="Times New Roman"/>
          <w:sz w:val="28"/>
          <w:szCs w:val="24"/>
        </w:rPr>
      </w:pPr>
      <w:r w:rsidRPr="00DA27FC">
        <w:rPr>
          <w:rFonts w:ascii="Times New Roman" w:hAnsi="Times New Roman"/>
          <w:sz w:val="28"/>
          <w:szCs w:val="24"/>
        </w:rPr>
        <w:t xml:space="preserve">Рекламно-информац. </w:t>
      </w:r>
      <w:r w:rsidR="006D6F1C" w:rsidRPr="00DA27FC">
        <w:rPr>
          <w:rFonts w:ascii="Times New Roman" w:hAnsi="Times New Roman"/>
          <w:sz w:val="28"/>
          <w:szCs w:val="24"/>
        </w:rPr>
        <w:t>еженед-к</w:t>
      </w:r>
      <w:r w:rsidR="00DF3B0E" w:rsidRPr="00DA27FC">
        <w:rPr>
          <w:rFonts w:ascii="Times New Roman" w:hAnsi="Times New Roman"/>
          <w:sz w:val="28"/>
          <w:szCs w:val="24"/>
        </w:rPr>
        <w:t>-</w:t>
      </w:r>
      <w:r w:rsidRPr="00DA27FC">
        <w:rPr>
          <w:rFonts w:ascii="Times New Roman" w:hAnsi="Times New Roman"/>
          <w:sz w:val="28"/>
          <w:szCs w:val="24"/>
        </w:rPr>
        <w:t xml:space="preserve"> «</w:t>
      </w:r>
      <w:r w:rsidRPr="00DA27FC">
        <w:rPr>
          <w:rFonts w:ascii="Times New Roman" w:hAnsi="Times New Roman"/>
          <w:caps/>
          <w:sz w:val="28"/>
          <w:szCs w:val="18"/>
        </w:rPr>
        <w:t>Строит</w:t>
      </w:r>
      <w:r w:rsidR="001D770A" w:rsidRPr="00DA27FC">
        <w:rPr>
          <w:rFonts w:ascii="Times New Roman" w:hAnsi="Times New Roman"/>
          <w:caps/>
          <w:sz w:val="28"/>
          <w:szCs w:val="18"/>
        </w:rPr>
        <w:t>-</w:t>
      </w:r>
      <w:r w:rsidR="00B979FF" w:rsidRPr="00DA27FC">
        <w:rPr>
          <w:rFonts w:ascii="Times New Roman" w:hAnsi="Times New Roman"/>
          <w:caps/>
          <w:sz w:val="28"/>
          <w:szCs w:val="18"/>
        </w:rPr>
        <w:t>во, инвестиции, недвижимос</w:t>
      </w:r>
      <w:r w:rsidRPr="00DA27FC">
        <w:rPr>
          <w:rFonts w:ascii="Times New Roman" w:hAnsi="Times New Roman"/>
          <w:caps/>
          <w:sz w:val="28"/>
          <w:szCs w:val="18"/>
        </w:rPr>
        <w:t>ть</w:t>
      </w:r>
      <w:r w:rsidR="00B979FF" w:rsidRPr="00DA27FC">
        <w:rPr>
          <w:rFonts w:ascii="Times New Roman" w:hAnsi="Times New Roman"/>
          <w:sz w:val="28"/>
          <w:szCs w:val="24"/>
        </w:rPr>
        <w:t>» - 1996</w:t>
      </w:r>
      <w:r w:rsidRPr="00DA27FC">
        <w:rPr>
          <w:rFonts w:ascii="Times New Roman" w:hAnsi="Times New Roman"/>
          <w:sz w:val="28"/>
          <w:szCs w:val="24"/>
        </w:rPr>
        <w:t xml:space="preserve"> </w:t>
      </w:r>
      <w:r w:rsidR="001D770A" w:rsidRPr="00DA27FC">
        <w:rPr>
          <w:rFonts w:ascii="Times New Roman" w:hAnsi="Times New Roman"/>
          <w:sz w:val="28"/>
          <w:szCs w:val="24"/>
        </w:rPr>
        <w:t>(№ 17)</w:t>
      </w:r>
      <w:r w:rsidR="001C271E" w:rsidRPr="00DA27FC">
        <w:rPr>
          <w:rFonts w:ascii="Times New Roman" w:hAnsi="Times New Roman"/>
          <w:sz w:val="28"/>
          <w:szCs w:val="24"/>
        </w:rPr>
        <w:t xml:space="preserve"> г.</w:t>
      </w:r>
      <w:r w:rsidR="001D770A" w:rsidRPr="00DA27FC">
        <w:rPr>
          <w:rFonts w:ascii="Times New Roman" w:hAnsi="Times New Roman"/>
          <w:sz w:val="28"/>
          <w:szCs w:val="24"/>
        </w:rPr>
        <w:t>;</w:t>
      </w:r>
    </w:p>
    <w:p w:rsidR="001D770A" w:rsidRPr="00DA27FC" w:rsidRDefault="00E17B44" w:rsidP="004F0E41">
      <w:pPr>
        <w:keepNext/>
        <w:ind w:firstLine="709"/>
        <w:jc w:val="both"/>
        <w:rPr>
          <w:rFonts w:ascii="Times New Roman" w:hAnsi="Times New Roman"/>
          <w:sz w:val="28"/>
          <w:szCs w:val="24"/>
        </w:rPr>
      </w:pPr>
      <w:r w:rsidRPr="00DA27FC">
        <w:rPr>
          <w:rFonts w:ascii="Times New Roman" w:hAnsi="Times New Roman"/>
          <w:sz w:val="28"/>
          <w:szCs w:val="24"/>
        </w:rPr>
        <w:t>Обществ</w:t>
      </w:r>
      <w:r w:rsidR="0035699E" w:rsidRPr="00DA27FC">
        <w:rPr>
          <w:rFonts w:ascii="Times New Roman" w:hAnsi="Times New Roman"/>
          <w:sz w:val="28"/>
          <w:szCs w:val="24"/>
        </w:rPr>
        <w:t>енно - полит</w:t>
      </w:r>
      <w:r w:rsidR="008241C6" w:rsidRPr="00DA27FC">
        <w:rPr>
          <w:rFonts w:ascii="Times New Roman" w:hAnsi="Times New Roman"/>
          <w:sz w:val="28"/>
          <w:szCs w:val="24"/>
        </w:rPr>
        <w:t>ический</w:t>
      </w:r>
      <w:r w:rsidR="0042145C" w:rsidRPr="00DA27FC">
        <w:rPr>
          <w:rFonts w:ascii="Times New Roman" w:hAnsi="Times New Roman"/>
          <w:sz w:val="28"/>
          <w:szCs w:val="24"/>
        </w:rPr>
        <w:t xml:space="preserve"> ежен</w:t>
      </w:r>
      <w:r w:rsidR="006D6F1C" w:rsidRPr="00DA27FC">
        <w:rPr>
          <w:rFonts w:ascii="Times New Roman" w:hAnsi="Times New Roman"/>
          <w:sz w:val="28"/>
          <w:szCs w:val="24"/>
        </w:rPr>
        <w:t>ед</w:t>
      </w:r>
      <w:r w:rsidR="008241C6" w:rsidRPr="00DA27FC">
        <w:rPr>
          <w:rFonts w:ascii="Times New Roman" w:hAnsi="Times New Roman"/>
          <w:sz w:val="28"/>
          <w:szCs w:val="24"/>
        </w:rPr>
        <w:t>-к</w:t>
      </w:r>
      <w:r w:rsidR="00EB7B82" w:rsidRPr="00DA27FC">
        <w:rPr>
          <w:rFonts w:ascii="Times New Roman" w:hAnsi="Times New Roman"/>
          <w:sz w:val="28"/>
          <w:szCs w:val="24"/>
        </w:rPr>
        <w:t xml:space="preserve"> «</w:t>
      </w:r>
      <w:r w:rsidR="0042145C" w:rsidRPr="00DA27FC">
        <w:rPr>
          <w:rFonts w:ascii="Times New Roman" w:hAnsi="Times New Roman"/>
          <w:caps/>
          <w:sz w:val="28"/>
          <w:szCs w:val="18"/>
        </w:rPr>
        <w:t>Университет</w:t>
      </w:r>
      <w:r w:rsidR="00EB7B82" w:rsidRPr="00DA27FC">
        <w:rPr>
          <w:rFonts w:ascii="Times New Roman" w:hAnsi="Times New Roman"/>
          <w:caps/>
          <w:sz w:val="28"/>
          <w:szCs w:val="18"/>
        </w:rPr>
        <w:t xml:space="preserve"> и регион</w:t>
      </w:r>
      <w:r w:rsidR="00EB7B82" w:rsidRPr="00DA27FC">
        <w:rPr>
          <w:rFonts w:ascii="Times New Roman" w:hAnsi="Times New Roman"/>
          <w:sz w:val="28"/>
          <w:szCs w:val="24"/>
        </w:rPr>
        <w:t xml:space="preserve">» - 2001 </w:t>
      </w:r>
      <w:r w:rsidR="0035699E" w:rsidRPr="00DA27FC">
        <w:rPr>
          <w:rFonts w:ascii="Times New Roman" w:hAnsi="Times New Roman"/>
          <w:sz w:val="28"/>
          <w:szCs w:val="24"/>
        </w:rPr>
        <w:t xml:space="preserve">(№ </w:t>
      </w:r>
      <w:r w:rsidR="009530D5" w:rsidRPr="00DA27FC">
        <w:rPr>
          <w:rFonts w:ascii="Times New Roman" w:hAnsi="Times New Roman"/>
          <w:sz w:val="28"/>
          <w:szCs w:val="24"/>
        </w:rPr>
        <w:t>№</w:t>
      </w:r>
      <w:r w:rsidR="0035699E" w:rsidRPr="00DA27FC">
        <w:rPr>
          <w:rFonts w:ascii="Times New Roman" w:hAnsi="Times New Roman"/>
          <w:sz w:val="28"/>
          <w:szCs w:val="24"/>
        </w:rPr>
        <w:t>21-22) г.</w:t>
      </w:r>
      <w:r w:rsidR="001B1A8E" w:rsidRPr="00DA27FC">
        <w:rPr>
          <w:rFonts w:ascii="Times New Roman" w:hAnsi="Times New Roman"/>
          <w:sz w:val="28"/>
          <w:szCs w:val="24"/>
        </w:rPr>
        <w:t>;</w:t>
      </w:r>
    </w:p>
    <w:p w:rsidR="001B1A8E" w:rsidRPr="00DA27FC" w:rsidRDefault="008241C6" w:rsidP="004F0E41">
      <w:pPr>
        <w:keepNext/>
        <w:ind w:firstLine="709"/>
        <w:jc w:val="both"/>
        <w:rPr>
          <w:rFonts w:ascii="Times New Roman" w:hAnsi="Times New Roman"/>
          <w:sz w:val="28"/>
          <w:szCs w:val="24"/>
        </w:rPr>
      </w:pPr>
      <w:r w:rsidRPr="00DA27FC">
        <w:rPr>
          <w:rFonts w:ascii="Times New Roman" w:hAnsi="Times New Roman"/>
          <w:sz w:val="28"/>
          <w:szCs w:val="24"/>
        </w:rPr>
        <w:t>Тюменский областной</w:t>
      </w:r>
      <w:r w:rsidR="006967C0" w:rsidRPr="00DA27FC">
        <w:rPr>
          <w:rFonts w:ascii="Times New Roman" w:hAnsi="Times New Roman"/>
          <w:sz w:val="28"/>
          <w:szCs w:val="24"/>
        </w:rPr>
        <w:t xml:space="preserve"> </w:t>
      </w:r>
      <w:r w:rsidR="0042145C" w:rsidRPr="00DA27FC">
        <w:rPr>
          <w:rFonts w:ascii="Times New Roman" w:hAnsi="Times New Roman"/>
          <w:sz w:val="28"/>
          <w:szCs w:val="24"/>
        </w:rPr>
        <w:t>ежен</w:t>
      </w:r>
      <w:r w:rsidRPr="00DA27FC">
        <w:rPr>
          <w:rFonts w:ascii="Times New Roman" w:hAnsi="Times New Roman"/>
          <w:sz w:val="28"/>
          <w:szCs w:val="24"/>
        </w:rPr>
        <w:t>ед</w:t>
      </w:r>
      <w:r w:rsidR="00722741" w:rsidRPr="00DA27FC">
        <w:rPr>
          <w:rFonts w:ascii="Times New Roman" w:hAnsi="Times New Roman"/>
          <w:sz w:val="28"/>
          <w:szCs w:val="24"/>
        </w:rPr>
        <w:t>-к</w:t>
      </w:r>
      <w:r w:rsidR="0014292E" w:rsidRPr="00DA27FC">
        <w:rPr>
          <w:rFonts w:ascii="Times New Roman" w:hAnsi="Times New Roman"/>
          <w:sz w:val="28"/>
          <w:szCs w:val="24"/>
        </w:rPr>
        <w:t xml:space="preserve"> АТО</w:t>
      </w:r>
      <w:r w:rsidR="006967C0" w:rsidRPr="00DA27FC">
        <w:rPr>
          <w:rFonts w:ascii="Times New Roman" w:hAnsi="Times New Roman"/>
          <w:sz w:val="28"/>
          <w:szCs w:val="24"/>
        </w:rPr>
        <w:t xml:space="preserve"> «</w:t>
      </w:r>
      <w:r w:rsidR="006967C0" w:rsidRPr="00DA27FC">
        <w:rPr>
          <w:rFonts w:ascii="Times New Roman" w:hAnsi="Times New Roman"/>
          <w:caps/>
          <w:sz w:val="28"/>
          <w:szCs w:val="18"/>
        </w:rPr>
        <w:t>Возрождение</w:t>
      </w:r>
      <w:r w:rsidR="007F14E7" w:rsidRPr="00DA27FC">
        <w:rPr>
          <w:rFonts w:ascii="Times New Roman" w:hAnsi="Times New Roman"/>
          <w:sz w:val="28"/>
          <w:szCs w:val="24"/>
        </w:rPr>
        <w:t>» -</w:t>
      </w:r>
      <w:r w:rsidR="006967C0" w:rsidRPr="00DA27FC">
        <w:rPr>
          <w:rFonts w:ascii="Times New Roman" w:hAnsi="Times New Roman"/>
          <w:sz w:val="28"/>
          <w:szCs w:val="24"/>
        </w:rPr>
        <w:t xml:space="preserve"> 2002 (№</w:t>
      </w:r>
      <w:r w:rsidR="00AF07ED" w:rsidRPr="00DA27FC">
        <w:rPr>
          <w:rFonts w:ascii="Times New Roman" w:hAnsi="Times New Roman"/>
          <w:sz w:val="28"/>
          <w:szCs w:val="24"/>
        </w:rPr>
        <w:t xml:space="preserve"> </w:t>
      </w:r>
      <w:r w:rsidR="009530D5" w:rsidRPr="00DA27FC">
        <w:rPr>
          <w:rFonts w:ascii="Times New Roman" w:hAnsi="Times New Roman"/>
          <w:sz w:val="28"/>
          <w:szCs w:val="24"/>
        </w:rPr>
        <w:t>№</w:t>
      </w:r>
      <w:r w:rsidR="00AF07ED" w:rsidRPr="00DA27FC">
        <w:rPr>
          <w:rFonts w:ascii="Times New Roman" w:hAnsi="Times New Roman"/>
          <w:sz w:val="28"/>
          <w:szCs w:val="24"/>
        </w:rPr>
        <w:t>18 и 22-23) г.</w:t>
      </w:r>
    </w:p>
    <w:p w:rsidR="00F718B4" w:rsidRPr="00DA27FC" w:rsidRDefault="00F718B4" w:rsidP="004F0E41">
      <w:pPr>
        <w:keepNext/>
        <w:ind w:firstLine="709"/>
        <w:jc w:val="center"/>
        <w:rPr>
          <w:rFonts w:ascii="Times New Roman" w:hAnsi="Times New Roman"/>
          <w:b/>
          <w:caps/>
          <w:sz w:val="28"/>
          <w:szCs w:val="28"/>
        </w:rPr>
      </w:pPr>
      <w:r w:rsidRPr="00DA27FC">
        <w:rPr>
          <w:rFonts w:ascii="Times New Roman" w:hAnsi="Times New Roman"/>
          <w:sz w:val="28"/>
          <w:szCs w:val="24"/>
        </w:rPr>
        <w:br w:type="page"/>
      </w:r>
      <w:r w:rsidRPr="00DA27FC">
        <w:rPr>
          <w:rFonts w:ascii="Times New Roman" w:hAnsi="Times New Roman"/>
          <w:b/>
          <w:caps/>
          <w:sz w:val="28"/>
          <w:szCs w:val="28"/>
        </w:rPr>
        <w:lastRenderedPageBreak/>
        <w:t>содержание</w:t>
      </w:r>
    </w:p>
    <w:p w:rsidR="00F718B4" w:rsidRPr="00DA27FC" w:rsidRDefault="00F718B4" w:rsidP="004F0E41">
      <w:pPr>
        <w:keepNext/>
        <w:ind w:firstLine="709"/>
        <w:jc w:val="both"/>
        <w:rPr>
          <w:rFonts w:ascii="Times New Roman" w:hAnsi="Times New Roman"/>
          <w:caps/>
          <w:sz w:val="28"/>
          <w:szCs w:val="28"/>
        </w:rPr>
      </w:pPr>
    </w:p>
    <w:p w:rsidR="00F718B4" w:rsidRPr="00DA27FC" w:rsidRDefault="00F718B4" w:rsidP="004F0E41">
      <w:pPr>
        <w:keepNext/>
        <w:jc w:val="both"/>
        <w:rPr>
          <w:rFonts w:ascii="Times New Roman" w:hAnsi="Times New Roman"/>
          <w:sz w:val="28"/>
          <w:szCs w:val="28"/>
        </w:rPr>
      </w:pPr>
      <w:r w:rsidRPr="00DA27FC">
        <w:rPr>
          <w:rFonts w:ascii="Times New Roman" w:hAnsi="Times New Roman"/>
          <w:caps/>
          <w:sz w:val="28"/>
          <w:szCs w:val="28"/>
        </w:rPr>
        <w:t>В</w:t>
      </w:r>
      <w:r w:rsidRPr="00DA27FC">
        <w:rPr>
          <w:rFonts w:ascii="Times New Roman" w:hAnsi="Times New Roman"/>
          <w:sz w:val="28"/>
          <w:szCs w:val="28"/>
        </w:rPr>
        <w:t>ведение</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 xml:space="preserve">1. Анализ общей социально-экономической ситуации </w:t>
      </w:r>
      <w:r w:rsidR="007F14E7" w:rsidRPr="00DA27FC">
        <w:rPr>
          <w:rFonts w:ascii="Times New Roman" w:hAnsi="Times New Roman"/>
          <w:sz w:val="28"/>
        </w:rPr>
        <w:t>в аспекте Концепции</w:t>
      </w:r>
      <w:r w:rsidR="00DA27FC">
        <w:rPr>
          <w:rFonts w:ascii="Times New Roman" w:hAnsi="Times New Roman"/>
          <w:sz w:val="28"/>
        </w:rPr>
        <w:t xml:space="preserve"> общественной безопасности</w:t>
      </w:r>
    </w:p>
    <w:p w:rsidR="00F718B4" w:rsidRPr="00DA27FC" w:rsidRDefault="00F718B4" w:rsidP="004F0E41">
      <w:pPr>
        <w:pStyle w:val="FR5"/>
        <w:keepNext/>
        <w:tabs>
          <w:tab w:val="left" w:leader="dot" w:pos="9639"/>
        </w:tabs>
        <w:spacing w:line="360" w:lineRule="auto"/>
        <w:ind w:left="0"/>
        <w:jc w:val="both"/>
        <w:rPr>
          <w:rFonts w:ascii="Times New Roman" w:hAnsi="Times New Roman"/>
          <w:sz w:val="28"/>
        </w:rPr>
      </w:pPr>
      <w:r w:rsidRPr="00DA27FC">
        <w:rPr>
          <w:rFonts w:ascii="Times New Roman" w:hAnsi="Times New Roman"/>
          <w:sz w:val="28"/>
        </w:rPr>
        <w:t>2. Проблемы гуманизации среды обитания на основе реализации социально-архитектурного заказа</w:t>
      </w:r>
    </w:p>
    <w:p w:rsidR="00F718B4" w:rsidRPr="00DA27FC" w:rsidRDefault="00F718B4" w:rsidP="004F0E41">
      <w:pPr>
        <w:keepNext/>
        <w:jc w:val="both"/>
        <w:rPr>
          <w:rFonts w:ascii="Times New Roman" w:hAnsi="Times New Roman"/>
          <w:sz w:val="28"/>
          <w:szCs w:val="28"/>
        </w:rPr>
      </w:pPr>
      <w:r w:rsidRPr="00DA27FC">
        <w:rPr>
          <w:rFonts w:ascii="Times New Roman" w:hAnsi="Times New Roman"/>
          <w:sz w:val="28"/>
          <w:szCs w:val="28"/>
        </w:rPr>
        <w:t>3. Проблемы оценки потенциального качества проектов жилой среды с позиции Концепции общественной</w:t>
      </w:r>
      <w:r w:rsidR="00DA27FC">
        <w:rPr>
          <w:rFonts w:ascii="Times New Roman" w:hAnsi="Times New Roman"/>
          <w:sz w:val="28"/>
          <w:szCs w:val="28"/>
        </w:rPr>
        <w:t xml:space="preserve"> </w:t>
      </w:r>
      <w:r w:rsidR="00973DA9" w:rsidRPr="00DA27FC">
        <w:rPr>
          <w:rFonts w:ascii="Times New Roman" w:hAnsi="Times New Roman"/>
          <w:sz w:val="28"/>
          <w:szCs w:val="28"/>
        </w:rPr>
        <w:t>безопасности</w:t>
      </w:r>
    </w:p>
    <w:p w:rsidR="00F718B4" w:rsidRPr="00DA27FC" w:rsidRDefault="003C50AD" w:rsidP="004F0E41">
      <w:pPr>
        <w:keepNext/>
        <w:jc w:val="both"/>
        <w:rPr>
          <w:rFonts w:ascii="Times New Roman" w:hAnsi="Times New Roman"/>
          <w:sz w:val="28"/>
          <w:szCs w:val="28"/>
        </w:rPr>
      </w:pPr>
      <w:r w:rsidRPr="00DA27FC">
        <w:rPr>
          <w:rFonts w:ascii="Times New Roman" w:hAnsi="Times New Roman"/>
          <w:sz w:val="28"/>
          <w:szCs w:val="28"/>
        </w:rPr>
        <w:t>Краткие выводы и</w:t>
      </w:r>
      <w:r w:rsidR="00F718B4" w:rsidRPr="00DA27FC">
        <w:rPr>
          <w:rFonts w:ascii="Times New Roman" w:hAnsi="Times New Roman"/>
          <w:sz w:val="28"/>
          <w:szCs w:val="28"/>
        </w:rPr>
        <w:t xml:space="preserve"> направления дальнейших исследований в области проблем урбанизационной</w:t>
      </w:r>
      <w:r w:rsidR="009E05F7" w:rsidRPr="00DA27FC">
        <w:rPr>
          <w:rFonts w:ascii="Times New Roman" w:hAnsi="Times New Roman"/>
          <w:sz w:val="28"/>
          <w:szCs w:val="28"/>
        </w:rPr>
        <w:t xml:space="preserve"> безопасности</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Литература</w:t>
      </w:r>
    </w:p>
    <w:p w:rsidR="00A67EC2" w:rsidRPr="00DA27FC" w:rsidRDefault="00F718B4" w:rsidP="004F0E41">
      <w:pPr>
        <w:keepNext/>
        <w:jc w:val="both"/>
        <w:rPr>
          <w:rFonts w:ascii="Times New Roman" w:hAnsi="Times New Roman"/>
          <w:sz w:val="28"/>
        </w:rPr>
      </w:pPr>
      <w:r w:rsidRPr="00DA27FC">
        <w:rPr>
          <w:rFonts w:ascii="Times New Roman" w:hAnsi="Times New Roman"/>
          <w:caps/>
          <w:sz w:val="28"/>
        </w:rPr>
        <w:t>Приложени</w:t>
      </w:r>
      <w:r w:rsidR="00A67EC2" w:rsidRPr="00DA27FC">
        <w:rPr>
          <w:rFonts w:ascii="Times New Roman" w:hAnsi="Times New Roman"/>
          <w:caps/>
          <w:sz w:val="28"/>
        </w:rPr>
        <w:t>Я</w:t>
      </w:r>
      <w:r w:rsidR="00A67EC2" w:rsidRPr="00DA27FC">
        <w:rPr>
          <w:rFonts w:ascii="Times New Roman" w:hAnsi="Times New Roman"/>
          <w:sz w:val="28"/>
        </w:rPr>
        <w:t>:</w:t>
      </w:r>
    </w:p>
    <w:p w:rsidR="00F718B4" w:rsidRPr="00DA27FC" w:rsidRDefault="00A67EC2" w:rsidP="004F0E41">
      <w:pPr>
        <w:keepNext/>
        <w:jc w:val="both"/>
        <w:rPr>
          <w:rFonts w:ascii="Times New Roman" w:hAnsi="Times New Roman"/>
          <w:sz w:val="28"/>
        </w:rPr>
      </w:pPr>
      <w:r w:rsidRPr="00DA27FC">
        <w:rPr>
          <w:rFonts w:ascii="Times New Roman" w:hAnsi="Times New Roman"/>
          <w:sz w:val="28"/>
        </w:rPr>
        <w:t xml:space="preserve">П.1. </w:t>
      </w:r>
      <w:r w:rsidR="00F718B4" w:rsidRPr="00DA27FC">
        <w:rPr>
          <w:rFonts w:ascii="Times New Roman" w:hAnsi="Times New Roman"/>
          <w:sz w:val="28"/>
        </w:rPr>
        <w:t>Социальная значимость</w:t>
      </w:r>
      <w:r w:rsidR="00DA27FC">
        <w:rPr>
          <w:rFonts w:ascii="Times New Roman" w:hAnsi="Times New Roman"/>
          <w:sz w:val="28"/>
        </w:rPr>
        <w:t xml:space="preserve"> </w:t>
      </w:r>
      <w:r w:rsidR="00F718B4" w:rsidRPr="00DA27FC">
        <w:rPr>
          <w:rFonts w:ascii="Times New Roman" w:hAnsi="Times New Roman"/>
          <w:sz w:val="28"/>
        </w:rPr>
        <w:t>архитектуры (вопросы теории</w:t>
      </w:r>
      <w:r w:rsidR="00DA27FC">
        <w:rPr>
          <w:rFonts w:ascii="Times New Roman" w:hAnsi="Times New Roman"/>
          <w:sz w:val="28"/>
        </w:rPr>
        <w:t>)</w:t>
      </w:r>
    </w:p>
    <w:p w:rsidR="00440A67" w:rsidRPr="00DA27FC" w:rsidRDefault="00B60513" w:rsidP="004F0E41">
      <w:pPr>
        <w:keepNext/>
        <w:jc w:val="both"/>
        <w:rPr>
          <w:rFonts w:ascii="Times New Roman" w:hAnsi="Times New Roman"/>
          <w:sz w:val="28"/>
          <w:szCs w:val="28"/>
        </w:rPr>
      </w:pPr>
      <w:r w:rsidRPr="00DA27FC">
        <w:rPr>
          <w:rFonts w:ascii="Times New Roman" w:hAnsi="Times New Roman"/>
          <w:sz w:val="28"/>
        </w:rPr>
        <w:t xml:space="preserve">П.2. </w:t>
      </w:r>
      <w:r w:rsidR="00B156A9" w:rsidRPr="00DA27FC">
        <w:rPr>
          <w:rFonts w:ascii="Times New Roman" w:hAnsi="Times New Roman"/>
          <w:sz w:val="28"/>
          <w:szCs w:val="28"/>
        </w:rPr>
        <w:t xml:space="preserve">Информационная реклама </w:t>
      </w:r>
      <w:r w:rsidR="009D0BE0" w:rsidRPr="00DA27FC">
        <w:rPr>
          <w:rFonts w:ascii="Times New Roman" w:hAnsi="Times New Roman"/>
          <w:sz w:val="28"/>
          <w:szCs w:val="28"/>
        </w:rPr>
        <w:t>ТюмИСИ</w:t>
      </w:r>
      <w:r w:rsidR="00DA27FC">
        <w:rPr>
          <w:rFonts w:ascii="Times New Roman" w:hAnsi="Times New Roman"/>
          <w:sz w:val="28"/>
          <w:szCs w:val="28"/>
        </w:rPr>
        <w:t xml:space="preserve"> </w:t>
      </w:r>
      <w:r w:rsidR="00973DA9" w:rsidRPr="00DA27FC">
        <w:rPr>
          <w:rFonts w:ascii="Times New Roman" w:hAnsi="Times New Roman"/>
          <w:sz w:val="28"/>
          <w:szCs w:val="28"/>
        </w:rPr>
        <w:t>1990</w:t>
      </w:r>
      <w:r w:rsidR="009D0BE0" w:rsidRPr="00DA27FC">
        <w:rPr>
          <w:rFonts w:ascii="Times New Roman" w:hAnsi="Times New Roman"/>
          <w:sz w:val="28"/>
          <w:szCs w:val="28"/>
        </w:rPr>
        <w:t xml:space="preserve"> г.</w:t>
      </w:r>
      <w:r w:rsidR="00B05582" w:rsidRPr="00DA27FC">
        <w:rPr>
          <w:rFonts w:ascii="Times New Roman" w:hAnsi="Times New Roman"/>
          <w:sz w:val="28"/>
          <w:szCs w:val="28"/>
        </w:rPr>
        <w:t xml:space="preserve"> о п</w:t>
      </w:r>
      <w:r w:rsidR="00440A67" w:rsidRPr="00DA27FC">
        <w:rPr>
          <w:rFonts w:ascii="Times New Roman" w:hAnsi="Times New Roman"/>
          <w:sz w:val="28"/>
          <w:szCs w:val="28"/>
        </w:rPr>
        <w:t>роведении комплекса НИР по проблем</w:t>
      </w:r>
      <w:r w:rsidR="00590034" w:rsidRPr="00DA27FC">
        <w:rPr>
          <w:rFonts w:ascii="Times New Roman" w:hAnsi="Times New Roman"/>
          <w:sz w:val="28"/>
          <w:szCs w:val="28"/>
        </w:rPr>
        <w:t>ам</w:t>
      </w:r>
      <w:r w:rsidR="00B05582" w:rsidRPr="00DA27FC">
        <w:rPr>
          <w:rFonts w:ascii="Times New Roman" w:hAnsi="Times New Roman"/>
          <w:sz w:val="28"/>
          <w:szCs w:val="28"/>
        </w:rPr>
        <w:t xml:space="preserve"> </w:t>
      </w:r>
      <w:r w:rsidR="00B47350" w:rsidRPr="00DA27FC">
        <w:rPr>
          <w:rFonts w:ascii="Times New Roman" w:hAnsi="Times New Roman"/>
          <w:sz w:val="28"/>
          <w:szCs w:val="28"/>
        </w:rPr>
        <w:t>исследования</w:t>
      </w:r>
      <w:r w:rsidR="00590034" w:rsidRPr="00DA27FC">
        <w:rPr>
          <w:rFonts w:ascii="Times New Roman" w:hAnsi="Times New Roman"/>
          <w:sz w:val="28"/>
          <w:szCs w:val="28"/>
        </w:rPr>
        <w:t xml:space="preserve"> социально-архитектурного заказа</w:t>
      </w:r>
    </w:p>
    <w:p w:rsidR="004154F7" w:rsidRPr="00DA27FC" w:rsidRDefault="004154F7" w:rsidP="004F0E41">
      <w:pPr>
        <w:keepNext/>
        <w:jc w:val="both"/>
        <w:rPr>
          <w:rFonts w:ascii="Times New Roman" w:hAnsi="Times New Roman"/>
          <w:sz w:val="28"/>
          <w:szCs w:val="28"/>
        </w:rPr>
      </w:pPr>
      <w:r w:rsidRPr="00DA27FC">
        <w:rPr>
          <w:rFonts w:ascii="Times New Roman" w:hAnsi="Times New Roman"/>
          <w:sz w:val="28"/>
          <w:szCs w:val="28"/>
        </w:rPr>
        <w:t>П.3. Деловые письма</w:t>
      </w:r>
    </w:p>
    <w:p w:rsidR="00B60513" w:rsidRPr="00DA27FC" w:rsidRDefault="000E1883" w:rsidP="004F0E41">
      <w:pPr>
        <w:keepNext/>
        <w:jc w:val="both"/>
        <w:rPr>
          <w:rFonts w:ascii="Times New Roman" w:hAnsi="Times New Roman"/>
          <w:sz w:val="28"/>
          <w:szCs w:val="28"/>
        </w:rPr>
      </w:pPr>
      <w:r w:rsidRPr="00DA27FC">
        <w:rPr>
          <w:rFonts w:ascii="Times New Roman" w:hAnsi="Times New Roman"/>
          <w:sz w:val="28"/>
          <w:szCs w:val="32"/>
        </w:rPr>
        <w:t>П</w:t>
      </w:r>
      <w:r w:rsidRPr="00DA27FC">
        <w:rPr>
          <w:rFonts w:ascii="Times New Roman" w:hAnsi="Times New Roman"/>
          <w:sz w:val="28"/>
          <w:szCs w:val="28"/>
        </w:rPr>
        <w:t xml:space="preserve">.4. Извлечение из Указа Президента № 24 </w:t>
      </w:r>
    </w:p>
    <w:p w:rsidR="000E1883" w:rsidRPr="00DA27FC" w:rsidRDefault="000E1883" w:rsidP="004F0E41">
      <w:pPr>
        <w:keepNext/>
        <w:jc w:val="both"/>
        <w:rPr>
          <w:rFonts w:ascii="Times New Roman" w:hAnsi="Times New Roman"/>
          <w:sz w:val="28"/>
          <w:szCs w:val="28"/>
        </w:rPr>
      </w:pPr>
      <w:r w:rsidRPr="00DA27FC">
        <w:rPr>
          <w:rFonts w:ascii="Times New Roman" w:hAnsi="Times New Roman"/>
          <w:sz w:val="28"/>
          <w:szCs w:val="28"/>
        </w:rPr>
        <w:t>«О концепци</w:t>
      </w:r>
      <w:r w:rsidR="00986EC5" w:rsidRPr="00DA27FC">
        <w:rPr>
          <w:rFonts w:ascii="Times New Roman" w:hAnsi="Times New Roman"/>
          <w:sz w:val="28"/>
          <w:szCs w:val="28"/>
        </w:rPr>
        <w:t>и национальной безопасности Росси</w:t>
      </w:r>
      <w:r w:rsidRPr="00DA27FC">
        <w:rPr>
          <w:rFonts w:ascii="Times New Roman" w:hAnsi="Times New Roman"/>
          <w:sz w:val="28"/>
          <w:szCs w:val="28"/>
        </w:rPr>
        <w:t>и</w:t>
      </w:r>
      <w:r w:rsidR="00DA27FC">
        <w:rPr>
          <w:rFonts w:ascii="Times New Roman" w:hAnsi="Times New Roman"/>
          <w:sz w:val="28"/>
          <w:szCs w:val="28"/>
        </w:rPr>
        <w:t>»</w:t>
      </w:r>
    </w:p>
    <w:p w:rsidR="00F718B4" w:rsidRPr="00DA27FC" w:rsidRDefault="0001687F" w:rsidP="004F0E41">
      <w:pPr>
        <w:keepNext/>
        <w:jc w:val="both"/>
        <w:rPr>
          <w:rFonts w:ascii="Times New Roman" w:hAnsi="Times New Roman"/>
          <w:sz w:val="28"/>
          <w:szCs w:val="28"/>
        </w:rPr>
      </w:pPr>
      <w:r w:rsidRPr="00DA27FC">
        <w:rPr>
          <w:rFonts w:ascii="Times New Roman" w:hAnsi="Times New Roman"/>
          <w:sz w:val="28"/>
          <w:szCs w:val="28"/>
        </w:rPr>
        <w:t xml:space="preserve">П.5. </w:t>
      </w:r>
      <w:r w:rsidR="007B7534" w:rsidRPr="00DA27FC">
        <w:rPr>
          <w:rFonts w:ascii="Times New Roman" w:hAnsi="Times New Roman"/>
          <w:sz w:val="28"/>
          <w:szCs w:val="28"/>
        </w:rPr>
        <w:t xml:space="preserve">Статья М. Задорнова </w:t>
      </w:r>
      <w:r w:rsidR="00576347" w:rsidRPr="00DA27FC">
        <w:rPr>
          <w:rFonts w:ascii="Times New Roman" w:hAnsi="Times New Roman"/>
          <w:sz w:val="28"/>
          <w:szCs w:val="28"/>
        </w:rPr>
        <w:t xml:space="preserve">МУТНОЕ ВРЕМЯ </w:t>
      </w:r>
      <w:r w:rsidR="00DA27FC">
        <w:rPr>
          <w:rFonts w:ascii="Times New Roman" w:hAnsi="Times New Roman"/>
          <w:sz w:val="28"/>
          <w:szCs w:val="28"/>
        </w:rPr>
        <w:t xml:space="preserve"> </w:t>
      </w:r>
      <w:r w:rsidR="007B7534" w:rsidRPr="00DA27FC">
        <w:rPr>
          <w:rFonts w:ascii="Times New Roman" w:hAnsi="Times New Roman"/>
          <w:sz w:val="28"/>
          <w:szCs w:val="28"/>
        </w:rPr>
        <w:t>(</w:t>
      </w:r>
      <w:r w:rsidR="00C13196" w:rsidRPr="00DA27FC">
        <w:rPr>
          <w:rFonts w:ascii="Times New Roman" w:hAnsi="Times New Roman"/>
          <w:sz w:val="28"/>
          <w:szCs w:val="28"/>
        </w:rPr>
        <w:t xml:space="preserve">из газ. </w:t>
      </w:r>
      <w:r w:rsidR="003205CE" w:rsidRPr="00DA27FC">
        <w:rPr>
          <w:rFonts w:ascii="Times New Roman" w:hAnsi="Times New Roman"/>
          <w:sz w:val="28"/>
          <w:szCs w:val="28"/>
        </w:rPr>
        <w:t>«</w:t>
      </w:r>
      <w:r w:rsidR="00576347" w:rsidRPr="00DA27FC">
        <w:rPr>
          <w:rFonts w:ascii="Times New Roman" w:hAnsi="Times New Roman"/>
          <w:sz w:val="28"/>
          <w:szCs w:val="28"/>
        </w:rPr>
        <w:t>Московский Комсомолец» от 25.03.05 г.)</w:t>
      </w:r>
      <w:r w:rsidR="003205CE" w:rsidRPr="00DA27FC">
        <w:rPr>
          <w:rFonts w:ascii="Times New Roman" w:hAnsi="Times New Roman"/>
          <w:sz w:val="28"/>
          <w:szCs w:val="28"/>
        </w:rPr>
        <w:t xml:space="preserve"> </w:t>
      </w:r>
    </w:p>
    <w:p w:rsidR="00F718B4" w:rsidRPr="00DA27FC" w:rsidRDefault="00F718B4" w:rsidP="004F0E41">
      <w:pPr>
        <w:keepNext/>
        <w:ind w:firstLine="709"/>
        <w:jc w:val="center"/>
        <w:rPr>
          <w:rFonts w:ascii="Times New Roman" w:hAnsi="Times New Roman"/>
          <w:b/>
          <w:sz w:val="28"/>
          <w:szCs w:val="28"/>
        </w:rPr>
      </w:pPr>
      <w:r w:rsidRPr="00DA27FC">
        <w:rPr>
          <w:rFonts w:ascii="Times New Roman" w:hAnsi="Times New Roman"/>
          <w:sz w:val="28"/>
          <w:szCs w:val="28"/>
        </w:rPr>
        <w:br w:type="page"/>
      </w:r>
      <w:r w:rsidRPr="00DA27FC">
        <w:rPr>
          <w:rFonts w:ascii="Times New Roman" w:hAnsi="Times New Roman"/>
          <w:b/>
          <w:sz w:val="28"/>
          <w:szCs w:val="28"/>
        </w:rPr>
        <w:lastRenderedPageBreak/>
        <w:t>Введение</w:t>
      </w:r>
    </w:p>
    <w:p w:rsidR="00DA27FC" w:rsidRDefault="00DA27FC" w:rsidP="004F0E41">
      <w:pPr>
        <w:pStyle w:val="14-"/>
        <w:keepNext/>
        <w:spacing w:line="360" w:lineRule="auto"/>
        <w:ind w:firstLine="709"/>
      </w:pPr>
    </w:p>
    <w:p w:rsidR="00F718B4" w:rsidRPr="00DA27FC" w:rsidRDefault="00F718B4" w:rsidP="004F0E41">
      <w:pPr>
        <w:pStyle w:val="14-"/>
        <w:keepNext/>
        <w:spacing w:line="360" w:lineRule="auto"/>
        <w:ind w:firstLine="709"/>
      </w:pPr>
      <w:r w:rsidRPr="00DA27FC">
        <w:t xml:space="preserve">Известно, что методологическая взаимосвязь </w:t>
      </w:r>
      <w:r w:rsidRPr="00DA27FC">
        <w:rPr>
          <w:caps/>
        </w:rPr>
        <w:t>архитектуры</w:t>
      </w:r>
      <w:r w:rsidR="00DA27FC">
        <w:t xml:space="preserve"> </w:t>
      </w:r>
      <w:r w:rsidRPr="00DA27FC">
        <w:t xml:space="preserve">и </w:t>
      </w:r>
      <w:r w:rsidRPr="00DA27FC">
        <w:rPr>
          <w:caps/>
        </w:rPr>
        <w:t>общества</w:t>
      </w:r>
      <w:r w:rsidRPr="00DA27FC">
        <w:t xml:space="preserve"> в философии раскрыта через диалектику соотношения категорий ФОРМЫ и СОДЕРЖАНИЯ. Данное обстоятельство предполагает непосредственную увязку принимаемых архитектурных решений в контексте с происходящими социальными процессами, ключе</w:t>
      </w:r>
      <w:r w:rsidR="00CB2231" w:rsidRPr="00DA27FC">
        <w:t>вым моментом которых периода 80</w:t>
      </w:r>
      <w:r w:rsidRPr="00DA27FC">
        <w:t xml:space="preserve">-90-х годов явился переход России от социализма к капитализму. При этом в специальной отечественной литературе излагаются две точки зрения в вопросе конечных результатов интеллектуального противостояния антагонистических общественных формаций. Одни (среди них генерал-майор К.П. </w:t>
      </w:r>
      <w:r w:rsidRPr="00DA27FC">
        <w:rPr>
          <w:caps/>
        </w:rPr>
        <w:t>Петров</w:t>
      </w:r>
      <w:r w:rsidR="00CB2231" w:rsidRPr="00DA27FC">
        <w:t xml:space="preserve"> -</w:t>
      </w:r>
      <w:r w:rsidRPr="00DA27FC">
        <w:t xml:space="preserve"> председатель Концептуальной партии «Единение») считают, что СССР потерпел только временное поражение в «холодной войне». Другие (в т.ч. военный историк С. </w:t>
      </w:r>
      <w:r w:rsidRPr="00DA27FC">
        <w:rPr>
          <w:caps/>
        </w:rPr>
        <w:t>Переслегин</w:t>
      </w:r>
      <w:r w:rsidRPr="00DA27FC">
        <w:t xml:space="preserve"> - эксперт Центра стратегических разработок «Северо-Запад») утверждают, что Россия её окончательно проиграла (см. журнал «Эксперт», 2004, №</w:t>
      </w:r>
      <w:r w:rsidR="00DA27FC">
        <w:t xml:space="preserve"> </w:t>
      </w:r>
      <w:r w:rsidRPr="00DA27FC">
        <w:t xml:space="preserve">46). </w:t>
      </w:r>
    </w:p>
    <w:p w:rsidR="00F718B4" w:rsidRPr="00DA27FC" w:rsidRDefault="00F718B4" w:rsidP="004F0E41">
      <w:pPr>
        <w:pStyle w:val="14-"/>
        <w:keepNext/>
        <w:spacing w:line="360" w:lineRule="auto"/>
        <w:ind w:firstLine="709"/>
      </w:pPr>
      <w:r w:rsidRPr="00DA27FC">
        <w:t xml:space="preserve">Осознанный выбор вектора задач жизнеустройства в итоге всегда предполагает рассмотрение таких судьбоносных проблем, как </w:t>
      </w:r>
      <w:r w:rsidRPr="00DA27FC">
        <w:rPr>
          <w:caps/>
          <w:szCs w:val="24"/>
        </w:rPr>
        <w:t>общественная</w:t>
      </w:r>
      <w:r w:rsidRPr="00DA27FC">
        <w:t xml:space="preserve"> </w:t>
      </w:r>
      <w:r w:rsidRPr="00DA27FC">
        <w:rPr>
          <w:caps/>
          <w:szCs w:val="22"/>
        </w:rPr>
        <w:t>безопасность</w:t>
      </w:r>
      <w:r w:rsidRPr="00DA27FC">
        <w:t xml:space="preserve"> и </w:t>
      </w:r>
      <w:r w:rsidRPr="00DA27FC">
        <w:rPr>
          <w:caps/>
          <w:szCs w:val="22"/>
        </w:rPr>
        <w:t xml:space="preserve">свобода. </w:t>
      </w:r>
      <w:r w:rsidRPr="00DA27FC">
        <w:t xml:space="preserve">Если в первом случае обычно исходят из приоритета </w:t>
      </w:r>
      <w:r w:rsidRPr="00DA27FC">
        <w:rPr>
          <w:caps/>
          <w:szCs w:val="24"/>
        </w:rPr>
        <w:t>государственных интересов</w:t>
      </w:r>
      <w:r w:rsidRPr="00DA27FC">
        <w:t xml:space="preserve"> (в смысле безопасного функционирования государства как такового), то во втором - из приоритета </w:t>
      </w:r>
      <w:r w:rsidRPr="00DA27FC">
        <w:rPr>
          <w:caps/>
          <w:szCs w:val="24"/>
        </w:rPr>
        <w:t>личных интересов</w:t>
      </w:r>
      <w:r w:rsidRPr="00DA27FC">
        <w:t xml:space="preserve"> (понимаются как возможность «для каждого человека и общества в целом определять свою судьбу»</w:t>
      </w:r>
      <w:r w:rsidRPr="00DA27FC">
        <w:rPr>
          <w:rStyle w:val="a3"/>
        </w:rPr>
        <w:footnoteReference w:id="1"/>
      </w:r>
      <w:r w:rsidR="00F61033" w:rsidRPr="00DA27FC">
        <w:t>). Эксперты Горбачёв-</w:t>
      </w:r>
      <w:r w:rsidRPr="00DA27FC">
        <w:t xml:space="preserve">фонда считают, что эти взаимодополняющие ценности являются магистральным запросом всего человечества, ибо всю его историю можно представить как поиск их оптимального сочетания, которое реализуется в зависимости от историко-культурных традиций той или иной общественной системы (указ. соч.). </w:t>
      </w:r>
    </w:p>
    <w:p w:rsidR="00F718B4" w:rsidRPr="00DA27FC" w:rsidRDefault="00F718B4" w:rsidP="004F0E41">
      <w:pPr>
        <w:pStyle w:val="14-"/>
        <w:keepNext/>
        <w:spacing w:line="360" w:lineRule="auto"/>
        <w:ind w:firstLine="709"/>
      </w:pPr>
      <w:r w:rsidRPr="00DA27FC">
        <w:lastRenderedPageBreak/>
        <w:t>Однако причины поражения России в «холодной войне» до сих пор широко не обсуждаются. Анализ таковых у нас ограничивается лишь констатацией планов ЦР</w:t>
      </w:r>
      <w:r w:rsidR="00E347A8" w:rsidRPr="00DA27FC">
        <w:t>У по развалу СССР, разработанных</w:t>
      </w:r>
      <w:r w:rsidRPr="00DA27FC">
        <w:t xml:space="preserve"> на основе целевой доктрины Алена Даллеса 1948 года. Значимость советской элиты в интеллектуальном противостоянии цивилизаций (Запада и Востока), предназначение которой быть на страже национальных (геополитических) интересов России, до сих пор не выявлена</w:t>
      </w:r>
      <w:r w:rsidR="00690397" w:rsidRPr="00DA27FC">
        <w:t>,</w:t>
      </w:r>
      <w:r w:rsidRPr="00DA27FC">
        <w:t xml:space="preserve"> и её «заслуги» в этом ещё до конца не оценены. Причиной тому является традиционное (для России) игнорирование интеллекта как фактора обеспечения государственной безопасности, что в постиндустриальной стадии развития земной цивилизации является недопустимым</w:t>
      </w:r>
      <w:r w:rsidRPr="00DA27FC">
        <w:rPr>
          <w:rStyle w:val="a3"/>
        </w:rPr>
        <w:footnoteReference w:id="2"/>
      </w:r>
      <w:r w:rsidRPr="00DA27FC">
        <w:t>. К тому же известно, что за рубежом большое внимание придают научным разработкам, целью которых является дистанционное воздействие на общественное сознание, контроль за поведением людей и управление ими</w:t>
      </w:r>
      <w:r w:rsidRPr="00DA27FC">
        <w:rPr>
          <w:rStyle w:val="a3"/>
        </w:rPr>
        <w:footnoteReference w:id="3"/>
      </w:r>
      <w:r w:rsidRPr="00DA27FC">
        <w:t xml:space="preserve">. </w:t>
      </w:r>
    </w:p>
    <w:p w:rsidR="00F718B4" w:rsidRPr="00DA27FC" w:rsidRDefault="00F718B4" w:rsidP="004F0E41">
      <w:pPr>
        <w:pStyle w:val="14-"/>
        <w:keepNext/>
        <w:spacing w:line="360" w:lineRule="auto"/>
        <w:ind w:firstLine="709"/>
      </w:pPr>
      <w:r w:rsidRPr="00DA27FC">
        <w:t>Сказанное можно наглядно проиллюстрировать на примере архитектуры.</w:t>
      </w:r>
    </w:p>
    <w:p w:rsidR="00F718B4" w:rsidRPr="00DA27FC" w:rsidRDefault="00F718B4" w:rsidP="004F0E41">
      <w:pPr>
        <w:pStyle w:val="14-"/>
        <w:keepNext/>
        <w:spacing w:line="360" w:lineRule="auto"/>
        <w:ind w:firstLine="709"/>
      </w:pPr>
      <w:r w:rsidRPr="00DA27FC">
        <w:t>В России теоретически могут иметь место три возможные пути развития гражданской архитектуры, обусловленные той или иной моделью социального переустройства. Так, для «административно-командного» социализма характерным явился т. н. «</w:t>
      </w:r>
      <w:r w:rsidRPr="00DA27FC">
        <w:rPr>
          <w:bCs/>
        </w:rPr>
        <w:t>концептуально-нормативный</w:t>
      </w:r>
      <w:r w:rsidRPr="00DA27FC">
        <w:t xml:space="preserve">» подход к гражданской архитектуре, зарегламентированный директивными указаниями по формированию </w:t>
      </w:r>
      <w:r w:rsidRPr="00DA27FC">
        <w:rPr>
          <w:szCs w:val="24"/>
        </w:rPr>
        <w:t>ОБЩЕСТВЕННЫХ ФОНДОВ ПОТРЕБЛЕНИЯ</w:t>
      </w:r>
      <w:r w:rsidRPr="00DA27FC">
        <w:t xml:space="preserve">, рассматриваемых в методологическом плане одним из </w:t>
      </w:r>
      <w:r w:rsidRPr="00DA27FC">
        <w:rPr>
          <w:szCs w:val="24"/>
        </w:rPr>
        <w:t xml:space="preserve">СРЕДСТВ </w:t>
      </w:r>
      <w:r w:rsidRPr="00DA27FC">
        <w:t xml:space="preserve">производства. Её объекты финансируются по остаточному принципу и все строительное производство функционирует по утвержденным планам. Большинство архитектурных решений </w:t>
      </w:r>
      <w:r w:rsidRPr="00DA27FC">
        <w:lastRenderedPageBreak/>
        <w:t>предопределено системой типового проектирования, и вариантный поиск осуществляется по технико-экономическим критериям. В результате этого строительн</w:t>
      </w:r>
      <w:r w:rsidR="00A86CBF" w:rsidRPr="00DA27FC">
        <w:t>ый комплекс ориентируется на не</w:t>
      </w:r>
      <w:r w:rsidRPr="00DA27FC">
        <w:t>экологичное крупнопанельное домостроение, которое способствует формированию сверхурбанизированной</w:t>
      </w:r>
      <w:r w:rsidR="00DA27FC">
        <w:t xml:space="preserve"> </w:t>
      </w:r>
      <w:r w:rsidRPr="00DA27FC">
        <w:t>жилой застройки, не отличающейся должным разнообразием</w:t>
      </w:r>
      <w:r w:rsidRPr="00DA27FC">
        <w:rPr>
          <w:rStyle w:val="a3"/>
        </w:rPr>
        <w:footnoteReference w:id="4"/>
      </w:r>
      <w:r w:rsidRPr="00DA27FC">
        <w:t>.</w:t>
      </w:r>
    </w:p>
    <w:p w:rsidR="00F718B4" w:rsidRPr="00DA27FC" w:rsidRDefault="00F718B4" w:rsidP="004F0E41">
      <w:pPr>
        <w:pStyle w:val="14-"/>
        <w:keepNext/>
        <w:spacing w:line="360" w:lineRule="auto"/>
        <w:ind w:firstLine="709"/>
      </w:pPr>
      <w:r w:rsidRPr="00DA27FC">
        <w:t>Для либеральной модели жизнеустройства, основанной на монетаристских постулатах рыночной экономики, гра</w:t>
      </w:r>
      <w:r w:rsidR="00867D8D" w:rsidRPr="00DA27FC">
        <w:t>жданская архитектура</w:t>
      </w:r>
      <w:r w:rsidRPr="00DA27FC">
        <w:t xml:space="preserve"> как</w:t>
      </w:r>
      <w:r w:rsidRPr="00DA27FC">
        <w:rPr>
          <w:szCs w:val="24"/>
        </w:rPr>
        <w:t xml:space="preserve"> ТОВАР </w:t>
      </w:r>
      <w:r w:rsidRPr="00DA27FC">
        <w:t>должна формироваться на основе «конъюнктурно-потребительского» подхода, основанного на диалектике «</w:t>
      </w:r>
      <w:r w:rsidRPr="00DA27FC">
        <w:rPr>
          <w:szCs w:val="24"/>
        </w:rPr>
        <w:t>СПРОСА-ПРЕДЛОЖЕНИЯ</w:t>
      </w:r>
      <w:r w:rsidRPr="00DA27FC">
        <w:t>». В этом случае архитектурные критерии могут быть самыми разнообразными: от экономических (для проектирования доходных домов) – до функционально-эстетических (для районов расселения обеспеченного населения). Строительное производство развивается без централизованного планирования (финансирования) на основе бизнес-планов. В итоге все это может привести, с одной стороны, к богатому архитектурному разнообразию, а с другой, - к трудноразрешимым противоречиям между общегородскими интересами и состоятельными владельцами недвижимости</w:t>
      </w:r>
      <w:r w:rsidRPr="00DA27FC">
        <w:rPr>
          <w:rStyle w:val="a3"/>
        </w:rPr>
        <w:footnoteReference w:id="5"/>
      </w:r>
      <w:r w:rsidRPr="00DA27FC">
        <w:t>.</w:t>
      </w:r>
    </w:p>
    <w:p w:rsidR="00F718B4" w:rsidRPr="00DA27FC" w:rsidRDefault="001D7279" w:rsidP="004F0E41">
      <w:pPr>
        <w:pStyle w:val="14-"/>
        <w:keepNext/>
        <w:spacing w:line="360" w:lineRule="auto"/>
        <w:ind w:firstLine="709"/>
      </w:pPr>
      <w:r w:rsidRPr="00DA27FC">
        <w:t>И, наконец, для евразийской</w:t>
      </w:r>
      <w:r w:rsidR="00F718B4" w:rsidRPr="00DA27FC">
        <w:t xml:space="preserve"> модели жизнеустройства, предполагающей баланс как общественных, так и личных интересов, а также преемственность культурных традиций, приемлемым окажется «программно-целевой» подход к архитектуре. Здесь оптимизация градостроительных решений должна осуществляться на основе системно-комплексного подхода. Строительное производство в таком случае должно будет исходить не только из учёта прогноза конъюнктуры спроса на жилищном рынке, но и </w:t>
      </w:r>
      <w:r w:rsidR="00F718B4" w:rsidRPr="00DA27FC">
        <w:lastRenderedPageBreak/>
        <w:t>упрощенного плана-задания. Архитектура в этих условиях должна получать более органичное развитие.</w:t>
      </w:r>
    </w:p>
    <w:p w:rsidR="00F718B4" w:rsidRPr="00DA27FC" w:rsidRDefault="00F718B4" w:rsidP="004F0E41">
      <w:pPr>
        <w:pStyle w:val="14-"/>
        <w:keepNext/>
        <w:spacing w:line="360" w:lineRule="auto"/>
        <w:ind w:firstLine="709"/>
      </w:pPr>
      <w:r w:rsidRPr="00DA27FC">
        <w:t>В переходный период экономики, когда политические силы России ещё окончательно не сформировались, выбор концептуальной архитектурной стратегии должен, видимо, исходить из стабилизирующей роли среды обитания. В этой связи на смену систе</w:t>
      </w:r>
      <w:r w:rsidR="00CC1732" w:rsidRPr="00DA27FC">
        <w:t>много проектирования должно прий</w:t>
      </w:r>
      <w:r w:rsidRPr="00DA27FC">
        <w:t xml:space="preserve">ти </w:t>
      </w:r>
      <w:r w:rsidRPr="00DA27FC">
        <w:rPr>
          <w:caps/>
          <w:szCs w:val="24"/>
        </w:rPr>
        <w:t>средовое,</w:t>
      </w:r>
      <w:r w:rsidRPr="00DA27FC">
        <w:t xml:space="preserve"> при котором конечной целью архитектурного творчества становится обретение целостности и равновесия между человеком и его окружающей средой.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 xml:space="preserve">С учётом наметившихся тенденций развития общественных процессов автор изучил 30-летнюю динамику становления «архитектурных» потребностей городских семей Среднего Приобья. Выборочные анкетные исследования показали, что социальная эффективность массовой жилой застройки не превышает 25% (при условном нормативе в 80%). Данные опросов экспертов Москвы, Новосибирска, Санкт-Петербурга, Екатеринбурга и Тюмени по застройке не только нефтепромысловых городов ЗСНГК, но и областного центра подтвердили ранее сформулированные выводы. Всего по данной проблеме было выполнено 23 темы в объёме 40 томов научных отчётов. Основные из них были высланы соответствующим министерствам и научным институтам Госстроя РСФСР. </w:t>
      </w:r>
    </w:p>
    <w:p w:rsidR="00F718B4" w:rsidRPr="00DA27FC" w:rsidRDefault="00F718B4" w:rsidP="004F0E41">
      <w:pPr>
        <w:pStyle w:val="14-"/>
        <w:keepNext/>
        <w:spacing w:line="360" w:lineRule="auto"/>
        <w:ind w:firstLine="709"/>
      </w:pPr>
      <w:r w:rsidRPr="00DA27FC">
        <w:t xml:space="preserve">Однако выполненные исследования по формированию жилой среды не нашли ещё должного отклика среди специалистов по безопасности (авторские НИР советского периода имели гриф «ДСП»). При этом известный архитектор, преподаватель МАРХИ, куратор российской экспозиции на </w:t>
      </w:r>
      <w:r w:rsidRPr="00DA27FC">
        <w:rPr>
          <w:lang w:val="en-US"/>
        </w:rPr>
        <w:t>IX</w:t>
      </w:r>
      <w:r w:rsidRPr="00DA27FC">
        <w:t xml:space="preserve"> биеннале в Венеции Е. АСС отмечает: «</w:t>
      </w:r>
      <w:r w:rsidR="00CC1732" w:rsidRPr="00DA27FC">
        <w:t>В</w:t>
      </w:r>
      <w:r w:rsidRPr="00DA27FC">
        <w:t xml:space="preserve"> архите</w:t>
      </w:r>
      <w:r w:rsidR="00CC1732" w:rsidRPr="00DA27FC">
        <w:t>ктуре очень велика рефлексивная</w:t>
      </w:r>
      <w:r w:rsidRPr="00DA27FC">
        <w:t xml:space="preserve"> составляющая. Концептуальный дискурс составляет, наверное, 80% архитектурного процесса. Нам его недостаёт… Наши студенты хорошо и быстро умеют работать, у них очень высокий уровень исполнения проекта - отличная графика и макетирование. Но они совершенно не могут ни осознать, ни сформулировать, что они делают и </w:t>
      </w:r>
      <w:r w:rsidRPr="00DA27FC">
        <w:lastRenderedPageBreak/>
        <w:t>почему. И эту способность не разовьешь в изоляции</w:t>
      </w:r>
      <w:r w:rsidR="009A4A11" w:rsidRPr="00DA27FC">
        <w:t>.</w:t>
      </w:r>
      <w:r w:rsidRPr="00DA27FC">
        <w:t>…</w:t>
      </w:r>
      <w:r w:rsidR="00527B0A" w:rsidRPr="00DA27FC">
        <w:t xml:space="preserve"> </w:t>
      </w:r>
      <w:r w:rsidRPr="00DA27FC">
        <w:t>Наша система архитектурного образования построена больше на освоении чужого опыта, западная же - на его преодолении. Нашим архитекторам катастрофически не хватает эрудиции»</w:t>
      </w:r>
      <w:r w:rsidRPr="00DA27FC">
        <w:rPr>
          <w:rStyle w:val="a3"/>
        </w:rPr>
        <w:footnoteReference w:id="6"/>
      </w:r>
      <w:r w:rsidRPr="00DA27FC">
        <w:t xml:space="preserve">.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Рекомендации выполненных исследований приобретают особую актуальность при переходе строительного комплекса на рыночные отношения. Они последовательно реализуются на кафедре архитектуры Тюменской государственной архитектурно-строительной академии на стадии выполнения дипломных проектов студентами специальности ПГС. Особое внимание в них удел</w:t>
      </w:r>
      <w:r w:rsidR="009A4A11" w:rsidRPr="00DA27FC">
        <w:rPr>
          <w:rFonts w:ascii="Times New Roman" w:hAnsi="Times New Roman"/>
          <w:sz w:val="28"/>
        </w:rPr>
        <w:t>яется проработке вариантов мало</w:t>
      </w:r>
      <w:r w:rsidR="00A8315D" w:rsidRPr="00DA27FC">
        <w:rPr>
          <w:rFonts w:ascii="Times New Roman" w:hAnsi="Times New Roman"/>
          <w:sz w:val="28"/>
        </w:rPr>
        <w:t xml:space="preserve">- </w:t>
      </w:r>
      <w:r w:rsidRPr="00DA27FC">
        <w:rPr>
          <w:rFonts w:ascii="Times New Roman" w:hAnsi="Times New Roman"/>
          <w:sz w:val="28"/>
        </w:rPr>
        <w:t xml:space="preserve">и среднеэтажной высокоплотной застройки, предусматриваемой в каркасном исполнении и с максимальным использованием местных строительных материалов. </w:t>
      </w:r>
    </w:p>
    <w:p w:rsidR="00F718B4" w:rsidRPr="00DA27FC" w:rsidRDefault="00C23D64" w:rsidP="004F0E41">
      <w:pPr>
        <w:keepNext/>
        <w:ind w:firstLine="709"/>
        <w:jc w:val="both"/>
        <w:rPr>
          <w:rFonts w:ascii="Times New Roman" w:hAnsi="Times New Roman"/>
          <w:sz w:val="28"/>
        </w:rPr>
      </w:pPr>
      <w:r w:rsidRPr="00DA27FC">
        <w:rPr>
          <w:rFonts w:ascii="Times New Roman" w:hAnsi="Times New Roman"/>
          <w:sz w:val="28"/>
        </w:rPr>
        <w:t>За 1990</w:t>
      </w:r>
      <w:r w:rsidR="00BF43E2" w:rsidRPr="00DA27FC">
        <w:rPr>
          <w:rFonts w:ascii="Times New Roman" w:hAnsi="Times New Roman"/>
          <w:sz w:val="28"/>
        </w:rPr>
        <w:t>-</w:t>
      </w:r>
      <w:r w:rsidRPr="00DA27FC">
        <w:rPr>
          <w:rFonts w:ascii="Times New Roman" w:hAnsi="Times New Roman"/>
          <w:sz w:val="28"/>
        </w:rPr>
        <w:t>1991</w:t>
      </w:r>
      <w:r w:rsidR="00BC2323" w:rsidRPr="00DA27FC">
        <w:rPr>
          <w:rFonts w:ascii="Times New Roman" w:hAnsi="Times New Roman"/>
          <w:sz w:val="28"/>
        </w:rPr>
        <w:t xml:space="preserve"> год</w:t>
      </w:r>
      <w:r w:rsidR="00BF43E2" w:rsidRPr="00DA27FC">
        <w:rPr>
          <w:rFonts w:ascii="Times New Roman" w:hAnsi="Times New Roman"/>
          <w:sz w:val="28"/>
        </w:rPr>
        <w:t>ы</w:t>
      </w:r>
      <w:r w:rsidR="00BC2323" w:rsidRPr="00DA27FC">
        <w:rPr>
          <w:rFonts w:ascii="Times New Roman" w:hAnsi="Times New Roman"/>
          <w:sz w:val="28"/>
        </w:rPr>
        <w:t xml:space="preserve"> ТюмИСИ </w:t>
      </w:r>
      <w:r w:rsidR="000545D5" w:rsidRPr="00DA27FC">
        <w:rPr>
          <w:rFonts w:ascii="Times New Roman" w:hAnsi="Times New Roman"/>
          <w:sz w:val="28"/>
        </w:rPr>
        <w:t>проинформировал</w:t>
      </w:r>
      <w:r w:rsidR="00984E7B" w:rsidRPr="00DA27FC">
        <w:rPr>
          <w:rFonts w:ascii="Times New Roman" w:hAnsi="Times New Roman"/>
          <w:sz w:val="28"/>
        </w:rPr>
        <w:t xml:space="preserve"> Госгражданстрой </w:t>
      </w:r>
      <w:r w:rsidR="003D3CD7" w:rsidRPr="00DA27FC">
        <w:rPr>
          <w:rFonts w:ascii="Times New Roman" w:hAnsi="Times New Roman"/>
          <w:sz w:val="28"/>
        </w:rPr>
        <w:t xml:space="preserve">РСФСР, </w:t>
      </w:r>
      <w:r w:rsidR="00442157" w:rsidRPr="00DA27FC">
        <w:rPr>
          <w:rFonts w:ascii="Times New Roman" w:hAnsi="Times New Roman"/>
          <w:sz w:val="28"/>
        </w:rPr>
        <w:t xml:space="preserve">все </w:t>
      </w:r>
      <w:r w:rsidR="00D0228C" w:rsidRPr="00DA27FC">
        <w:rPr>
          <w:rFonts w:ascii="Times New Roman" w:hAnsi="Times New Roman"/>
          <w:sz w:val="28"/>
        </w:rPr>
        <w:t xml:space="preserve">научные </w:t>
      </w:r>
      <w:r w:rsidR="003D3CD7" w:rsidRPr="00DA27FC">
        <w:rPr>
          <w:rFonts w:ascii="Times New Roman" w:hAnsi="Times New Roman"/>
          <w:sz w:val="28"/>
        </w:rPr>
        <w:t xml:space="preserve">и учебные </w:t>
      </w:r>
      <w:r w:rsidR="00D0228C" w:rsidRPr="00DA27FC">
        <w:rPr>
          <w:rFonts w:ascii="Times New Roman" w:hAnsi="Times New Roman"/>
          <w:sz w:val="28"/>
        </w:rPr>
        <w:t xml:space="preserve">архитектурные центры страны </w:t>
      </w:r>
      <w:r w:rsidR="000545D5" w:rsidRPr="00DA27FC">
        <w:rPr>
          <w:rFonts w:ascii="Times New Roman" w:hAnsi="Times New Roman"/>
          <w:sz w:val="28"/>
        </w:rPr>
        <w:t>о необходимости перехода АСК на средовую идеологему</w:t>
      </w:r>
      <w:r w:rsidR="00851781" w:rsidRPr="00DA27FC">
        <w:rPr>
          <w:rFonts w:ascii="Times New Roman" w:hAnsi="Times New Roman"/>
          <w:sz w:val="28"/>
        </w:rPr>
        <w:t>, разослав РЕКЛАМНЫЙ ПРОСПЕКТ</w:t>
      </w:r>
      <w:r w:rsidR="00D0228C" w:rsidRPr="00DA27FC">
        <w:rPr>
          <w:rFonts w:ascii="Times New Roman" w:hAnsi="Times New Roman"/>
          <w:sz w:val="28"/>
        </w:rPr>
        <w:t xml:space="preserve"> </w:t>
      </w:r>
      <w:r w:rsidR="00AA3DFF" w:rsidRPr="00DA27FC">
        <w:rPr>
          <w:rFonts w:ascii="Times New Roman" w:hAnsi="Times New Roman"/>
          <w:caps/>
          <w:sz w:val="28"/>
        </w:rPr>
        <w:t>кафедры</w:t>
      </w:r>
      <w:r w:rsidR="009B6BE7" w:rsidRPr="00DA27FC">
        <w:rPr>
          <w:rFonts w:ascii="Times New Roman" w:hAnsi="Times New Roman"/>
          <w:caps/>
          <w:sz w:val="28"/>
        </w:rPr>
        <w:t xml:space="preserve"> архитектуры</w:t>
      </w:r>
      <w:r w:rsidR="009B6BE7" w:rsidRPr="00DA27FC">
        <w:rPr>
          <w:rFonts w:ascii="Times New Roman" w:hAnsi="Times New Roman"/>
          <w:sz w:val="28"/>
        </w:rPr>
        <w:t xml:space="preserve"> </w:t>
      </w:r>
      <w:r w:rsidR="00C376D8" w:rsidRPr="00DA27FC">
        <w:rPr>
          <w:rFonts w:ascii="Times New Roman" w:hAnsi="Times New Roman"/>
          <w:sz w:val="28"/>
        </w:rPr>
        <w:t>о</w:t>
      </w:r>
      <w:r w:rsidR="00010DB5" w:rsidRPr="00DA27FC">
        <w:rPr>
          <w:rFonts w:ascii="Times New Roman" w:hAnsi="Times New Roman"/>
          <w:sz w:val="28"/>
        </w:rPr>
        <w:t xml:space="preserve"> </w:t>
      </w:r>
      <w:r w:rsidR="00D0228C" w:rsidRPr="00DA27FC">
        <w:rPr>
          <w:rFonts w:ascii="Times New Roman" w:hAnsi="Times New Roman"/>
          <w:sz w:val="28"/>
        </w:rPr>
        <w:t xml:space="preserve">выполняемых исследованиях </w:t>
      </w:r>
      <w:r w:rsidR="00FB24B3" w:rsidRPr="00DA27FC">
        <w:rPr>
          <w:rFonts w:ascii="Times New Roman" w:hAnsi="Times New Roman"/>
          <w:sz w:val="28"/>
        </w:rPr>
        <w:t xml:space="preserve">в этом направлении </w:t>
      </w:r>
      <w:r w:rsidR="00AA3DFF" w:rsidRPr="00DA27FC">
        <w:rPr>
          <w:rFonts w:ascii="Times New Roman" w:hAnsi="Times New Roman"/>
          <w:sz w:val="28"/>
        </w:rPr>
        <w:t>(см. прил.</w:t>
      </w:r>
      <w:r w:rsidR="00984E7B" w:rsidRPr="00DA27FC">
        <w:rPr>
          <w:rFonts w:ascii="Times New Roman" w:hAnsi="Times New Roman"/>
          <w:sz w:val="28"/>
        </w:rPr>
        <w:t xml:space="preserve"> 2)</w:t>
      </w:r>
      <w:r w:rsidR="002D59C2" w:rsidRPr="00DA27FC">
        <w:rPr>
          <w:rFonts w:ascii="Times New Roman" w:hAnsi="Times New Roman"/>
          <w:sz w:val="28"/>
        </w:rPr>
        <w:t xml:space="preserve">. </w:t>
      </w:r>
      <w:r w:rsidR="00F718B4" w:rsidRPr="00DA27FC">
        <w:rPr>
          <w:rFonts w:ascii="Times New Roman" w:hAnsi="Times New Roman"/>
          <w:sz w:val="28"/>
        </w:rPr>
        <w:t xml:space="preserve">В 2004 году </w:t>
      </w:r>
      <w:r w:rsidR="00702915" w:rsidRPr="00DA27FC">
        <w:rPr>
          <w:rFonts w:ascii="Times New Roman" w:hAnsi="Times New Roman"/>
          <w:sz w:val="28"/>
        </w:rPr>
        <w:t>ТюмЦНТИ</w:t>
      </w:r>
      <w:r w:rsidR="002D59C2" w:rsidRPr="00DA27FC">
        <w:rPr>
          <w:rFonts w:ascii="Times New Roman" w:hAnsi="Times New Roman"/>
          <w:sz w:val="28"/>
        </w:rPr>
        <w:t xml:space="preserve"> </w:t>
      </w:r>
      <w:r w:rsidR="00702915" w:rsidRPr="00DA27FC">
        <w:rPr>
          <w:rFonts w:ascii="Times New Roman" w:hAnsi="Times New Roman"/>
          <w:sz w:val="28"/>
        </w:rPr>
        <w:t xml:space="preserve">издал рекламный проспект </w:t>
      </w:r>
      <w:r w:rsidR="00B67131" w:rsidRPr="00DA27FC">
        <w:rPr>
          <w:rFonts w:ascii="Times New Roman" w:hAnsi="Times New Roman"/>
          <w:sz w:val="28"/>
        </w:rPr>
        <w:t>«НЕКОТОРЫЕ ИТОГИ РОССИЙСКИХ РЕФОРМ СЕРЕДИНЫ 90-</w:t>
      </w:r>
      <w:r w:rsidR="00B67131" w:rsidRPr="00DA27FC">
        <w:rPr>
          <w:rFonts w:ascii="Times New Roman" w:hAnsi="Times New Roman"/>
          <w:caps/>
          <w:sz w:val="28"/>
        </w:rPr>
        <w:t>Х</w:t>
      </w:r>
      <w:r w:rsidR="00B67131" w:rsidRPr="00DA27FC">
        <w:rPr>
          <w:rFonts w:ascii="Times New Roman" w:hAnsi="Times New Roman"/>
          <w:sz w:val="28"/>
        </w:rPr>
        <w:t xml:space="preserve"> ГОДОВ И СОВРЕМЕННЫЕ ПРОБЛЕМЫ ЖИЛИЩНОГО СТРОИТЕЛЬСТВА В ТЮМЕНСКОЙ ОБЛАСТИ</w:t>
      </w:r>
      <w:r w:rsidR="008B4517" w:rsidRPr="00DA27FC">
        <w:rPr>
          <w:rFonts w:ascii="Times New Roman" w:hAnsi="Times New Roman"/>
          <w:sz w:val="28"/>
        </w:rPr>
        <w:t>»</w:t>
      </w:r>
      <w:r w:rsidR="00173F82" w:rsidRPr="00DA27FC">
        <w:rPr>
          <w:rFonts w:ascii="Times New Roman" w:hAnsi="Times New Roman"/>
          <w:sz w:val="28"/>
        </w:rPr>
        <w:t xml:space="preserve"> (24 м.</w:t>
      </w:r>
      <w:r w:rsidR="00F403E6" w:rsidRPr="00DA27FC">
        <w:rPr>
          <w:rFonts w:ascii="Times New Roman" w:hAnsi="Times New Roman"/>
          <w:sz w:val="28"/>
        </w:rPr>
        <w:t xml:space="preserve"> </w:t>
      </w:r>
      <w:r w:rsidR="00173F82" w:rsidRPr="00DA27FC">
        <w:rPr>
          <w:rFonts w:ascii="Times New Roman" w:hAnsi="Times New Roman"/>
          <w:sz w:val="28"/>
        </w:rPr>
        <w:t>п</w:t>
      </w:r>
      <w:r w:rsidR="00F403E6" w:rsidRPr="00DA27FC">
        <w:rPr>
          <w:rFonts w:ascii="Times New Roman" w:hAnsi="Times New Roman"/>
          <w:sz w:val="28"/>
        </w:rPr>
        <w:t>. стр.)</w:t>
      </w:r>
      <w:r w:rsidR="00A8315D" w:rsidRPr="00DA27FC">
        <w:rPr>
          <w:rFonts w:ascii="Times New Roman" w:hAnsi="Times New Roman"/>
          <w:sz w:val="28"/>
        </w:rPr>
        <w:t>. В том же году</w:t>
      </w:r>
      <w:r w:rsidR="00173F82" w:rsidRPr="00DA27FC">
        <w:rPr>
          <w:rFonts w:ascii="Times New Roman" w:hAnsi="Times New Roman"/>
          <w:sz w:val="28"/>
        </w:rPr>
        <w:t xml:space="preserve"> </w:t>
      </w:r>
      <w:r w:rsidR="00F718B4" w:rsidRPr="00DA27FC">
        <w:rPr>
          <w:rFonts w:ascii="Times New Roman" w:hAnsi="Times New Roman"/>
          <w:sz w:val="28"/>
        </w:rPr>
        <w:t>вышла авторская книга</w:t>
      </w:r>
      <w:r w:rsidR="00F718B4" w:rsidRPr="00DA27FC">
        <w:rPr>
          <w:rStyle w:val="a3"/>
          <w:rFonts w:ascii="Times New Roman" w:hAnsi="Times New Roman"/>
          <w:sz w:val="28"/>
        </w:rPr>
        <w:footnoteReference w:id="7"/>
      </w:r>
      <w:r w:rsidR="00F718B4" w:rsidRPr="00DA27FC">
        <w:rPr>
          <w:rFonts w:ascii="Times New Roman" w:hAnsi="Times New Roman"/>
          <w:sz w:val="28"/>
        </w:rPr>
        <w:t xml:space="preserve">, в которой доказывается необходимость целенаправленного формирования социально-архитектурного заказа. Она была выслана в администрации города и области, в тюменские отделения Союзов архитекторов и строителей, региональные отделения различных политических партий, проектные организации Тюмени, архитектурно-строительные вузы страны, Госстрой России и его научные институты, Совет Безопасности Государственной Думы. </w:t>
      </w:r>
    </w:p>
    <w:p w:rsidR="00F718B4" w:rsidRPr="00DA27FC" w:rsidRDefault="00D47B94" w:rsidP="004F0E41">
      <w:pPr>
        <w:keepNext/>
        <w:ind w:firstLine="709"/>
        <w:jc w:val="both"/>
        <w:rPr>
          <w:rFonts w:ascii="Times New Roman" w:hAnsi="Times New Roman"/>
          <w:sz w:val="28"/>
        </w:rPr>
      </w:pPr>
      <w:r w:rsidRPr="00DA27FC">
        <w:rPr>
          <w:rFonts w:ascii="Times New Roman" w:hAnsi="Times New Roman"/>
          <w:sz w:val="28"/>
        </w:rPr>
        <w:lastRenderedPageBreak/>
        <w:t>Не</w:t>
      </w:r>
      <w:r w:rsidR="007C306B" w:rsidRPr="00DA27FC">
        <w:rPr>
          <w:rFonts w:ascii="Times New Roman" w:hAnsi="Times New Roman"/>
          <w:sz w:val="28"/>
        </w:rPr>
        <w:t xml:space="preserve">смотря на </w:t>
      </w:r>
      <w:r w:rsidR="00B7351A" w:rsidRPr="00DA27FC">
        <w:rPr>
          <w:rFonts w:ascii="Times New Roman" w:hAnsi="Times New Roman"/>
          <w:sz w:val="28"/>
        </w:rPr>
        <w:t>имеющуюся законодательную базу (см. ГК РФ)</w:t>
      </w:r>
      <w:r w:rsidR="006A4DE3" w:rsidRPr="00DA27FC">
        <w:rPr>
          <w:rFonts w:ascii="Times New Roman" w:hAnsi="Times New Roman"/>
          <w:sz w:val="28"/>
        </w:rPr>
        <w:t>,</w:t>
      </w:r>
      <w:r w:rsidR="00B7351A" w:rsidRPr="00DA27FC">
        <w:rPr>
          <w:rFonts w:ascii="Times New Roman" w:hAnsi="Times New Roman"/>
          <w:sz w:val="28"/>
        </w:rPr>
        <w:t xml:space="preserve"> </w:t>
      </w:r>
      <w:r w:rsidR="006A4DE3" w:rsidRPr="00DA27FC">
        <w:rPr>
          <w:rFonts w:ascii="Times New Roman" w:hAnsi="Times New Roman"/>
          <w:sz w:val="28"/>
        </w:rPr>
        <w:t xml:space="preserve">проводимая </w:t>
      </w:r>
      <w:r w:rsidR="00B7351A" w:rsidRPr="00DA27FC">
        <w:rPr>
          <w:rFonts w:ascii="Times New Roman" w:hAnsi="Times New Roman"/>
          <w:sz w:val="28"/>
        </w:rPr>
        <w:t>з</w:t>
      </w:r>
      <w:r w:rsidR="00451BFF" w:rsidRPr="00DA27FC">
        <w:rPr>
          <w:rFonts w:ascii="Times New Roman" w:hAnsi="Times New Roman"/>
          <w:sz w:val="28"/>
        </w:rPr>
        <w:t xml:space="preserve">а последние </w:t>
      </w:r>
      <w:r w:rsidR="00B7203F" w:rsidRPr="00DA27FC">
        <w:rPr>
          <w:rFonts w:ascii="Times New Roman" w:hAnsi="Times New Roman"/>
          <w:sz w:val="28"/>
        </w:rPr>
        <w:t>15 лет</w:t>
      </w:r>
      <w:r w:rsidR="00E56079" w:rsidRPr="00DA27FC">
        <w:rPr>
          <w:rFonts w:ascii="Times New Roman" w:hAnsi="Times New Roman"/>
          <w:sz w:val="28"/>
        </w:rPr>
        <w:t xml:space="preserve"> </w:t>
      </w:r>
      <w:r w:rsidR="00B7203F" w:rsidRPr="00DA27FC">
        <w:rPr>
          <w:rFonts w:ascii="Times New Roman" w:hAnsi="Times New Roman"/>
          <w:sz w:val="28"/>
        </w:rPr>
        <w:t>в</w:t>
      </w:r>
      <w:r w:rsidR="00E12567" w:rsidRPr="00DA27FC">
        <w:rPr>
          <w:rFonts w:ascii="Times New Roman" w:hAnsi="Times New Roman"/>
          <w:sz w:val="28"/>
        </w:rPr>
        <w:t xml:space="preserve"> </w:t>
      </w:r>
      <w:r w:rsidR="00750129" w:rsidRPr="00DA27FC">
        <w:rPr>
          <w:rFonts w:ascii="Times New Roman" w:hAnsi="Times New Roman"/>
          <w:sz w:val="28"/>
        </w:rPr>
        <w:t xml:space="preserve">Тюменской области </w:t>
      </w:r>
      <w:r w:rsidR="00872C12" w:rsidRPr="00DA27FC">
        <w:rPr>
          <w:rFonts w:ascii="Times New Roman" w:hAnsi="Times New Roman"/>
          <w:sz w:val="28"/>
        </w:rPr>
        <w:t>градостроительная политика</w:t>
      </w:r>
      <w:r w:rsidR="000979FE" w:rsidRPr="00DA27FC">
        <w:rPr>
          <w:rFonts w:ascii="Times New Roman" w:hAnsi="Times New Roman"/>
          <w:sz w:val="28"/>
        </w:rPr>
        <w:t xml:space="preserve"> не была целенаправленно ориентирована на</w:t>
      </w:r>
      <w:r w:rsidR="00162066" w:rsidRPr="00DA27FC">
        <w:rPr>
          <w:rFonts w:ascii="Times New Roman" w:hAnsi="Times New Roman"/>
          <w:sz w:val="28"/>
        </w:rPr>
        <w:t xml:space="preserve"> гу</w:t>
      </w:r>
      <w:r w:rsidR="000979FE" w:rsidRPr="00DA27FC">
        <w:rPr>
          <w:rFonts w:ascii="Times New Roman" w:hAnsi="Times New Roman"/>
          <w:sz w:val="28"/>
        </w:rPr>
        <w:t>манизацию</w:t>
      </w:r>
      <w:r w:rsidR="00194A5C" w:rsidRPr="00DA27FC">
        <w:rPr>
          <w:rFonts w:ascii="Times New Roman" w:hAnsi="Times New Roman"/>
          <w:sz w:val="28"/>
        </w:rPr>
        <w:t xml:space="preserve"> среды обитания.</w:t>
      </w:r>
      <w:r w:rsidR="007C306B" w:rsidRPr="00DA27FC">
        <w:rPr>
          <w:rFonts w:ascii="Times New Roman" w:hAnsi="Times New Roman"/>
          <w:sz w:val="28"/>
        </w:rPr>
        <w:t xml:space="preserve"> </w:t>
      </w:r>
      <w:r w:rsidR="00E56079" w:rsidRPr="00DA27FC">
        <w:rPr>
          <w:rFonts w:ascii="Times New Roman" w:hAnsi="Times New Roman"/>
          <w:sz w:val="28"/>
        </w:rPr>
        <w:t>В</w:t>
      </w:r>
      <w:r w:rsidR="00F718B4" w:rsidRPr="00DA27FC">
        <w:rPr>
          <w:rFonts w:ascii="Times New Roman" w:hAnsi="Times New Roman"/>
          <w:sz w:val="28"/>
        </w:rPr>
        <w:t xml:space="preserve"> этой связи ниже кратко изложены некоторые социально-экономические условия перехода строительного комплекса на рыночные механизмы хозяйствования и </w:t>
      </w:r>
      <w:r w:rsidR="000E6F76" w:rsidRPr="00DA27FC">
        <w:rPr>
          <w:rFonts w:ascii="Times New Roman" w:hAnsi="Times New Roman"/>
          <w:sz w:val="28"/>
        </w:rPr>
        <w:t>основные положения по средовому</w:t>
      </w:r>
      <w:r w:rsidR="00C71111" w:rsidRPr="00DA27FC">
        <w:rPr>
          <w:rFonts w:ascii="Times New Roman" w:hAnsi="Times New Roman"/>
          <w:sz w:val="28"/>
        </w:rPr>
        <w:t xml:space="preserve"> подходу к</w:t>
      </w:r>
      <w:r w:rsidR="00F718B4" w:rsidRPr="00DA27FC">
        <w:rPr>
          <w:rFonts w:ascii="Times New Roman" w:hAnsi="Times New Roman"/>
          <w:sz w:val="28"/>
        </w:rPr>
        <w:t xml:space="preserve"> архитектурно</w:t>
      </w:r>
      <w:r w:rsidR="00C71111" w:rsidRPr="00DA27FC">
        <w:rPr>
          <w:rFonts w:ascii="Times New Roman" w:hAnsi="Times New Roman"/>
          <w:sz w:val="28"/>
        </w:rPr>
        <w:t>му</w:t>
      </w:r>
      <w:r w:rsidR="00F718B4" w:rsidRPr="00DA27FC">
        <w:rPr>
          <w:rFonts w:ascii="Times New Roman" w:hAnsi="Times New Roman"/>
          <w:sz w:val="28"/>
        </w:rPr>
        <w:t xml:space="preserve"> творчест</w:t>
      </w:r>
      <w:r w:rsidR="00C71111" w:rsidRPr="00DA27FC">
        <w:rPr>
          <w:rFonts w:ascii="Times New Roman" w:hAnsi="Times New Roman"/>
          <w:sz w:val="28"/>
        </w:rPr>
        <w:t>ву</w:t>
      </w:r>
      <w:r w:rsidR="00F718B4" w:rsidRPr="00DA27FC">
        <w:rPr>
          <w:rFonts w:ascii="Times New Roman" w:hAnsi="Times New Roman"/>
          <w:sz w:val="28"/>
        </w:rPr>
        <w:t xml:space="preserve">, рассмотренные с позиции триединства МАТЕРИИ - ИНФОРМАЦИИ - МЕРЫ, подробно разработанные в Концепции общественной безопасности России (в России и за рубежом известна под эпическим названием «Мёртвая вода»). </w:t>
      </w:r>
    </w:p>
    <w:p w:rsidR="00F718B4" w:rsidRPr="004F0E41" w:rsidRDefault="00F718B4" w:rsidP="004F0E41">
      <w:pPr>
        <w:keepNext/>
        <w:ind w:firstLine="709"/>
        <w:jc w:val="center"/>
        <w:rPr>
          <w:rFonts w:ascii="Times New Roman" w:hAnsi="Times New Roman"/>
          <w:b/>
          <w:sz w:val="28"/>
        </w:rPr>
      </w:pPr>
      <w:r w:rsidRPr="00DA27FC">
        <w:rPr>
          <w:rFonts w:ascii="Times New Roman" w:hAnsi="Times New Roman"/>
          <w:sz w:val="28"/>
        </w:rPr>
        <w:br w:type="page"/>
      </w:r>
      <w:r w:rsidRPr="004F0E41">
        <w:rPr>
          <w:rFonts w:ascii="Times New Roman" w:hAnsi="Times New Roman"/>
          <w:b/>
          <w:sz w:val="28"/>
        </w:rPr>
        <w:lastRenderedPageBreak/>
        <w:t xml:space="preserve">1. Анализ общей социально-экономической ситуации </w:t>
      </w:r>
      <w:r w:rsidR="00AF1D2D" w:rsidRPr="004F0E41">
        <w:rPr>
          <w:rFonts w:ascii="Times New Roman" w:hAnsi="Times New Roman"/>
          <w:b/>
          <w:sz w:val="28"/>
        </w:rPr>
        <w:t>в аспекте Концепции</w:t>
      </w:r>
      <w:r w:rsidRPr="004F0E41">
        <w:rPr>
          <w:rFonts w:ascii="Times New Roman" w:hAnsi="Times New Roman"/>
          <w:b/>
          <w:sz w:val="28"/>
        </w:rPr>
        <w:t xml:space="preserve"> общественной безопасности</w:t>
      </w:r>
    </w:p>
    <w:p w:rsidR="004F0E41" w:rsidRPr="004F0E41" w:rsidRDefault="004F0E41" w:rsidP="004F0E41">
      <w:pPr>
        <w:keepNext/>
        <w:ind w:firstLine="709"/>
        <w:jc w:val="center"/>
        <w:rPr>
          <w:rFonts w:ascii="Times New Roman" w:hAnsi="Times New Roman"/>
          <w:b/>
          <w:sz w:val="28"/>
        </w:rPr>
      </w:pP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В течение последних трёх веков не было ни одного мирного месяца на планете без каких-либо войн. В ХХ веке в них погибло свыше 100 миллионов человек (в России - 30 - «Аргументы и факты», 2002, № 26) – больше, чем за пять с половиной предшествующих тысячелетий [1]. К 2015 году, относительно 1990 года</w:t>
      </w:r>
      <w:r w:rsidR="00AF1D2D" w:rsidRPr="00DA27FC">
        <w:rPr>
          <w:rFonts w:ascii="Times New Roman" w:hAnsi="Times New Roman"/>
          <w:sz w:val="28"/>
        </w:rPr>
        <w:t>,</w:t>
      </w:r>
      <w:r w:rsidRPr="00DA27FC">
        <w:rPr>
          <w:rFonts w:ascii="Times New Roman" w:hAnsi="Times New Roman"/>
          <w:sz w:val="28"/>
        </w:rPr>
        <w:t xml:space="preserve"> численность населения бедных (со среднедушевыми доходами в $350 в год) стран, должна вырасти в 1,5 раза, что в 5 раз превысит таковое стран высокоразвитых (имеют $20000 на человека в год). В этой связи ожидаемый в ближайшем будущем рост социальной напряжённости вполне очевиден.</w:t>
      </w:r>
    </w:p>
    <w:p w:rsidR="00F718B4" w:rsidRPr="00DA27FC" w:rsidRDefault="00F718B4" w:rsidP="004F0E41">
      <w:pPr>
        <w:pStyle w:val="a6"/>
        <w:keepNext/>
        <w:widowControl w:val="0"/>
        <w:ind w:firstLine="709"/>
      </w:pPr>
      <w:r w:rsidRPr="00DA27FC">
        <w:t>При этом история свидетельствует, что нет такого преступления, на которое бы не пошёл капитал, если это ему сулит огромную прибыль. Тем более это важно учитывать, ибо при нынешних темпах роста населения и потребления энергии существующих мировых запасов ископаемого топлива может хватить лишь на 150-170 лет. Однако современная военная интервенция может спровоцировать применение оружия массового поражения, поэтому стратегии неоглобализма ХХ</w:t>
      </w:r>
      <w:r w:rsidRPr="00DA27FC">
        <w:rPr>
          <w:lang w:val="en-US"/>
        </w:rPr>
        <w:t>I</w:t>
      </w:r>
      <w:r w:rsidR="00BF00DA" w:rsidRPr="00DA27FC">
        <w:t xml:space="preserve"> века основаны</w:t>
      </w:r>
      <w:r w:rsidRPr="00DA27FC">
        <w:t xml:space="preserve"> на ведении «холодных» войн 4-го поколения. Их суть предполагает такое внешнее</w:t>
      </w:r>
      <w:r w:rsidR="00BF00DA" w:rsidRPr="00DA27FC">
        <w:t xml:space="preserve"> управление «государством-жертвой</w:t>
      </w:r>
      <w:r w:rsidRPr="00DA27FC">
        <w:t xml:space="preserve">», в результате которого участие в его «саморазрушении» принимает отечественная «элита». </w:t>
      </w:r>
    </w:p>
    <w:p w:rsidR="00F718B4" w:rsidRPr="00DA27FC" w:rsidRDefault="00F718B4" w:rsidP="004F0E41">
      <w:pPr>
        <w:pStyle w:val="a6"/>
        <w:keepNext/>
        <w:widowControl w:val="0"/>
        <w:ind w:firstLine="709"/>
      </w:pPr>
      <w:r w:rsidRPr="00DA27FC">
        <w:t>В самом общем виде доктринальная схема проведения интеллектуальных диверсий сводится к следующему. На первоначальном этапе агрессии формируется «пятая коло</w:t>
      </w:r>
      <w:r w:rsidR="001073D8" w:rsidRPr="00DA27FC">
        <w:t>н</w:t>
      </w:r>
      <w:r w:rsidRPr="00DA27FC">
        <w:t xml:space="preserve">на», посредством которой «жертву» информационно блокируют в таких областях знаний, как </w:t>
      </w:r>
      <w:r w:rsidRPr="00DA27FC">
        <w:rPr>
          <w:caps/>
          <w:szCs w:val="22"/>
        </w:rPr>
        <w:t>архитектура,</w:t>
      </w:r>
      <w:r w:rsidRPr="00DA27FC">
        <w:t xml:space="preserve"> </w:t>
      </w:r>
      <w:r w:rsidRPr="00DA27FC">
        <w:rPr>
          <w:szCs w:val="22"/>
        </w:rPr>
        <w:t xml:space="preserve">ГЕОПОЛИТИКА, ГЕНЕТИКА, ИНФОРМАТИКА, КУЛЬТУРОЛОГИЯ, КИБЕРНЕТИКА, КРАТОЛОГИЯ, КОНФЛИКТОЛОГИЯ, ЛОГИКА, МЕДИЦИНА, ОБЩЕСТВЕННАЯ БЕЗОПАСНОСТЬ, ОККУЛЬТНЫЕ НАУКИ, ПОЛИТОЛОГИЯ, ПСИХОЛОГИЯ, РЕГИОНАЛЬНАЯ </w:t>
      </w:r>
      <w:r w:rsidRPr="00DA27FC">
        <w:rPr>
          <w:szCs w:val="22"/>
        </w:rPr>
        <w:lastRenderedPageBreak/>
        <w:t xml:space="preserve">ЭКОНОМИКА, СИНЕРГЕТИКА, СОЦИОЛОГИЯ, СОЦИАЛЬНАЯ ГЛОБАЛИСТИКА, </w:t>
      </w:r>
      <w:r w:rsidRPr="00DA27FC">
        <w:rPr>
          <w:caps/>
          <w:szCs w:val="22"/>
        </w:rPr>
        <w:t>социальнАЯ психологиЯ</w:t>
      </w:r>
      <w:r w:rsidRPr="00DA27FC">
        <w:rPr>
          <w:szCs w:val="22"/>
        </w:rPr>
        <w:t>, ТАЙНОВЕДЕНИЕ, ТЕОРИЯ ПРИНЯТИЯ РЕШЕНИЙ, ТЕОЛОГИЯ, УПРАВЛЕНИЕ ФИНАНСОВЫМИ ПОТОКАМИ, ЭТИКА, ЭКОЛОГИЯ, ЭТНОЛОГИЯ</w:t>
      </w:r>
      <w:r w:rsidRPr="00DA27FC">
        <w:t xml:space="preserve"> и т. п. Стране «слепой» интеллигенции навязывают гонку вооружения, посредством которой подрывают национальную экономику</w:t>
      </w:r>
      <w:r w:rsidR="001073D8" w:rsidRPr="00DA27FC">
        <w:t>,</w:t>
      </w:r>
      <w:r w:rsidRPr="00DA27FC">
        <w:t xml:space="preserve"> и разорённого новообразованного «дружеского партнёра» кредитными «услугами», а также грабительским обменным курсом загоняют в «долговую яму». Финансово зависимые органы власти нейтрализуют систему государственной безопасности. Наиболее одиозные политические деятели, лидеры интеллектуальной элиты и ведущие учёные ВПК физически уничтожаются. Не вкладывая капитал в обновление основных фондов, её экономику ориентируют на внешний рынок</w:t>
      </w:r>
      <w:r w:rsidR="0029622F" w:rsidRPr="00DA27FC">
        <w:t>,</w:t>
      </w:r>
      <w:r w:rsidRPr="00DA27FC">
        <w:t xml:space="preserve"> и зарубежные «инвесторы» начинают активно вывозить сырьевые ресурсы, приватизируя стратегические промышленные объекты и</w:t>
      </w:r>
      <w:r w:rsidR="00447CE2" w:rsidRPr="00DA27FC">
        <w:t xml:space="preserve"> объекты</w:t>
      </w:r>
      <w:r w:rsidRPr="00DA27FC">
        <w:t xml:space="preserve"> системообразующей инфраструктуры. Через искусственное завышение цен на энергоносители и транспортные услуги отечес</w:t>
      </w:r>
      <w:r w:rsidR="00F50BE3" w:rsidRPr="00DA27FC">
        <w:t>твенная продукция становится не</w:t>
      </w:r>
      <w:r w:rsidRPr="00DA27FC">
        <w:t>конкурентоспособной (доля таковой в России уже составляет 93%)</w:t>
      </w:r>
      <w:r w:rsidR="00F50BE3" w:rsidRPr="00DA27FC">
        <w:t>,</w:t>
      </w:r>
      <w:r w:rsidRPr="00DA27FC">
        <w:t xml:space="preserve"> и её производственная база «банкротится».</w:t>
      </w:r>
    </w:p>
    <w:p w:rsidR="00F718B4" w:rsidRPr="00DA27FC" w:rsidRDefault="00F718B4" w:rsidP="004F0E41">
      <w:pPr>
        <w:pStyle w:val="a6"/>
        <w:keepNext/>
        <w:widowControl w:val="0"/>
        <w:ind w:firstLine="709"/>
      </w:pPr>
      <w:r w:rsidRPr="00DA27FC">
        <w:t>Одновременно урезаются социальные программы и методами «культурного сотрудничества» (контркультурой) зомбируется молодежь. Бесконтрольно распространяемые наркотики, алкоголь и табак истощают национальный генофонд, а СМИ, демагогируя посылом «свободы слова», деформируют систему национальных ценностей, окончательно разрушая остатки нравственно-духовного потенциала традиционного общества. В результате несовпадения векторов целей его развития, обусловленных, с одной стороны, «демократическими» выборными процедурами (интересы народа), а с другой, - международным финансово-кредитным механизмом (интересы транснациональных корпораций)</w:t>
      </w:r>
      <w:r w:rsidR="00A130CC" w:rsidRPr="00DA27FC">
        <w:t>,</w:t>
      </w:r>
      <w:r w:rsidRPr="00DA27FC">
        <w:t xml:space="preserve"> внутрипо</w:t>
      </w:r>
      <w:r w:rsidR="00A130CC" w:rsidRPr="00DA27FC">
        <w:t>литическая ситуация выходит из-</w:t>
      </w:r>
      <w:r w:rsidRPr="00DA27FC">
        <w:t xml:space="preserve">под контроля (в России до сих пор нет ясных государственных </w:t>
      </w:r>
      <w:r w:rsidRPr="00DA27FC">
        <w:lastRenderedPageBreak/>
        <w:t xml:space="preserve">целей). На завершающем этапе долговременной операции ранее суверенная территория объявляется «зоной жизненно важных интересов», что может служить правовой основой для ввода войск «союзников» и установления в созданной колонии «военно-полицейского» режима с присвоением индивидуального номера каждому её жителю. В дальнейшем, исходя из трансформированного баланса геополитических сил, корректируется курс внешней и внутренней политики стран преступного альянса («Регион-Сибирь», 2002, № 4).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 xml:space="preserve">Против геополитически значимой России, обладающей богатейшими природно-сырьевыми ресурсами, уже давно ведётся скрытая информационно-финансовая интервенция глобального уровня управления. Официально она была озвучена ЦРУ после окончания второй мировой («горячей») войны [2]. По поводу её результатов бывший советник по национальной безопасности США З. </w:t>
      </w:r>
      <w:r w:rsidRPr="00DA27FC">
        <w:rPr>
          <w:rFonts w:ascii="Times New Roman" w:hAnsi="Times New Roman"/>
          <w:caps/>
          <w:sz w:val="28"/>
        </w:rPr>
        <w:t>Бжезинский</w:t>
      </w:r>
      <w:r w:rsidRPr="00DA27FC">
        <w:rPr>
          <w:rFonts w:ascii="Times New Roman" w:hAnsi="Times New Roman"/>
          <w:sz w:val="28"/>
        </w:rPr>
        <w:t xml:space="preserve"> сказал следующее: «Россия не должна даже помышлять о том, что возьмёт пример с Франции де Голля или Британской империи. После крушения СССР Россия ничего не имеет. Нет в России ни демократии, ни реформ, ни вообще функционирующего государства. Потеряны армия и внешняя политика. Если русским лидерам на кого-то равняться, так это на Камаля Ататюрка. И роль России такая же, как кемалистской Турции, принявшей лидерство Запада» («Регион-Сибирь», 2002, № 4).</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 xml:space="preserve">Одним из важнейших объектов «холодной» агрессии является архитектура. В 2001 году Генеральная Ассамблея ООН в «Декларации по городам и другим населённым пунктам в новом тысячелетии» впервые приняла специальное решение по устойчивому развитию населённых мест в странах с переходной экономикой. На Всероссийском совещании «Обеспечение устойчивого развития городов России» (июнь, 2002 г.) было отмечено, что нам нужна современная стратегия и тактика урбанизационной безопасности, разработанная во всех её формах и аспектах (физической, социальной, правовой, информационной, культурной и др.). Экологическая, </w:t>
      </w:r>
      <w:r w:rsidRPr="00DA27FC">
        <w:rPr>
          <w:rFonts w:ascii="Times New Roman" w:hAnsi="Times New Roman"/>
          <w:sz w:val="28"/>
        </w:rPr>
        <w:lastRenderedPageBreak/>
        <w:t xml:space="preserve">экономическая, ресурсная и техническая базы развития среды обитания должны быть направлены на её постоянное улучшение. Это должно достигаться путём развития науки, децентрализации системы городского управления и совершенствования механизмов градорегулирования, в обосновании архитектурных решений с учётом мнения граждан, в адаптации нормативно-правовой базы к новым реалиям жизни и т.п. В принятой резолюции было также заявлено о поддержке ранее принятых рекомендаций по устойчивому развитию мирового сообщества (1992 г. – конференция в Рио-де-Жанейро, 1996 г. – Стамбульская декларация по населённым пунктам, 2001 г. – Декларация Генеральной Ассамблеи ООН). </w:t>
      </w:r>
    </w:p>
    <w:p w:rsidR="00F718B4" w:rsidRPr="00DA27FC" w:rsidRDefault="00A130CC" w:rsidP="004F0E41">
      <w:pPr>
        <w:keepNext/>
        <w:ind w:firstLine="709"/>
        <w:jc w:val="both"/>
        <w:rPr>
          <w:rFonts w:ascii="Times New Roman" w:hAnsi="Times New Roman"/>
          <w:sz w:val="28"/>
        </w:rPr>
      </w:pPr>
      <w:r w:rsidRPr="00DA27FC">
        <w:rPr>
          <w:rFonts w:ascii="Times New Roman" w:hAnsi="Times New Roman"/>
          <w:sz w:val="28"/>
        </w:rPr>
        <w:t>В Указе П</w:t>
      </w:r>
      <w:r w:rsidR="00F718B4" w:rsidRPr="00DA27FC">
        <w:rPr>
          <w:rFonts w:ascii="Times New Roman" w:hAnsi="Times New Roman"/>
          <w:sz w:val="28"/>
        </w:rPr>
        <w:t>резидента РФ от 10.01.2000 год за № 24 «О концепции национальной безопасности Российской Федерации» сказано, что «защи</w:t>
      </w:r>
      <w:r w:rsidRPr="00DA27FC">
        <w:rPr>
          <w:rFonts w:ascii="Times New Roman" w:hAnsi="Times New Roman"/>
          <w:sz w:val="28"/>
        </w:rPr>
        <w:t>та интересов России в социально</w:t>
      </w:r>
      <w:r w:rsidR="00F718B4" w:rsidRPr="00DA27FC">
        <w:rPr>
          <w:rFonts w:ascii="Times New Roman" w:hAnsi="Times New Roman"/>
          <w:sz w:val="28"/>
        </w:rPr>
        <w:t>-экономической сфере являются приоритетными направлениями поли</w:t>
      </w:r>
      <w:r w:rsidR="00926D18" w:rsidRPr="00DA27FC">
        <w:rPr>
          <w:rFonts w:ascii="Times New Roman" w:hAnsi="Times New Roman"/>
          <w:sz w:val="28"/>
        </w:rPr>
        <w:t xml:space="preserve">тики». </w:t>
      </w:r>
      <w:r w:rsidR="0025728F" w:rsidRPr="00DA27FC">
        <w:rPr>
          <w:rFonts w:ascii="Times New Roman" w:hAnsi="Times New Roman"/>
          <w:sz w:val="28"/>
        </w:rPr>
        <w:t>В. Путин в теле</w:t>
      </w:r>
      <w:r w:rsidR="00F718B4" w:rsidRPr="00DA27FC">
        <w:rPr>
          <w:rFonts w:ascii="Times New Roman" w:hAnsi="Times New Roman"/>
          <w:sz w:val="28"/>
        </w:rPr>
        <w:t>интервью по случаю своего 50-летия (7.10.2002) отметил, что большинство бед России з</w:t>
      </w:r>
      <w:r w:rsidR="00274F0B" w:rsidRPr="00DA27FC">
        <w:rPr>
          <w:rFonts w:ascii="Times New Roman" w:hAnsi="Times New Roman"/>
          <w:sz w:val="28"/>
        </w:rPr>
        <w:t xml:space="preserve">аключаются в «наших </w:t>
      </w:r>
      <w:r w:rsidR="00F718B4" w:rsidRPr="00DA27FC">
        <w:rPr>
          <w:rFonts w:ascii="Times New Roman" w:hAnsi="Times New Roman"/>
          <w:sz w:val="28"/>
        </w:rPr>
        <w:t xml:space="preserve">головах». Если эту проблему рассматривать в глобальном масштабе, то – в состоянии ноосферы. Так, согласно </w:t>
      </w:r>
      <w:r w:rsidR="00F718B4" w:rsidRPr="00DA27FC">
        <w:rPr>
          <w:rFonts w:ascii="Times New Roman" w:hAnsi="Times New Roman"/>
          <w:caps/>
          <w:sz w:val="28"/>
          <w:szCs w:val="24"/>
        </w:rPr>
        <w:t xml:space="preserve">теории функционального поля </w:t>
      </w:r>
      <w:r w:rsidR="00F718B4" w:rsidRPr="00DA27FC">
        <w:rPr>
          <w:rFonts w:ascii="Times New Roman" w:hAnsi="Times New Roman"/>
          <w:sz w:val="28"/>
        </w:rPr>
        <w:t xml:space="preserve">физика </w:t>
      </w:r>
      <w:r w:rsidR="00F718B4" w:rsidRPr="00DA27FC">
        <w:rPr>
          <w:rFonts w:ascii="Times New Roman" w:hAnsi="Times New Roman"/>
          <w:caps/>
          <w:sz w:val="28"/>
        </w:rPr>
        <w:t>И. Герловина</w:t>
      </w:r>
      <w:r w:rsidR="00815397" w:rsidRPr="00DA27FC">
        <w:rPr>
          <w:rFonts w:ascii="Times New Roman" w:hAnsi="Times New Roman"/>
          <w:caps/>
          <w:sz w:val="28"/>
        </w:rPr>
        <w:t>,</w:t>
      </w:r>
      <w:r w:rsidR="00F718B4" w:rsidRPr="00DA27FC">
        <w:rPr>
          <w:rFonts w:ascii="Times New Roman" w:hAnsi="Times New Roman"/>
          <w:caps/>
          <w:sz w:val="28"/>
        </w:rPr>
        <w:t xml:space="preserve"> </w:t>
      </w:r>
      <w:r w:rsidR="00F718B4" w:rsidRPr="00DA27FC">
        <w:rPr>
          <w:rFonts w:ascii="Times New Roman" w:hAnsi="Times New Roman"/>
          <w:sz w:val="28"/>
        </w:rPr>
        <w:t xml:space="preserve">пространство оказывает непосредственное влияние на технические, биологические и социальные системы. При этом группа учёных РАН под руководством П. </w:t>
      </w:r>
      <w:r w:rsidR="00F718B4" w:rsidRPr="00DA27FC">
        <w:rPr>
          <w:rFonts w:ascii="Times New Roman" w:hAnsi="Times New Roman"/>
          <w:caps/>
          <w:sz w:val="28"/>
        </w:rPr>
        <w:t>Горячева</w:t>
      </w:r>
      <w:r w:rsidR="00F718B4" w:rsidRPr="00DA27FC">
        <w:rPr>
          <w:rFonts w:ascii="Times New Roman" w:hAnsi="Times New Roman"/>
          <w:sz w:val="28"/>
        </w:rPr>
        <w:t xml:space="preserve"> установила, что наследственная ДНК постоянно обменивается </w:t>
      </w:r>
      <w:r w:rsidR="00274F0B" w:rsidRPr="00DA27FC">
        <w:rPr>
          <w:rFonts w:ascii="Times New Roman" w:hAnsi="Times New Roman"/>
          <w:sz w:val="28"/>
        </w:rPr>
        <w:t xml:space="preserve">информацией </w:t>
      </w:r>
      <w:r w:rsidR="00F718B4" w:rsidRPr="00DA27FC">
        <w:rPr>
          <w:rFonts w:ascii="Times New Roman" w:hAnsi="Times New Roman"/>
          <w:sz w:val="28"/>
        </w:rPr>
        <w:t>с внешним миром («Регион Сибирь», 2002, № 1).</w:t>
      </w:r>
      <w:r w:rsidR="00DA27FC">
        <w:rPr>
          <w:rFonts w:ascii="Times New Roman" w:hAnsi="Times New Roman"/>
          <w:sz w:val="28"/>
        </w:rPr>
        <w:t xml:space="preserve"> </w:t>
      </w:r>
      <w:r w:rsidR="00F718B4" w:rsidRPr="00DA27FC">
        <w:rPr>
          <w:rFonts w:ascii="Times New Roman" w:hAnsi="Times New Roman"/>
          <w:sz w:val="28"/>
        </w:rPr>
        <w:t xml:space="preserve">В. </w:t>
      </w:r>
      <w:r w:rsidR="00F718B4" w:rsidRPr="00DA27FC">
        <w:rPr>
          <w:rFonts w:ascii="Times New Roman" w:hAnsi="Times New Roman"/>
          <w:caps/>
          <w:sz w:val="28"/>
        </w:rPr>
        <w:t>Вернадский</w:t>
      </w:r>
      <w:r w:rsidR="00F718B4" w:rsidRPr="00DA27FC">
        <w:rPr>
          <w:rFonts w:ascii="Times New Roman" w:hAnsi="Times New Roman"/>
          <w:sz w:val="28"/>
        </w:rPr>
        <w:t xml:space="preserve"> пророчески утверждал, что человечество и окружающая среда живут по единым законам природы, недооценка которых и обусловила, главным образом, уродливый характер развития нашей цивилизации. Подтверждением тому является революционная смена диаметрально противоположных политических курсов развития центральной части Евразии по спиралевидной траектории «феодализм - капитализм – «тоталитарный социализм»– «дикий капитализм» </w:t>
      </w:r>
      <w:r w:rsidR="00433D33" w:rsidRPr="00DA27FC">
        <w:rPr>
          <w:rFonts w:ascii="Times New Roman" w:hAnsi="Times New Roman"/>
          <w:sz w:val="28"/>
        </w:rPr>
        <w:t>все</w:t>
      </w:r>
      <w:r w:rsidR="00F718B4" w:rsidRPr="00DA27FC">
        <w:rPr>
          <w:rFonts w:ascii="Times New Roman" w:hAnsi="Times New Roman"/>
          <w:sz w:val="28"/>
        </w:rPr>
        <w:t xml:space="preserve">го лишь за 100-летний исторический миг.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lastRenderedPageBreak/>
        <w:t xml:space="preserve">В 1995 году Госдумой РФ была одобрена Концепция Общественной Безопасности России (КОБа), известная в элитных кругах под эпическим названием «Мёртвая вода». Она явилась основой политической программы Концептуальной партии «Единение» (КПЕ), в которой сказано, что наша управленческая «элита» способствует движению России и всего мира в пучину глобальной экологической, экономической и военно-политической катастрофы. В этой связи КПЕ содействует «обеспечению безопасности России, её территориальной и государственной целостности» [3, п. 2.1.7]. (См. также «Мера за Меру», 2002, №39, журнал «Национальная безопасность и геополитика России», 1999, № 6 и страницы Интернета на сайтах </w:t>
      </w:r>
      <w:hyperlink r:id="rId7" w:history="1">
        <w:r w:rsidRPr="00DA27FC">
          <w:rPr>
            <w:rFonts w:ascii="Times New Roman" w:hAnsi="Times New Roman"/>
            <w:sz w:val="28"/>
            <w:lang w:val="en-US"/>
          </w:rPr>
          <w:t>http</w:t>
        </w:r>
        <w:r w:rsidRPr="00DA27FC">
          <w:rPr>
            <w:rFonts w:ascii="Times New Roman" w:hAnsi="Times New Roman"/>
            <w:sz w:val="28"/>
          </w:rPr>
          <w:t>://</w:t>
        </w:r>
        <w:r w:rsidRPr="00DA27FC">
          <w:rPr>
            <w:rFonts w:ascii="Times New Roman" w:hAnsi="Times New Roman"/>
            <w:sz w:val="28"/>
            <w:lang w:val="en-US"/>
          </w:rPr>
          <w:t>www</w:t>
        </w:r>
        <w:r w:rsidRPr="00DA27FC">
          <w:rPr>
            <w:rFonts w:ascii="Times New Roman" w:hAnsi="Times New Roman"/>
            <w:sz w:val="28"/>
          </w:rPr>
          <w:t>.</w:t>
        </w:r>
        <w:r w:rsidRPr="00DA27FC">
          <w:rPr>
            <w:rFonts w:ascii="Times New Roman" w:hAnsi="Times New Roman"/>
            <w:sz w:val="28"/>
            <w:lang w:val="en-US"/>
          </w:rPr>
          <w:t>kpe</w:t>
        </w:r>
        <w:r w:rsidRPr="00DA27FC">
          <w:rPr>
            <w:rFonts w:ascii="Times New Roman" w:hAnsi="Times New Roman"/>
            <w:sz w:val="28"/>
          </w:rPr>
          <w:t>.</w:t>
        </w:r>
        <w:r w:rsidRPr="00DA27FC">
          <w:rPr>
            <w:rFonts w:ascii="Times New Roman" w:hAnsi="Times New Roman"/>
            <w:sz w:val="28"/>
            <w:lang w:val="en-US"/>
          </w:rPr>
          <w:t>ru</w:t>
        </w:r>
      </w:hyperlink>
      <w:r w:rsidRPr="00DA27FC">
        <w:rPr>
          <w:rFonts w:ascii="Times New Roman" w:hAnsi="Times New Roman"/>
          <w:sz w:val="28"/>
        </w:rPr>
        <w:t xml:space="preserve"> и </w:t>
      </w:r>
      <w:r w:rsidRPr="00DA27FC">
        <w:rPr>
          <w:rFonts w:ascii="Times New Roman" w:hAnsi="Times New Roman"/>
          <w:sz w:val="28"/>
          <w:lang w:val="en-US"/>
        </w:rPr>
        <w:t>http</w:t>
      </w:r>
      <w:r w:rsidRPr="00DA27FC">
        <w:rPr>
          <w:rFonts w:ascii="Times New Roman" w:hAnsi="Times New Roman"/>
          <w:sz w:val="28"/>
        </w:rPr>
        <w:t>://</w:t>
      </w:r>
      <w:r w:rsidRPr="00DA27FC">
        <w:rPr>
          <w:rFonts w:ascii="Times New Roman" w:hAnsi="Times New Roman"/>
          <w:sz w:val="28"/>
          <w:lang w:val="en-US"/>
        </w:rPr>
        <w:t>www</w:t>
      </w:r>
      <w:r w:rsidRPr="00DA27FC">
        <w:rPr>
          <w:rFonts w:ascii="Times New Roman" w:hAnsi="Times New Roman"/>
          <w:sz w:val="28"/>
        </w:rPr>
        <w:t>.</w:t>
      </w:r>
      <w:r w:rsidRPr="00DA27FC">
        <w:rPr>
          <w:rFonts w:ascii="Times New Roman" w:hAnsi="Times New Roman"/>
          <w:sz w:val="28"/>
          <w:lang w:val="en-US"/>
        </w:rPr>
        <w:t>dotu</w:t>
      </w:r>
      <w:r w:rsidRPr="00DA27FC">
        <w:rPr>
          <w:rFonts w:ascii="Times New Roman" w:hAnsi="Times New Roman"/>
          <w:sz w:val="28"/>
        </w:rPr>
        <w:t>.</w:t>
      </w:r>
      <w:r w:rsidRPr="00DA27FC">
        <w:rPr>
          <w:rFonts w:ascii="Times New Roman" w:hAnsi="Times New Roman"/>
          <w:sz w:val="28"/>
          <w:lang w:val="en-US"/>
        </w:rPr>
        <w:t>ru</w:t>
      </w:r>
      <w:r w:rsidRPr="00DA27FC">
        <w:rPr>
          <w:rFonts w:ascii="Times New Roman" w:hAnsi="Times New Roman"/>
          <w:sz w:val="28"/>
        </w:rPr>
        <w:t xml:space="preserve">).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 xml:space="preserve">Безымянный коллективный разработчик КОБы (т.н. Внутренний Предиктор) считает, что её методологическая база - </w:t>
      </w:r>
      <w:r w:rsidRPr="00DA27FC">
        <w:rPr>
          <w:rFonts w:ascii="Times New Roman" w:hAnsi="Times New Roman"/>
          <w:sz w:val="28"/>
          <w:szCs w:val="24"/>
        </w:rPr>
        <w:t>ОБЩАЯ ТЕОРИЯ УПРАВЛЕНИЯ</w:t>
      </w:r>
      <w:r w:rsidRPr="00DA27FC">
        <w:rPr>
          <w:rFonts w:ascii="Times New Roman" w:hAnsi="Times New Roman"/>
          <w:sz w:val="28"/>
        </w:rPr>
        <w:t xml:space="preserve"> - призвана заполнить нишу </w:t>
      </w:r>
      <w:r w:rsidRPr="00DA27FC">
        <w:rPr>
          <w:rFonts w:ascii="Times New Roman" w:hAnsi="Times New Roman"/>
          <w:sz w:val="28"/>
          <w:szCs w:val="24"/>
        </w:rPr>
        <w:t>НАЦИОНАЛЬНОЙ ИДЕИ РОССИИ,</w:t>
      </w:r>
      <w:r w:rsidRPr="00DA27FC">
        <w:rPr>
          <w:rFonts w:ascii="Times New Roman" w:hAnsi="Times New Roman"/>
          <w:sz w:val="28"/>
        </w:rPr>
        <w:t xml:space="preserve"> которую в ближайшем будущем ожидает возврат в «троцкистский» социализм. Масон Б. Березовский (состояние $3 млрд.) по этому поводу выразился так: «</w:t>
      </w:r>
      <w:r w:rsidR="00433D33" w:rsidRPr="00DA27FC">
        <w:rPr>
          <w:rFonts w:ascii="Times New Roman" w:hAnsi="Times New Roman"/>
          <w:sz w:val="28"/>
        </w:rPr>
        <w:t>В</w:t>
      </w:r>
      <w:r w:rsidRPr="00DA27FC">
        <w:rPr>
          <w:rFonts w:ascii="Times New Roman" w:hAnsi="Times New Roman"/>
          <w:sz w:val="28"/>
        </w:rPr>
        <w:t xml:space="preserve"> России должна быть русская националистическая партия, но у неё не должно быть денег. Деньги должны быть у нас» («Эксперт», 2002, № 38).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В то же время известно, что резкая смена политического курса страны всегда порождает мощные инерционные разрушительные силы. Так, согласно восточной поговорк</w:t>
      </w:r>
      <w:r w:rsidR="00EC3480" w:rsidRPr="00DA27FC">
        <w:rPr>
          <w:rFonts w:ascii="Times New Roman" w:hAnsi="Times New Roman"/>
          <w:sz w:val="28"/>
        </w:rPr>
        <w:t>е «Не дай в</w:t>
      </w:r>
      <w:r w:rsidRPr="00DA27FC">
        <w:rPr>
          <w:rFonts w:ascii="Times New Roman" w:hAnsi="Times New Roman"/>
          <w:sz w:val="28"/>
        </w:rPr>
        <w:t>ам Бог жить в эпоху перемен»</w:t>
      </w:r>
      <w:r w:rsidR="00EC3480" w:rsidRPr="00DA27FC">
        <w:rPr>
          <w:rFonts w:ascii="Times New Roman" w:hAnsi="Times New Roman"/>
          <w:sz w:val="28"/>
        </w:rPr>
        <w:t>,</w:t>
      </w:r>
      <w:r w:rsidRPr="00DA27FC">
        <w:rPr>
          <w:rFonts w:ascii="Times New Roman" w:hAnsi="Times New Roman"/>
          <w:sz w:val="28"/>
        </w:rPr>
        <w:t xml:space="preserve"> за время «перестройки» из России за рубеж ушло около $4 трлн. («Версия», 28/3.11.2002). Общий материальный ущерб от «шоково» проводимых реформ составил $15 трлн. [3, с.48], превысив потери ($485 млрд.), причинённые нам Великой Отечественной войной («ЛДПР», 2000, № 10).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 xml:space="preserve">Общеизвестно, что рыночная стратегия «ПРИБЫЛЬ ЛЮБОЙ ЦЕНОЙ» и её девизы «За всё надо платить», «Выживает сильнейший» и т.п. уже привели нашу цивилизацию на грань гибели. В настоящее время 370 семей контролируют половину всех мировых финансовых потоков. Объем </w:t>
      </w:r>
      <w:r w:rsidRPr="00DA27FC">
        <w:rPr>
          <w:rFonts w:ascii="Times New Roman" w:hAnsi="Times New Roman"/>
          <w:sz w:val="28"/>
        </w:rPr>
        <w:lastRenderedPageBreak/>
        <w:t xml:space="preserve">спекулятивных рынков в 10 раз превысил производящий сектор мировой экономики, а наличная долларовая масса </w:t>
      </w:r>
      <w:r w:rsidR="00206E4F" w:rsidRPr="00DA27FC">
        <w:rPr>
          <w:rFonts w:ascii="Times New Roman" w:hAnsi="Times New Roman"/>
          <w:sz w:val="28"/>
        </w:rPr>
        <w:t>- в 50 раз товарный эквивалент</w:t>
      </w:r>
      <w:r w:rsidRPr="00DA27FC">
        <w:rPr>
          <w:rFonts w:ascii="Times New Roman" w:hAnsi="Times New Roman"/>
          <w:sz w:val="28"/>
        </w:rPr>
        <w:t xml:space="preserve"> США, при общем долге в $52 тыс. на каждого американца (индикаторы, отражающие их уровень жизни, относительно 70-х годов упали от 30 до 50%). Швейцарский банкир </w:t>
      </w:r>
      <w:r w:rsidRPr="00DA27FC">
        <w:rPr>
          <w:rFonts w:ascii="Times New Roman" w:hAnsi="Times New Roman"/>
          <w:caps/>
          <w:sz w:val="28"/>
        </w:rPr>
        <w:t>Жерар ле Ру</w:t>
      </w:r>
      <w:r w:rsidRPr="00DA27FC">
        <w:rPr>
          <w:rFonts w:ascii="Times New Roman" w:hAnsi="Times New Roman"/>
          <w:sz w:val="28"/>
        </w:rPr>
        <w:t xml:space="preserve"> утверждает: «Что бы ни произошло, мировая финансовая система обречена. Покуда она ещё держится на плаву. Как воздушный шар. Однако довольно лёгкого укола иглой – и с ней будет покончено. Я не знаю лишь, сколько времени потребуется до катастрофы» («Регион-Сибирь», 2002, № 10). Более того, экологические издержки такой модели хозяйствования уже на 70% изменили первоначальный облик Земли (Россия сохранила 40% девственной территории, Китай – 20%, США – 10%, Европа – 0%, с 1750 по 2000 гг. концентрация углекислого газа – виновника парникового эффекта – увеличилась на 31%). В настоящее время человечество подошло к такому рубежу, за которым стали отчётливо проявляться все признаки планетарного кризиса. На Всемирном форуме в Йоханнесбурге (октябрь, 2002 г.) было признано, что он носит системный и глобальный характер.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 xml:space="preserve">При социализме как обществе, которое должно жить по законам культуры, «Человек» и «Природа» справедливо ставились целью развития производства, а девизы «Один за всех и все за одного» и «Каждому - по его труду» являлись его социально-политической нормой. (Партия арабского социалистического возрождения до сих пор считает, что «Человек - высшая ценность общества, он </w:t>
      </w:r>
      <w:r w:rsidR="000F2AA7" w:rsidRPr="00DA27FC">
        <w:rPr>
          <w:rFonts w:ascii="Times New Roman" w:hAnsi="Times New Roman"/>
          <w:sz w:val="28"/>
        </w:rPr>
        <w:t xml:space="preserve">и средство, и цель» - «Регион </w:t>
      </w:r>
      <w:r w:rsidRPr="00DA27FC">
        <w:rPr>
          <w:rFonts w:ascii="Times New Roman" w:hAnsi="Times New Roman"/>
          <w:sz w:val="28"/>
        </w:rPr>
        <w:t xml:space="preserve">Сибирь», 2002, № 10). Вооружённые идеологией марксизма 18 млн. советских коммунистов более полувека убеждали всё население мира в его явных преимуществах, ибо основной экономический закон новой формации провозглашал необходимость «удовлетворения постоянно растущих (разумных) потребностей людей». В аграрной стране за исторически короткий срок была ликвидирована неграмотность и создана мощная материальная база (в период становления социализма ежегодные темпы роста экономики составляли до </w:t>
      </w:r>
      <w:r w:rsidRPr="00DA27FC">
        <w:rPr>
          <w:rFonts w:ascii="Times New Roman" w:hAnsi="Times New Roman"/>
          <w:sz w:val="28"/>
        </w:rPr>
        <w:lastRenderedPageBreak/>
        <w:t>30%). Страна ощутимо помогала народам Африки и Азии. Для защиты революционных завоеваний на нужды ВПК было задействовано до 2/3 её производственных мощностей. Ядерный потенциал СССР</w:t>
      </w:r>
      <w:r w:rsidR="00DA27FC">
        <w:rPr>
          <w:rFonts w:ascii="Times New Roman" w:hAnsi="Times New Roman"/>
          <w:sz w:val="28"/>
        </w:rPr>
        <w:t xml:space="preserve"> </w:t>
      </w:r>
      <w:r w:rsidRPr="00DA27FC">
        <w:rPr>
          <w:rFonts w:ascii="Times New Roman" w:hAnsi="Times New Roman"/>
          <w:sz w:val="28"/>
        </w:rPr>
        <w:t>мог несколько раз «расколоть» нашу планету (обратная сторона медали). За торжество гуманных идеалов свою жизнь отдали более 100 миллионов россиян.</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Однако в конце 80-х годов произошла резкая смена официальной идеологической доктрины «С</w:t>
      </w:r>
      <w:r w:rsidR="000F2AA7" w:rsidRPr="00DA27FC">
        <w:rPr>
          <w:rFonts w:ascii="Times New Roman" w:hAnsi="Times New Roman"/>
          <w:sz w:val="28"/>
        </w:rPr>
        <w:t>траны Советов», причина которой</w:t>
      </w:r>
      <w:r w:rsidRPr="00DA27FC">
        <w:rPr>
          <w:rFonts w:ascii="Times New Roman" w:hAnsi="Times New Roman"/>
          <w:sz w:val="28"/>
        </w:rPr>
        <w:t xml:space="preserve"> неоднократно излагалась в работах Внутреннего Предиктора СССР («Мера за Меру», 2002, № 31). По теории КОБы новая логика социального поведения объясняется </w:t>
      </w:r>
      <w:r w:rsidRPr="00DA27FC">
        <w:rPr>
          <w:rFonts w:ascii="Times New Roman" w:hAnsi="Times New Roman"/>
          <w:sz w:val="28"/>
          <w:szCs w:val="24"/>
        </w:rPr>
        <w:t>ЗАКОНОМ ВРЕМЕНИ</w:t>
      </w:r>
      <w:r w:rsidRPr="00DA27FC">
        <w:rPr>
          <w:rFonts w:ascii="Times New Roman" w:hAnsi="Times New Roman"/>
          <w:sz w:val="28"/>
        </w:rPr>
        <w:t xml:space="preserve">. Он интерпретируется переходом земной цивилизации на новый уровень развития, при котором частоты социального времени стали превышать биологические (их эталон - период смены поколений). В результате диалектики перехода </w:t>
      </w:r>
      <w:r w:rsidRPr="00DA27FC">
        <w:rPr>
          <w:rFonts w:ascii="Times New Roman" w:hAnsi="Times New Roman"/>
          <w:sz w:val="28"/>
          <w:szCs w:val="24"/>
        </w:rPr>
        <w:t xml:space="preserve">КОЛИЧЕСТВА </w:t>
      </w:r>
      <w:r w:rsidRPr="00DA27FC">
        <w:rPr>
          <w:rFonts w:ascii="Times New Roman" w:hAnsi="Times New Roman"/>
          <w:sz w:val="28"/>
        </w:rPr>
        <w:t xml:space="preserve">в </w:t>
      </w:r>
      <w:r w:rsidRPr="00DA27FC">
        <w:rPr>
          <w:rFonts w:ascii="Times New Roman" w:hAnsi="Times New Roman"/>
          <w:sz w:val="28"/>
          <w:szCs w:val="24"/>
        </w:rPr>
        <w:t>КАЧЕСТВО</w:t>
      </w:r>
      <w:r w:rsidRPr="00DA27FC">
        <w:rPr>
          <w:rFonts w:ascii="Times New Roman" w:hAnsi="Times New Roman"/>
          <w:sz w:val="28"/>
        </w:rPr>
        <w:t xml:space="preserve"> (неоглобализм, «демографический взрыв» при экологической ёмкости планеты в 2 млрд. человек) она оказалось в новом информационном состоянии [3, с.</w:t>
      </w:r>
      <w:r w:rsidR="000F2AA7" w:rsidRPr="00DA27FC">
        <w:rPr>
          <w:rFonts w:ascii="Times New Roman" w:hAnsi="Times New Roman"/>
          <w:sz w:val="28"/>
        </w:rPr>
        <w:t xml:space="preserve"> </w:t>
      </w:r>
      <w:r w:rsidRPr="00DA27FC">
        <w:rPr>
          <w:rFonts w:ascii="Times New Roman" w:hAnsi="Times New Roman"/>
          <w:sz w:val="28"/>
        </w:rPr>
        <w:t xml:space="preserve">27].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В этой связи в архитектурном цехе возникают вопросы: «Какова функциональная надёжность разрабатываемых генеральных планов населенных</w:t>
      </w:r>
      <w:r w:rsidR="00616885" w:rsidRPr="00DA27FC">
        <w:rPr>
          <w:rFonts w:ascii="Times New Roman" w:hAnsi="Times New Roman"/>
          <w:sz w:val="28"/>
        </w:rPr>
        <w:t xml:space="preserve"> мест</w:t>
      </w:r>
      <w:r w:rsidRPr="00DA27FC">
        <w:rPr>
          <w:rFonts w:ascii="Times New Roman" w:hAnsi="Times New Roman"/>
          <w:sz w:val="28"/>
        </w:rPr>
        <w:t>, если их социальная основа будет предопределяться периодической сменой цен</w:t>
      </w:r>
      <w:r w:rsidR="00616885" w:rsidRPr="00DA27FC">
        <w:rPr>
          <w:rFonts w:ascii="Times New Roman" w:hAnsi="Times New Roman"/>
          <w:sz w:val="28"/>
        </w:rPr>
        <w:t>ностных шкал по принципу «С</w:t>
      </w:r>
      <w:r w:rsidRPr="00DA27FC">
        <w:rPr>
          <w:rFonts w:ascii="Times New Roman" w:hAnsi="Times New Roman"/>
          <w:sz w:val="28"/>
        </w:rPr>
        <w:t>егодня – одно, завтра – другое, послезав</w:t>
      </w:r>
      <w:r w:rsidR="00616885" w:rsidRPr="00DA27FC">
        <w:rPr>
          <w:rFonts w:ascii="Times New Roman" w:hAnsi="Times New Roman"/>
          <w:sz w:val="28"/>
        </w:rPr>
        <w:t>тра – третье»?»;</w:t>
      </w:r>
      <w:r w:rsidRPr="00DA27FC">
        <w:rPr>
          <w:rFonts w:ascii="Times New Roman" w:hAnsi="Times New Roman"/>
          <w:sz w:val="28"/>
        </w:rPr>
        <w:t xml:space="preserve"> «Могут ли Богоположенные принципы жизнеустройства вообще иметь колебательный характер?». Очевидно, что ответы на них не могут быть даны без учёта субъективных факторов развития исторических событий. </w:t>
      </w:r>
    </w:p>
    <w:p w:rsidR="00F718B4" w:rsidRPr="00DA27FC" w:rsidRDefault="00F718B4" w:rsidP="004F0E41">
      <w:pPr>
        <w:keepNext/>
        <w:ind w:firstLine="709"/>
        <w:jc w:val="both"/>
        <w:rPr>
          <w:rFonts w:ascii="Times New Roman" w:hAnsi="Times New Roman"/>
          <w:sz w:val="28"/>
          <w:szCs w:val="24"/>
        </w:rPr>
      </w:pPr>
      <w:r w:rsidRPr="00DA27FC">
        <w:rPr>
          <w:rFonts w:ascii="Times New Roman" w:hAnsi="Times New Roman"/>
          <w:sz w:val="28"/>
        </w:rPr>
        <w:t xml:space="preserve">Известно, что мышление - это высшая форма отражения и познания объективной реальности человеком, установление внутренних связей между предметами и явлениями окружающего мира. Изначальная функция сознания заключается в принятии решений, приводящих к достижению поставленных целей. В программе КПЕ отмечается, что «совершенно здоровым может быть лишь тот, у кого есть единство мыслей, слов и дел и они направлены на </w:t>
      </w:r>
      <w:r w:rsidRPr="00DA27FC">
        <w:rPr>
          <w:rFonts w:ascii="Times New Roman" w:hAnsi="Times New Roman"/>
          <w:sz w:val="28"/>
        </w:rPr>
        <w:lastRenderedPageBreak/>
        <w:t>добро, а не на зло, причём не только для себя, но и для семьи, рода, народа, Отечества и для всей биосферы» [3, с.</w:t>
      </w:r>
      <w:r w:rsidR="00053E32" w:rsidRPr="00DA27FC">
        <w:rPr>
          <w:rFonts w:ascii="Times New Roman" w:hAnsi="Times New Roman"/>
          <w:sz w:val="28"/>
        </w:rPr>
        <w:t xml:space="preserve"> </w:t>
      </w:r>
      <w:r w:rsidRPr="00DA27FC">
        <w:rPr>
          <w:rFonts w:ascii="Times New Roman" w:hAnsi="Times New Roman"/>
          <w:sz w:val="28"/>
        </w:rPr>
        <w:t xml:space="preserve">38]. Согласно КОБы, нормальный человек всегда исходит из триединства </w:t>
      </w:r>
      <w:r w:rsidRPr="00DA27FC">
        <w:rPr>
          <w:rFonts w:ascii="Times New Roman" w:hAnsi="Times New Roman"/>
          <w:sz w:val="28"/>
          <w:szCs w:val="24"/>
        </w:rPr>
        <w:t>МАТЕРИИ</w:t>
      </w:r>
      <w:r w:rsidRPr="00DA27FC">
        <w:rPr>
          <w:rFonts w:ascii="Times New Roman" w:hAnsi="Times New Roman"/>
          <w:sz w:val="28"/>
        </w:rPr>
        <w:t xml:space="preserve"> (объективной реальности), </w:t>
      </w:r>
      <w:r w:rsidRPr="00DA27FC">
        <w:rPr>
          <w:rFonts w:ascii="Times New Roman" w:hAnsi="Times New Roman"/>
          <w:sz w:val="28"/>
          <w:szCs w:val="24"/>
        </w:rPr>
        <w:t>ИНФОРМАЦИИ</w:t>
      </w:r>
      <w:r w:rsidRPr="00DA27FC">
        <w:rPr>
          <w:rFonts w:ascii="Times New Roman" w:hAnsi="Times New Roman"/>
          <w:sz w:val="28"/>
        </w:rPr>
        <w:t xml:space="preserve"> (1-й сигнальной системы) и</w:t>
      </w:r>
      <w:r w:rsidRPr="00DA27FC">
        <w:rPr>
          <w:rFonts w:ascii="Times New Roman" w:hAnsi="Times New Roman"/>
          <w:sz w:val="28"/>
          <w:szCs w:val="24"/>
        </w:rPr>
        <w:t xml:space="preserve"> МЕРЫ</w:t>
      </w:r>
      <w:r w:rsidRPr="00DA27FC">
        <w:rPr>
          <w:rFonts w:ascii="Times New Roman" w:hAnsi="Times New Roman"/>
          <w:sz w:val="28"/>
        </w:rPr>
        <w:t xml:space="preserve"> (2-й сигнальной системы). В этом случае «мировоззрение, как совокупность принципов, взглядов и убеждений, определяющих отношение человека к окружающему миру и к самому себе, формируется на основе объективных философских, научных, политических, нравственных и эстетических взглядов» («Мера за Меру», 2002, № 35). Последнее обстоятельство позволяет гомоморфно интерпретировать исходные посылки социального управления, эффективность которого предопределена следующей цепочкой его логических составляющих: [качество мышления] → [система ценностей] → [методология решений] → [деятельный процесс]. Иначе - [</w:t>
      </w:r>
      <w:r w:rsidRPr="00DA27FC">
        <w:rPr>
          <w:rFonts w:ascii="Times New Roman" w:hAnsi="Times New Roman"/>
          <w:sz w:val="28"/>
          <w:szCs w:val="24"/>
        </w:rPr>
        <w:t xml:space="preserve">ЕДИНСТВО «МАТЕРИИ – ИНФОРМАЦИИ – МЕРЫ»] → [ЦЕННОСТИ - МОТИВЫ – ПРОБЛЕМЫ] → [ЦЕЛЬ – СРЕДСТВА - РЕШЕНИЯ] → [ДЕЙСТВИЕ - РЕЗУЛЬТАТ - ОБРАТНАЯ СВЯЗЬ].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 xml:space="preserve">При деформированной же психике человек может говорить </w:t>
      </w:r>
      <w:r w:rsidRPr="00DA27FC">
        <w:rPr>
          <w:rFonts w:ascii="Times New Roman" w:hAnsi="Times New Roman"/>
          <w:sz w:val="28"/>
          <w:szCs w:val="24"/>
        </w:rPr>
        <w:t>ОДНО</w:t>
      </w:r>
      <w:r w:rsidRPr="00DA27FC">
        <w:rPr>
          <w:rFonts w:ascii="Times New Roman" w:hAnsi="Times New Roman"/>
          <w:sz w:val="28"/>
        </w:rPr>
        <w:t xml:space="preserve">, делать </w:t>
      </w:r>
      <w:r w:rsidRPr="00DA27FC">
        <w:rPr>
          <w:rFonts w:ascii="Times New Roman" w:hAnsi="Times New Roman"/>
          <w:sz w:val="28"/>
          <w:szCs w:val="22"/>
        </w:rPr>
        <w:t>ДРУГОЕ</w:t>
      </w:r>
      <w:r w:rsidRPr="00DA27FC">
        <w:rPr>
          <w:rFonts w:ascii="Times New Roman" w:hAnsi="Times New Roman"/>
          <w:sz w:val="28"/>
        </w:rPr>
        <w:t xml:space="preserve"> и думать </w:t>
      </w:r>
      <w:r w:rsidRPr="00DA27FC">
        <w:rPr>
          <w:rFonts w:ascii="Times New Roman" w:hAnsi="Times New Roman"/>
          <w:sz w:val="28"/>
          <w:szCs w:val="22"/>
        </w:rPr>
        <w:t>ТРЕТЬЕ</w:t>
      </w:r>
      <w:r w:rsidRPr="00DA27FC">
        <w:rPr>
          <w:rFonts w:ascii="Times New Roman" w:hAnsi="Times New Roman"/>
          <w:sz w:val="28"/>
        </w:rPr>
        <w:t xml:space="preserve">. (В СССР при лозунге «Каждая советская семья к 2000 году будет проживать в отдельной квартире» не предусматривалось должное финансовое и технологическое обеспечение жилищного строительства; при лозунге «Народ и партия – едины» существовали спецраспределители и т.д.). Если это происходит умышленно, то тогда мы имеем дело с нравственным деградантом – лицемером или демагогом. </w:t>
      </w:r>
      <w:r w:rsidR="0040226A" w:rsidRPr="00DA27FC">
        <w:rPr>
          <w:rFonts w:ascii="Times New Roman" w:hAnsi="Times New Roman"/>
          <w:sz w:val="28"/>
        </w:rPr>
        <w:t>Если причиной</w:t>
      </w:r>
      <w:r w:rsidRPr="00DA27FC">
        <w:rPr>
          <w:rFonts w:ascii="Times New Roman" w:hAnsi="Times New Roman"/>
          <w:sz w:val="28"/>
        </w:rPr>
        <w:t xml:space="preserve"> является рассогласованность в работе корки и подкорки и/или правого и левого полушарий мозга</w:t>
      </w:r>
      <w:r w:rsidR="0040226A" w:rsidRPr="00DA27FC">
        <w:rPr>
          <w:rFonts w:ascii="Times New Roman" w:hAnsi="Times New Roman"/>
          <w:sz w:val="28"/>
        </w:rPr>
        <w:t>,</w:t>
      </w:r>
      <w:r w:rsidRPr="00DA27FC">
        <w:rPr>
          <w:rFonts w:ascii="Times New Roman" w:hAnsi="Times New Roman"/>
          <w:sz w:val="28"/>
        </w:rPr>
        <w:t xml:space="preserve"> или отсутствие дара </w:t>
      </w:r>
      <w:r w:rsidRPr="00DA27FC">
        <w:rPr>
          <w:rFonts w:ascii="Times New Roman" w:hAnsi="Times New Roman"/>
          <w:sz w:val="28"/>
          <w:szCs w:val="24"/>
        </w:rPr>
        <w:t>РАЗЛИЧЕНИЯ ДОБРА И ЗЛА</w:t>
      </w:r>
      <w:r w:rsidRPr="00DA27FC">
        <w:rPr>
          <w:rFonts w:ascii="Times New Roman" w:hAnsi="Times New Roman"/>
          <w:sz w:val="28"/>
        </w:rPr>
        <w:t xml:space="preserve"> (обычно даётся Свыше по мере нравственности) – то тогда перед нами больной человек – психомутант (ханжа и/или социальный «дальтоник»). Если исходить из философского определения сознания, как «субъективного образа объективного мира», то следует признать, что у большинства психических больных реальная </w:t>
      </w:r>
      <w:r w:rsidRPr="00DA27FC">
        <w:rPr>
          <w:rFonts w:ascii="Times New Roman" w:hAnsi="Times New Roman"/>
          <w:sz w:val="28"/>
        </w:rPr>
        <w:lastRenderedPageBreak/>
        <w:t>действительность вос</w:t>
      </w:r>
      <w:r w:rsidR="0040226A" w:rsidRPr="00DA27FC">
        <w:rPr>
          <w:rFonts w:ascii="Times New Roman" w:hAnsi="Times New Roman"/>
          <w:sz w:val="28"/>
        </w:rPr>
        <w:t>принимается не</w:t>
      </w:r>
      <w:r w:rsidRPr="00DA27FC">
        <w:rPr>
          <w:rFonts w:ascii="Times New Roman" w:hAnsi="Times New Roman"/>
          <w:sz w:val="28"/>
        </w:rPr>
        <w:t>адекватно. Однако «они не осознают своего заболевания, не отдают себе отчёта в своих переживаниях и поступках, не предусматривают их последствий с точек зрения социальной, моральной и правовой» [4, с</w:t>
      </w:r>
      <w:r w:rsidR="007E051F" w:rsidRPr="00DA27FC">
        <w:rPr>
          <w:rFonts w:ascii="Times New Roman" w:hAnsi="Times New Roman"/>
          <w:sz w:val="28"/>
        </w:rPr>
        <w:t>.</w:t>
      </w:r>
      <w:r w:rsidRPr="00DA27FC">
        <w:rPr>
          <w:rFonts w:ascii="Times New Roman" w:hAnsi="Times New Roman"/>
          <w:sz w:val="28"/>
        </w:rPr>
        <w:t xml:space="preserve"> 130].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Приведём в этой связи следующие факты. По данным ООН</w:t>
      </w:r>
      <w:r w:rsidR="007E051F" w:rsidRPr="00DA27FC">
        <w:rPr>
          <w:rFonts w:ascii="Times New Roman" w:hAnsi="Times New Roman"/>
          <w:sz w:val="28"/>
        </w:rPr>
        <w:t>,</w:t>
      </w:r>
      <w:r w:rsidRPr="00DA27FC">
        <w:rPr>
          <w:rFonts w:ascii="Times New Roman" w:hAnsi="Times New Roman"/>
          <w:sz w:val="28"/>
        </w:rPr>
        <w:t xml:space="preserve"> природных ресурсов, производственных фондов и интеллектуального потенциала на каждого россиянина приходится по $400 тысяч, на граждан США и Канады – по $326 и на европейцев - по $237 тысяч. Если же брать только природные богатства (запасы углеводородного сырья, руды, леса, и т.п.), то их в России, США и Западной Европе будет, соответственно, по $160, $16 и $6 тысяч на человека. По расчётам РАН средний американец на $1 производит $1,7 продукции, а россиянин - $4,6 (объективная реальность). В то же время средняя зарплата в 2002 году в Америке составляла около $2000 в месяц (пенсия </w:t>
      </w:r>
      <w:r w:rsidR="003F7822" w:rsidRPr="00DA27FC">
        <w:rPr>
          <w:rFonts w:ascii="Times New Roman" w:hAnsi="Times New Roman"/>
          <w:sz w:val="28"/>
        </w:rPr>
        <w:t xml:space="preserve">- </w:t>
      </w:r>
      <w:r w:rsidRPr="00DA27FC">
        <w:rPr>
          <w:rFonts w:ascii="Times New Roman" w:hAnsi="Times New Roman"/>
          <w:sz w:val="28"/>
        </w:rPr>
        <w:t xml:space="preserve">$670), а в России - $150 (пенсия </w:t>
      </w:r>
      <w:r w:rsidR="008465BB" w:rsidRPr="00DA27FC">
        <w:rPr>
          <w:rFonts w:ascii="Times New Roman" w:hAnsi="Times New Roman"/>
          <w:sz w:val="28"/>
        </w:rPr>
        <w:t xml:space="preserve">- </w:t>
      </w:r>
      <w:r w:rsidRPr="00DA27FC">
        <w:rPr>
          <w:rFonts w:ascii="Times New Roman" w:hAnsi="Times New Roman"/>
          <w:sz w:val="28"/>
        </w:rPr>
        <w:t xml:space="preserve">$21). В высокоразвитых странах (Японии, США, Европе) доля зарплаты в товаре равняется </w:t>
      </w:r>
      <w:r w:rsidRPr="00DA27FC">
        <w:rPr>
          <w:rFonts w:ascii="Times New Roman" w:hAnsi="Times New Roman"/>
          <w:noProof/>
          <w:sz w:val="28"/>
        </w:rPr>
        <w:t xml:space="preserve">69 - </w:t>
      </w:r>
      <w:r w:rsidRPr="00DA27FC">
        <w:rPr>
          <w:rFonts w:ascii="Times New Roman" w:hAnsi="Times New Roman"/>
          <w:sz w:val="28"/>
        </w:rPr>
        <w:t xml:space="preserve">72%, а </w:t>
      </w:r>
      <w:r w:rsidRPr="00DA27FC">
        <w:rPr>
          <w:rFonts w:ascii="Times New Roman" w:hAnsi="Times New Roman"/>
          <w:noProof/>
          <w:sz w:val="28"/>
        </w:rPr>
        <w:t xml:space="preserve">в России – только 30%. </w:t>
      </w:r>
      <w:r w:rsidRPr="00DA27FC">
        <w:rPr>
          <w:rFonts w:ascii="Times New Roman" w:hAnsi="Times New Roman"/>
          <w:sz w:val="28"/>
        </w:rPr>
        <w:t xml:space="preserve">«Разве это нормально?» (как меры процесса – В.Л.) – вопрошает академик Д. </w:t>
      </w:r>
      <w:r w:rsidRPr="00DA27FC">
        <w:rPr>
          <w:rFonts w:ascii="Times New Roman" w:hAnsi="Times New Roman"/>
          <w:caps/>
          <w:sz w:val="28"/>
        </w:rPr>
        <w:t>Львов</w:t>
      </w:r>
      <w:r w:rsidRPr="00DA27FC">
        <w:rPr>
          <w:rFonts w:ascii="Times New Roman" w:hAnsi="Times New Roman"/>
          <w:sz w:val="28"/>
        </w:rPr>
        <w:t xml:space="preserve"> («Комсомольская правда», 2002, № 169).</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 xml:space="preserve">Далее. Россия считается государством с «установившейся рыночной экономикой», что должно предполагать обеспечение соответствующих условий для «выживания страны в условиях жёсткой конкурентной борьбы за невозобновляемые ресурсы планеты» (мера процесса). В то же время у нас суровый климат [5] и нет </w:t>
      </w:r>
      <w:r w:rsidRPr="00DA27FC">
        <w:rPr>
          <w:rFonts w:ascii="Times New Roman" w:hAnsi="Times New Roman"/>
          <w:sz w:val="28"/>
          <w:szCs w:val="24"/>
        </w:rPr>
        <w:t>ФИЗИЧЕСКИ ЗДОРОВОГО СРЕДНЕГО КЛАССА</w:t>
      </w:r>
      <w:r w:rsidRPr="00DA27FC">
        <w:rPr>
          <w:rFonts w:ascii="Times New Roman" w:hAnsi="Times New Roman"/>
          <w:sz w:val="28"/>
        </w:rPr>
        <w:t xml:space="preserve">, являющегося социально-демографической базой построения устойчивого общества. За 10 лет реформ смертность превысила мировые показатели на 50%. При международном стандарте уровня расходов на здравоохранение не менее 5% от ВВП у нас </w:t>
      </w:r>
      <w:r w:rsidR="00B54354" w:rsidRPr="00DA27FC">
        <w:rPr>
          <w:rFonts w:ascii="Times New Roman" w:hAnsi="Times New Roman"/>
          <w:sz w:val="28"/>
        </w:rPr>
        <w:t xml:space="preserve">- </w:t>
      </w:r>
      <w:r w:rsidRPr="00DA27FC">
        <w:rPr>
          <w:rFonts w:ascii="Times New Roman" w:hAnsi="Times New Roman"/>
          <w:sz w:val="28"/>
        </w:rPr>
        <w:t>только 2%</w:t>
      </w:r>
      <w:r w:rsidR="00866F7E" w:rsidRPr="00DA27FC">
        <w:rPr>
          <w:rFonts w:ascii="Times New Roman" w:hAnsi="Times New Roman"/>
          <w:sz w:val="28"/>
        </w:rPr>
        <w:t>,</w:t>
      </w:r>
      <w:r w:rsidRPr="00DA27FC">
        <w:rPr>
          <w:rFonts w:ascii="Times New Roman" w:hAnsi="Times New Roman"/>
          <w:sz w:val="28"/>
        </w:rPr>
        <w:t xml:space="preserve"> или $3 в год на одного человека при расчётной потребности в $2000 («АиФ», 2002, № 48).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 xml:space="preserve">Сегодняшнее российское общество – это небольшой слой богачей (до 5%), чуть более – обслуживающий их персонал и народные массы, которые живут на пределе прожиточного минимума. По значимости децильного </w:t>
      </w:r>
      <w:r w:rsidRPr="00DA27FC">
        <w:rPr>
          <w:rFonts w:ascii="Times New Roman" w:hAnsi="Times New Roman"/>
          <w:sz w:val="28"/>
        </w:rPr>
        <w:lastRenderedPageBreak/>
        <w:t>коэффициента 14 : 1 (отношение уровня доходов 10% самых богатых групп населения</w:t>
      </w:r>
      <w:r w:rsidR="00CD6F0A" w:rsidRPr="00DA27FC">
        <w:rPr>
          <w:rFonts w:ascii="Times New Roman" w:hAnsi="Times New Roman"/>
          <w:sz w:val="28"/>
        </w:rPr>
        <w:t xml:space="preserve"> к доходам 10% самых бедных) сложившая</w:t>
      </w:r>
      <w:r w:rsidR="00883C4D" w:rsidRPr="00DA27FC">
        <w:rPr>
          <w:rFonts w:ascii="Times New Roman" w:hAnsi="Times New Roman"/>
          <w:sz w:val="28"/>
        </w:rPr>
        <w:t>ся социально-экономическая</w:t>
      </w:r>
      <w:r w:rsidRPr="00DA27FC">
        <w:rPr>
          <w:rFonts w:ascii="Times New Roman" w:hAnsi="Times New Roman"/>
          <w:sz w:val="28"/>
        </w:rPr>
        <w:t xml:space="preserve"> си</w:t>
      </w:r>
      <w:r w:rsidR="00883C4D" w:rsidRPr="00DA27FC">
        <w:rPr>
          <w:rFonts w:ascii="Times New Roman" w:hAnsi="Times New Roman"/>
          <w:sz w:val="28"/>
        </w:rPr>
        <w:t>туация становится</w:t>
      </w:r>
      <w:r w:rsidRPr="00DA27FC">
        <w:rPr>
          <w:rFonts w:ascii="Times New Roman" w:hAnsi="Times New Roman"/>
          <w:sz w:val="28"/>
        </w:rPr>
        <w:t xml:space="preserve"> неустойчивой (при пороговом значении 10:1 в 1986 году он состав</w:t>
      </w:r>
      <w:r w:rsidR="00883C4D" w:rsidRPr="00DA27FC">
        <w:rPr>
          <w:rFonts w:ascii="Times New Roman" w:hAnsi="Times New Roman"/>
          <w:sz w:val="28"/>
        </w:rPr>
        <w:t xml:space="preserve">лял 3 : 1 - </w:t>
      </w:r>
      <w:r w:rsidRPr="00DA27FC">
        <w:rPr>
          <w:rFonts w:ascii="Times New Roman" w:hAnsi="Times New Roman"/>
          <w:sz w:val="28"/>
        </w:rPr>
        <w:t>«Литературная газета», 2002, № 52). В результате повального обнищания населения ёмкость внутреннего рынка оказалась не сбалансированной с существующими производственными мощностями. К 2002 году годовой бюд</w:t>
      </w:r>
      <w:r w:rsidR="0012060C" w:rsidRPr="00DA27FC">
        <w:rPr>
          <w:rFonts w:ascii="Times New Roman" w:hAnsi="Times New Roman"/>
          <w:sz w:val="28"/>
        </w:rPr>
        <w:t>жет России</w:t>
      </w:r>
      <w:r w:rsidRPr="00DA27FC">
        <w:rPr>
          <w:rFonts w:ascii="Times New Roman" w:hAnsi="Times New Roman"/>
          <w:sz w:val="28"/>
        </w:rPr>
        <w:t xml:space="preserve"> относительно прежнего уменьшился в 10 раз ($60 млрд. сравнимы с активами среднего европейского банка) и среди 140 государств мира </w:t>
      </w:r>
      <w:r w:rsidR="0012060C" w:rsidRPr="00DA27FC">
        <w:rPr>
          <w:rFonts w:ascii="Times New Roman" w:hAnsi="Times New Roman"/>
          <w:sz w:val="28"/>
        </w:rPr>
        <w:t xml:space="preserve">по доходу </w:t>
      </w:r>
      <w:r w:rsidRPr="00DA27FC">
        <w:rPr>
          <w:rFonts w:ascii="Times New Roman" w:hAnsi="Times New Roman"/>
          <w:sz w:val="28"/>
        </w:rPr>
        <w:t xml:space="preserve">на душу населения мы стали занимать 102-е место по ВВП (сопоставим </w:t>
      </w:r>
      <w:r w:rsidR="0012060C" w:rsidRPr="00DA27FC">
        <w:rPr>
          <w:rFonts w:ascii="Times New Roman" w:hAnsi="Times New Roman"/>
          <w:sz w:val="28"/>
        </w:rPr>
        <w:t xml:space="preserve">с </w:t>
      </w:r>
      <w:r w:rsidRPr="00DA27FC">
        <w:rPr>
          <w:rFonts w:ascii="Times New Roman" w:hAnsi="Times New Roman"/>
          <w:sz w:val="28"/>
        </w:rPr>
        <w:t>голланд</w:t>
      </w:r>
      <w:r w:rsidR="00E97044" w:rsidRPr="00DA27FC">
        <w:rPr>
          <w:rFonts w:ascii="Times New Roman" w:hAnsi="Times New Roman"/>
          <w:sz w:val="28"/>
        </w:rPr>
        <w:t>ским</w:t>
      </w:r>
      <w:r w:rsidRPr="00DA27FC">
        <w:rPr>
          <w:rFonts w:ascii="Times New Roman" w:hAnsi="Times New Roman"/>
          <w:sz w:val="28"/>
        </w:rPr>
        <w:t xml:space="preserve">) и 104-е - по иностранным инвестициям. За последние пять лет таковых на россиянина пришлось по $40, а в Китае – по $135 на каждого 1,5-миллиардного жителя. </w:t>
      </w:r>
    </w:p>
    <w:p w:rsidR="00000AFF" w:rsidRPr="00DA27FC" w:rsidRDefault="00F718B4" w:rsidP="004F0E41">
      <w:pPr>
        <w:pStyle w:val="a6"/>
        <w:keepNext/>
        <w:widowControl w:val="0"/>
        <w:ind w:firstLine="709"/>
      </w:pPr>
      <w:r w:rsidRPr="00DA27FC">
        <w:t xml:space="preserve">Хотя принцип жизни «Каждый </w:t>
      </w:r>
      <w:r w:rsidR="00E97044" w:rsidRPr="00DA27FC">
        <w:t xml:space="preserve">- </w:t>
      </w:r>
      <w:r w:rsidRPr="00DA27FC">
        <w:t xml:space="preserve">за себя, один Бог </w:t>
      </w:r>
      <w:r w:rsidR="00E97044" w:rsidRPr="00DA27FC">
        <w:t xml:space="preserve">- </w:t>
      </w:r>
      <w:r w:rsidRPr="00DA27FC">
        <w:t>за всех» является основополагающим для рыночной экономи</w:t>
      </w:r>
      <w:r w:rsidR="00E97044" w:rsidRPr="00DA27FC">
        <w:t>ки, однако федеральный центр по-</w:t>
      </w:r>
      <w:r w:rsidRPr="00DA27FC">
        <w:t>прежнему распределяет до 70% всех бюджетных средств, ибо из 89 субъектов Рос</w:t>
      </w:r>
      <w:r w:rsidR="00AC048D" w:rsidRPr="00DA27FC">
        <w:t>сии</w:t>
      </w:r>
      <w:r w:rsidRPr="00DA27FC">
        <w:t xml:space="preserve"> 75 - «реципиенты». При этом 5–7 олигархических кланов контролируют больше половины российского ВВП и ставки банковских кредитов повсеместно превышают среднюю норму прибыли в ключевых отраслях производственного сектора экономики (см. рис. 1) [5-9]. </w:t>
      </w:r>
      <w:r w:rsidR="009E2C85" w:rsidRPr="00DA27FC">
        <w:t xml:space="preserve">При этом известно, что риски </w:t>
      </w:r>
      <w:r w:rsidR="003A3518" w:rsidRPr="00DA27FC">
        <w:t>рын</w:t>
      </w:r>
      <w:r w:rsidR="00E26B64" w:rsidRPr="00DA27FC">
        <w:t>очной экономики связаны с целым рядом различных факторов</w:t>
      </w:r>
      <w:r w:rsidR="003A3518" w:rsidRPr="00DA27FC">
        <w:t xml:space="preserve"> </w:t>
      </w:r>
      <w:r w:rsidR="00E26B64" w:rsidRPr="00DA27FC">
        <w:t>(</w:t>
      </w:r>
      <w:r w:rsidR="003A3518" w:rsidRPr="00DA27FC">
        <w:t>потенциал роста страны</w:t>
      </w:r>
      <w:r w:rsidR="00B35F51" w:rsidRPr="00DA27FC">
        <w:t xml:space="preserve">, </w:t>
      </w:r>
      <w:r w:rsidR="00684719" w:rsidRPr="00DA27FC">
        <w:t>её географическое расположение</w:t>
      </w:r>
      <w:r w:rsidR="00B35F51" w:rsidRPr="00DA27FC">
        <w:t>, язык и культура</w:t>
      </w:r>
      <w:r w:rsidR="003A3518" w:rsidRPr="00DA27FC">
        <w:t>, сос</w:t>
      </w:r>
      <w:r w:rsidR="00000AFF" w:rsidRPr="00DA27FC">
        <w:t>то</w:t>
      </w:r>
      <w:r w:rsidR="003A3518" w:rsidRPr="00DA27FC">
        <w:t>я</w:t>
      </w:r>
      <w:r w:rsidR="00000AFF" w:rsidRPr="00DA27FC">
        <w:t>ние деловой среды</w:t>
      </w:r>
      <w:r w:rsidR="003A3518" w:rsidRPr="00DA27FC">
        <w:t>,</w:t>
      </w:r>
      <w:r w:rsidR="00000AFF" w:rsidRPr="00DA27FC">
        <w:t xml:space="preserve"> законодатель</w:t>
      </w:r>
      <w:r w:rsidR="00B9061D" w:rsidRPr="00DA27FC">
        <w:t>ства, степень госвмешательства в дела бизнеса</w:t>
      </w:r>
      <w:r w:rsidR="0035498B" w:rsidRPr="00DA27FC">
        <w:t>, уровень душевого дохода</w:t>
      </w:r>
      <w:r w:rsidR="00720007" w:rsidRPr="00DA27FC">
        <w:t xml:space="preserve"> и т.п.</w:t>
      </w:r>
      <w:r w:rsidR="000C1F39" w:rsidRPr="00DA27FC">
        <w:t>).</w:t>
      </w:r>
      <w:r w:rsidR="00CA522D" w:rsidRPr="00DA27FC">
        <w:t xml:space="preserve"> </w:t>
      </w:r>
      <w:r w:rsidR="009F7DD6" w:rsidRPr="00DA27FC">
        <w:t xml:space="preserve">От их уровня </w:t>
      </w:r>
      <w:r w:rsidR="00E26B64" w:rsidRPr="00DA27FC">
        <w:t xml:space="preserve">в решающей степени </w:t>
      </w:r>
      <w:r w:rsidR="009F7DD6" w:rsidRPr="00DA27FC">
        <w:t xml:space="preserve">зависит выбор форм </w:t>
      </w:r>
      <w:r w:rsidR="001E616F" w:rsidRPr="00DA27FC">
        <w:t>присутствия</w:t>
      </w:r>
      <w:r w:rsidR="000C1F39" w:rsidRPr="00DA27FC">
        <w:t xml:space="preserve"> кампаний </w:t>
      </w:r>
      <w:r w:rsidR="001E616F" w:rsidRPr="00DA27FC">
        <w:t xml:space="preserve">на внешнем рынке (экспорт, совместная </w:t>
      </w:r>
      <w:r w:rsidR="00B47DAE" w:rsidRPr="00DA27FC">
        <w:t>деятельность и производство)</w:t>
      </w:r>
      <w:r w:rsidR="00A71D7F" w:rsidRPr="00DA27FC">
        <w:rPr>
          <w:rStyle w:val="a3"/>
        </w:rPr>
        <w:footnoteReference w:id="8"/>
      </w:r>
      <w:r w:rsidR="008C2C15" w:rsidRPr="00DA27FC">
        <w:t>.</w:t>
      </w:r>
    </w:p>
    <w:p w:rsidR="004F0E41" w:rsidRDefault="004F0E41" w:rsidP="004F0E41">
      <w:pPr>
        <w:pStyle w:val="a6"/>
        <w:keepNext/>
        <w:widowControl w:val="0"/>
        <w:ind w:firstLine="0"/>
        <w:rPr>
          <w:szCs w:val="28"/>
        </w:rPr>
      </w:pPr>
      <w:r>
        <w:br w:type="page"/>
      </w:r>
      <w:r w:rsidR="00EA64A3">
        <w:pict>
          <v:group id="_x0000_s1026" editas="canvas" style="width:477.4pt;height:268.75pt;mso-position-horizontal-relative:char;mso-position-vertical-relative:line" coordorigin="1695,3501" coordsize="9548,53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95;top:3501;width:9548;height:5375" o:preferrelative="f">
              <v:fill o:detectmouseclick="t"/>
              <v:path o:extrusionok="t" o:connecttype="none"/>
              <o:lock v:ext="edit" text="t"/>
            </v:shape>
            <v:rect id="_x0000_s1028" style="position:absolute;left:6196;top:7269;width:27;height:138;mso-wrap-style:none" filled="f" stroked="f">
              <v:textbox style="mso-next-textbox:#_x0000_s1028;mso-fit-shape-to-text:t" inset="0,0,0,0">
                <w:txbxContent>
                  <w:p w:rsidR="00DA27FC" w:rsidRDefault="00DA27FC" w:rsidP="00F718B4">
                    <w:pPr>
                      <w:widowControl/>
                      <w:spacing w:line="240" w:lineRule="auto"/>
                      <w:rPr>
                        <w:rFonts w:ascii="Times New Roman" w:hAnsi="Times New Roman"/>
                        <w:sz w:val="20"/>
                      </w:rPr>
                    </w:pPr>
                    <w:r>
                      <w:rPr>
                        <w:rFonts w:ascii="Arial" w:hAnsi="Arial" w:cs="Arial"/>
                        <w:color w:val="000000"/>
                        <w:sz w:val="12"/>
                        <w:szCs w:val="12"/>
                        <w:lang w:val="en-US"/>
                      </w:rPr>
                      <w:t>i</w:t>
                    </w:r>
                  </w:p>
                </w:txbxContent>
              </v:textbox>
            </v:rect>
            <v:rect id="_x0000_s1029" style="position:absolute;left:4254;top:7181;width:167;height:230;mso-wrap-style:none" filled="f" stroked="f">
              <v:textbox style="mso-next-textbox:#_x0000_s1029;mso-fit-shape-to-text:t" inset="0,0,0,0">
                <w:txbxContent>
                  <w:p w:rsidR="00DA27FC" w:rsidRDefault="00DA27FC" w:rsidP="00F718B4">
                    <w:pPr>
                      <w:widowControl/>
                      <w:spacing w:line="240" w:lineRule="auto"/>
                      <w:rPr>
                        <w:rFonts w:ascii="Times New Roman" w:hAnsi="Times New Roman"/>
                        <w:sz w:val="20"/>
                      </w:rPr>
                    </w:pPr>
                    <w:r>
                      <w:rPr>
                        <w:rFonts w:ascii="Arial" w:hAnsi="Arial" w:cs="Arial"/>
                        <w:color w:val="000000"/>
                        <w:sz w:val="20"/>
                        <w:lang w:val="en-US"/>
                      </w:rPr>
                      <w:t>...</w:t>
                    </w:r>
                  </w:p>
                </w:txbxContent>
              </v:textbox>
            </v:rect>
            <v:line id="_x0000_s1030" style="position:absolute" from="2719,7280" to="2848,7355" strokeweight="1pt"/>
            <v:line id="_x0000_s1031" style="position:absolute;flip:y" from="2719,7205" to="2848,7280" strokeweight="1pt"/>
            <v:shape id="_x0000_s1032" style="position:absolute;left:9162;top:4745;width:35;height:35" coordsize="141,140" path="m141,70l136,44,121,21,98,6,71,,44,6,20,21,6,44,,70,6,97r14,23l44,135r27,5l98,135r23,-15l136,97r5,-27xe" filled="f" strokeweight="2.25pt">
              <v:path arrowok="t"/>
            </v:shape>
            <v:shape id="_x0000_s1033" style="position:absolute;left:3190;top:4777;width:35;height:35" coordsize="141,140" path="m141,70l135,44,119,21,97,6,71,,43,6,20,21,5,44,,70,5,97r15,23l43,135r28,5l97,135r22,-15l135,97r6,-27xe" filled="f" strokeweight="2.25pt">
              <v:path arrowok="t"/>
            </v:shape>
            <v:rect id="_x0000_s1034" style="position:absolute;left:7118;top:4009;width:2244;height:508" filled="f" stroked="f">
              <v:textbox style="mso-next-textbox:#_x0000_s1034" inset="0,0,0,0">
                <w:txbxContent>
                  <w:p w:rsidR="00DA27FC" w:rsidRDefault="00DA27FC" w:rsidP="00F718B4">
                    <w:pPr>
                      <w:widowControl/>
                      <w:spacing w:line="240" w:lineRule="auto"/>
                      <w:rPr>
                        <w:rFonts w:ascii="Arial" w:hAnsi="Arial" w:cs="Arial"/>
                        <w:color w:val="000000"/>
                        <w:sz w:val="20"/>
                      </w:rPr>
                    </w:pPr>
                    <w:r>
                      <w:rPr>
                        <w:rFonts w:ascii="Arial" w:hAnsi="Arial" w:cs="Arial"/>
                        <w:color w:val="000000"/>
                        <w:sz w:val="20"/>
                      </w:rPr>
                      <w:t>Банковские</w:t>
                    </w:r>
                  </w:p>
                  <w:p w:rsidR="00DA27FC" w:rsidRDefault="00DA27FC" w:rsidP="00F718B4">
                    <w:pPr>
                      <w:widowControl/>
                      <w:spacing w:line="240" w:lineRule="auto"/>
                      <w:rPr>
                        <w:rFonts w:ascii="Times New Roman" w:hAnsi="Times New Roman"/>
                        <w:sz w:val="20"/>
                      </w:rPr>
                    </w:pPr>
                    <w:r>
                      <w:rPr>
                        <w:rFonts w:ascii="Arial" w:hAnsi="Arial" w:cs="Arial"/>
                        <w:color w:val="000000"/>
                        <w:sz w:val="20"/>
                      </w:rPr>
                      <w:t>кредитные ставки</w:t>
                    </w:r>
                    <w:r>
                      <w:rPr>
                        <w:rFonts w:ascii="Arial" w:hAnsi="Arial" w:cs="Arial"/>
                        <w:color w:val="000000"/>
                        <w:sz w:val="14"/>
                        <w:szCs w:val="14"/>
                        <w:lang w:val="en-US"/>
                      </w:rPr>
                      <w:t>, %</w:t>
                    </w:r>
                  </w:p>
                </w:txbxContent>
              </v:textbox>
            </v:rect>
            <v:rect id="_x0000_s1035" style="position:absolute;left:2143;top:4944;width:34;height:138;mso-wrap-style:none" filled="f" stroked="f">
              <v:textbox style="mso-next-textbox:#_x0000_s1035;mso-fit-shape-to-text:t" inset="0,0,0,0">
                <w:txbxContent>
                  <w:p w:rsidR="00DA27FC" w:rsidRDefault="00DA27FC" w:rsidP="00F718B4">
                    <w:pPr>
                      <w:widowControl/>
                      <w:spacing w:line="240" w:lineRule="auto"/>
                      <w:rPr>
                        <w:rFonts w:ascii="Times New Roman" w:hAnsi="Times New Roman"/>
                        <w:sz w:val="20"/>
                      </w:rPr>
                    </w:pPr>
                    <w:r>
                      <w:rPr>
                        <w:rFonts w:ascii="Arial" w:hAnsi="Arial" w:cs="Arial"/>
                        <w:color w:val="000000"/>
                        <w:sz w:val="12"/>
                        <w:szCs w:val="12"/>
                        <w:lang w:val="en-US"/>
                      </w:rPr>
                      <w:t>.</w:t>
                    </w:r>
                  </w:p>
                </w:txbxContent>
              </v:textbox>
            </v:rect>
            <v:rect id="_x0000_s1036" style="position:absolute;left:2143;top:5528;width:91;height:230;mso-wrap-style:none" filled="f" stroked="f">
              <v:textbox style="mso-next-textbox:#_x0000_s1036;mso-fit-shape-to-text:t" inset="0,0,0,0">
                <w:txbxContent>
                  <w:p w:rsidR="00DA27FC" w:rsidRDefault="00DA27FC" w:rsidP="00F718B4">
                    <w:pPr>
                      <w:widowControl/>
                      <w:spacing w:line="240" w:lineRule="auto"/>
                      <w:rPr>
                        <w:rFonts w:ascii="Times New Roman" w:hAnsi="Times New Roman"/>
                        <w:sz w:val="20"/>
                      </w:rPr>
                    </w:pPr>
                  </w:p>
                </w:txbxContent>
              </v:textbox>
            </v:rect>
            <v:rect id="_x0000_s1037" style="position:absolute;left:1931;top:4835;width:223;height:230;mso-wrap-style:none" filled="f" stroked="f">
              <v:textbox style="mso-next-textbox:#_x0000_s1037;mso-fit-shape-to-text:t" inset="0,0,0,0">
                <w:txbxContent>
                  <w:p w:rsidR="00DA27FC" w:rsidRDefault="00DA27FC" w:rsidP="00F718B4">
                    <w:pPr>
                      <w:widowControl/>
                      <w:spacing w:line="240" w:lineRule="auto"/>
                      <w:rPr>
                        <w:rFonts w:ascii="Times New Roman" w:hAnsi="Times New Roman"/>
                        <w:sz w:val="20"/>
                      </w:rPr>
                    </w:pPr>
                    <w:r>
                      <w:rPr>
                        <w:rFonts w:ascii="Arial" w:hAnsi="Arial" w:cs="Arial"/>
                        <w:color w:val="000000"/>
                        <w:sz w:val="20"/>
                        <w:lang w:val="en-US"/>
                      </w:rPr>
                      <w:t>12</w:t>
                    </w:r>
                  </w:p>
                </w:txbxContent>
              </v:textbox>
            </v:rect>
            <v:rect id="_x0000_s1038" style="position:absolute;left:6141;top:8232;width:238;height:335;mso-wrap-style:none" filled="f" stroked="f">
              <v:textbox style="mso-next-textbox:#_x0000_s1038;mso-fit-shape-to-text:t" inset="0,0,0,0">
                <w:txbxContent>
                  <w:p w:rsidR="00DA27FC" w:rsidRDefault="00DA27FC" w:rsidP="00F718B4">
                    <w:pPr>
                      <w:widowControl/>
                      <w:spacing w:line="240" w:lineRule="auto"/>
                      <w:rPr>
                        <w:rFonts w:ascii="Times New Roman" w:hAnsi="Times New Roman"/>
                        <w:sz w:val="20"/>
                      </w:rPr>
                    </w:pPr>
                    <w:r w:rsidRPr="00BF7A46">
                      <w:rPr>
                        <w:szCs w:val="28"/>
                      </w:rPr>
                      <w:t>б</w:t>
                    </w:r>
                    <w:r w:rsidRPr="00BF7A46">
                      <w:rPr>
                        <w:rFonts w:ascii="Arial" w:hAnsi="Arial" w:cs="Arial"/>
                        <w:color w:val="000000"/>
                        <w:sz w:val="28"/>
                        <w:szCs w:val="28"/>
                        <w:lang w:val="en-US"/>
                      </w:rPr>
                      <w:t>)</w:t>
                    </w:r>
                  </w:p>
                </w:txbxContent>
              </v:textbox>
            </v:rect>
            <v:rect id="_x0000_s1039" style="position:absolute;left:3943;top:7954;width:214;height:276;mso-wrap-style:none" filled="f" stroked="f">
              <v:textbox style="mso-next-textbox:#_x0000_s1039;mso-fit-shape-to-text:t" inset="0,0,0,0">
                <w:txbxContent>
                  <w:p w:rsidR="00DA27FC" w:rsidRDefault="00DA27FC" w:rsidP="00F718B4">
                    <w:pPr>
                      <w:widowControl/>
                      <w:spacing w:line="240" w:lineRule="auto"/>
                      <w:rPr>
                        <w:rFonts w:ascii="Times New Roman" w:hAnsi="Times New Roman"/>
                        <w:sz w:val="20"/>
                      </w:rPr>
                    </w:pPr>
                    <w:r w:rsidRPr="00BF7A46">
                      <w:rPr>
                        <w:rFonts w:ascii="Arial" w:hAnsi="Arial" w:cs="Arial"/>
                        <w:color w:val="000000"/>
                        <w:szCs w:val="28"/>
                        <w:lang w:val="en-US"/>
                      </w:rPr>
                      <w:t>а)</w:t>
                    </w:r>
                  </w:p>
                </w:txbxContent>
              </v:textbox>
            </v:rect>
            <v:rect id="_x0000_s1040" style="position:absolute;left:8308;top:7954;width:238;height:333;mso-wrap-style:none" filled="f" stroked="f">
              <v:textbox style="mso-next-textbox:#_x0000_s1040;mso-fit-shape-to-text:t" inset="0,0,0,0">
                <w:txbxContent>
                  <w:p w:rsidR="00DA27FC" w:rsidRDefault="00DA27FC" w:rsidP="00F718B4">
                    <w:pPr>
                      <w:widowControl/>
                      <w:spacing w:line="240" w:lineRule="auto"/>
                      <w:rPr>
                        <w:rFonts w:ascii="Times New Roman" w:hAnsi="Times New Roman"/>
                        <w:sz w:val="20"/>
                      </w:rPr>
                    </w:pPr>
                    <w:r w:rsidRPr="00566111">
                      <w:rPr>
                        <w:szCs w:val="28"/>
                      </w:rPr>
                      <w:t>в</w:t>
                    </w:r>
                    <w:r w:rsidRPr="00BF7A46">
                      <w:rPr>
                        <w:rFonts w:ascii="Times New Roman" w:hAnsi="Times New Roman"/>
                        <w:sz w:val="28"/>
                        <w:szCs w:val="28"/>
                      </w:rPr>
                      <w:t>)</w:t>
                    </w:r>
                  </w:p>
                </w:txbxContent>
              </v:textbox>
            </v:rect>
            <v:rect id="_x0000_s1041" style="position:absolute;left:10270;top:7144;width:545;height:230;mso-wrap-style:none" filled="f" stroked="f">
              <v:textbox style="mso-next-textbox:#_x0000_s1041;mso-fit-shape-to-text:t" inset="0,0,0,0">
                <w:txbxContent>
                  <w:p w:rsidR="00DA27FC" w:rsidRDefault="00DA27FC" w:rsidP="00F718B4">
                    <w:pPr>
                      <w:widowControl/>
                      <w:spacing w:line="240" w:lineRule="auto"/>
                      <w:rPr>
                        <w:rFonts w:ascii="Times New Roman" w:hAnsi="Times New Roman"/>
                        <w:sz w:val="20"/>
                      </w:rPr>
                    </w:pPr>
                    <w:r>
                      <w:rPr>
                        <w:rFonts w:ascii="Arial" w:hAnsi="Arial" w:cs="Arial"/>
                        <w:color w:val="000000"/>
                        <w:sz w:val="20"/>
                        <w:lang w:val="en-US"/>
                      </w:rPr>
                      <w:t>Риски</w:t>
                    </w:r>
                  </w:p>
                </w:txbxContent>
              </v:textbox>
            </v:rect>
            <v:rect id="_x0000_s1042" style="position:absolute;left:9791;top:6803;width:1452;height:1270;mso-wrap-style:none" filled="f" stroked="f">
              <v:textbox style="mso-next-textbox:#_x0000_s1042" inset="0,0,0,0">
                <w:txbxContent>
                  <w:p w:rsidR="00DA27FC" w:rsidRDefault="00DA27FC" w:rsidP="00F718B4">
                    <w:pPr>
                      <w:widowControl/>
                      <w:spacing w:after="120" w:line="240" w:lineRule="auto"/>
                      <w:rPr>
                        <w:rFonts w:ascii="Arial" w:hAnsi="Arial" w:cs="Arial"/>
                        <w:color w:val="000000"/>
                        <w:sz w:val="20"/>
                      </w:rPr>
                    </w:pPr>
                  </w:p>
                  <w:p w:rsidR="00DA27FC" w:rsidRDefault="00DA27FC" w:rsidP="00F718B4">
                    <w:pPr>
                      <w:widowControl/>
                      <w:spacing w:line="240" w:lineRule="auto"/>
                      <w:rPr>
                        <w:rFonts w:ascii="Arial" w:hAnsi="Arial" w:cs="Arial"/>
                        <w:color w:val="000000"/>
                        <w:sz w:val="20"/>
                      </w:rPr>
                    </w:pPr>
                    <w:r>
                      <w:rPr>
                        <w:rFonts w:ascii="Arial" w:hAnsi="Arial" w:cs="Arial"/>
                        <w:color w:val="000000"/>
                        <w:sz w:val="20"/>
                      </w:rPr>
                      <w:t xml:space="preserve">  </w:t>
                    </w:r>
                  </w:p>
                  <w:p w:rsidR="00DA27FC" w:rsidRDefault="00DA27FC" w:rsidP="00F718B4">
                    <w:pPr>
                      <w:widowControl/>
                      <w:spacing w:line="240" w:lineRule="auto"/>
                      <w:rPr>
                        <w:rFonts w:ascii="Arial" w:hAnsi="Arial" w:cs="Arial"/>
                        <w:color w:val="000000"/>
                        <w:sz w:val="20"/>
                      </w:rPr>
                    </w:pPr>
                    <w:r>
                      <w:rPr>
                        <w:rFonts w:ascii="Arial" w:hAnsi="Arial" w:cs="Arial"/>
                        <w:color w:val="000000"/>
                        <w:sz w:val="20"/>
                      </w:rPr>
                      <w:t xml:space="preserve">   производст-</w:t>
                    </w:r>
                  </w:p>
                  <w:p w:rsidR="00DA27FC" w:rsidRDefault="00DA27FC" w:rsidP="00F718B4">
                    <w:pPr>
                      <w:widowControl/>
                      <w:spacing w:line="240" w:lineRule="auto"/>
                      <w:ind w:left="180"/>
                      <w:rPr>
                        <w:rFonts w:ascii="Arial" w:hAnsi="Arial" w:cs="Arial"/>
                        <w:color w:val="000000"/>
                        <w:sz w:val="20"/>
                      </w:rPr>
                    </w:pPr>
                    <w:r>
                      <w:rPr>
                        <w:rFonts w:ascii="Arial" w:hAnsi="Arial" w:cs="Arial"/>
                        <w:color w:val="000000"/>
                        <w:sz w:val="20"/>
                      </w:rPr>
                      <w:t>венной</w:t>
                    </w:r>
                  </w:p>
                  <w:p w:rsidR="00DA27FC" w:rsidRDefault="00DA27FC" w:rsidP="00F718B4">
                    <w:pPr>
                      <w:widowControl/>
                      <w:spacing w:line="240" w:lineRule="auto"/>
                      <w:rPr>
                        <w:rFonts w:ascii="Arial" w:hAnsi="Arial" w:cs="Arial"/>
                        <w:color w:val="000000"/>
                        <w:sz w:val="20"/>
                      </w:rPr>
                    </w:pPr>
                    <w:r>
                      <w:rPr>
                        <w:rFonts w:ascii="Arial" w:hAnsi="Arial" w:cs="Arial"/>
                        <w:color w:val="000000"/>
                        <w:sz w:val="20"/>
                      </w:rPr>
                      <w:t xml:space="preserve">   деятельности</w:t>
                    </w:r>
                  </w:p>
                  <w:p w:rsidR="00DA27FC" w:rsidRDefault="00DA27FC" w:rsidP="00F718B4">
                    <w:pPr>
                      <w:widowControl/>
                      <w:spacing w:after="120" w:line="240" w:lineRule="auto"/>
                      <w:rPr>
                        <w:rFonts w:ascii="Times New Roman" w:hAnsi="Times New Roman"/>
                        <w:sz w:val="20"/>
                      </w:rPr>
                    </w:pPr>
                  </w:p>
                  <w:p w:rsidR="00DA27FC" w:rsidRDefault="00DA27FC" w:rsidP="00F718B4">
                    <w:pPr>
                      <w:widowControl/>
                      <w:spacing w:after="120" w:line="240" w:lineRule="auto"/>
                      <w:rPr>
                        <w:rFonts w:ascii="Times New Roman" w:hAnsi="Times New Roman"/>
                        <w:sz w:val="20"/>
                      </w:rPr>
                    </w:pPr>
                  </w:p>
                </w:txbxContent>
              </v:textbox>
            </v:rect>
            <v:rect id="_x0000_s1043" style="position:absolute;left:2817;top:4009;width:2805;height:485" filled="f" stroked="f">
              <v:textbox style="mso-next-textbox:#_x0000_s1043" inset="0,0,0,0">
                <w:txbxContent>
                  <w:p w:rsidR="00DA27FC" w:rsidRDefault="00DA27FC" w:rsidP="00F718B4">
                    <w:pPr>
                      <w:widowControl/>
                      <w:spacing w:line="240" w:lineRule="auto"/>
                      <w:rPr>
                        <w:rFonts w:ascii="Arial" w:hAnsi="Arial" w:cs="Arial"/>
                        <w:color w:val="000000"/>
                        <w:sz w:val="20"/>
                      </w:rPr>
                    </w:pPr>
                    <w:r>
                      <w:rPr>
                        <w:rFonts w:ascii="Arial" w:hAnsi="Arial" w:cs="Arial"/>
                        <w:color w:val="000000"/>
                        <w:sz w:val="20"/>
                      </w:rPr>
                      <w:t>Средняя рентабельность</w:t>
                    </w:r>
                  </w:p>
                  <w:p w:rsidR="00DA27FC" w:rsidRDefault="00DA27FC" w:rsidP="00F718B4">
                    <w:pPr>
                      <w:widowControl/>
                      <w:spacing w:line="240" w:lineRule="auto"/>
                      <w:rPr>
                        <w:rFonts w:ascii="Times New Roman" w:hAnsi="Times New Roman"/>
                        <w:sz w:val="20"/>
                      </w:rPr>
                    </w:pPr>
                    <w:r>
                      <w:rPr>
                        <w:rFonts w:ascii="Arial" w:hAnsi="Arial" w:cs="Arial"/>
                        <w:color w:val="000000"/>
                        <w:sz w:val="20"/>
                      </w:rPr>
                      <w:t xml:space="preserve">производства, % </w:t>
                    </w:r>
                  </w:p>
                  <w:p w:rsidR="00DA27FC" w:rsidRDefault="00DA27FC" w:rsidP="00F718B4">
                    <w:pPr>
                      <w:widowControl/>
                      <w:spacing w:line="240" w:lineRule="auto"/>
                      <w:rPr>
                        <w:rFonts w:ascii="Times New Roman" w:hAnsi="Times New Roman"/>
                        <w:sz w:val="20"/>
                      </w:rPr>
                    </w:pPr>
                  </w:p>
                  <w:p w:rsidR="00DA27FC" w:rsidRDefault="00DA27FC" w:rsidP="00F718B4">
                    <w:pPr>
                      <w:widowControl/>
                      <w:spacing w:line="240" w:lineRule="auto"/>
                      <w:rPr>
                        <w:rFonts w:ascii="Times New Roman" w:hAnsi="Times New Roman"/>
                        <w:sz w:val="20"/>
                      </w:rPr>
                    </w:pPr>
                  </w:p>
                </w:txbxContent>
              </v:textbox>
            </v:rect>
            <v:line id="_x0000_s1044" style="position:absolute;flip:y" from="3207,4519" to="3208,4794" strokeweight=".5pt"/>
            <v:line id="_x0000_s1045" style="position:absolute;flip:y" from="9162,4495" to="9163,4745" strokeweight="0"/>
            <v:shape id="_x0000_s1046" style="position:absolute;left:4945;top:7898;width:1099;height:178" coordsize="4396,711" path="m,l9,103,31,206r39,97l121,394r63,82l259,548r86,61l438,657r99,33l639,708r105,3l4396,711e" filled="f" strokeweight="1pt">
              <v:path arrowok="t"/>
            </v:shape>
            <v:shape id="_x0000_s1047" style="position:absolute;left:6044;top:8076;width:147;height:131" coordsize="589,523" path="m589,523l569,430,534,342,485,260,425,186,354,123,273,72,186,34,95,10,,e" filled="f" strokeweight="1pt">
              <v:path arrowok="t"/>
            </v:shape>
            <v:shape id="_x0000_s1048" style="position:absolute;left:7251;top:7898;width:186;height:178" coordsize="742,711" path="m,711r105,-3l207,690r99,-33l399,609r85,-61l560,476r63,-82l674,303r39,-97l735,103,742,e" filled="f" strokeweight="1pt">
              <v:path arrowok="t"/>
            </v:shape>
            <v:shape id="_x0000_s1049" style="position:absolute;left:6191;top:8076;width:1060;height:131" coordsize="4242,523" path="m4242,l590,,495,10,403,34,316,72r-80,51l166,186r-61,74l56,342,21,430,,523e" filled="f" strokeweight="1pt">
              <v:path arrowok="t"/>
            </v:shape>
            <v:shape id="_x0000_s1050" style="position:absolute;left:6814;top:7507;width:1374;height:222" coordsize="5495,890" path="m,l9,120,32,237,72,350r55,106l195,555r81,88l367,720r100,64l577,833r114,36l809,888r119,2l5495,890e" filled="f" strokeweight="1pt">
              <v:path arrowok="t"/>
            </v:shape>
            <v:shape id="_x0000_s1051" style="position:absolute;left:8188;top:7729;width:184;height:163" coordsize="736,653" path="m736,653l713,548,676,449,626,355,562,268,488,192,402,126,309,74,211,35,106,11,,e" filled="f" strokeweight="1pt">
              <v:path arrowok="t"/>
            </v:shape>
            <v:shape id="_x0000_s1052" style="position:absolute;left:9697;top:7507;width:232;height:222" coordsize="928,890" path="m,890r121,-2l239,869,353,833,461,784,563,720r91,-77l734,555r69,-99l857,350,896,237,920,120,928,e" filled="f" strokeweight="1pt">
              <v:path arrowok="t"/>
            </v:shape>
            <v:shape id="_x0000_s1053" style="position:absolute;left:8372;top:7729;width:1325;height:163" coordsize="5302,653" path="m5302,l736,,630,11,526,35,426,74r-93,52l249,192r-75,76l111,355,59,449,23,548,,653e" filled="f" strokeweight="1pt">
              <v:path arrowok="t"/>
            </v:shape>
            <v:shape id="_x0000_s1054" style="position:absolute;left:5334;top:7507;width:232;height:222" coordsize="928,890" path="m,890r119,-2l237,869,351,833,461,784,561,720r92,-77l734,555r68,-99l856,350,896,237,920,120,928,e" filled="f" strokeweight="1pt">
              <v:path arrowok="t"/>
            </v:shape>
            <v:shape id="_x0000_s1055" style="position:absolute;left:4009;top:7729;width:1325;height:163" coordsize="5303,653" path="m5303,l737,,631,11,526,35,427,74r-93,52l248,192r-74,76l110,355,60,449,23,548,,653e" filled="f" strokeweight="1pt">
              <v:path arrowok="t"/>
            </v:shape>
            <v:shape id="_x0000_s1056" style="position:absolute;left:2451;top:7507;width:1374;height:222" coordsize="5494,890" path="m,l8,120,32,237,71,350r55,106l194,555r80,88l365,720r102,64l575,833r115,36l807,888r121,2l5494,890e" filled="f" strokeweight="1pt">
              <v:path arrowok="t"/>
            </v:shape>
            <v:shape id="_x0000_s1057" style="position:absolute;left:3825;top:7729;width:184;height:163" coordsize="736,653" path="m736,653l714,548,677,449,626,355,562,268,487,192,403,126,310,74,210,35,106,11,,e" filled="f" strokeweight="1pt">
              <v:path arrowok="t"/>
            </v:shape>
            <v:line id="_x0000_s1058" style="position:absolute;flip:x" from="2378,3567" to="2451,3839" strokeweight="1.5pt"/>
            <v:line id="_x0000_s1059" style="position:absolute" from="2451,3567" to="2524,3839" strokeweight="1.5pt"/>
            <v:line id="_x0000_s1060" style="position:absolute;flip:x" from="10326,7035" to="10598,7108" strokeweight="1.5pt"/>
            <v:rect id="_x0000_s1061" style="position:absolute;left:2042;top:5419;width:112;height:230;mso-wrap-style:none" filled="f" stroked="f">
              <v:textbox style="mso-next-textbox:#_x0000_s1061;mso-fit-shape-to-text:t" inset="0,0,0,0">
                <w:txbxContent>
                  <w:p w:rsidR="00DA27FC" w:rsidRDefault="00DA27FC" w:rsidP="00F718B4">
                    <w:pPr>
                      <w:widowControl/>
                      <w:spacing w:line="240" w:lineRule="auto"/>
                      <w:rPr>
                        <w:rFonts w:ascii="Times New Roman" w:hAnsi="Times New Roman"/>
                        <w:sz w:val="20"/>
                      </w:rPr>
                    </w:pPr>
                    <w:r>
                      <w:rPr>
                        <w:rFonts w:ascii="Arial" w:hAnsi="Arial" w:cs="Arial"/>
                        <w:color w:val="000000"/>
                        <w:sz w:val="20"/>
                        <w:lang w:val="en-US"/>
                      </w:rPr>
                      <w:t>7</w:t>
                    </w:r>
                  </w:p>
                </w:txbxContent>
              </v:textbox>
            </v:rect>
            <v:line id="_x0000_s1062" style="position:absolute;flip:x y" from="10326,6962" to="10598,7035" strokeweight="1.5pt"/>
            <v:rect id="_x0000_s1063" style="position:absolute;left:9252;top:7181;width:134;height:230;mso-wrap-style:none" filled="f" stroked="f">
              <v:textbox style="mso-next-textbox:#_x0000_s1063;mso-fit-shape-to-text:t" inset="0,0,0,0">
                <w:txbxContent>
                  <w:p w:rsidR="00DA27FC" w:rsidRDefault="00DA27FC" w:rsidP="00F718B4">
                    <w:pPr>
                      <w:widowControl/>
                      <w:spacing w:line="240" w:lineRule="auto"/>
                      <w:rPr>
                        <w:rFonts w:ascii="Times New Roman" w:hAnsi="Times New Roman"/>
                        <w:sz w:val="20"/>
                      </w:rPr>
                    </w:pPr>
                    <w:r>
                      <w:rPr>
                        <w:rFonts w:ascii="Arial" w:hAnsi="Arial" w:cs="Arial"/>
                        <w:color w:val="000000"/>
                        <w:sz w:val="20"/>
                        <w:lang w:val="en-US"/>
                      </w:rPr>
                      <w:t>Х</w:t>
                    </w:r>
                  </w:p>
                </w:txbxContent>
              </v:textbox>
            </v:rect>
            <v:rect id="_x0000_s1064" style="position:absolute;left:9382;top:7269;width:174;height:138;mso-wrap-style:none" filled="f" stroked="f">
              <v:textbox style="mso-next-textbox:#_x0000_s1064;mso-fit-shape-to-text:t" inset="0,0,0,0">
                <w:txbxContent>
                  <w:p w:rsidR="00DA27FC" w:rsidRDefault="00DA27FC" w:rsidP="00F718B4">
                    <w:pPr>
                      <w:widowControl/>
                      <w:spacing w:line="240" w:lineRule="auto"/>
                      <w:rPr>
                        <w:rFonts w:ascii="Times New Roman" w:hAnsi="Times New Roman"/>
                        <w:sz w:val="20"/>
                      </w:rPr>
                    </w:pPr>
                    <w:r>
                      <w:rPr>
                        <w:rFonts w:ascii="Arial" w:hAnsi="Arial" w:cs="Arial"/>
                        <w:color w:val="000000"/>
                        <w:sz w:val="12"/>
                        <w:szCs w:val="12"/>
                        <w:lang w:val="en-US"/>
                      </w:rPr>
                      <w:t>n-1</w:t>
                    </w:r>
                  </w:p>
                </w:txbxContent>
              </v:textbox>
            </v:rect>
            <v:line id="_x0000_s1065" style="position:absolute;flip:y" from="3675,4740" to="9573,6705" strokeweight="3pt"/>
            <v:rect id="_x0000_s1066" style="position:absolute;left:6008;top:7099;width:161;height:276;mso-wrap-style:none" filled="f" stroked="f">
              <v:textbox style="mso-next-textbox:#_x0000_s1066;mso-fit-shape-to-text:t" inset="0,0,0,0">
                <w:txbxContent>
                  <w:p w:rsidR="00DA27FC" w:rsidRDefault="00DA27FC" w:rsidP="00F718B4">
                    <w:pPr>
                      <w:widowControl/>
                      <w:spacing w:line="240" w:lineRule="auto"/>
                      <w:rPr>
                        <w:rFonts w:ascii="Times New Roman" w:hAnsi="Times New Roman"/>
                        <w:sz w:val="20"/>
                      </w:rPr>
                    </w:pPr>
                    <w:r>
                      <w:rPr>
                        <w:rFonts w:ascii="Arial" w:hAnsi="Arial" w:cs="Arial"/>
                        <w:color w:val="000000"/>
                        <w:szCs w:val="28"/>
                        <w:lang w:val="en-US"/>
                      </w:rPr>
                      <w:t>Х</w:t>
                    </w:r>
                  </w:p>
                </w:txbxContent>
              </v:textbox>
            </v:rect>
            <v:rect id="_x0000_s1067" style="position:absolute;left:6196;top:7015;width:412;height:207;mso-wrap-style:none" filled="f" stroked="f">
              <v:textbox style="mso-next-textbox:#_x0000_s1067;mso-fit-shape-to-text:t" inset="0,0,0,0">
                <w:txbxContent>
                  <w:p w:rsidR="00DA27FC" w:rsidRDefault="00DA27FC" w:rsidP="00F718B4">
                    <w:pPr>
                      <w:widowControl/>
                      <w:spacing w:line="240" w:lineRule="auto"/>
                      <w:rPr>
                        <w:rFonts w:ascii="Times New Roman" w:hAnsi="Times New Roman"/>
                        <w:sz w:val="20"/>
                      </w:rPr>
                    </w:pPr>
                    <w:r>
                      <w:rPr>
                        <w:rFonts w:ascii="Arial" w:hAnsi="Arial" w:cs="Arial"/>
                        <w:color w:val="000000"/>
                        <w:sz w:val="18"/>
                        <w:szCs w:val="18"/>
                        <w:lang w:val="en-US"/>
                      </w:rPr>
                      <w:t>крит.</w:t>
                    </w:r>
                  </w:p>
                </w:txbxContent>
              </v:textbox>
            </v:rect>
            <v:rect id="_x0000_s1068" style="position:absolute;left:4882;top:7181;width:134;height:230;mso-wrap-style:none" filled="f" stroked="f">
              <v:textbox style="mso-next-textbox:#_x0000_s1068;mso-fit-shape-to-text:t" inset="0,0,0,0">
                <w:txbxContent>
                  <w:p w:rsidR="00DA27FC" w:rsidRDefault="00DA27FC" w:rsidP="00F718B4">
                    <w:pPr>
                      <w:widowControl/>
                      <w:spacing w:line="240" w:lineRule="auto"/>
                      <w:rPr>
                        <w:rFonts w:ascii="Times New Roman" w:hAnsi="Times New Roman"/>
                        <w:sz w:val="20"/>
                      </w:rPr>
                    </w:pPr>
                    <w:r>
                      <w:rPr>
                        <w:rFonts w:ascii="Arial" w:hAnsi="Arial" w:cs="Arial"/>
                        <w:color w:val="000000"/>
                        <w:sz w:val="20"/>
                        <w:lang w:val="en-US"/>
                      </w:rPr>
                      <w:t>Х</w:t>
                    </w:r>
                  </w:p>
                </w:txbxContent>
              </v:textbox>
            </v:rect>
            <v:rect id="_x0000_s1069" style="position:absolute;left:5012;top:7269;width:27;height:138;mso-wrap-style:none" filled="f" stroked="f">
              <v:textbox style="mso-next-textbox:#_x0000_s1069;mso-fit-shape-to-text:t" inset="0,0,0,0">
                <w:txbxContent>
                  <w:p w:rsidR="00DA27FC" w:rsidRDefault="00DA27FC" w:rsidP="00F718B4">
                    <w:pPr>
                      <w:widowControl/>
                      <w:spacing w:line="240" w:lineRule="auto"/>
                      <w:rPr>
                        <w:rFonts w:ascii="Times New Roman" w:hAnsi="Times New Roman"/>
                        <w:sz w:val="20"/>
                      </w:rPr>
                    </w:pPr>
                    <w:r>
                      <w:rPr>
                        <w:rFonts w:ascii="Arial" w:hAnsi="Arial" w:cs="Arial"/>
                        <w:color w:val="000000"/>
                        <w:sz w:val="12"/>
                        <w:szCs w:val="12"/>
                        <w:lang w:val="en-US"/>
                      </w:rPr>
                      <w:t>i</w:t>
                    </w:r>
                  </w:p>
                </w:txbxContent>
              </v:textbox>
            </v:rect>
            <v:rect id="_x0000_s1070" style="position:absolute;left:3635;top:7181;width:134;height:230;mso-wrap-style:none" filled="f" stroked="f">
              <v:textbox style="mso-next-textbox:#_x0000_s1070;mso-fit-shape-to-text:t" inset="0,0,0,0">
                <w:txbxContent>
                  <w:p w:rsidR="00DA27FC" w:rsidRDefault="00DA27FC" w:rsidP="00F718B4">
                    <w:pPr>
                      <w:widowControl/>
                      <w:spacing w:line="240" w:lineRule="auto"/>
                      <w:rPr>
                        <w:rFonts w:ascii="Times New Roman" w:hAnsi="Times New Roman"/>
                        <w:sz w:val="20"/>
                      </w:rPr>
                    </w:pPr>
                    <w:r>
                      <w:rPr>
                        <w:rFonts w:ascii="Arial" w:hAnsi="Arial" w:cs="Arial"/>
                        <w:color w:val="000000"/>
                        <w:sz w:val="20"/>
                        <w:lang w:val="en-US"/>
                      </w:rPr>
                      <w:t>Х</w:t>
                    </w:r>
                  </w:p>
                </w:txbxContent>
              </v:textbox>
            </v:rect>
            <v:rect id="_x0000_s1071" style="position:absolute;left:3766;top:7269;width:67;height:138;mso-wrap-style:none" filled="f" stroked="f">
              <v:textbox style="mso-next-textbox:#_x0000_s1071;mso-fit-shape-to-text:t" inset="0,0,0,0">
                <w:txbxContent>
                  <w:p w:rsidR="00DA27FC" w:rsidRDefault="00DA27FC" w:rsidP="00F718B4">
                    <w:pPr>
                      <w:widowControl/>
                      <w:spacing w:line="240" w:lineRule="auto"/>
                      <w:rPr>
                        <w:rFonts w:ascii="Times New Roman" w:hAnsi="Times New Roman"/>
                        <w:sz w:val="20"/>
                      </w:rPr>
                    </w:pPr>
                    <w:r>
                      <w:rPr>
                        <w:rFonts w:ascii="Arial" w:hAnsi="Arial" w:cs="Arial"/>
                        <w:color w:val="000000"/>
                        <w:sz w:val="12"/>
                        <w:szCs w:val="12"/>
                        <w:lang w:val="en-US"/>
                      </w:rPr>
                      <w:t>3</w:t>
                    </w:r>
                  </w:p>
                </w:txbxContent>
              </v:textbox>
            </v:rect>
            <v:rect id="_x0000_s1072" style="position:absolute;left:3142;top:7269;width:67;height:138;mso-wrap-style:none" filled="f" stroked="f">
              <v:textbox style="mso-next-textbox:#_x0000_s1072;mso-fit-shape-to-text:t" inset="0,0,0,0">
                <w:txbxContent>
                  <w:p w:rsidR="00DA27FC" w:rsidRDefault="00DA27FC" w:rsidP="00F718B4">
                    <w:pPr>
                      <w:widowControl/>
                      <w:spacing w:line="240" w:lineRule="auto"/>
                      <w:rPr>
                        <w:rFonts w:ascii="Times New Roman" w:hAnsi="Times New Roman"/>
                        <w:sz w:val="20"/>
                      </w:rPr>
                    </w:pPr>
                    <w:r>
                      <w:rPr>
                        <w:rFonts w:ascii="Arial" w:hAnsi="Arial" w:cs="Arial"/>
                        <w:color w:val="000000"/>
                        <w:sz w:val="12"/>
                        <w:szCs w:val="12"/>
                        <w:lang w:val="en-US"/>
                      </w:rPr>
                      <w:t>2</w:t>
                    </w:r>
                  </w:p>
                </w:txbxContent>
              </v:textbox>
            </v:rect>
            <v:rect id="_x0000_s1073" style="position:absolute;left:3012;top:7181;width:134;height:230;mso-wrap-style:none" filled="f" stroked="f">
              <v:textbox style="mso-next-textbox:#_x0000_s1073;mso-fit-shape-to-text:t" inset="0,0,0,0">
                <w:txbxContent>
                  <w:p w:rsidR="00DA27FC" w:rsidRDefault="00DA27FC" w:rsidP="00F718B4">
                    <w:pPr>
                      <w:widowControl/>
                      <w:spacing w:line="240" w:lineRule="auto"/>
                      <w:rPr>
                        <w:rFonts w:ascii="Times New Roman" w:hAnsi="Times New Roman"/>
                        <w:sz w:val="20"/>
                      </w:rPr>
                    </w:pPr>
                    <w:r>
                      <w:rPr>
                        <w:rFonts w:ascii="Arial" w:hAnsi="Arial" w:cs="Arial"/>
                        <w:color w:val="000000"/>
                        <w:sz w:val="20"/>
                        <w:lang w:val="en-US"/>
                      </w:rPr>
                      <w:t>Х</w:t>
                    </w:r>
                  </w:p>
                </w:txbxContent>
              </v:textbox>
            </v:rect>
            <v:line id="_x0000_s1074" style="position:absolute" from="9307,7035" to="9308,7124" strokeweight=".5pt"/>
            <v:line id="_x0000_s1075" style="position:absolute" from="6191,7035" to="6192,7124" strokeweight=".5pt"/>
            <v:line id="_x0000_s1076" style="position:absolute" from="6814,7035" to="6815,7124" strokeweight=".5pt"/>
            <v:line id="_x0000_s1077" style="position:absolute" from="8061,7035" to="8062,7124" strokeweight=".5pt"/>
            <v:line id="_x0000_s1078" style="position:absolute" from="7437,7035" to="7438,7124" strokeweight=".5pt"/>
            <v:line id="_x0000_s1079" style="position:absolute" from="8684,7035" to="8685,7124" strokeweight=".5pt"/>
            <v:line id="_x0000_s1080" style="position:absolute" from="5568,7035" to="5569,7124" strokeweight=".5pt"/>
            <v:line id="_x0000_s1081" style="position:absolute" from="4321,7035" to="4322,7124" strokeweight=".5pt"/>
            <v:line id="_x0000_s1082" style="position:absolute" from="4944,7035" to="4945,7124" strokeweight=".5pt"/>
            <v:line id="_x0000_s1083" style="position:absolute" from="3698,7035" to="3699,7124" strokeweight=".5pt"/>
            <v:line id="_x0000_s1084" style="position:absolute" from="3075,7035" to="3076,7124" strokeweight=".5pt"/>
            <v:line id="_x0000_s1085" style="position:absolute" from="2451,7035" to="2452,7124" strokeweight=".5pt"/>
            <v:line id="_x0000_s1086" style="position:absolute;flip:x y" from="3034,4736" to="9205,6792" strokeweight="1.5pt">
              <v:stroke dashstyle="dashDot"/>
            </v:line>
            <v:line id="_x0000_s1087" style="position:absolute;flip:y" from="6191,5551" to="6192,7035">
              <v:stroke dashstyle="dash"/>
            </v:line>
            <v:line id="_x0000_s1088" style="position:absolute" from="2451,5579" to="9590,5581">
              <v:stroke dashstyle="dash"/>
            </v:line>
            <v:line id="_x0000_s1089" style="position:absolute;flip:y" from="2451,3567" to="2452,7035" strokeweight="1.5pt"/>
            <v:line id="_x0000_s1090" style="position:absolute" from="2451,7035" to="10598,7036" strokeweight="1.5pt"/>
            <v:line id="_x0000_s1091" style="position:absolute" from="3211,4531" to="4980,4532"/>
            <v:line id="_x0000_s1092" style="position:absolute" from="7120,4511" to="9180,4512"/>
            <v:rect id="_x0000_s1093" style="position:absolute;left:1695;top:3501;width:657;height:1270" filled="f" stroked="f">
              <v:textbox style="layout-flow:vertical;mso-layout-flow-alt:bottom-to-top;mso-next-textbox:#_x0000_s1093" inset="0,0,0,0">
                <w:txbxContent>
                  <w:p w:rsidR="00DA27FC" w:rsidRDefault="00DA27FC" w:rsidP="00F718B4">
                    <w:pPr>
                      <w:widowControl/>
                      <w:spacing w:line="240" w:lineRule="auto"/>
                      <w:jc w:val="center"/>
                      <w:rPr>
                        <w:rFonts w:ascii="Arial" w:hAnsi="Arial" w:cs="Arial"/>
                        <w:color w:val="000000"/>
                        <w:sz w:val="20"/>
                      </w:rPr>
                    </w:pPr>
                  </w:p>
                  <w:p w:rsidR="00DA27FC" w:rsidRDefault="00DA27FC" w:rsidP="00F718B4">
                    <w:pPr>
                      <w:widowControl/>
                      <w:spacing w:line="240" w:lineRule="auto"/>
                      <w:jc w:val="center"/>
                      <w:rPr>
                        <w:rFonts w:ascii="Times New Roman" w:hAnsi="Times New Roman"/>
                        <w:sz w:val="16"/>
                        <w:szCs w:val="16"/>
                      </w:rPr>
                    </w:pPr>
                    <w:r>
                      <w:rPr>
                        <w:rFonts w:ascii="Arial" w:hAnsi="Arial" w:cs="Arial"/>
                        <w:color w:val="000000"/>
                        <w:sz w:val="20"/>
                      </w:rPr>
                      <w:t>Прибыль</w:t>
                    </w:r>
                    <w:r>
                      <w:rPr>
                        <w:rFonts w:ascii="Arial" w:hAnsi="Arial" w:cs="Arial"/>
                        <w:color w:val="000000"/>
                        <w:sz w:val="16"/>
                        <w:szCs w:val="16"/>
                      </w:rPr>
                      <w:t>,</w:t>
                    </w:r>
                    <w:r>
                      <w:rPr>
                        <w:rFonts w:ascii="Arial" w:hAnsi="Arial" w:cs="Arial"/>
                        <w:color w:val="000000"/>
                        <w:sz w:val="20"/>
                      </w:rPr>
                      <w:t xml:space="preserve">% </w:t>
                    </w:r>
                  </w:p>
                </w:txbxContent>
              </v:textbox>
            </v:rect>
            <v:shapetype id="_x0000_t202" coordsize="21600,21600" o:spt="202" path="m,l,21600r21600,l21600,xe">
              <v:stroke joinstyle="miter"/>
              <v:path gradientshapeok="t" o:connecttype="rect"/>
            </v:shapetype>
            <v:shape id="_x0000_s1094" type="#_x0000_t202" style="position:absolute;left:8053;top:5279;width:2822;height:1016">
              <v:textbox>
                <w:txbxContent>
                  <w:p w:rsidR="00DA27FC" w:rsidRDefault="00DA27FC" w:rsidP="00F718B4">
                    <w:pPr>
                      <w:widowControl/>
                      <w:spacing w:line="240" w:lineRule="auto"/>
                      <w:rPr>
                        <w:rFonts w:ascii="Times New Roman" w:hAnsi="Times New Roman"/>
                        <w:sz w:val="20"/>
                      </w:rPr>
                    </w:pPr>
                    <w:r>
                      <w:rPr>
                        <w:sz w:val="20"/>
                      </w:rPr>
                      <w:t xml:space="preserve">      Зона рисков рыночной экономики, разрушающих  производственную сферу</w:t>
                    </w:r>
                  </w:p>
                </w:txbxContent>
              </v:textbox>
            </v:shape>
            <v:shape id="_x0000_s1095" type="#_x0000_t202" style="position:absolute;left:2664;top:5370;width:1801;height:964">
              <v:textbox>
                <w:txbxContent>
                  <w:p w:rsidR="00DA27FC" w:rsidRDefault="00DA27FC" w:rsidP="00F718B4">
                    <w:pPr>
                      <w:widowControl/>
                      <w:spacing w:line="240" w:lineRule="auto"/>
                      <w:rPr>
                        <w:rFonts w:ascii="Times New Roman" w:hAnsi="Times New Roman"/>
                        <w:sz w:val="20"/>
                      </w:rPr>
                    </w:pPr>
                    <w:r>
                      <w:rPr>
                        <w:sz w:val="20"/>
                      </w:rPr>
                      <w:t>Прибыльный сектор эконом</w:t>
                    </w:r>
                    <w:r>
                      <w:rPr>
                        <w:rFonts w:ascii="Times New Roman" w:hAnsi="Times New Roman"/>
                        <w:sz w:val="20"/>
                      </w:rPr>
                      <w:t>ики</w:t>
                    </w:r>
                  </w:p>
                </w:txbxContent>
              </v:textbox>
            </v:shape>
            <v:shape id="_x0000_s1096" type="#_x0000_t202" style="position:absolute;left:5435;top:6168;width:1561;height:762">
              <v:textbox>
                <w:txbxContent>
                  <w:p w:rsidR="00DA27FC" w:rsidRDefault="00DA27FC" w:rsidP="00F718B4">
                    <w:pPr>
                      <w:widowControl/>
                      <w:spacing w:line="240" w:lineRule="auto"/>
                      <w:rPr>
                        <w:rFonts w:ascii="Times New Roman" w:hAnsi="Times New Roman"/>
                        <w:sz w:val="20"/>
                      </w:rPr>
                    </w:pPr>
                    <w:r>
                      <w:rPr>
                        <w:sz w:val="20"/>
                      </w:rPr>
                      <w:t xml:space="preserve">  Буферная зона ри</w:t>
                    </w:r>
                    <w:r>
                      <w:rPr>
                        <w:rFonts w:ascii="Times New Roman" w:hAnsi="Times New Roman"/>
                        <w:sz w:val="20"/>
                      </w:rPr>
                      <w:t>сков</w:t>
                    </w:r>
                  </w:p>
                </w:txbxContent>
              </v:textbox>
            </v:shape>
            <w10:wrap type="none"/>
            <w10:anchorlock/>
          </v:group>
        </w:pict>
      </w:r>
    </w:p>
    <w:p w:rsidR="00F718B4" w:rsidRPr="00DA27FC" w:rsidRDefault="00F718B4" w:rsidP="004F0E41">
      <w:pPr>
        <w:pStyle w:val="a6"/>
        <w:keepNext/>
        <w:widowControl w:val="0"/>
        <w:ind w:firstLine="709"/>
        <w:rPr>
          <w:szCs w:val="28"/>
        </w:rPr>
      </w:pPr>
      <w:r w:rsidRPr="00DA27FC">
        <w:rPr>
          <w:szCs w:val="28"/>
        </w:rPr>
        <w:t>Рис. 1</w:t>
      </w:r>
      <w:r w:rsidR="00D811D6" w:rsidRPr="00DA27FC">
        <w:rPr>
          <w:szCs w:val="28"/>
        </w:rPr>
        <w:t>.</w:t>
      </w:r>
      <w:r w:rsidRPr="00DA27FC">
        <w:rPr>
          <w:szCs w:val="28"/>
        </w:rPr>
        <w:t xml:space="preserve"> Политэкономические в</w:t>
      </w:r>
      <w:r w:rsidR="00AC048D" w:rsidRPr="00DA27FC">
        <w:rPr>
          <w:szCs w:val="28"/>
        </w:rPr>
        <w:t>арианты устойчивого развития не</w:t>
      </w:r>
      <w:r w:rsidRPr="00DA27FC">
        <w:rPr>
          <w:szCs w:val="28"/>
        </w:rPr>
        <w:t>сырьевого сектора производства в зависимости от предпринимательских рисков</w:t>
      </w:r>
      <w:r w:rsidR="00DA27FC">
        <w:rPr>
          <w:szCs w:val="28"/>
        </w:rPr>
        <w:t xml:space="preserve"> </w:t>
      </w:r>
      <w:r w:rsidRPr="00DA27FC">
        <w:rPr>
          <w:szCs w:val="28"/>
        </w:rPr>
        <w:t>(12% - планово-расчётная норма прибыли, 7% - общероссийская средняя норма прибыли, фактически сложившаяся на период реформаторских преобразований):</w:t>
      </w:r>
      <w:r w:rsidR="003E3432" w:rsidRPr="00DA27FC">
        <w:rPr>
          <w:szCs w:val="28"/>
        </w:rPr>
        <w:t xml:space="preserve"> </w:t>
      </w:r>
      <w:r w:rsidRPr="00DA27FC">
        <w:rPr>
          <w:szCs w:val="28"/>
        </w:rPr>
        <w:t>а) условия эффективности «рыночной» экономики;</w:t>
      </w:r>
      <w:r w:rsidR="003E3432" w:rsidRPr="00DA27FC">
        <w:rPr>
          <w:szCs w:val="28"/>
        </w:rPr>
        <w:t xml:space="preserve"> </w:t>
      </w:r>
      <w:r w:rsidRPr="00DA27FC">
        <w:rPr>
          <w:szCs w:val="28"/>
        </w:rPr>
        <w:t>б) пространство</w:t>
      </w:r>
      <w:r w:rsidR="00FC5AD3" w:rsidRPr="00DA27FC">
        <w:rPr>
          <w:szCs w:val="28"/>
        </w:rPr>
        <w:t xml:space="preserve"> «планово-рыночных» механизмов </w:t>
      </w:r>
      <w:r w:rsidRPr="00DA27FC">
        <w:rPr>
          <w:szCs w:val="28"/>
        </w:rPr>
        <w:t>управления;</w:t>
      </w:r>
      <w:r w:rsidR="00DA27FC">
        <w:rPr>
          <w:szCs w:val="28"/>
        </w:rPr>
        <w:t xml:space="preserve"> </w:t>
      </w:r>
      <w:r w:rsidRPr="00DA27FC">
        <w:rPr>
          <w:szCs w:val="28"/>
        </w:rPr>
        <w:t xml:space="preserve">в) зона рисков «программно-целевых» методов управления </w:t>
      </w:r>
    </w:p>
    <w:p w:rsidR="004F0E41" w:rsidRDefault="004F0E41" w:rsidP="004F0E41">
      <w:pPr>
        <w:pStyle w:val="a6"/>
        <w:keepNext/>
        <w:widowControl w:val="0"/>
        <w:ind w:firstLine="709"/>
      </w:pPr>
    </w:p>
    <w:p w:rsidR="00F718B4" w:rsidRPr="00DA27FC" w:rsidRDefault="00221D23" w:rsidP="004F0E41">
      <w:pPr>
        <w:pStyle w:val="a6"/>
        <w:keepNext/>
        <w:widowControl w:val="0"/>
        <w:ind w:firstLine="709"/>
      </w:pPr>
      <w:r w:rsidRPr="00DA27FC">
        <w:t>Известно, что 60% доходной ч</w:t>
      </w:r>
      <w:r w:rsidR="00FC5AD3" w:rsidRPr="00DA27FC">
        <w:t>асти бюджета Тюменской области (</w:t>
      </w:r>
      <w:r w:rsidRPr="00DA27FC">
        <w:t>доноре</w:t>
      </w:r>
      <w:r w:rsidR="00FC5AD3" w:rsidRPr="00DA27FC">
        <w:t>)</w:t>
      </w:r>
      <w:r w:rsidRPr="00DA27FC">
        <w:t xml:space="preserve"> </w:t>
      </w:r>
      <w:r w:rsidR="00EC55D4" w:rsidRPr="00DA27FC">
        <w:t>- около 18 млрд. рублей,</w:t>
      </w:r>
      <w:r w:rsidRPr="00DA27FC">
        <w:t xml:space="preserve"> формируется за счёт платы за недра («роялти»). Однако из-за развала геологической отрасли сейчас идёт «проедание» разведанных ресурсов (на единицу добываемого сырья теряется пять единиц запаса)</w:t>
      </w:r>
      <w:r w:rsidR="00EC55D4" w:rsidRPr="00DA27FC">
        <w:t>,</w:t>
      </w:r>
      <w:r w:rsidRPr="00DA27FC">
        <w:t xml:space="preserve"> и через 10 лет страна столкнётся с реальной угрозой её стратегической безопасности («Тюменская правда», 07.12.2002). Более того, если мировые цены на нефть упадут ниже $15 за баррель, то экономическая катастрофа нагрянет значительно раньше (объективная реальность).</w:t>
      </w:r>
    </w:p>
    <w:p w:rsidR="00F718B4" w:rsidRPr="00DA27FC" w:rsidRDefault="00F718B4" w:rsidP="004F0E41">
      <w:pPr>
        <w:pStyle w:val="a6"/>
        <w:keepNext/>
        <w:widowControl w:val="0"/>
        <w:ind w:firstLine="709"/>
      </w:pPr>
      <w:r w:rsidRPr="00DA27FC">
        <w:t xml:space="preserve">Другой пример. Хотя архитектурным законодательством предписана необходимость учёта </w:t>
      </w:r>
      <w:r w:rsidRPr="00DA27FC">
        <w:rPr>
          <w:szCs w:val="24"/>
        </w:rPr>
        <w:t>ЧЕЛОВЕЧЕСКОГО ФАКТОРА СРЕДООБРАЗОВАТЕЛЬНОЙ ДЕЯТЕЛЬНОСТИ</w:t>
      </w:r>
      <w:r w:rsidRPr="00DA27FC">
        <w:t xml:space="preserve"> (информация), однако </w:t>
      </w:r>
      <w:r w:rsidRPr="00DA27FC">
        <w:lastRenderedPageBreak/>
        <w:t>строительный комплекс на эту цель не ориентирован. Градостроительная политика фактически предопределена традиционной схемой финансирования, в которой не предусматриваются статьи затрат по реализации социально-архитектурных изысканий (мера процесса).</w:t>
      </w:r>
    </w:p>
    <w:p w:rsidR="00F718B4" w:rsidRPr="00DA27FC" w:rsidRDefault="00F718B4" w:rsidP="004F0E41">
      <w:pPr>
        <w:pStyle w:val="21"/>
        <w:keepNext/>
        <w:widowControl w:val="0"/>
        <w:ind w:firstLine="709"/>
        <w:jc w:val="both"/>
      </w:pPr>
      <w:r w:rsidRPr="00DA27FC">
        <w:t>Разрушенная национальная культура часто приводит к безответственной имитации системы госуправления (цели не выставлены, научные исследования не востребованы, государственные службы внутренней безопасности бессильны и т.п.), что значительно снижает эффективность работы всего административного аппарата (задействовано около 1,1 млн. человек). Методологическая путаница (причины подменяются следствием, цель - средством, а целевые критерии – системой ограничений и т.п.) сказывается не только на принятии противоречивых правовых актов, но и не позволяет «элите» разобраться даже во внутренней политике собственной страны. Об этом свидетельствуют как многочисленные программы политических партий (около 150), так и периодическая смена идеологических пристрастий властных структур в виде череды различных «центристских партий» (ДВР</w:t>
      </w:r>
      <w:r w:rsidR="001704DE" w:rsidRPr="00DA27FC">
        <w:t>,</w:t>
      </w:r>
      <w:r w:rsidRPr="00DA27FC">
        <w:t>-</w:t>
      </w:r>
      <w:r w:rsidR="001704DE" w:rsidRPr="00DA27FC">
        <w:t xml:space="preserve"> </w:t>
      </w:r>
      <w:r w:rsidRPr="00DA27FC">
        <w:t>НДР</w:t>
      </w:r>
      <w:r w:rsidR="001704DE" w:rsidRPr="00DA27FC">
        <w:t>,</w:t>
      </w:r>
      <w:r w:rsidRPr="00DA27FC">
        <w:t>-</w:t>
      </w:r>
      <w:r w:rsidR="001704DE" w:rsidRPr="00DA27FC">
        <w:t xml:space="preserve"> </w:t>
      </w:r>
      <w:r w:rsidRPr="00DA27FC">
        <w:t>ЕР</w:t>
      </w:r>
      <w:r w:rsidR="001704DE" w:rsidRPr="00DA27FC">
        <w:t>,</w:t>
      </w:r>
      <w:r w:rsidRPr="00DA27FC">
        <w:t>-</w:t>
      </w:r>
      <w:r w:rsidR="001704DE" w:rsidRPr="00DA27FC">
        <w:t xml:space="preserve"> </w:t>
      </w:r>
      <w:r w:rsidRPr="00DA27FC">
        <w:t>ПЖ</w:t>
      </w:r>
      <w:r w:rsidR="001704DE" w:rsidRPr="00DA27FC">
        <w:t>,</w:t>
      </w:r>
      <w:r w:rsidRPr="00DA27FC">
        <w:t>-</w:t>
      </w:r>
      <w:r w:rsidR="008E59F4" w:rsidRPr="00DA27FC">
        <w:t xml:space="preserve"> </w:t>
      </w:r>
      <w:r w:rsidRPr="00DA27FC">
        <w:t>НП</w:t>
      </w:r>
      <w:r w:rsidR="008E59F4" w:rsidRPr="00DA27FC">
        <w:t>,</w:t>
      </w:r>
      <w:r w:rsidRPr="00DA27FC">
        <w:t>-</w:t>
      </w:r>
      <w:r w:rsidR="008E59F4" w:rsidRPr="00DA27FC">
        <w:t xml:space="preserve"> </w:t>
      </w:r>
      <w:r w:rsidRPr="00DA27FC">
        <w:t>ПВ), учреждённых без внятной Концепции жизнеустройства страны.</w:t>
      </w:r>
    </w:p>
    <w:p w:rsidR="00F718B4" w:rsidRPr="00DA27FC" w:rsidRDefault="00F718B4" w:rsidP="004F0E41">
      <w:pPr>
        <w:pStyle w:val="21"/>
        <w:keepNext/>
        <w:widowControl w:val="0"/>
        <w:ind w:firstLine="709"/>
        <w:jc w:val="both"/>
      </w:pPr>
      <w:r w:rsidRPr="00DA27FC">
        <w:t xml:space="preserve">В то же время известно, что в России 70-75% общенациональной совокупной прибыли создаётся природными богатствами (трудом и основными фондами - 5% и 20%) и её экономика непосредственно зависима от мировых цен на нефть. В этих условиях нюансы различных политических программ не могут играть существенной роли, если игнорируется факт, что сырьевой экспорт, давая прибыль в $60 млрд. в год, обеспечивает лишь 10-15% фиксируемых госдоходов («Комсомольская правда», 17.09.2002, «АиФ», 2002, № 52). При этом природные богатства с пользой для страны технологически используются лишь на 20-30%, а осевшие в зарубежных оффшорах неучтённые нефтедоллары наша «элита» употребляет «исключительно для удовлетворения своих животных инстинктов, не задумывается о том, чем их такое бездумное поведение грозит всему </w:t>
      </w:r>
      <w:r w:rsidRPr="00DA27FC">
        <w:lastRenderedPageBreak/>
        <w:t xml:space="preserve">обществу, в том числе даже собственным детям». Так, при износе жилищного фонда Тюмени на 42% в 2002 году на его ремонт было выделено всего 5,4% от требуемой суммы («Регион Сибирь», 2002, № 5, «Мера за Меру», 2002, № 24, «Тюменский Курьер», 2002, № 147). </w:t>
      </w:r>
    </w:p>
    <w:p w:rsidR="00F718B4" w:rsidRPr="00DA27FC" w:rsidRDefault="00F718B4" w:rsidP="004F0E41">
      <w:pPr>
        <w:pStyle w:val="21"/>
        <w:keepNext/>
        <w:widowControl w:val="0"/>
        <w:ind w:firstLine="709"/>
        <w:jc w:val="both"/>
      </w:pPr>
      <w:r w:rsidRPr="00DA27FC">
        <w:t>При этом известно, что США должны России более $165 трлн. и бюдж</w:t>
      </w:r>
      <w:r w:rsidR="00AB305E" w:rsidRPr="00DA27FC">
        <w:t>ет страны 2003 года противоречил</w:t>
      </w:r>
      <w:r w:rsidRPr="00DA27FC">
        <w:t xml:space="preserve"> социальной политике, заявленной правительством. По существу он должен исходить из парирования следующих реальных угр</w:t>
      </w:r>
      <w:r w:rsidR="00AB305E" w:rsidRPr="00DA27FC">
        <w:t>оз национальной безопасности: 1)</w:t>
      </w:r>
      <w:r w:rsidRPr="00DA27FC">
        <w:t xml:space="preserve"> </w:t>
      </w:r>
      <w:r w:rsidR="00AB305E" w:rsidRPr="00DA27FC">
        <w:t>к</w:t>
      </w:r>
      <w:r w:rsidRPr="00DA27FC">
        <w:t>атастрофического износа основных фон</w:t>
      </w:r>
      <w:r w:rsidR="00AB305E" w:rsidRPr="00DA27FC">
        <w:t>дов; 2)</w:t>
      </w:r>
      <w:r w:rsidRPr="00DA27FC">
        <w:t xml:space="preserve"> </w:t>
      </w:r>
      <w:r w:rsidR="00AB305E" w:rsidRPr="00DA27FC">
        <w:t>д</w:t>
      </w:r>
      <w:r w:rsidRPr="00DA27FC">
        <w:t>еграда</w:t>
      </w:r>
      <w:r w:rsidR="00AB305E" w:rsidRPr="00DA27FC">
        <w:t>ции человеческого потенциала; 3)</w:t>
      </w:r>
      <w:r w:rsidRPr="00DA27FC">
        <w:t xml:space="preserve"> </w:t>
      </w:r>
      <w:r w:rsidR="00AB305E" w:rsidRPr="00DA27FC">
        <w:t>и</w:t>
      </w:r>
      <w:r w:rsidRPr="00DA27FC">
        <w:t>стощения при</w:t>
      </w:r>
      <w:r w:rsidR="009E5021" w:rsidRPr="00DA27FC">
        <w:t>родно-сырьевых ресурсов; 4)</w:t>
      </w:r>
      <w:r w:rsidRPr="00DA27FC">
        <w:t xml:space="preserve"> </w:t>
      </w:r>
      <w:r w:rsidR="009E5021" w:rsidRPr="00DA27FC">
        <w:t>с</w:t>
      </w:r>
      <w:r w:rsidRPr="00DA27FC">
        <w:t>тарения инфраструктуры. В противном случае страна утратит способность к самостоятельному развитию и превратится в третьесортную сырьевую колонию («Знание</w:t>
      </w:r>
      <w:r w:rsidR="009E5021" w:rsidRPr="00DA27FC">
        <w:t xml:space="preserve"> </w:t>
      </w:r>
      <w:r w:rsidRPr="00DA27FC">
        <w:t>-</w:t>
      </w:r>
      <w:r w:rsidR="009E5021" w:rsidRPr="00DA27FC">
        <w:t xml:space="preserve"> </w:t>
      </w:r>
      <w:r w:rsidRPr="00DA27FC">
        <w:t>Власть. Власть</w:t>
      </w:r>
      <w:r w:rsidR="009E5021" w:rsidRPr="00DA27FC">
        <w:t xml:space="preserve"> </w:t>
      </w:r>
      <w:r w:rsidRPr="00DA27FC">
        <w:t>-</w:t>
      </w:r>
      <w:r w:rsidR="009E5021" w:rsidRPr="00DA27FC">
        <w:t xml:space="preserve"> </w:t>
      </w:r>
      <w:r w:rsidRPr="00DA27FC">
        <w:t xml:space="preserve">народу», 2000, № 13, «Советская Россия», 22.11.2002).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 xml:space="preserve">Исходя из логики здравого смысла, в здоровом обществе возник бы естественный вопрос: «Почему лозунги, провозглашённые руководством страны на старте Перестройки, исполнены с точностью до наоборот?» («Мера за Меру», 2002, № 48). Однако сложившаяся в России политическая ситуация официально пока не обсуждается и социальная апатия населения частично объясняется мифологизацией его сознания (в условиях глобализованного мира «не знание даёт власть, а власть декларирует знание») [10]. </w:t>
      </w:r>
    </w:p>
    <w:p w:rsidR="00F718B4" w:rsidRPr="00DA27FC" w:rsidRDefault="009E5021" w:rsidP="004F0E41">
      <w:pPr>
        <w:keepNext/>
        <w:ind w:firstLine="709"/>
        <w:jc w:val="both"/>
        <w:rPr>
          <w:rFonts w:ascii="Times New Roman" w:hAnsi="Times New Roman"/>
          <w:sz w:val="28"/>
        </w:rPr>
      </w:pPr>
      <w:r w:rsidRPr="00DA27FC">
        <w:rPr>
          <w:rFonts w:ascii="Times New Roman" w:hAnsi="Times New Roman"/>
          <w:sz w:val="28"/>
        </w:rPr>
        <w:t>Согласно КОБе</w:t>
      </w:r>
      <w:r w:rsidR="00F718B4" w:rsidRPr="00DA27FC">
        <w:rPr>
          <w:rFonts w:ascii="Times New Roman" w:hAnsi="Times New Roman"/>
          <w:sz w:val="28"/>
        </w:rPr>
        <w:t>, отмече</w:t>
      </w:r>
      <w:r w:rsidR="00732288" w:rsidRPr="00DA27FC">
        <w:rPr>
          <w:rFonts w:ascii="Times New Roman" w:hAnsi="Times New Roman"/>
          <w:sz w:val="28"/>
        </w:rPr>
        <w:t>нные сбои госуправления объясняю</w:t>
      </w:r>
      <w:r w:rsidR="00F718B4" w:rsidRPr="00DA27FC">
        <w:rPr>
          <w:rFonts w:ascii="Times New Roman" w:hAnsi="Times New Roman"/>
          <w:sz w:val="28"/>
        </w:rPr>
        <w:t>тся рядом при</w:t>
      </w:r>
      <w:r w:rsidR="00732288" w:rsidRPr="00DA27FC">
        <w:rPr>
          <w:rFonts w:ascii="Times New Roman" w:hAnsi="Times New Roman"/>
          <w:sz w:val="28"/>
        </w:rPr>
        <w:t>чин. Среди них отметим такие</w:t>
      </w:r>
      <w:r w:rsidR="00F718B4" w:rsidRPr="00DA27FC">
        <w:rPr>
          <w:rFonts w:ascii="Times New Roman" w:hAnsi="Times New Roman"/>
          <w:sz w:val="28"/>
        </w:rPr>
        <w:t xml:space="preserve"> психически обусловленные, как подмена понятий и несоответствие профессионального сознания управленческого корпуса (</w:t>
      </w:r>
      <w:r w:rsidR="00F718B4" w:rsidRPr="00DA27FC">
        <w:rPr>
          <w:rFonts w:ascii="Times New Roman" w:hAnsi="Times New Roman"/>
          <w:sz w:val="28"/>
          <w:szCs w:val="24"/>
        </w:rPr>
        <w:t>МЕРЫ</w:t>
      </w:r>
      <w:r w:rsidR="000F2A57" w:rsidRPr="00DA27FC">
        <w:rPr>
          <w:rFonts w:ascii="Times New Roman" w:hAnsi="Times New Roman"/>
          <w:sz w:val="28"/>
        </w:rPr>
        <w:t>)</w:t>
      </w:r>
      <w:r w:rsidR="00F718B4" w:rsidRPr="00DA27FC">
        <w:rPr>
          <w:rFonts w:ascii="Times New Roman" w:hAnsi="Times New Roman"/>
          <w:sz w:val="28"/>
        </w:rPr>
        <w:t xml:space="preserve"> объективным законам жизни (</w:t>
      </w:r>
      <w:r w:rsidR="00F718B4" w:rsidRPr="00DA27FC">
        <w:rPr>
          <w:rFonts w:ascii="Times New Roman" w:hAnsi="Times New Roman"/>
          <w:sz w:val="28"/>
          <w:szCs w:val="24"/>
        </w:rPr>
        <w:t>МАТЕРИИ</w:t>
      </w:r>
      <w:r w:rsidR="000F2A57" w:rsidRPr="00DA27FC">
        <w:rPr>
          <w:rFonts w:ascii="Times New Roman" w:hAnsi="Times New Roman"/>
          <w:sz w:val="28"/>
        </w:rPr>
        <w:t>), иначе:</w:t>
      </w:r>
      <w:r w:rsidR="00F718B4" w:rsidRPr="00DA27FC">
        <w:rPr>
          <w:rFonts w:ascii="Times New Roman" w:hAnsi="Times New Roman"/>
          <w:sz w:val="28"/>
        </w:rPr>
        <w:t xml:space="preserve"> </w:t>
      </w:r>
      <w:r w:rsidR="00F718B4" w:rsidRPr="00DA27FC">
        <w:rPr>
          <w:rFonts w:ascii="Times New Roman" w:hAnsi="Times New Roman"/>
          <w:sz w:val="28"/>
          <w:szCs w:val="24"/>
        </w:rPr>
        <w:t>ВЕРБАЛЬНОГО МИРА – МИРУ РЕАЛЬНОМУ</w:t>
      </w:r>
      <w:r w:rsidR="00F718B4" w:rsidRPr="00DA27FC">
        <w:rPr>
          <w:rFonts w:ascii="Times New Roman" w:hAnsi="Times New Roman"/>
          <w:sz w:val="28"/>
        </w:rPr>
        <w:t xml:space="preserve">. Так как «Человек с двоящимися мыслями не твёрд во всех путях своих» (апостол Иаков, Соборное послание, 1:8), то это обуславливает двойные стандарты в проведении (троцкистами – по КОБе) государственной политики. В СМИ </w:t>
      </w:r>
      <w:r w:rsidR="00F718B4" w:rsidRPr="00DA27FC">
        <w:rPr>
          <w:rFonts w:ascii="Times New Roman" w:hAnsi="Times New Roman"/>
          <w:sz w:val="28"/>
        </w:rPr>
        <w:lastRenderedPageBreak/>
        <w:t>отмечается, что сейчас страной правят слабые и проамерикански настроенные специалисты, «логика» принятия решений которых обычно оценивается результатом «Хотели как лучше, а получилось как всегда». (Не оправдались, в ча</w:t>
      </w:r>
      <w:r w:rsidR="000F2A57" w:rsidRPr="00DA27FC">
        <w:rPr>
          <w:rFonts w:ascii="Times New Roman" w:hAnsi="Times New Roman"/>
          <w:sz w:val="28"/>
        </w:rPr>
        <w:t>стности, надежды правительства на</w:t>
      </w:r>
      <w:r w:rsidR="0099689A" w:rsidRPr="00DA27FC">
        <w:rPr>
          <w:rFonts w:ascii="Times New Roman" w:hAnsi="Times New Roman"/>
          <w:sz w:val="28"/>
        </w:rPr>
        <w:t xml:space="preserve"> рост</w:t>
      </w:r>
      <w:r w:rsidR="00F718B4" w:rsidRPr="00DA27FC">
        <w:rPr>
          <w:rFonts w:ascii="Times New Roman" w:hAnsi="Times New Roman"/>
          <w:sz w:val="28"/>
        </w:rPr>
        <w:t xml:space="preserve"> бюджетных доходов, в связи с понижением в 2002 году налоговой ставки на доходы физ</w:t>
      </w:r>
      <w:r w:rsidR="0099689A" w:rsidRPr="00DA27FC">
        <w:rPr>
          <w:rFonts w:ascii="Times New Roman" w:hAnsi="Times New Roman"/>
          <w:sz w:val="28"/>
        </w:rPr>
        <w:t xml:space="preserve">ических </w:t>
      </w:r>
      <w:r w:rsidR="00F718B4" w:rsidRPr="00DA27FC">
        <w:rPr>
          <w:rFonts w:ascii="Times New Roman" w:hAnsi="Times New Roman"/>
          <w:sz w:val="28"/>
        </w:rPr>
        <w:t>лиц) (см. «Мера за Меру», 2002, № 42, «Российские вести», 22.11. 2002).</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Из истории известно, что нравственность, издревле присущая славянскому этносу, «не позволяет ему конкурировать с другими народами на ниве безнравственного извлечения прибыли»</w:t>
      </w:r>
      <w:r w:rsidR="0099689A" w:rsidRPr="00DA27FC">
        <w:rPr>
          <w:rFonts w:ascii="Times New Roman" w:hAnsi="Times New Roman"/>
          <w:sz w:val="28"/>
        </w:rPr>
        <w:t>,</w:t>
      </w:r>
      <w:r w:rsidRPr="00DA27FC">
        <w:rPr>
          <w:rFonts w:ascii="Times New Roman" w:hAnsi="Times New Roman"/>
          <w:sz w:val="28"/>
        </w:rPr>
        <w:t xml:space="preserve"> и в одном из своих выступлений В. Путин сказал, что «все наши проблемы сегодня упираются в нравственность» («Мера за Меру», 2002, № 32, № 42). В этой связи в КОБе подробно рассматриваются человеческий (нормальный), демонический, зомби-биоробот и животный психотипы личности. Для двух последних как раз и характерно безразличное отношение к каким-либо государственным интересам, к социальным (идеологическим) ценностям вообще. Равным образом это касается и т. н. раболепст</w:t>
      </w:r>
      <w:r w:rsidR="00AF02BD" w:rsidRPr="00DA27FC">
        <w:rPr>
          <w:rFonts w:ascii="Times New Roman" w:hAnsi="Times New Roman"/>
          <w:sz w:val="28"/>
        </w:rPr>
        <w:t>вующих «толпарей»</w:t>
      </w:r>
      <w:r w:rsidRPr="00DA27FC">
        <w:rPr>
          <w:rFonts w:ascii="Times New Roman" w:hAnsi="Times New Roman"/>
          <w:sz w:val="28"/>
        </w:rPr>
        <w:t>-конформистов (по В. Белинскому «Толпа – это собрание людей</w:t>
      </w:r>
      <w:r w:rsidR="00AF02BD" w:rsidRPr="00DA27FC">
        <w:rPr>
          <w:rFonts w:ascii="Times New Roman" w:hAnsi="Times New Roman"/>
          <w:sz w:val="28"/>
        </w:rPr>
        <w:t>,</w:t>
      </w:r>
      <w:r w:rsidRPr="00DA27FC">
        <w:rPr>
          <w:rFonts w:ascii="Times New Roman" w:hAnsi="Times New Roman"/>
          <w:sz w:val="28"/>
        </w:rPr>
        <w:t xml:space="preserve"> живущих по преданию и рассуждающих по авторитету»). Сейчас, например, из 150 тыс. органов самоуправления работают не более 0,3% и «демократы» небезосновательно озабочены этим фактом («АиФ», 2002, № 50, «Правое дело», 2002, № 37). И чем больше будет доля инертно-пассивных «недочеловеков» в обществе, тем труднее защищать национальные интересы от внешней экспансии, тем чаще будут совершаться различные революции. Хотя этот аспект проблемы и касается государственной безопасности, од</w:t>
      </w:r>
      <w:r w:rsidR="00434862" w:rsidRPr="00DA27FC">
        <w:rPr>
          <w:rFonts w:ascii="Times New Roman" w:hAnsi="Times New Roman"/>
          <w:sz w:val="28"/>
        </w:rPr>
        <w:t>нако</w:t>
      </w:r>
      <w:r w:rsidRPr="00DA27FC">
        <w:rPr>
          <w:rFonts w:ascii="Times New Roman" w:hAnsi="Times New Roman"/>
          <w:sz w:val="28"/>
        </w:rPr>
        <w:t xml:space="preserve"> до сих пор у нас нет какой-либо статистики по учёту качества «человеческого материала».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В настоящее время уровень становления российского самосознания ещё не позволяет «элите» чётко сформулировать государственные цели</w:t>
      </w:r>
      <w:r w:rsidR="00434862" w:rsidRPr="00DA27FC">
        <w:rPr>
          <w:rFonts w:ascii="Times New Roman" w:hAnsi="Times New Roman"/>
          <w:sz w:val="28"/>
        </w:rPr>
        <w:t>,</w:t>
      </w:r>
      <w:r w:rsidRPr="00DA27FC">
        <w:rPr>
          <w:rFonts w:ascii="Times New Roman" w:hAnsi="Times New Roman"/>
          <w:sz w:val="28"/>
        </w:rPr>
        <w:t xml:space="preserve"> и в этой связи КПЕ заявляет:</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 xml:space="preserve">«1. Общественный прогресс и регресс определяется количественным </w:t>
      </w:r>
      <w:r w:rsidRPr="00DA27FC">
        <w:rPr>
          <w:rFonts w:ascii="Times New Roman" w:hAnsi="Times New Roman"/>
          <w:sz w:val="28"/>
        </w:rPr>
        <w:lastRenderedPageBreak/>
        <w:t>соотношением в обществе носителей четырёх типов строя психики, а не достижениями «материальной» культуры, искусств, государственного уст</w:t>
      </w:r>
      <w:r w:rsidR="00434862" w:rsidRPr="00DA27FC">
        <w:rPr>
          <w:rFonts w:ascii="Times New Roman" w:hAnsi="Times New Roman"/>
          <w:sz w:val="28"/>
        </w:rPr>
        <w:t>ройства и прочих атрибутов</w:t>
      </w:r>
      <w:r w:rsidRPr="00DA27FC">
        <w:rPr>
          <w:rFonts w:ascii="Times New Roman" w:hAnsi="Times New Roman"/>
          <w:sz w:val="28"/>
        </w:rPr>
        <w:t xml:space="preserve"> так называемой цивилизации.</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2. Нынешняя цивилизация – пока ещё не человеческая, а человекообразная. В ней под диктатом животных инстинктов и общем контролем демонических личностей, опирающихся</w:t>
      </w:r>
      <w:r w:rsidR="00434862" w:rsidRPr="00DA27FC">
        <w:rPr>
          <w:rFonts w:ascii="Times New Roman" w:hAnsi="Times New Roman"/>
          <w:sz w:val="28"/>
        </w:rPr>
        <w:t xml:space="preserve"> на пастухов</w:t>
      </w:r>
      <w:r w:rsidRPr="00DA27FC">
        <w:rPr>
          <w:rFonts w:ascii="Times New Roman" w:hAnsi="Times New Roman"/>
          <w:sz w:val="28"/>
        </w:rPr>
        <w:t>–зомби, на протяжении последних тысячетелетий поддерживается устойчивость «толпо-элитарной» пирамиды» [3, с. 36].</w:t>
      </w:r>
      <w:r w:rsidR="003E3432" w:rsidRPr="00DA27FC">
        <w:rPr>
          <w:rFonts w:ascii="Times New Roman" w:hAnsi="Times New Roman"/>
          <w:sz w:val="28"/>
        </w:rPr>
        <w:t xml:space="preserve"> </w:t>
      </w:r>
      <w:r w:rsidRPr="00DA27FC">
        <w:rPr>
          <w:rFonts w:ascii="Times New Roman" w:hAnsi="Times New Roman"/>
          <w:sz w:val="28"/>
        </w:rPr>
        <w:t>С учётом сказанного возникает опасение, что дальнейший рост энерговооружённости россиян при отмеченной патологии общественного сознания может сделать всю страну техногенной зоной повышенного риска. Более того, в обществе с повышенным риском предпринимательской дея</w:t>
      </w:r>
      <w:r w:rsidR="00DE0238" w:rsidRPr="00DA27FC">
        <w:rPr>
          <w:rFonts w:ascii="Times New Roman" w:hAnsi="Times New Roman"/>
          <w:sz w:val="28"/>
        </w:rPr>
        <w:t xml:space="preserve">тельности, где преобладает не </w:t>
      </w:r>
      <w:r w:rsidRPr="00DA27FC">
        <w:rPr>
          <w:rFonts w:ascii="Times New Roman" w:hAnsi="Times New Roman"/>
          <w:sz w:val="28"/>
        </w:rPr>
        <w:t>человеческий строй психики и отсутствует средний класс, нерегулируемая рыночная экономика вряд ли вообще будет уместной [5 – 9].</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 xml:space="preserve">Принимая вышеизложенное во внимание, возникает вопрос: «Как </w:t>
      </w:r>
      <w:r w:rsidRPr="00DA27FC">
        <w:rPr>
          <w:rFonts w:ascii="Times New Roman" w:hAnsi="Times New Roman"/>
          <w:sz w:val="28"/>
          <w:szCs w:val="24"/>
        </w:rPr>
        <w:t>АРХИТЕКТУРНАЯ СРЕДА</w:t>
      </w:r>
      <w:r w:rsidRPr="00DA27FC">
        <w:rPr>
          <w:rFonts w:ascii="Times New Roman" w:hAnsi="Times New Roman"/>
          <w:sz w:val="28"/>
        </w:rPr>
        <w:t xml:space="preserve"> влияет на человека, если она представляет собой </w:t>
      </w:r>
      <w:r w:rsidRPr="00DA27FC">
        <w:rPr>
          <w:rFonts w:ascii="Times New Roman" w:hAnsi="Times New Roman"/>
          <w:sz w:val="28"/>
          <w:szCs w:val="24"/>
        </w:rPr>
        <w:t>МАТЕРИАЛЬНУЮ</w:t>
      </w:r>
      <w:r w:rsidRPr="00DA27FC">
        <w:rPr>
          <w:rFonts w:ascii="Times New Roman" w:hAnsi="Times New Roman"/>
          <w:sz w:val="28"/>
        </w:rPr>
        <w:t xml:space="preserve"> </w:t>
      </w:r>
      <w:r w:rsidRPr="00DA27FC">
        <w:rPr>
          <w:rFonts w:ascii="Times New Roman" w:hAnsi="Times New Roman"/>
          <w:sz w:val="28"/>
          <w:szCs w:val="24"/>
        </w:rPr>
        <w:t>ФОРМУ</w:t>
      </w:r>
      <w:r w:rsidRPr="00DA27FC">
        <w:rPr>
          <w:rFonts w:ascii="Times New Roman" w:hAnsi="Times New Roman"/>
          <w:sz w:val="28"/>
        </w:rPr>
        <w:t xml:space="preserve"> социальных процессов, являющейся бесструктурным (по КОБе) средством социального управления?». При этом известно, что традиционная отечественная технократическая градостроительная политика неизбежно приводит к росту этажности жилых зданий и чрезмерной урбанизации городских территорий [11]. Однако ещё 30 лет назад немецкий журнал «Штерн» писал, что 20 лет проживания в многоэтажных домах приводит к необратимым изменениям психики. По официальным данным</w:t>
      </w:r>
      <w:r w:rsidR="002F6B19" w:rsidRPr="00DA27FC">
        <w:rPr>
          <w:rFonts w:ascii="Times New Roman" w:hAnsi="Times New Roman"/>
          <w:sz w:val="28"/>
        </w:rPr>
        <w:t>,</w:t>
      </w:r>
      <w:r w:rsidRPr="00DA27FC">
        <w:rPr>
          <w:rFonts w:ascii="Times New Roman" w:hAnsi="Times New Roman"/>
          <w:sz w:val="28"/>
        </w:rPr>
        <w:t xml:space="preserve"> сейчас в стране около 3-х миллионов психических инвалидов. В помощи психиатра нуждается каждый пятый россиянин и каждый сотый болен шизофренией, риск заболеть которой в большом городе в два раза выше, чем в сельской местности. В целом теми или иными психоматическими заболеваниями страдают около 80% граждан России. В начале 80-х годов английская газета «Таймс» также писала, что вести войну с Россией нет смысла, ибо основа для деформации российской нации заложена </w:t>
      </w:r>
      <w:r w:rsidRPr="00DA27FC">
        <w:rPr>
          <w:rFonts w:ascii="Times New Roman" w:hAnsi="Times New Roman"/>
          <w:sz w:val="28"/>
        </w:rPr>
        <w:lastRenderedPageBreak/>
        <w:t>её плохими жилищно-бытовыми условиями («Литерату</w:t>
      </w:r>
      <w:r w:rsidR="00BB1806" w:rsidRPr="00DA27FC">
        <w:rPr>
          <w:rFonts w:ascii="Times New Roman" w:hAnsi="Times New Roman"/>
          <w:sz w:val="28"/>
        </w:rPr>
        <w:t>рная газета», 20.12.2000, «Труд</w:t>
      </w:r>
      <w:r w:rsidRPr="00DA27FC">
        <w:rPr>
          <w:rFonts w:ascii="Times New Roman" w:hAnsi="Times New Roman"/>
          <w:sz w:val="28"/>
        </w:rPr>
        <w:t xml:space="preserve">–7», 14.12.2001 и 11.12.2002, «АиФ», 2002, № 50). </w:t>
      </w:r>
    </w:p>
    <w:p w:rsidR="00F718B4" w:rsidRPr="00DA27FC" w:rsidRDefault="00F718B4" w:rsidP="004F0E41">
      <w:pPr>
        <w:pStyle w:val="a6"/>
        <w:keepNext/>
        <w:widowControl w:val="0"/>
        <w:ind w:firstLine="709"/>
      </w:pPr>
      <w:r w:rsidRPr="00DA27FC">
        <w:t>В высокоразвитых странах жильё измеряется числом комна</w:t>
      </w:r>
      <w:r w:rsidR="00B92E20" w:rsidRPr="00DA27FC">
        <w:t>т на человека (на жителя</w:t>
      </w:r>
      <w:r w:rsidRPr="00DA27FC">
        <w:t xml:space="preserve"> приходится от 30 до 60 кв. м). Это связано не только с мультипликативным эффектом жилищного строительства (в случае его развития «автоматически» задейств</w:t>
      </w:r>
      <w:r w:rsidR="00164496" w:rsidRPr="00DA27FC">
        <w:t>уются около 18 различных</w:t>
      </w:r>
      <w:r w:rsidRPr="00DA27FC">
        <w:t xml:space="preserve"> отраслей), но и его социальной значимостью. С учётом</w:t>
      </w:r>
      <w:r w:rsidR="00BB1806" w:rsidRPr="00DA27FC">
        <w:t xml:space="preserve"> того</w:t>
      </w:r>
      <w:r w:rsidRPr="00DA27FC">
        <w:t xml:space="preserve">, что один доллар, вложенный в человека, приносит 75-100 долларов прибыли, в США или в Германии к самостоятельности мышления приучают пространством, с самого дня рождения помещая кроватку ребёнка в отдельную комнату. Опросы, проведённые в 2002 году в Тюменской области, также свидетельствуют, что </w:t>
      </w:r>
      <w:r w:rsidRPr="00DA27FC">
        <w:rPr>
          <w:szCs w:val="24"/>
        </w:rPr>
        <w:t>САМОСТОЯТЕЛЬНОСТЬ</w:t>
      </w:r>
      <w:r w:rsidRPr="00DA27FC">
        <w:t xml:space="preserve"> является наиболее желанной чертой характера детей («Труд-7», 29.08.2002, «АиФ в ЗС», 2002, № 48). При этом более здоровы (психически и физически) и интеллектуально развиты те из них, которые воспитаны прародителями. Эксперты счита</w:t>
      </w:r>
      <w:r w:rsidR="002C7844" w:rsidRPr="00DA27FC">
        <w:t>ют, что</w:t>
      </w:r>
      <w:r w:rsidRPr="00DA27FC">
        <w:t xml:space="preserve"> </w:t>
      </w:r>
      <w:r w:rsidR="003C4C7B" w:rsidRPr="00DA27FC">
        <w:t xml:space="preserve">наиболее </w:t>
      </w:r>
      <w:r w:rsidRPr="00DA27FC">
        <w:t>благоприятно</w:t>
      </w:r>
      <w:r w:rsidR="002C7844" w:rsidRPr="00DA27FC">
        <w:t>е влияние</w:t>
      </w:r>
      <w:r w:rsidRPr="00DA27FC">
        <w:t xml:space="preserve"> на формир</w:t>
      </w:r>
      <w:r w:rsidR="003C4C7B" w:rsidRPr="00DA27FC">
        <w:t>ование личности оказывают</w:t>
      </w:r>
      <w:r w:rsidRPr="00DA27FC">
        <w:t xml:space="preserve"> </w:t>
      </w:r>
      <w:r w:rsidR="003433A1" w:rsidRPr="00DA27FC">
        <w:t>не</w:t>
      </w:r>
      <w:r w:rsidR="00DA27FC">
        <w:t xml:space="preserve"> </w:t>
      </w:r>
      <w:r w:rsidR="003433A1" w:rsidRPr="00DA27FC">
        <w:t xml:space="preserve">только </w:t>
      </w:r>
      <w:r w:rsidRPr="00DA27FC">
        <w:t>многокомнатные квартиры (</w:t>
      </w:r>
      <w:r w:rsidR="003433A1" w:rsidRPr="00DA27FC">
        <w:t>создают предпосылки</w:t>
      </w:r>
      <w:r w:rsidR="00161B75" w:rsidRPr="00DA27FC">
        <w:t xml:space="preserve"> </w:t>
      </w:r>
      <w:r w:rsidRPr="00DA27FC">
        <w:t>для воспроизводства трёхпоколенных се</w:t>
      </w:r>
      <w:r w:rsidR="009815EE" w:rsidRPr="00DA27FC">
        <w:t>мей),</w:t>
      </w:r>
      <w:r w:rsidRPr="00DA27FC">
        <w:t xml:space="preserve"> </w:t>
      </w:r>
      <w:r w:rsidR="004C050E" w:rsidRPr="00DA27FC">
        <w:t xml:space="preserve">но </w:t>
      </w:r>
      <w:r w:rsidRPr="00DA27FC">
        <w:t>и небольшие населённые пункты, застроенные малоэтажными домами.</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 xml:space="preserve">За </w:t>
      </w:r>
      <w:r w:rsidR="004D1BDE" w:rsidRPr="00DA27FC">
        <w:rPr>
          <w:rFonts w:ascii="Times New Roman" w:hAnsi="Times New Roman"/>
          <w:sz w:val="28"/>
        </w:rPr>
        <w:t>рубежом, руководствуясь рыночной конъюнктурой</w:t>
      </w:r>
      <w:r w:rsidRPr="00DA27FC">
        <w:rPr>
          <w:rFonts w:ascii="Times New Roman" w:hAnsi="Times New Roman"/>
          <w:sz w:val="28"/>
        </w:rPr>
        <w:t xml:space="preserve"> «</w:t>
      </w:r>
      <w:r w:rsidRPr="00DA27FC">
        <w:rPr>
          <w:rFonts w:ascii="Times New Roman" w:hAnsi="Times New Roman"/>
          <w:sz w:val="28"/>
          <w:szCs w:val="24"/>
        </w:rPr>
        <w:t>СПРОСА-ПРЕДЛОЖЕНИЯ</w:t>
      </w:r>
      <w:r w:rsidRPr="00DA27FC">
        <w:rPr>
          <w:rFonts w:ascii="Times New Roman" w:hAnsi="Times New Roman"/>
          <w:sz w:val="28"/>
        </w:rPr>
        <w:t xml:space="preserve">», активно пропагандируется средовый подход к архитектуре. В Великобритании (страна высокой градостроительной культуры) этими вопросами непосредственно занимается сам наследник английского престола - принц </w:t>
      </w:r>
      <w:r w:rsidRPr="00DA27FC">
        <w:rPr>
          <w:rFonts w:ascii="Times New Roman" w:hAnsi="Times New Roman"/>
          <w:caps/>
          <w:sz w:val="28"/>
        </w:rPr>
        <w:t>Чарльз</w:t>
      </w:r>
      <w:r w:rsidRPr="00DA27FC">
        <w:rPr>
          <w:rFonts w:ascii="Times New Roman" w:hAnsi="Times New Roman"/>
          <w:sz w:val="28"/>
        </w:rPr>
        <w:t>, который в 1991 году опубликовал книгу «Видение Великобритании. Личный взгляд на архитектуру» («Архитектура», 1991, № 1/2). В России необходимость учёта архитектурных потребностей населения исходит не только из Гражданского кодекса РФ (п.</w:t>
      </w:r>
      <w:r w:rsidR="00B92E20" w:rsidRPr="00DA27FC">
        <w:rPr>
          <w:rFonts w:ascii="Times New Roman" w:hAnsi="Times New Roman"/>
          <w:sz w:val="28"/>
        </w:rPr>
        <w:t xml:space="preserve"> </w:t>
      </w:r>
      <w:r w:rsidRPr="00DA27FC">
        <w:rPr>
          <w:rFonts w:ascii="Times New Roman" w:hAnsi="Times New Roman"/>
          <w:sz w:val="28"/>
        </w:rPr>
        <w:t xml:space="preserve">2, ст. 475) и Закона «О защите прав потребителей», но также из требований </w:t>
      </w:r>
      <w:r w:rsidRPr="00DA27FC">
        <w:rPr>
          <w:rFonts w:ascii="Times New Roman" w:hAnsi="Times New Roman"/>
          <w:sz w:val="28"/>
          <w:szCs w:val="24"/>
        </w:rPr>
        <w:t>УСТОЙЧИВОГО РАЗВИТИЯ СОЦИУМА</w:t>
      </w:r>
      <w:r w:rsidRPr="00DA27FC">
        <w:rPr>
          <w:rFonts w:ascii="Times New Roman" w:hAnsi="Times New Roman"/>
          <w:sz w:val="28"/>
        </w:rPr>
        <w:t xml:space="preserve">. При этом «адаптируемость» управляемых систем должна обеспечиваться созданием соответствующих </w:t>
      </w:r>
      <w:r w:rsidRPr="00DA27FC">
        <w:rPr>
          <w:rFonts w:ascii="Times New Roman" w:hAnsi="Times New Roman"/>
          <w:sz w:val="28"/>
        </w:rPr>
        <w:lastRenderedPageBreak/>
        <w:t>гоме</w:t>
      </w:r>
      <w:r w:rsidR="00D1749C" w:rsidRPr="00DA27FC">
        <w:rPr>
          <w:rFonts w:ascii="Times New Roman" w:hAnsi="Times New Roman"/>
          <w:sz w:val="28"/>
        </w:rPr>
        <w:t>о</w:t>
      </w:r>
      <w:r w:rsidRPr="00DA27FC">
        <w:rPr>
          <w:rFonts w:ascii="Times New Roman" w:hAnsi="Times New Roman"/>
          <w:sz w:val="28"/>
        </w:rPr>
        <w:t xml:space="preserve">стазисных механизмов их самосохранения. В этой связи рекомендуется рассматривать такие показатели надёжности развития инфраструктуры, как </w:t>
      </w:r>
      <w:r w:rsidR="00D1749C" w:rsidRPr="00DA27FC">
        <w:rPr>
          <w:rFonts w:ascii="Times New Roman" w:hAnsi="Times New Roman"/>
          <w:sz w:val="28"/>
        </w:rPr>
        <w:t>существование, эффективность</w:t>
      </w:r>
      <w:r w:rsidR="001A6009" w:rsidRPr="00DA27FC">
        <w:rPr>
          <w:rFonts w:ascii="Times New Roman" w:hAnsi="Times New Roman"/>
          <w:sz w:val="28"/>
        </w:rPr>
        <w:t>, свобода</w:t>
      </w:r>
      <w:r w:rsidRPr="00DA27FC">
        <w:rPr>
          <w:rFonts w:ascii="Times New Roman" w:hAnsi="Times New Roman"/>
          <w:sz w:val="28"/>
        </w:rPr>
        <w:t xml:space="preserve"> действия, безопасно</w:t>
      </w:r>
      <w:r w:rsidR="001A6009" w:rsidRPr="00DA27FC">
        <w:rPr>
          <w:rFonts w:ascii="Times New Roman" w:hAnsi="Times New Roman"/>
          <w:sz w:val="28"/>
        </w:rPr>
        <w:t>сть</w:t>
      </w:r>
      <w:r w:rsidRPr="00DA27FC">
        <w:rPr>
          <w:rFonts w:ascii="Times New Roman" w:hAnsi="Times New Roman"/>
          <w:sz w:val="28"/>
        </w:rPr>
        <w:t>, адаптируемост</w:t>
      </w:r>
      <w:r w:rsidR="001A6009" w:rsidRPr="00DA27FC">
        <w:rPr>
          <w:rFonts w:ascii="Times New Roman" w:hAnsi="Times New Roman"/>
          <w:sz w:val="28"/>
        </w:rPr>
        <w:t>ь, сосуществование</w:t>
      </w:r>
      <w:r w:rsidRPr="00DA27FC">
        <w:rPr>
          <w:rFonts w:ascii="Times New Roman" w:hAnsi="Times New Roman"/>
          <w:sz w:val="28"/>
        </w:rPr>
        <w:t xml:space="preserve"> и психологически</w:t>
      </w:r>
      <w:r w:rsidR="001A6009" w:rsidRPr="00DA27FC">
        <w:rPr>
          <w:rFonts w:ascii="Times New Roman" w:hAnsi="Times New Roman"/>
          <w:sz w:val="28"/>
        </w:rPr>
        <w:t>е потребности</w:t>
      </w:r>
      <w:r w:rsidRPr="00DA27FC">
        <w:rPr>
          <w:rFonts w:ascii="Times New Roman" w:hAnsi="Times New Roman"/>
          <w:sz w:val="28"/>
        </w:rPr>
        <w:t xml:space="preserve"> [12, с. 105 – 107]. Хотя известно, что СССР и был разрушен из-за отсутствия «обратных связей» при принятии государственных решений [13], однако до сих пор социально-архитектурные исследования не проводятся. В перспективе это гро</w:t>
      </w:r>
      <w:r w:rsidR="00FB03DB" w:rsidRPr="00DA27FC">
        <w:rPr>
          <w:rFonts w:ascii="Times New Roman" w:hAnsi="Times New Roman"/>
          <w:sz w:val="28"/>
        </w:rPr>
        <w:t>зит банкротством жилищно-строительному</w:t>
      </w:r>
      <w:r w:rsidR="00001408" w:rsidRPr="00DA27FC">
        <w:rPr>
          <w:rFonts w:ascii="Times New Roman" w:hAnsi="Times New Roman"/>
          <w:sz w:val="28"/>
        </w:rPr>
        <w:t xml:space="preserve"> комплексу</w:t>
      </w:r>
      <w:r w:rsidRPr="00DA27FC">
        <w:rPr>
          <w:rFonts w:ascii="Times New Roman" w:hAnsi="Times New Roman"/>
          <w:sz w:val="28"/>
        </w:rPr>
        <w:t xml:space="preserve"> страны, в частности, в Москве и в Тюменской области («Комсомольская прав</w:t>
      </w:r>
      <w:r w:rsidR="00D67098" w:rsidRPr="00DA27FC">
        <w:rPr>
          <w:rFonts w:ascii="Times New Roman" w:hAnsi="Times New Roman"/>
          <w:sz w:val="28"/>
        </w:rPr>
        <w:t xml:space="preserve">да», 14.12.1999, </w:t>
      </w:r>
      <w:r w:rsidRPr="00DA27FC">
        <w:rPr>
          <w:rFonts w:ascii="Times New Roman" w:hAnsi="Times New Roman"/>
          <w:sz w:val="28"/>
        </w:rPr>
        <w:t>«Складъ», 2003, № 1).</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Так как мы строим мало, то это снижает рождаемость</w:t>
      </w:r>
      <w:r w:rsidR="00CD3B6A" w:rsidRPr="00DA27FC">
        <w:rPr>
          <w:rFonts w:ascii="Times New Roman" w:hAnsi="Times New Roman"/>
          <w:sz w:val="28"/>
        </w:rPr>
        <w:t>,</w:t>
      </w:r>
      <w:r w:rsidRPr="00DA27FC">
        <w:rPr>
          <w:rFonts w:ascii="Times New Roman" w:hAnsi="Times New Roman"/>
          <w:sz w:val="28"/>
        </w:rPr>
        <w:t xml:space="preserve"> и через 10 лет просто некому будет «обрабатывать» несамодеятельное население. При этом Земельный кодекс РФ гласит, что при использовании земель должны быть приняты такие решения, которые позволили бы «обеспечить сохранение жизни человека или предотвратить негативное (вредное) воздействие на его здоровье, даже если это потребует больших затрат» (п. 3 ст. 1). Научно доказано, что воспроизводство психически здорового поколения, обеспечивающего</w:t>
      </w:r>
      <w:r w:rsidR="00CD3B6A" w:rsidRPr="00DA27FC">
        <w:rPr>
          <w:rFonts w:ascii="Times New Roman" w:hAnsi="Times New Roman"/>
          <w:sz w:val="28"/>
        </w:rPr>
        <w:t xml:space="preserve"> социальный прогресс, возможно</w:t>
      </w:r>
      <w:r w:rsidRPr="00DA27FC">
        <w:rPr>
          <w:rFonts w:ascii="Times New Roman" w:hAnsi="Times New Roman"/>
          <w:sz w:val="28"/>
        </w:rPr>
        <w:t xml:space="preserve"> лишь при </w:t>
      </w:r>
      <w:r w:rsidR="00CD3B6A" w:rsidRPr="00DA27FC">
        <w:rPr>
          <w:rFonts w:ascii="Times New Roman" w:hAnsi="Times New Roman"/>
          <w:sz w:val="28"/>
        </w:rPr>
        <w:t xml:space="preserve">определённом </w:t>
      </w:r>
      <w:r w:rsidRPr="00DA27FC">
        <w:rPr>
          <w:rFonts w:ascii="Times New Roman" w:hAnsi="Times New Roman"/>
          <w:sz w:val="28"/>
        </w:rPr>
        <w:t>уровне развития жилищной сферы</w:t>
      </w:r>
      <w:r w:rsidR="00CD3B6A" w:rsidRPr="00DA27FC">
        <w:rPr>
          <w:rFonts w:ascii="Times New Roman" w:hAnsi="Times New Roman"/>
          <w:sz w:val="28"/>
        </w:rPr>
        <w:t>:</w:t>
      </w:r>
      <w:r w:rsidRPr="00DA27FC">
        <w:rPr>
          <w:rFonts w:ascii="Times New Roman" w:hAnsi="Times New Roman"/>
          <w:sz w:val="28"/>
        </w:rPr>
        <w:t xml:space="preserve"> не менее 20 квадратных метров полезной площади на человека.</w:t>
      </w:r>
      <w:r w:rsidR="0051661B" w:rsidRPr="00DA27FC">
        <w:rPr>
          <w:rFonts w:ascii="Times New Roman" w:hAnsi="Times New Roman"/>
          <w:sz w:val="28"/>
        </w:rPr>
        <w:t xml:space="preserve"> В США в 80-х годах прошлого века </w:t>
      </w:r>
      <w:r w:rsidRPr="00DA27FC">
        <w:rPr>
          <w:rFonts w:ascii="Times New Roman" w:hAnsi="Times New Roman"/>
          <w:sz w:val="28"/>
        </w:rPr>
        <w:t>4 млн. человек в год вводили 250 млн. кв. м жилья (около 1 кв. м на человека), в то время как 14 млн. человек строительного комплекса СССР - в 1,7 раза меньше. Расчёты показывают, что при современных темпах отечественного гражданского строительства нормативная жилищная обеспеченность всего населения (18 кв. м на человека) может быть достигнута не ранее, чем через 200 лет. Если соблюдать минимальные нормы проектирования городской среды (по жилью и соцкультбыту), то затраты материальных ресурсов должны составить не менее 60 т грузов на одного ж</w:t>
      </w:r>
      <w:r w:rsidR="008025FE" w:rsidRPr="00DA27FC">
        <w:rPr>
          <w:rFonts w:ascii="Times New Roman" w:hAnsi="Times New Roman"/>
          <w:sz w:val="28"/>
        </w:rPr>
        <w:t>ителя, что подвергает сомнению реальность</w:t>
      </w:r>
      <w:r w:rsidRPr="00DA27FC">
        <w:rPr>
          <w:rFonts w:ascii="Times New Roman" w:hAnsi="Times New Roman"/>
          <w:sz w:val="28"/>
        </w:rPr>
        <w:t xml:space="preserve"> вообще каких-либо традиционных градостроительных программ. </w:t>
      </w:r>
    </w:p>
    <w:p w:rsidR="00F718B4" w:rsidRPr="00DA27FC" w:rsidRDefault="00F718B4" w:rsidP="004F0E41">
      <w:pPr>
        <w:keepNext/>
        <w:ind w:firstLine="709"/>
        <w:jc w:val="both"/>
        <w:rPr>
          <w:rFonts w:ascii="Times New Roman" w:hAnsi="Times New Roman"/>
          <w:sz w:val="28"/>
          <w:szCs w:val="24"/>
        </w:rPr>
      </w:pPr>
      <w:r w:rsidRPr="00DA27FC">
        <w:rPr>
          <w:rFonts w:ascii="Times New Roman" w:hAnsi="Times New Roman"/>
          <w:caps/>
          <w:sz w:val="28"/>
          <w:szCs w:val="24"/>
        </w:rPr>
        <w:t xml:space="preserve">Таким образом, уровень развития жилой среды, её </w:t>
      </w:r>
      <w:r w:rsidRPr="00DA27FC">
        <w:rPr>
          <w:rFonts w:ascii="Times New Roman" w:hAnsi="Times New Roman"/>
          <w:caps/>
          <w:sz w:val="28"/>
          <w:szCs w:val="24"/>
        </w:rPr>
        <w:lastRenderedPageBreak/>
        <w:t>качество, принятые жилищно-строительные технологии, объёмы и темпы жилищного строительства являются важнейшими архитектурными факторами общественной безопасности</w:t>
      </w:r>
      <w:r w:rsidRPr="00DA27FC">
        <w:rPr>
          <w:rFonts w:ascii="Times New Roman" w:hAnsi="Times New Roman"/>
          <w:sz w:val="28"/>
          <w:szCs w:val="24"/>
        </w:rPr>
        <w:t xml:space="preserve">.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Однако до сих пор нет стратегии развития страны и социально-градостроительный аспект государственной политики ни на региональном, ни на федеральном уровнях управления не рассматривается. Более того, по поста</w:t>
      </w:r>
      <w:r w:rsidR="008025FE" w:rsidRPr="00DA27FC">
        <w:rPr>
          <w:rFonts w:ascii="Times New Roman" w:hAnsi="Times New Roman"/>
          <w:sz w:val="28"/>
        </w:rPr>
        <w:t>новлению П</w:t>
      </w:r>
      <w:r w:rsidRPr="00DA27FC">
        <w:rPr>
          <w:rFonts w:ascii="Times New Roman" w:hAnsi="Times New Roman"/>
          <w:sz w:val="28"/>
        </w:rPr>
        <w:t>равительства РФ за № 630 от 24 августа 2002 года</w:t>
      </w:r>
      <w:r w:rsidR="008025FE" w:rsidRPr="00DA27FC">
        <w:rPr>
          <w:rFonts w:ascii="Times New Roman" w:hAnsi="Times New Roman"/>
          <w:sz w:val="28"/>
        </w:rPr>
        <w:t>,</w:t>
      </w:r>
      <w:r w:rsidRPr="00DA27FC">
        <w:rPr>
          <w:rFonts w:ascii="Times New Roman" w:hAnsi="Times New Roman"/>
          <w:sz w:val="28"/>
        </w:rPr>
        <w:t xml:space="preserve"> высшие эшелоны власти во</w:t>
      </w:r>
      <w:r w:rsidR="008025FE" w:rsidRPr="00DA27FC">
        <w:rPr>
          <w:rFonts w:ascii="Times New Roman" w:hAnsi="Times New Roman"/>
          <w:sz w:val="28"/>
        </w:rPr>
        <w:t xml:space="preserve">обще самоустранились </w:t>
      </w:r>
      <w:r w:rsidRPr="00DA27FC">
        <w:rPr>
          <w:rFonts w:ascii="Times New Roman" w:hAnsi="Times New Roman"/>
          <w:sz w:val="28"/>
        </w:rPr>
        <w:t>от обеспечения жильём ветеранов военной службы, согласно реализации ранее принятого Закона «О статусе военнослужащих». В Тюменской области в жилищной очереди числится, например, четверть личного состава ГУВД («Вслух о главном», 30.11.2002), но в её бюджете 2003 года</w:t>
      </w:r>
      <w:r w:rsidR="00921C7F" w:rsidRPr="00DA27FC">
        <w:rPr>
          <w:rFonts w:ascii="Times New Roman" w:hAnsi="Times New Roman"/>
          <w:sz w:val="28"/>
        </w:rPr>
        <w:t>,</w:t>
      </w:r>
      <w:r w:rsidRPr="00DA27FC">
        <w:rPr>
          <w:rFonts w:ascii="Times New Roman" w:hAnsi="Times New Roman"/>
          <w:sz w:val="28"/>
        </w:rPr>
        <w:t xml:space="preserve"> </w:t>
      </w:r>
      <w:r w:rsidR="00921C7F" w:rsidRPr="00DA27FC">
        <w:rPr>
          <w:rFonts w:ascii="Times New Roman" w:hAnsi="Times New Roman"/>
          <w:sz w:val="28"/>
        </w:rPr>
        <w:t xml:space="preserve">например, </w:t>
      </w:r>
      <w:r w:rsidRPr="00DA27FC">
        <w:rPr>
          <w:rFonts w:ascii="Times New Roman" w:hAnsi="Times New Roman"/>
          <w:sz w:val="28"/>
        </w:rPr>
        <w:t>финансирование программ капитального строительства</w:t>
      </w:r>
      <w:r w:rsidR="00D92F94" w:rsidRPr="00DA27FC">
        <w:rPr>
          <w:rFonts w:ascii="Times New Roman" w:hAnsi="Times New Roman"/>
          <w:sz w:val="28"/>
        </w:rPr>
        <w:t xml:space="preserve"> было </w:t>
      </w:r>
      <w:r w:rsidRPr="00DA27FC">
        <w:rPr>
          <w:rFonts w:ascii="Times New Roman" w:hAnsi="Times New Roman"/>
          <w:sz w:val="28"/>
        </w:rPr>
        <w:t>сокра</w:t>
      </w:r>
      <w:r w:rsidR="00D92F94" w:rsidRPr="00DA27FC">
        <w:rPr>
          <w:rFonts w:ascii="Times New Roman" w:hAnsi="Times New Roman"/>
          <w:sz w:val="28"/>
        </w:rPr>
        <w:t>щено</w:t>
      </w:r>
      <w:r w:rsidRPr="00DA27FC">
        <w:rPr>
          <w:rFonts w:ascii="Times New Roman" w:hAnsi="Times New Roman"/>
          <w:sz w:val="28"/>
        </w:rPr>
        <w:t xml:space="preserve"> в два раза. При этом каждую неделю из России безвозвратно вывозится $8 млрд. [3, с. 49] и за счёт ренты каждый россиянин имеет реальную возможность бесплатно получить до 18 квадратных метров жилья («Комсомольская правда», 17.09.2002).</w:t>
      </w:r>
    </w:p>
    <w:p w:rsidR="004F0E41" w:rsidRDefault="004F0E41" w:rsidP="004F0E41">
      <w:pPr>
        <w:pStyle w:val="FR5"/>
        <w:keepNext/>
        <w:tabs>
          <w:tab w:val="left" w:leader="dot" w:pos="9639"/>
        </w:tabs>
        <w:spacing w:line="360" w:lineRule="auto"/>
        <w:ind w:left="0" w:firstLine="709"/>
        <w:jc w:val="both"/>
        <w:rPr>
          <w:rFonts w:ascii="Times New Roman" w:hAnsi="Times New Roman"/>
          <w:sz w:val="28"/>
        </w:rPr>
      </w:pPr>
    </w:p>
    <w:p w:rsidR="00F718B4" w:rsidRPr="004F0E41" w:rsidRDefault="00F718B4" w:rsidP="004F0E41">
      <w:pPr>
        <w:pStyle w:val="FR5"/>
        <w:keepNext/>
        <w:tabs>
          <w:tab w:val="left" w:leader="dot" w:pos="9639"/>
        </w:tabs>
        <w:spacing w:line="360" w:lineRule="auto"/>
        <w:ind w:left="0" w:firstLine="709"/>
        <w:jc w:val="center"/>
        <w:rPr>
          <w:rFonts w:ascii="Times New Roman" w:hAnsi="Times New Roman"/>
          <w:b/>
          <w:sz w:val="28"/>
        </w:rPr>
      </w:pPr>
      <w:r w:rsidRPr="004F0E41">
        <w:rPr>
          <w:rFonts w:ascii="Times New Roman" w:hAnsi="Times New Roman"/>
          <w:b/>
          <w:sz w:val="28"/>
        </w:rPr>
        <w:t>2. Проблемы гуманизации среды обитания на основе реализации социально-архитектурного заказа</w:t>
      </w:r>
    </w:p>
    <w:p w:rsidR="004F0E41" w:rsidRDefault="004F0E41" w:rsidP="004F0E41">
      <w:pPr>
        <w:pStyle w:val="FR5"/>
        <w:keepNext/>
        <w:tabs>
          <w:tab w:val="left" w:leader="dot" w:pos="9639"/>
        </w:tabs>
        <w:spacing w:line="360" w:lineRule="auto"/>
        <w:ind w:left="0" w:firstLine="709"/>
        <w:jc w:val="both"/>
        <w:rPr>
          <w:rFonts w:ascii="Times New Roman" w:hAnsi="Times New Roman"/>
          <w:sz w:val="28"/>
        </w:rPr>
      </w:pPr>
    </w:p>
    <w:p w:rsidR="00F718B4" w:rsidRPr="00DA27FC" w:rsidRDefault="00F718B4" w:rsidP="004F0E41">
      <w:pPr>
        <w:pStyle w:val="FR5"/>
        <w:keepNext/>
        <w:tabs>
          <w:tab w:val="left" w:leader="dot" w:pos="9639"/>
        </w:tabs>
        <w:spacing w:line="360" w:lineRule="auto"/>
        <w:ind w:left="0" w:firstLine="709"/>
        <w:jc w:val="both"/>
        <w:rPr>
          <w:rFonts w:ascii="Times New Roman" w:hAnsi="Times New Roman"/>
          <w:sz w:val="28"/>
        </w:rPr>
      </w:pPr>
      <w:r w:rsidRPr="00DA27FC">
        <w:rPr>
          <w:rFonts w:ascii="Times New Roman" w:hAnsi="Times New Roman"/>
          <w:sz w:val="28"/>
        </w:rPr>
        <w:t>Научная значимость проблемы гуманизации среды обитания</w:t>
      </w:r>
      <w:r w:rsidR="00DA27FC">
        <w:rPr>
          <w:rFonts w:ascii="Times New Roman" w:hAnsi="Times New Roman"/>
          <w:sz w:val="28"/>
        </w:rPr>
        <w:t xml:space="preserve"> </w:t>
      </w:r>
      <w:r w:rsidRPr="00DA27FC">
        <w:rPr>
          <w:rFonts w:ascii="Times New Roman" w:hAnsi="Times New Roman"/>
          <w:sz w:val="28"/>
        </w:rPr>
        <w:t>отразилась в дискуссии, развернувшейся в СМИ в 80-х годах. Ее некоторые итоги отражены в материалах таких совещаний, как "Построение и использование социально-экономических нормативов" (Вильнюс, 1982 г.), "Советское градостроительство и социалистический образ жизни" (Набережные Челны, 1982 г.), "Социальные проблемы архитектуры жилой застройки" (Москва, 1982 г.) и др. В настоящее время в качестве целевой программы градостроительства рекомендуется рассматривать социальные потребности населения, что исходит из современной нормативно-</w:t>
      </w:r>
      <w:r w:rsidRPr="00DA27FC">
        <w:rPr>
          <w:rFonts w:ascii="Times New Roman" w:hAnsi="Times New Roman"/>
          <w:sz w:val="28"/>
        </w:rPr>
        <w:lastRenderedPageBreak/>
        <w:t>законодательной базы, изложенной в Конституции и Градостроительном Кодексе РФ.</w:t>
      </w:r>
    </w:p>
    <w:p w:rsidR="00F718B4" w:rsidRPr="00DA27FC" w:rsidRDefault="00F718B4" w:rsidP="004F0E41">
      <w:pPr>
        <w:pStyle w:val="FR5"/>
        <w:keepNext/>
        <w:tabs>
          <w:tab w:val="left" w:pos="142"/>
          <w:tab w:val="left" w:leader="dot" w:pos="9639"/>
        </w:tabs>
        <w:spacing w:line="360" w:lineRule="auto"/>
        <w:ind w:left="0" w:firstLine="709"/>
        <w:jc w:val="both"/>
        <w:rPr>
          <w:rFonts w:ascii="Times New Roman" w:hAnsi="Times New Roman"/>
          <w:sz w:val="28"/>
        </w:rPr>
      </w:pPr>
      <w:r w:rsidRPr="00DA27FC">
        <w:rPr>
          <w:rFonts w:ascii="Times New Roman" w:hAnsi="Times New Roman"/>
          <w:sz w:val="28"/>
        </w:rPr>
        <w:t>В 1990 году Федерация обществ потребителей СССР разработала целый пакет предложений к программе рыночных реформ (см. газ. «Защита прав потребителей», 1990, 16 июля), с учетом которых предлагалось разработать новую систему формиро</w:t>
      </w:r>
      <w:r w:rsidR="00097E5E" w:rsidRPr="00DA27FC">
        <w:rPr>
          <w:rFonts w:ascii="Times New Roman" w:hAnsi="Times New Roman"/>
          <w:sz w:val="28"/>
        </w:rPr>
        <w:t>вания социально</w:t>
      </w:r>
      <w:r w:rsidRPr="00DA27FC">
        <w:rPr>
          <w:rFonts w:ascii="Times New Roman" w:hAnsi="Times New Roman"/>
          <w:sz w:val="28"/>
        </w:rPr>
        <w:t>-архитектурного заказа, завершаемого либо градостроительной концепцией, либо эскизным проектом объекта. Согласно него предполагалось, что архитектор обязан "восстановить прямые договорные связи с заказчиком, быть его доверенным лицом и распорядителем средств на всех стадиях формирования и реализации социального заказа" (,,Архитектура" - прил. к "Строит. газ.", 1989, № 1). По рекомендациям ВНИИТАГа всеми этими вопросами и должен был срочно заняться будущий Союз потребителей, создав для этого специальные секции (комиссии) потребителей архитектуры. По идее он должен был активно настаивать на пересмотре действующих СНиПов, требуя переориентацию их технологических и технико-экономических норм на гуманистические" ("Архитектура" - прил. к газ. "Советская культура", 1990,</w:t>
      </w:r>
      <w:r w:rsidR="00DA27FC">
        <w:rPr>
          <w:rFonts w:ascii="Times New Roman" w:hAnsi="Times New Roman"/>
          <w:sz w:val="28"/>
        </w:rPr>
        <w:t xml:space="preserve"> </w:t>
      </w:r>
      <w:r w:rsidRPr="00DA27FC">
        <w:rPr>
          <w:rFonts w:ascii="Times New Roman" w:hAnsi="Times New Roman"/>
          <w:sz w:val="28"/>
        </w:rPr>
        <w:t>№ 17). В итоге существующий в СССР технократический подход к архитектуре в ближайшей перспектив</w:t>
      </w:r>
      <w:r w:rsidR="004D1E35" w:rsidRPr="00DA27FC">
        <w:rPr>
          <w:rFonts w:ascii="Times New Roman" w:hAnsi="Times New Roman"/>
          <w:sz w:val="28"/>
        </w:rPr>
        <w:t>е должен был постепенно вытесниться</w:t>
      </w:r>
      <w:r w:rsidRPr="00DA27FC">
        <w:rPr>
          <w:rFonts w:ascii="Times New Roman" w:hAnsi="Times New Roman"/>
          <w:sz w:val="28"/>
        </w:rPr>
        <w:t xml:space="preserve"> </w:t>
      </w:r>
      <w:r w:rsidRPr="00DA27FC">
        <w:rPr>
          <w:rFonts w:ascii="Times New Roman" w:hAnsi="Times New Roman"/>
          <w:sz w:val="28"/>
          <w:szCs w:val="24"/>
        </w:rPr>
        <w:t>СРЕДОВЫМ</w:t>
      </w:r>
      <w:r w:rsidRPr="00DA27FC">
        <w:rPr>
          <w:rFonts w:ascii="Times New Roman" w:hAnsi="Times New Roman"/>
          <w:sz w:val="28"/>
        </w:rPr>
        <w:t>.</w:t>
      </w:r>
    </w:p>
    <w:p w:rsidR="00F718B4" w:rsidRPr="00DA27FC" w:rsidRDefault="00F718B4" w:rsidP="004F0E41">
      <w:pPr>
        <w:pStyle w:val="FR5"/>
        <w:keepNext/>
        <w:tabs>
          <w:tab w:val="left" w:pos="142"/>
          <w:tab w:val="left" w:leader="dot" w:pos="9639"/>
        </w:tabs>
        <w:spacing w:line="360" w:lineRule="auto"/>
        <w:ind w:left="0" w:firstLine="709"/>
        <w:jc w:val="both"/>
        <w:rPr>
          <w:rFonts w:ascii="Times New Roman" w:hAnsi="Times New Roman"/>
          <w:sz w:val="28"/>
        </w:rPr>
      </w:pPr>
      <w:r w:rsidRPr="00DA27FC">
        <w:rPr>
          <w:rFonts w:ascii="Times New Roman" w:hAnsi="Times New Roman"/>
          <w:sz w:val="28"/>
        </w:rPr>
        <w:t>Хотя в 60-е годы и возникли слабые ростки средового подхода, однако в реальной «рыночной» ситу</w:t>
      </w:r>
      <w:r w:rsidR="004D1E35" w:rsidRPr="00DA27FC">
        <w:rPr>
          <w:rFonts w:ascii="Times New Roman" w:hAnsi="Times New Roman"/>
          <w:sz w:val="28"/>
        </w:rPr>
        <w:t>ации заказчик (сейчас и подрядчик) так и не</w:t>
      </w:r>
      <w:r w:rsidRPr="00DA27FC">
        <w:rPr>
          <w:rFonts w:ascii="Times New Roman" w:hAnsi="Times New Roman"/>
          <w:sz w:val="28"/>
        </w:rPr>
        <w:t xml:space="preserve"> проявляют должной инициативы по его внедрению. До сих пор "средовая архитектурная идеологема, соответствующая современному этапу развития цивилизации</w:t>
      </w:r>
      <w:r w:rsidR="00DA27FC">
        <w:rPr>
          <w:rFonts w:ascii="Times New Roman" w:hAnsi="Times New Roman"/>
          <w:sz w:val="28"/>
        </w:rPr>
        <w:t xml:space="preserve"> </w:t>
      </w:r>
      <w:r w:rsidRPr="00DA27FC">
        <w:rPr>
          <w:rFonts w:ascii="Times New Roman" w:hAnsi="Times New Roman"/>
          <w:sz w:val="28"/>
        </w:rPr>
        <w:t xml:space="preserve">пока не развилась в законченную семантическую и формальную концепцию, поддающуюся репродуцированию по внутриархитектурным каналам" [14]. Обширные обследования семей, проводимые демографами, социологами и экономистами, так и не предполагали изучение их архитектурных и/или жилищно-бытовых потребностей. Попытки обоснования объемно-планировочных параметров жилищ во взаимоувязке с социально-демографическими типами семей не предпринимались. Основной </w:t>
      </w:r>
      <w:r w:rsidRPr="00DA27FC">
        <w:rPr>
          <w:rFonts w:ascii="Times New Roman" w:hAnsi="Times New Roman"/>
          <w:sz w:val="28"/>
        </w:rPr>
        <w:lastRenderedPageBreak/>
        <w:t>экономиче</w:t>
      </w:r>
      <w:r w:rsidR="004D1E35" w:rsidRPr="00DA27FC">
        <w:rPr>
          <w:rFonts w:ascii="Times New Roman" w:hAnsi="Times New Roman"/>
          <w:sz w:val="28"/>
        </w:rPr>
        <w:t>ский закон социализма,</w:t>
      </w:r>
      <w:r w:rsidRPr="00DA27FC">
        <w:rPr>
          <w:rFonts w:ascii="Times New Roman" w:hAnsi="Times New Roman"/>
          <w:sz w:val="28"/>
        </w:rPr>
        <w:t xml:space="preserve"> гласящий о необходимости удовлетворения постоянно растущих потребностей населения СССР, так и не был совместим с официальной нормативно-инструктивной базой архитектурно-градостроительного проектирования [15].</w:t>
      </w:r>
    </w:p>
    <w:p w:rsidR="00F718B4" w:rsidRPr="00DA27FC" w:rsidRDefault="00F718B4" w:rsidP="004F0E41">
      <w:pPr>
        <w:pStyle w:val="FR5"/>
        <w:keepNext/>
        <w:tabs>
          <w:tab w:val="left" w:pos="142"/>
          <w:tab w:val="left" w:leader="dot" w:pos="9639"/>
        </w:tabs>
        <w:spacing w:line="360" w:lineRule="auto"/>
        <w:ind w:left="0" w:firstLine="709"/>
        <w:jc w:val="both"/>
        <w:rPr>
          <w:rFonts w:ascii="Times New Roman" w:hAnsi="Times New Roman"/>
          <w:sz w:val="28"/>
        </w:rPr>
      </w:pPr>
      <w:r w:rsidRPr="00DA27FC">
        <w:rPr>
          <w:rFonts w:ascii="Times New Roman" w:hAnsi="Times New Roman"/>
          <w:sz w:val="28"/>
        </w:rPr>
        <w:t>Известно, что рыночные реформы с необходимостью должны предполагать востребованность науки во всех сферах человеческой деятельности, в том числе и в архитектуре. Однако в условиях переходного периода требование рынка об установлении устойчивой обратной связи между горожанами и проектировщиками так и не было выполнено. Целевое изучение общественного мнения государством так и не финансир</w:t>
      </w:r>
      <w:r w:rsidR="0034369E" w:rsidRPr="00DA27FC">
        <w:rPr>
          <w:rFonts w:ascii="Times New Roman" w:hAnsi="Times New Roman"/>
          <w:sz w:val="28"/>
        </w:rPr>
        <w:t>уется и кое</w:t>
      </w:r>
      <w:r w:rsidRPr="00DA27FC">
        <w:rPr>
          <w:rFonts w:ascii="Times New Roman" w:hAnsi="Times New Roman"/>
          <w:sz w:val="28"/>
        </w:rPr>
        <w:t>-где проводимые энтузиастами такие исследования выполняются по их личной гражданской инициативе за счет собственных ресурсов [16]. Причиной этому явилось не только отсутствие финансирования и развитой правовой основы (подзаконных актов), но и недооценка значимости подобного рода деятельности в косном (традиционном) ар</w:t>
      </w:r>
      <w:r w:rsidR="00FF4F57" w:rsidRPr="00DA27FC">
        <w:rPr>
          <w:rFonts w:ascii="Times New Roman" w:hAnsi="Times New Roman"/>
          <w:sz w:val="28"/>
        </w:rPr>
        <w:t>хитектурно</w:t>
      </w:r>
      <w:r w:rsidRPr="00DA27FC">
        <w:rPr>
          <w:rFonts w:ascii="Times New Roman" w:hAnsi="Times New Roman"/>
          <w:sz w:val="28"/>
        </w:rPr>
        <w:t>-строительном цехе в целом [17]. Так, на суд общественности часто вынос</w:t>
      </w:r>
      <w:r w:rsidR="001C422A" w:rsidRPr="00DA27FC">
        <w:rPr>
          <w:rFonts w:ascii="Times New Roman" w:hAnsi="Times New Roman"/>
          <w:sz w:val="28"/>
        </w:rPr>
        <w:t>ятся проекты зданий, имею</w:t>
      </w:r>
      <w:r w:rsidRPr="00DA27FC">
        <w:rPr>
          <w:rFonts w:ascii="Times New Roman" w:hAnsi="Times New Roman"/>
          <w:sz w:val="28"/>
        </w:rPr>
        <w:t>щи</w:t>
      </w:r>
      <w:r w:rsidR="001C422A" w:rsidRPr="00DA27FC">
        <w:rPr>
          <w:rFonts w:ascii="Times New Roman" w:hAnsi="Times New Roman"/>
          <w:sz w:val="28"/>
        </w:rPr>
        <w:t>х</w:t>
      </w:r>
      <w:r w:rsidRPr="00DA27FC">
        <w:rPr>
          <w:rFonts w:ascii="Times New Roman" w:hAnsi="Times New Roman"/>
          <w:sz w:val="28"/>
        </w:rPr>
        <w:t xml:space="preserve"> для города и горожан не социальное, а лишь только идеологическое значение. Проектные решения массовой жилой застройки, как правило, вообще не обсуждаются. До сих пор многие эксперименталь</w:t>
      </w:r>
      <w:r w:rsidR="00DB25E9" w:rsidRPr="00DA27FC">
        <w:rPr>
          <w:rFonts w:ascii="Times New Roman" w:hAnsi="Times New Roman"/>
          <w:sz w:val="28"/>
        </w:rPr>
        <w:t>ные варианты жилых домов</w:t>
      </w:r>
      <w:r w:rsidRPr="00DA27FC">
        <w:rPr>
          <w:rFonts w:ascii="Times New Roman" w:hAnsi="Times New Roman"/>
          <w:sz w:val="28"/>
        </w:rPr>
        <w:t xml:space="preserve"> еще до окончания сроков строительства без всякого научного анализа утверждаются как типовые [18]. При этом выясни</w:t>
      </w:r>
      <w:r w:rsidR="00DB25E9" w:rsidRPr="00DA27FC">
        <w:rPr>
          <w:rFonts w:ascii="Times New Roman" w:hAnsi="Times New Roman"/>
          <w:sz w:val="28"/>
        </w:rPr>
        <w:t>ла</w:t>
      </w:r>
      <w:r w:rsidRPr="00DA27FC">
        <w:rPr>
          <w:rFonts w:ascii="Times New Roman" w:hAnsi="Times New Roman"/>
          <w:sz w:val="28"/>
        </w:rPr>
        <w:t xml:space="preserve">сь, с одной стороны, крайняя индифферентность некоторой части городского населения к этой проблематике, а с другой </w:t>
      </w:r>
      <w:r w:rsidR="00DB25E9" w:rsidRPr="00DA27FC">
        <w:rPr>
          <w:rFonts w:ascii="Times New Roman" w:hAnsi="Times New Roman"/>
          <w:sz w:val="28"/>
        </w:rPr>
        <w:t xml:space="preserve">- </w:t>
      </w:r>
      <w:r w:rsidRPr="00DA27FC">
        <w:rPr>
          <w:rFonts w:ascii="Times New Roman" w:hAnsi="Times New Roman"/>
          <w:sz w:val="28"/>
        </w:rPr>
        <w:t>неотрефлексированность его архитектурного самосознания. Часто горожанам не нравится маловыразительный характер современной массовой жилой застройки, но им порой бывает очень трудно представить что-то другое. Повсеместно сложившаяся "пространственная уравниловка"</w:t>
      </w:r>
      <w:r w:rsidR="00DB25E9" w:rsidRPr="00DA27FC">
        <w:rPr>
          <w:rFonts w:ascii="Times New Roman" w:hAnsi="Times New Roman"/>
          <w:sz w:val="28"/>
        </w:rPr>
        <w:t>,</w:t>
      </w:r>
      <w:r w:rsidRPr="00DA27FC">
        <w:rPr>
          <w:rFonts w:ascii="Times New Roman" w:hAnsi="Times New Roman"/>
          <w:sz w:val="28"/>
        </w:rPr>
        <w:t xml:space="preserve"> видимо</w:t>
      </w:r>
      <w:r w:rsidR="00DB25E9" w:rsidRPr="00DA27FC">
        <w:rPr>
          <w:rFonts w:ascii="Times New Roman" w:hAnsi="Times New Roman"/>
          <w:sz w:val="28"/>
        </w:rPr>
        <w:t>,</w:t>
      </w:r>
      <w:r w:rsidRPr="00DA27FC">
        <w:rPr>
          <w:rFonts w:ascii="Times New Roman" w:hAnsi="Times New Roman"/>
          <w:sz w:val="28"/>
        </w:rPr>
        <w:t xml:space="preserve"> и породила некоторое наблюдаемое равнодушие к собственной городской среде [31-19; 20].</w:t>
      </w:r>
    </w:p>
    <w:p w:rsidR="00F718B4" w:rsidRPr="00DA27FC" w:rsidRDefault="00F718B4" w:rsidP="004F0E41">
      <w:pPr>
        <w:pStyle w:val="FR5"/>
        <w:keepNext/>
        <w:tabs>
          <w:tab w:val="left" w:pos="142"/>
          <w:tab w:val="left" w:leader="dot" w:pos="9639"/>
        </w:tabs>
        <w:spacing w:line="360" w:lineRule="auto"/>
        <w:ind w:left="0" w:firstLine="709"/>
        <w:jc w:val="both"/>
        <w:rPr>
          <w:rFonts w:ascii="Times New Roman" w:hAnsi="Times New Roman"/>
          <w:sz w:val="28"/>
        </w:rPr>
      </w:pPr>
      <w:r w:rsidRPr="00DA27FC">
        <w:rPr>
          <w:rFonts w:ascii="Times New Roman" w:hAnsi="Times New Roman"/>
          <w:sz w:val="28"/>
        </w:rPr>
        <w:t xml:space="preserve">В частности, Тюменская домостроительная компания до сих пор </w:t>
      </w:r>
      <w:r w:rsidRPr="00DA27FC">
        <w:rPr>
          <w:rFonts w:ascii="Times New Roman" w:hAnsi="Times New Roman"/>
          <w:sz w:val="28"/>
        </w:rPr>
        <w:lastRenderedPageBreak/>
        <w:t>остается еще крупнейшим застройщиком города Тюмени. За 30 с лишним лет ею было построено три четверти всех панельных домов областного центра, т.е. порядка 2,3 млн. квадратных метров общей площади (40 тыс. квартир), на которых сейчас проживает четверть всего городского населения. Последние годы ТДСК стабильно вводила по 100-110 тыс. квадратных метров. В трудные для строителей 1992-1993 го</w:t>
      </w:r>
      <w:r w:rsidR="0063756C" w:rsidRPr="00DA27FC">
        <w:rPr>
          <w:rFonts w:ascii="Times New Roman" w:hAnsi="Times New Roman"/>
          <w:sz w:val="28"/>
        </w:rPr>
        <w:t>ды компания обеспечивала ввод</w:t>
      </w:r>
      <w:r w:rsidRPr="00DA27FC">
        <w:rPr>
          <w:rFonts w:ascii="Times New Roman" w:hAnsi="Times New Roman"/>
          <w:sz w:val="28"/>
        </w:rPr>
        <w:t xml:space="preserve"> до 95% всего сдаваемого в городе жилья, преимущественно в виде крупнопанельных домов новой (собственной) серии 121-Т [21]. И всё это при наличии информации об их экономической, экологической и социальной ущербности.</w:t>
      </w:r>
    </w:p>
    <w:p w:rsidR="00F718B4" w:rsidRPr="00DA27FC" w:rsidRDefault="00F718B4" w:rsidP="004F0E41">
      <w:pPr>
        <w:pStyle w:val="FR5"/>
        <w:keepNext/>
        <w:tabs>
          <w:tab w:val="left" w:pos="142"/>
          <w:tab w:val="left" w:leader="dot" w:pos="9639"/>
        </w:tabs>
        <w:spacing w:line="360" w:lineRule="auto"/>
        <w:ind w:left="0" w:firstLine="709"/>
        <w:jc w:val="both"/>
        <w:rPr>
          <w:rFonts w:ascii="Times New Roman" w:hAnsi="Times New Roman"/>
          <w:sz w:val="28"/>
        </w:rPr>
      </w:pPr>
      <w:r w:rsidRPr="00DA27FC">
        <w:rPr>
          <w:rFonts w:ascii="Times New Roman" w:hAnsi="Times New Roman"/>
          <w:sz w:val="28"/>
        </w:rPr>
        <w:t>Однако традиционно сложившаяся ситуационно-деятельная схема "архитектор творит – потребитель адаптируется" или "учёный творит – архитектор разрабатывает – потребитель адаптируется" в условиях переходного периода является недопустимой</w:t>
      </w:r>
      <w:r w:rsidR="0063756C" w:rsidRPr="00DA27FC">
        <w:rPr>
          <w:rFonts w:ascii="Times New Roman" w:hAnsi="Times New Roman"/>
          <w:sz w:val="28"/>
        </w:rPr>
        <w:t>,</w:t>
      </w:r>
      <w:r w:rsidRPr="00DA27FC">
        <w:rPr>
          <w:rFonts w:ascii="Times New Roman" w:hAnsi="Times New Roman"/>
          <w:sz w:val="28"/>
        </w:rPr>
        <w:t xml:space="preserve"> и не только с </w:t>
      </w:r>
      <w:r w:rsidR="00485369" w:rsidRPr="00DA27FC">
        <w:rPr>
          <w:rFonts w:ascii="Times New Roman" w:hAnsi="Times New Roman"/>
          <w:sz w:val="28"/>
        </w:rPr>
        <w:t>позиций</w:t>
      </w:r>
      <w:r w:rsidRPr="00DA27FC">
        <w:rPr>
          <w:rFonts w:ascii="Times New Roman" w:hAnsi="Times New Roman"/>
          <w:sz w:val="28"/>
        </w:rPr>
        <w:t xml:space="preserve"> экономической эффективнос</w:t>
      </w:r>
      <w:r w:rsidR="00485369" w:rsidRPr="00DA27FC">
        <w:rPr>
          <w:rFonts w:ascii="Times New Roman" w:hAnsi="Times New Roman"/>
          <w:sz w:val="28"/>
        </w:rPr>
        <w:t>ти жилищного строительства и</w:t>
      </w:r>
      <w:r w:rsidRPr="00DA27FC">
        <w:rPr>
          <w:rFonts w:ascii="Times New Roman" w:hAnsi="Times New Roman"/>
          <w:sz w:val="28"/>
        </w:rPr>
        <w:t xml:space="preserve"> материальной культуры, но и </w:t>
      </w:r>
      <w:r w:rsidR="0063756C" w:rsidRPr="00DA27FC">
        <w:rPr>
          <w:rFonts w:ascii="Times New Roman" w:hAnsi="Times New Roman"/>
          <w:sz w:val="28"/>
        </w:rPr>
        <w:t xml:space="preserve">с точки зрения </w:t>
      </w:r>
      <w:r w:rsidRPr="00DA27FC">
        <w:rPr>
          <w:rFonts w:ascii="Times New Roman" w:hAnsi="Times New Roman"/>
          <w:sz w:val="28"/>
        </w:rPr>
        <w:t>безопасност</w:t>
      </w:r>
      <w:r w:rsidR="00D247D1" w:rsidRPr="00DA27FC">
        <w:rPr>
          <w:rFonts w:ascii="Times New Roman" w:hAnsi="Times New Roman"/>
          <w:sz w:val="28"/>
        </w:rPr>
        <w:t>и государства, понимая под этим</w:t>
      </w:r>
      <w:r w:rsidRPr="00DA27FC">
        <w:rPr>
          <w:rFonts w:ascii="Times New Roman" w:hAnsi="Times New Roman"/>
          <w:sz w:val="28"/>
        </w:rPr>
        <w:t xml:space="preserve"> </w:t>
      </w:r>
      <w:r w:rsidR="003D5227" w:rsidRPr="00DA27FC">
        <w:rPr>
          <w:rFonts w:ascii="Times New Roman" w:hAnsi="Times New Roman"/>
          <w:sz w:val="28"/>
        </w:rPr>
        <w:t xml:space="preserve">пространственные </w:t>
      </w:r>
      <w:r w:rsidRPr="00DA27FC">
        <w:rPr>
          <w:rFonts w:ascii="Times New Roman" w:hAnsi="Times New Roman"/>
          <w:sz w:val="28"/>
        </w:rPr>
        <w:t>условия формирования гармонич</w:t>
      </w:r>
      <w:r w:rsidR="000172FB" w:rsidRPr="00DA27FC">
        <w:rPr>
          <w:rFonts w:ascii="Times New Roman" w:hAnsi="Times New Roman"/>
          <w:sz w:val="28"/>
        </w:rPr>
        <w:t xml:space="preserve">но </w:t>
      </w:r>
      <w:r w:rsidRPr="00DA27FC">
        <w:rPr>
          <w:rFonts w:ascii="Times New Roman" w:hAnsi="Times New Roman"/>
          <w:sz w:val="28"/>
        </w:rPr>
        <w:t>развитой личности [22].</w:t>
      </w:r>
    </w:p>
    <w:p w:rsidR="00FC0F86" w:rsidRPr="00DA27FC" w:rsidRDefault="002E07F0" w:rsidP="004F0E41">
      <w:pPr>
        <w:pStyle w:val="FR5"/>
        <w:keepNext/>
        <w:tabs>
          <w:tab w:val="left" w:pos="142"/>
          <w:tab w:val="left" w:leader="dot" w:pos="9639"/>
        </w:tabs>
        <w:spacing w:line="360" w:lineRule="auto"/>
        <w:ind w:left="0" w:firstLine="709"/>
        <w:jc w:val="both"/>
        <w:rPr>
          <w:rFonts w:ascii="Times New Roman" w:hAnsi="Times New Roman"/>
          <w:sz w:val="28"/>
        </w:rPr>
      </w:pPr>
      <w:r w:rsidRPr="00DA27FC">
        <w:rPr>
          <w:rFonts w:ascii="Times New Roman" w:hAnsi="Times New Roman"/>
          <w:sz w:val="28"/>
          <w:szCs w:val="24"/>
        </w:rPr>
        <w:t>СОЦИАЛЬНЫЙ ЗАКАЗ ГРАДОСТРОИТЕЛЬСТВУ</w:t>
      </w:r>
      <w:r w:rsidR="00F718B4" w:rsidRPr="00DA27FC">
        <w:rPr>
          <w:rFonts w:ascii="Times New Roman" w:hAnsi="Times New Roman"/>
          <w:sz w:val="28"/>
        </w:rPr>
        <w:t xml:space="preserve"> возникает тогда, когда появляются государственные потребности решать градостроительные проблемы массового по</w:t>
      </w:r>
      <w:r w:rsidR="00A70C5A" w:rsidRPr="00DA27FC">
        <w:rPr>
          <w:rFonts w:ascii="Times New Roman" w:hAnsi="Times New Roman"/>
          <w:sz w:val="28"/>
        </w:rPr>
        <w:t xml:space="preserve">требителя. </w:t>
      </w:r>
      <w:r w:rsidR="0097455A" w:rsidRPr="00DA27FC">
        <w:rPr>
          <w:rFonts w:ascii="Times New Roman" w:hAnsi="Times New Roman"/>
          <w:sz w:val="28"/>
        </w:rPr>
        <w:t>П</w:t>
      </w:r>
      <w:r w:rsidR="00F718B4" w:rsidRPr="00DA27FC">
        <w:rPr>
          <w:rFonts w:ascii="Times New Roman" w:hAnsi="Times New Roman"/>
          <w:sz w:val="28"/>
        </w:rPr>
        <w:t xml:space="preserve">о определению </w:t>
      </w:r>
      <w:r w:rsidR="0097455A" w:rsidRPr="00DA27FC">
        <w:rPr>
          <w:rFonts w:ascii="Times New Roman" w:hAnsi="Times New Roman"/>
          <w:sz w:val="28"/>
        </w:rPr>
        <w:t xml:space="preserve">он </w:t>
      </w:r>
      <w:r w:rsidR="00F718B4" w:rsidRPr="00DA27FC">
        <w:rPr>
          <w:rFonts w:ascii="Times New Roman" w:hAnsi="Times New Roman"/>
          <w:sz w:val="28"/>
        </w:rPr>
        <w:t>обязан исходить из идеальных представлений общества о пространственной органи</w:t>
      </w:r>
      <w:r w:rsidR="003C3401" w:rsidRPr="00DA27FC">
        <w:rPr>
          <w:rFonts w:ascii="Times New Roman" w:hAnsi="Times New Roman"/>
          <w:sz w:val="28"/>
        </w:rPr>
        <w:t>зации среды обитания. Последние</w:t>
      </w:r>
      <w:r w:rsidR="00F718B4" w:rsidRPr="00DA27FC">
        <w:rPr>
          <w:rFonts w:ascii="Times New Roman" w:hAnsi="Times New Roman"/>
          <w:sz w:val="28"/>
        </w:rPr>
        <w:t xml:space="preserve"> так или иначе должны отражаться в проведении архитектурно-градостро</w:t>
      </w:r>
      <w:r w:rsidR="00ED7527" w:rsidRPr="00DA27FC">
        <w:rPr>
          <w:rFonts w:ascii="Times New Roman" w:hAnsi="Times New Roman"/>
          <w:sz w:val="28"/>
        </w:rPr>
        <w:t>ительной политики, реализу</w:t>
      </w:r>
      <w:r w:rsidR="00F718B4" w:rsidRPr="00DA27FC">
        <w:rPr>
          <w:rFonts w:ascii="Times New Roman" w:hAnsi="Times New Roman"/>
          <w:sz w:val="28"/>
        </w:rPr>
        <w:t xml:space="preserve">емой в виде долгосрочных программ развития территорий. </w:t>
      </w:r>
    </w:p>
    <w:p w:rsidR="00C7702E" w:rsidRPr="00DA27FC" w:rsidRDefault="00F718B4" w:rsidP="004F0E41">
      <w:pPr>
        <w:pStyle w:val="FR5"/>
        <w:keepNext/>
        <w:tabs>
          <w:tab w:val="left" w:pos="142"/>
          <w:tab w:val="left" w:leader="dot" w:pos="9639"/>
        </w:tabs>
        <w:spacing w:line="360" w:lineRule="auto"/>
        <w:ind w:left="0" w:firstLine="709"/>
        <w:jc w:val="both"/>
        <w:rPr>
          <w:rFonts w:ascii="Times New Roman" w:hAnsi="Times New Roman"/>
          <w:sz w:val="28"/>
        </w:rPr>
      </w:pPr>
      <w:r w:rsidRPr="00DA27FC">
        <w:rPr>
          <w:rFonts w:ascii="Times New Roman" w:hAnsi="Times New Roman"/>
          <w:sz w:val="28"/>
        </w:rPr>
        <w:t xml:space="preserve">В условиях переходного периода социальный заказ превращается в объективную потребность нетрадиционного архитектурного формообразования, исходя из волеизъявления инвестора. Его традиционное изучение становится актуальным не только для социологии архитектурной деятельности, но при решении архитектурной семантики и формы - основных проблем архитектурной теории. Современный архитектурный заказ должен </w:t>
      </w:r>
      <w:r w:rsidRPr="00DA27FC">
        <w:rPr>
          <w:rFonts w:ascii="Times New Roman" w:hAnsi="Times New Roman"/>
          <w:sz w:val="28"/>
        </w:rPr>
        <w:lastRenderedPageBreak/>
        <w:t xml:space="preserve">быть увязан не только с </w:t>
      </w:r>
      <w:r w:rsidR="00B12A41" w:rsidRPr="00DA27FC">
        <w:rPr>
          <w:rFonts w:ascii="Times New Roman" w:hAnsi="Times New Roman"/>
          <w:sz w:val="28"/>
        </w:rPr>
        <w:t>со</w:t>
      </w:r>
      <w:r w:rsidR="00C62A8A" w:rsidRPr="00DA27FC">
        <w:rPr>
          <w:rFonts w:ascii="Times New Roman" w:hAnsi="Times New Roman"/>
          <w:sz w:val="28"/>
        </w:rPr>
        <w:t>временными</w:t>
      </w:r>
      <w:r w:rsidRPr="00DA27FC">
        <w:rPr>
          <w:rFonts w:ascii="Times New Roman" w:hAnsi="Times New Roman"/>
          <w:sz w:val="28"/>
        </w:rPr>
        <w:t xml:space="preserve"> требованиями и существующей нормативной базой, но и с национальными критери</w:t>
      </w:r>
      <w:r w:rsidR="00C62A8A" w:rsidRPr="00DA27FC">
        <w:rPr>
          <w:rFonts w:ascii="Times New Roman" w:hAnsi="Times New Roman"/>
          <w:sz w:val="28"/>
        </w:rPr>
        <w:t>ями, традициями прогрессивной практики</w:t>
      </w:r>
      <w:r w:rsidRPr="00DA27FC">
        <w:rPr>
          <w:rFonts w:ascii="Times New Roman" w:hAnsi="Times New Roman"/>
          <w:sz w:val="28"/>
        </w:rPr>
        <w:t xml:space="preserve"> и особенностями природного окружения в целом.</w:t>
      </w:r>
      <w:r w:rsidR="002E07F0" w:rsidRPr="00DA27FC">
        <w:rPr>
          <w:rFonts w:ascii="Times New Roman" w:hAnsi="Times New Roman"/>
          <w:sz w:val="28"/>
        </w:rPr>
        <w:t xml:space="preserve"> </w:t>
      </w:r>
      <w:r w:rsidR="00E61F5E" w:rsidRPr="00DA27FC">
        <w:rPr>
          <w:rFonts w:ascii="Times New Roman" w:hAnsi="Times New Roman"/>
          <w:sz w:val="28"/>
        </w:rPr>
        <w:t>Важнейшее значение при его рассмотре</w:t>
      </w:r>
      <w:r w:rsidR="002D41D7" w:rsidRPr="00DA27FC">
        <w:rPr>
          <w:rFonts w:ascii="Times New Roman" w:hAnsi="Times New Roman"/>
          <w:sz w:val="28"/>
        </w:rPr>
        <w:t xml:space="preserve">нии имеет </w:t>
      </w:r>
      <w:r w:rsidR="002D41D7" w:rsidRPr="00DA27FC">
        <w:rPr>
          <w:rFonts w:ascii="Times New Roman" w:hAnsi="Times New Roman"/>
          <w:caps/>
          <w:sz w:val="28"/>
          <w:szCs w:val="24"/>
        </w:rPr>
        <w:t>знание</w:t>
      </w:r>
      <w:r w:rsidR="00E61F5E" w:rsidRPr="00DA27FC">
        <w:rPr>
          <w:rFonts w:ascii="Times New Roman" w:hAnsi="Times New Roman"/>
          <w:caps/>
          <w:sz w:val="28"/>
          <w:szCs w:val="24"/>
        </w:rPr>
        <w:t xml:space="preserve"> архитектурных потребностей</w:t>
      </w:r>
      <w:r w:rsidR="002D41D7" w:rsidRPr="00DA27FC">
        <w:rPr>
          <w:rFonts w:ascii="Times New Roman" w:hAnsi="Times New Roman"/>
          <w:caps/>
          <w:sz w:val="28"/>
          <w:szCs w:val="24"/>
        </w:rPr>
        <w:t xml:space="preserve"> населения</w:t>
      </w:r>
      <w:r w:rsidR="002D41D7" w:rsidRPr="00DA27FC">
        <w:rPr>
          <w:rFonts w:ascii="Times New Roman" w:hAnsi="Times New Roman"/>
          <w:sz w:val="28"/>
        </w:rPr>
        <w:t xml:space="preserve"> и их</w:t>
      </w:r>
      <w:r w:rsidR="00E61F5E" w:rsidRPr="00DA27FC">
        <w:rPr>
          <w:rFonts w:ascii="Times New Roman" w:hAnsi="Times New Roman"/>
          <w:sz w:val="28"/>
        </w:rPr>
        <w:t xml:space="preserve"> </w:t>
      </w:r>
      <w:r w:rsidR="00B12A41" w:rsidRPr="00DA27FC">
        <w:rPr>
          <w:rFonts w:ascii="Times New Roman" w:hAnsi="Times New Roman"/>
          <w:sz w:val="28"/>
        </w:rPr>
        <w:t>комплексная социально-экономическая оценка</w:t>
      </w:r>
      <w:r w:rsidR="001C2996" w:rsidRPr="00DA27FC">
        <w:rPr>
          <w:rFonts w:ascii="Times New Roman" w:hAnsi="Times New Roman"/>
          <w:sz w:val="28"/>
        </w:rPr>
        <w:t>, которая обусловлена</w:t>
      </w:r>
      <w:r w:rsidR="00E61F5E" w:rsidRPr="00DA27FC">
        <w:rPr>
          <w:rFonts w:ascii="Times New Roman" w:hAnsi="Times New Roman"/>
          <w:sz w:val="28"/>
        </w:rPr>
        <w:t xml:space="preserve"> необходимо</w:t>
      </w:r>
      <w:r w:rsidR="001C2996" w:rsidRPr="00DA27FC">
        <w:rPr>
          <w:rFonts w:ascii="Times New Roman" w:hAnsi="Times New Roman"/>
          <w:sz w:val="28"/>
        </w:rPr>
        <w:t>стью</w:t>
      </w:r>
      <w:r w:rsidR="00E61F5E" w:rsidRPr="00DA27FC">
        <w:rPr>
          <w:rFonts w:ascii="Times New Roman" w:hAnsi="Times New Roman"/>
          <w:sz w:val="28"/>
        </w:rPr>
        <w:t xml:space="preserve"> их корректировки, исходя из реальных возможностей местных бюджетов. </w:t>
      </w:r>
    </w:p>
    <w:p w:rsidR="00F718B4" w:rsidRPr="00DA27FC" w:rsidRDefault="00C7702E" w:rsidP="004F0E41">
      <w:pPr>
        <w:pStyle w:val="FR5"/>
        <w:keepNext/>
        <w:tabs>
          <w:tab w:val="left" w:pos="142"/>
          <w:tab w:val="left" w:leader="dot" w:pos="9639"/>
        </w:tabs>
        <w:spacing w:line="360" w:lineRule="auto"/>
        <w:ind w:left="0" w:firstLine="709"/>
        <w:jc w:val="both"/>
        <w:rPr>
          <w:rFonts w:ascii="Times New Roman" w:hAnsi="Times New Roman"/>
          <w:sz w:val="28"/>
        </w:rPr>
      </w:pPr>
      <w:r w:rsidRPr="00DA27FC">
        <w:rPr>
          <w:rFonts w:ascii="Times New Roman" w:hAnsi="Times New Roman"/>
          <w:sz w:val="28"/>
        </w:rPr>
        <w:t>Однако вплоть до настоящего времени ещё не существует стройной теории и не разработан категорийный аппарат, с помощью которого можно было бы анализировать социально-архитектурный заказ</w:t>
      </w:r>
      <w:r w:rsidR="00691F33" w:rsidRPr="00DA27FC">
        <w:rPr>
          <w:rFonts w:ascii="Times New Roman" w:hAnsi="Times New Roman"/>
          <w:sz w:val="28"/>
        </w:rPr>
        <w:t xml:space="preserve"> в контексте перспектив развития АСК</w:t>
      </w:r>
      <w:r w:rsidRPr="00DA27FC">
        <w:rPr>
          <w:rFonts w:ascii="Times New Roman" w:hAnsi="Times New Roman"/>
          <w:sz w:val="28"/>
        </w:rPr>
        <w:t xml:space="preserve">. </w:t>
      </w:r>
      <w:r w:rsidR="000215DD" w:rsidRPr="00DA27FC">
        <w:rPr>
          <w:rFonts w:ascii="Times New Roman" w:hAnsi="Times New Roman"/>
          <w:sz w:val="28"/>
        </w:rPr>
        <w:t>К тому же,</w:t>
      </w:r>
      <w:r w:rsidR="00691F33" w:rsidRPr="00DA27FC">
        <w:rPr>
          <w:rFonts w:ascii="Times New Roman" w:hAnsi="Times New Roman"/>
          <w:sz w:val="28"/>
        </w:rPr>
        <w:t xml:space="preserve"> последний</w:t>
      </w:r>
      <w:r w:rsidR="00E61F5E" w:rsidRPr="00DA27FC">
        <w:rPr>
          <w:rFonts w:ascii="Times New Roman" w:hAnsi="Times New Roman"/>
          <w:sz w:val="28"/>
        </w:rPr>
        <w:t xml:space="preserve"> следует рассматривать как неотъемлемую и важную составляющую </w:t>
      </w:r>
      <w:r w:rsidR="00A46A76" w:rsidRPr="00DA27FC">
        <w:rPr>
          <w:rFonts w:ascii="Times New Roman" w:hAnsi="Times New Roman"/>
          <w:sz w:val="28"/>
        </w:rPr>
        <w:t xml:space="preserve">всего регионального </w:t>
      </w:r>
      <w:r w:rsidR="00E61F5E" w:rsidRPr="00DA27FC">
        <w:rPr>
          <w:rFonts w:ascii="Times New Roman" w:hAnsi="Times New Roman"/>
          <w:sz w:val="28"/>
        </w:rPr>
        <w:t>хозяйства, в полной мере испытывающего на себе все его расстройства, в том числе и результаты отсутст</w:t>
      </w:r>
      <w:r w:rsidR="008B7E1C" w:rsidRPr="00DA27FC">
        <w:rPr>
          <w:rFonts w:ascii="Times New Roman" w:hAnsi="Times New Roman"/>
          <w:sz w:val="28"/>
        </w:rPr>
        <w:t xml:space="preserve">вия </w:t>
      </w:r>
      <w:r w:rsidR="00E61F5E" w:rsidRPr="00DA27FC">
        <w:rPr>
          <w:rFonts w:ascii="Times New Roman" w:hAnsi="Times New Roman"/>
          <w:sz w:val="28"/>
        </w:rPr>
        <w:t xml:space="preserve">сбалансированного социально-экономического планирования. </w:t>
      </w:r>
      <w:r w:rsidR="002E07F0" w:rsidRPr="00DA27FC">
        <w:rPr>
          <w:rFonts w:ascii="Times New Roman" w:hAnsi="Times New Roman"/>
          <w:sz w:val="28"/>
        </w:rPr>
        <w:t xml:space="preserve">Специалисты по безопасности утверждают, что только при обеспечении триединства </w:t>
      </w:r>
      <w:r w:rsidR="002E07F0" w:rsidRPr="00DA27FC">
        <w:rPr>
          <w:rFonts w:ascii="Times New Roman" w:hAnsi="Times New Roman"/>
          <w:sz w:val="28"/>
          <w:szCs w:val="24"/>
        </w:rPr>
        <w:t>МАТЕРИИ, ИНФОРМАЦИИ И МЕРЫ</w:t>
      </w:r>
      <w:r w:rsidR="002E07F0" w:rsidRPr="00DA27FC">
        <w:rPr>
          <w:rFonts w:ascii="Times New Roman" w:hAnsi="Times New Roman"/>
          <w:sz w:val="28"/>
        </w:rPr>
        <w:t xml:space="preserve">, </w:t>
      </w:r>
      <w:r w:rsidR="000D5AF1" w:rsidRPr="00DA27FC">
        <w:rPr>
          <w:rFonts w:ascii="Times New Roman" w:hAnsi="Times New Roman"/>
          <w:sz w:val="28"/>
        </w:rPr>
        <w:t>а</w:t>
      </w:r>
      <w:r w:rsidR="002E07F0" w:rsidRPr="00DA27FC">
        <w:rPr>
          <w:rFonts w:ascii="Times New Roman" w:hAnsi="Times New Roman"/>
          <w:sz w:val="28"/>
        </w:rPr>
        <w:t xml:space="preserve"> также используя методики Теории принятия решений, можно адекватно оценивать средовую ситуацию и отбирать наилучшие проекты на основе ясных целей и чётких критериев их качества.</w:t>
      </w:r>
    </w:p>
    <w:p w:rsidR="004F0E41" w:rsidRDefault="004F0E41" w:rsidP="004F0E41">
      <w:pPr>
        <w:keepNext/>
        <w:ind w:firstLine="709"/>
        <w:jc w:val="both"/>
        <w:rPr>
          <w:rFonts w:ascii="Times New Roman" w:hAnsi="Times New Roman"/>
          <w:sz w:val="28"/>
          <w:szCs w:val="28"/>
        </w:rPr>
      </w:pPr>
    </w:p>
    <w:p w:rsidR="00F718B4" w:rsidRPr="004F0E41" w:rsidRDefault="00F718B4" w:rsidP="004F0E41">
      <w:pPr>
        <w:keepNext/>
        <w:ind w:firstLine="709"/>
        <w:jc w:val="center"/>
        <w:rPr>
          <w:rFonts w:ascii="Times New Roman" w:hAnsi="Times New Roman"/>
          <w:b/>
          <w:sz w:val="28"/>
          <w:szCs w:val="28"/>
        </w:rPr>
      </w:pPr>
      <w:r w:rsidRPr="004F0E41">
        <w:rPr>
          <w:rFonts w:ascii="Times New Roman" w:hAnsi="Times New Roman"/>
          <w:b/>
          <w:sz w:val="28"/>
          <w:szCs w:val="28"/>
        </w:rPr>
        <w:t>3. Проблемы оценки потенциального качества проектов жилой среды с позиции Концепции общественной безопасности</w:t>
      </w:r>
    </w:p>
    <w:p w:rsidR="004F0E41" w:rsidRDefault="004F0E41" w:rsidP="004F0E41">
      <w:pPr>
        <w:keepNext/>
        <w:shd w:val="clear" w:color="auto" w:fill="FFFFFF"/>
        <w:ind w:firstLine="709"/>
        <w:jc w:val="both"/>
        <w:rPr>
          <w:rFonts w:ascii="Times New Roman" w:hAnsi="Times New Roman"/>
          <w:sz w:val="28"/>
          <w:szCs w:val="28"/>
        </w:rPr>
      </w:pPr>
    </w:p>
    <w:p w:rsidR="00F718B4" w:rsidRPr="00DA27FC" w:rsidRDefault="00F718B4"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 xml:space="preserve">На </w:t>
      </w:r>
      <w:r w:rsidRPr="00DA27FC">
        <w:rPr>
          <w:rFonts w:ascii="Times New Roman" w:hAnsi="Times New Roman"/>
          <w:sz w:val="28"/>
          <w:szCs w:val="28"/>
          <w:lang w:val="en-US"/>
        </w:rPr>
        <w:t>VIII</w:t>
      </w:r>
      <w:r w:rsidRPr="00DA27FC">
        <w:rPr>
          <w:rFonts w:ascii="Times New Roman" w:hAnsi="Times New Roman"/>
          <w:sz w:val="28"/>
          <w:szCs w:val="28"/>
        </w:rPr>
        <w:t xml:space="preserve"> съезде архитекторов СССР "ЗОДЧЕСТВО: ПУТИ ПЕРЕСТРОЙКИ" (1987 г.) было намечено значительно повысить качество архитектуры и всей проектно-технической документации (ПТД). При переходе России к рыночной экономике позитивные сдвиги в проведении строительной политики стали ещё более актуальны. В отечественной науке приводится множество определений понятий "</w:t>
      </w:r>
      <w:r w:rsidRPr="00DA27FC">
        <w:rPr>
          <w:rFonts w:ascii="Times New Roman" w:hAnsi="Times New Roman"/>
          <w:sz w:val="28"/>
          <w:szCs w:val="24"/>
        </w:rPr>
        <w:t>КАЧЕСТВО</w:t>
      </w:r>
      <w:r w:rsidRPr="00DA27FC">
        <w:rPr>
          <w:rFonts w:ascii="Times New Roman" w:hAnsi="Times New Roman"/>
          <w:sz w:val="28"/>
          <w:szCs w:val="28"/>
        </w:rPr>
        <w:t xml:space="preserve">", среди которых однозначно прослеживается взаимосвязь производства и потребления. По </w:t>
      </w:r>
      <w:r w:rsidRPr="00DA27FC">
        <w:rPr>
          <w:rFonts w:ascii="Times New Roman" w:hAnsi="Times New Roman"/>
          <w:sz w:val="28"/>
          <w:szCs w:val="28"/>
        </w:rPr>
        <w:lastRenderedPageBreak/>
        <w:t>ГОСТу «</w:t>
      </w:r>
      <w:r w:rsidRPr="00DA27FC">
        <w:rPr>
          <w:rFonts w:ascii="Times New Roman" w:hAnsi="Times New Roman"/>
          <w:sz w:val="28"/>
          <w:szCs w:val="24"/>
        </w:rPr>
        <w:t>КАЧЕСТВО ПРОЕКТНЫХ РЕШЕНИЙ</w:t>
      </w:r>
      <w:r w:rsidRPr="00DA27FC">
        <w:rPr>
          <w:rFonts w:ascii="Times New Roman" w:hAnsi="Times New Roman"/>
          <w:sz w:val="28"/>
          <w:szCs w:val="28"/>
        </w:rPr>
        <w:t>» – это "совокупность свойств строительной продукции, модель которой предста</w:t>
      </w:r>
      <w:r w:rsidR="00B03868" w:rsidRPr="00DA27FC">
        <w:rPr>
          <w:rFonts w:ascii="Times New Roman" w:hAnsi="Times New Roman"/>
          <w:sz w:val="28"/>
          <w:szCs w:val="28"/>
        </w:rPr>
        <w:t>влена проектным решением, обусла</w:t>
      </w:r>
      <w:r w:rsidRPr="00DA27FC">
        <w:rPr>
          <w:rFonts w:ascii="Times New Roman" w:hAnsi="Times New Roman"/>
          <w:sz w:val="28"/>
          <w:szCs w:val="28"/>
        </w:rPr>
        <w:t>вливающим эффективность строительства и эксплуатации в удовлетворении потребностей</w:t>
      </w:r>
      <w:r w:rsidR="00B03868" w:rsidRPr="00DA27FC">
        <w:rPr>
          <w:rFonts w:ascii="Times New Roman" w:hAnsi="Times New Roman"/>
          <w:sz w:val="28"/>
          <w:szCs w:val="28"/>
        </w:rPr>
        <w:t xml:space="preserve"> в соответствии</w:t>
      </w:r>
      <w:r w:rsidRPr="00DA27FC">
        <w:rPr>
          <w:rFonts w:ascii="Times New Roman" w:hAnsi="Times New Roman"/>
          <w:sz w:val="28"/>
          <w:szCs w:val="28"/>
        </w:rPr>
        <w:t xml:space="preserve"> с ее назначением". </w:t>
      </w:r>
    </w:p>
    <w:p w:rsidR="00F718B4" w:rsidRPr="00DA27FC" w:rsidRDefault="00F718B4" w:rsidP="004F0E41">
      <w:pPr>
        <w:keepNext/>
        <w:ind w:firstLine="709"/>
        <w:jc w:val="both"/>
        <w:rPr>
          <w:rFonts w:ascii="Times New Roman" w:hAnsi="Times New Roman"/>
          <w:sz w:val="28"/>
          <w:szCs w:val="28"/>
        </w:rPr>
      </w:pPr>
      <w:r w:rsidRPr="00DA27FC">
        <w:rPr>
          <w:rFonts w:ascii="Times New Roman" w:hAnsi="Times New Roman"/>
          <w:sz w:val="28"/>
          <w:szCs w:val="28"/>
        </w:rPr>
        <w:t>В настоящее время известны три способа повышения качества ПТД. Первый - основан на широком использовании конкурсного проектирования, второй - на организационной работе в области повышения качества, третий - на применении технологий оптимального проектирования. В теоретическом плане оценка качества проекта должна проводиться с точки зрения того, как он обес</w:t>
      </w:r>
      <w:r w:rsidR="00B03868" w:rsidRPr="00DA27FC">
        <w:rPr>
          <w:rFonts w:ascii="Times New Roman" w:hAnsi="Times New Roman"/>
          <w:sz w:val="28"/>
          <w:szCs w:val="28"/>
        </w:rPr>
        <w:t>печивает достижение</w:t>
      </w:r>
      <w:r w:rsidRPr="00DA27FC">
        <w:rPr>
          <w:rFonts w:ascii="Times New Roman" w:hAnsi="Times New Roman"/>
          <w:sz w:val="28"/>
          <w:szCs w:val="28"/>
        </w:rPr>
        <w:t xml:space="preserve"> стоявших перед проектировщиком целей. При проектировании гражданских зданий целевая функция обычно предполагает либо обоснование объемно-планировочных параметров зданий при минимизации затрат, либо оптимизацию критерия вида «</w:t>
      </w:r>
      <w:r w:rsidRPr="00DA27FC">
        <w:rPr>
          <w:rFonts w:ascii="Times New Roman" w:hAnsi="Times New Roman"/>
          <w:smallCaps/>
          <w:sz w:val="28"/>
          <w:szCs w:val="28"/>
        </w:rPr>
        <w:t>затраты-результаты»</w:t>
      </w:r>
      <w:r w:rsidRPr="00DA27FC">
        <w:rPr>
          <w:rFonts w:ascii="Times New Roman" w:hAnsi="Times New Roman"/>
          <w:sz w:val="28"/>
          <w:szCs w:val="28"/>
        </w:rPr>
        <w:t>. При социализме для жилых зданий применялся первый подход, что исходило из нормативных требований потребления жилищных благ.</w:t>
      </w:r>
    </w:p>
    <w:p w:rsidR="00F718B4" w:rsidRPr="00DA27FC" w:rsidRDefault="00F718B4"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В проектной практике поиск эффективных решений осуществляют либо аналитическим расчётом, либо методами эвристического анализа. Он возможен по различным вариантам сопоставления проектных альтернатив. Первый – по однозначной оценке каждого варианта, второй - по вероятностной характеристике состояния каких-либо параметров объекта (ситуация риска), третий – по принятию решений в условиях неопределенности. Рекомендуется, чтобы показатели в иерархических системах отражали их прошлое, настоящее и будущее. В этой связи качество строительных объектов следует оценивать с позиций их пригодности на всех этапах цикла их существования - возведения, эксплуатации, развития и ликвидации.</w:t>
      </w:r>
    </w:p>
    <w:p w:rsidR="00F718B4" w:rsidRPr="00DA27FC" w:rsidRDefault="00F718B4"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 xml:space="preserve">В системе отношений "субъект - объект" оценка качества бывает не только внутренней (в пределах системы) и внешней, но также абсолютной и относительной, сравнительной базой которой могут являться </w:t>
      </w:r>
      <w:r w:rsidRPr="00DA27FC">
        <w:rPr>
          <w:rFonts w:ascii="Times New Roman" w:hAnsi="Times New Roman"/>
          <w:caps/>
          <w:sz w:val="28"/>
          <w:szCs w:val="24"/>
        </w:rPr>
        <w:t>НОРМАТИВЫ, ИНДЕКСЫ</w:t>
      </w:r>
      <w:r w:rsidRPr="00DA27FC">
        <w:rPr>
          <w:rFonts w:ascii="Times New Roman" w:hAnsi="Times New Roman"/>
          <w:sz w:val="28"/>
          <w:szCs w:val="24"/>
        </w:rPr>
        <w:t xml:space="preserve">, ПОКАЗАТЕЛИ ПЕРСПЕКТИВНОГО СОСТОЯНИЯ ОБЪЕКТА, </w:t>
      </w:r>
      <w:r w:rsidRPr="00DA27FC">
        <w:rPr>
          <w:rFonts w:ascii="Times New Roman" w:hAnsi="Times New Roman"/>
          <w:sz w:val="28"/>
          <w:szCs w:val="24"/>
        </w:rPr>
        <w:lastRenderedPageBreak/>
        <w:t>ЭТАЛОННЫЙ УРОВЕНЬ КАЧЕСТВА</w:t>
      </w:r>
      <w:r w:rsidRPr="00DA27FC">
        <w:rPr>
          <w:rFonts w:ascii="Times New Roman" w:hAnsi="Times New Roman"/>
          <w:sz w:val="28"/>
          <w:szCs w:val="28"/>
        </w:rPr>
        <w:t xml:space="preserve">. Она может носить функции либо </w:t>
      </w:r>
      <w:r w:rsidRPr="00DA27FC">
        <w:rPr>
          <w:rFonts w:ascii="Times New Roman" w:hAnsi="Times New Roman"/>
          <w:sz w:val="28"/>
          <w:szCs w:val="24"/>
        </w:rPr>
        <w:t>ФИКСИРУЮЩЕГО</w:t>
      </w:r>
      <w:r w:rsidRPr="00DA27FC">
        <w:rPr>
          <w:rFonts w:ascii="Times New Roman" w:hAnsi="Times New Roman"/>
          <w:sz w:val="28"/>
          <w:szCs w:val="28"/>
        </w:rPr>
        <w:t xml:space="preserve"> (относительно цели творчества), либо </w:t>
      </w:r>
      <w:r w:rsidRPr="00DA27FC">
        <w:rPr>
          <w:rFonts w:ascii="Times New Roman" w:hAnsi="Times New Roman"/>
          <w:sz w:val="28"/>
          <w:szCs w:val="24"/>
        </w:rPr>
        <w:t>УПРАВЛЯЮЩЕГО</w:t>
      </w:r>
      <w:r w:rsidRPr="00DA27FC">
        <w:rPr>
          <w:rFonts w:ascii="Times New Roman" w:hAnsi="Times New Roman"/>
          <w:sz w:val="28"/>
          <w:szCs w:val="28"/>
        </w:rPr>
        <w:t xml:space="preserve"> (на промежуточных стадиях проектирования) характера. Согласно ГОСТу промышленная продукция должна иметь следующие показатели: 1) назначения; 2) надежности; 3) технологичности; 4) эргономичности; 5) эстетичности; 6) стандартизации и унификации; 7) патентно-правовой защищённости; 8) экономичности. </w:t>
      </w:r>
    </w:p>
    <w:p w:rsidR="00F718B4" w:rsidRPr="00DA27FC" w:rsidRDefault="00F718B4"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 xml:space="preserve">При теоретическом рассмотрении этого вопроса оперируют категориями </w:t>
      </w:r>
      <w:r w:rsidRPr="00DA27FC">
        <w:rPr>
          <w:rFonts w:ascii="Times New Roman" w:hAnsi="Times New Roman"/>
          <w:smallCaps/>
          <w:sz w:val="28"/>
          <w:szCs w:val="28"/>
        </w:rPr>
        <w:t>«</w:t>
      </w:r>
      <w:r w:rsidRPr="00DA27FC">
        <w:rPr>
          <w:rFonts w:ascii="Times New Roman" w:hAnsi="Times New Roman"/>
          <w:smallCaps/>
          <w:sz w:val="28"/>
          <w:szCs w:val="24"/>
        </w:rPr>
        <w:t>ПОТРЕБИТЕЛЬНАЯ СТОИМОСТЬ» и «СТОИМОСТЬ</w:t>
      </w:r>
      <w:r w:rsidRPr="00DA27FC">
        <w:rPr>
          <w:rFonts w:ascii="Times New Roman" w:hAnsi="Times New Roman"/>
          <w:sz w:val="28"/>
          <w:szCs w:val="28"/>
        </w:rPr>
        <w:t xml:space="preserve">» [23; 24]. Для объектов архитектуры первые из них являют собой лишь </w:t>
      </w:r>
      <w:r w:rsidRPr="00DA27FC">
        <w:rPr>
          <w:rFonts w:ascii="Times New Roman" w:hAnsi="Times New Roman"/>
          <w:sz w:val="28"/>
          <w:szCs w:val="24"/>
        </w:rPr>
        <w:t>ФУНКЦИОНАЛЬНО-УТИЛИТАРНЫЕ</w:t>
      </w:r>
      <w:r w:rsidRPr="00DA27FC">
        <w:rPr>
          <w:rFonts w:ascii="Times New Roman" w:hAnsi="Times New Roman"/>
          <w:sz w:val="28"/>
          <w:szCs w:val="28"/>
        </w:rPr>
        <w:t xml:space="preserve"> свойства (удобство пространственной организации, эргономичность, эстетичность, экологичность, технологичность, динамичность, надежность), а вторые –</w:t>
      </w:r>
      <w:r w:rsidR="00DA27FC">
        <w:rPr>
          <w:rFonts w:ascii="Times New Roman" w:hAnsi="Times New Roman"/>
          <w:sz w:val="28"/>
          <w:szCs w:val="28"/>
        </w:rPr>
        <w:t xml:space="preserve"> </w:t>
      </w:r>
      <w:r w:rsidRPr="00DA27FC">
        <w:rPr>
          <w:rFonts w:ascii="Times New Roman" w:hAnsi="Times New Roman"/>
          <w:sz w:val="28"/>
          <w:szCs w:val="28"/>
        </w:rPr>
        <w:t>их материальную субстанцию, как ТОВАРА. В 80-90-х годах широкое распространение получили МНОГОКРИТЕРИАЛЬНЫЕ оптимизационные задачи САПР, решаемые на основе технических, экономических, социальных и эстетических критериев.</w:t>
      </w:r>
    </w:p>
    <w:p w:rsidR="00F718B4" w:rsidRPr="00DA27FC" w:rsidRDefault="00F718B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Все критерии качества должны соответствовать требованиям полноты, неизбыточности, однозначености, адекватности, измеряемости. Отбор и проверка полноты показателей выполняются в последовательности: 1) выделяются изменяемые свойства объекта, по которым могут быть сформулированы критерии; 2) исключаются незначительные из них и те, которые могут быть учтены в качестве ограничений; 3) близкие по содержанию свойства объединяются в одном критерии; 4) конечные показатели-цели проверяются на совместимость с целями более высокого ранга. По процедуре измерения критерии могут быть представлены в виде: а) непрерывных; б) дискретно-измеряемых; в) упорядоченных по шкале предпочтительности; г) неупорядоченных ("входит в габарит"); д) кобулярных ("наглядно"). </w:t>
      </w:r>
    </w:p>
    <w:p w:rsidR="00F718B4" w:rsidRPr="00DA27FC" w:rsidRDefault="00F718B4"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 xml:space="preserve">Система таких критериев должна отвечать требованиям </w:t>
      </w:r>
      <w:r w:rsidRPr="00DA27FC">
        <w:rPr>
          <w:rFonts w:ascii="Times New Roman" w:hAnsi="Times New Roman"/>
          <w:sz w:val="28"/>
          <w:szCs w:val="28"/>
        </w:rPr>
        <w:lastRenderedPageBreak/>
        <w:t xml:space="preserve">комплексности, аксиологической направленности, иерархичности, измеряемости, неизбыточности, динамичности, корректируемости. Выбор единиц измерения должен соответствовать проектным задачам. В некоторых случаях количественные и качественные потребительские единицы измерения могут совпадать. </w:t>
      </w:r>
    </w:p>
    <w:p w:rsidR="00F718B4" w:rsidRPr="00DA27FC" w:rsidRDefault="00F718B4" w:rsidP="004F0E41">
      <w:pPr>
        <w:keepNext/>
        <w:ind w:firstLine="709"/>
        <w:jc w:val="both"/>
        <w:rPr>
          <w:rFonts w:ascii="Times New Roman" w:hAnsi="Times New Roman"/>
          <w:sz w:val="28"/>
          <w:szCs w:val="28"/>
        </w:rPr>
      </w:pPr>
      <w:r w:rsidRPr="00DA27FC">
        <w:rPr>
          <w:rFonts w:ascii="Times New Roman" w:hAnsi="Times New Roman"/>
          <w:sz w:val="28"/>
          <w:szCs w:val="28"/>
        </w:rPr>
        <w:t>При оценке качества промышленной продукции используют измерительный, регистрационный, расчетный, органолептической, социологический или экспертный методы анализа. При оценке архитектурного качества применяются различные методики (КВАЛИМЕТРИЧЕСКИЕ, АНАЛИТИЧЕСКИЕ или СТАТИСТИЧЕСКИЕ) расчётов (выполняемых дифференциальным, комплексным или смешанным спос</w:t>
      </w:r>
      <w:r w:rsidR="006472CD" w:rsidRPr="00DA27FC">
        <w:rPr>
          <w:rFonts w:ascii="Times New Roman" w:hAnsi="Times New Roman"/>
          <w:sz w:val="28"/>
          <w:szCs w:val="28"/>
        </w:rPr>
        <w:t>обом) количественных показателей</w:t>
      </w:r>
      <w:r w:rsidRPr="00DA27FC">
        <w:rPr>
          <w:rFonts w:ascii="Times New Roman" w:hAnsi="Times New Roman"/>
          <w:sz w:val="28"/>
          <w:szCs w:val="28"/>
        </w:rPr>
        <w:t xml:space="preserve"> качества (единичных, комплексных или интегральных). </w:t>
      </w:r>
    </w:p>
    <w:p w:rsidR="00F718B4" w:rsidRPr="00DA27FC" w:rsidRDefault="00F718B4" w:rsidP="004F0E41">
      <w:pPr>
        <w:keepNext/>
        <w:ind w:firstLine="709"/>
        <w:jc w:val="both"/>
        <w:rPr>
          <w:rFonts w:ascii="Times New Roman" w:hAnsi="Times New Roman"/>
          <w:sz w:val="28"/>
          <w:szCs w:val="28"/>
        </w:rPr>
      </w:pPr>
      <w:r w:rsidRPr="00DA27FC">
        <w:rPr>
          <w:rFonts w:ascii="Times New Roman" w:hAnsi="Times New Roman"/>
          <w:sz w:val="28"/>
          <w:szCs w:val="28"/>
        </w:rPr>
        <w:t>Квалиметрический подход основан на использовании иерархического строении системного объекта, представленного в виде т</w:t>
      </w:r>
      <w:r w:rsidR="006472CD" w:rsidRPr="00DA27FC">
        <w:rPr>
          <w:rFonts w:ascii="Times New Roman" w:hAnsi="Times New Roman"/>
          <w:sz w:val="28"/>
          <w:szCs w:val="28"/>
        </w:rPr>
        <w:t>ак</w:t>
      </w:r>
      <w:r w:rsidRPr="00DA27FC">
        <w:rPr>
          <w:rFonts w:ascii="Times New Roman" w:hAnsi="Times New Roman"/>
          <w:sz w:val="28"/>
          <w:szCs w:val="28"/>
        </w:rPr>
        <w:t xml:space="preserve"> н</w:t>
      </w:r>
      <w:r w:rsidR="006472CD" w:rsidRPr="00DA27FC">
        <w:rPr>
          <w:rFonts w:ascii="Times New Roman" w:hAnsi="Times New Roman"/>
          <w:sz w:val="28"/>
          <w:szCs w:val="28"/>
        </w:rPr>
        <w:t>азываемого</w:t>
      </w:r>
      <w:r w:rsidRPr="00DA27FC">
        <w:rPr>
          <w:rFonts w:ascii="Times New Roman" w:hAnsi="Times New Roman"/>
          <w:sz w:val="28"/>
          <w:szCs w:val="28"/>
        </w:rPr>
        <w:t xml:space="preserve"> "дерева свойств". Для жилых домов рекомендуется следующая номенклатура его единичных показателей: архитектурно-художественные; технико-экономические; технологические; функционально-планировочные и санитарно-гигиенические. Количественная оценка </w:t>
      </w:r>
      <w:r w:rsidR="004636D9" w:rsidRPr="00DA27FC">
        <w:rPr>
          <w:rFonts w:ascii="Times New Roman" w:hAnsi="Times New Roman"/>
          <w:sz w:val="28"/>
          <w:szCs w:val="28"/>
        </w:rPr>
        <w:t>частных эффектов рассчитывается</w:t>
      </w:r>
      <w:r w:rsidRPr="00DA27FC">
        <w:rPr>
          <w:rFonts w:ascii="Times New Roman" w:hAnsi="Times New Roman"/>
          <w:sz w:val="28"/>
          <w:szCs w:val="28"/>
        </w:rPr>
        <w:t xml:space="preserve"> как степень достижения первичных целей – свойств. Так, если каждую из них выразить количественным нормативом (или стандартом) - d</w:t>
      </w:r>
      <w:r w:rsidRPr="00DA27FC">
        <w:rPr>
          <w:rFonts w:ascii="Times New Roman" w:hAnsi="Times New Roman"/>
          <w:sz w:val="28"/>
          <w:szCs w:val="28"/>
          <w:vertAlign w:val="subscript"/>
        </w:rPr>
        <w:t>i</w:t>
      </w:r>
      <w:r w:rsidRPr="00DA27FC">
        <w:rPr>
          <w:rFonts w:ascii="Times New Roman" w:hAnsi="Times New Roman"/>
          <w:sz w:val="28"/>
          <w:szCs w:val="28"/>
        </w:rPr>
        <w:t>º, то отклонение от него соответствующей фактической характеристики d</w:t>
      </w:r>
      <w:r w:rsidRPr="00DA27FC">
        <w:rPr>
          <w:rFonts w:ascii="Times New Roman" w:hAnsi="Times New Roman"/>
          <w:sz w:val="28"/>
          <w:szCs w:val="28"/>
          <w:vertAlign w:val="subscript"/>
        </w:rPr>
        <w:t>i</w:t>
      </w:r>
      <w:r w:rsidRPr="00DA27FC">
        <w:rPr>
          <w:rFonts w:ascii="Times New Roman" w:hAnsi="Times New Roman"/>
          <w:sz w:val="28"/>
          <w:szCs w:val="28"/>
        </w:rPr>
        <w:t xml:space="preserve"> даст значение частного эффекта Δd</w:t>
      </w:r>
      <w:r w:rsidRPr="00DA27FC">
        <w:rPr>
          <w:rFonts w:ascii="Times New Roman" w:hAnsi="Times New Roman"/>
          <w:sz w:val="28"/>
          <w:szCs w:val="28"/>
          <w:vertAlign w:val="subscript"/>
        </w:rPr>
        <w:t>i</w:t>
      </w:r>
      <w:r w:rsidRPr="00DA27FC">
        <w:rPr>
          <w:rFonts w:ascii="Times New Roman" w:hAnsi="Times New Roman"/>
          <w:sz w:val="28"/>
          <w:szCs w:val="28"/>
        </w:rPr>
        <w:t xml:space="preserve"> = d</w:t>
      </w:r>
      <w:r w:rsidRPr="00DA27FC">
        <w:rPr>
          <w:rFonts w:ascii="Times New Roman" w:hAnsi="Times New Roman"/>
          <w:sz w:val="28"/>
          <w:szCs w:val="28"/>
          <w:vertAlign w:val="subscript"/>
        </w:rPr>
        <w:t>i</w:t>
      </w:r>
      <w:r w:rsidRPr="00DA27FC">
        <w:rPr>
          <w:rFonts w:ascii="Times New Roman" w:hAnsi="Times New Roman"/>
          <w:sz w:val="28"/>
          <w:szCs w:val="28"/>
        </w:rPr>
        <w:t xml:space="preserve"> / d</w:t>
      </w:r>
      <w:r w:rsidRPr="00DA27FC">
        <w:rPr>
          <w:rFonts w:ascii="Times New Roman" w:hAnsi="Times New Roman"/>
          <w:sz w:val="28"/>
          <w:szCs w:val="28"/>
          <w:vertAlign w:val="subscript"/>
        </w:rPr>
        <w:t>i</w:t>
      </w:r>
      <w:r w:rsidRPr="00DA27FC">
        <w:rPr>
          <w:rFonts w:ascii="Times New Roman" w:hAnsi="Times New Roman"/>
          <w:sz w:val="28"/>
          <w:szCs w:val="28"/>
        </w:rPr>
        <w:t>º (или Δd</w:t>
      </w:r>
      <w:r w:rsidRPr="00DA27FC">
        <w:rPr>
          <w:rFonts w:ascii="Times New Roman" w:hAnsi="Times New Roman"/>
          <w:sz w:val="28"/>
          <w:szCs w:val="28"/>
          <w:vertAlign w:val="subscript"/>
        </w:rPr>
        <w:t>i</w:t>
      </w:r>
      <w:r w:rsidRPr="00DA27FC">
        <w:rPr>
          <w:rFonts w:ascii="Times New Roman" w:hAnsi="Times New Roman"/>
          <w:sz w:val="28"/>
          <w:szCs w:val="28"/>
        </w:rPr>
        <w:t xml:space="preserve"> = d</w:t>
      </w:r>
      <w:r w:rsidRPr="00DA27FC">
        <w:rPr>
          <w:rFonts w:ascii="Times New Roman" w:hAnsi="Times New Roman"/>
          <w:sz w:val="28"/>
          <w:szCs w:val="28"/>
          <w:vertAlign w:val="subscript"/>
        </w:rPr>
        <w:t>i</w:t>
      </w:r>
      <w:r w:rsidRPr="00DA27FC">
        <w:rPr>
          <w:rFonts w:ascii="Times New Roman" w:hAnsi="Times New Roman"/>
          <w:sz w:val="28"/>
          <w:szCs w:val="28"/>
        </w:rPr>
        <w:t xml:space="preserve"> - d</w:t>
      </w:r>
      <w:r w:rsidRPr="00DA27FC">
        <w:rPr>
          <w:rFonts w:ascii="Times New Roman" w:hAnsi="Times New Roman"/>
          <w:sz w:val="28"/>
          <w:szCs w:val="28"/>
          <w:vertAlign w:val="subscript"/>
        </w:rPr>
        <w:t>i</w:t>
      </w:r>
      <w:r w:rsidRPr="00DA27FC">
        <w:rPr>
          <w:rFonts w:ascii="Times New Roman" w:hAnsi="Times New Roman"/>
          <w:sz w:val="28"/>
          <w:szCs w:val="28"/>
        </w:rPr>
        <w:t>º). Когда нет возможности его и</w:t>
      </w:r>
      <w:r w:rsidR="004433B2" w:rsidRPr="00DA27FC">
        <w:rPr>
          <w:rFonts w:ascii="Times New Roman" w:hAnsi="Times New Roman"/>
          <w:sz w:val="28"/>
          <w:szCs w:val="28"/>
        </w:rPr>
        <w:t>змерить по метрической шкале,</w:t>
      </w:r>
      <w:r w:rsidRPr="00DA27FC">
        <w:rPr>
          <w:rFonts w:ascii="Times New Roman" w:hAnsi="Times New Roman"/>
          <w:sz w:val="28"/>
          <w:szCs w:val="28"/>
        </w:rPr>
        <w:t xml:space="preserve"> прибегают к балльным экспертным оценкам (рангам). Обобщённые показатели качества каждой группы свойств выражаются суммой взвешенных единичных показателей. Аналогично рассчитывается итоговый (интегральный) показатель.</w:t>
      </w:r>
    </w:p>
    <w:p w:rsidR="00F718B4" w:rsidRPr="00DA27FC" w:rsidRDefault="00F718B4" w:rsidP="004F0E41">
      <w:pPr>
        <w:keepNext/>
        <w:ind w:firstLine="709"/>
        <w:jc w:val="both"/>
        <w:rPr>
          <w:rFonts w:ascii="Times New Roman" w:hAnsi="Times New Roman"/>
          <w:sz w:val="28"/>
          <w:szCs w:val="28"/>
        </w:rPr>
      </w:pPr>
      <w:r w:rsidRPr="00DA27FC">
        <w:rPr>
          <w:rFonts w:ascii="Times New Roman" w:hAnsi="Times New Roman"/>
          <w:sz w:val="28"/>
          <w:szCs w:val="28"/>
        </w:rPr>
        <w:t>Аналитический подход предполагает, что общий эффект следует рассматривать как сумму частных эффектов, которые могут измеряться либо в стоимо</w:t>
      </w:r>
      <w:r w:rsidR="00D57D5B" w:rsidRPr="00DA27FC">
        <w:rPr>
          <w:rFonts w:ascii="Times New Roman" w:hAnsi="Times New Roman"/>
          <w:sz w:val="28"/>
          <w:szCs w:val="28"/>
        </w:rPr>
        <w:t>стной</w:t>
      </w:r>
      <w:r w:rsidRPr="00DA27FC">
        <w:rPr>
          <w:rFonts w:ascii="Times New Roman" w:hAnsi="Times New Roman"/>
          <w:sz w:val="28"/>
          <w:szCs w:val="28"/>
        </w:rPr>
        <w:t xml:space="preserve">, либо в иной форме, </w:t>
      </w:r>
      <w:r w:rsidR="00D57D5B" w:rsidRPr="00DA27FC">
        <w:rPr>
          <w:rFonts w:ascii="Times New Roman" w:hAnsi="Times New Roman"/>
          <w:sz w:val="28"/>
          <w:szCs w:val="28"/>
        </w:rPr>
        <w:t>к ней сводимой</w:t>
      </w:r>
      <w:r w:rsidRPr="00DA27FC">
        <w:rPr>
          <w:rFonts w:ascii="Times New Roman" w:hAnsi="Times New Roman"/>
          <w:sz w:val="28"/>
          <w:szCs w:val="28"/>
        </w:rPr>
        <w:t xml:space="preserve">. Здесь не требуется </w:t>
      </w:r>
      <w:r w:rsidRPr="00DA27FC">
        <w:rPr>
          <w:rFonts w:ascii="Times New Roman" w:hAnsi="Times New Roman"/>
          <w:sz w:val="28"/>
          <w:szCs w:val="28"/>
        </w:rPr>
        <w:lastRenderedPageBreak/>
        <w:t>взвешивать частные эффекты, ч</w:t>
      </w:r>
      <w:r w:rsidR="0040025A" w:rsidRPr="00DA27FC">
        <w:rPr>
          <w:rFonts w:ascii="Times New Roman" w:hAnsi="Times New Roman"/>
          <w:sz w:val="28"/>
          <w:szCs w:val="28"/>
        </w:rPr>
        <w:t>то делает процедуру расчётов</w:t>
      </w:r>
      <w:r w:rsidRPr="00DA27FC">
        <w:rPr>
          <w:rFonts w:ascii="Times New Roman" w:hAnsi="Times New Roman"/>
          <w:sz w:val="28"/>
          <w:szCs w:val="28"/>
        </w:rPr>
        <w:t xml:space="preserve"> более естественной.</w:t>
      </w:r>
    </w:p>
    <w:p w:rsidR="00F718B4" w:rsidRPr="00DA27FC" w:rsidRDefault="00F718B4" w:rsidP="004F0E41">
      <w:pPr>
        <w:keepNext/>
        <w:ind w:firstLine="709"/>
        <w:jc w:val="both"/>
        <w:rPr>
          <w:rFonts w:ascii="Times New Roman" w:hAnsi="Times New Roman"/>
          <w:sz w:val="28"/>
          <w:szCs w:val="28"/>
        </w:rPr>
      </w:pPr>
      <w:r w:rsidRPr="00DA27FC">
        <w:rPr>
          <w:rFonts w:ascii="Times New Roman" w:hAnsi="Times New Roman"/>
          <w:sz w:val="28"/>
          <w:szCs w:val="28"/>
        </w:rPr>
        <w:t>Статистический подход заключается в статистическом сопоставлении ре</w:t>
      </w:r>
      <w:r w:rsidR="000D3A9C" w:rsidRPr="00DA27FC">
        <w:rPr>
          <w:rFonts w:ascii="Times New Roman" w:hAnsi="Times New Roman"/>
          <w:sz w:val="28"/>
          <w:szCs w:val="28"/>
        </w:rPr>
        <w:t>зультатов социально</w:t>
      </w:r>
      <w:r w:rsidRPr="00DA27FC">
        <w:rPr>
          <w:rFonts w:ascii="Times New Roman" w:hAnsi="Times New Roman"/>
          <w:sz w:val="28"/>
          <w:szCs w:val="28"/>
        </w:rPr>
        <w:t>-экономического развития какого-либо субъекта с теми или иными параметрами архитектурной среды (объекта). В случае регрессионного анализа результирующий показатель (Q) может быть выражен в виде функции:</w:t>
      </w:r>
    </w:p>
    <w:p w:rsidR="004F0E41" w:rsidRDefault="004F0E41" w:rsidP="004F0E41">
      <w:pPr>
        <w:keepNext/>
        <w:ind w:firstLine="709"/>
        <w:jc w:val="both"/>
        <w:rPr>
          <w:rFonts w:ascii="Times New Roman" w:hAnsi="Times New Roman"/>
          <w:sz w:val="28"/>
          <w:szCs w:val="28"/>
          <w:lang w:val="en-US"/>
        </w:rPr>
      </w:pPr>
    </w:p>
    <w:p w:rsidR="00F718B4" w:rsidRPr="00DA27FC" w:rsidRDefault="00F718B4" w:rsidP="004F0E41">
      <w:pPr>
        <w:keepNext/>
        <w:ind w:firstLine="709"/>
        <w:jc w:val="both"/>
        <w:rPr>
          <w:rFonts w:ascii="Times New Roman" w:hAnsi="Times New Roman"/>
          <w:sz w:val="28"/>
          <w:szCs w:val="28"/>
        </w:rPr>
      </w:pPr>
      <w:r w:rsidRPr="00DA27FC">
        <w:rPr>
          <w:rFonts w:ascii="Times New Roman" w:hAnsi="Times New Roman"/>
          <w:sz w:val="28"/>
          <w:szCs w:val="28"/>
          <w:lang w:val="en-US"/>
        </w:rPr>
        <w:t>Q</w:t>
      </w:r>
      <w:r w:rsidRPr="00DA27FC">
        <w:rPr>
          <w:rFonts w:ascii="Times New Roman" w:hAnsi="Times New Roman"/>
          <w:sz w:val="28"/>
          <w:szCs w:val="28"/>
        </w:rPr>
        <w:t xml:space="preserve"> = </w:t>
      </w:r>
      <w:r w:rsidRPr="00DA27FC">
        <w:rPr>
          <w:rFonts w:ascii="Times New Roman" w:hAnsi="Times New Roman"/>
          <w:sz w:val="28"/>
          <w:szCs w:val="28"/>
          <w:lang w:val="en-US"/>
        </w:rPr>
        <w:t>f</w:t>
      </w:r>
      <w:r w:rsidRPr="00DA27FC">
        <w:rPr>
          <w:rFonts w:ascii="Times New Roman" w:hAnsi="Times New Roman"/>
          <w:sz w:val="28"/>
          <w:szCs w:val="28"/>
        </w:rPr>
        <w:t xml:space="preserve"> (х</w:t>
      </w:r>
      <w:r w:rsidRPr="00DA27FC">
        <w:rPr>
          <w:rFonts w:ascii="Times New Roman" w:hAnsi="Times New Roman"/>
          <w:sz w:val="28"/>
          <w:szCs w:val="28"/>
          <w:vertAlign w:val="subscript"/>
        </w:rPr>
        <w:t>1</w:t>
      </w:r>
      <w:r w:rsidRPr="00DA27FC">
        <w:rPr>
          <w:rFonts w:ascii="Times New Roman" w:hAnsi="Times New Roman"/>
          <w:sz w:val="28"/>
          <w:szCs w:val="28"/>
        </w:rPr>
        <w:t>, х</w:t>
      </w:r>
      <w:r w:rsidRPr="00DA27FC">
        <w:rPr>
          <w:rFonts w:ascii="Times New Roman" w:hAnsi="Times New Roman"/>
          <w:sz w:val="28"/>
          <w:szCs w:val="28"/>
          <w:vertAlign w:val="subscript"/>
        </w:rPr>
        <w:t>2</w:t>
      </w:r>
      <w:r w:rsidRPr="00DA27FC">
        <w:rPr>
          <w:rFonts w:ascii="Times New Roman" w:hAnsi="Times New Roman"/>
          <w:sz w:val="28"/>
          <w:szCs w:val="28"/>
        </w:rPr>
        <w:t>, . . .х</w:t>
      </w:r>
      <w:r w:rsidRPr="00DA27FC">
        <w:rPr>
          <w:rFonts w:ascii="Times New Roman" w:hAnsi="Times New Roman"/>
          <w:sz w:val="28"/>
          <w:szCs w:val="28"/>
          <w:vertAlign w:val="subscript"/>
          <w:lang w:val="en-US"/>
        </w:rPr>
        <w:t>n</w:t>
      </w:r>
      <w:r w:rsidRPr="00DA27FC">
        <w:rPr>
          <w:rFonts w:ascii="Times New Roman" w:hAnsi="Times New Roman"/>
          <w:sz w:val="28"/>
          <w:szCs w:val="28"/>
        </w:rPr>
        <w:t>)</w:t>
      </w:r>
      <w:r w:rsidR="0040025A" w:rsidRPr="00DA27FC">
        <w:rPr>
          <w:rFonts w:ascii="Times New Roman" w:hAnsi="Times New Roman"/>
          <w:sz w:val="28"/>
          <w:szCs w:val="28"/>
        </w:rPr>
        <w:t>,</w:t>
      </w:r>
      <w:r w:rsidR="00DA27FC">
        <w:rPr>
          <w:rFonts w:ascii="Times New Roman" w:hAnsi="Times New Roman"/>
          <w:sz w:val="28"/>
          <w:szCs w:val="28"/>
        </w:rPr>
        <w:t xml:space="preserve"> </w:t>
      </w:r>
      <w:r w:rsidRPr="00DA27FC">
        <w:rPr>
          <w:rFonts w:ascii="Times New Roman" w:hAnsi="Times New Roman"/>
          <w:sz w:val="28"/>
          <w:szCs w:val="28"/>
        </w:rPr>
        <w:t>(1)</w:t>
      </w:r>
    </w:p>
    <w:p w:rsidR="004F0E41" w:rsidRDefault="004F0E41" w:rsidP="004F0E41">
      <w:pPr>
        <w:keepNext/>
        <w:ind w:firstLine="709"/>
        <w:jc w:val="both"/>
        <w:rPr>
          <w:rFonts w:ascii="Times New Roman" w:hAnsi="Times New Roman"/>
          <w:sz w:val="28"/>
          <w:szCs w:val="28"/>
        </w:rPr>
      </w:pPr>
    </w:p>
    <w:p w:rsidR="00F718B4" w:rsidRPr="00DA27FC" w:rsidRDefault="00F718B4" w:rsidP="004F0E41">
      <w:pPr>
        <w:keepNext/>
        <w:ind w:firstLine="709"/>
        <w:jc w:val="both"/>
        <w:rPr>
          <w:rFonts w:ascii="Times New Roman" w:hAnsi="Times New Roman"/>
          <w:sz w:val="28"/>
          <w:szCs w:val="28"/>
        </w:rPr>
      </w:pPr>
      <w:r w:rsidRPr="00DA27FC">
        <w:rPr>
          <w:rFonts w:ascii="Times New Roman" w:hAnsi="Times New Roman"/>
          <w:sz w:val="28"/>
          <w:szCs w:val="28"/>
        </w:rPr>
        <w:t>где х</w:t>
      </w:r>
      <w:r w:rsidRPr="00DA27FC">
        <w:rPr>
          <w:rFonts w:ascii="Times New Roman" w:hAnsi="Times New Roman"/>
          <w:sz w:val="28"/>
          <w:szCs w:val="28"/>
          <w:vertAlign w:val="subscript"/>
        </w:rPr>
        <w:t>i</w:t>
      </w:r>
      <w:r w:rsidRPr="00DA27FC">
        <w:rPr>
          <w:rFonts w:ascii="Times New Roman" w:hAnsi="Times New Roman"/>
          <w:sz w:val="28"/>
          <w:szCs w:val="28"/>
        </w:rPr>
        <w:t xml:space="preserve"> – параметры среды, выявленные факторным анализом.</w:t>
      </w:r>
    </w:p>
    <w:p w:rsidR="000E6579" w:rsidRPr="00DA27FC" w:rsidRDefault="000E6579"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Предварительно отметим, что проблемы любой профессиональной дея</w:t>
      </w:r>
      <w:r w:rsidR="000D3A9C" w:rsidRPr="00DA27FC">
        <w:rPr>
          <w:rFonts w:ascii="Times New Roman" w:hAnsi="Times New Roman"/>
          <w:sz w:val="28"/>
          <w:szCs w:val="28"/>
        </w:rPr>
        <w:t>тельности</w:t>
      </w:r>
      <w:r w:rsidRPr="00DA27FC">
        <w:rPr>
          <w:rFonts w:ascii="Times New Roman" w:hAnsi="Times New Roman"/>
          <w:sz w:val="28"/>
          <w:szCs w:val="28"/>
        </w:rPr>
        <w:t xml:space="preserve"> следует рассматривать на 4-х уровнях развития общественного сознания, которые иерархически («от общего - к частному») взаимосвязаны следующей цепочкой отношений («от сложного - к простому»): 1</w:t>
      </w:r>
      <w:r w:rsidR="001B613F" w:rsidRPr="00DA27FC">
        <w:rPr>
          <w:rFonts w:ascii="Times New Roman" w:hAnsi="Times New Roman"/>
          <w:sz w:val="28"/>
          <w:szCs w:val="28"/>
        </w:rPr>
        <w:t xml:space="preserve"> </w:t>
      </w:r>
      <w:r w:rsidRPr="00DA27FC">
        <w:rPr>
          <w:rFonts w:ascii="Times New Roman" w:hAnsi="Times New Roman"/>
          <w:sz w:val="28"/>
          <w:szCs w:val="28"/>
        </w:rPr>
        <w:t>-</w:t>
      </w:r>
      <w:r w:rsidR="001B613F" w:rsidRPr="00DA27FC">
        <w:rPr>
          <w:rFonts w:ascii="Times New Roman" w:hAnsi="Times New Roman"/>
          <w:sz w:val="28"/>
          <w:szCs w:val="28"/>
        </w:rPr>
        <w:t xml:space="preserve"> </w:t>
      </w:r>
      <w:r w:rsidRPr="00DA27FC">
        <w:rPr>
          <w:rFonts w:ascii="Times New Roman" w:hAnsi="Times New Roman"/>
          <w:sz w:val="28"/>
          <w:szCs w:val="28"/>
        </w:rPr>
        <w:t>методологические (мировоззренческие), 2</w:t>
      </w:r>
      <w:r w:rsidR="001B613F" w:rsidRPr="00DA27FC">
        <w:rPr>
          <w:rFonts w:ascii="Times New Roman" w:hAnsi="Times New Roman"/>
          <w:sz w:val="28"/>
          <w:szCs w:val="28"/>
        </w:rPr>
        <w:t xml:space="preserve"> </w:t>
      </w:r>
      <w:r w:rsidRPr="00DA27FC">
        <w:rPr>
          <w:rFonts w:ascii="Times New Roman" w:hAnsi="Times New Roman"/>
          <w:sz w:val="28"/>
          <w:szCs w:val="28"/>
        </w:rPr>
        <w:t>-</w:t>
      </w:r>
      <w:r w:rsidR="001B613F" w:rsidRPr="00DA27FC">
        <w:rPr>
          <w:rFonts w:ascii="Times New Roman" w:hAnsi="Times New Roman"/>
          <w:sz w:val="28"/>
          <w:szCs w:val="28"/>
        </w:rPr>
        <w:t xml:space="preserve"> </w:t>
      </w:r>
      <w:r w:rsidRPr="00DA27FC">
        <w:rPr>
          <w:rFonts w:ascii="Times New Roman" w:hAnsi="Times New Roman"/>
          <w:sz w:val="28"/>
          <w:szCs w:val="28"/>
        </w:rPr>
        <w:t>теоретические (научно прикладные), 3</w:t>
      </w:r>
      <w:r w:rsidR="001B613F" w:rsidRPr="00DA27FC">
        <w:rPr>
          <w:rFonts w:ascii="Times New Roman" w:hAnsi="Times New Roman"/>
          <w:sz w:val="28"/>
          <w:szCs w:val="28"/>
        </w:rPr>
        <w:t xml:space="preserve"> </w:t>
      </w:r>
      <w:r w:rsidRPr="00DA27FC">
        <w:rPr>
          <w:rFonts w:ascii="Times New Roman" w:hAnsi="Times New Roman"/>
          <w:sz w:val="28"/>
          <w:szCs w:val="28"/>
        </w:rPr>
        <w:t>-</w:t>
      </w:r>
      <w:r w:rsidR="001B613F" w:rsidRPr="00DA27FC">
        <w:rPr>
          <w:rFonts w:ascii="Times New Roman" w:hAnsi="Times New Roman"/>
          <w:sz w:val="28"/>
          <w:szCs w:val="28"/>
        </w:rPr>
        <w:t xml:space="preserve"> </w:t>
      </w:r>
      <w:r w:rsidRPr="00DA27FC">
        <w:rPr>
          <w:rFonts w:ascii="Times New Roman" w:hAnsi="Times New Roman"/>
          <w:sz w:val="28"/>
          <w:szCs w:val="28"/>
        </w:rPr>
        <w:t>технические (проектные) и 4</w:t>
      </w:r>
      <w:r w:rsidR="001B613F" w:rsidRPr="00DA27FC">
        <w:rPr>
          <w:rFonts w:ascii="Times New Roman" w:hAnsi="Times New Roman"/>
          <w:sz w:val="28"/>
          <w:szCs w:val="28"/>
        </w:rPr>
        <w:t xml:space="preserve"> </w:t>
      </w:r>
      <w:r w:rsidRPr="00DA27FC">
        <w:rPr>
          <w:rFonts w:ascii="Times New Roman" w:hAnsi="Times New Roman"/>
          <w:sz w:val="28"/>
          <w:szCs w:val="28"/>
        </w:rPr>
        <w:t>-</w:t>
      </w:r>
      <w:r w:rsidR="001B613F" w:rsidRPr="00DA27FC">
        <w:rPr>
          <w:rFonts w:ascii="Times New Roman" w:hAnsi="Times New Roman"/>
          <w:sz w:val="28"/>
          <w:szCs w:val="28"/>
        </w:rPr>
        <w:t xml:space="preserve"> </w:t>
      </w:r>
      <w:r w:rsidRPr="00DA27FC">
        <w:rPr>
          <w:rFonts w:ascii="Times New Roman" w:hAnsi="Times New Roman"/>
          <w:sz w:val="28"/>
          <w:szCs w:val="28"/>
        </w:rPr>
        <w:t>практические (рукотворные). В творческом процессе следует также отличать проблемную ситуацию (возникает по схеме отношений Д→Ц→О) от задачной (Д→Ц→С→О). Если «Благо зависит от правильного установления конечной цели и отыскания нужных средств, ведущих к ней» (Аристотель), то следует отметить, что цели вышестоящих уровней профессиональной деятельности будут являть собой средства нижестоящих, т.е. - Ц</w:t>
      </w:r>
      <w:r w:rsidRPr="00DA27FC">
        <w:rPr>
          <w:rFonts w:ascii="Times New Roman" w:hAnsi="Times New Roman"/>
          <w:sz w:val="28"/>
          <w:szCs w:val="28"/>
          <w:vertAlign w:val="subscript"/>
        </w:rPr>
        <w:t>1</w:t>
      </w:r>
      <w:r w:rsidRPr="00DA27FC">
        <w:rPr>
          <w:rFonts w:ascii="Times New Roman" w:hAnsi="Times New Roman"/>
          <w:sz w:val="28"/>
          <w:szCs w:val="28"/>
        </w:rPr>
        <w:t>→С</w:t>
      </w:r>
      <w:r w:rsidRPr="00DA27FC">
        <w:rPr>
          <w:rFonts w:ascii="Times New Roman" w:hAnsi="Times New Roman"/>
          <w:sz w:val="28"/>
          <w:szCs w:val="28"/>
          <w:vertAlign w:val="subscript"/>
        </w:rPr>
        <w:t>2</w:t>
      </w:r>
      <w:r w:rsidRPr="00DA27FC">
        <w:rPr>
          <w:rFonts w:ascii="Times New Roman" w:hAnsi="Times New Roman"/>
          <w:sz w:val="28"/>
          <w:szCs w:val="28"/>
        </w:rPr>
        <w:t>, Ц</w:t>
      </w:r>
      <w:r w:rsidRPr="00DA27FC">
        <w:rPr>
          <w:rFonts w:ascii="Times New Roman" w:hAnsi="Times New Roman"/>
          <w:sz w:val="28"/>
          <w:szCs w:val="28"/>
          <w:vertAlign w:val="subscript"/>
        </w:rPr>
        <w:t>2</w:t>
      </w:r>
      <w:r w:rsidRPr="00DA27FC">
        <w:rPr>
          <w:rFonts w:ascii="Times New Roman" w:hAnsi="Times New Roman"/>
          <w:sz w:val="28"/>
          <w:szCs w:val="28"/>
        </w:rPr>
        <w:t xml:space="preserve"> →С</w:t>
      </w:r>
      <w:r w:rsidRPr="00DA27FC">
        <w:rPr>
          <w:rFonts w:ascii="Times New Roman" w:hAnsi="Times New Roman"/>
          <w:sz w:val="28"/>
          <w:szCs w:val="28"/>
          <w:vertAlign w:val="subscript"/>
        </w:rPr>
        <w:t>3</w:t>
      </w:r>
      <w:r w:rsidRPr="00DA27FC">
        <w:rPr>
          <w:rFonts w:ascii="Times New Roman" w:hAnsi="Times New Roman"/>
          <w:sz w:val="28"/>
          <w:szCs w:val="28"/>
        </w:rPr>
        <w:t>, Ц</w:t>
      </w:r>
      <w:r w:rsidRPr="00DA27FC">
        <w:rPr>
          <w:rFonts w:ascii="Times New Roman" w:hAnsi="Times New Roman"/>
          <w:sz w:val="28"/>
          <w:szCs w:val="28"/>
          <w:vertAlign w:val="subscript"/>
        </w:rPr>
        <w:t>3</w:t>
      </w:r>
      <w:r w:rsidRPr="00DA27FC">
        <w:rPr>
          <w:rFonts w:ascii="Times New Roman" w:hAnsi="Times New Roman"/>
          <w:sz w:val="28"/>
          <w:szCs w:val="28"/>
        </w:rPr>
        <w:t xml:space="preserve"> →С</w:t>
      </w:r>
      <w:r w:rsidRPr="00DA27FC">
        <w:rPr>
          <w:rFonts w:ascii="Times New Roman" w:hAnsi="Times New Roman"/>
          <w:sz w:val="28"/>
          <w:szCs w:val="28"/>
          <w:vertAlign w:val="subscript"/>
        </w:rPr>
        <w:t>4</w:t>
      </w:r>
      <w:r w:rsidRPr="00DA27FC">
        <w:rPr>
          <w:rFonts w:ascii="Times New Roman" w:hAnsi="Times New Roman"/>
          <w:sz w:val="28"/>
          <w:szCs w:val="28"/>
        </w:rPr>
        <w:t xml:space="preserve"> [27].</w:t>
      </w:r>
    </w:p>
    <w:p w:rsidR="00F718B4" w:rsidRDefault="00F718B4"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Изложенные методики оценки архитектурного качества среды обитания не исчерпывают всех аспектов этой проблематики. До сих пор методологически не исследованы отправные посылки исходной предпроектной ситуации (см. рис.</w:t>
      </w:r>
      <w:r w:rsidR="00B2623B" w:rsidRPr="00DA27FC">
        <w:rPr>
          <w:rFonts w:ascii="Times New Roman" w:hAnsi="Times New Roman"/>
          <w:sz w:val="28"/>
          <w:szCs w:val="28"/>
        </w:rPr>
        <w:t xml:space="preserve"> </w:t>
      </w:r>
      <w:r w:rsidRPr="00DA27FC">
        <w:rPr>
          <w:rFonts w:ascii="Times New Roman" w:hAnsi="Times New Roman"/>
          <w:sz w:val="28"/>
          <w:szCs w:val="28"/>
        </w:rPr>
        <w:t xml:space="preserve">2), рассмотренные в аспекте общественной безопасности [25-27]. Актуальность </w:t>
      </w:r>
      <w:r w:rsidR="00854482" w:rsidRPr="00DA27FC">
        <w:rPr>
          <w:rFonts w:ascii="Times New Roman" w:hAnsi="Times New Roman"/>
          <w:sz w:val="28"/>
          <w:szCs w:val="28"/>
        </w:rPr>
        <w:t>проблемы предопределена Указом П</w:t>
      </w:r>
      <w:r w:rsidRPr="00DA27FC">
        <w:rPr>
          <w:rFonts w:ascii="Times New Roman" w:hAnsi="Times New Roman"/>
          <w:sz w:val="28"/>
          <w:szCs w:val="28"/>
        </w:rPr>
        <w:t>резидента № 24 от 10.01.2000 г., в котором сказано, что в настоящее время наибольшую опасность для России представляют внутренние угрозы.</w:t>
      </w:r>
    </w:p>
    <w:p w:rsidR="004F0E41" w:rsidRPr="00DA27FC" w:rsidRDefault="004F0E41" w:rsidP="004F0E41">
      <w:pPr>
        <w:keepNext/>
        <w:shd w:val="clear" w:color="auto" w:fill="FFFFFF"/>
        <w:ind w:firstLine="709"/>
        <w:jc w:val="both"/>
        <w:rPr>
          <w:rFonts w:ascii="Times New Roman" w:hAnsi="Times New Roman"/>
          <w:sz w:val="28"/>
          <w:szCs w:val="28"/>
        </w:rPr>
      </w:pPr>
    </w:p>
    <w:p w:rsidR="00F718B4" w:rsidRPr="00DA27FC" w:rsidRDefault="00841A16"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object w:dxaOrig="11460" w:dyaOrig="7500">
          <v:shape id="_x0000_i1026" type="#_x0000_t75" style="width:258pt;height:138.75pt" o:ole="">
            <v:imagedata r:id="rId8" o:title=""/>
          </v:shape>
          <o:OLEObject Type="Embed" ProgID="AutoCAD.Drawing.15" ShapeID="_x0000_i1026" DrawAspect="Content" ObjectID="_1454435895" r:id="rId9"/>
        </w:object>
      </w:r>
    </w:p>
    <w:p w:rsidR="00F718B4" w:rsidRPr="00DA27FC" w:rsidRDefault="00F718B4"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Рис. 2. Кибернетическая модель проектной ситуации</w:t>
      </w:r>
    </w:p>
    <w:p w:rsidR="004F0E41" w:rsidRDefault="004F0E41" w:rsidP="004F0E41">
      <w:pPr>
        <w:keepNext/>
        <w:shd w:val="clear" w:color="auto" w:fill="FFFFFF"/>
        <w:ind w:firstLine="709"/>
        <w:jc w:val="both"/>
        <w:rPr>
          <w:rFonts w:ascii="Times New Roman" w:hAnsi="Times New Roman"/>
          <w:sz w:val="28"/>
          <w:szCs w:val="28"/>
        </w:rPr>
      </w:pPr>
    </w:p>
    <w:p w:rsidR="00F718B4" w:rsidRPr="00DA27FC" w:rsidRDefault="00F718B4"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 xml:space="preserve">Д – деятель-проектировщик, Г-Ц - элементы входного массива исходных данных, обеспечивающих творческий процесс (Г – </w:t>
      </w:r>
      <w:r w:rsidRPr="00DA27FC">
        <w:rPr>
          <w:rFonts w:ascii="Times New Roman" w:hAnsi="Times New Roman"/>
          <w:caps/>
          <w:sz w:val="28"/>
          <w:szCs w:val="28"/>
        </w:rPr>
        <w:t>гост</w:t>
      </w:r>
      <w:r w:rsidRPr="00DA27FC">
        <w:rPr>
          <w:rFonts w:ascii="Times New Roman" w:hAnsi="Times New Roman"/>
          <w:sz w:val="28"/>
          <w:szCs w:val="28"/>
        </w:rPr>
        <w:t xml:space="preserve">ы, З – законы, Т – требования (нормы), Ц – цель проектирования, М – методика проектирования; Н – научные достижения, С – средства архитектурные, Ф – факторы окружающей среды), ТПР – теория принятия решений, О – объект (проектируемый), П – показатели проектных решений </w:t>
      </w:r>
    </w:p>
    <w:p w:rsidR="00F718B4" w:rsidRPr="00DA27FC" w:rsidRDefault="00F718B4"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 xml:space="preserve">Поставим методологическую задачу расчёта коэффициента потенциального качества проектной документации </w:t>
      </w:r>
      <w:r w:rsidR="000C3A68" w:rsidRPr="00DA27FC">
        <w:rPr>
          <w:rFonts w:ascii="Times New Roman" w:hAnsi="Times New Roman"/>
          <w:sz w:val="28"/>
          <w:szCs w:val="28"/>
        </w:rPr>
        <w:t xml:space="preserve">как функцию многих переменных </w:t>
      </w:r>
      <w:r w:rsidRPr="00DA27FC">
        <w:rPr>
          <w:rFonts w:ascii="Times New Roman" w:hAnsi="Times New Roman"/>
          <w:sz w:val="28"/>
          <w:szCs w:val="28"/>
        </w:rPr>
        <w:t xml:space="preserve">[КПК </w:t>
      </w:r>
      <w:r w:rsidR="00BB3A6C" w:rsidRPr="00DA27FC">
        <w:rPr>
          <w:rFonts w:ascii="Times New Roman" w:hAnsi="Times New Roman"/>
          <w:sz w:val="28"/>
          <w:szCs w:val="28"/>
        </w:rPr>
        <w:t>ПД</w:t>
      </w:r>
      <w:r w:rsidRPr="00DA27FC">
        <w:rPr>
          <w:rFonts w:ascii="Times New Roman" w:hAnsi="Times New Roman" w:cs="Lucida Sans Unicode"/>
          <w:sz w:val="28"/>
          <w:szCs w:val="28"/>
        </w:rPr>
        <w:t xml:space="preserve">= </w:t>
      </w:r>
      <w:r w:rsidRPr="00DA27FC">
        <w:rPr>
          <w:rFonts w:ascii="Times New Roman" w:hAnsi="Times New Roman"/>
          <w:sz w:val="28"/>
          <w:szCs w:val="28"/>
        </w:rPr>
        <w:t>ƒ (Г, Д, З, М, Н, П, С, Т, Ф, Ц)] по формуле:</w:t>
      </w:r>
    </w:p>
    <w:p w:rsidR="004F0E41" w:rsidRDefault="004F0E41" w:rsidP="004F0E41">
      <w:pPr>
        <w:keepNext/>
        <w:shd w:val="clear" w:color="auto" w:fill="FFFFFF"/>
        <w:ind w:firstLine="709"/>
        <w:jc w:val="both"/>
        <w:rPr>
          <w:rFonts w:ascii="Times New Roman" w:hAnsi="Times New Roman"/>
          <w:sz w:val="28"/>
          <w:szCs w:val="28"/>
        </w:rPr>
      </w:pPr>
    </w:p>
    <w:p w:rsidR="00F718B4" w:rsidRPr="00DA27FC" w:rsidRDefault="00F718B4" w:rsidP="004F0E41">
      <w:pPr>
        <w:keepNext/>
        <w:shd w:val="clear" w:color="auto" w:fill="FFFFFF"/>
        <w:ind w:firstLine="709"/>
        <w:jc w:val="both"/>
        <w:rPr>
          <w:rFonts w:ascii="Times New Roman" w:hAnsi="Times New Roman"/>
          <w:sz w:val="28"/>
          <w:szCs w:val="28"/>
          <w:lang w:val="en-US"/>
        </w:rPr>
      </w:pPr>
      <w:r w:rsidRPr="00DA27FC">
        <w:rPr>
          <w:rFonts w:ascii="Times New Roman" w:hAnsi="Times New Roman"/>
          <w:sz w:val="28"/>
          <w:szCs w:val="28"/>
        </w:rPr>
        <w:t>КПК</w:t>
      </w:r>
      <w:r w:rsidRPr="00DA27FC">
        <w:rPr>
          <w:rFonts w:ascii="Times New Roman" w:hAnsi="Times New Roman"/>
          <w:sz w:val="28"/>
          <w:szCs w:val="28"/>
          <w:lang w:val="en-US"/>
        </w:rPr>
        <w:t xml:space="preserve"> </w:t>
      </w:r>
      <w:r w:rsidRPr="00DA27FC">
        <w:rPr>
          <w:rFonts w:ascii="Times New Roman" w:hAnsi="Times New Roman" w:cs="Lucida Sans Unicode"/>
          <w:sz w:val="28"/>
          <w:szCs w:val="28"/>
          <w:lang w:val="en-US"/>
        </w:rPr>
        <w:t>=</w:t>
      </w:r>
      <w:r w:rsidR="000D76D3" w:rsidRPr="00DA27FC">
        <w:rPr>
          <w:rFonts w:ascii="Times New Roman" w:hAnsi="Times New Roman"/>
          <w:sz w:val="28"/>
          <w:szCs w:val="28"/>
          <w:lang w:val="en-US"/>
        </w:rPr>
        <w:t>100</w:t>
      </w:r>
      <w:r w:rsidRPr="00DA27FC">
        <w:rPr>
          <w:rFonts w:ascii="Times New Roman" w:hAnsi="Times New Roman"/>
          <w:sz w:val="28"/>
          <w:szCs w:val="28"/>
          <w:lang w:val="en-US"/>
        </w:rPr>
        <w:t xml:space="preserve"> </w:t>
      </w:r>
      <w:r w:rsidRPr="00DA27FC">
        <w:rPr>
          <w:rFonts w:ascii="Times New Roman" w:hAnsi="Times New Roman" w:cs="Lucida Sans Unicode"/>
          <w:sz w:val="28"/>
          <w:szCs w:val="24"/>
          <w:lang w:val="en-US"/>
        </w:rPr>
        <w:object w:dxaOrig="460" w:dyaOrig="540">
          <v:shape id="_x0000_i1027" type="#_x0000_t75" style="width:23.25pt;height:27pt" o:ole="">
            <v:imagedata r:id="rId10" o:title=""/>
          </v:shape>
          <o:OLEObject Type="Embed" ProgID="Equation.3" ShapeID="_x0000_i1027" DrawAspect="Content" ObjectID="_1454435896" r:id="rId11"/>
        </w:object>
      </w:r>
      <w:r w:rsidRPr="00DA27FC">
        <w:rPr>
          <w:rFonts w:ascii="Times New Roman" w:hAnsi="Times New Roman"/>
          <w:sz w:val="28"/>
          <w:szCs w:val="28"/>
        </w:rPr>
        <w:t>λ</w:t>
      </w:r>
      <w:r w:rsidRPr="00DA27FC">
        <w:rPr>
          <w:rFonts w:ascii="Times New Roman" w:hAnsi="Times New Roman"/>
          <w:sz w:val="28"/>
          <w:szCs w:val="28"/>
          <w:vertAlign w:val="subscript"/>
          <w:lang w:val="en-US"/>
        </w:rPr>
        <w:t>i</w:t>
      </w:r>
      <w:r w:rsidRPr="00DA27FC">
        <w:rPr>
          <w:rFonts w:ascii="Times New Roman" w:hAnsi="Times New Roman"/>
          <w:sz w:val="28"/>
          <w:szCs w:val="28"/>
          <w:lang w:val="en-US"/>
        </w:rPr>
        <w:t xml:space="preserve"> </w:t>
      </w:r>
      <w:r w:rsidRPr="00DA27FC">
        <w:rPr>
          <w:rFonts w:ascii="Times New Roman" w:hAnsi="Times New Roman"/>
          <w:sz w:val="28"/>
          <w:szCs w:val="28"/>
        </w:rPr>
        <w:sym w:font="Symbol" w:char="F0D7"/>
      </w:r>
      <w:r w:rsidRPr="00DA27FC">
        <w:rPr>
          <w:rFonts w:ascii="Times New Roman" w:hAnsi="Times New Roman"/>
          <w:sz w:val="28"/>
          <w:szCs w:val="28"/>
        </w:rPr>
        <w:t>β</w:t>
      </w:r>
      <w:r w:rsidRPr="00DA27FC">
        <w:rPr>
          <w:rFonts w:ascii="Times New Roman" w:hAnsi="Times New Roman"/>
          <w:sz w:val="28"/>
          <w:szCs w:val="28"/>
          <w:vertAlign w:val="subscript"/>
          <w:lang w:val="en-US"/>
        </w:rPr>
        <w:t>i</w:t>
      </w:r>
      <w:r w:rsidRPr="00DA27FC">
        <w:rPr>
          <w:rFonts w:ascii="Times New Roman" w:hAnsi="Times New Roman"/>
          <w:sz w:val="28"/>
          <w:szCs w:val="28"/>
          <w:lang w:val="en-US"/>
        </w:rPr>
        <w:t xml:space="preserve"> </w:t>
      </w:r>
      <w:r w:rsidRPr="00DA27FC">
        <w:rPr>
          <w:rFonts w:ascii="Times New Roman" w:hAnsi="Times New Roman"/>
          <w:sz w:val="28"/>
          <w:szCs w:val="28"/>
        </w:rPr>
        <w:sym w:font="Symbol" w:char="F0D7"/>
      </w:r>
      <w:r w:rsidRPr="00DA27FC">
        <w:rPr>
          <w:rFonts w:ascii="Times New Roman" w:hAnsi="Times New Roman" w:cs="Lucida Sans Unicode"/>
          <w:sz w:val="28"/>
          <w:szCs w:val="28"/>
        </w:rPr>
        <w:t>δ</w:t>
      </w:r>
      <w:r w:rsidRPr="00DA27FC">
        <w:rPr>
          <w:rFonts w:ascii="Times New Roman" w:hAnsi="Times New Roman"/>
          <w:sz w:val="28"/>
          <w:szCs w:val="28"/>
          <w:vertAlign w:val="subscript"/>
          <w:lang w:val="en-US"/>
        </w:rPr>
        <w:t>i</w:t>
      </w:r>
      <w:r w:rsidRPr="00DA27FC">
        <w:rPr>
          <w:rFonts w:ascii="Times New Roman" w:hAnsi="Times New Roman" w:cs="Lucida Sans Unicode"/>
          <w:sz w:val="28"/>
          <w:szCs w:val="28"/>
          <w:vertAlign w:val="subscript"/>
          <w:lang w:val="en-US"/>
        </w:rPr>
        <w:t xml:space="preserve"> </w:t>
      </w:r>
      <w:r w:rsidRPr="00DA27FC">
        <w:rPr>
          <w:rFonts w:ascii="Times New Roman" w:hAnsi="Times New Roman" w:cs="Lucida Sans Unicode"/>
          <w:sz w:val="28"/>
          <w:szCs w:val="28"/>
          <w:lang w:val="en-US"/>
        </w:rPr>
        <w:t>/</w:t>
      </w:r>
      <w:r w:rsidRPr="00DA27FC">
        <w:rPr>
          <w:rFonts w:ascii="Times New Roman" w:hAnsi="Times New Roman"/>
          <w:sz w:val="28"/>
          <w:szCs w:val="28"/>
          <w:lang w:val="en-US"/>
        </w:rPr>
        <w:t xml:space="preserve"> </w:t>
      </w:r>
      <w:r w:rsidRPr="00DA27FC">
        <w:rPr>
          <w:rFonts w:ascii="Times New Roman" w:hAnsi="Times New Roman"/>
          <w:sz w:val="28"/>
          <w:szCs w:val="28"/>
        </w:rPr>
        <w:t>β</w:t>
      </w:r>
      <w:r w:rsidRPr="00DA27FC">
        <w:rPr>
          <w:rFonts w:ascii="Times New Roman" w:hAnsi="Times New Roman" w:cs="Lucida Sans Unicode"/>
          <w:sz w:val="28"/>
          <w:szCs w:val="28"/>
          <w:lang w:val="en-US"/>
        </w:rPr>
        <w:t>°</w:t>
      </w:r>
      <w:r w:rsidRPr="00DA27FC">
        <w:rPr>
          <w:rFonts w:ascii="Times New Roman" w:hAnsi="Times New Roman"/>
          <w:sz w:val="28"/>
          <w:szCs w:val="28"/>
          <w:vertAlign w:val="subscript"/>
          <w:lang w:val="en-US"/>
        </w:rPr>
        <w:t xml:space="preserve">i </w:t>
      </w:r>
      <w:r w:rsidRPr="00DA27FC">
        <w:rPr>
          <w:rFonts w:ascii="Times New Roman" w:hAnsi="Times New Roman"/>
          <w:sz w:val="28"/>
          <w:szCs w:val="28"/>
        </w:rPr>
        <w:sym w:font="Symbol" w:char="F0D7"/>
      </w:r>
      <w:r w:rsidRPr="00DA27FC">
        <w:rPr>
          <w:rFonts w:ascii="Times New Roman" w:hAnsi="Times New Roman"/>
          <w:sz w:val="28"/>
          <w:szCs w:val="28"/>
          <w:lang w:val="en-US"/>
        </w:rPr>
        <w:t xml:space="preserve"> </w:t>
      </w:r>
      <w:r w:rsidRPr="00DA27FC">
        <w:rPr>
          <w:rFonts w:ascii="Times New Roman" w:hAnsi="Times New Roman" w:cs="Lucida Sans Unicode"/>
          <w:sz w:val="28"/>
          <w:szCs w:val="28"/>
        </w:rPr>
        <w:t>δ</w:t>
      </w:r>
      <w:r w:rsidRPr="00DA27FC">
        <w:rPr>
          <w:rFonts w:ascii="Times New Roman" w:hAnsi="Times New Roman"/>
          <w:sz w:val="28"/>
          <w:szCs w:val="28"/>
          <w:vertAlign w:val="subscript"/>
          <w:lang w:val="en-US"/>
        </w:rPr>
        <w:t>i</w:t>
      </w:r>
      <w:r w:rsidRPr="00DA27FC">
        <w:rPr>
          <w:rFonts w:ascii="Times New Roman" w:hAnsi="Times New Roman" w:cs="Lucida Sans Unicode"/>
          <w:sz w:val="28"/>
          <w:szCs w:val="28"/>
          <w:lang w:val="en-US"/>
        </w:rPr>
        <w:t>°</w:t>
      </w:r>
      <w:r w:rsidRPr="00DA27FC">
        <w:rPr>
          <w:rFonts w:ascii="Times New Roman" w:hAnsi="Times New Roman"/>
          <w:sz w:val="28"/>
          <w:szCs w:val="28"/>
          <w:lang w:val="en-US"/>
        </w:rPr>
        <w:t xml:space="preserve"> (%),</w:t>
      </w:r>
      <w:r w:rsidR="00DA27FC">
        <w:rPr>
          <w:rFonts w:ascii="Times New Roman" w:hAnsi="Times New Roman"/>
          <w:sz w:val="28"/>
          <w:szCs w:val="28"/>
          <w:lang w:val="en-US"/>
        </w:rPr>
        <w:t xml:space="preserve"> </w:t>
      </w:r>
      <w:r w:rsidRPr="00DA27FC">
        <w:rPr>
          <w:rFonts w:ascii="Times New Roman" w:hAnsi="Times New Roman"/>
          <w:sz w:val="28"/>
          <w:szCs w:val="28"/>
          <w:lang w:val="en-US"/>
        </w:rPr>
        <w:t>[i</w:t>
      </w:r>
      <w:r w:rsidRPr="00DA27FC">
        <w:rPr>
          <w:rFonts w:ascii="Times New Roman" w:hAnsi="Times New Roman" w:cs="Lucida Sans Unicode"/>
          <w:sz w:val="28"/>
          <w:szCs w:val="28"/>
          <w:lang w:val="en-US"/>
        </w:rPr>
        <w:t>=</w:t>
      </w:r>
      <w:r w:rsidRPr="00DA27FC">
        <w:rPr>
          <w:rFonts w:ascii="Times New Roman" w:hAnsi="Times New Roman"/>
          <w:sz w:val="28"/>
          <w:szCs w:val="28"/>
          <w:lang w:val="en-US"/>
        </w:rPr>
        <w:t>1, 10]</w:t>
      </w:r>
      <w:r w:rsidR="001C1432" w:rsidRPr="00DA27FC">
        <w:rPr>
          <w:rFonts w:ascii="Times New Roman" w:hAnsi="Times New Roman"/>
          <w:sz w:val="28"/>
          <w:szCs w:val="28"/>
          <w:lang w:val="en-US"/>
        </w:rPr>
        <w:t>,</w:t>
      </w:r>
      <w:r w:rsidR="00DA27FC">
        <w:rPr>
          <w:rFonts w:ascii="Times New Roman" w:hAnsi="Times New Roman"/>
          <w:sz w:val="28"/>
          <w:szCs w:val="28"/>
          <w:lang w:val="en-US"/>
        </w:rPr>
        <w:t xml:space="preserve"> </w:t>
      </w:r>
      <w:r w:rsidRPr="00DA27FC">
        <w:rPr>
          <w:rFonts w:ascii="Times New Roman" w:hAnsi="Times New Roman"/>
          <w:sz w:val="28"/>
          <w:szCs w:val="28"/>
          <w:lang w:val="en-US"/>
        </w:rPr>
        <w:t>(2)</w:t>
      </w:r>
    </w:p>
    <w:p w:rsidR="004F0E41" w:rsidRPr="004F0E41" w:rsidRDefault="004F0E41" w:rsidP="004F0E41">
      <w:pPr>
        <w:keepNext/>
        <w:shd w:val="clear" w:color="auto" w:fill="FFFFFF"/>
        <w:ind w:firstLine="709"/>
        <w:jc w:val="both"/>
        <w:rPr>
          <w:rFonts w:ascii="Times New Roman" w:hAnsi="Times New Roman"/>
          <w:sz w:val="28"/>
          <w:szCs w:val="28"/>
          <w:lang w:val="en-US"/>
        </w:rPr>
      </w:pPr>
    </w:p>
    <w:p w:rsidR="00F718B4" w:rsidRPr="00DA27FC" w:rsidRDefault="00F718B4"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где</w:t>
      </w:r>
      <w:r w:rsidR="00DA27FC">
        <w:rPr>
          <w:rFonts w:ascii="Times New Roman" w:hAnsi="Times New Roman"/>
          <w:sz w:val="28"/>
          <w:szCs w:val="28"/>
        </w:rPr>
        <w:t xml:space="preserve"> </w:t>
      </w:r>
      <w:r w:rsidRPr="00DA27FC">
        <w:rPr>
          <w:rFonts w:ascii="Times New Roman" w:hAnsi="Times New Roman"/>
          <w:sz w:val="28"/>
          <w:szCs w:val="28"/>
        </w:rPr>
        <w:t>λ</w:t>
      </w:r>
      <w:r w:rsidRPr="00DA27FC">
        <w:rPr>
          <w:rFonts w:ascii="Times New Roman" w:hAnsi="Times New Roman"/>
          <w:sz w:val="28"/>
          <w:szCs w:val="28"/>
          <w:vertAlign w:val="subscript"/>
          <w:lang w:val="en-US"/>
        </w:rPr>
        <w:t>i</w:t>
      </w:r>
      <w:r w:rsidRPr="00DA27FC">
        <w:rPr>
          <w:rFonts w:ascii="Times New Roman" w:hAnsi="Times New Roman"/>
          <w:sz w:val="28"/>
          <w:szCs w:val="28"/>
          <w:vertAlign w:val="subscript"/>
        </w:rPr>
        <w:t xml:space="preserve"> </w:t>
      </w:r>
      <w:r w:rsidRPr="00DA27FC">
        <w:rPr>
          <w:rFonts w:ascii="Times New Roman" w:hAnsi="Times New Roman"/>
          <w:sz w:val="28"/>
          <w:szCs w:val="28"/>
        </w:rPr>
        <w:t>– вес i-го «входного» элемента проектной ситуации (ПС);</w:t>
      </w:r>
    </w:p>
    <w:p w:rsidR="00F718B4" w:rsidRPr="00DA27FC" w:rsidRDefault="00F718B4"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β</w:t>
      </w:r>
      <w:r w:rsidRPr="00DA27FC">
        <w:rPr>
          <w:rFonts w:ascii="Times New Roman" w:hAnsi="Times New Roman"/>
          <w:sz w:val="28"/>
          <w:szCs w:val="28"/>
          <w:vertAlign w:val="subscript"/>
          <w:lang w:val="en-US"/>
        </w:rPr>
        <w:t>i</w:t>
      </w:r>
      <w:r w:rsidR="00DA27FC">
        <w:rPr>
          <w:rFonts w:ascii="Times New Roman" w:hAnsi="Times New Roman"/>
          <w:sz w:val="28"/>
          <w:szCs w:val="28"/>
          <w:vertAlign w:val="subscript"/>
        </w:rPr>
        <w:t xml:space="preserve"> </w:t>
      </w:r>
      <w:r w:rsidRPr="00DA27FC">
        <w:rPr>
          <w:rFonts w:ascii="Times New Roman" w:hAnsi="Times New Roman"/>
          <w:sz w:val="28"/>
          <w:szCs w:val="28"/>
        </w:rPr>
        <w:t xml:space="preserve">- степень научной разработки </w:t>
      </w:r>
      <w:r w:rsidRPr="00DA27FC">
        <w:rPr>
          <w:rFonts w:ascii="Times New Roman" w:hAnsi="Times New Roman"/>
          <w:sz w:val="28"/>
          <w:szCs w:val="28"/>
          <w:lang w:val="en-US"/>
        </w:rPr>
        <w:t>i</w:t>
      </w:r>
      <w:r w:rsidRPr="00DA27FC">
        <w:rPr>
          <w:rFonts w:ascii="Times New Roman" w:hAnsi="Times New Roman"/>
          <w:sz w:val="28"/>
          <w:szCs w:val="28"/>
        </w:rPr>
        <w:t>–го «входного» элем</w:t>
      </w:r>
      <w:r w:rsidR="001C1432" w:rsidRPr="00DA27FC">
        <w:rPr>
          <w:rFonts w:ascii="Times New Roman" w:hAnsi="Times New Roman"/>
          <w:sz w:val="28"/>
          <w:szCs w:val="28"/>
        </w:rPr>
        <w:t>ента ПС (примем экспертно по 3-</w:t>
      </w:r>
      <w:r w:rsidRPr="00DA27FC">
        <w:rPr>
          <w:rFonts w:ascii="Times New Roman" w:hAnsi="Times New Roman"/>
          <w:sz w:val="28"/>
          <w:szCs w:val="28"/>
        </w:rPr>
        <w:t>балльной шкале);</w:t>
      </w:r>
    </w:p>
    <w:p w:rsidR="00F718B4" w:rsidRPr="00DA27FC" w:rsidRDefault="00F718B4" w:rsidP="004F0E41">
      <w:pPr>
        <w:keepNext/>
        <w:shd w:val="clear" w:color="auto" w:fill="FFFFFF"/>
        <w:ind w:firstLine="709"/>
        <w:jc w:val="both"/>
        <w:rPr>
          <w:rFonts w:ascii="Times New Roman" w:hAnsi="Times New Roman"/>
          <w:sz w:val="28"/>
          <w:szCs w:val="28"/>
        </w:rPr>
      </w:pPr>
      <w:r w:rsidRPr="00DA27FC">
        <w:rPr>
          <w:rFonts w:ascii="Times New Roman" w:hAnsi="Times New Roman" w:cs="Lucida Sans Unicode"/>
          <w:sz w:val="28"/>
          <w:szCs w:val="28"/>
        </w:rPr>
        <w:t>δ</w:t>
      </w:r>
      <w:r w:rsidRPr="00DA27FC">
        <w:rPr>
          <w:rFonts w:ascii="Times New Roman" w:hAnsi="Times New Roman"/>
          <w:sz w:val="28"/>
          <w:szCs w:val="28"/>
          <w:vertAlign w:val="subscript"/>
          <w:lang w:val="en-US"/>
        </w:rPr>
        <w:t>i</w:t>
      </w:r>
      <w:r w:rsidRPr="00DA27FC">
        <w:rPr>
          <w:rFonts w:ascii="Times New Roman" w:hAnsi="Times New Roman" w:cs="Lucida Sans Unicode"/>
          <w:sz w:val="28"/>
          <w:szCs w:val="28"/>
          <w:vertAlign w:val="subscript"/>
        </w:rPr>
        <w:t xml:space="preserve"> </w:t>
      </w:r>
      <w:r w:rsidRPr="00DA27FC">
        <w:rPr>
          <w:rFonts w:ascii="Times New Roman" w:hAnsi="Times New Roman" w:cs="Lucida Sans Unicode"/>
          <w:sz w:val="28"/>
          <w:szCs w:val="28"/>
        </w:rPr>
        <w:t xml:space="preserve">– </w:t>
      </w:r>
      <w:r w:rsidRPr="00DA27FC">
        <w:rPr>
          <w:rFonts w:ascii="Times New Roman" w:hAnsi="Times New Roman"/>
          <w:sz w:val="28"/>
          <w:szCs w:val="28"/>
        </w:rPr>
        <w:t xml:space="preserve">степень учёта </w:t>
      </w:r>
      <w:r w:rsidRPr="00DA27FC">
        <w:rPr>
          <w:rFonts w:ascii="Times New Roman" w:hAnsi="Times New Roman"/>
          <w:sz w:val="28"/>
          <w:szCs w:val="28"/>
          <w:lang w:val="en-US"/>
        </w:rPr>
        <w:t>i</w:t>
      </w:r>
      <w:r w:rsidRPr="00DA27FC">
        <w:rPr>
          <w:rFonts w:ascii="Times New Roman" w:hAnsi="Times New Roman"/>
          <w:sz w:val="28"/>
          <w:szCs w:val="28"/>
        </w:rPr>
        <w:t>-го «входного» элемента ПС при проектировании (при</w:t>
      </w:r>
      <w:r w:rsidR="001C1432" w:rsidRPr="00DA27FC">
        <w:rPr>
          <w:rFonts w:ascii="Times New Roman" w:hAnsi="Times New Roman"/>
          <w:sz w:val="28"/>
          <w:szCs w:val="28"/>
        </w:rPr>
        <w:t>мем по 10-</w:t>
      </w:r>
      <w:r w:rsidRPr="00DA27FC">
        <w:rPr>
          <w:rFonts w:ascii="Times New Roman" w:hAnsi="Times New Roman"/>
          <w:sz w:val="28"/>
          <w:szCs w:val="28"/>
        </w:rPr>
        <w:t>балльной шкале);</w:t>
      </w:r>
    </w:p>
    <w:p w:rsidR="00F718B4" w:rsidRPr="00DA27FC" w:rsidRDefault="00F718B4"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β</w:t>
      </w:r>
      <w:r w:rsidRPr="00DA27FC">
        <w:rPr>
          <w:rFonts w:ascii="Times New Roman" w:hAnsi="Times New Roman" w:cs="Lucida Sans Unicode"/>
          <w:sz w:val="28"/>
          <w:szCs w:val="28"/>
        </w:rPr>
        <w:t>°</w:t>
      </w:r>
      <w:r w:rsidRPr="00DA27FC">
        <w:rPr>
          <w:rFonts w:ascii="Times New Roman" w:hAnsi="Times New Roman"/>
          <w:sz w:val="28"/>
          <w:szCs w:val="28"/>
          <w:vertAlign w:val="subscript"/>
          <w:lang w:val="en-US"/>
        </w:rPr>
        <w:t>i</w:t>
      </w:r>
      <w:r w:rsidRPr="00DA27FC">
        <w:rPr>
          <w:rFonts w:ascii="Times New Roman" w:hAnsi="Times New Roman"/>
          <w:sz w:val="28"/>
          <w:szCs w:val="28"/>
          <w:vertAlign w:val="subscript"/>
        </w:rPr>
        <w:t xml:space="preserve"> </w:t>
      </w:r>
      <w:r w:rsidRPr="00DA27FC">
        <w:rPr>
          <w:rFonts w:ascii="Times New Roman" w:hAnsi="Times New Roman"/>
          <w:sz w:val="28"/>
          <w:szCs w:val="28"/>
        </w:rPr>
        <w:t xml:space="preserve">и </w:t>
      </w:r>
      <w:r w:rsidRPr="00DA27FC">
        <w:rPr>
          <w:rFonts w:ascii="Times New Roman" w:hAnsi="Times New Roman" w:cs="Lucida Sans Unicode"/>
          <w:sz w:val="28"/>
          <w:szCs w:val="28"/>
        </w:rPr>
        <w:t>δ</w:t>
      </w:r>
      <w:r w:rsidRPr="00DA27FC">
        <w:rPr>
          <w:rFonts w:ascii="Times New Roman" w:hAnsi="Times New Roman"/>
          <w:sz w:val="28"/>
          <w:szCs w:val="28"/>
          <w:vertAlign w:val="subscript"/>
          <w:lang w:val="en-US"/>
        </w:rPr>
        <w:t>i</w:t>
      </w:r>
      <w:r w:rsidRPr="00DA27FC">
        <w:rPr>
          <w:rFonts w:ascii="Times New Roman" w:hAnsi="Times New Roman" w:cs="Lucida Sans Unicode"/>
          <w:sz w:val="28"/>
          <w:szCs w:val="28"/>
        </w:rPr>
        <w:t>°</w:t>
      </w:r>
      <w:r w:rsidRPr="00DA27FC">
        <w:rPr>
          <w:rFonts w:ascii="Times New Roman" w:hAnsi="Times New Roman"/>
          <w:sz w:val="28"/>
          <w:szCs w:val="28"/>
        </w:rPr>
        <w:t xml:space="preserve"> - наилучшие значения «входных» элементов ПС (соответственно З и 10 баллов). </w:t>
      </w:r>
    </w:p>
    <w:p w:rsidR="00F718B4" w:rsidRPr="00DA27FC" w:rsidRDefault="00F718B4"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 xml:space="preserve">Анализ исходных данных показал, что в настоящее время </w:t>
      </w:r>
      <w:r w:rsidRPr="00DA27FC">
        <w:rPr>
          <w:rFonts w:ascii="Times New Roman" w:hAnsi="Times New Roman"/>
          <w:sz w:val="28"/>
          <w:szCs w:val="28"/>
        </w:rPr>
        <w:lastRenderedPageBreak/>
        <w:t>традиционные подходы к организации проектного творчества в среднем только на треть обеспечивают потенциальное качество проектов жилой среды. Приняв во внимание значимость полученных результатов [25; 28], укажем на следующие причины сложившейся ситуации в архитектурном цехе страны.</w:t>
      </w:r>
    </w:p>
    <w:p w:rsidR="00F718B4" w:rsidRPr="00DA27FC" w:rsidRDefault="0006311E"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К</w:t>
      </w:r>
      <w:r w:rsidR="00F718B4" w:rsidRPr="00DA27FC">
        <w:rPr>
          <w:rFonts w:ascii="Times New Roman" w:hAnsi="Times New Roman"/>
          <w:sz w:val="28"/>
          <w:szCs w:val="28"/>
        </w:rPr>
        <w:t>роме норматива заселения жилищного фонда до сих пор нет госстандартов по «качеству жизни», относительно характера потребления жилищ</w:t>
      </w:r>
      <w:r w:rsidRPr="00DA27FC">
        <w:rPr>
          <w:rFonts w:ascii="Times New Roman" w:hAnsi="Times New Roman"/>
          <w:sz w:val="28"/>
          <w:szCs w:val="28"/>
        </w:rPr>
        <w:t>ных благ</w:t>
      </w:r>
      <w:r w:rsidR="00F718B4" w:rsidRPr="00DA27FC">
        <w:rPr>
          <w:rFonts w:ascii="Times New Roman" w:hAnsi="Times New Roman"/>
          <w:sz w:val="28"/>
          <w:szCs w:val="28"/>
        </w:rPr>
        <w:t>. Только проектировщики с «человеческим» психотипом (а не т</w:t>
      </w:r>
      <w:r w:rsidR="00116533" w:rsidRPr="00DA27FC">
        <w:rPr>
          <w:rFonts w:ascii="Times New Roman" w:hAnsi="Times New Roman"/>
          <w:sz w:val="28"/>
          <w:szCs w:val="28"/>
        </w:rPr>
        <w:t xml:space="preserve">ак </w:t>
      </w:r>
      <w:r w:rsidR="00F718B4" w:rsidRPr="00DA27FC">
        <w:rPr>
          <w:rFonts w:ascii="Times New Roman" w:hAnsi="Times New Roman"/>
          <w:sz w:val="28"/>
          <w:szCs w:val="28"/>
        </w:rPr>
        <w:t>н</w:t>
      </w:r>
      <w:r w:rsidR="00116533" w:rsidRPr="00DA27FC">
        <w:rPr>
          <w:rFonts w:ascii="Times New Roman" w:hAnsi="Times New Roman"/>
          <w:sz w:val="28"/>
          <w:szCs w:val="28"/>
        </w:rPr>
        <w:t>азываемые</w:t>
      </w:r>
      <w:r w:rsidR="00F718B4" w:rsidRPr="00DA27FC">
        <w:rPr>
          <w:rFonts w:ascii="Times New Roman" w:hAnsi="Times New Roman"/>
          <w:sz w:val="28"/>
          <w:szCs w:val="28"/>
        </w:rPr>
        <w:t xml:space="preserve"> «зомби-биороботы», «животноподобные» или «демонические» личности) могут быть серьезно озабочены позитивным результатом своей профессиональной деятельности [27]. В настоящее время её правовое поле не охватывает всех проблем творческого процесса, а имеющаяся законодательная база часто игнорируется. Существующий организационно-правовой механизм проектного процесса не ориентирует архитекторов творить по методике «Теории принятия решений» на основе достигнутого научного потенциала. Показатели проектов жилой среды должны исходить не столько из технико-экономической эффективности, сколько из социальных целей [27] и проблем надёжности [12]. Ещё не все значимые требования (в частности, по учёту геопатогенных зон влияния) нормативно зафиксированы, а законодательно предписанные - не в полной мере учитываемы. Предпроектные изыскания часто проводятся не в полном регламентируемом объёме, а традиционные методики проектного творчества не предполагают целеосмысленного прогноза его конечных последствий на весь срок физической амортизации среды обитания.</w:t>
      </w:r>
    </w:p>
    <w:p w:rsidR="00F718B4" w:rsidRPr="00DA27FC" w:rsidRDefault="003C7505" w:rsidP="004F0E41">
      <w:pPr>
        <w:keepNext/>
        <w:ind w:firstLine="709"/>
        <w:jc w:val="both"/>
        <w:rPr>
          <w:rFonts w:ascii="Times New Roman" w:hAnsi="Times New Roman"/>
          <w:sz w:val="28"/>
          <w:szCs w:val="28"/>
        </w:rPr>
      </w:pPr>
      <w:r w:rsidRPr="00DA27FC">
        <w:rPr>
          <w:rFonts w:ascii="Times New Roman" w:hAnsi="Times New Roman"/>
          <w:sz w:val="28"/>
          <w:szCs w:val="28"/>
        </w:rPr>
        <w:t>Краткие выводы и</w:t>
      </w:r>
      <w:r w:rsidR="00F718B4" w:rsidRPr="00DA27FC">
        <w:rPr>
          <w:rFonts w:ascii="Times New Roman" w:hAnsi="Times New Roman"/>
          <w:sz w:val="28"/>
          <w:szCs w:val="28"/>
        </w:rPr>
        <w:t xml:space="preserve"> направления</w:t>
      </w:r>
      <w:r w:rsidRPr="00DA27FC">
        <w:rPr>
          <w:rFonts w:ascii="Times New Roman" w:hAnsi="Times New Roman"/>
          <w:sz w:val="28"/>
          <w:szCs w:val="28"/>
        </w:rPr>
        <w:t xml:space="preserve"> </w:t>
      </w:r>
      <w:r w:rsidR="00F718B4" w:rsidRPr="00DA27FC">
        <w:rPr>
          <w:rFonts w:ascii="Times New Roman" w:hAnsi="Times New Roman"/>
          <w:sz w:val="28"/>
          <w:szCs w:val="28"/>
        </w:rPr>
        <w:t>дальнейших исследований в области проблем</w:t>
      </w:r>
      <w:r w:rsidRPr="00DA27FC">
        <w:rPr>
          <w:rFonts w:ascii="Times New Roman" w:hAnsi="Times New Roman"/>
          <w:sz w:val="28"/>
          <w:szCs w:val="28"/>
        </w:rPr>
        <w:t xml:space="preserve"> </w:t>
      </w:r>
      <w:r w:rsidR="00F718B4" w:rsidRPr="00DA27FC">
        <w:rPr>
          <w:rFonts w:ascii="Times New Roman" w:hAnsi="Times New Roman"/>
          <w:sz w:val="28"/>
          <w:szCs w:val="28"/>
        </w:rPr>
        <w:t>урбанизационной безопасности</w:t>
      </w:r>
    </w:p>
    <w:p w:rsidR="00F718B4" w:rsidRPr="00DA27FC" w:rsidRDefault="00966213" w:rsidP="004F0E41">
      <w:pPr>
        <w:keepNext/>
        <w:ind w:firstLine="709"/>
        <w:jc w:val="both"/>
        <w:rPr>
          <w:rFonts w:ascii="Times New Roman" w:hAnsi="Times New Roman"/>
          <w:sz w:val="28"/>
        </w:rPr>
      </w:pPr>
      <w:r w:rsidRPr="00DA27FC">
        <w:rPr>
          <w:rFonts w:ascii="Times New Roman" w:hAnsi="Times New Roman"/>
          <w:sz w:val="28"/>
        </w:rPr>
        <w:t xml:space="preserve">1. </w:t>
      </w:r>
      <w:r w:rsidR="0016237E" w:rsidRPr="00DA27FC">
        <w:rPr>
          <w:rFonts w:ascii="Times New Roman" w:hAnsi="Times New Roman"/>
          <w:sz w:val="28"/>
        </w:rPr>
        <w:t>За рубежом</w:t>
      </w:r>
      <w:r w:rsidR="00745EA9" w:rsidRPr="00DA27FC">
        <w:rPr>
          <w:rFonts w:ascii="Times New Roman" w:hAnsi="Times New Roman"/>
          <w:sz w:val="28"/>
        </w:rPr>
        <w:t xml:space="preserve"> считают</w:t>
      </w:r>
      <w:r w:rsidR="00AA6E11" w:rsidRPr="00DA27FC">
        <w:rPr>
          <w:rFonts w:ascii="Times New Roman" w:hAnsi="Times New Roman"/>
          <w:sz w:val="28"/>
        </w:rPr>
        <w:t>, что в</w:t>
      </w:r>
      <w:r w:rsidR="00745EA9" w:rsidRPr="00DA27FC">
        <w:rPr>
          <w:rFonts w:ascii="Times New Roman" w:hAnsi="Times New Roman"/>
          <w:sz w:val="28"/>
        </w:rPr>
        <w:t xml:space="preserve"> настоящее </w:t>
      </w:r>
      <w:r w:rsidR="00AA6E11" w:rsidRPr="00DA27FC">
        <w:rPr>
          <w:rFonts w:ascii="Times New Roman" w:hAnsi="Times New Roman"/>
          <w:sz w:val="28"/>
        </w:rPr>
        <w:t xml:space="preserve">время рынок </w:t>
      </w:r>
      <w:r w:rsidR="00093B8F" w:rsidRPr="00DA27FC">
        <w:rPr>
          <w:rFonts w:ascii="Times New Roman" w:hAnsi="Times New Roman"/>
          <w:sz w:val="28"/>
        </w:rPr>
        <w:t xml:space="preserve">России </w:t>
      </w:r>
      <w:r w:rsidR="0016237E" w:rsidRPr="00DA27FC">
        <w:rPr>
          <w:rFonts w:ascii="Times New Roman" w:hAnsi="Times New Roman"/>
          <w:sz w:val="28"/>
        </w:rPr>
        <w:t>находится</w:t>
      </w:r>
      <w:r w:rsidR="007E0047" w:rsidRPr="00DA27FC">
        <w:rPr>
          <w:rFonts w:ascii="Times New Roman" w:hAnsi="Times New Roman"/>
          <w:sz w:val="28"/>
        </w:rPr>
        <w:t xml:space="preserve"> </w:t>
      </w:r>
      <w:r w:rsidR="00AA6E11" w:rsidRPr="00DA27FC">
        <w:rPr>
          <w:rFonts w:ascii="Times New Roman" w:hAnsi="Times New Roman"/>
          <w:sz w:val="28"/>
        </w:rPr>
        <w:t xml:space="preserve">в зачаточном </w:t>
      </w:r>
      <w:r w:rsidR="00B91A2B" w:rsidRPr="00DA27FC">
        <w:rPr>
          <w:rFonts w:ascii="Times New Roman" w:hAnsi="Times New Roman"/>
          <w:sz w:val="28"/>
        </w:rPr>
        <w:t>состоянии</w:t>
      </w:r>
      <w:r w:rsidR="00093B8F" w:rsidRPr="00DA27FC">
        <w:rPr>
          <w:rFonts w:ascii="Times New Roman" w:hAnsi="Times New Roman"/>
          <w:sz w:val="28"/>
        </w:rPr>
        <w:t>.</w:t>
      </w:r>
      <w:r w:rsidR="00B91A2B" w:rsidRPr="00DA27FC">
        <w:rPr>
          <w:rFonts w:ascii="Times New Roman" w:hAnsi="Times New Roman"/>
          <w:sz w:val="28"/>
        </w:rPr>
        <w:t xml:space="preserve"> </w:t>
      </w:r>
      <w:r w:rsidR="007461A4" w:rsidRPr="00DA27FC">
        <w:rPr>
          <w:rFonts w:ascii="Times New Roman" w:hAnsi="Times New Roman"/>
          <w:sz w:val="28"/>
        </w:rPr>
        <w:t xml:space="preserve">Уникальность состоит также и в том, что </w:t>
      </w:r>
      <w:r w:rsidR="00252FBD" w:rsidRPr="00DA27FC">
        <w:rPr>
          <w:rFonts w:ascii="Times New Roman" w:hAnsi="Times New Roman"/>
          <w:sz w:val="28"/>
        </w:rPr>
        <w:t>уровень потерь (</w:t>
      </w:r>
      <w:r w:rsidR="000F7E7F" w:rsidRPr="00DA27FC">
        <w:rPr>
          <w:rFonts w:ascii="Times New Roman" w:hAnsi="Times New Roman"/>
          <w:sz w:val="28"/>
        </w:rPr>
        <w:t xml:space="preserve">экономического </w:t>
      </w:r>
      <w:r w:rsidR="00252FBD" w:rsidRPr="00DA27FC">
        <w:rPr>
          <w:rFonts w:ascii="Times New Roman" w:hAnsi="Times New Roman"/>
          <w:sz w:val="28"/>
        </w:rPr>
        <w:t xml:space="preserve">риска) </w:t>
      </w:r>
      <w:r w:rsidR="00715D6B" w:rsidRPr="00DA27FC">
        <w:rPr>
          <w:rFonts w:ascii="Times New Roman" w:hAnsi="Times New Roman"/>
          <w:sz w:val="28"/>
        </w:rPr>
        <w:t xml:space="preserve">у нас </w:t>
      </w:r>
      <w:r w:rsidR="00444521" w:rsidRPr="00DA27FC">
        <w:rPr>
          <w:rFonts w:ascii="Times New Roman" w:hAnsi="Times New Roman"/>
          <w:sz w:val="28"/>
        </w:rPr>
        <w:t xml:space="preserve">составляет 30 -50% (для развивающихся рынков </w:t>
      </w:r>
      <w:r w:rsidR="00C766FA" w:rsidRPr="00DA27FC">
        <w:rPr>
          <w:rFonts w:ascii="Times New Roman" w:hAnsi="Times New Roman"/>
          <w:sz w:val="28"/>
        </w:rPr>
        <w:t>соотношение между риском и возвратом вложенных средств</w:t>
      </w:r>
      <w:r w:rsidR="00171A74" w:rsidRPr="00DA27FC">
        <w:rPr>
          <w:rFonts w:ascii="Times New Roman" w:hAnsi="Times New Roman"/>
          <w:sz w:val="28"/>
        </w:rPr>
        <w:t xml:space="preserve"> </w:t>
      </w:r>
      <w:r w:rsidR="000F7E7F" w:rsidRPr="00DA27FC">
        <w:rPr>
          <w:rFonts w:ascii="Times New Roman" w:hAnsi="Times New Roman"/>
          <w:sz w:val="28"/>
        </w:rPr>
        <w:t xml:space="preserve">обычно </w:t>
      </w:r>
      <w:r w:rsidR="00171A74" w:rsidRPr="00DA27FC">
        <w:rPr>
          <w:rFonts w:ascii="Times New Roman" w:hAnsi="Times New Roman"/>
          <w:sz w:val="28"/>
        </w:rPr>
        <w:lastRenderedPageBreak/>
        <w:t>коле</w:t>
      </w:r>
      <w:r w:rsidR="000F7E7F" w:rsidRPr="00DA27FC">
        <w:rPr>
          <w:rFonts w:ascii="Times New Roman" w:hAnsi="Times New Roman"/>
          <w:sz w:val="28"/>
        </w:rPr>
        <w:t xml:space="preserve">блется в пределах </w:t>
      </w:r>
      <w:r w:rsidR="00EB1934" w:rsidRPr="00DA27FC">
        <w:rPr>
          <w:rFonts w:ascii="Times New Roman" w:hAnsi="Times New Roman"/>
          <w:sz w:val="28"/>
        </w:rPr>
        <w:t>20 - 30% -</w:t>
      </w:r>
      <w:r w:rsidR="00093B8F" w:rsidRPr="00DA27FC">
        <w:rPr>
          <w:rFonts w:ascii="Times New Roman" w:hAnsi="Times New Roman"/>
          <w:sz w:val="28"/>
        </w:rPr>
        <w:t>«Эксперт»</w:t>
      </w:r>
      <w:r w:rsidR="00715D6B" w:rsidRPr="00DA27FC">
        <w:rPr>
          <w:rFonts w:ascii="Times New Roman" w:hAnsi="Times New Roman"/>
          <w:sz w:val="28"/>
        </w:rPr>
        <w:t xml:space="preserve"> № 20, 1996)</w:t>
      </w:r>
      <w:r w:rsidR="00EB1934" w:rsidRPr="00DA27FC">
        <w:rPr>
          <w:rFonts w:ascii="Times New Roman" w:hAnsi="Times New Roman"/>
          <w:sz w:val="28"/>
        </w:rPr>
        <w:t>.</w:t>
      </w:r>
      <w:r w:rsidR="007461A4" w:rsidRPr="00DA27FC">
        <w:rPr>
          <w:rFonts w:ascii="Times New Roman" w:hAnsi="Times New Roman"/>
          <w:sz w:val="28"/>
        </w:rPr>
        <w:t xml:space="preserve"> </w:t>
      </w:r>
      <w:r w:rsidR="00F718B4" w:rsidRPr="00DA27FC">
        <w:rPr>
          <w:rFonts w:ascii="Times New Roman" w:hAnsi="Times New Roman"/>
          <w:sz w:val="28"/>
        </w:rPr>
        <w:t>Относительно дальнейших перспектив развития экономики отметим, что в ближайшие десять лет Россия останется сырьевой страной, торговый баланс которой будет существенно зависеть от колебания цен на нефть, запасы кото</w:t>
      </w:r>
      <w:r w:rsidR="00C553A4" w:rsidRPr="00DA27FC">
        <w:rPr>
          <w:rFonts w:ascii="Times New Roman" w:hAnsi="Times New Roman"/>
          <w:sz w:val="28"/>
        </w:rPr>
        <w:t>рой</w:t>
      </w:r>
      <w:r w:rsidR="00F718B4" w:rsidRPr="00DA27FC">
        <w:rPr>
          <w:rFonts w:ascii="Times New Roman" w:hAnsi="Times New Roman"/>
          <w:sz w:val="28"/>
        </w:rPr>
        <w:t xml:space="preserve"> конечны. Низкий уровень жизни населения (ограничивает емкость внутреннего потребительского рынка и таким образом </w:t>
      </w:r>
      <w:r w:rsidR="00C553A4" w:rsidRPr="00DA27FC">
        <w:rPr>
          <w:rFonts w:ascii="Times New Roman" w:hAnsi="Times New Roman"/>
          <w:sz w:val="28"/>
        </w:rPr>
        <w:t xml:space="preserve">- </w:t>
      </w:r>
      <w:r w:rsidR="00F718B4" w:rsidRPr="00DA27FC">
        <w:rPr>
          <w:rFonts w:ascii="Times New Roman" w:hAnsi="Times New Roman"/>
          <w:sz w:val="28"/>
        </w:rPr>
        <w:t>промышленность) и высокие кредитные ставки (больше расчётной нормы прибыли в несырьевом секторе экономики - 12%) неизбежно приведут к банковскому кризису. Половина субъектов РФ находится на дотации, а число чи</w:t>
      </w:r>
      <w:r w:rsidR="0031323F" w:rsidRPr="00DA27FC">
        <w:rPr>
          <w:rFonts w:ascii="Times New Roman" w:hAnsi="Times New Roman"/>
          <w:sz w:val="28"/>
        </w:rPr>
        <w:t>новников</w:t>
      </w:r>
      <w:r w:rsidR="00F718B4" w:rsidRPr="00DA27FC">
        <w:rPr>
          <w:rFonts w:ascii="Times New Roman" w:hAnsi="Times New Roman"/>
          <w:sz w:val="28"/>
        </w:rPr>
        <w:t>–управленцев за годы пе</w:t>
      </w:r>
      <w:r w:rsidR="0031323F" w:rsidRPr="00DA27FC">
        <w:rPr>
          <w:rFonts w:ascii="Times New Roman" w:hAnsi="Times New Roman"/>
          <w:sz w:val="28"/>
        </w:rPr>
        <w:t>рестройки (1993</w:t>
      </w:r>
      <w:r w:rsidR="00F718B4" w:rsidRPr="00DA27FC">
        <w:rPr>
          <w:rFonts w:ascii="Times New Roman" w:hAnsi="Times New Roman"/>
          <w:sz w:val="28"/>
        </w:rPr>
        <w:t>-1999 гг.) выросло на 15%, что вообще противоречит принципам развития рыночной экономики. В настоящее время за границу ежемесячно «уходит» до 2-х млрд. долларов и благосостояние народа во многом определяется политикой, проводимой 15 олигархами страны. В этой связи академик А. Аганбегян охарактеризовал сложившуюся ситуацию по следующим трём на</w:t>
      </w:r>
      <w:r w:rsidR="005B078C" w:rsidRPr="00DA27FC">
        <w:rPr>
          <w:rFonts w:ascii="Times New Roman" w:hAnsi="Times New Roman"/>
          <w:sz w:val="28"/>
        </w:rPr>
        <w:t>правлениям («Труд</w:t>
      </w:r>
      <w:r w:rsidR="00F718B4" w:rsidRPr="00DA27FC">
        <w:rPr>
          <w:rFonts w:ascii="Times New Roman" w:hAnsi="Times New Roman"/>
          <w:sz w:val="28"/>
        </w:rPr>
        <w:t>–7», 15.03.2001):</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 xml:space="preserve">Тупик социальный. Экономика России провозглашена рыночной, а зарплата осталась «советской», то есть расходы семей на «жизнь» составляют около 70%. В странах с развитой рыночной экономикой на оплату товаров и услуг в среднем </w:t>
      </w:r>
      <w:r w:rsidR="005B078C" w:rsidRPr="00DA27FC">
        <w:rPr>
          <w:rFonts w:ascii="Times New Roman" w:hAnsi="Times New Roman"/>
          <w:sz w:val="28"/>
        </w:rPr>
        <w:t>уходит не более 25</w:t>
      </w:r>
      <w:r w:rsidRPr="00DA27FC">
        <w:rPr>
          <w:rFonts w:ascii="Times New Roman" w:hAnsi="Times New Roman"/>
          <w:sz w:val="28"/>
        </w:rPr>
        <w:t>–35% заработанного.</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Тупик бюджетный. В настоящее время государство полностью содержит 40 млн. пенсионеров и на 2/3 обеспечивает расходы в жилищно-коммунальной сфере. Из-за складывающихся тенденций их старения в перспективе для бюджета страны это станет всё более обременительным.</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Тупик производственный. Основные фонды ключевых отраслей (промышленность, строительство, сель</w:t>
      </w:r>
      <w:r w:rsidR="005B078C" w:rsidRPr="00DA27FC">
        <w:rPr>
          <w:rFonts w:ascii="Times New Roman" w:hAnsi="Times New Roman"/>
          <w:sz w:val="28"/>
        </w:rPr>
        <w:t>ское хозяйство и т.д.) у нас на</w:t>
      </w:r>
      <w:r w:rsidRPr="00DA27FC">
        <w:rPr>
          <w:rFonts w:ascii="Times New Roman" w:hAnsi="Times New Roman"/>
          <w:sz w:val="28"/>
        </w:rPr>
        <w:t>половину из</w:t>
      </w:r>
      <w:r w:rsidR="005B078C" w:rsidRPr="00DA27FC">
        <w:rPr>
          <w:rFonts w:ascii="Times New Roman" w:hAnsi="Times New Roman"/>
          <w:sz w:val="28"/>
        </w:rPr>
        <w:t>ношены. Для</w:t>
      </w:r>
      <w:r w:rsidRPr="00DA27FC">
        <w:rPr>
          <w:rFonts w:ascii="Times New Roman" w:hAnsi="Times New Roman"/>
          <w:sz w:val="28"/>
        </w:rPr>
        <w:t xml:space="preserve"> их конкурентно-приемлемого обнов</w:t>
      </w:r>
      <w:r w:rsidR="004D5DCE" w:rsidRPr="00DA27FC">
        <w:rPr>
          <w:rFonts w:ascii="Times New Roman" w:hAnsi="Times New Roman"/>
          <w:sz w:val="28"/>
        </w:rPr>
        <w:t>ления</w:t>
      </w:r>
      <w:r w:rsidRPr="00DA27FC">
        <w:rPr>
          <w:rFonts w:ascii="Times New Roman" w:hAnsi="Times New Roman"/>
          <w:sz w:val="28"/>
        </w:rPr>
        <w:t xml:space="preserve"> нам требуется около 2,0 трлн. долларов инвестиций. Их ежегодный объём должен быть не менее 20-25% ВВП при амортизационных отчислениях в 15 млрд. долларов. Однако из-за низкой инвестиционной привлекательности России </w:t>
      </w:r>
      <w:r w:rsidRPr="00DA27FC">
        <w:rPr>
          <w:rFonts w:ascii="Times New Roman" w:hAnsi="Times New Roman"/>
          <w:sz w:val="28"/>
        </w:rPr>
        <w:lastRenderedPageBreak/>
        <w:t>прямые иностранные инвестиции в 1997 году, например, составили всего лишь 0,1%. Существенного изменения этой ситуации в перспективе также не ожидается.</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Ведущиеся сейчас правительством переговоры о присоединении России к ВТО существенно не повлияют на ход развития системного экономического кризиса. Некоторые экономисты считают, что это даже приведёт к полному разрушению отечественной обрабатывающей промышленности и сельского хозяйства. Академики РАН Д.</w:t>
      </w:r>
      <w:r w:rsidR="001E65A6" w:rsidRPr="00DA27FC">
        <w:rPr>
          <w:rFonts w:ascii="Times New Roman" w:hAnsi="Times New Roman"/>
          <w:sz w:val="28"/>
        </w:rPr>
        <w:t xml:space="preserve"> </w:t>
      </w:r>
      <w:r w:rsidRPr="00DA27FC">
        <w:rPr>
          <w:rFonts w:ascii="Times New Roman" w:hAnsi="Times New Roman"/>
          <w:caps/>
          <w:sz w:val="28"/>
        </w:rPr>
        <w:t>Львов</w:t>
      </w:r>
      <w:r w:rsidRPr="00DA27FC">
        <w:rPr>
          <w:rFonts w:ascii="Times New Roman" w:hAnsi="Times New Roman"/>
          <w:sz w:val="28"/>
        </w:rPr>
        <w:t xml:space="preserve"> и Н.</w:t>
      </w:r>
      <w:r w:rsidR="001E65A6" w:rsidRPr="00DA27FC">
        <w:rPr>
          <w:rFonts w:ascii="Times New Roman" w:hAnsi="Times New Roman"/>
          <w:sz w:val="28"/>
        </w:rPr>
        <w:t xml:space="preserve"> </w:t>
      </w:r>
      <w:r w:rsidRPr="00DA27FC">
        <w:rPr>
          <w:rFonts w:ascii="Times New Roman" w:hAnsi="Times New Roman"/>
          <w:caps/>
          <w:sz w:val="28"/>
        </w:rPr>
        <w:t>Петраков</w:t>
      </w:r>
      <w:r w:rsidRPr="00DA27FC">
        <w:rPr>
          <w:rFonts w:ascii="Times New Roman" w:hAnsi="Times New Roman"/>
          <w:sz w:val="28"/>
        </w:rPr>
        <w:t xml:space="preserve"> и председатель думского Комитета по экономической политике и предпринимательству С. </w:t>
      </w:r>
      <w:r w:rsidRPr="00DA27FC">
        <w:rPr>
          <w:rFonts w:ascii="Times New Roman" w:hAnsi="Times New Roman"/>
          <w:caps/>
          <w:sz w:val="28"/>
        </w:rPr>
        <w:t>Глазьев</w:t>
      </w:r>
      <w:r w:rsidRPr="00DA27FC">
        <w:rPr>
          <w:rFonts w:ascii="Times New Roman" w:hAnsi="Times New Roman"/>
          <w:sz w:val="28"/>
        </w:rPr>
        <w:t xml:space="preserve"> (чл. корр. РАН) считают, что официально проводимый курс либеральных реформ приведёт страну к экономическому коллапсу и участь России как независимого государства будет предрешен</w:t>
      </w:r>
      <w:r w:rsidR="00F9292C" w:rsidRPr="00DA27FC">
        <w:rPr>
          <w:rFonts w:ascii="Times New Roman" w:hAnsi="Times New Roman"/>
          <w:sz w:val="28"/>
        </w:rPr>
        <w:t xml:space="preserve">а. Так, в одном из прогнозов </w:t>
      </w:r>
      <w:r w:rsidRPr="00DA27FC">
        <w:rPr>
          <w:rFonts w:ascii="Times New Roman" w:hAnsi="Times New Roman"/>
          <w:sz w:val="28"/>
        </w:rPr>
        <w:t>сказано «</w:t>
      </w:r>
      <w:r w:rsidR="00F43180" w:rsidRPr="00DA27FC">
        <w:rPr>
          <w:rFonts w:ascii="Times New Roman" w:hAnsi="Times New Roman"/>
          <w:sz w:val="28"/>
        </w:rPr>
        <w:t>К 2</w:t>
      </w:r>
      <w:r w:rsidRPr="00DA27FC">
        <w:rPr>
          <w:rFonts w:ascii="Times New Roman" w:hAnsi="Times New Roman"/>
          <w:sz w:val="28"/>
        </w:rPr>
        <w:t>015 году ни в мировой политике, ни в мировой экономике влияние России не будет заметно. Население России уменьшится… Шансы на её подключение к «золотому миллиарду» окончательно испарятся. Неостановимая деградация экономической и социальной жизни страны неизбежно приведёт к её расчленению и поглощению»</w:t>
      </w:r>
      <w:r w:rsidR="00E358BD" w:rsidRPr="00DA27FC">
        <w:rPr>
          <w:rStyle w:val="a3"/>
          <w:rFonts w:ascii="Times New Roman" w:hAnsi="Times New Roman"/>
          <w:sz w:val="28"/>
        </w:rPr>
        <w:footnoteReference w:id="9"/>
      </w:r>
      <w:r w:rsidRPr="00DA27FC">
        <w:rPr>
          <w:rFonts w:ascii="Times New Roman" w:hAnsi="Times New Roman"/>
          <w:sz w:val="28"/>
        </w:rPr>
        <w:t>.</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К тому же известно, что капитализм, основанный на либеральной идее получения максимальной прибыли, имманентно (через кредитно-финансовую систему) способствует концентра</w:t>
      </w:r>
      <w:r w:rsidR="00D406F9" w:rsidRPr="00DA27FC">
        <w:rPr>
          <w:rFonts w:ascii="Times New Roman" w:hAnsi="Times New Roman"/>
          <w:sz w:val="28"/>
        </w:rPr>
        <w:t>ции капитала (</w:t>
      </w:r>
      <w:r w:rsidRPr="00DA27FC">
        <w:rPr>
          <w:rFonts w:ascii="Times New Roman" w:hAnsi="Times New Roman"/>
          <w:sz w:val="28"/>
        </w:rPr>
        <w:t>368 семей уже контролируют половину всех мировых финансовых потоков), а современ</w:t>
      </w:r>
      <w:r w:rsidR="00113DC1" w:rsidRPr="00DA27FC">
        <w:rPr>
          <w:rFonts w:ascii="Times New Roman" w:hAnsi="Times New Roman"/>
          <w:sz w:val="28"/>
        </w:rPr>
        <w:t>ные процессы глобализации - расслоению стран на богатые</w:t>
      </w:r>
      <w:r w:rsidRPr="00DA27FC">
        <w:rPr>
          <w:rFonts w:ascii="Times New Roman" w:hAnsi="Times New Roman"/>
          <w:sz w:val="28"/>
        </w:rPr>
        <w:t xml:space="preserve"> («золотой милли</w:t>
      </w:r>
      <w:r w:rsidR="00113DC1" w:rsidRPr="00DA27FC">
        <w:rPr>
          <w:rFonts w:ascii="Times New Roman" w:hAnsi="Times New Roman"/>
          <w:sz w:val="28"/>
        </w:rPr>
        <w:t>ард» населения) и бедные</w:t>
      </w:r>
      <w:r w:rsidRPr="00DA27FC">
        <w:rPr>
          <w:rFonts w:ascii="Times New Roman" w:hAnsi="Times New Roman"/>
          <w:sz w:val="28"/>
        </w:rPr>
        <w:t xml:space="preserve">. Последнее обстоятельство с учётом ожидаемого демографического «взрыва» общепланетарного масштаба и современных достижений НТП в области концентрации энергии (атомные энергосиловые установки, плотины, ОМП и т.п.) могут привести всю земную цивилизацию в состояние неустойчивого развития. Автор японского «экономического чуда» С. </w:t>
      </w:r>
      <w:r w:rsidRPr="00DA27FC">
        <w:rPr>
          <w:rFonts w:ascii="Times New Roman" w:hAnsi="Times New Roman"/>
          <w:caps/>
          <w:sz w:val="28"/>
        </w:rPr>
        <w:t>Окита</w:t>
      </w:r>
      <w:r w:rsidRPr="00DA27FC">
        <w:rPr>
          <w:rFonts w:ascii="Times New Roman" w:hAnsi="Times New Roman"/>
          <w:sz w:val="28"/>
        </w:rPr>
        <w:t xml:space="preserve"> считает, что выход из сложившегося положения надо найти на </w:t>
      </w:r>
      <w:r w:rsidRPr="00DA27FC">
        <w:rPr>
          <w:rFonts w:ascii="Times New Roman" w:hAnsi="Times New Roman"/>
          <w:sz w:val="28"/>
        </w:rPr>
        <w:lastRenderedPageBreak/>
        <w:t>пути «комбинирования рыночных механизмов и государственного планирования и регулирования».</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2</w:t>
      </w:r>
      <w:r w:rsidRPr="00DA27FC">
        <w:rPr>
          <w:rFonts w:ascii="Times New Roman" w:hAnsi="Times New Roman"/>
          <w:sz w:val="28"/>
          <w:szCs w:val="28"/>
        </w:rPr>
        <w:t>. Во второй половине 80-х годов в нашей стране большое внимание стали уделять повышению качества продукции. Считалось, что низкое качество, брак - это не что иное, как преступная растрата материальных ресурсов и труда народа. В равной мере это относилось к архитектуре. Среди многих причин её плохого состояния обычно указывают на технократическую политику и отсутствие т</w:t>
      </w:r>
      <w:r w:rsidR="00D406F9" w:rsidRPr="00DA27FC">
        <w:rPr>
          <w:rFonts w:ascii="Times New Roman" w:hAnsi="Times New Roman"/>
          <w:sz w:val="28"/>
          <w:szCs w:val="28"/>
        </w:rPr>
        <w:t>ак</w:t>
      </w:r>
      <w:r w:rsidRPr="00DA27FC">
        <w:rPr>
          <w:rFonts w:ascii="Times New Roman" w:hAnsi="Times New Roman"/>
          <w:sz w:val="28"/>
          <w:szCs w:val="28"/>
        </w:rPr>
        <w:t xml:space="preserve"> н</w:t>
      </w:r>
      <w:r w:rsidR="00D406F9" w:rsidRPr="00DA27FC">
        <w:rPr>
          <w:rFonts w:ascii="Times New Roman" w:hAnsi="Times New Roman"/>
          <w:sz w:val="28"/>
          <w:szCs w:val="28"/>
        </w:rPr>
        <w:t xml:space="preserve">азываемых «обратных связей» </w:t>
      </w:r>
      <w:r w:rsidRPr="00DA27FC">
        <w:rPr>
          <w:rFonts w:ascii="Times New Roman" w:hAnsi="Times New Roman"/>
          <w:sz w:val="28"/>
          <w:szCs w:val="28"/>
        </w:rPr>
        <w:t xml:space="preserve">в системе отношений «производство (строительство) - потребители (жители)» [12]. </w:t>
      </w:r>
      <w:r w:rsidR="009A487A" w:rsidRPr="00DA27FC">
        <w:rPr>
          <w:rFonts w:ascii="Times New Roman" w:hAnsi="Times New Roman"/>
          <w:sz w:val="28"/>
          <w:szCs w:val="28"/>
        </w:rPr>
        <w:t>Руководитель Института модернизации д</w:t>
      </w:r>
      <w:r w:rsidR="00E575F9" w:rsidRPr="00DA27FC">
        <w:rPr>
          <w:rFonts w:ascii="Times New Roman" w:hAnsi="Times New Roman"/>
          <w:sz w:val="28"/>
          <w:szCs w:val="28"/>
        </w:rPr>
        <w:t>окт</w:t>
      </w:r>
      <w:r w:rsidR="009A487A" w:rsidRPr="00DA27FC">
        <w:rPr>
          <w:rFonts w:ascii="Times New Roman" w:hAnsi="Times New Roman"/>
          <w:sz w:val="28"/>
          <w:szCs w:val="28"/>
        </w:rPr>
        <w:t>.э</w:t>
      </w:r>
      <w:r w:rsidR="00E575F9" w:rsidRPr="00DA27FC">
        <w:rPr>
          <w:rFonts w:ascii="Times New Roman" w:hAnsi="Times New Roman"/>
          <w:sz w:val="28"/>
          <w:szCs w:val="28"/>
        </w:rPr>
        <w:t>кон</w:t>
      </w:r>
      <w:r w:rsidR="009A487A" w:rsidRPr="00DA27FC">
        <w:rPr>
          <w:rFonts w:ascii="Times New Roman" w:hAnsi="Times New Roman"/>
          <w:sz w:val="28"/>
          <w:szCs w:val="28"/>
        </w:rPr>
        <w:t>.н</w:t>
      </w:r>
      <w:r w:rsidR="00E575F9" w:rsidRPr="00DA27FC">
        <w:rPr>
          <w:rFonts w:ascii="Times New Roman" w:hAnsi="Times New Roman"/>
          <w:sz w:val="28"/>
          <w:szCs w:val="28"/>
        </w:rPr>
        <w:t>аук</w:t>
      </w:r>
      <w:r w:rsidR="009A487A" w:rsidRPr="00DA27FC">
        <w:rPr>
          <w:rFonts w:ascii="Times New Roman" w:hAnsi="Times New Roman"/>
          <w:sz w:val="28"/>
          <w:szCs w:val="28"/>
        </w:rPr>
        <w:t xml:space="preserve">. М. </w:t>
      </w:r>
      <w:r w:rsidR="009A487A" w:rsidRPr="00DA27FC">
        <w:rPr>
          <w:rFonts w:ascii="Times New Roman" w:hAnsi="Times New Roman"/>
          <w:caps/>
          <w:sz w:val="28"/>
          <w:szCs w:val="28"/>
        </w:rPr>
        <w:t>Делягин</w:t>
      </w:r>
      <w:r w:rsidR="009A487A" w:rsidRPr="00DA27FC">
        <w:rPr>
          <w:rFonts w:ascii="Times New Roman" w:hAnsi="Times New Roman"/>
          <w:sz w:val="28"/>
          <w:szCs w:val="28"/>
        </w:rPr>
        <w:t xml:space="preserve"> пишет (</w:t>
      </w:r>
      <w:r w:rsidR="00570405" w:rsidRPr="00DA27FC">
        <w:rPr>
          <w:rFonts w:ascii="Times New Roman" w:hAnsi="Times New Roman"/>
          <w:sz w:val="28"/>
          <w:szCs w:val="28"/>
        </w:rPr>
        <w:t>по поводу</w:t>
      </w:r>
      <w:r w:rsidR="00640AC9" w:rsidRPr="00DA27FC">
        <w:rPr>
          <w:rFonts w:ascii="Times New Roman" w:hAnsi="Times New Roman"/>
          <w:sz w:val="28"/>
          <w:szCs w:val="28"/>
        </w:rPr>
        <w:t xml:space="preserve"> реформ </w:t>
      </w:r>
      <w:r w:rsidR="00570405" w:rsidRPr="00DA27FC">
        <w:rPr>
          <w:rFonts w:ascii="Times New Roman" w:hAnsi="Times New Roman"/>
          <w:sz w:val="28"/>
          <w:szCs w:val="28"/>
        </w:rPr>
        <w:t>аппарата</w:t>
      </w:r>
      <w:r w:rsidR="00640AC9" w:rsidRPr="00DA27FC">
        <w:rPr>
          <w:rFonts w:ascii="Times New Roman" w:hAnsi="Times New Roman"/>
          <w:sz w:val="28"/>
          <w:szCs w:val="28"/>
        </w:rPr>
        <w:t xml:space="preserve"> госуправлени</w:t>
      </w:r>
      <w:r w:rsidR="00570405" w:rsidRPr="00DA27FC">
        <w:rPr>
          <w:rFonts w:ascii="Times New Roman" w:hAnsi="Times New Roman"/>
          <w:sz w:val="28"/>
          <w:szCs w:val="28"/>
        </w:rPr>
        <w:t>я</w:t>
      </w:r>
      <w:r w:rsidR="00640AC9" w:rsidRPr="00DA27FC">
        <w:rPr>
          <w:rFonts w:ascii="Times New Roman" w:hAnsi="Times New Roman"/>
          <w:sz w:val="28"/>
          <w:szCs w:val="28"/>
        </w:rPr>
        <w:t xml:space="preserve">): </w:t>
      </w:r>
      <w:r w:rsidR="00570405" w:rsidRPr="00DA27FC">
        <w:rPr>
          <w:rFonts w:ascii="Times New Roman" w:hAnsi="Times New Roman"/>
          <w:sz w:val="28"/>
          <w:szCs w:val="28"/>
        </w:rPr>
        <w:t>«Система</w:t>
      </w:r>
      <w:r w:rsidR="00640AC9" w:rsidRPr="00DA27FC">
        <w:rPr>
          <w:rFonts w:ascii="Times New Roman" w:hAnsi="Times New Roman"/>
          <w:sz w:val="28"/>
          <w:szCs w:val="28"/>
        </w:rPr>
        <w:t xml:space="preserve"> </w:t>
      </w:r>
      <w:r w:rsidR="004D5B2A" w:rsidRPr="00DA27FC">
        <w:rPr>
          <w:rFonts w:ascii="Times New Roman" w:hAnsi="Times New Roman"/>
          <w:sz w:val="28"/>
          <w:szCs w:val="28"/>
        </w:rPr>
        <w:t xml:space="preserve">управления лишается обратных связей. Это программирует общество на резкий рост </w:t>
      </w:r>
      <w:r w:rsidR="0084314F" w:rsidRPr="00DA27FC">
        <w:rPr>
          <w:rFonts w:ascii="Times New Roman" w:hAnsi="Times New Roman"/>
          <w:sz w:val="28"/>
          <w:szCs w:val="28"/>
        </w:rPr>
        <w:t>количества</w:t>
      </w:r>
      <w:r w:rsidR="004D5B2A" w:rsidRPr="00DA27FC">
        <w:rPr>
          <w:rFonts w:ascii="Times New Roman" w:hAnsi="Times New Roman"/>
          <w:sz w:val="28"/>
          <w:szCs w:val="28"/>
        </w:rPr>
        <w:t xml:space="preserve"> ошибок - а значит</w:t>
      </w:r>
      <w:r w:rsidR="00297EAB" w:rsidRPr="00DA27FC">
        <w:rPr>
          <w:rFonts w:ascii="Times New Roman" w:hAnsi="Times New Roman"/>
          <w:sz w:val="28"/>
          <w:szCs w:val="28"/>
        </w:rPr>
        <w:t>,</w:t>
      </w:r>
      <w:r w:rsidR="004D5B2A" w:rsidRPr="00DA27FC">
        <w:rPr>
          <w:rFonts w:ascii="Times New Roman" w:hAnsi="Times New Roman"/>
          <w:sz w:val="28"/>
          <w:szCs w:val="28"/>
        </w:rPr>
        <w:t xml:space="preserve"> и система</w:t>
      </w:r>
      <w:r w:rsidR="0035213E" w:rsidRPr="00DA27FC">
        <w:rPr>
          <w:rFonts w:ascii="Times New Roman" w:hAnsi="Times New Roman"/>
          <w:sz w:val="28"/>
          <w:szCs w:val="28"/>
        </w:rPr>
        <w:t xml:space="preserve"> пойдёт</w:t>
      </w:r>
      <w:r w:rsidR="00297EAB" w:rsidRPr="00DA27FC">
        <w:rPr>
          <w:rFonts w:ascii="Times New Roman" w:hAnsi="Times New Roman"/>
          <w:sz w:val="28"/>
          <w:szCs w:val="28"/>
        </w:rPr>
        <w:t xml:space="preserve"> вразнос и будет заниматься саморазрушением</w:t>
      </w:r>
      <w:r w:rsidR="0084314F" w:rsidRPr="00DA27FC">
        <w:rPr>
          <w:rFonts w:ascii="Times New Roman" w:hAnsi="Times New Roman"/>
          <w:sz w:val="28"/>
          <w:szCs w:val="28"/>
        </w:rPr>
        <w:t>… Но это может быть не просто обрушение симбиоза либерального фундаментализма с силовыми олигархами, но и обрушение России как таковой</w:t>
      </w:r>
      <w:r w:rsidR="00297EAB" w:rsidRPr="00DA27FC">
        <w:rPr>
          <w:rFonts w:ascii="Times New Roman" w:hAnsi="Times New Roman"/>
          <w:sz w:val="28"/>
          <w:szCs w:val="28"/>
        </w:rPr>
        <w:t>»</w:t>
      </w:r>
      <w:r w:rsidR="004724CE" w:rsidRPr="00DA27FC">
        <w:rPr>
          <w:rFonts w:ascii="Times New Roman" w:hAnsi="Times New Roman"/>
          <w:sz w:val="28"/>
          <w:szCs w:val="28"/>
        </w:rPr>
        <w:t xml:space="preserve"> («Завтра», 22.09.2004).</w:t>
      </w:r>
      <w:r w:rsidR="00297EAB" w:rsidRPr="00DA27FC">
        <w:rPr>
          <w:rFonts w:ascii="Times New Roman" w:hAnsi="Times New Roman"/>
          <w:sz w:val="28"/>
          <w:szCs w:val="28"/>
        </w:rPr>
        <w:t xml:space="preserve"> </w:t>
      </w:r>
      <w:r w:rsidR="00BC7595" w:rsidRPr="00DA27FC">
        <w:rPr>
          <w:rFonts w:ascii="Times New Roman" w:hAnsi="Times New Roman"/>
          <w:sz w:val="28"/>
          <w:szCs w:val="28"/>
        </w:rPr>
        <w:t>Д</w:t>
      </w:r>
      <w:r w:rsidRPr="00DA27FC">
        <w:rPr>
          <w:rFonts w:ascii="Times New Roman" w:hAnsi="Times New Roman"/>
          <w:sz w:val="28"/>
          <w:szCs w:val="28"/>
        </w:rPr>
        <w:t xml:space="preserve">о сих пор нет научно обоснованной методики оценки качества архитектуры жилой среды, не разработана номенклатура объективных показателей её проектных решений. Отсутствует комплексный подход к функционально-планировочной оценке жилища в составе общего градостроительного замысла. </w:t>
      </w:r>
    </w:p>
    <w:p w:rsidR="00F718B4" w:rsidRPr="00DA27FC" w:rsidRDefault="00F718B4"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Теоретически считается, что качество продукции определяется её способностью удовлетворять потребности заказчика. Однако в архитектурной практике варианты градостроительных решений всё ещё оцениваются по системе технико-экономических показателей, что приводит к переуплотнению застройки. При этом качественные цели могут быть представлены либо в виде</w:t>
      </w:r>
      <w:r w:rsidRPr="00DA27FC">
        <w:rPr>
          <w:rFonts w:ascii="Times New Roman" w:hAnsi="Times New Roman"/>
          <w:sz w:val="28"/>
          <w:szCs w:val="24"/>
        </w:rPr>
        <w:t xml:space="preserve"> НОРМ </w:t>
      </w:r>
      <w:r w:rsidRPr="00DA27FC">
        <w:rPr>
          <w:rFonts w:ascii="Times New Roman" w:hAnsi="Times New Roman"/>
          <w:sz w:val="28"/>
          <w:szCs w:val="28"/>
        </w:rPr>
        <w:t xml:space="preserve">(ограничений), либо сформулированы как </w:t>
      </w:r>
      <w:r w:rsidRPr="00DA27FC">
        <w:rPr>
          <w:rFonts w:ascii="Times New Roman" w:hAnsi="Times New Roman"/>
          <w:sz w:val="28"/>
          <w:szCs w:val="24"/>
        </w:rPr>
        <w:t>ОПТИМИЗАЦИОННЫЕ КРИТЕРИИ</w:t>
      </w:r>
      <w:r w:rsidRPr="00DA27FC">
        <w:rPr>
          <w:rFonts w:ascii="Times New Roman" w:hAnsi="Times New Roman"/>
          <w:sz w:val="28"/>
          <w:szCs w:val="28"/>
        </w:rPr>
        <w:t xml:space="preserve">. При количественном выражении уровня </w:t>
      </w:r>
      <w:r w:rsidRPr="00DA27FC">
        <w:rPr>
          <w:rFonts w:ascii="Times New Roman" w:hAnsi="Times New Roman"/>
          <w:sz w:val="28"/>
          <w:szCs w:val="24"/>
        </w:rPr>
        <w:t>КАЧЕСТВА</w:t>
      </w:r>
      <w:r w:rsidRPr="00DA27FC">
        <w:rPr>
          <w:rFonts w:ascii="Times New Roman" w:hAnsi="Times New Roman"/>
          <w:sz w:val="28"/>
          <w:szCs w:val="28"/>
        </w:rPr>
        <w:t xml:space="preserve"> достаточно обойтись размером (абсолютным показателем), оценкой (относительным показателем) и весомостью того или </w:t>
      </w:r>
      <w:r w:rsidRPr="00DA27FC">
        <w:rPr>
          <w:rFonts w:ascii="Times New Roman" w:hAnsi="Times New Roman"/>
          <w:sz w:val="28"/>
          <w:szCs w:val="28"/>
        </w:rPr>
        <w:lastRenderedPageBreak/>
        <w:t>иного потребительного свойства. Применяемые для этого методики ориентированы либо на экстремальный расчёт по формуле «результаты/затраты», либо на многокритериальную оптимизацию.</w:t>
      </w:r>
    </w:p>
    <w:p w:rsidR="00F718B4" w:rsidRDefault="00F718B4"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3. В настоящее время многие проблемы оценки качества какой-либо продукции</w:t>
      </w:r>
      <w:r w:rsidR="00DA27FC">
        <w:rPr>
          <w:rFonts w:ascii="Times New Roman" w:hAnsi="Times New Roman"/>
          <w:sz w:val="28"/>
          <w:szCs w:val="28"/>
        </w:rPr>
        <w:t xml:space="preserve"> </w:t>
      </w:r>
      <w:r w:rsidR="0035213E" w:rsidRPr="00DA27FC">
        <w:rPr>
          <w:rFonts w:ascii="Times New Roman" w:hAnsi="Times New Roman"/>
          <w:sz w:val="28"/>
          <w:szCs w:val="28"/>
        </w:rPr>
        <w:t xml:space="preserve">рассматриваются </w:t>
      </w:r>
      <w:r w:rsidRPr="00DA27FC">
        <w:rPr>
          <w:rFonts w:ascii="Times New Roman" w:hAnsi="Times New Roman"/>
          <w:sz w:val="28"/>
          <w:szCs w:val="28"/>
        </w:rPr>
        <w:t>лишь</w:t>
      </w:r>
      <w:r w:rsidR="00DA27FC">
        <w:rPr>
          <w:rFonts w:ascii="Times New Roman" w:hAnsi="Times New Roman"/>
          <w:sz w:val="28"/>
          <w:szCs w:val="28"/>
        </w:rPr>
        <w:t xml:space="preserve"> </w:t>
      </w:r>
      <w:r w:rsidRPr="00DA27FC">
        <w:rPr>
          <w:rFonts w:ascii="Times New Roman" w:hAnsi="Times New Roman"/>
          <w:sz w:val="28"/>
          <w:szCs w:val="28"/>
        </w:rPr>
        <w:t>в аспектах</w:t>
      </w:r>
      <w:r w:rsidR="00DA27FC">
        <w:rPr>
          <w:rFonts w:ascii="Times New Roman" w:hAnsi="Times New Roman"/>
          <w:sz w:val="28"/>
          <w:szCs w:val="28"/>
        </w:rPr>
        <w:t xml:space="preserve"> </w:t>
      </w:r>
      <w:r w:rsidRPr="00DA27FC">
        <w:rPr>
          <w:rFonts w:ascii="Times New Roman" w:hAnsi="Times New Roman"/>
          <w:sz w:val="28"/>
          <w:szCs w:val="28"/>
        </w:rPr>
        <w:t xml:space="preserve">требований соответствующих ГОСТов. При этом упускается из виду методологическое осмысление проектного процесса и при оценке качества ПТД отсутствует комплексный анализ факторов принятия архитектурных решений. Однако его актуальность предопределена первым приоритетом интеллектуальных средств противоборства Концептуальных центров геополитического противоборства, подробно изложенных в Концепции Общественной Безопасности России. </w:t>
      </w:r>
    </w:p>
    <w:p w:rsidR="00F718B4" w:rsidRPr="00DA27FC" w:rsidRDefault="00F718B4"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В этой связи была предложена методика расчёта коэффициента потенциального качества ПТД, основой которой явилась кибернетическая модель, комплексно охватывающая систему всех факторов (законы, нормы, требования, особенности окружающего пространства и т. п.) проектн</w:t>
      </w:r>
      <w:r w:rsidR="000E1C7C" w:rsidRPr="00DA27FC">
        <w:rPr>
          <w:rFonts w:ascii="Times New Roman" w:hAnsi="Times New Roman"/>
          <w:sz w:val="28"/>
          <w:szCs w:val="28"/>
        </w:rPr>
        <w:t>ого процесса. При этом принимали</w:t>
      </w:r>
      <w:r w:rsidRPr="00DA27FC">
        <w:rPr>
          <w:rFonts w:ascii="Times New Roman" w:hAnsi="Times New Roman"/>
          <w:sz w:val="28"/>
          <w:szCs w:val="28"/>
        </w:rPr>
        <w:t>сь во внимание не только глубина научной разработки каждого из них, но также и степень учёта их значимости. Так, согласно теории принятия решений, выбор системы оптимизационных критериев вариантных поисков должен предопределяться его целевой функцией, что в нормативно-инструктивных материалах никак не оговаривается. Экспертно-квалиметрические расчёты показали, что такой подход к проектированию жилой среды только на треть обеспечивает эффективность дальнейших принимаемых решений. Результат выполненных исследований требует правового переосмысления организационного порядка разработки проектной документации на федеральном уровне системы безопасного управления архитектурно-строительным комплексом страны [29; 30].</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 xml:space="preserve">4. Иногда против гуманного подхода к региональной архитектуре высказываются возражения, аргументированные мнением о конечных сроках эксплуатации месторождений углеводородного сырья. Этих оппонентов мы </w:t>
      </w:r>
      <w:r w:rsidRPr="00DA27FC">
        <w:rPr>
          <w:rFonts w:ascii="Times New Roman" w:hAnsi="Times New Roman"/>
          <w:sz w:val="28"/>
        </w:rPr>
        <w:lastRenderedPageBreak/>
        <w:t xml:space="preserve">отсылаем к трудам НИИ геологии и природных ресурсов, посвящённым перспективам развития районов Севера. Другие </w:t>
      </w:r>
      <w:r w:rsidR="00E602C5" w:rsidRPr="00DA27FC">
        <w:rPr>
          <w:rFonts w:ascii="Times New Roman" w:hAnsi="Times New Roman"/>
          <w:sz w:val="28"/>
        </w:rPr>
        <w:t>оппоненты считают, что в совреме</w:t>
      </w:r>
      <w:r w:rsidRPr="00DA27FC">
        <w:rPr>
          <w:rFonts w:ascii="Times New Roman" w:hAnsi="Times New Roman"/>
          <w:sz w:val="28"/>
        </w:rPr>
        <w:t>нных условиях нев</w:t>
      </w:r>
      <w:r w:rsidR="00E602C5" w:rsidRPr="00DA27FC">
        <w:rPr>
          <w:rFonts w:ascii="Times New Roman" w:hAnsi="Times New Roman"/>
          <w:sz w:val="28"/>
        </w:rPr>
        <w:t>озможно</w:t>
      </w:r>
      <w:r w:rsidRPr="00DA27FC">
        <w:rPr>
          <w:rFonts w:ascii="Times New Roman" w:hAnsi="Times New Roman"/>
          <w:sz w:val="28"/>
        </w:rPr>
        <w:t xml:space="preserve"> якобы заставить частный и/или акционерный капитал вкладывать в развитие социальной инфраструктуры. Однако в условиях рыночной экономики государство, традиционно не вмешиваясь </w:t>
      </w:r>
      <w:r w:rsidR="00E602C5" w:rsidRPr="00DA27FC">
        <w:rPr>
          <w:rFonts w:ascii="Times New Roman" w:hAnsi="Times New Roman"/>
          <w:sz w:val="28"/>
        </w:rPr>
        <w:t xml:space="preserve">в </w:t>
      </w:r>
      <w:r w:rsidRPr="00DA27FC">
        <w:rPr>
          <w:rFonts w:ascii="Times New Roman" w:hAnsi="Times New Roman"/>
          <w:sz w:val="28"/>
        </w:rPr>
        <w:t>сферу бизнеса, должно брать такую заботу на себя. Так, до 2000 года в ХМАО</w:t>
      </w:r>
      <w:r w:rsidR="00CA2ED6" w:rsidRPr="00DA27FC">
        <w:rPr>
          <w:rFonts w:ascii="Times New Roman" w:hAnsi="Times New Roman"/>
          <w:sz w:val="28"/>
        </w:rPr>
        <w:t xml:space="preserve"> </w:t>
      </w:r>
      <w:r w:rsidR="00E602C5" w:rsidRPr="00DA27FC">
        <w:rPr>
          <w:rFonts w:ascii="Times New Roman" w:hAnsi="Times New Roman"/>
          <w:sz w:val="28"/>
        </w:rPr>
        <w:t>-</w:t>
      </w:r>
      <w:r w:rsidR="00CA2ED6" w:rsidRPr="00DA27FC">
        <w:rPr>
          <w:rFonts w:ascii="Times New Roman" w:hAnsi="Times New Roman"/>
          <w:sz w:val="28"/>
        </w:rPr>
        <w:t xml:space="preserve"> </w:t>
      </w:r>
      <w:r w:rsidR="00E602C5" w:rsidRPr="00DA27FC">
        <w:rPr>
          <w:rFonts w:ascii="Times New Roman" w:hAnsi="Times New Roman"/>
          <w:sz w:val="28"/>
        </w:rPr>
        <w:t>ЮГРЕ</w:t>
      </w:r>
      <w:r w:rsidRPr="00DA27FC">
        <w:rPr>
          <w:rFonts w:ascii="Times New Roman" w:hAnsi="Times New Roman"/>
          <w:sz w:val="28"/>
        </w:rPr>
        <w:t xml:space="preserve"> было добы</w:t>
      </w:r>
      <w:r w:rsidR="00CA2ED6" w:rsidRPr="00DA27FC">
        <w:rPr>
          <w:rFonts w:ascii="Times New Roman" w:hAnsi="Times New Roman"/>
          <w:sz w:val="28"/>
        </w:rPr>
        <w:t xml:space="preserve">то 7 млрд. тонн нефти. Если </w:t>
      </w:r>
      <w:r w:rsidRPr="00DA27FC">
        <w:rPr>
          <w:rFonts w:ascii="Times New Roman" w:hAnsi="Times New Roman"/>
          <w:sz w:val="28"/>
        </w:rPr>
        <w:t xml:space="preserve">её половина на внешнем рынке была реализована по средней стоимости $16 за баррель («Эксперт», 1998, № 33), то с учётом затрат на создание ЗСНГК ($200 млрд.) среднегодовая прибыль должна была бы составить около $7 млрд. Если только 10% </w:t>
      </w:r>
      <w:r w:rsidR="00CA2ED6" w:rsidRPr="00DA27FC">
        <w:rPr>
          <w:rFonts w:ascii="Times New Roman" w:hAnsi="Times New Roman"/>
          <w:sz w:val="28"/>
        </w:rPr>
        <w:t xml:space="preserve">её </w:t>
      </w:r>
      <w:r w:rsidRPr="00DA27FC">
        <w:rPr>
          <w:rFonts w:ascii="Times New Roman" w:hAnsi="Times New Roman"/>
          <w:sz w:val="28"/>
        </w:rPr>
        <w:t>оставить в ХМАО, то на каждого его жителя за 36 лет эксплуатации месторождений пришлось бы по $36 тысяч.</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5. Хотя правовые нормы по участию россиян в принятии архитектурных решений, у нас были опубликованы ещё в 1998 году [15</w:t>
      </w:r>
      <w:r w:rsidR="009A7132" w:rsidRPr="00DA27FC">
        <w:rPr>
          <w:rFonts w:ascii="Times New Roman" w:hAnsi="Times New Roman"/>
          <w:sz w:val="28"/>
        </w:rPr>
        <w:t xml:space="preserve"> </w:t>
      </w:r>
      <w:r w:rsidRPr="00DA27FC">
        <w:rPr>
          <w:rFonts w:ascii="Times New Roman" w:hAnsi="Times New Roman"/>
          <w:sz w:val="28"/>
        </w:rPr>
        <w:t>-</w:t>
      </w:r>
      <w:r w:rsidR="009A7132" w:rsidRPr="00DA27FC">
        <w:rPr>
          <w:rFonts w:ascii="Times New Roman" w:hAnsi="Times New Roman"/>
          <w:sz w:val="28"/>
        </w:rPr>
        <w:t xml:space="preserve"> </w:t>
      </w:r>
      <w:r w:rsidRPr="00DA27FC">
        <w:rPr>
          <w:rFonts w:ascii="Times New Roman" w:hAnsi="Times New Roman"/>
          <w:sz w:val="28"/>
        </w:rPr>
        <w:t>24, ст. 18], однако до сих пор нет ответа на вопрос: «</w:t>
      </w:r>
      <w:r w:rsidR="00344095" w:rsidRPr="00DA27FC">
        <w:rPr>
          <w:rFonts w:ascii="Times New Roman" w:hAnsi="Times New Roman"/>
          <w:sz w:val="28"/>
        </w:rPr>
        <w:t>К</w:t>
      </w:r>
      <w:r w:rsidRPr="00DA27FC">
        <w:rPr>
          <w:rFonts w:ascii="Times New Roman" w:hAnsi="Times New Roman"/>
          <w:sz w:val="28"/>
        </w:rPr>
        <w:t>акой административный орган должен кури</w:t>
      </w:r>
      <w:r w:rsidR="009A7132" w:rsidRPr="00DA27FC">
        <w:rPr>
          <w:rFonts w:ascii="Times New Roman" w:hAnsi="Times New Roman"/>
          <w:sz w:val="28"/>
        </w:rPr>
        <w:t>ровать исполнение Указа П</w:t>
      </w:r>
      <w:r w:rsidRPr="00DA27FC">
        <w:rPr>
          <w:rFonts w:ascii="Times New Roman" w:hAnsi="Times New Roman"/>
          <w:sz w:val="28"/>
        </w:rPr>
        <w:t>резидента № 24 от 10.01.2000 г. «О Концепции национальной безопасности Российской Федерации»</w:t>
      </w:r>
      <w:r w:rsidR="009A5A00" w:rsidRPr="00DA27FC">
        <w:rPr>
          <w:rFonts w:ascii="Times New Roman" w:hAnsi="Times New Roman"/>
          <w:sz w:val="28"/>
        </w:rPr>
        <w:t>?</w:t>
      </w:r>
      <w:r w:rsidR="00344095" w:rsidRPr="00DA27FC">
        <w:rPr>
          <w:rFonts w:ascii="Times New Roman" w:hAnsi="Times New Roman"/>
          <w:sz w:val="28"/>
        </w:rPr>
        <w:t>»</w:t>
      </w:r>
      <w:r w:rsidRPr="00DA27FC">
        <w:rPr>
          <w:rFonts w:ascii="Times New Roman" w:hAnsi="Times New Roman"/>
          <w:sz w:val="28"/>
        </w:rPr>
        <w:t xml:space="preserve"> В то же время известно, что в США уже создано Управление Внутренней Безопасности, которому официально подчинены и полиция</w:t>
      </w:r>
      <w:r w:rsidR="009A7132" w:rsidRPr="00DA27FC">
        <w:rPr>
          <w:rFonts w:ascii="Times New Roman" w:hAnsi="Times New Roman"/>
          <w:sz w:val="28"/>
        </w:rPr>
        <w:t>,</w:t>
      </w:r>
      <w:r w:rsidRPr="00DA27FC">
        <w:rPr>
          <w:rFonts w:ascii="Times New Roman" w:hAnsi="Times New Roman"/>
          <w:sz w:val="28"/>
        </w:rPr>
        <w:t xml:space="preserve"> и ФБР</w:t>
      </w:r>
      <w:r w:rsidR="009A7132" w:rsidRPr="00DA27FC">
        <w:rPr>
          <w:rFonts w:ascii="Times New Roman" w:hAnsi="Times New Roman"/>
          <w:sz w:val="28"/>
        </w:rPr>
        <w:t>,</w:t>
      </w:r>
      <w:r w:rsidRPr="00DA27FC">
        <w:rPr>
          <w:rFonts w:ascii="Times New Roman" w:hAnsi="Times New Roman"/>
          <w:sz w:val="28"/>
        </w:rPr>
        <w:t xml:space="preserve"> и ЦРУ.</w:t>
      </w:r>
    </w:p>
    <w:p w:rsidR="00F718B4" w:rsidRPr="00DA27FC" w:rsidRDefault="00F87CC1" w:rsidP="004F0E41">
      <w:pPr>
        <w:keepNext/>
        <w:ind w:firstLine="709"/>
        <w:jc w:val="both"/>
        <w:rPr>
          <w:rFonts w:ascii="Times New Roman" w:hAnsi="Times New Roman"/>
          <w:sz w:val="28"/>
        </w:rPr>
      </w:pPr>
      <w:r w:rsidRPr="00DA27FC">
        <w:rPr>
          <w:rFonts w:ascii="Times New Roman" w:hAnsi="Times New Roman"/>
          <w:sz w:val="28"/>
        </w:rPr>
        <w:t xml:space="preserve">В настоящее время </w:t>
      </w:r>
      <w:r w:rsidR="00EF30AE" w:rsidRPr="00DA27FC">
        <w:rPr>
          <w:rFonts w:ascii="Times New Roman" w:hAnsi="Times New Roman"/>
          <w:sz w:val="28"/>
        </w:rPr>
        <w:t>в РосНИПИУрбанистики</w:t>
      </w:r>
      <w:r w:rsidR="00F718B4" w:rsidRPr="00DA27FC">
        <w:rPr>
          <w:rFonts w:ascii="Times New Roman" w:hAnsi="Times New Roman"/>
          <w:sz w:val="28"/>
        </w:rPr>
        <w:t xml:space="preserve"> разра</w:t>
      </w:r>
      <w:r w:rsidR="0043571A" w:rsidRPr="00DA27FC">
        <w:rPr>
          <w:rFonts w:ascii="Times New Roman" w:hAnsi="Times New Roman"/>
          <w:sz w:val="28"/>
        </w:rPr>
        <w:t>батывается ген</w:t>
      </w:r>
      <w:r w:rsidR="00F718B4" w:rsidRPr="00DA27FC">
        <w:rPr>
          <w:rFonts w:ascii="Times New Roman" w:hAnsi="Times New Roman"/>
          <w:sz w:val="28"/>
        </w:rPr>
        <w:t>план города Тюме</w:t>
      </w:r>
      <w:r w:rsidR="00EC3D18" w:rsidRPr="00DA27FC">
        <w:rPr>
          <w:rFonts w:ascii="Times New Roman" w:hAnsi="Times New Roman"/>
          <w:sz w:val="28"/>
        </w:rPr>
        <w:t>ни. В этой связи автор ставил перед</w:t>
      </w:r>
      <w:r w:rsidR="00F718B4" w:rsidRPr="00DA27FC">
        <w:rPr>
          <w:rFonts w:ascii="Times New Roman" w:hAnsi="Times New Roman"/>
          <w:sz w:val="28"/>
        </w:rPr>
        <w:t xml:space="preserve"> Тюмен</w:t>
      </w:r>
      <w:r w:rsidR="00EC3D18" w:rsidRPr="00DA27FC">
        <w:rPr>
          <w:rFonts w:ascii="Times New Roman" w:hAnsi="Times New Roman"/>
          <w:sz w:val="28"/>
        </w:rPr>
        <w:t>ским</w:t>
      </w:r>
      <w:r w:rsidR="00F718B4" w:rsidRPr="00DA27FC">
        <w:rPr>
          <w:rFonts w:ascii="Times New Roman" w:hAnsi="Times New Roman"/>
          <w:sz w:val="28"/>
        </w:rPr>
        <w:t xml:space="preserve"> отделение</w:t>
      </w:r>
      <w:r w:rsidR="00EC3D18" w:rsidRPr="00DA27FC">
        <w:rPr>
          <w:rFonts w:ascii="Times New Roman" w:hAnsi="Times New Roman"/>
          <w:sz w:val="28"/>
        </w:rPr>
        <w:t>м</w:t>
      </w:r>
      <w:r w:rsidR="00F718B4" w:rsidRPr="00DA27FC">
        <w:rPr>
          <w:rFonts w:ascii="Times New Roman" w:hAnsi="Times New Roman"/>
          <w:sz w:val="28"/>
        </w:rPr>
        <w:t xml:space="preserve"> КПЕ с</w:t>
      </w:r>
      <w:r w:rsidR="00EC3D18" w:rsidRPr="00DA27FC">
        <w:rPr>
          <w:rFonts w:ascii="Times New Roman" w:hAnsi="Times New Roman"/>
          <w:sz w:val="28"/>
        </w:rPr>
        <w:t>ледующие</w:t>
      </w:r>
      <w:r w:rsidR="00F718B4" w:rsidRPr="00DA27FC">
        <w:rPr>
          <w:rFonts w:ascii="Times New Roman" w:hAnsi="Times New Roman"/>
          <w:sz w:val="28"/>
        </w:rPr>
        <w:t xml:space="preserve"> вопрос</w:t>
      </w:r>
      <w:r w:rsidR="00EC3D18" w:rsidRPr="00DA27FC">
        <w:rPr>
          <w:rFonts w:ascii="Times New Roman" w:hAnsi="Times New Roman"/>
          <w:sz w:val="28"/>
        </w:rPr>
        <w:t>ы</w:t>
      </w:r>
      <w:r w:rsidR="00F718B4" w:rsidRPr="00DA27FC">
        <w:rPr>
          <w:rFonts w:ascii="Times New Roman" w:hAnsi="Times New Roman"/>
          <w:sz w:val="28"/>
        </w:rPr>
        <w:t>. Имеются ли хоть какие-либо реальные рычаги воздействия на отмеченную градостроитель</w:t>
      </w:r>
      <w:r w:rsidR="00415F8B" w:rsidRPr="00DA27FC">
        <w:rPr>
          <w:rFonts w:ascii="Times New Roman" w:hAnsi="Times New Roman"/>
          <w:sz w:val="28"/>
        </w:rPr>
        <w:t>ную ситуацию у</w:t>
      </w:r>
      <w:r w:rsidR="00F718B4" w:rsidRPr="00DA27FC">
        <w:rPr>
          <w:rFonts w:ascii="Times New Roman" w:hAnsi="Times New Roman"/>
          <w:sz w:val="28"/>
        </w:rPr>
        <w:t xml:space="preserve"> политической партии, в программе которой рассматриваются проблемы устойчивого развития России?», «Какие органы вообще официально должны заниматься ур</w:t>
      </w:r>
      <w:r w:rsidR="00EC2648" w:rsidRPr="00DA27FC">
        <w:rPr>
          <w:rFonts w:ascii="Times New Roman" w:hAnsi="Times New Roman"/>
          <w:sz w:val="28"/>
        </w:rPr>
        <w:t xml:space="preserve">банизационной </w:t>
      </w:r>
      <w:r w:rsidR="00F718B4" w:rsidRPr="00DA27FC">
        <w:rPr>
          <w:rFonts w:ascii="Times New Roman" w:hAnsi="Times New Roman"/>
          <w:sz w:val="28"/>
        </w:rPr>
        <w:t>безопасностью Тюменской области?» [25]. Одна</w:t>
      </w:r>
      <w:r w:rsidR="007B1C33" w:rsidRPr="00DA27FC">
        <w:rPr>
          <w:rFonts w:ascii="Times New Roman" w:hAnsi="Times New Roman"/>
          <w:sz w:val="28"/>
        </w:rPr>
        <w:t>ко эти</w:t>
      </w:r>
      <w:r w:rsidR="00F718B4" w:rsidRPr="00DA27FC">
        <w:rPr>
          <w:rFonts w:ascii="Times New Roman" w:hAnsi="Times New Roman"/>
          <w:sz w:val="28"/>
        </w:rPr>
        <w:t xml:space="preserve"> вопросы до сих пор ос</w:t>
      </w:r>
      <w:r w:rsidR="004A6C98" w:rsidRPr="00DA27FC">
        <w:rPr>
          <w:rFonts w:ascii="Times New Roman" w:hAnsi="Times New Roman"/>
          <w:sz w:val="28"/>
        </w:rPr>
        <w:t>таются</w:t>
      </w:r>
      <w:r w:rsidR="00F718B4" w:rsidRPr="00DA27FC">
        <w:rPr>
          <w:rFonts w:ascii="Times New Roman" w:hAnsi="Times New Roman"/>
          <w:sz w:val="28"/>
        </w:rPr>
        <w:t xml:space="preserve"> без ответа (см. «Слово народа», 2002, № 16).</w:t>
      </w:r>
    </w:p>
    <w:p w:rsidR="00D20B0C" w:rsidRPr="00DA27FC" w:rsidRDefault="00F718B4" w:rsidP="004F0E41">
      <w:pPr>
        <w:keepNext/>
        <w:ind w:firstLine="709"/>
        <w:jc w:val="both"/>
        <w:rPr>
          <w:rFonts w:ascii="Times New Roman" w:hAnsi="Times New Roman"/>
          <w:sz w:val="28"/>
        </w:rPr>
      </w:pPr>
      <w:r w:rsidRPr="00DA27FC">
        <w:rPr>
          <w:rFonts w:ascii="Times New Roman" w:hAnsi="Times New Roman"/>
          <w:sz w:val="28"/>
        </w:rPr>
        <w:t>6. В Достаточно Общей Теории Управления, разработанной аналити</w:t>
      </w:r>
      <w:r w:rsidR="007B1C33" w:rsidRPr="00DA27FC">
        <w:rPr>
          <w:rFonts w:ascii="Times New Roman" w:hAnsi="Times New Roman"/>
          <w:sz w:val="28"/>
        </w:rPr>
        <w:t>ками КПЕ</w:t>
      </w:r>
      <w:r w:rsidRPr="00DA27FC">
        <w:rPr>
          <w:rFonts w:ascii="Times New Roman" w:hAnsi="Times New Roman"/>
          <w:sz w:val="28"/>
        </w:rPr>
        <w:t xml:space="preserve">, показана значимость владения методологией познания </w:t>
      </w:r>
      <w:r w:rsidR="003F1647" w:rsidRPr="00DA27FC">
        <w:rPr>
          <w:rFonts w:ascii="Times New Roman" w:hAnsi="Times New Roman"/>
          <w:sz w:val="28"/>
        </w:rPr>
        <w:t>л</w:t>
      </w:r>
      <w:r w:rsidRPr="00DA27FC">
        <w:rPr>
          <w:rFonts w:ascii="Times New Roman" w:hAnsi="Times New Roman"/>
          <w:sz w:val="28"/>
        </w:rPr>
        <w:t xml:space="preserve">ицом, принимающим государственно-значимые решения (ЛПР). При этом </w:t>
      </w:r>
      <w:r w:rsidRPr="00DA27FC">
        <w:rPr>
          <w:rFonts w:ascii="Times New Roman" w:hAnsi="Times New Roman"/>
          <w:sz w:val="28"/>
        </w:rPr>
        <w:lastRenderedPageBreak/>
        <w:t>большое значение придаётся мировоззренческой составляющей его базового образования. Так, в «Книге для начального чтения» В. ВОДОВОЗОВА (СПб., 1878 г.) ска</w:t>
      </w:r>
      <w:r w:rsidR="003F1647" w:rsidRPr="00DA27FC">
        <w:rPr>
          <w:rFonts w:ascii="Times New Roman" w:hAnsi="Times New Roman"/>
          <w:sz w:val="28"/>
        </w:rPr>
        <w:t>зано, что на протяжении тысяче</w:t>
      </w:r>
      <w:r w:rsidRPr="00DA27FC">
        <w:rPr>
          <w:rFonts w:ascii="Times New Roman" w:hAnsi="Times New Roman"/>
          <w:sz w:val="28"/>
        </w:rPr>
        <w:t>летий основой мироздания, кото</w:t>
      </w:r>
      <w:r w:rsidR="00B93A8F" w:rsidRPr="00DA27FC">
        <w:rPr>
          <w:rFonts w:ascii="Times New Roman" w:hAnsi="Times New Roman"/>
          <w:sz w:val="28"/>
        </w:rPr>
        <w:t>рую</w:t>
      </w:r>
      <w:r w:rsidRPr="00DA27FC">
        <w:rPr>
          <w:rFonts w:ascii="Times New Roman" w:hAnsi="Times New Roman"/>
          <w:sz w:val="28"/>
        </w:rPr>
        <w:t xml:space="preserve"> египетские жрецы преподнесли всему обществу в качестве истины в последней инстанции, явились следующие основополагающие понятия: 1. Материя (вещество), 2. Дух (энергия), 3. Пространство и 4. Время</w:t>
      </w:r>
      <w:r w:rsidR="00467E1B" w:rsidRPr="00DA27FC">
        <w:rPr>
          <w:rFonts w:ascii="Times New Roman" w:hAnsi="Times New Roman"/>
          <w:sz w:val="28"/>
        </w:rPr>
        <w:t>. Однако они приводя</w:t>
      </w:r>
      <w:r w:rsidRPr="00DA27FC">
        <w:rPr>
          <w:rFonts w:ascii="Times New Roman" w:hAnsi="Times New Roman"/>
          <w:sz w:val="28"/>
        </w:rPr>
        <w:t xml:space="preserve">т к мозаичному мировоззрению, которое не способствует пониманию целостной сущности процессов объективной реальности. </w:t>
      </w:r>
    </w:p>
    <w:p w:rsidR="004F570F" w:rsidRPr="00DA27FC" w:rsidRDefault="004D1E5B" w:rsidP="004F0E41">
      <w:pPr>
        <w:keepNext/>
        <w:ind w:firstLine="709"/>
        <w:jc w:val="both"/>
        <w:rPr>
          <w:rFonts w:ascii="Times New Roman" w:hAnsi="Times New Roman"/>
          <w:sz w:val="28"/>
        </w:rPr>
      </w:pPr>
      <w:r w:rsidRPr="00DA27FC">
        <w:rPr>
          <w:rFonts w:ascii="Times New Roman" w:hAnsi="Times New Roman"/>
          <w:sz w:val="28"/>
        </w:rPr>
        <w:t>В результате «Мы не осознаём те действия, которые совершаем, и последствия своих действий</w:t>
      </w:r>
      <w:r w:rsidR="00A83DB3" w:rsidRPr="00DA27FC">
        <w:rPr>
          <w:rFonts w:ascii="Times New Roman" w:hAnsi="Times New Roman"/>
          <w:sz w:val="28"/>
        </w:rPr>
        <w:t xml:space="preserve">. Мы не видим своих связей с окружающим миром, не видим некоторых своих органов и </w:t>
      </w:r>
      <w:r w:rsidR="001E58D9" w:rsidRPr="00DA27FC">
        <w:rPr>
          <w:rFonts w:ascii="Times New Roman" w:hAnsi="Times New Roman"/>
          <w:sz w:val="28"/>
        </w:rPr>
        <w:t>структур нашего тела. П</w:t>
      </w:r>
      <w:r w:rsidR="00BC60B8" w:rsidRPr="00DA27FC">
        <w:rPr>
          <w:rFonts w:ascii="Times New Roman" w:hAnsi="Times New Roman"/>
          <w:sz w:val="28"/>
        </w:rPr>
        <w:t>оэтому мы пре</w:t>
      </w:r>
      <w:r w:rsidR="001E58D9" w:rsidRPr="00DA27FC">
        <w:rPr>
          <w:rFonts w:ascii="Times New Roman" w:hAnsi="Times New Roman"/>
          <w:sz w:val="28"/>
        </w:rPr>
        <w:t>бы</w:t>
      </w:r>
      <w:r w:rsidR="00BC60B8" w:rsidRPr="00DA27FC">
        <w:rPr>
          <w:rFonts w:ascii="Times New Roman" w:hAnsi="Times New Roman"/>
          <w:sz w:val="28"/>
        </w:rPr>
        <w:t>в</w:t>
      </w:r>
      <w:r w:rsidR="001E58D9" w:rsidRPr="00DA27FC">
        <w:rPr>
          <w:rFonts w:ascii="Times New Roman" w:hAnsi="Times New Roman"/>
          <w:sz w:val="28"/>
        </w:rPr>
        <w:t xml:space="preserve">аем в </w:t>
      </w:r>
      <w:r w:rsidR="00BC60B8" w:rsidRPr="00DA27FC">
        <w:rPr>
          <w:rFonts w:ascii="Times New Roman" w:hAnsi="Times New Roman"/>
          <w:sz w:val="28"/>
        </w:rPr>
        <w:t xml:space="preserve">мире иллюзий и вся наша «борьба» </w:t>
      </w:r>
      <w:r w:rsidR="00865E72" w:rsidRPr="00DA27FC">
        <w:rPr>
          <w:rFonts w:ascii="Times New Roman" w:hAnsi="Times New Roman"/>
          <w:sz w:val="28"/>
        </w:rPr>
        <w:t>в этом мире бессмысленна. Бессмысленна потому, что наши цели, задачи, желания иллюзорны</w:t>
      </w:r>
      <w:r w:rsidR="004751DF" w:rsidRPr="00DA27FC">
        <w:rPr>
          <w:rFonts w:ascii="Times New Roman" w:hAnsi="Times New Roman"/>
          <w:sz w:val="28"/>
        </w:rPr>
        <w:t xml:space="preserve">, как миражи. Это то же самое, если микроскоп стали использовать для забивания </w:t>
      </w:r>
      <w:r w:rsidR="009D6055" w:rsidRPr="00DA27FC">
        <w:rPr>
          <w:rFonts w:ascii="Times New Roman" w:hAnsi="Times New Roman"/>
          <w:sz w:val="28"/>
        </w:rPr>
        <w:t>гвоздей</w:t>
      </w:r>
      <w:r w:rsidR="00FC31F3" w:rsidRPr="00DA27FC">
        <w:rPr>
          <w:rFonts w:ascii="Times New Roman" w:hAnsi="Times New Roman"/>
          <w:sz w:val="28"/>
        </w:rPr>
        <w:t>. Самое</w:t>
      </w:r>
      <w:r w:rsidR="00660B27" w:rsidRPr="00DA27FC">
        <w:rPr>
          <w:rFonts w:ascii="Times New Roman" w:hAnsi="Times New Roman"/>
          <w:sz w:val="28"/>
        </w:rPr>
        <w:t xml:space="preserve"> смешное, что микроскоп (в данном случае - </w:t>
      </w:r>
      <w:r w:rsidR="005217AB" w:rsidRPr="00DA27FC">
        <w:rPr>
          <w:rFonts w:ascii="Times New Roman" w:hAnsi="Times New Roman"/>
          <w:sz w:val="28"/>
        </w:rPr>
        <w:t>человеческое</w:t>
      </w:r>
      <w:r w:rsidR="00660B27" w:rsidRPr="00DA27FC">
        <w:rPr>
          <w:rFonts w:ascii="Times New Roman" w:hAnsi="Times New Roman"/>
          <w:sz w:val="28"/>
        </w:rPr>
        <w:t xml:space="preserve"> тело) управляется сознанием</w:t>
      </w:r>
      <w:r w:rsidR="005217AB" w:rsidRPr="00DA27FC">
        <w:rPr>
          <w:rFonts w:ascii="Times New Roman" w:hAnsi="Times New Roman"/>
          <w:sz w:val="28"/>
        </w:rPr>
        <w:t xml:space="preserve"> молотка. Вот в чём главная проблема»</w:t>
      </w:r>
      <w:r w:rsidR="00FF4628" w:rsidRPr="00DA27FC">
        <w:rPr>
          <w:rFonts w:ascii="Times New Roman" w:hAnsi="Times New Roman"/>
          <w:sz w:val="28"/>
        </w:rPr>
        <w:t xml:space="preserve"> («Тюмень трудовая» № 45, 2004)</w:t>
      </w:r>
      <w:r w:rsidR="005217AB" w:rsidRPr="00DA27FC">
        <w:rPr>
          <w:rFonts w:ascii="Times New Roman" w:hAnsi="Times New Roman"/>
          <w:sz w:val="28"/>
        </w:rPr>
        <w:t>.</w:t>
      </w:r>
      <w:r w:rsidRPr="00DA27FC">
        <w:rPr>
          <w:rFonts w:ascii="Times New Roman" w:hAnsi="Times New Roman"/>
          <w:sz w:val="28"/>
        </w:rPr>
        <w:t xml:space="preserve"> </w:t>
      </w:r>
      <w:r w:rsidR="008E1EDA" w:rsidRPr="00DA27FC">
        <w:rPr>
          <w:rFonts w:ascii="Times New Roman" w:hAnsi="Times New Roman"/>
          <w:sz w:val="28"/>
        </w:rPr>
        <w:t>Известный кинорежиссер Андрей К</w:t>
      </w:r>
      <w:r w:rsidR="00E971F0" w:rsidRPr="00DA27FC">
        <w:rPr>
          <w:rFonts w:ascii="Times New Roman" w:hAnsi="Times New Roman"/>
          <w:sz w:val="28"/>
        </w:rPr>
        <w:t xml:space="preserve">ОНЧАЛОВСКИЙ отмечает, что </w:t>
      </w:r>
      <w:r w:rsidR="00CF7F12" w:rsidRPr="00DA27FC">
        <w:rPr>
          <w:rFonts w:ascii="Times New Roman" w:hAnsi="Times New Roman"/>
          <w:sz w:val="28"/>
        </w:rPr>
        <w:t xml:space="preserve">«Вся беда России в том, </w:t>
      </w:r>
      <w:r w:rsidR="00773990" w:rsidRPr="00DA27FC">
        <w:rPr>
          <w:rFonts w:ascii="Times New Roman" w:hAnsi="Times New Roman"/>
          <w:sz w:val="28"/>
        </w:rPr>
        <w:t>что здесь есть, либерально мыслящие люди, освоившие западные идеи</w:t>
      </w:r>
      <w:r w:rsidR="00234A85" w:rsidRPr="00DA27FC">
        <w:rPr>
          <w:rFonts w:ascii="Times New Roman" w:hAnsi="Times New Roman"/>
          <w:sz w:val="28"/>
        </w:rPr>
        <w:t xml:space="preserve">, и огромная масса народа, которым эти идеи и неинтересны. Сталкиваются </w:t>
      </w:r>
      <w:r w:rsidR="00F90035" w:rsidRPr="00DA27FC">
        <w:rPr>
          <w:rFonts w:ascii="Times New Roman" w:hAnsi="Times New Roman"/>
          <w:sz w:val="28"/>
        </w:rPr>
        <w:t xml:space="preserve">две разные потребности - крохотной части, которая знает, что такое чёрная икра или фуа гра, и огромной части, не знающей, что </w:t>
      </w:r>
      <w:r w:rsidR="00B41A17" w:rsidRPr="00DA27FC">
        <w:rPr>
          <w:rFonts w:ascii="Times New Roman" w:hAnsi="Times New Roman"/>
          <w:sz w:val="28"/>
        </w:rPr>
        <w:t xml:space="preserve">это </w:t>
      </w:r>
      <w:r w:rsidR="00F90035" w:rsidRPr="00DA27FC">
        <w:rPr>
          <w:rFonts w:ascii="Times New Roman" w:hAnsi="Times New Roman"/>
          <w:sz w:val="28"/>
        </w:rPr>
        <w:t>такое</w:t>
      </w:r>
      <w:r w:rsidR="00B41A17" w:rsidRPr="00DA27FC">
        <w:rPr>
          <w:rFonts w:ascii="Times New Roman" w:hAnsi="Times New Roman"/>
          <w:sz w:val="28"/>
        </w:rPr>
        <w:t>, которой ни икра,</w:t>
      </w:r>
      <w:r w:rsidR="00DA27FC">
        <w:rPr>
          <w:rFonts w:ascii="Times New Roman" w:hAnsi="Times New Roman"/>
          <w:sz w:val="28"/>
        </w:rPr>
        <w:t xml:space="preserve"> </w:t>
      </w:r>
      <w:r w:rsidR="00B41A17" w:rsidRPr="00DA27FC">
        <w:rPr>
          <w:rFonts w:ascii="Times New Roman" w:hAnsi="Times New Roman"/>
          <w:sz w:val="28"/>
        </w:rPr>
        <w:t>ни фуа гра просто не нужны</w:t>
      </w:r>
      <w:r w:rsidR="00A52243" w:rsidRPr="00DA27FC">
        <w:rPr>
          <w:rFonts w:ascii="Times New Roman" w:hAnsi="Times New Roman"/>
          <w:sz w:val="28"/>
        </w:rPr>
        <w:t>. В итоге эта малая просв</w:t>
      </w:r>
      <w:r w:rsidR="00785124" w:rsidRPr="00DA27FC">
        <w:rPr>
          <w:rFonts w:ascii="Times New Roman" w:hAnsi="Times New Roman"/>
          <w:sz w:val="28"/>
        </w:rPr>
        <w:t>е</w:t>
      </w:r>
      <w:r w:rsidR="00A52243" w:rsidRPr="00DA27FC">
        <w:rPr>
          <w:rFonts w:ascii="Times New Roman" w:hAnsi="Times New Roman"/>
          <w:sz w:val="28"/>
        </w:rPr>
        <w:t>щённая часть абсолютно не понимает, чего хочет народ</w:t>
      </w:r>
      <w:r w:rsidR="00C35E1A" w:rsidRPr="00DA27FC">
        <w:rPr>
          <w:rFonts w:ascii="Times New Roman" w:hAnsi="Times New Roman"/>
          <w:sz w:val="28"/>
        </w:rPr>
        <w:t xml:space="preserve">… </w:t>
      </w:r>
      <w:r w:rsidR="00FC6C57" w:rsidRPr="00DA27FC">
        <w:rPr>
          <w:rFonts w:ascii="Times New Roman" w:hAnsi="Times New Roman"/>
          <w:sz w:val="28"/>
        </w:rPr>
        <w:t>Вот и получается, что мы не знаем потребност</w:t>
      </w:r>
      <w:r w:rsidR="00C35E1A" w:rsidRPr="00DA27FC">
        <w:rPr>
          <w:rFonts w:ascii="Times New Roman" w:hAnsi="Times New Roman"/>
          <w:sz w:val="28"/>
        </w:rPr>
        <w:t>ей нашей нации</w:t>
      </w:r>
      <w:r w:rsidR="008E1EDA" w:rsidRPr="00DA27FC">
        <w:rPr>
          <w:rFonts w:ascii="Times New Roman" w:hAnsi="Times New Roman"/>
          <w:sz w:val="28"/>
        </w:rPr>
        <w:t>»</w:t>
      </w:r>
      <w:r w:rsidR="00785124" w:rsidRPr="00DA27FC">
        <w:rPr>
          <w:rFonts w:ascii="Times New Roman" w:hAnsi="Times New Roman"/>
          <w:sz w:val="28"/>
        </w:rPr>
        <w:t xml:space="preserve"> («Аргументы и факты»</w:t>
      </w:r>
      <w:r w:rsidR="00FC6C57" w:rsidRPr="00DA27FC">
        <w:rPr>
          <w:rFonts w:ascii="Times New Roman" w:hAnsi="Times New Roman"/>
          <w:sz w:val="28"/>
        </w:rPr>
        <w:t xml:space="preserve"> № 6, 2004). </w:t>
      </w:r>
      <w:r w:rsidR="00A62460" w:rsidRPr="00DA27FC">
        <w:rPr>
          <w:rFonts w:ascii="Times New Roman" w:hAnsi="Times New Roman"/>
          <w:sz w:val="28"/>
        </w:rPr>
        <w:t xml:space="preserve">К тому же «новые </w:t>
      </w:r>
      <w:r w:rsidR="00D20B0C" w:rsidRPr="00DA27FC">
        <w:rPr>
          <w:rFonts w:ascii="Times New Roman" w:hAnsi="Times New Roman"/>
          <w:sz w:val="28"/>
        </w:rPr>
        <w:t>законы</w:t>
      </w:r>
      <w:r w:rsidR="00A62460" w:rsidRPr="00DA27FC">
        <w:rPr>
          <w:rFonts w:ascii="Times New Roman" w:hAnsi="Times New Roman"/>
          <w:sz w:val="28"/>
        </w:rPr>
        <w:t xml:space="preserve"> и нормы нередко остаются на бумаге, реальные же теневые практики</w:t>
      </w:r>
      <w:r w:rsidR="00D20B0C" w:rsidRPr="00DA27FC">
        <w:rPr>
          <w:rFonts w:ascii="Times New Roman" w:hAnsi="Times New Roman"/>
          <w:sz w:val="28"/>
        </w:rPr>
        <w:t xml:space="preserve"> </w:t>
      </w:r>
      <w:r w:rsidR="00062D2A" w:rsidRPr="00DA27FC">
        <w:rPr>
          <w:rFonts w:ascii="Times New Roman" w:hAnsi="Times New Roman"/>
          <w:sz w:val="28"/>
        </w:rPr>
        <w:t>развиваются так, как если этих норм не было. Фиксируется растущая роль теневых правил и норм в экономике, политике и других сферах общественной жизни.</w:t>
      </w:r>
      <w:r w:rsidR="00D20B0C" w:rsidRPr="00DA27FC">
        <w:rPr>
          <w:rFonts w:ascii="Times New Roman" w:hAnsi="Times New Roman"/>
          <w:sz w:val="28"/>
        </w:rPr>
        <w:t xml:space="preserve"> </w:t>
      </w:r>
      <w:r w:rsidR="006F6D53" w:rsidRPr="00DA27FC">
        <w:rPr>
          <w:rFonts w:ascii="Times New Roman" w:hAnsi="Times New Roman"/>
          <w:sz w:val="28"/>
        </w:rPr>
        <w:t>В специальной литературе отмечается, что доминирование неформальных отношений над формальными регуляторами</w:t>
      </w:r>
      <w:r w:rsidR="00DE6ADF" w:rsidRPr="00DA27FC">
        <w:rPr>
          <w:rFonts w:ascii="Times New Roman" w:hAnsi="Times New Roman"/>
          <w:sz w:val="28"/>
        </w:rPr>
        <w:t xml:space="preserve"> - </w:t>
      </w:r>
      <w:r w:rsidR="00DE6ADF" w:rsidRPr="00DA27FC">
        <w:rPr>
          <w:rFonts w:ascii="Times New Roman" w:hAnsi="Times New Roman"/>
          <w:sz w:val="28"/>
        </w:rPr>
        <w:lastRenderedPageBreak/>
        <w:t xml:space="preserve">главная черта, отличающая Россию </w:t>
      </w:r>
      <w:r w:rsidR="006E6B65" w:rsidRPr="00DA27FC">
        <w:rPr>
          <w:rFonts w:ascii="Times New Roman" w:hAnsi="Times New Roman"/>
          <w:sz w:val="28"/>
        </w:rPr>
        <w:t>от стран Центральной и Восточной Европы»</w:t>
      </w:r>
      <w:r w:rsidR="00FF5375" w:rsidRPr="00DA27FC">
        <w:rPr>
          <w:rStyle w:val="a3"/>
          <w:rFonts w:ascii="Times New Roman" w:hAnsi="Times New Roman"/>
          <w:sz w:val="28"/>
        </w:rPr>
        <w:footnoteReference w:id="10"/>
      </w:r>
      <w:r w:rsidR="006E6B65" w:rsidRPr="00DA27FC">
        <w:rPr>
          <w:rFonts w:ascii="Times New Roman" w:hAnsi="Times New Roman"/>
          <w:sz w:val="28"/>
        </w:rPr>
        <w:t>.</w:t>
      </w:r>
    </w:p>
    <w:p w:rsidR="004F570F" w:rsidRPr="00DA27FC" w:rsidRDefault="00F718B4" w:rsidP="004F0E41">
      <w:pPr>
        <w:keepNext/>
        <w:ind w:firstLine="709"/>
        <w:jc w:val="both"/>
        <w:rPr>
          <w:rFonts w:ascii="Times New Roman" w:hAnsi="Times New Roman"/>
          <w:sz w:val="28"/>
        </w:rPr>
      </w:pPr>
      <w:r w:rsidRPr="00DA27FC">
        <w:rPr>
          <w:rFonts w:ascii="Times New Roman" w:hAnsi="Times New Roman"/>
          <w:sz w:val="28"/>
        </w:rPr>
        <w:t>В книге В. ШМАКОВА «Священная книга Тота. Великие арканы Таро», изданной в 1916 году для «избранных», сказано, что для достижения поставленных целей наше сознание должно отражать Внешний Мир целостно. «МЫСЛЬ, СЛОВО и ПИСАНИЕ суть в Боге лишь ОДНО, тогда как в человеке они суть ТРИ</w:t>
      </w:r>
      <w:r w:rsidR="003025A1" w:rsidRPr="00DA27FC">
        <w:rPr>
          <w:rFonts w:ascii="Times New Roman" w:hAnsi="Times New Roman"/>
          <w:sz w:val="28"/>
        </w:rPr>
        <w:t xml:space="preserve">». </w:t>
      </w:r>
      <w:r w:rsidRPr="00DA27FC">
        <w:rPr>
          <w:rFonts w:ascii="Times New Roman" w:hAnsi="Times New Roman"/>
          <w:sz w:val="28"/>
        </w:rPr>
        <w:t>Таким образом, человек «посвящённый» должен исходить из триединства: 1. Меры («Аллах создал всякую вещ</w:t>
      </w:r>
      <w:r w:rsidR="00310C67" w:rsidRPr="00DA27FC">
        <w:rPr>
          <w:rFonts w:ascii="Times New Roman" w:hAnsi="Times New Roman"/>
          <w:sz w:val="28"/>
        </w:rPr>
        <w:t>ь и размерил её мерой» - Коран);</w:t>
      </w:r>
      <w:r w:rsidRPr="00DA27FC">
        <w:rPr>
          <w:rFonts w:ascii="Times New Roman" w:hAnsi="Times New Roman"/>
          <w:sz w:val="28"/>
        </w:rPr>
        <w:t xml:space="preserve"> 2. Информации</w:t>
      </w:r>
      <w:r w:rsidR="00310C67" w:rsidRPr="00DA27FC">
        <w:rPr>
          <w:rFonts w:ascii="Times New Roman" w:hAnsi="Times New Roman"/>
          <w:sz w:val="28"/>
        </w:rPr>
        <w:t>;</w:t>
      </w:r>
      <w:r w:rsidRPr="00DA27FC">
        <w:rPr>
          <w:rFonts w:ascii="Times New Roman" w:hAnsi="Times New Roman"/>
          <w:sz w:val="28"/>
        </w:rPr>
        <w:t xml:space="preserve"> 3. Материи. </w:t>
      </w:r>
      <w:r w:rsidRPr="00DA27FC">
        <w:rPr>
          <w:rFonts w:ascii="Times New Roman" w:hAnsi="Times New Roman"/>
          <w:caps/>
          <w:sz w:val="28"/>
          <w:szCs w:val="24"/>
        </w:rPr>
        <w:t>Вещь</w:t>
      </w:r>
      <w:r w:rsidRPr="00DA27FC">
        <w:rPr>
          <w:rFonts w:ascii="Times New Roman" w:hAnsi="Times New Roman"/>
          <w:sz w:val="28"/>
        </w:rPr>
        <w:t xml:space="preserve"> (материя) и </w:t>
      </w:r>
      <w:r w:rsidRPr="00DA27FC">
        <w:rPr>
          <w:rFonts w:ascii="Times New Roman" w:hAnsi="Times New Roman"/>
          <w:caps/>
          <w:sz w:val="28"/>
          <w:szCs w:val="24"/>
        </w:rPr>
        <w:t>образ</w:t>
      </w:r>
      <w:r w:rsidRPr="00DA27FC">
        <w:rPr>
          <w:rFonts w:ascii="Times New Roman" w:hAnsi="Times New Roman"/>
          <w:sz w:val="28"/>
        </w:rPr>
        <w:t xml:space="preserve"> (мера) не могут существовать отдельно друг от друга. Любая вещь наделена размером, ве</w:t>
      </w:r>
      <w:r w:rsidR="000E3500" w:rsidRPr="00DA27FC">
        <w:rPr>
          <w:rFonts w:ascii="Times New Roman" w:hAnsi="Times New Roman"/>
          <w:sz w:val="28"/>
        </w:rPr>
        <w:t xml:space="preserve">сом цветом, запахом и т.п., то </w:t>
      </w:r>
      <w:r w:rsidRPr="00DA27FC">
        <w:rPr>
          <w:rFonts w:ascii="Times New Roman" w:hAnsi="Times New Roman"/>
          <w:sz w:val="28"/>
        </w:rPr>
        <w:t>е</w:t>
      </w:r>
      <w:r w:rsidR="000E3500" w:rsidRPr="00DA27FC">
        <w:rPr>
          <w:rFonts w:ascii="Times New Roman" w:hAnsi="Times New Roman"/>
          <w:sz w:val="28"/>
        </w:rPr>
        <w:t>сть</w:t>
      </w:r>
      <w:r w:rsidRPr="00DA27FC">
        <w:rPr>
          <w:rFonts w:ascii="Times New Roman" w:hAnsi="Times New Roman"/>
          <w:sz w:val="28"/>
        </w:rPr>
        <w:t xml:space="preserve"> наделена мерой. В понятие последней входят также и правила, и законы, по которым протекают процессы в мироздании, и многое другое.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Жрецы древнего Египта «МАТЕРИЮ» отдали науке, «ИНФОРМАЦИЮ» - религии, «МЕРУ», как методологию познания мира, скрыли от человечества. «Это сокрытие позволило манипулиро</w:t>
      </w:r>
      <w:r w:rsidR="002447BF" w:rsidRPr="00DA27FC">
        <w:rPr>
          <w:rFonts w:ascii="Times New Roman" w:hAnsi="Times New Roman"/>
          <w:sz w:val="28"/>
        </w:rPr>
        <w:t>вать сознанием каждого человека</w:t>
      </w:r>
      <w:r w:rsidRPr="00DA27FC">
        <w:rPr>
          <w:rFonts w:ascii="Times New Roman" w:hAnsi="Times New Roman"/>
          <w:sz w:val="28"/>
        </w:rPr>
        <w:t xml:space="preserve"> в отдельности и всем человечеством в целом на протяжении многих столетий…</w:t>
      </w:r>
      <w:r w:rsidR="002447BF" w:rsidRPr="00DA27FC">
        <w:rPr>
          <w:rFonts w:ascii="Times New Roman" w:hAnsi="Times New Roman"/>
          <w:sz w:val="28"/>
        </w:rPr>
        <w:t xml:space="preserve"> </w:t>
      </w:r>
      <w:r w:rsidRPr="00DA27FC">
        <w:rPr>
          <w:rFonts w:ascii="Times New Roman" w:hAnsi="Times New Roman"/>
          <w:sz w:val="28"/>
        </w:rPr>
        <w:t>Ведь именно владение мерой позволяет различать (отличать) одну вещь от другой один процесс</w:t>
      </w:r>
      <w:r w:rsidR="00E302F0" w:rsidRPr="00DA27FC">
        <w:rPr>
          <w:rFonts w:ascii="Times New Roman" w:hAnsi="Times New Roman"/>
          <w:sz w:val="28"/>
        </w:rPr>
        <w:t>,</w:t>
      </w:r>
      <w:r w:rsidRPr="00DA27FC">
        <w:rPr>
          <w:rFonts w:ascii="Times New Roman" w:hAnsi="Times New Roman"/>
          <w:sz w:val="28"/>
        </w:rPr>
        <w:t xml:space="preserve"> от другого. Если человек не обладает таким различением, не способен отличать правильное от неправильного, то он всегда (рано или поздно) будет допускать ошибки в принятии решений» («Мера за Меру», 2004, № 42).</w:t>
      </w:r>
      <w:r w:rsidR="00DA27FC">
        <w:rPr>
          <w:rFonts w:ascii="Times New Roman" w:hAnsi="Times New Roman"/>
          <w:sz w:val="28"/>
        </w:rPr>
        <w:t xml:space="preserve"> </w:t>
      </w:r>
      <w:r w:rsidR="002D1866" w:rsidRPr="00DA27FC">
        <w:rPr>
          <w:rFonts w:ascii="Times New Roman" w:hAnsi="Times New Roman"/>
          <w:sz w:val="28"/>
        </w:rPr>
        <w:t>История свидетельствует, что итоговым результатом деятельности землян, вооружённых такими калейдоскопическими знаниями (наука и религия отделены друг друга) явился надвигающий системный кризис (социальный, экономический, экологический) планетарного масштаба.</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 xml:space="preserve">Так как «мысль, слово и писание суть в Боге лишь ОДНО…», то следует отметить, что на Земле существует два вида письменности: </w:t>
      </w:r>
      <w:r w:rsidRPr="00DA27FC">
        <w:rPr>
          <w:rFonts w:ascii="Times New Roman" w:hAnsi="Times New Roman"/>
          <w:sz w:val="28"/>
        </w:rPr>
        <w:lastRenderedPageBreak/>
        <w:t xml:space="preserve">иероглифическая (у японцев, китайцев и др.) и идеографическая. Иероглиф может описывать некое явление сразу в одном изображении. Соответственно этому и мышление у «восточных» и «западных» народов разное. Таким образом, возникает необходимость в специальном исследовании зависимости проблем </w:t>
      </w:r>
      <w:r w:rsidRPr="00DA27FC">
        <w:rPr>
          <w:rFonts w:ascii="Times New Roman" w:hAnsi="Times New Roman"/>
          <w:sz w:val="28"/>
          <w:szCs w:val="24"/>
        </w:rPr>
        <w:t>ОБЩЕСТВЕННОЙ БЕЗОПАСНОСТИ</w:t>
      </w:r>
      <w:r w:rsidRPr="00DA27FC">
        <w:rPr>
          <w:rFonts w:ascii="Times New Roman" w:hAnsi="Times New Roman"/>
          <w:sz w:val="28"/>
        </w:rPr>
        <w:t xml:space="preserve"> от характера письменности и культуры мышления различных народов мира. Можно также утверждать, что</w:t>
      </w:r>
      <w:r w:rsidRPr="00DA27FC">
        <w:rPr>
          <w:rFonts w:ascii="Times New Roman" w:hAnsi="Times New Roman"/>
          <w:sz w:val="28"/>
          <w:szCs w:val="24"/>
        </w:rPr>
        <w:t xml:space="preserve"> ОБЩЕСТВЕННАЯ БЕЗОПАСНОСТЬ</w:t>
      </w:r>
      <w:r w:rsidRPr="00DA27FC">
        <w:rPr>
          <w:rFonts w:ascii="Times New Roman" w:hAnsi="Times New Roman"/>
          <w:sz w:val="28"/>
        </w:rPr>
        <w:t xml:space="preserve"> может быть обеспечена только в условиях </w:t>
      </w:r>
      <w:r w:rsidRPr="00DA27FC">
        <w:rPr>
          <w:rFonts w:ascii="Times New Roman" w:hAnsi="Times New Roman"/>
          <w:sz w:val="28"/>
          <w:szCs w:val="24"/>
        </w:rPr>
        <w:t>КУЛЬТУРЫ ЖИЗНЕСТРОЯ,</w:t>
      </w:r>
      <w:r w:rsidRPr="00DA27FC">
        <w:rPr>
          <w:rFonts w:ascii="Times New Roman" w:hAnsi="Times New Roman"/>
          <w:sz w:val="28"/>
        </w:rPr>
        <w:t xml:space="preserve"> основанного на единстве </w:t>
      </w:r>
      <w:r w:rsidRPr="00DA27FC">
        <w:rPr>
          <w:rFonts w:ascii="Times New Roman" w:hAnsi="Times New Roman"/>
          <w:sz w:val="28"/>
          <w:szCs w:val="24"/>
        </w:rPr>
        <w:t>СЛОВА</w:t>
      </w:r>
      <w:r w:rsidRPr="00DA27FC">
        <w:rPr>
          <w:rFonts w:ascii="Times New Roman" w:hAnsi="Times New Roman"/>
          <w:sz w:val="28"/>
        </w:rPr>
        <w:t xml:space="preserve"> и </w:t>
      </w:r>
      <w:r w:rsidRPr="00DA27FC">
        <w:rPr>
          <w:rFonts w:ascii="Times New Roman" w:hAnsi="Times New Roman"/>
          <w:sz w:val="28"/>
          <w:szCs w:val="24"/>
        </w:rPr>
        <w:t>ДЕЛА</w:t>
      </w:r>
      <w:r w:rsidRPr="00DA27FC">
        <w:rPr>
          <w:rFonts w:ascii="Times New Roman" w:hAnsi="Times New Roman"/>
          <w:sz w:val="28"/>
        </w:rPr>
        <w:t xml:space="preserve">. Древнерусское жречество обладало таким мировоззрением, которое нашло отражение в «Велесовой книге», в «Православлении великого Триглава». В них </w:t>
      </w:r>
      <w:r w:rsidRPr="00DA27FC">
        <w:rPr>
          <w:rFonts w:ascii="Times New Roman" w:hAnsi="Times New Roman"/>
          <w:caps/>
          <w:sz w:val="28"/>
          <w:szCs w:val="24"/>
        </w:rPr>
        <w:t>Вселенная</w:t>
      </w:r>
      <w:r w:rsidRPr="00DA27FC">
        <w:rPr>
          <w:rFonts w:ascii="Times New Roman" w:hAnsi="Times New Roman"/>
          <w:sz w:val="28"/>
        </w:rPr>
        <w:t xml:space="preserve"> раскрывается как самодостаточная и неразрывная субстанция. Философскими символами противостояния мировоззрений древнерусского жречества и древнеегипетского жречества явились: </w:t>
      </w:r>
    </w:p>
    <w:p w:rsidR="00F718B4" w:rsidRPr="00DA27FC" w:rsidRDefault="00E302F0" w:rsidP="004F0E41">
      <w:pPr>
        <w:keepNext/>
        <w:ind w:firstLine="709"/>
        <w:jc w:val="both"/>
        <w:rPr>
          <w:rFonts w:ascii="Times New Roman" w:hAnsi="Times New Roman"/>
          <w:sz w:val="28"/>
        </w:rPr>
      </w:pPr>
      <w:r w:rsidRPr="00DA27FC">
        <w:rPr>
          <w:rFonts w:ascii="Times New Roman" w:hAnsi="Times New Roman"/>
          <w:sz w:val="28"/>
        </w:rPr>
        <w:t xml:space="preserve">- </w:t>
      </w:r>
      <w:r w:rsidR="00F718B4" w:rsidRPr="00DA27FC">
        <w:rPr>
          <w:rFonts w:ascii="Times New Roman" w:hAnsi="Times New Roman"/>
          <w:sz w:val="28"/>
        </w:rPr>
        <w:t>русская тройка (образно представляет триединство материи</w:t>
      </w:r>
      <w:r w:rsidR="00F470B3" w:rsidRPr="00DA27FC">
        <w:rPr>
          <w:rFonts w:ascii="Times New Roman" w:hAnsi="Times New Roman"/>
          <w:sz w:val="28"/>
        </w:rPr>
        <w:t xml:space="preserve"> </w:t>
      </w:r>
      <w:r w:rsidR="00F718B4" w:rsidRPr="00DA27FC">
        <w:rPr>
          <w:rFonts w:ascii="Times New Roman" w:hAnsi="Times New Roman"/>
          <w:sz w:val="28"/>
        </w:rPr>
        <w:t>-</w:t>
      </w:r>
      <w:r w:rsidR="00F470B3" w:rsidRPr="00DA27FC">
        <w:rPr>
          <w:rFonts w:ascii="Times New Roman" w:hAnsi="Times New Roman"/>
          <w:sz w:val="28"/>
        </w:rPr>
        <w:t xml:space="preserve"> </w:t>
      </w:r>
      <w:r w:rsidR="00F718B4" w:rsidRPr="00DA27FC">
        <w:rPr>
          <w:rFonts w:ascii="Times New Roman" w:hAnsi="Times New Roman"/>
          <w:sz w:val="28"/>
        </w:rPr>
        <w:t>информации</w:t>
      </w:r>
      <w:r w:rsidR="00F470B3" w:rsidRPr="00DA27FC">
        <w:rPr>
          <w:rFonts w:ascii="Times New Roman" w:hAnsi="Times New Roman"/>
          <w:sz w:val="28"/>
        </w:rPr>
        <w:t xml:space="preserve"> </w:t>
      </w:r>
      <w:r w:rsidR="00F718B4" w:rsidRPr="00DA27FC">
        <w:rPr>
          <w:rFonts w:ascii="Times New Roman" w:hAnsi="Times New Roman"/>
          <w:sz w:val="28"/>
        </w:rPr>
        <w:t>-</w:t>
      </w:r>
      <w:r w:rsidR="00F470B3" w:rsidRPr="00DA27FC">
        <w:rPr>
          <w:rFonts w:ascii="Times New Roman" w:hAnsi="Times New Roman"/>
          <w:sz w:val="28"/>
        </w:rPr>
        <w:t xml:space="preserve"> </w:t>
      </w:r>
      <w:r w:rsidR="00F718B4" w:rsidRPr="00DA27FC">
        <w:rPr>
          <w:rFonts w:ascii="Times New Roman" w:hAnsi="Times New Roman"/>
          <w:sz w:val="28"/>
        </w:rPr>
        <w:t>меры),</w:t>
      </w:r>
    </w:p>
    <w:p w:rsidR="00F718B4" w:rsidRPr="00DA27FC" w:rsidRDefault="00F470B3" w:rsidP="004F0E41">
      <w:pPr>
        <w:keepNext/>
        <w:ind w:firstLine="709"/>
        <w:jc w:val="both"/>
        <w:rPr>
          <w:rFonts w:ascii="Times New Roman" w:hAnsi="Times New Roman"/>
          <w:sz w:val="28"/>
        </w:rPr>
      </w:pPr>
      <w:r w:rsidRPr="00DA27FC">
        <w:rPr>
          <w:rFonts w:ascii="Times New Roman" w:hAnsi="Times New Roman"/>
          <w:sz w:val="28"/>
        </w:rPr>
        <w:tab/>
        <w:t xml:space="preserve">- </w:t>
      </w:r>
      <w:r w:rsidR="00F718B4" w:rsidRPr="00DA27FC">
        <w:rPr>
          <w:rFonts w:ascii="Times New Roman" w:hAnsi="Times New Roman"/>
          <w:sz w:val="28"/>
        </w:rPr>
        <w:t xml:space="preserve">египетская (греческая, римская, византийская) квадрига (упряжка из четырёх коней, символизирующих материю, энергию, пространство и время).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Победа древнеегипетского жречества над древнеру</w:t>
      </w:r>
      <w:r w:rsidR="009F10A5" w:rsidRPr="00DA27FC">
        <w:rPr>
          <w:rFonts w:ascii="Times New Roman" w:hAnsi="Times New Roman"/>
          <w:sz w:val="28"/>
        </w:rPr>
        <w:t>сским</w:t>
      </w:r>
      <w:r w:rsidRPr="00DA27FC">
        <w:rPr>
          <w:rFonts w:ascii="Times New Roman" w:hAnsi="Times New Roman"/>
          <w:sz w:val="28"/>
        </w:rPr>
        <w:t xml:space="preserve"> была одержана лишь в силу того, что первые разработали долговременную сатанинскую стратегию покорения других стран и народов (глобализацию), которой у наших предков не было («Мера за Меру», 2004, № 42).</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В этой связи КПЕ отмечает, что «каждый в меру своего понимания работает на себя, а в меру непонимания работает на того, кто понимает больше»</w:t>
      </w:r>
      <w:r w:rsidR="00F91845" w:rsidRPr="00DA27FC">
        <w:rPr>
          <w:rFonts w:ascii="Times New Roman" w:hAnsi="Times New Roman"/>
          <w:sz w:val="28"/>
        </w:rPr>
        <w:t>,</w:t>
      </w:r>
      <w:r w:rsidRPr="00DA27FC">
        <w:rPr>
          <w:rFonts w:ascii="Times New Roman" w:hAnsi="Times New Roman"/>
          <w:sz w:val="28"/>
        </w:rPr>
        <w:t xml:space="preserve"> и «наше благополучие зависит от того, как нами управляют» [3]. </w:t>
      </w:r>
      <w:r w:rsidR="00F91845" w:rsidRPr="00DA27FC">
        <w:rPr>
          <w:rFonts w:ascii="Times New Roman" w:hAnsi="Times New Roman"/>
          <w:sz w:val="28"/>
        </w:rPr>
        <w:t>Она также утверждае</w:t>
      </w:r>
      <w:r w:rsidRPr="00DA27FC">
        <w:rPr>
          <w:rFonts w:ascii="Times New Roman" w:hAnsi="Times New Roman"/>
          <w:sz w:val="28"/>
        </w:rPr>
        <w:t>т, что есл</w:t>
      </w:r>
      <w:r w:rsidR="00F91845" w:rsidRPr="00DA27FC">
        <w:rPr>
          <w:rFonts w:ascii="Times New Roman" w:hAnsi="Times New Roman"/>
          <w:sz w:val="28"/>
        </w:rPr>
        <w:t>и государственные органы уклоняю</w:t>
      </w:r>
      <w:r w:rsidRPr="00DA27FC">
        <w:rPr>
          <w:rFonts w:ascii="Times New Roman" w:hAnsi="Times New Roman"/>
          <w:sz w:val="28"/>
        </w:rPr>
        <w:t xml:space="preserve">тся от выполнения управленческих функций, то тогда мы имеем дело со скрытой властью Глобального Предиктора («Мера за Меру», 2002, № 42).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 xml:space="preserve">С целью выхода из сложившейся кризисной управленческой ситуации </w:t>
      </w:r>
      <w:r w:rsidRPr="00DA27FC">
        <w:rPr>
          <w:rFonts w:ascii="Times New Roman" w:hAnsi="Times New Roman"/>
          <w:sz w:val="28"/>
        </w:rPr>
        <w:lastRenderedPageBreak/>
        <w:t xml:space="preserve">предлагается разработать соответствующие учебно-медицинские методики, позволяющие повысить квалификацию управленческого корпуса с последующей переаттестацией его кадров с выдачей лицензией на право заниматься государственной деятельностью на основе их психодиагностики и знаний, полученных в области проблем </w:t>
      </w:r>
      <w:r w:rsidRPr="00DA27FC">
        <w:rPr>
          <w:rFonts w:ascii="Times New Roman" w:hAnsi="Times New Roman"/>
          <w:sz w:val="28"/>
          <w:szCs w:val="24"/>
        </w:rPr>
        <w:t xml:space="preserve">ОБЩЕСТВЕННОЙ БЕЗОПАСНОСТИ </w:t>
      </w:r>
      <w:r w:rsidRPr="00DA27FC">
        <w:rPr>
          <w:rFonts w:ascii="Times New Roman" w:hAnsi="Times New Roman"/>
          <w:sz w:val="28"/>
        </w:rPr>
        <w:t>[27</w:t>
      </w:r>
      <w:r w:rsidR="00DB78E6" w:rsidRPr="00DA27FC">
        <w:rPr>
          <w:rFonts w:ascii="Times New Roman" w:hAnsi="Times New Roman"/>
          <w:sz w:val="28"/>
        </w:rPr>
        <w:t xml:space="preserve"> </w:t>
      </w:r>
      <w:r w:rsidRPr="00DA27FC">
        <w:rPr>
          <w:rFonts w:ascii="Times New Roman" w:hAnsi="Times New Roman"/>
          <w:sz w:val="28"/>
        </w:rPr>
        <w:t>-</w:t>
      </w:r>
      <w:r w:rsidR="00DB78E6" w:rsidRPr="00DA27FC">
        <w:rPr>
          <w:rFonts w:ascii="Times New Roman" w:hAnsi="Times New Roman"/>
          <w:sz w:val="28"/>
        </w:rPr>
        <w:t xml:space="preserve"> </w:t>
      </w:r>
      <w:r w:rsidRPr="00DA27FC">
        <w:rPr>
          <w:rFonts w:ascii="Times New Roman" w:hAnsi="Times New Roman"/>
          <w:sz w:val="28"/>
        </w:rPr>
        <w:t>32].</w:t>
      </w:r>
    </w:p>
    <w:p w:rsidR="00783FFB" w:rsidRPr="00DA27FC" w:rsidRDefault="00E51497" w:rsidP="004F0E41">
      <w:pPr>
        <w:pStyle w:val="1"/>
        <w:widowControl w:val="0"/>
        <w:tabs>
          <w:tab w:val="left" w:pos="3261"/>
        </w:tabs>
        <w:spacing w:line="360" w:lineRule="auto"/>
        <w:ind w:firstLine="709"/>
        <w:jc w:val="both"/>
        <w:rPr>
          <w:sz w:val="28"/>
          <w:szCs w:val="28"/>
        </w:rPr>
      </w:pPr>
      <w:r w:rsidRPr="00DA27FC">
        <w:rPr>
          <w:sz w:val="28"/>
          <w:szCs w:val="28"/>
        </w:rPr>
        <w:t>Ниже, на рис. 3 - 9</w:t>
      </w:r>
      <w:r w:rsidR="00DA27FC">
        <w:rPr>
          <w:sz w:val="28"/>
          <w:szCs w:val="28"/>
        </w:rPr>
        <w:t xml:space="preserve"> </w:t>
      </w:r>
      <w:r w:rsidRPr="00DA27FC">
        <w:rPr>
          <w:sz w:val="28"/>
          <w:szCs w:val="28"/>
        </w:rPr>
        <w:t>гипотетически представлены</w:t>
      </w:r>
      <w:r w:rsidR="00DA27FC">
        <w:rPr>
          <w:sz w:val="28"/>
          <w:szCs w:val="28"/>
        </w:rPr>
        <w:t xml:space="preserve"> </w:t>
      </w:r>
      <w:r w:rsidRPr="00DA27FC">
        <w:rPr>
          <w:sz w:val="28"/>
          <w:szCs w:val="28"/>
        </w:rPr>
        <w:t xml:space="preserve">некоторые проблемные направления дальнейших научных изысканий в области урбанизационной безопасности, рассмотренные в аспекте КОБы («Мёртвая вода») в разделе «Тайна «основного вопроса философии» - </w:t>
      </w:r>
      <w:r w:rsidRPr="00DA27FC">
        <w:rPr>
          <w:sz w:val="28"/>
          <w:szCs w:val="24"/>
        </w:rPr>
        <w:t>ОТ</w:t>
      </w:r>
      <w:r w:rsidR="00DA27FC">
        <w:rPr>
          <w:sz w:val="28"/>
          <w:szCs w:val="24"/>
        </w:rPr>
        <w:t xml:space="preserve"> </w:t>
      </w:r>
      <w:r w:rsidRPr="00DA27FC">
        <w:rPr>
          <w:sz w:val="28"/>
          <w:szCs w:val="24"/>
        </w:rPr>
        <w:t>БЕЗ-МЕРИЯ</w:t>
      </w:r>
      <w:r w:rsidR="00DA27FC">
        <w:rPr>
          <w:sz w:val="28"/>
          <w:szCs w:val="24"/>
        </w:rPr>
        <w:t xml:space="preserve"> </w:t>
      </w:r>
      <w:r w:rsidRPr="00DA27FC">
        <w:rPr>
          <w:sz w:val="28"/>
          <w:szCs w:val="24"/>
        </w:rPr>
        <w:t>К</w:t>
      </w:r>
      <w:r w:rsidR="00DA27FC">
        <w:rPr>
          <w:sz w:val="28"/>
          <w:szCs w:val="24"/>
        </w:rPr>
        <w:t xml:space="preserve"> </w:t>
      </w:r>
      <w:r w:rsidRPr="00DA27FC">
        <w:rPr>
          <w:sz w:val="28"/>
          <w:szCs w:val="24"/>
        </w:rPr>
        <w:t>БЕС-ПРЕДЕЛУ</w:t>
      </w:r>
      <w:r w:rsidRPr="00DA27FC">
        <w:rPr>
          <w:sz w:val="28"/>
          <w:szCs w:val="28"/>
        </w:rPr>
        <w:t>» (подробно см. «Мера за меру» 2004</w:t>
      </w:r>
      <w:r w:rsidR="00D155E6" w:rsidRPr="00DA27FC">
        <w:rPr>
          <w:sz w:val="28"/>
          <w:szCs w:val="28"/>
        </w:rPr>
        <w:t>, № 42,</w:t>
      </w:r>
      <w:r w:rsidRPr="00DA27FC">
        <w:rPr>
          <w:sz w:val="28"/>
          <w:szCs w:val="28"/>
        </w:rPr>
        <w:t xml:space="preserve">). </w:t>
      </w:r>
    </w:p>
    <w:p w:rsidR="00E51497" w:rsidRPr="00DA27FC" w:rsidRDefault="00E51497" w:rsidP="004F0E41">
      <w:pPr>
        <w:pStyle w:val="1"/>
        <w:widowControl w:val="0"/>
        <w:tabs>
          <w:tab w:val="left" w:pos="3261"/>
        </w:tabs>
        <w:spacing w:line="360" w:lineRule="auto"/>
        <w:ind w:firstLine="709"/>
        <w:jc w:val="both"/>
        <w:rPr>
          <w:sz w:val="28"/>
          <w:szCs w:val="28"/>
        </w:rPr>
      </w:pPr>
    </w:p>
    <w:p w:rsidR="004F0E41" w:rsidRDefault="004F0E41" w:rsidP="004F0E41">
      <w:pPr>
        <w:keepNext/>
        <w:ind w:firstLine="709"/>
        <w:jc w:val="both"/>
        <w:rPr>
          <w:rFonts w:ascii="Times New Roman" w:hAnsi="Times New Roman"/>
          <w:sz w:val="28"/>
        </w:rPr>
      </w:pPr>
      <w:r w:rsidRPr="00DA27FC">
        <w:rPr>
          <w:rFonts w:ascii="Times New Roman" w:hAnsi="Times New Roman"/>
          <w:sz w:val="28"/>
        </w:rPr>
        <w:object w:dxaOrig="8749" w:dyaOrig="5592">
          <v:shape id="_x0000_i1028" type="#_x0000_t75" style="width:429pt;height:195.75pt" o:ole="">
            <v:imagedata r:id="rId12" o:title=""/>
          </v:shape>
          <o:OLEObject Type="Embed" ProgID="PBrush" ShapeID="_x0000_i1028" DrawAspect="Content" ObjectID="_1454435897" r:id="rId13"/>
        </w:object>
      </w:r>
      <w:r w:rsidR="00F718B4" w:rsidRPr="00DA27FC">
        <w:rPr>
          <w:rFonts w:ascii="Times New Roman" w:hAnsi="Times New Roman"/>
          <w:sz w:val="28"/>
        </w:rPr>
        <w:t xml:space="preserve">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Рис. 3. Вероятность (</w:t>
      </w:r>
      <w:r w:rsidRPr="00DA27FC">
        <w:rPr>
          <w:rFonts w:ascii="Times New Roman" w:hAnsi="Times New Roman"/>
          <w:bCs/>
          <w:sz w:val="28"/>
        </w:rPr>
        <w:t>Р</w:t>
      </w:r>
      <w:r w:rsidRPr="00DA27FC">
        <w:rPr>
          <w:rFonts w:ascii="Times New Roman" w:hAnsi="Times New Roman"/>
          <w:sz w:val="28"/>
          <w:vertAlign w:val="subscript"/>
        </w:rPr>
        <w:t>выж</w:t>
      </w:r>
      <w:r w:rsidRPr="00DA27FC">
        <w:rPr>
          <w:rFonts w:ascii="Times New Roman" w:hAnsi="Times New Roman"/>
          <w:sz w:val="28"/>
        </w:rPr>
        <w:t>) самосохранения национального социума в условиях открытой</w:t>
      </w:r>
      <w:r w:rsidRPr="00DA27FC">
        <w:rPr>
          <w:rFonts w:ascii="Times New Roman" w:hAnsi="Times New Roman"/>
          <w:sz w:val="28"/>
          <w:szCs w:val="28"/>
        </w:rPr>
        <w:t xml:space="preserve"> </w:t>
      </w:r>
      <w:r w:rsidRPr="00DA27FC">
        <w:rPr>
          <w:rFonts w:ascii="Times New Roman" w:hAnsi="Times New Roman"/>
          <w:sz w:val="28"/>
        </w:rPr>
        <w:t xml:space="preserve">экономики стран с риском предпринимательской деятельности более </w:t>
      </w:r>
      <w:r w:rsidRPr="00DA27FC">
        <w:rPr>
          <w:rFonts w:ascii="Times New Roman" w:hAnsi="Times New Roman"/>
          <w:sz w:val="28"/>
          <w:lang w:val="en-US"/>
        </w:rPr>
        <w:t>X</w:t>
      </w:r>
      <w:r w:rsidRPr="00DA27FC">
        <w:rPr>
          <w:rFonts w:ascii="Times New Roman" w:hAnsi="Times New Roman"/>
          <w:sz w:val="28"/>
          <w:vertAlign w:val="superscript"/>
        </w:rPr>
        <w:t>кр</w:t>
      </w:r>
      <w:r w:rsidR="00DA27FC">
        <w:rPr>
          <w:rFonts w:ascii="Times New Roman" w:hAnsi="Times New Roman"/>
          <w:sz w:val="28"/>
          <w:vertAlign w:val="superscript"/>
        </w:rPr>
        <w:t xml:space="preserve"> </w:t>
      </w:r>
      <w:r w:rsidRPr="00DA27FC">
        <w:rPr>
          <w:rFonts w:ascii="Times New Roman" w:hAnsi="Times New Roman"/>
          <w:sz w:val="28"/>
        </w:rPr>
        <w:t xml:space="preserve">(см. рис. 1) при различной </w:t>
      </w:r>
      <w:r w:rsidRPr="00DA27FC">
        <w:rPr>
          <w:rFonts w:ascii="Times New Roman" w:hAnsi="Times New Roman"/>
          <w:sz w:val="28"/>
          <w:szCs w:val="28"/>
        </w:rPr>
        <w:t>значимости</w:t>
      </w:r>
      <w:r w:rsidRPr="00DA27FC">
        <w:rPr>
          <w:rFonts w:ascii="Times New Roman" w:hAnsi="Times New Roman"/>
          <w:sz w:val="28"/>
        </w:rPr>
        <w:t xml:space="preserve"> (долях</w:t>
      </w:r>
      <w:r w:rsidRPr="00DA27FC">
        <w:rPr>
          <w:rFonts w:ascii="Times New Roman" w:hAnsi="Times New Roman"/>
          <w:sz w:val="28"/>
          <w:szCs w:val="28"/>
        </w:rPr>
        <w:t>) государственных рычагов управления народным хозяйством</w:t>
      </w:r>
      <w:r w:rsidRPr="00DA27FC">
        <w:rPr>
          <w:rFonts w:ascii="Times New Roman" w:hAnsi="Times New Roman"/>
          <w:bCs/>
          <w:sz w:val="28"/>
        </w:rPr>
        <w:t xml:space="preserve"> (Д</w:t>
      </w:r>
      <w:r w:rsidRPr="00DA27FC">
        <w:rPr>
          <w:rFonts w:ascii="Times New Roman" w:hAnsi="Times New Roman"/>
          <w:sz w:val="28"/>
        </w:rPr>
        <w:t>)</w:t>
      </w:r>
    </w:p>
    <w:p w:rsidR="00F718B4" w:rsidRPr="00DA27FC" w:rsidRDefault="004F0E41" w:rsidP="004F0E41">
      <w:pPr>
        <w:pStyle w:val="1"/>
        <w:widowControl w:val="0"/>
        <w:spacing w:line="360" w:lineRule="auto"/>
        <w:ind w:firstLine="709"/>
        <w:jc w:val="both"/>
        <w:rPr>
          <w:sz w:val="28"/>
        </w:rPr>
      </w:pPr>
      <w:r>
        <w:rPr>
          <w:sz w:val="28"/>
          <w:szCs w:val="32"/>
        </w:rPr>
        <w:br w:type="page"/>
      </w:r>
      <w:r w:rsidR="00EA64A3">
        <w:rPr>
          <w:noProof/>
        </w:rPr>
        <w:lastRenderedPageBreak/>
        <w:pict>
          <v:line id="_x0000_s1097" style="position:absolute;left:0;text-align:left;flip:x;z-index:251658240" from="171pt,52.7pt" to="4in,52.7pt">
            <v:stroke endarrow="block"/>
          </v:line>
        </w:pict>
      </w:r>
      <w:r w:rsidR="00EA64A3">
        <w:rPr>
          <w:noProof/>
        </w:rPr>
        <w:pict>
          <v:line id="_x0000_s1098" style="position:absolute;left:0;text-align:left;flip:x;z-index:251657216" from="168.15pt,35.6pt" to="285.15pt,35.6pt">
            <v:stroke endarrow="block"/>
          </v:line>
        </w:pict>
      </w:r>
      <w:r w:rsidR="00EA64A3">
        <w:rPr>
          <w:noProof/>
        </w:rPr>
        <w:pict>
          <v:line id="_x0000_s1099" style="position:absolute;left:0;text-align:left;flip:x;z-index:251656192" from="168.15pt,19.15pt" to="285.15pt,19.15pt">
            <v:stroke endarrow="block"/>
          </v:line>
        </w:pict>
      </w:r>
      <w:r w:rsidR="00DA27FC">
        <w:rPr>
          <w:sz w:val="28"/>
        </w:rPr>
        <w:t xml:space="preserve"> </w:t>
      </w:r>
      <w:r w:rsidR="00F47D69" w:rsidRPr="00DA27FC">
        <w:rPr>
          <w:sz w:val="28"/>
        </w:rPr>
        <w:object w:dxaOrig="6157" w:dyaOrig="2112">
          <v:shape id="_x0000_i1029" type="#_x0000_t75" style="width:400.5pt;height:168pt" o:ole="">
            <v:imagedata r:id="rId14" o:title=""/>
          </v:shape>
          <o:OLEObject Type="Embed" ProgID="PBrush" ShapeID="_x0000_i1029" DrawAspect="Content" ObjectID="_1454435898" r:id="rId15"/>
        </w:object>
      </w:r>
    </w:p>
    <w:p w:rsidR="00F718B4" w:rsidRPr="00DA27FC" w:rsidRDefault="00F718B4" w:rsidP="004F0E41">
      <w:pPr>
        <w:pStyle w:val="ab"/>
        <w:keepNext/>
        <w:widowControl w:val="0"/>
        <w:spacing w:line="360" w:lineRule="auto"/>
        <w:ind w:firstLine="709"/>
      </w:pPr>
      <w:r w:rsidRPr="00DA27FC">
        <w:t>Рис. 4</w:t>
      </w:r>
      <w:r w:rsidR="00A01A7B" w:rsidRPr="00DA27FC">
        <w:t>.</w:t>
      </w:r>
      <w:r w:rsidRPr="00DA27FC">
        <w:t xml:space="preserve"> Расхождения («ножницы») в системе отношений «</w:t>
      </w:r>
      <w:r w:rsidRPr="00DA27FC">
        <w:rPr>
          <w:szCs w:val="24"/>
        </w:rPr>
        <w:t>МАТЕРИЯ</w:t>
      </w:r>
      <w:r w:rsidR="000E728C" w:rsidRPr="00DA27FC">
        <w:rPr>
          <w:szCs w:val="24"/>
        </w:rPr>
        <w:t xml:space="preserve"> </w:t>
      </w:r>
      <w:r w:rsidRPr="00DA27FC">
        <w:rPr>
          <w:szCs w:val="24"/>
        </w:rPr>
        <w:t>- ИНФОРМАЦИЯ</w:t>
      </w:r>
      <w:r w:rsidR="00DA5BEF" w:rsidRPr="00DA27FC">
        <w:rPr>
          <w:szCs w:val="24"/>
        </w:rPr>
        <w:t xml:space="preserve"> </w:t>
      </w:r>
      <w:r w:rsidR="000E728C" w:rsidRPr="00DA27FC">
        <w:rPr>
          <w:szCs w:val="24"/>
        </w:rPr>
        <w:t>-</w:t>
      </w:r>
      <w:r w:rsidRPr="00DA27FC">
        <w:rPr>
          <w:szCs w:val="24"/>
        </w:rPr>
        <w:t xml:space="preserve"> МЕРА</w:t>
      </w:r>
      <w:r w:rsidRPr="00DA27FC">
        <w:t>»</w:t>
      </w:r>
      <w:r w:rsidR="002228EC" w:rsidRPr="00DA27FC">
        <w:rPr>
          <w:rStyle w:val="a3"/>
        </w:rPr>
        <w:footnoteReference w:id="11"/>
      </w:r>
      <w:r w:rsidRPr="00DA27FC">
        <w:t xml:space="preserve"> </w:t>
      </w:r>
    </w:p>
    <w:p w:rsidR="00F718B4" w:rsidRPr="00DA27FC" w:rsidRDefault="00F718B4" w:rsidP="004F0E41">
      <w:pPr>
        <w:pStyle w:val="ab"/>
        <w:keepNext/>
        <w:widowControl w:val="0"/>
        <w:spacing w:line="360" w:lineRule="auto"/>
        <w:ind w:firstLine="709"/>
      </w:pPr>
    </w:p>
    <w:p w:rsidR="00F718B4" w:rsidRPr="00DA27FC" w:rsidRDefault="00F718B4" w:rsidP="004F0E41">
      <w:pPr>
        <w:pStyle w:val="ab"/>
        <w:keepNext/>
        <w:widowControl w:val="0"/>
        <w:spacing w:line="360" w:lineRule="auto"/>
        <w:ind w:firstLine="709"/>
      </w:pPr>
      <w:r w:rsidRPr="00DA27FC">
        <w:rPr>
          <w:szCs w:val="28"/>
        </w:rPr>
        <w:t>психических деформаций («ножницы» в системе отношений «</w:t>
      </w:r>
      <w:r w:rsidRPr="00DA27FC">
        <w:rPr>
          <w:szCs w:val="24"/>
        </w:rPr>
        <w:t>МАТЕРИЯ</w:t>
      </w:r>
      <w:r w:rsidR="00304CAF" w:rsidRPr="00DA27FC">
        <w:rPr>
          <w:szCs w:val="24"/>
        </w:rPr>
        <w:t xml:space="preserve"> </w:t>
      </w:r>
      <w:r w:rsidRPr="00DA27FC">
        <w:rPr>
          <w:szCs w:val="24"/>
        </w:rPr>
        <w:t>- ИНФОРМАЦИЯ</w:t>
      </w:r>
      <w:r w:rsidR="00304CAF" w:rsidRPr="00DA27FC">
        <w:rPr>
          <w:szCs w:val="24"/>
        </w:rPr>
        <w:t xml:space="preserve"> </w:t>
      </w:r>
      <w:r w:rsidRPr="00DA27FC">
        <w:rPr>
          <w:szCs w:val="24"/>
        </w:rPr>
        <w:t>- МЕРА</w:t>
      </w:r>
      <w:r w:rsidRPr="00DA27FC">
        <w:t xml:space="preserve">» в практической деятельности неизбежно </w:t>
      </w:r>
      <w:r w:rsidRPr="00DA27FC">
        <w:tab/>
        <w:t>приводят к результативному итогу, оцениваемому</w:t>
      </w:r>
      <w:r w:rsidRPr="00DA27FC">
        <w:rPr>
          <w:szCs w:val="28"/>
        </w:rPr>
        <w:t xml:space="preserve"> афоризмом</w:t>
      </w:r>
      <w:r w:rsidRPr="00DA27FC">
        <w:t>: «Хотели как лучше, а получилось как всегда»)</w:t>
      </w:r>
    </w:p>
    <w:p w:rsidR="00F718B4" w:rsidRPr="00DA27FC" w:rsidRDefault="004F0E41" w:rsidP="004F0E41">
      <w:pPr>
        <w:keepNext/>
        <w:ind w:firstLine="709"/>
        <w:jc w:val="both"/>
        <w:rPr>
          <w:rFonts w:ascii="Times New Roman" w:hAnsi="Times New Roman"/>
          <w:sz w:val="28"/>
          <w:szCs w:val="28"/>
        </w:rPr>
      </w:pPr>
      <w:r>
        <w:rPr>
          <w:rFonts w:ascii="Times New Roman" w:hAnsi="Times New Roman"/>
          <w:sz w:val="28"/>
          <w:szCs w:val="28"/>
        </w:rPr>
        <w:br w:type="page"/>
      </w:r>
      <w:r w:rsidRPr="00DA27FC">
        <w:rPr>
          <w:rFonts w:ascii="Times New Roman" w:hAnsi="Times New Roman"/>
          <w:sz w:val="28"/>
        </w:rPr>
        <w:object w:dxaOrig="11257" w:dyaOrig="5999">
          <v:shape id="_x0000_i1030" type="#_x0000_t75" style="width:422.25pt;height:312pt" o:ole="">
            <v:imagedata r:id="rId16" o:title=""/>
          </v:shape>
          <o:OLEObject Type="Embed" ProgID="PBrush" ShapeID="_x0000_i1030" DrawAspect="Content" ObjectID="_1454435899" r:id="rId17"/>
        </w:object>
      </w:r>
    </w:p>
    <w:p w:rsidR="00F718B4" w:rsidRDefault="00EA64A3" w:rsidP="004F0E41">
      <w:pPr>
        <w:keepNext/>
        <w:ind w:firstLine="709"/>
        <w:jc w:val="both"/>
        <w:rPr>
          <w:rFonts w:ascii="Times New Roman" w:hAnsi="Times New Roman"/>
          <w:sz w:val="28"/>
          <w:szCs w:val="28"/>
        </w:rPr>
      </w:pPr>
      <w:r>
        <w:rPr>
          <w:noProof/>
        </w:rPr>
        <w:pict>
          <v:shapetype id="_x0000_t6" coordsize="21600,21600" o:spt="6" path="m,l,21600r21600,xe">
            <v:stroke joinstyle="miter"/>
            <v:path gradientshapeok="t" o:connecttype="custom" o:connectlocs="0,0;0,10800;0,21600;10800,21600;21600,21600;10800,10800" textboxrect="1800,12600,12600,19800"/>
          </v:shapetype>
          <v:shape id="_x0000_s1100" type="#_x0000_t6" style="position:absolute;left:0;text-align:left;margin-left:117pt;margin-top:57.55pt;width:9pt;height:9pt;rotation:9114949fd;z-index:251655168" fillcolor="black"/>
        </w:pict>
      </w:r>
      <w:r w:rsidR="00F718B4" w:rsidRPr="00DA27FC">
        <w:rPr>
          <w:rFonts w:ascii="Times New Roman" w:hAnsi="Times New Roman"/>
          <w:sz w:val="28"/>
          <w:szCs w:val="28"/>
        </w:rPr>
        <w:t>Рис. 7. Тенденции</w:t>
      </w:r>
      <w:r w:rsidR="00DA27FC">
        <w:rPr>
          <w:rFonts w:ascii="Times New Roman" w:hAnsi="Times New Roman"/>
          <w:sz w:val="28"/>
          <w:szCs w:val="28"/>
        </w:rPr>
        <w:t xml:space="preserve"> </w:t>
      </w:r>
      <w:r w:rsidR="00F718B4" w:rsidRPr="00DA27FC">
        <w:rPr>
          <w:rFonts w:ascii="Times New Roman" w:hAnsi="Times New Roman"/>
          <w:sz w:val="28"/>
          <w:szCs w:val="28"/>
        </w:rPr>
        <w:t>развития возможных деформаций общественного сознания</w:t>
      </w:r>
      <w:r w:rsidR="00DA27FC">
        <w:rPr>
          <w:rFonts w:ascii="Times New Roman" w:hAnsi="Times New Roman"/>
          <w:sz w:val="28"/>
          <w:szCs w:val="28"/>
        </w:rPr>
        <w:t xml:space="preserve"> </w:t>
      </w:r>
      <w:r w:rsidR="00F718B4" w:rsidRPr="00DA27FC">
        <w:rPr>
          <w:rFonts w:ascii="Times New Roman" w:hAnsi="Times New Roman"/>
          <w:sz w:val="28"/>
          <w:szCs w:val="28"/>
        </w:rPr>
        <w:t>(искажение смысловых понятий и отношений между ними при отражении процессов объективной реальности проиллюстрированы следующими обозначениями: А</w:t>
      </w:r>
      <w:r w:rsidR="00F718B4" w:rsidRPr="00DA27FC">
        <w:rPr>
          <w:rFonts w:ascii="Times New Roman" w:hAnsi="Times New Roman"/>
          <w:sz w:val="28"/>
          <w:szCs w:val="28"/>
          <w:vertAlign w:val="superscript"/>
        </w:rPr>
        <w:t>О</w:t>
      </w:r>
      <w:r w:rsidR="00F718B4" w:rsidRPr="00DA27FC">
        <w:rPr>
          <w:rFonts w:ascii="Times New Roman" w:hAnsi="Times New Roman"/>
          <w:sz w:val="28"/>
          <w:szCs w:val="28"/>
        </w:rPr>
        <w:t>, Б</w:t>
      </w:r>
      <w:r w:rsidR="00F718B4" w:rsidRPr="00DA27FC">
        <w:rPr>
          <w:rFonts w:ascii="Times New Roman" w:hAnsi="Times New Roman"/>
          <w:sz w:val="28"/>
          <w:szCs w:val="28"/>
          <w:vertAlign w:val="superscript"/>
        </w:rPr>
        <w:t>О</w:t>
      </w:r>
      <w:r w:rsidR="00F718B4" w:rsidRPr="00DA27FC">
        <w:rPr>
          <w:rFonts w:ascii="Times New Roman" w:hAnsi="Times New Roman"/>
          <w:sz w:val="28"/>
          <w:szCs w:val="28"/>
        </w:rPr>
        <w:t>, В</w:t>
      </w:r>
      <w:r w:rsidR="00F718B4" w:rsidRPr="00DA27FC">
        <w:rPr>
          <w:rFonts w:ascii="Times New Roman" w:hAnsi="Times New Roman"/>
          <w:sz w:val="28"/>
          <w:szCs w:val="28"/>
          <w:vertAlign w:val="superscript"/>
        </w:rPr>
        <w:t>О</w:t>
      </w:r>
      <w:r w:rsidR="00F718B4" w:rsidRPr="00DA27FC">
        <w:rPr>
          <w:rFonts w:ascii="Times New Roman" w:hAnsi="Times New Roman"/>
          <w:sz w:val="28"/>
          <w:szCs w:val="28"/>
        </w:rPr>
        <w:t>,…- процессы «</w:t>
      </w:r>
      <w:r w:rsidR="00F718B4" w:rsidRPr="00DA27FC">
        <w:rPr>
          <w:rFonts w:ascii="Times New Roman" w:hAnsi="Times New Roman"/>
          <w:caps/>
          <w:sz w:val="28"/>
          <w:szCs w:val="24"/>
        </w:rPr>
        <w:t>мира реального</w:t>
      </w:r>
      <w:r w:rsidR="00F718B4" w:rsidRPr="00DA27FC">
        <w:rPr>
          <w:rFonts w:ascii="Times New Roman" w:hAnsi="Times New Roman"/>
          <w:sz w:val="28"/>
          <w:szCs w:val="28"/>
        </w:rPr>
        <w:t>», А</w:t>
      </w:r>
      <w:r w:rsidR="00A102FD" w:rsidRPr="00DA27FC">
        <w:rPr>
          <w:rFonts w:ascii="Times New Roman" w:hAnsi="Times New Roman"/>
          <w:sz w:val="28"/>
          <w:szCs w:val="28"/>
        </w:rPr>
        <w:t>”</w:t>
      </w:r>
      <w:r w:rsidR="00F718B4" w:rsidRPr="00DA27FC">
        <w:rPr>
          <w:rFonts w:ascii="Times New Roman" w:hAnsi="Times New Roman"/>
          <w:sz w:val="28"/>
          <w:szCs w:val="28"/>
        </w:rPr>
        <w:t>, Б”, В</w:t>
      </w:r>
      <w:r w:rsidR="00A102FD" w:rsidRPr="00DA27FC">
        <w:rPr>
          <w:rFonts w:ascii="Times New Roman" w:hAnsi="Times New Roman"/>
          <w:sz w:val="28"/>
          <w:szCs w:val="28"/>
        </w:rPr>
        <w:t>”</w:t>
      </w:r>
      <w:r w:rsidR="00F718B4" w:rsidRPr="00DA27FC">
        <w:rPr>
          <w:rFonts w:ascii="Times New Roman" w:hAnsi="Times New Roman"/>
          <w:sz w:val="28"/>
          <w:szCs w:val="28"/>
        </w:rPr>
        <w:t>,.. - субъективное отражение объективной реальности в «</w:t>
      </w:r>
      <w:r w:rsidR="00F718B4" w:rsidRPr="00DA27FC">
        <w:rPr>
          <w:rFonts w:ascii="Times New Roman" w:hAnsi="Times New Roman"/>
          <w:caps/>
          <w:sz w:val="28"/>
          <w:szCs w:val="24"/>
        </w:rPr>
        <w:t>мире вербальном</w:t>
      </w:r>
      <w:r w:rsidR="00F718B4" w:rsidRPr="00DA27FC">
        <w:rPr>
          <w:rFonts w:ascii="Times New Roman" w:hAnsi="Times New Roman"/>
          <w:sz w:val="28"/>
          <w:szCs w:val="28"/>
        </w:rPr>
        <w:t>»,</w:t>
      </w:r>
      <w:r w:rsidR="00DA27FC">
        <w:rPr>
          <w:rFonts w:ascii="Times New Roman" w:hAnsi="Times New Roman"/>
          <w:sz w:val="28"/>
          <w:szCs w:val="28"/>
        </w:rPr>
        <w:t xml:space="preserve"> </w:t>
      </w:r>
      <w:r w:rsidR="00F718B4" w:rsidRPr="00DA27FC">
        <w:rPr>
          <w:rFonts w:ascii="Times New Roman" w:hAnsi="Times New Roman"/>
          <w:sz w:val="28"/>
          <w:szCs w:val="28"/>
          <w:lang w:val="en-US"/>
        </w:rPr>
        <w:t>t</w:t>
      </w:r>
      <w:r w:rsidR="00F718B4" w:rsidRPr="00DA27FC">
        <w:rPr>
          <w:rFonts w:ascii="Times New Roman" w:hAnsi="Times New Roman"/>
          <w:sz w:val="28"/>
          <w:szCs w:val="28"/>
        </w:rPr>
        <w:t xml:space="preserve"> - диапазон возможных мыслительных ошибок в исторический период времени «</w:t>
      </w:r>
      <w:r w:rsidR="00F718B4" w:rsidRPr="00DA27FC">
        <w:rPr>
          <w:rFonts w:ascii="Times New Roman" w:hAnsi="Times New Roman"/>
          <w:sz w:val="28"/>
          <w:szCs w:val="28"/>
          <w:lang w:val="en-US"/>
        </w:rPr>
        <w:t>t</w:t>
      </w:r>
      <w:r w:rsidR="00F718B4" w:rsidRPr="00DA27FC">
        <w:rPr>
          <w:rFonts w:ascii="Times New Roman" w:hAnsi="Times New Roman"/>
          <w:sz w:val="28"/>
          <w:szCs w:val="28"/>
        </w:rPr>
        <w:t>»)</w:t>
      </w:r>
    </w:p>
    <w:p w:rsidR="004F0E41" w:rsidRDefault="004F0E41" w:rsidP="004F0E41">
      <w:pPr>
        <w:keepNext/>
        <w:ind w:firstLine="709"/>
        <w:jc w:val="both"/>
        <w:rPr>
          <w:rFonts w:ascii="Times New Roman" w:hAnsi="Times New Roman"/>
          <w:sz w:val="28"/>
          <w:szCs w:val="28"/>
        </w:rPr>
      </w:pPr>
    </w:p>
    <w:p w:rsidR="00F718B4" w:rsidRPr="00DA27FC" w:rsidRDefault="00EA64A3" w:rsidP="004F0E41">
      <w:pPr>
        <w:keepNext/>
        <w:ind w:firstLine="709"/>
        <w:jc w:val="both"/>
        <w:rPr>
          <w:rFonts w:ascii="Times New Roman" w:hAnsi="Times New Roman"/>
          <w:sz w:val="28"/>
        </w:rPr>
      </w:pPr>
      <w:r>
        <w:rPr>
          <w:noProof/>
        </w:rPr>
        <w:pict>
          <v:shape id="_x0000_s1101" type="#_x0000_t202" style="position:absolute;left:0;text-align:left;margin-left:234pt;margin-top:14.15pt;width:170.7pt;height:45pt;z-index:251654144">
            <v:textbox style="mso-next-textbox:#_x0000_s1101">
              <w:txbxContent>
                <w:p w:rsidR="00DA27FC" w:rsidRDefault="00DA27FC" w:rsidP="00F718B4">
                  <w:pPr>
                    <w:widowControl/>
                    <w:spacing w:line="240" w:lineRule="auto"/>
                    <w:rPr>
                      <w:rFonts w:ascii="Times New Roman" w:hAnsi="Times New Roman"/>
                      <w:sz w:val="20"/>
                    </w:rPr>
                  </w:pPr>
                  <w:r>
                    <w:rPr>
                      <w:rFonts w:ascii="Times New Roman" w:hAnsi="Times New Roman"/>
                      <w:sz w:val="20"/>
                    </w:rPr>
                    <w:t xml:space="preserve"> Область формирования личностей</w:t>
                  </w:r>
                </w:p>
                <w:p w:rsidR="00DA27FC" w:rsidRDefault="00DA27FC" w:rsidP="00F718B4">
                  <w:pPr>
                    <w:widowControl/>
                    <w:spacing w:line="240" w:lineRule="auto"/>
                    <w:rPr>
                      <w:rFonts w:ascii="Times New Roman" w:hAnsi="Times New Roman"/>
                      <w:sz w:val="20"/>
                    </w:rPr>
                  </w:pPr>
                  <w:r>
                    <w:rPr>
                      <w:rFonts w:ascii="Times New Roman" w:hAnsi="Times New Roman"/>
                      <w:sz w:val="20"/>
                    </w:rPr>
                    <w:t xml:space="preserve">человеческого психотипа </w:t>
                  </w:r>
                </w:p>
                <w:p w:rsidR="00DA27FC" w:rsidRDefault="00DA27FC" w:rsidP="00F718B4">
                  <w:pPr>
                    <w:widowControl/>
                    <w:spacing w:line="240" w:lineRule="auto"/>
                    <w:rPr>
                      <w:rFonts w:ascii="Times New Roman" w:hAnsi="Times New Roman"/>
                      <w:sz w:val="20"/>
                    </w:rPr>
                  </w:pPr>
                  <w:r>
                    <w:rPr>
                      <w:rFonts w:ascii="Times New Roman" w:hAnsi="Times New Roman"/>
                      <w:sz w:val="20"/>
                    </w:rPr>
                    <w:t>(ставят социально - значимые цели )</w:t>
                  </w:r>
                </w:p>
              </w:txbxContent>
            </v:textbox>
          </v:shape>
        </w:pict>
      </w:r>
      <w:r>
        <w:rPr>
          <w:noProof/>
        </w:rPr>
        <w:pict>
          <v:shape id="_x0000_s1102" style="position:absolute;left:0;text-align:left;margin-left:290.7pt;margin-top:48.1pt;width:74.1pt;height:114pt;z-index:251661312" coordsize="1482,2280" path="m,2280c570,1942,1140,1605,1311,1254,1482,903,1102,342,1026,171,950,,864,237,855,228,846,219,960,123,969,114e" filled="f">
            <v:path arrowok="t"/>
          </v:shape>
        </w:pict>
      </w:r>
      <w:r>
        <w:rPr>
          <w:noProof/>
        </w:rPr>
        <w:pict>
          <v:line id="_x0000_s1103" style="position:absolute;left:0;text-align:left;z-index:251660288" from="253.65pt,162.2pt" to="324.9pt,162.2pt" strokeweight="2.25pt"/>
        </w:pict>
      </w:r>
      <w:r>
        <w:rPr>
          <w:noProof/>
        </w:rPr>
        <w:pict>
          <v:line id="_x0000_s1104" style="position:absolute;left:0;text-align:left;z-index:251653120" from="252pt,95.15pt" to="252pt,167.15pt"/>
        </w:pict>
      </w:r>
      <w:r>
        <w:rPr>
          <w:noProof/>
        </w:rPr>
        <w:pict>
          <v:line id="_x0000_s1105" style="position:absolute;left:0;text-align:left;z-index:251652096" from="87.6pt,95.05pt" to="348.6pt,95.05pt"/>
        </w:pict>
      </w:r>
      <w:r>
        <w:rPr>
          <w:rFonts w:ascii="Times New Roman" w:hAnsi="Times New Roman"/>
          <w:sz w:val="28"/>
        </w:rPr>
      </w:r>
      <w:r>
        <w:rPr>
          <w:rFonts w:ascii="Times New Roman" w:hAnsi="Times New Roman"/>
          <w:sz w:val="28"/>
        </w:rPr>
        <w:pict>
          <v:group id="_x0000_s1106" style="width:390.05pt;height:161.85pt;mso-position-horizontal-relative:char;mso-position-vertical-relative:line" coordorigin="760,6464" coordsize="8602,3237">
            <v:rect id="_x0000_s1107" style="position:absolute;left:760;top:6464;width:1683;height:703" filled="f" stroked="f">
              <v:textbox style="mso-next-textbox:#_x0000_s1107" inset="0,0,0,0">
                <w:txbxContent>
                  <w:p w:rsidR="00DA27FC" w:rsidRPr="00B05942" w:rsidRDefault="00DA27FC" w:rsidP="00F718B4">
                    <w:pPr>
                      <w:widowControl/>
                      <w:spacing w:line="240" w:lineRule="auto"/>
                      <w:jc w:val="center"/>
                      <w:rPr>
                        <w:rFonts w:ascii="Times New Roman" w:hAnsi="Times New Roman"/>
                        <w:sz w:val="18"/>
                        <w:szCs w:val="18"/>
                      </w:rPr>
                    </w:pPr>
                    <w:r w:rsidRPr="001A408B">
                      <w:rPr>
                        <w:rFonts w:ascii="Arial" w:hAnsi="Arial" w:cs="Arial"/>
                        <w:color w:val="000000"/>
                        <w:sz w:val="16"/>
                        <w:szCs w:val="16"/>
                      </w:rPr>
                      <w:t>Мера относительно</w:t>
                    </w:r>
                    <w:r>
                      <w:rPr>
                        <w:rFonts w:ascii="Arial" w:hAnsi="Arial" w:cs="Arial"/>
                        <w:color w:val="000000"/>
                        <w:sz w:val="16"/>
                        <w:szCs w:val="16"/>
                      </w:rPr>
                      <w:t>го качества</w:t>
                    </w:r>
                    <w:r w:rsidRPr="001A408B">
                      <w:rPr>
                        <w:rFonts w:ascii="Arial" w:hAnsi="Arial" w:cs="Arial"/>
                        <w:color w:val="000000"/>
                        <w:sz w:val="16"/>
                        <w:szCs w:val="16"/>
                      </w:rPr>
                      <w:t xml:space="preserve"> "</w:t>
                    </w:r>
                    <w:r w:rsidRPr="001E4BAA">
                      <w:rPr>
                        <w:rFonts w:ascii="Arial" w:hAnsi="Arial" w:cs="Arial"/>
                        <w:b/>
                        <w:color w:val="000000"/>
                        <w:sz w:val="16"/>
                        <w:szCs w:val="16"/>
                      </w:rPr>
                      <w:t>человеческого</w:t>
                    </w:r>
                    <w:r w:rsidRPr="00B05942">
                      <w:rPr>
                        <w:rFonts w:ascii="Arial" w:hAnsi="Arial" w:cs="Arial"/>
                        <w:color w:val="000000"/>
                        <w:sz w:val="18"/>
                        <w:szCs w:val="18"/>
                      </w:rPr>
                      <w:t xml:space="preserve"> </w:t>
                    </w:r>
                    <w:r w:rsidRPr="001A408B">
                      <w:rPr>
                        <w:rFonts w:ascii="Arial" w:hAnsi="Arial" w:cs="Arial"/>
                        <w:b/>
                        <w:color w:val="000000"/>
                        <w:sz w:val="16"/>
                        <w:szCs w:val="16"/>
                      </w:rPr>
                      <w:t>материала"</w:t>
                    </w:r>
                  </w:p>
                  <w:p w:rsidR="00DA27FC" w:rsidRDefault="00DA27FC" w:rsidP="00F718B4">
                    <w:pPr>
                      <w:widowControl/>
                      <w:spacing w:line="240" w:lineRule="auto"/>
                      <w:rPr>
                        <w:rFonts w:ascii="Times New Roman" w:hAnsi="Times New Roman"/>
                        <w:sz w:val="20"/>
                      </w:rPr>
                    </w:pPr>
                  </w:p>
                  <w:p w:rsidR="00DA27FC" w:rsidRDefault="00DA27FC" w:rsidP="00F718B4">
                    <w:pPr>
                      <w:widowControl/>
                      <w:spacing w:line="240" w:lineRule="auto"/>
                      <w:rPr>
                        <w:rFonts w:ascii="Times New Roman" w:hAnsi="Times New Roman"/>
                        <w:sz w:val="20"/>
                      </w:rPr>
                    </w:pPr>
                  </w:p>
                </w:txbxContent>
              </v:textbox>
            </v:rect>
            <v:rect id="_x0000_s1108" style="position:absolute;left:7679;top:8877;width:1683;height:824" filled="f" stroked="f">
              <v:textbox style="mso-next-textbox:#_x0000_s1108" inset="0,0,0,0">
                <w:txbxContent>
                  <w:p w:rsidR="00DA27FC" w:rsidRPr="00397A46" w:rsidRDefault="00DA27FC" w:rsidP="00F718B4">
                    <w:pPr>
                      <w:widowControl/>
                      <w:spacing w:line="240" w:lineRule="auto"/>
                      <w:jc w:val="both"/>
                      <w:rPr>
                        <w:rFonts w:ascii="Arial" w:hAnsi="Arial" w:cs="Arial"/>
                        <w:color w:val="000000"/>
                        <w:sz w:val="18"/>
                        <w:szCs w:val="18"/>
                      </w:rPr>
                    </w:pPr>
                    <w:r w:rsidRPr="00397A46">
                      <w:rPr>
                        <w:rFonts w:ascii="Arial" w:hAnsi="Arial" w:cs="Arial"/>
                        <w:color w:val="000000"/>
                        <w:sz w:val="18"/>
                        <w:szCs w:val="18"/>
                      </w:rPr>
                      <w:t>Мера относительного</w:t>
                    </w:r>
                    <w:r>
                      <w:rPr>
                        <w:rFonts w:ascii="Arial" w:hAnsi="Arial" w:cs="Arial"/>
                        <w:color w:val="000000"/>
                        <w:sz w:val="18"/>
                        <w:szCs w:val="18"/>
                      </w:rPr>
                      <w:t xml:space="preserve"> </w:t>
                    </w:r>
                    <w:r w:rsidRPr="00397A46">
                      <w:rPr>
                        <w:rFonts w:ascii="Arial" w:hAnsi="Arial" w:cs="Arial"/>
                        <w:color w:val="000000"/>
                        <w:sz w:val="18"/>
                        <w:szCs w:val="18"/>
                      </w:rPr>
                      <w:t>качества</w:t>
                    </w:r>
                  </w:p>
                  <w:p w:rsidR="00DA27FC" w:rsidRPr="00397A46" w:rsidRDefault="00DA27FC" w:rsidP="00F718B4">
                    <w:pPr>
                      <w:widowControl/>
                      <w:spacing w:line="240" w:lineRule="auto"/>
                      <w:jc w:val="both"/>
                      <w:rPr>
                        <w:rFonts w:ascii="Arial" w:hAnsi="Arial" w:cs="Arial"/>
                        <w:color w:val="000000"/>
                        <w:sz w:val="18"/>
                        <w:szCs w:val="18"/>
                      </w:rPr>
                    </w:pPr>
                    <w:r w:rsidRPr="00397A46">
                      <w:rPr>
                        <w:rFonts w:ascii="Arial" w:hAnsi="Arial" w:cs="Arial"/>
                        <w:color w:val="000000"/>
                        <w:sz w:val="18"/>
                        <w:szCs w:val="18"/>
                      </w:rPr>
                      <w:t>среды обитания</w:t>
                    </w:r>
                  </w:p>
                  <w:p w:rsidR="00DA27FC" w:rsidRPr="00397A46" w:rsidRDefault="00DA27FC" w:rsidP="00F718B4">
                    <w:pPr>
                      <w:widowControl/>
                      <w:spacing w:line="240" w:lineRule="auto"/>
                      <w:jc w:val="both"/>
                      <w:rPr>
                        <w:rFonts w:ascii="Times New Roman" w:hAnsi="Times New Roman"/>
                        <w:sz w:val="18"/>
                        <w:szCs w:val="18"/>
                      </w:rPr>
                    </w:pPr>
                    <w:r w:rsidRPr="00397A46">
                      <w:rPr>
                        <w:rFonts w:ascii="Arial" w:hAnsi="Arial" w:cs="Arial"/>
                        <w:color w:val="000000"/>
                        <w:sz w:val="18"/>
                        <w:szCs w:val="18"/>
                      </w:rPr>
                      <w:t>(кваливал)</w:t>
                    </w:r>
                  </w:p>
                  <w:p w:rsidR="00DA27FC" w:rsidRPr="00397A46" w:rsidRDefault="00DA27FC" w:rsidP="00F718B4">
                    <w:pPr>
                      <w:widowControl/>
                      <w:spacing w:line="240" w:lineRule="auto"/>
                      <w:rPr>
                        <w:rFonts w:ascii="Times New Roman" w:hAnsi="Times New Roman"/>
                        <w:sz w:val="18"/>
                        <w:szCs w:val="18"/>
                      </w:rPr>
                    </w:pPr>
                  </w:p>
                  <w:p w:rsidR="00DA27FC" w:rsidRPr="00397A46" w:rsidRDefault="00DA27FC" w:rsidP="00F718B4">
                    <w:pPr>
                      <w:widowControl/>
                      <w:spacing w:line="240" w:lineRule="auto"/>
                      <w:rPr>
                        <w:rFonts w:ascii="Times New Roman" w:hAnsi="Times New Roman"/>
                        <w:sz w:val="18"/>
                        <w:szCs w:val="18"/>
                      </w:rPr>
                    </w:pPr>
                  </w:p>
                </w:txbxContent>
              </v:textbox>
            </v:rect>
            <v:rect id="_x0000_s1109" style="position:absolute;left:2052;top:8255;width:477;height:292" filled="f" stroked="f">
              <v:textbox style="mso-next-textbox:#_x0000_s1109" inset="0,0,0,0">
                <w:txbxContent>
                  <w:p w:rsidR="00DA27FC" w:rsidRDefault="00DA27FC" w:rsidP="00F718B4">
                    <w:pPr>
                      <w:widowControl/>
                      <w:spacing w:line="240" w:lineRule="auto"/>
                      <w:rPr>
                        <w:rFonts w:ascii="Times New Roman" w:hAnsi="Times New Roman"/>
                        <w:sz w:val="20"/>
                      </w:rPr>
                    </w:pPr>
                    <w:r>
                      <w:rPr>
                        <w:rFonts w:ascii="Arial" w:hAnsi="Arial" w:cs="Arial"/>
                        <w:color w:val="000000"/>
                        <w:sz w:val="20"/>
                        <w:lang w:val="en-US"/>
                      </w:rPr>
                      <w:t>0,5</w:t>
                    </w:r>
                  </w:p>
                </w:txbxContent>
              </v:textbox>
            </v:rect>
            <v:rect id="_x0000_s1110" style="position:absolute;left:2052;top:7251;width:444;height:339" filled="f" stroked="f">
              <v:textbox style="mso-next-textbox:#_x0000_s1110" inset="0,0,0,0">
                <w:txbxContent>
                  <w:p w:rsidR="00DA27FC" w:rsidRDefault="00DA27FC" w:rsidP="00F718B4">
                    <w:pPr>
                      <w:widowControl/>
                      <w:spacing w:line="240" w:lineRule="auto"/>
                      <w:rPr>
                        <w:rFonts w:ascii="Times New Roman" w:hAnsi="Times New Roman"/>
                        <w:sz w:val="20"/>
                      </w:rPr>
                    </w:pPr>
                    <w:r>
                      <w:rPr>
                        <w:rFonts w:ascii="Arial" w:hAnsi="Arial" w:cs="Arial"/>
                        <w:color w:val="000000"/>
                        <w:sz w:val="20"/>
                        <w:lang w:val="en-US"/>
                      </w:rPr>
                      <w:t>1,0</w:t>
                    </w:r>
                  </w:p>
                </w:txbxContent>
              </v:textbox>
            </v:rect>
            <v:rect id="_x0000_s1111" style="position:absolute;left:4541;top:9432;width:296;height:200" filled="f" stroked="f">
              <v:textbox style="mso-next-textbox:#_x0000_s1111" inset="0,0,0,0">
                <w:txbxContent>
                  <w:p w:rsidR="00DA27FC" w:rsidRDefault="00DA27FC" w:rsidP="00F718B4">
                    <w:pPr>
                      <w:widowControl/>
                      <w:spacing w:line="240" w:lineRule="auto"/>
                      <w:rPr>
                        <w:rFonts w:ascii="Times New Roman" w:hAnsi="Times New Roman"/>
                        <w:sz w:val="20"/>
                      </w:rPr>
                    </w:pPr>
                    <w:r>
                      <w:rPr>
                        <w:rFonts w:ascii="Arial" w:hAnsi="Arial" w:cs="Arial"/>
                        <w:color w:val="000000"/>
                        <w:sz w:val="20"/>
                        <w:lang w:val="en-US"/>
                      </w:rPr>
                      <w:t>0,5</w:t>
                    </w:r>
                  </w:p>
                </w:txbxContent>
              </v:textbox>
            </v:rect>
            <v:rect id="_x0000_s1112" style="position:absolute;left:6594;top:9432;width:317;height:227" filled="f" stroked="f">
              <v:textbox style="mso-next-textbox:#_x0000_s1112" inset="0,0,0,0">
                <w:txbxContent>
                  <w:p w:rsidR="00DA27FC" w:rsidRDefault="00DA27FC" w:rsidP="00F718B4">
                    <w:pPr>
                      <w:widowControl/>
                      <w:spacing w:line="240" w:lineRule="auto"/>
                      <w:rPr>
                        <w:rFonts w:ascii="Times New Roman" w:hAnsi="Times New Roman"/>
                        <w:sz w:val="20"/>
                      </w:rPr>
                    </w:pPr>
                    <w:r>
                      <w:rPr>
                        <w:rFonts w:ascii="Arial" w:hAnsi="Arial" w:cs="Arial"/>
                        <w:color w:val="000000"/>
                        <w:sz w:val="20"/>
                        <w:lang w:val="en-US"/>
                      </w:rPr>
                      <w:t>1,0</w:t>
                    </w:r>
                  </w:p>
                </w:txbxContent>
              </v:textbox>
            </v:rect>
            <v:line id="_x0000_s1113" style="position:absolute" from="4656,7342" to="4658,9417" strokeweight="0"/>
            <v:shape id="_x0000_s1114" style="position:absolute;left:3245;top:7607;width:3125;height:1398" coordsize="7248,4818" path="m,4818l382,4420,767,4024r389,-394l1352,3435r198,-194l1751,3049r201,-192l2156,2668r207,-187l2572,2296r213,-179l3001,1941r219,-170l3444,1606r112,-79l3671,1450r115,-76l3903,1300r117,-71l4140,1160r120,-68l4380,1028r123,-63l4626,905r126,-57l4877,791r127,-54l5130,684r257,-99l5648,490r262,-89l6176,316r266,-82l6710,154,7248,e" filled="f" strokeweight="4.5pt">
              <v:path arrowok="t"/>
            </v:shape>
            <v:line id="_x0000_s1115" style="position:absolute" from="2603,9352" to="7576,9353" strokeweight="1pt"/>
            <v:line id="_x0000_s1116" style="position:absolute;flip:y" from="2603,6909" to="2605,9352" strokeweight="1pt"/>
            <v:line id="_x0000_s1117" style="position:absolute" from="2598,6903" to="2687,7075"/>
            <v:line id="_x0000_s1118" style="position:absolute;flip:x" from="2527,6898" to="2604,7075"/>
            <v:line id="_x0000_s1119" style="position:absolute;flip:x y" from="7386,9293" to="7571,9354"/>
            <v:line id="_x0000_s1120" style="position:absolute;flip:x" from="7381,9353" to="7568,9414"/>
            <v:line id="_x0000_s1121" style="position:absolute;flip:x" from="2533,8361" to="6700,8363" strokeweight="0"/>
            <v:line id="_x0000_s1122" style="position:absolute" from="6702,7349" to="6704,9424" strokeweight="0"/>
            <v:line id="_x0000_s1123" style="position:absolute;flip:x" from="2532,7346" to="6699,7348" strokeweight="0"/>
            <w10:wrap type="none"/>
            <w10:anchorlock/>
          </v:group>
        </w:pict>
      </w:r>
    </w:p>
    <w:p w:rsidR="00F718B4" w:rsidRDefault="00F718B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Рис. 8. Характер влияния качества среды обитания на качество человеческого материала, который оценивается способностью национальных </w:t>
      </w:r>
      <w:r w:rsidRPr="00DA27FC">
        <w:rPr>
          <w:rFonts w:ascii="Times New Roman" w:hAnsi="Times New Roman"/>
          <w:sz w:val="28"/>
          <w:szCs w:val="28"/>
        </w:rPr>
        <w:lastRenderedPageBreak/>
        <w:t>элит ставить позитивные цели общественного развития</w:t>
      </w:r>
      <w:r w:rsidR="00321180" w:rsidRPr="00DA27FC">
        <w:rPr>
          <w:rStyle w:val="a3"/>
          <w:rFonts w:ascii="Times New Roman" w:hAnsi="Times New Roman"/>
          <w:sz w:val="28"/>
          <w:szCs w:val="28"/>
        </w:rPr>
        <w:footnoteReference w:id="12"/>
      </w:r>
    </w:p>
    <w:p w:rsidR="004F0E41" w:rsidRPr="00DA27FC" w:rsidRDefault="004F0E41" w:rsidP="004F0E41">
      <w:pPr>
        <w:keepNext/>
        <w:ind w:firstLine="709"/>
        <w:jc w:val="both"/>
        <w:rPr>
          <w:rFonts w:ascii="Times New Roman" w:hAnsi="Times New Roman"/>
          <w:sz w:val="28"/>
          <w:szCs w:val="28"/>
        </w:rPr>
      </w:pPr>
    </w:p>
    <w:p w:rsidR="00F718B4" w:rsidRPr="00DA27FC" w:rsidRDefault="00EA64A3" w:rsidP="004F0E41">
      <w:pPr>
        <w:keepNext/>
        <w:ind w:firstLine="709"/>
        <w:jc w:val="both"/>
        <w:rPr>
          <w:rFonts w:ascii="Times New Roman" w:hAnsi="Times New Roman"/>
          <w:sz w:val="28"/>
        </w:rPr>
      </w:pPr>
      <w:r>
        <w:rPr>
          <w:rFonts w:ascii="Times New Roman" w:hAnsi="Times New Roman"/>
          <w:sz w:val="28"/>
        </w:rPr>
        <w:pict>
          <v:shape id="_x0000_i1032" type="#_x0000_t75" style="width:375.75pt;height:279.75pt">
            <v:imagedata r:id="rId18" o:title=""/>
          </v:shape>
        </w:pict>
      </w:r>
    </w:p>
    <w:p w:rsidR="00FD7AA7" w:rsidRDefault="00EA64A3" w:rsidP="004F0E41">
      <w:pPr>
        <w:pStyle w:val="ab"/>
        <w:keepNext/>
        <w:widowControl w:val="0"/>
        <w:spacing w:line="360" w:lineRule="auto"/>
        <w:ind w:firstLine="709"/>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24" type="#_x0000_t5" style="position:absolute;left:0;text-align:left;margin-left:304.95pt;margin-top:91.4pt;width:9pt;height:9pt;z-index:251659264"/>
        </w:pict>
      </w:r>
      <w:r w:rsidR="00F718B4" w:rsidRPr="00DA27FC">
        <w:t>Рис. 9.</w:t>
      </w:r>
      <w:r w:rsidR="00F718B4" w:rsidRPr="00DA27FC">
        <w:rPr>
          <w:szCs w:val="28"/>
        </w:rPr>
        <w:t xml:space="preserve"> Системная интерпретация методологической</w:t>
      </w:r>
      <w:r w:rsidR="00F718B4" w:rsidRPr="00DA27FC">
        <w:t xml:space="preserve"> схемы методики </w:t>
      </w:r>
      <w:r w:rsidR="009749F4" w:rsidRPr="00DA27FC">
        <w:t>экспертной</w:t>
      </w:r>
      <w:r w:rsidR="00F718B4" w:rsidRPr="00DA27FC">
        <w:t xml:space="preserve"> оценки качества </w:t>
      </w:r>
      <w:r w:rsidR="00F718B4" w:rsidRPr="00DA27FC">
        <w:rPr>
          <w:szCs w:val="28"/>
        </w:rPr>
        <w:t>проектно-технической документации градостроительных объектов</w:t>
      </w:r>
      <w:r w:rsidR="00F718B4" w:rsidRPr="00DA27FC">
        <w:t xml:space="preserve"> </w:t>
      </w:r>
      <w:r w:rsidR="00DA1CAA" w:rsidRPr="00DA27FC">
        <w:t xml:space="preserve">при чётко сформулированных целях и </w:t>
      </w:r>
      <w:r w:rsidR="009749F4" w:rsidRPr="00DA27FC">
        <w:t xml:space="preserve">адекватной логике мышления эксперта </w:t>
      </w:r>
      <w:r w:rsidR="00F718B4" w:rsidRPr="00DA27FC">
        <w:t>{</w:t>
      </w:r>
      <w:r w:rsidR="00F718B4" w:rsidRPr="00DA27FC">
        <w:rPr>
          <w:bCs/>
        </w:rPr>
        <w:t xml:space="preserve">А- </w:t>
      </w:r>
      <w:r w:rsidR="00F718B4" w:rsidRPr="00DA27FC">
        <w:t>архитектурный объект как система, развивающаяся во времени (Т) и пространстве (</w:t>
      </w:r>
      <w:r w:rsidR="00F718B4" w:rsidRPr="00DA27FC">
        <w:rPr>
          <w:lang w:val="en-US"/>
        </w:rPr>
        <w:t>W</w:t>
      </w:r>
      <w:r w:rsidR="00F718B4" w:rsidRPr="00DA27FC">
        <w:t xml:space="preserve">) в направлении целей её развития (в настоящее время они неизвестны), </w:t>
      </w:r>
      <w:r w:rsidR="00F718B4" w:rsidRPr="00DA27FC">
        <w:rPr>
          <w:bCs/>
        </w:rPr>
        <w:t xml:space="preserve">П- </w:t>
      </w:r>
      <w:r w:rsidR="00F718B4" w:rsidRPr="00DA27FC">
        <w:t>проектировщик, Э- эк</w:t>
      </w:r>
      <w:r w:rsidR="00313ABA" w:rsidRPr="00DA27FC">
        <w:t>сперт,</w:t>
      </w:r>
      <w:r w:rsidR="00DA27FC">
        <w:t xml:space="preserve"> </w:t>
      </w:r>
      <w:r w:rsidR="00304B5C" w:rsidRPr="00DA27FC">
        <w:tab/>
        <w:t xml:space="preserve">- </w:t>
      </w:r>
      <w:r w:rsidR="00F718B4" w:rsidRPr="00DA27FC">
        <w:t>ошибка проектных решений}</w:t>
      </w:r>
    </w:p>
    <w:p w:rsidR="00F45AD3" w:rsidRPr="00DA27FC" w:rsidRDefault="004F0E41" w:rsidP="004F0E41">
      <w:pPr>
        <w:pStyle w:val="ab"/>
        <w:keepNext/>
        <w:widowControl w:val="0"/>
        <w:spacing w:line="360" w:lineRule="auto"/>
        <w:ind w:firstLine="709"/>
      </w:pPr>
      <w:r>
        <w:br w:type="page"/>
      </w:r>
      <w:r w:rsidR="00EA64A3">
        <w:lastRenderedPageBreak/>
        <w:pict>
          <v:shape id="_x0000_i1033" type="#_x0000_t75" style="width:399.75pt;height:293.25pt">
            <v:imagedata r:id="rId19" o:title=""/>
          </v:shape>
        </w:pict>
      </w:r>
    </w:p>
    <w:p w:rsidR="00F45AD3" w:rsidRPr="00DA27FC" w:rsidRDefault="00EA64A3" w:rsidP="004F0E41">
      <w:pPr>
        <w:keepNext/>
        <w:ind w:firstLine="709"/>
        <w:jc w:val="both"/>
        <w:rPr>
          <w:rFonts w:ascii="Times New Roman" w:hAnsi="Times New Roman"/>
          <w:sz w:val="28"/>
        </w:rPr>
      </w:pPr>
      <w:r>
        <w:rPr>
          <w:rFonts w:ascii="Times New Roman" w:hAnsi="Times New Roman"/>
          <w:sz w:val="28"/>
        </w:rPr>
        <w:pict>
          <v:shape id="_x0000_i1034" type="#_x0000_t75" style="width:416.25pt;height:97.5pt">
            <v:imagedata r:id="rId20" o:title=""/>
          </v:shape>
        </w:pict>
      </w:r>
    </w:p>
    <w:p w:rsidR="00F718B4" w:rsidRPr="004F0E41" w:rsidRDefault="004F0E41" w:rsidP="004F0E41">
      <w:pPr>
        <w:pStyle w:val="1"/>
        <w:widowControl w:val="0"/>
        <w:tabs>
          <w:tab w:val="left" w:pos="3261"/>
        </w:tabs>
        <w:spacing w:line="360" w:lineRule="auto"/>
        <w:ind w:firstLine="709"/>
        <w:jc w:val="center"/>
        <w:rPr>
          <w:b/>
          <w:sz w:val="28"/>
          <w:szCs w:val="28"/>
        </w:rPr>
      </w:pPr>
      <w:r>
        <w:rPr>
          <w:sz w:val="28"/>
          <w:szCs w:val="28"/>
        </w:rPr>
        <w:br w:type="page"/>
      </w:r>
      <w:r w:rsidR="00F718B4" w:rsidRPr="004F0E41">
        <w:rPr>
          <w:b/>
          <w:sz w:val="28"/>
          <w:szCs w:val="28"/>
        </w:rPr>
        <w:t>ОСНОВНАЯ ЛИТЕРАТУРА</w:t>
      </w:r>
    </w:p>
    <w:p w:rsidR="00F718B4" w:rsidRPr="00DA27FC" w:rsidRDefault="00F718B4" w:rsidP="004F0E41">
      <w:pPr>
        <w:keepNext/>
        <w:ind w:firstLine="709"/>
        <w:jc w:val="both"/>
        <w:rPr>
          <w:rFonts w:ascii="Times New Roman" w:hAnsi="Times New Roman"/>
          <w:sz w:val="28"/>
        </w:rPr>
      </w:pPr>
    </w:p>
    <w:p w:rsidR="00F718B4" w:rsidRPr="00DA27FC" w:rsidRDefault="00F718B4" w:rsidP="004F0E41">
      <w:pPr>
        <w:keepNext/>
        <w:jc w:val="both"/>
        <w:rPr>
          <w:rFonts w:ascii="Times New Roman" w:hAnsi="Times New Roman"/>
          <w:sz w:val="28"/>
        </w:rPr>
      </w:pPr>
      <w:r w:rsidRPr="00DA27FC">
        <w:rPr>
          <w:rFonts w:ascii="Times New Roman" w:hAnsi="Times New Roman"/>
          <w:sz w:val="28"/>
        </w:rPr>
        <w:t>1. ШИШКОВ Ю</w:t>
      </w:r>
      <w:r w:rsidR="00A244EC" w:rsidRPr="00DA27FC">
        <w:rPr>
          <w:rFonts w:ascii="Times New Roman" w:hAnsi="Times New Roman"/>
          <w:sz w:val="28"/>
        </w:rPr>
        <w:t>. Что век грядущий нам готовит?</w:t>
      </w:r>
      <w:r w:rsidRPr="00DA27FC">
        <w:rPr>
          <w:rFonts w:ascii="Times New Roman" w:hAnsi="Times New Roman"/>
          <w:sz w:val="28"/>
        </w:rPr>
        <w:t xml:space="preserve"> Глобальные проблемы на пороге ХХ</w:t>
      </w:r>
      <w:r w:rsidRPr="00DA27FC">
        <w:rPr>
          <w:rFonts w:ascii="Times New Roman" w:hAnsi="Times New Roman"/>
          <w:sz w:val="28"/>
          <w:lang w:val="en-US"/>
        </w:rPr>
        <w:t>I</w:t>
      </w:r>
      <w:r w:rsidRPr="00DA27FC">
        <w:rPr>
          <w:rFonts w:ascii="Times New Roman" w:hAnsi="Times New Roman"/>
          <w:sz w:val="28"/>
        </w:rPr>
        <w:t xml:space="preserve"> столетия // Наука и жизнь. – 1994. - № 11. – С.34 - 43</w:t>
      </w:r>
    </w:p>
    <w:p w:rsidR="00F718B4" w:rsidRPr="00DA27FC" w:rsidRDefault="00F718B4" w:rsidP="004F0E41">
      <w:pPr>
        <w:keepNext/>
        <w:jc w:val="both"/>
        <w:rPr>
          <w:rFonts w:ascii="Times New Roman" w:hAnsi="Times New Roman"/>
          <w:sz w:val="28"/>
          <w:szCs w:val="22"/>
        </w:rPr>
      </w:pPr>
      <w:r w:rsidRPr="00DA27FC">
        <w:rPr>
          <w:rFonts w:ascii="Times New Roman" w:hAnsi="Times New Roman"/>
          <w:sz w:val="28"/>
        </w:rPr>
        <w:t>2. ЛЕБЕДЕВ В.Б. Некоторые проблемы общественной безопасности России в переходном периоде развития экономики. Аналитический обзор, концепции, прогноз. – Тюмень: Изд-во ТюмГУ, 2001. – 171 с.</w:t>
      </w:r>
      <w:r w:rsidRPr="00DA27FC">
        <w:rPr>
          <w:rStyle w:val="a3"/>
          <w:rFonts w:ascii="Times New Roman" w:hAnsi="Times New Roman"/>
          <w:sz w:val="28"/>
          <w:szCs w:val="22"/>
        </w:rPr>
        <w:t xml:space="preserve"> </w:t>
      </w:r>
    </w:p>
    <w:p w:rsidR="00F718B4" w:rsidRPr="00DA27FC" w:rsidRDefault="00F718B4" w:rsidP="004F0E41">
      <w:pPr>
        <w:keepNext/>
        <w:jc w:val="both"/>
        <w:rPr>
          <w:rFonts w:ascii="Times New Roman" w:hAnsi="Times New Roman"/>
          <w:sz w:val="28"/>
        </w:rPr>
      </w:pPr>
      <w:r w:rsidRPr="00DA27FC">
        <w:rPr>
          <w:rFonts w:ascii="Times New Roman" w:hAnsi="Times New Roman"/>
          <w:sz w:val="28"/>
          <w:szCs w:val="28"/>
        </w:rPr>
        <w:t>3.</w:t>
      </w:r>
      <w:r w:rsidRPr="00DA27FC">
        <w:rPr>
          <w:rFonts w:ascii="Times New Roman" w:hAnsi="Times New Roman"/>
          <w:sz w:val="28"/>
          <w:szCs w:val="22"/>
        </w:rPr>
        <w:t xml:space="preserve"> </w:t>
      </w:r>
      <w:r w:rsidRPr="00DA27FC">
        <w:rPr>
          <w:rFonts w:ascii="Times New Roman" w:hAnsi="Times New Roman"/>
          <w:sz w:val="28"/>
        </w:rPr>
        <w:t xml:space="preserve">Устав и Программа Концептуальной партии «ЕДИНЕНИЕ» (КПЕ) – Спецвыпуск общероссийской концептуально-аналитической газеты «МЕРА ЗА МЕРУ» - М., 2002 (68 с.) </w:t>
      </w:r>
    </w:p>
    <w:p w:rsidR="00F718B4" w:rsidRPr="00DA27FC" w:rsidRDefault="00F718B4" w:rsidP="004F0E41">
      <w:pPr>
        <w:keepNext/>
        <w:numPr>
          <w:ilvl w:val="0"/>
          <w:numId w:val="5"/>
        </w:numPr>
        <w:tabs>
          <w:tab w:val="clear" w:pos="720"/>
          <w:tab w:val="num" w:pos="360"/>
        </w:tabs>
        <w:ind w:left="0" w:firstLine="0"/>
        <w:jc w:val="both"/>
        <w:rPr>
          <w:rFonts w:ascii="Times New Roman" w:hAnsi="Times New Roman"/>
          <w:sz w:val="28"/>
        </w:rPr>
      </w:pPr>
      <w:r w:rsidRPr="00DA27FC">
        <w:rPr>
          <w:rFonts w:ascii="Times New Roman" w:hAnsi="Times New Roman"/>
          <w:caps/>
          <w:sz w:val="28"/>
        </w:rPr>
        <w:t xml:space="preserve">банщиков В.М. </w:t>
      </w:r>
      <w:r w:rsidRPr="00DA27FC">
        <w:rPr>
          <w:rFonts w:ascii="Times New Roman" w:hAnsi="Times New Roman"/>
          <w:sz w:val="28"/>
        </w:rPr>
        <w:t>и др.</w:t>
      </w:r>
      <w:r w:rsidRPr="00DA27FC">
        <w:rPr>
          <w:rFonts w:ascii="Times New Roman" w:hAnsi="Times New Roman"/>
          <w:caps/>
          <w:sz w:val="28"/>
        </w:rPr>
        <w:t xml:space="preserve"> </w:t>
      </w:r>
      <w:r w:rsidRPr="00DA27FC">
        <w:rPr>
          <w:rFonts w:ascii="Times New Roman" w:hAnsi="Times New Roman"/>
          <w:sz w:val="28"/>
        </w:rPr>
        <w:t>Медицинская психология – М.: «Медицина», 1967. – 239 с.</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5. ПАРШЕВ А.П. Почему Россия не Америка. – М.: «Крымский мост – 9д», Форум, 2001. – 411 с.</w:t>
      </w:r>
    </w:p>
    <w:p w:rsidR="00F718B4" w:rsidRPr="00DA27FC" w:rsidRDefault="00F718B4" w:rsidP="004F0E41">
      <w:pPr>
        <w:keepNext/>
        <w:numPr>
          <w:ilvl w:val="0"/>
          <w:numId w:val="2"/>
        </w:numPr>
        <w:ind w:left="0" w:firstLine="0"/>
        <w:jc w:val="both"/>
        <w:rPr>
          <w:rFonts w:ascii="Times New Roman" w:hAnsi="Times New Roman"/>
          <w:sz w:val="28"/>
        </w:rPr>
      </w:pPr>
      <w:r w:rsidRPr="00DA27FC">
        <w:rPr>
          <w:rFonts w:ascii="Times New Roman" w:hAnsi="Times New Roman"/>
          <w:sz w:val="28"/>
        </w:rPr>
        <w:t>КАБАКОВ А., ГЕЛЬМАН А., ДРАГУНСКИЙ Д. Сценарии для России – М.: «Клуб 2015», 1999. – 207 с.</w:t>
      </w:r>
    </w:p>
    <w:p w:rsidR="00F718B4" w:rsidRPr="00DA27FC" w:rsidRDefault="00F718B4" w:rsidP="004F0E41">
      <w:pPr>
        <w:keepNext/>
        <w:numPr>
          <w:ilvl w:val="0"/>
          <w:numId w:val="2"/>
        </w:numPr>
        <w:ind w:left="0" w:firstLine="0"/>
        <w:jc w:val="both"/>
        <w:rPr>
          <w:rFonts w:ascii="Times New Roman" w:hAnsi="Times New Roman"/>
          <w:sz w:val="28"/>
        </w:rPr>
      </w:pPr>
      <w:r w:rsidRPr="00DA27FC">
        <w:rPr>
          <w:rFonts w:ascii="Times New Roman" w:hAnsi="Times New Roman"/>
          <w:sz w:val="28"/>
        </w:rPr>
        <w:t>ГУНДАРОВ И.А. Парадоксы российских реформ. Уроки исторического идеализма (в графиках и таблицах)</w:t>
      </w:r>
      <w:r w:rsidR="00DA27FC">
        <w:rPr>
          <w:rFonts w:ascii="Times New Roman" w:hAnsi="Times New Roman"/>
          <w:sz w:val="28"/>
        </w:rPr>
        <w:t xml:space="preserve"> </w:t>
      </w:r>
      <w:r w:rsidRPr="00DA27FC">
        <w:rPr>
          <w:rFonts w:ascii="Times New Roman" w:hAnsi="Times New Roman"/>
          <w:sz w:val="28"/>
        </w:rPr>
        <w:t>М.: УРСС, 1997. – 158 с.</w:t>
      </w:r>
    </w:p>
    <w:p w:rsidR="00F718B4" w:rsidRPr="00DA27FC" w:rsidRDefault="00F718B4" w:rsidP="004F0E41">
      <w:pPr>
        <w:keepNext/>
        <w:numPr>
          <w:ilvl w:val="0"/>
          <w:numId w:val="2"/>
        </w:numPr>
        <w:ind w:left="0" w:firstLine="0"/>
        <w:jc w:val="both"/>
        <w:rPr>
          <w:rFonts w:ascii="Times New Roman" w:hAnsi="Times New Roman"/>
          <w:sz w:val="28"/>
        </w:rPr>
      </w:pPr>
      <w:r w:rsidRPr="00DA27FC">
        <w:rPr>
          <w:rFonts w:ascii="Times New Roman" w:hAnsi="Times New Roman"/>
          <w:sz w:val="28"/>
        </w:rPr>
        <w:t>МОИСЕЕВ Н.Н. С мыслями о будущем России - М.: Фонд содействия развитию социальных и политических наук, 1977. – 210 с.</w:t>
      </w:r>
    </w:p>
    <w:p w:rsidR="00F718B4" w:rsidRPr="00DA27FC" w:rsidRDefault="00F718B4" w:rsidP="004F0E41">
      <w:pPr>
        <w:keepNext/>
        <w:numPr>
          <w:ilvl w:val="0"/>
          <w:numId w:val="2"/>
        </w:numPr>
        <w:ind w:left="0" w:firstLine="0"/>
        <w:jc w:val="both"/>
        <w:rPr>
          <w:rFonts w:ascii="Times New Roman" w:hAnsi="Times New Roman"/>
          <w:sz w:val="28"/>
        </w:rPr>
      </w:pPr>
      <w:r w:rsidRPr="00DA27FC">
        <w:rPr>
          <w:rFonts w:ascii="Times New Roman" w:hAnsi="Times New Roman"/>
          <w:sz w:val="28"/>
        </w:rPr>
        <w:t>СУЛАКШИН С.С. Измена – М., 1998. – 98 с.</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10. МАЛЯВИН В. Простые истины Лао-цзы // Эксперт. – 2002. - № 44. – С. 75 - 77</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11. ЛЕБЕДЕВ В.Б. Технократическая практика градостроительного освоения новых территорий (на примере нефтегазопромысловых районов Западной Сибири) // «Возрождение». - 2002. - № 18. – С.11</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 xml:space="preserve">12. </w:t>
      </w:r>
      <w:r w:rsidRPr="00DA27FC">
        <w:rPr>
          <w:rFonts w:ascii="Times New Roman" w:hAnsi="Times New Roman"/>
          <w:caps/>
          <w:sz w:val="28"/>
          <w:szCs w:val="28"/>
        </w:rPr>
        <w:t>Боссель Х.</w:t>
      </w:r>
      <w:r w:rsidRPr="00DA27FC">
        <w:rPr>
          <w:rFonts w:ascii="Times New Roman" w:hAnsi="Times New Roman"/>
          <w:sz w:val="28"/>
          <w:szCs w:val="28"/>
        </w:rPr>
        <w:t xml:space="preserve"> </w:t>
      </w:r>
      <w:r w:rsidRPr="00DA27FC">
        <w:rPr>
          <w:rFonts w:ascii="Times New Roman" w:hAnsi="Times New Roman"/>
          <w:sz w:val="28"/>
        </w:rPr>
        <w:t xml:space="preserve">Показатели устойчивого развития: теория, метод, практическое использование / Пер. с англ. – Тюмень: Изд-во Ин-та проблем освоения Севера СО РАН, 2001. - 122 с. </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 xml:space="preserve">13. </w:t>
      </w:r>
      <w:r w:rsidRPr="00DA27FC">
        <w:rPr>
          <w:rFonts w:ascii="Times New Roman" w:hAnsi="Times New Roman"/>
          <w:caps/>
          <w:sz w:val="28"/>
        </w:rPr>
        <w:t>Петров</w:t>
      </w:r>
      <w:r w:rsidRPr="00DA27FC">
        <w:rPr>
          <w:rFonts w:ascii="Times New Roman" w:hAnsi="Times New Roman"/>
          <w:sz w:val="28"/>
        </w:rPr>
        <w:t xml:space="preserve"> В.П. Объект управления – население. Начала теории управления социальными системами. Кризис в СССР: причина и защита. – М., 1999. – 123 с. </w:t>
      </w:r>
    </w:p>
    <w:p w:rsidR="00F718B4" w:rsidRPr="00DA27FC" w:rsidRDefault="00F718B4" w:rsidP="004F0E41">
      <w:pPr>
        <w:pStyle w:val="a6"/>
        <w:keepNext/>
        <w:widowControl w:val="0"/>
        <w:ind w:firstLine="0"/>
      </w:pPr>
      <w:r w:rsidRPr="00DA27FC">
        <w:t>14. РЕВЗИНА Ю.Е. , КУЗИНА Г.И. Проблемы</w:t>
      </w:r>
      <w:r w:rsidR="00DA27FC">
        <w:t xml:space="preserve"> </w:t>
      </w:r>
      <w:r w:rsidRPr="00DA27FC">
        <w:t>формирования</w:t>
      </w:r>
      <w:r w:rsidR="00DA27FC">
        <w:t xml:space="preserve"> </w:t>
      </w:r>
      <w:r w:rsidRPr="00DA27FC">
        <w:t>социального заказа</w:t>
      </w:r>
      <w:r w:rsidR="00DA27FC">
        <w:t xml:space="preserve"> </w:t>
      </w:r>
      <w:r w:rsidRPr="00DA27FC">
        <w:t>архитектуре</w:t>
      </w:r>
      <w:r w:rsidR="00DA27FC">
        <w:t xml:space="preserve"> </w:t>
      </w:r>
      <w:r w:rsidRPr="00DA27FC">
        <w:t>и</w:t>
      </w:r>
      <w:r w:rsidR="00DA27FC">
        <w:t xml:space="preserve"> </w:t>
      </w:r>
      <w:r w:rsidRPr="00DA27FC">
        <w:t>градостроительству:</w:t>
      </w:r>
      <w:r w:rsidR="00DA27FC">
        <w:t xml:space="preserve"> </w:t>
      </w:r>
      <w:r w:rsidRPr="00DA27FC">
        <w:t>Обз. инф. / ВНИИТАГ - М., 1990. - Вып 3. (Теория и история архитектуры и градостроительства. Система архитектурного образования). С.28.</w:t>
      </w:r>
      <w:r w:rsidRPr="00DA27FC">
        <w:rPr>
          <w:rStyle w:val="a3"/>
        </w:rPr>
        <w:t xml:space="preserve"> </w:t>
      </w:r>
    </w:p>
    <w:p w:rsidR="00F718B4" w:rsidRPr="00DA27FC" w:rsidRDefault="00F718B4" w:rsidP="004F0E41">
      <w:pPr>
        <w:pStyle w:val="a6"/>
        <w:keepNext/>
        <w:widowControl w:val="0"/>
        <w:ind w:firstLine="0"/>
      </w:pPr>
      <w:r w:rsidRPr="00DA27FC">
        <w:t>15. БОРЩЕВСКИЙ М.В. Взаимосвязь социально-экономического и архитектурно-градостроительного развития Москвы // Социальные проблемы архитектурно-градостроительного развития Москвы: Сб. науч. тр. / ЦНИИТИА. - М., 1988. - С. 6-14.</w:t>
      </w:r>
    </w:p>
    <w:p w:rsidR="00F718B4" w:rsidRPr="00DA27FC" w:rsidRDefault="00F718B4" w:rsidP="004F0E41">
      <w:pPr>
        <w:pStyle w:val="a6"/>
        <w:keepNext/>
        <w:widowControl w:val="0"/>
        <w:ind w:firstLine="0"/>
      </w:pPr>
      <w:r w:rsidRPr="00DA27FC">
        <w:t>16. ВЕШНИНСКИЙ Ю.Г. Социально-эстетические предпочтения москвичей (Оценка городской среды различных частей территории Москвы). // Социальные проблемы архитектурно-градостроительного развития Москвы: Сб. науч. тр. / ЦНИИТИА. - М., 1988. - С. 91-103.</w:t>
      </w:r>
    </w:p>
    <w:p w:rsidR="00F718B4" w:rsidRPr="00DA27FC" w:rsidRDefault="00F718B4" w:rsidP="004F0E41">
      <w:pPr>
        <w:pStyle w:val="a6"/>
        <w:keepNext/>
        <w:widowControl w:val="0"/>
        <w:ind w:firstLine="0"/>
      </w:pPr>
      <w:r w:rsidRPr="00DA27FC">
        <w:t>17. КОГАН Л. Архитектура, город и общественное мнение (По материалам совещания) // Архитектура СССР. - 1989. - № 1. - С. 60-63</w:t>
      </w:r>
    </w:p>
    <w:p w:rsidR="00F718B4" w:rsidRPr="00DA27FC" w:rsidRDefault="00F718B4" w:rsidP="004F0E41">
      <w:pPr>
        <w:pStyle w:val="a6"/>
        <w:keepNext/>
        <w:widowControl w:val="0"/>
        <w:ind w:firstLine="0"/>
      </w:pPr>
      <w:r w:rsidRPr="00DA27FC">
        <w:t>18. БЕРЕЗИН М.П. Проектирование с участием населения: первые шаги // Культура города: проблемы качества городской среды: Сб. науч. тр. /</w:t>
      </w:r>
      <w:r w:rsidR="00DA27FC">
        <w:t xml:space="preserve"> </w:t>
      </w:r>
      <w:r w:rsidRPr="00DA27FC">
        <w:t>НИИ культуры. - М., 1986. - С.112-121.</w:t>
      </w:r>
    </w:p>
    <w:p w:rsidR="00F718B4" w:rsidRPr="00DA27FC" w:rsidRDefault="00F718B4" w:rsidP="004F0E41">
      <w:pPr>
        <w:pStyle w:val="a6"/>
        <w:keepNext/>
        <w:widowControl w:val="0"/>
        <w:ind w:firstLine="0"/>
      </w:pPr>
      <w:r w:rsidRPr="00DA27FC">
        <w:t>19. МАРДЕР А П. Качество архитектуры и проблемы управления архитектурной деятельностью // Социальная эффективность архитектурной деятельности: Сб. науч. тр. / КиевЗНИИЭП. - Киев, 1986. - С. 25-34</w:t>
      </w:r>
    </w:p>
    <w:p w:rsidR="00F718B4" w:rsidRPr="00DA27FC" w:rsidRDefault="00F718B4" w:rsidP="004F0E41">
      <w:pPr>
        <w:pStyle w:val="a6"/>
        <w:keepNext/>
        <w:widowControl w:val="0"/>
        <w:ind w:firstLine="0"/>
      </w:pPr>
      <w:r w:rsidRPr="00DA27FC">
        <w:t>20. ЛЕВИТИН М.К., ЗОСИМОВ А.Г. Формирование городского сознания: от рефлексии к деятельности // Культура города: проблемы инноваций. - М., 1987. - С.133-153</w:t>
      </w:r>
    </w:p>
    <w:p w:rsidR="00F718B4" w:rsidRPr="00DA27FC" w:rsidRDefault="00F718B4" w:rsidP="004F0E41">
      <w:pPr>
        <w:pStyle w:val="a6"/>
        <w:keepNext/>
        <w:widowControl w:val="0"/>
        <w:ind w:firstLine="0"/>
      </w:pPr>
      <w:r w:rsidRPr="00DA27FC">
        <w:t>21. ФАТЕЕВ А. Кредит доверия //Сибирский посад. – 1996. -</w:t>
      </w:r>
      <w:r w:rsidR="00DA27FC">
        <w:t xml:space="preserve"> </w:t>
      </w:r>
      <w:r w:rsidRPr="00DA27FC">
        <w:t>№ 11-12 (161-162).</w:t>
      </w:r>
    </w:p>
    <w:p w:rsidR="00F718B4" w:rsidRPr="00DA27FC" w:rsidRDefault="00F718B4" w:rsidP="004F0E41">
      <w:pPr>
        <w:pStyle w:val="a6"/>
        <w:keepNext/>
        <w:widowControl w:val="0"/>
        <w:ind w:firstLine="0"/>
      </w:pPr>
      <w:r w:rsidRPr="00DA27FC">
        <w:t>22. БЕРЕЗИН М.П.</w:t>
      </w:r>
      <w:r w:rsidR="00DA27FC">
        <w:t xml:space="preserve"> </w:t>
      </w:r>
      <w:r w:rsidRPr="00DA27FC">
        <w:t>О концепции градостроительного развития // Городская сре</w:t>
      </w:r>
      <w:r w:rsidR="00240DF9" w:rsidRPr="00DA27FC">
        <w:t>да: Мат. научной</w:t>
      </w:r>
      <w:r w:rsidRPr="00DA27FC">
        <w:t xml:space="preserve"> конф.</w:t>
      </w:r>
      <w:r w:rsidR="00DA27FC">
        <w:t xml:space="preserve"> </w:t>
      </w:r>
      <w:r w:rsidRPr="00DA27FC">
        <w:t xml:space="preserve">- Суздаль, 1989г. (Ч. </w:t>
      </w:r>
      <w:r w:rsidRPr="00DA27FC">
        <w:rPr>
          <w:lang w:val="en-US"/>
        </w:rPr>
        <w:t>I</w:t>
      </w:r>
      <w:r w:rsidRPr="00DA27FC">
        <w:t>). - М., 1989. - С. 140-145.</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23. ЛЕБЕДЕВ В.Б. Проблемы формирования массовой жилой застройки с учётом потребностей населения. Мониторинг архитектурного заказа в промышленных районах Среднего Приобья - Тюмень: «Вектор Бук», 2004. - 280 с.</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24. Градостроительный Кодексе Российской Федерации – М.: Изд-во «Ось – 89», 1998. – 79 с.</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25. ЛЕБЕДЕВ В.Б. Архитектура и государственная безопасность // Проектирование и строительство в Сибири. - 2002. - № 5. – С.36-37</w:t>
      </w:r>
    </w:p>
    <w:p w:rsidR="00E01057" w:rsidRPr="00DA27FC" w:rsidRDefault="00F718B4" w:rsidP="004F0E41">
      <w:pPr>
        <w:keepNext/>
        <w:shd w:val="clear" w:color="auto" w:fill="FFFFFF"/>
        <w:jc w:val="both"/>
        <w:rPr>
          <w:rFonts w:ascii="Times New Roman" w:hAnsi="Times New Roman"/>
          <w:sz w:val="28"/>
        </w:rPr>
      </w:pPr>
      <w:r w:rsidRPr="00DA27FC">
        <w:rPr>
          <w:rFonts w:ascii="Times New Roman" w:hAnsi="Times New Roman"/>
          <w:sz w:val="28"/>
        </w:rPr>
        <w:t xml:space="preserve">26. ЛЕБЕДЕВ В.Б. </w:t>
      </w:r>
      <w:r w:rsidR="00E01057" w:rsidRPr="00DA27FC">
        <w:rPr>
          <w:rFonts w:ascii="Times New Roman" w:hAnsi="Times New Roman"/>
          <w:sz w:val="28"/>
        </w:rPr>
        <w:t>Средовый подход к архитектурному творчеству. — Тюмень: Изд-во «Поиск», 2002. — 176 с.</w:t>
      </w:r>
    </w:p>
    <w:p w:rsidR="00F718B4" w:rsidRPr="00DA27FC" w:rsidRDefault="00F718B4" w:rsidP="004F0E41">
      <w:pPr>
        <w:keepNext/>
        <w:shd w:val="clear" w:color="auto" w:fill="FFFFFF"/>
        <w:jc w:val="both"/>
        <w:rPr>
          <w:rFonts w:ascii="Times New Roman" w:hAnsi="Times New Roman"/>
          <w:sz w:val="28"/>
          <w:szCs w:val="28"/>
        </w:rPr>
      </w:pPr>
      <w:r w:rsidRPr="00DA27FC">
        <w:rPr>
          <w:rFonts w:ascii="Times New Roman" w:hAnsi="Times New Roman"/>
          <w:sz w:val="28"/>
          <w:szCs w:val="28"/>
        </w:rPr>
        <w:t>27. Концепция общественной безопасности России. Достаточно общая теория управления – М.,1997. – 67 с.</w:t>
      </w:r>
    </w:p>
    <w:p w:rsidR="00F718B4" w:rsidRPr="00DA27FC" w:rsidRDefault="00F718B4" w:rsidP="004F0E41">
      <w:pPr>
        <w:keepNext/>
        <w:shd w:val="clear" w:color="auto" w:fill="FFFFFF"/>
        <w:jc w:val="both"/>
        <w:rPr>
          <w:rFonts w:ascii="Times New Roman" w:hAnsi="Times New Roman"/>
          <w:sz w:val="28"/>
          <w:szCs w:val="28"/>
        </w:rPr>
      </w:pPr>
      <w:r w:rsidRPr="00DA27FC">
        <w:rPr>
          <w:rFonts w:ascii="Times New Roman" w:hAnsi="Times New Roman"/>
          <w:caps/>
          <w:sz w:val="28"/>
          <w:szCs w:val="28"/>
        </w:rPr>
        <w:t>28. Барабанова Л. П</w:t>
      </w:r>
      <w:r w:rsidRPr="00DA27FC">
        <w:rPr>
          <w:rFonts w:ascii="Times New Roman" w:hAnsi="Times New Roman"/>
          <w:sz w:val="28"/>
          <w:szCs w:val="28"/>
        </w:rPr>
        <w:t>. Архитектура как оружие невидимого фронта // Сибирское бо</w:t>
      </w:r>
      <w:r w:rsidR="00BA20E8" w:rsidRPr="00DA27FC">
        <w:rPr>
          <w:rFonts w:ascii="Times New Roman" w:hAnsi="Times New Roman"/>
          <w:sz w:val="28"/>
          <w:szCs w:val="28"/>
        </w:rPr>
        <w:t>гатство. – 2003. - № 3. – С. 46</w:t>
      </w:r>
      <w:r w:rsidRPr="00DA27FC">
        <w:rPr>
          <w:rFonts w:ascii="Times New Roman" w:hAnsi="Times New Roman"/>
          <w:sz w:val="28"/>
          <w:szCs w:val="28"/>
        </w:rPr>
        <w:t>–49.</w:t>
      </w:r>
    </w:p>
    <w:p w:rsidR="00F718B4" w:rsidRPr="00DA27FC" w:rsidRDefault="00F718B4" w:rsidP="004F0E41">
      <w:pPr>
        <w:keepNext/>
        <w:shd w:val="clear" w:color="auto" w:fill="FFFFFF"/>
        <w:jc w:val="both"/>
        <w:rPr>
          <w:rFonts w:ascii="Times New Roman" w:hAnsi="Times New Roman"/>
          <w:sz w:val="28"/>
          <w:szCs w:val="28"/>
        </w:rPr>
      </w:pPr>
      <w:r w:rsidRPr="00DA27FC">
        <w:rPr>
          <w:rFonts w:ascii="Times New Roman" w:hAnsi="Times New Roman"/>
          <w:caps/>
          <w:sz w:val="28"/>
          <w:szCs w:val="28"/>
        </w:rPr>
        <w:t>29. Аверин В.Г.</w:t>
      </w:r>
      <w:r w:rsidRPr="00DA27FC">
        <w:rPr>
          <w:rFonts w:ascii="Times New Roman" w:hAnsi="Times New Roman"/>
          <w:sz w:val="28"/>
          <w:szCs w:val="28"/>
        </w:rPr>
        <w:t xml:space="preserve"> и др. Методические рекомендации по организации и развитию систем взаимодействия со строительными комплексами регионов // Обзорная инф. – М.: ВНИИТП. – 2003. – Вып.</w:t>
      </w:r>
      <w:r w:rsidR="00BA20E8" w:rsidRPr="00DA27FC">
        <w:rPr>
          <w:rFonts w:ascii="Times New Roman" w:hAnsi="Times New Roman"/>
          <w:sz w:val="28"/>
          <w:szCs w:val="28"/>
        </w:rPr>
        <w:t xml:space="preserve"> 2. – </w:t>
      </w:r>
      <w:r w:rsidRPr="00DA27FC">
        <w:rPr>
          <w:rFonts w:ascii="Times New Roman" w:hAnsi="Times New Roman"/>
          <w:sz w:val="28"/>
          <w:szCs w:val="28"/>
        </w:rPr>
        <w:t xml:space="preserve">55 с. </w:t>
      </w:r>
    </w:p>
    <w:p w:rsidR="00F718B4" w:rsidRPr="00DA27FC" w:rsidRDefault="00F718B4" w:rsidP="004F0E41">
      <w:pPr>
        <w:keepNext/>
        <w:jc w:val="both"/>
        <w:rPr>
          <w:rFonts w:ascii="Times New Roman" w:hAnsi="Times New Roman"/>
          <w:sz w:val="28"/>
          <w:szCs w:val="28"/>
        </w:rPr>
      </w:pPr>
      <w:r w:rsidRPr="00DA27FC">
        <w:rPr>
          <w:rFonts w:ascii="Times New Roman" w:hAnsi="Times New Roman"/>
          <w:sz w:val="28"/>
          <w:szCs w:val="28"/>
        </w:rPr>
        <w:t xml:space="preserve">30. </w:t>
      </w:r>
      <w:r w:rsidRPr="00DA27FC">
        <w:rPr>
          <w:rFonts w:ascii="Times New Roman" w:hAnsi="Times New Roman"/>
          <w:caps/>
          <w:sz w:val="28"/>
          <w:szCs w:val="28"/>
        </w:rPr>
        <w:t>Лебедев В. б.</w:t>
      </w:r>
      <w:r w:rsidRPr="00DA27FC">
        <w:rPr>
          <w:rFonts w:ascii="Times New Roman" w:hAnsi="Times New Roman"/>
          <w:sz w:val="28"/>
          <w:szCs w:val="28"/>
        </w:rPr>
        <w:t xml:space="preserve"> Методологические аспекты управления градостроительными процессами // Строительный вестник Тюменской облас</w:t>
      </w:r>
      <w:r w:rsidR="00BA20E8" w:rsidRPr="00DA27FC">
        <w:rPr>
          <w:rFonts w:ascii="Times New Roman" w:hAnsi="Times New Roman"/>
          <w:sz w:val="28"/>
          <w:szCs w:val="28"/>
        </w:rPr>
        <w:t>ти. – 2000. - № 2. – С. 12</w:t>
      </w:r>
      <w:r w:rsidRPr="00DA27FC">
        <w:rPr>
          <w:rFonts w:ascii="Times New Roman" w:hAnsi="Times New Roman"/>
          <w:sz w:val="28"/>
          <w:szCs w:val="28"/>
        </w:rPr>
        <w:t>–14.</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31. БЕРЕЗИН Ф.Б. и др. Методика многостороннего исследования личности – М.: «Медицина», 1976. – 176 с.</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32. ПЕТРОВА Ф.Н. Подготовка кадров в современных условиях – Тюмень: Изд-во «Вектор-Бук», 2001. – 143 с.</w:t>
      </w:r>
    </w:p>
    <w:p w:rsidR="00F718B4" w:rsidRPr="004F0E41" w:rsidRDefault="00B94EC9" w:rsidP="004F0E41">
      <w:pPr>
        <w:keepNext/>
        <w:ind w:firstLine="709"/>
        <w:jc w:val="center"/>
        <w:rPr>
          <w:rFonts w:ascii="Times New Roman" w:hAnsi="Times New Roman"/>
          <w:b/>
          <w:sz w:val="28"/>
          <w:szCs w:val="28"/>
        </w:rPr>
      </w:pPr>
      <w:r w:rsidRPr="00DA27FC">
        <w:rPr>
          <w:rFonts w:ascii="Times New Roman" w:hAnsi="Times New Roman"/>
          <w:sz w:val="28"/>
          <w:szCs w:val="28"/>
        </w:rPr>
        <w:br w:type="page"/>
      </w:r>
      <w:r w:rsidR="00F718B4" w:rsidRPr="004F0E41">
        <w:rPr>
          <w:rFonts w:ascii="Times New Roman" w:hAnsi="Times New Roman"/>
          <w:b/>
          <w:sz w:val="28"/>
          <w:szCs w:val="28"/>
        </w:rPr>
        <w:t>ПРИЛОЖЕНИЕ</w:t>
      </w:r>
      <w:r w:rsidR="004F7091" w:rsidRPr="004F0E41">
        <w:rPr>
          <w:rFonts w:ascii="Times New Roman" w:hAnsi="Times New Roman"/>
          <w:b/>
          <w:sz w:val="28"/>
          <w:szCs w:val="28"/>
        </w:rPr>
        <w:t xml:space="preserve"> 1</w:t>
      </w:r>
    </w:p>
    <w:p w:rsidR="004F0E41" w:rsidRDefault="004F0E41" w:rsidP="004F0E41">
      <w:pPr>
        <w:keepNext/>
        <w:ind w:firstLine="709"/>
        <w:jc w:val="both"/>
        <w:rPr>
          <w:rFonts w:ascii="Times New Roman" w:hAnsi="Times New Roman"/>
          <w:sz w:val="28"/>
        </w:rPr>
      </w:pPr>
    </w:p>
    <w:p w:rsidR="00F718B4" w:rsidRPr="00DA27FC" w:rsidRDefault="00F718B4" w:rsidP="004F0E41">
      <w:pPr>
        <w:keepNext/>
        <w:ind w:firstLine="709"/>
        <w:jc w:val="both"/>
        <w:rPr>
          <w:rFonts w:ascii="Times New Roman" w:hAnsi="Times New Roman"/>
          <w:sz w:val="28"/>
          <w:szCs w:val="28"/>
        </w:rPr>
      </w:pPr>
      <w:r w:rsidRPr="00DA27FC">
        <w:rPr>
          <w:rFonts w:ascii="Times New Roman" w:hAnsi="Times New Roman"/>
          <w:sz w:val="28"/>
        </w:rPr>
        <w:t>Социальная значимость</w:t>
      </w:r>
      <w:r w:rsidR="004F0E41">
        <w:rPr>
          <w:rFonts w:ascii="Times New Roman" w:hAnsi="Times New Roman"/>
          <w:sz w:val="28"/>
        </w:rPr>
        <w:t xml:space="preserve"> </w:t>
      </w:r>
      <w:r w:rsidRPr="00DA27FC">
        <w:rPr>
          <w:rFonts w:ascii="Times New Roman" w:hAnsi="Times New Roman"/>
          <w:sz w:val="28"/>
        </w:rPr>
        <w:t>архитектуры (вопросы теории)</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Расхождение СЛОВА и ДЕЛА в архитектуре можно иллюстрировать примерами, когда, с одной стороны, градостроительные решения оцениваются по системе техни</w:t>
      </w:r>
      <w:r w:rsidR="00B36381" w:rsidRPr="00DA27FC">
        <w:rPr>
          <w:rFonts w:ascii="Times New Roman" w:hAnsi="Times New Roman"/>
          <w:sz w:val="28"/>
        </w:rPr>
        <w:t>ко-экономических показателей, а с другой</w:t>
      </w:r>
      <w:r w:rsidRPr="00DA27FC">
        <w:rPr>
          <w:rFonts w:ascii="Times New Roman" w:hAnsi="Times New Roman"/>
          <w:sz w:val="28"/>
        </w:rPr>
        <w:t xml:space="preserve"> - утверждается совершенно иное. Так, обзор литературы справочно-энциклопедического характера показал, что архитектура как у нас, так и за рубежом обычно интерпретируется социально</w:t>
      </w:r>
      <w:r w:rsidR="00B36381" w:rsidRPr="00DA27FC">
        <w:rPr>
          <w:rFonts w:ascii="Times New Roman" w:hAnsi="Times New Roman"/>
          <w:sz w:val="28"/>
        </w:rPr>
        <w:t xml:space="preserve"> </w:t>
      </w:r>
      <w:r w:rsidRPr="00DA27FC">
        <w:rPr>
          <w:rFonts w:ascii="Times New Roman" w:hAnsi="Times New Roman"/>
          <w:sz w:val="28"/>
        </w:rPr>
        <w:t>-</w:t>
      </w:r>
      <w:r w:rsidR="00B36381" w:rsidRPr="00DA27FC">
        <w:rPr>
          <w:rFonts w:ascii="Times New Roman" w:hAnsi="Times New Roman"/>
          <w:sz w:val="28"/>
        </w:rPr>
        <w:t xml:space="preserve"> </w:t>
      </w:r>
      <w:r w:rsidRPr="00DA27FC">
        <w:rPr>
          <w:rFonts w:ascii="Times New Roman" w:hAnsi="Times New Roman"/>
          <w:sz w:val="28"/>
        </w:rPr>
        <w:t>значимым элементом системы материальной культуры. Доказательством тому служат следующие высказывания</w:t>
      </w:r>
      <w:r w:rsidR="00BE568A" w:rsidRPr="00DA27FC">
        <w:rPr>
          <w:rFonts w:ascii="Times New Roman" w:hAnsi="Times New Roman"/>
          <w:sz w:val="28"/>
        </w:rPr>
        <w:t>.</w:t>
      </w:r>
      <w:r w:rsidR="00DA27FC">
        <w:rPr>
          <w:rFonts w:ascii="Times New Roman" w:hAnsi="Times New Roman"/>
          <w:sz w:val="28"/>
        </w:rPr>
        <w:t xml:space="preserve"> </w:t>
      </w:r>
    </w:p>
    <w:p w:rsidR="00F718B4" w:rsidRPr="00DA27FC" w:rsidRDefault="00F718B4" w:rsidP="004F0E41">
      <w:pPr>
        <w:keepNext/>
        <w:ind w:firstLine="709"/>
        <w:jc w:val="both"/>
        <w:rPr>
          <w:rFonts w:ascii="Times New Roman" w:hAnsi="Times New Roman"/>
          <w:sz w:val="28"/>
          <w:szCs w:val="28"/>
        </w:rPr>
      </w:pPr>
      <w:r w:rsidRPr="00DA27FC">
        <w:rPr>
          <w:rFonts w:ascii="Times New Roman" w:hAnsi="Times New Roman"/>
          <w:sz w:val="28"/>
        </w:rPr>
        <w:t>Культура - особая форма человеческой жизнедеятельности, сложившаяся в процессе активного освоения человеком окружающей природы. Архитектура как явление материальной культуры является основным пространственным искусством. Архитектурная деятельность всегда направлена на формирование объектов, у которых назначение и основные свойства уже предопределены практической потребностью, техническими и экономическими возможностями. Архитектуру можно определить как:</w:t>
      </w:r>
      <w:r w:rsidR="00B36381" w:rsidRPr="00DA27FC">
        <w:rPr>
          <w:rFonts w:ascii="Times New Roman" w:hAnsi="Times New Roman"/>
          <w:sz w:val="28"/>
        </w:rPr>
        <w:t xml:space="preserve"> 1)</w:t>
      </w:r>
      <w:r w:rsidRPr="00DA27FC">
        <w:rPr>
          <w:rFonts w:ascii="Times New Roman" w:hAnsi="Times New Roman"/>
          <w:sz w:val="28"/>
        </w:rPr>
        <w:t xml:space="preserve"> </w:t>
      </w:r>
      <w:r w:rsidR="00B36381" w:rsidRPr="00DA27FC">
        <w:rPr>
          <w:rFonts w:ascii="Times New Roman" w:hAnsi="Times New Roman"/>
          <w:sz w:val="28"/>
        </w:rPr>
        <w:t>х</w:t>
      </w:r>
      <w:r w:rsidRPr="00DA27FC">
        <w:rPr>
          <w:rFonts w:ascii="Times New Roman" w:hAnsi="Times New Roman"/>
          <w:sz w:val="28"/>
        </w:rPr>
        <w:t>удожественно-организованное пространство для человеческой деятельности; 2</w:t>
      </w:r>
      <w:r w:rsidR="00EA6128" w:rsidRPr="00DA27FC">
        <w:rPr>
          <w:rFonts w:ascii="Times New Roman" w:hAnsi="Times New Roman"/>
          <w:sz w:val="28"/>
        </w:rPr>
        <w:t>)</w:t>
      </w:r>
      <w:r w:rsidRPr="00DA27FC">
        <w:rPr>
          <w:rFonts w:ascii="Times New Roman" w:hAnsi="Times New Roman"/>
          <w:sz w:val="28"/>
        </w:rPr>
        <w:t xml:space="preserve"> </w:t>
      </w:r>
      <w:r w:rsidR="00EA6128" w:rsidRPr="00DA27FC">
        <w:rPr>
          <w:rFonts w:ascii="Times New Roman" w:hAnsi="Times New Roman"/>
          <w:sz w:val="28"/>
        </w:rPr>
        <w:t>с</w:t>
      </w:r>
      <w:r w:rsidRPr="00DA27FC">
        <w:rPr>
          <w:rFonts w:ascii="Times New Roman" w:hAnsi="Times New Roman"/>
          <w:sz w:val="28"/>
        </w:rPr>
        <w:t>овокупность объектов, обусловливающих художественную организацию пространства своим расположением и присутствием; 3</w:t>
      </w:r>
      <w:r w:rsidR="00EA6128" w:rsidRPr="00DA27FC">
        <w:rPr>
          <w:rFonts w:ascii="Times New Roman" w:hAnsi="Times New Roman"/>
          <w:sz w:val="28"/>
        </w:rPr>
        <w:t>)</w:t>
      </w:r>
      <w:r w:rsidRPr="00DA27FC">
        <w:rPr>
          <w:rFonts w:ascii="Times New Roman" w:hAnsi="Times New Roman"/>
          <w:sz w:val="28"/>
        </w:rPr>
        <w:t xml:space="preserve"> </w:t>
      </w:r>
      <w:r w:rsidR="00EA6128" w:rsidRPr="00DA27FC">
        <w:rPr>
          <w:rFonts w:ascii="Times New Roman" w:hAnsi="Times New Roman"/>
          <w:sz w:val="28"/>
        </w:rPr>
        <w:t>с</w:t>
      </w:r>
      <w:r w:rsidRPr="00DA27FC">
        <w:rPr>
          <w:rFonts w:ascii="Times New Roman" w:hAnsi="Times New Roman"/>
          <w:sz w:val="28"/>
        </w:rPr>
        <w:t>овокупность творческих процессов, направленных на создание художественного образа организованного пространс</w:t>
      </w:r>
      <w:r w:rsidR="00EA6128" w:rsidRPr="00DA27FC">
        <w:rPr>
          <w:rFonts w:ascii="Times New Roman" w:hAnsi="Times New Roman"/>
          <w:sz w:val="28"/>
        </w:rPr>
        <w:t>т</w:t>
      </w:r>
      <w:r w:rsidRPr="00DA27FC">
        <w:rPr>
          <w:rFonts w:ascii="Times New Roman" w:hAnsi="Times New Roman"/>
          <w:sz w:val="28"/>
        </w:rPr>
        <w:t>ва. Архитектура, эстетически формируя жизненную среду общества, своими специфическими средствами выражает господствующее представление своей эпохи, идеи и устремления человечества [1, с. 52, 53].</w:t>
      </w:r>
      <w:r w:rsidRPr="00DA27FC">
        <w:rPr>
          <w:rFonts w:ascii="Times New Roman" w:hAnsi="Times New Roman"/>
          <w:sz w:val="28"/>
          <w:szCs w:val="28"/>
        </w:rPr>
        <w:t xml:space="preserve"> </w:t>
      </w:r>
      <w:r w:rsidRPr="00DA27FC">
        <w:rPr>
          <w:rFonts w:ascii="Times New Roman" w:hAnsi="Times New Roman"/>
          <w:sz w:val="28"/>
        </w:rPr>
        <w:t xml:space="preserve">Архитектура – «искусство проектировать и строить, поднимающееся до уровня художественного обобщения и выражения в художественно-образной форме мировоззрения человека» [2, с. 43]. </w:t>
      </w:r>
      <w:r w:rsidRPr="00DA27FC">
        <w:rPr>
          <w:rFonts w:ascii="Times New Roman" w:hAnsi="Times New Roman"/>
          <w:sz w:val="28"/>
          <w:szCs w:val="28"/>
        </w:rPr>
        <w:t>Люди, исторически воспринимая окружающий мир, во всех произведениях искусства всегда отражали</w:t>
      </w:r>
      <w:r w:rsidR="00BE568A" w:rsidRPr="00DA27FC">
        <w:rPr>
          <w:rFonts w:ascii="Times New Roman" w:hAnsi="Times New Roman"/>
          <w:sz w:val="28"/>
          <w:szCs w:val="28"/>
        </w:rPr>
        <w:t xml:space="preserve"> </w:t>
      </w:r>
      <w:r w:rsidRPr="00DA27FC">
        <w:rPr>
          <w:rFonts w:ascii="Times New Roman" w:hAnsi="Times New Roman"/>
          <w:sz w:val="28"/>
          <w:szCs w:val="28"/>
        </w:rPr>
        <w:t xml:space="preserve">свои верования и убеждения [3]. В итоге делается вывод: </w:t>
      </w:r>
      <w:r w:rsidRPr="00DA27FC">
        <w:rPr>
          <w:rFonts w:ascii="Times New Roman" w:hAnsi="Times New Roman"/>
          <w:caps/>
          <w:sz w:val="28"/>
          <w:szCs w:val="24"/>
        </w:rPr>
        <w:t xml:space="preserve">архитектура – самый социальный вид искусства </w:t>
      </w:r>
      <w:r w:rsidRPr="00DA27FC">
        <w:rPr>
          <w:rFonts w:ascii="Times New Roman" w:hAnsi="Times New Roman"/>
          <w:sz w:val="28"/>
          <w:szCs w:val="28"/>
        </w:rPr>
        <w:t xml:space="preserve">[4, с. 9]. </w:t>
      </w:r>
    </w:p>
    <w:p w:rsidR="00F718B4" w:rsidRPr="00DA27FC" w:rsidRDefault="00F718B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В [5-7] вопросы развития </w:t>
      </w:r>
      <w:r w:rsidR="005213F8" w:rsidRPr="00DA27FC">
        <w:rPr>
          <w:rFonts w:ascii="Times New Roman" w:hAnsi="Times New Roman"/>
          <w:sz w:val="28"/>
          <w:szCs w:val="28"/>
        </w:rPr>
        <w:t>архитектурно</w:t>
      </w:r>
      <w:r w:rsidRPr="00DA27FC">
        <w:rPr>
          <w:rFonts w:ascii="Times New Roman" w:hAnsi="Times New Roman"/>
          <w:sz w:val="28"/>
          <w:szCs w:val="28"/>
        </w:rPr>
        <w:t>-строительных стилей, градостроительства и строительной техники рассматриваются на широком фоне их взаимодействия с политикой, экономикой, социальными условиями жизни. Считается аксиомой, что архитектура должна формировать материально-пространственное окружение жизнедеятельности общества в соответствии с принятыми ценностями и идеальными представлениями.</w:t>
      </w:r>
      <w:r w:rsidR="00DA27FC">
        <w:rPr>
          <w:rFonts w:ascii="Times New Roman" w:hAnsi="Times New Roman"/>
          <w:sz w:val="28"/>
          <w:szCs w:val="28"/>
        </w:rPr>
        <w:t xml:space="preserve"> </w:t>
      </w:r>
      <w:r w:rsidRPr="00DA27FC">
        <w:rPr>
          <w:rFonts w:ascii="Times New Roman" w:hAnsi="Times New Roman"/>
          <w:sz w:val="28"/>
          <w:szCs w:val="28"/>
        </w:rPr>
        <w:t xml:space="preserve">“Архитектура постоянно расширяет фонд ценностей и служит его воспроизводству как социального организма, существующего в историческом времени… Архитектура вместе с дизайном занимает место на стыке материальной, духовной и художественной культуры, входя в каждую из них”. Архитектура органически объединяет в своих произведениях результаты духовного и материального производства, чтобы овеществить идеальные представления общества о жизнеустройстве. Опредмеченное коллективной памятью человечества, архитектурное наследие является средством закрепления социально санкционированных типов его деятельности [8, с. 37].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szCs w:val="28"/>
        </w:rPr>
        <w:t>Первый</w:t>
      </w:r>
      <w:r w:rsidR="00FE1472" w:rsidRPr="00DA27FC">
        <w:rPr>
          <w:rFonts w:ascii="Times New Roman" w:hAnsi="Times New Roman"/>
          <w:sz w:val="28"/>
          <w:szCs w:val="28"/>
        </w:rPr>
        <w:t xml:space="preserve"> необходимый </w:t>
      </w:r>
      <w:r w:rsidRPr="00DA27FC">
        <w:rPr>
          <w:rFonts w:ascii="Times New Roman" w:hAnsi="Times New Roman"/>
          <w:sz w:val="28"/>
          <w:szCs w:val="28"/>
        </w:rPr>
        <w:t xml:space="preserve">элемент архитектуры - архитектурное пространство, сформированное для достижения </w:t>
      </w:r>
      <w:r w:rsidRPr="00DA27FC">
        <w:rPr>
          <w:rFonts w:ascii="Times New Roman" w:hAnsi="Times New Roman"/>
          <w:caps/>
          <w:sz w:val="28"/>
          <w:szCs w:val="24"/>
        </w:rPr>
        <w:t>социальной цели</w:t>
      </w:r>
      <w:r w:rsidRPr="00DA27FC">
        <w:rPr>
          <w:rFonts w:ascii="Times New Roman" w:hAnsi="Times New Roman"/>
          <w:sz w:val="28"/>
          <w:szCs w:val="28"/>
        </w:rPr>
        <w:t xml:space="preserve">. Второй - информационная и художественно-эстетическая функции, которые выполняет архитектурная форма. </w:t>
      </w:r>
      <w:r w:rsidRPr="00DA27FC">
        <w:rPr>
          <w:rFonts w:ascii="Times New Roman" w:hAnsi="Times New Roman"/>
          <w:sz w:val="28"/>
        </w:rPr>
        <w:t>Третий признак архитектуры - системность. Так как пространственно опредмечивает мировоззренческие основы общества, то архитектура может служить выражением определенной системы идей. Архитектура выражает общечеловеческие ценности и взаимные влияния культур. “Архитектура, на которую проецируются культурные и социальные традиции, психические предпочтения, ценности человеческого общества, становится выражением локальной, национальной, религиозной культуры”. Из традиций и опыта других народов национальная архитектура отбирает только те приемы и формы, которые закрепляют соответствующие (данному периоду развития общества) собственные</w:t>
      </w:r>
      <w:r w:rsidRPr="00DA27FC">
        <w:rPr>
          <w:rFonts w:ascii="Times New Roman" w:hAnsi="Times New Roman"/>
          <w:caps/>
          <w:sz w:val="28"/>
          <w:szCs w:val="24"/>
        </w:rPr>
        <w:t xml:space="preserve"> </w:t>
      </w:r>
      <w:r w:rsidRPr="00DA27FC">
        <w:rPr>
          <w:rFonts w:ascii="Times New Roman" w:hAnsi="Times New Roman"/>
          <w:caps/>
          <w:sz w:val="28"/>
        </w:rPr>
        <w:t>комплексы социальных потребностей</w:t>
      </w:r>
      <w:r w:rsidRPr="00DA27FC">
        <w:rPr>
          <w:rFonts w:ascii="Times New Roman" w:hAnsi="Times New Roman"/>
          <w:sz w:val="28"/>
        </w:rPr>
        <w:t xml:space="preserve"> [там же, с. 38, 39]. </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С возникновением мегаполисов основное назначение архитектуры свелось к градостроительству [9, с. 27], которое должно осуществляться с учетом местных материальных и социальных условий [10, с. 30].</w:t>
      </w:r>
    </w:p>
    <w:p w:rsidR="00F718B4" w:rsidRPr="00DA27FC" w:rsidRDefault="00F718B4" w:rsidP="004F0E41">
      <w:pPr>
        <w:keepNext/>
        <w:ind w:firstLine="709"/>
        <w:jc w:val="both"/>
        <w:rPr>
          <w:rFonts w:ascii="Times New Roman" w:hAnsi="Times New Roman"/>
          <w:sz w:val="28"/>
        </w:rPr>
      </w:pPr>
      <w:r w:rsidRPr="00DA27FC">
        <w:rPr>
          <w:rFonts w:ascii="Times New Roman" w:hAnsi="Times New Roman"/>
          <w:sz w:val="28"/>
        </w:rPr>
        <w:t xml:space="preserve">В связи с </w:t>
      </w:r>
      <w:r w:rsidR="00EB2BC9" w:rsidRPr="00DA27FC">
        <w:rPr>
          <w:rFonts w:ascii="Times New Roman" w:hAnsi="Times New Roman"/>
          <w:sz w:val="28"/>
        </w:rPr>
        <w:t>вышеизложенной проблематикой</w:t>
      </w:r>
      <w:r w:rsidRPr="00DA27FC">
        <w:rPr>
          <w:rFonts w:ascii="Times New Roman" w:hAnsi="Times New Roman"/>
          <w:sz w:val="28"/>
        </w:rPr>
        <w:t xml:space="preserve"> приведём также следующие высказывания широко известных мастеров архитектуры. </w:t>
      </w:r>
    </w:p>
    <w:p w:rsidR="00F718B4" w:rsidRPr="00DA27FC" w:rsidRDefault="00F718B4" w:rsidP="004F0E41">
      <w:pPr>
        <w:keepNext/>
        <w:ind w:firstLine="709"/>
        <w:jc w:val="both"/>
        <w:rPr>
          <w:rFonts w:ascii="Times New Roman" w:hAnsi="Times New Roman"/>
          <w:sz w:val="28"/>
          <w:szCs w:val="28"/>
          <w:lang w:eastAsia="en-US"/>
        </w:rPr>
      </w:pPr>
      <w:r w:rsidRPr="00DA27FC">
        <w:rPr>
          <w:rFonts w:ascii="Times New Roman" w:hAnsi="Times New Roman"/>
          <w:caps/>
          <w:sz w:val="28"/>
        </w:rPr>
        <w:t>Фрэнк Ллойд Райт</w:t>
      </w:r>
      <w:r w:rsidRPr="00DA27FC">
        <w:rPr>
          <w:rFonts w:ascii="Times New Roman" w:hAnsi="Times New Roman"/>
          <w:sz w:val="28"/>
        </w:rPr>
        <w:t xml:space="preserve">: «Однако в свете более высоких человеческих интересов отпадает надобность в городах. Более высокие человеческие интересы – те, </w:t>
      </w:r>
      <w:r w:rsidR="00EB2BC9" w:rsidRPr="00DA27FC">
        <w:rPr>
          <w:rFonts w:ascii="Times New Roman" w:hAnsi="Times New Roman"/>
          <w:sz w:val="28"/>
        </w:rPr>
        <w:t>которые должны быть направлены</w:t>
      </w:r>
      <w:r w:rsidRPr="00DA27FC">
        <w:rPr>
          <w:rFonts w:ascii="Times New Roman" w:hAnsi="Times New Roman"/>
          <w:sz w:val="28"/>
        </w:rPr>
        <w:t xml:space="preserve"> на бытие индивидуума, должны быть основаны на его потребности в здоровой обстановке, даже в его работе (особенно в работе</w:t>
      </w:r>
      <w:r w:rsidR="00EB2BC9" w:rsidRPr="00DA27FC">
        <w:rPr>
          <w:rFonts w:ascii="Times New Roman" w:hAnsi="Times New Roman"/>
          <w:sz w:val="28"/>
        </w:rPr>
        <w:t>), на его потребности в свободе</w:t>
      </w:r>
      <w:r w:rsidRPr="00DA27FC">
        <w:rPr>
          <w:rFonts w:ascii="Times New Roman" w:hAnsi="Times New Roman"/>
          <w:sz w:val="28"/>
        </w:rPr>
        <w:t xml:space="preserve"> и просторе (подчёркнуто нами - В.Л.), в подвижности на свободной земле новой страны; связаны с его правом на жизнь, в которой достаточно солнца и воздуха, на жизнь среди растущей зелени, повседневно окружающей его и его малышей </w:t>
      </w:r>
      <w:r w:rsidRPr="00DA27FC">
        <w:rPr>
          <w:rFonts w:ascii="Times New Roman" w:hAnsi="Times New Roman"/>
          <w:sz w:val="28"/>
          <w:szCs w:val="28"/>
          <w:lang w:eastAsia="en-US"/>
        </w:rPr>
        <w:t>в этом кратковременном пребывании на земле, которое должно быть для него преисполнено красоты» [11, с. 191]</w:t>
      </w:r>
      <w:r w:rsidR="00216DCC" w:rsidRPr="00DA27FC">
        <w:rPr>
          <w:rFonts w:ascii="Times New Roman" w:hAnsi="Times New Roman"/>
          <w:sz w:val="28"/>
          <w:szCs w:val="28"/>
          <w:lang w:eastAsia="en-US"/>
        </w:rPr>
        <w:t>.</w:t>
      </w:r>
    </w:p>
    <w:p w:rsidR="00F718B4" w:rsidRPr="00DA27FC" w:rsidRDefault="00F718B4" w:rsidP="004F0E41">
      <w:pPr>
        <w:keepNext/>
        <w:ind w:firstLine="709"/>
        <w:jc w:val="both"/>
        <w:rPr>
          <w:rFonts w:ascii="Times New Roman" w:hAnsi="Times New Roman"/>
          <w:sz w:val="28"/>
          <w:szCs w:val="28"/>
          <w:lang w:eastAsia="en-US"/>
        </w:rPr>
      </w:pPr>
      <w:r w:rsidRPr="00DA27FC">
        <w:rPr>
          <w:rFonts w:ascii="Times New Roman" w:hAnsi="Times New Roman"/>
          <w:caps/>
          <w:sz w:val="28"/>
          <w:szCs w:val="28"/>
          <w:lang w:eastAsia="en-US"/>
        </w:rPr>
        <w:t>Ле Корбюзье</w:t>
      </w:r>
      <w:r w:rsidRPr="00DA27FC">
        <w:rPr>
          <w:rFonts w:ascii="Times New Roman" w:hAnsi="Times New Roman"/>
          <w:sz w:val="28"/>
          <w:szCs w:val="28"/>
          <w:lang w:eastAsia="en-US"/>
        </w:rPr>
        <w:t xml:space="preserve">: «Дом </w:t>
      </w:r>
      <w:r w:rsidR="00216DCC" w:rsidRPr="00DA27FC">
        <w:rPr>
          <w:rFonts w:ascii="Times New Roman" w:hAnsi="Times New Roman"/>
          <w:sz w:val="28"/>
          <w:szCs w:val="28"/>
          <w:lang w:eastAsia="en-US"/>
        </w:rPr>
        <w:t>со</w:t>
      </w:r>
      <w:r w:rsidRPr="00DA27FC">
        <w:rPr>
          <w:rFonts w:ascii="Times New Roman" w:hAnsi="Times New Roman"/>
          <w:sz w:val="28"/>
          <w:szCs w:val="28"/>
          <w:lang w:eastAsia="en-US"/>
        </w:rPr>
        <w:t>стоит из предметов, соответствующих человеческим функциям. Функции постоянны, постоянны и предметы. Правда, все они тянутся вереницей на пути бесконечного усовершенствования орудий. Можно целиком уйти в разработку отдельных механических стандартов с заданной продолжительностью использования (двери, окна, конструкции, размеры, отопительные вентиляционные системы и т. д.). Однако все эти детали и системы предназначены для синхронной работы. Только их совместное объединённое действие отвечает тем или иным потребностям (подчёркнуто нами - В.Л.) и вызывает те или иные ощущения. Именно тут и проявляется качество архитектурной композиции: эти предметы вместе образуют организм, который является носителем определенного замысла, различного в зависимости от чувства, побудившего архитектора организовать их в данном порядке, соединить их такой же живой связью, как связаны слова в речи. Такова речь архитектуры. Речь, исполненная гармонии и вызывающая же</w:t>
      </w:r>
      <w:r w:rsidR="00D92C7B" w:rsidRPr="00DA27FC">
        <w:rPr>
          <w:rFonts w:ascii="Times New Roman" w:hAnsi="Times New Roman"/>
          <w:sz w:val="28"/>
          <w:szCs w:val="28"/>
          <w:lang w:eastAsia="en-US"/>
        </w:rPr>
        <w:t>лаемый комплекс ощущений…</w:t>
      </w:r>
    </w:p>
    <w:p w:rsidR="00F718B4" w:rsidRPr="00DA27FC" w:rsidRDefault="00F718B4" w:rsidP="004F0E41">
      <w:pPr>
        <w:keepNext/>
        <w:ind w:firstLine="709"/>
        <w:jc w:val="both"/>
        <w:rPr>
          <w:rFonts w:ascii="Times New Roman" w:hAnsi="Times New Roman"/>
          <w:sz w:val="28"/>
          <w:szCs w:val="28"/>
          <w:lang w:eastAsia="en-US"/>
        </w:rPr>
      </w:pPr>
      <w:r w:rsidRPr="00DA27FC">
        <w:rPr>
          <w:rFonts w:ascii="Times New Roman" w:hAnsi="Times New Roman"/>
          <w:sz w:val="28"/>
          <w:szCs w:val="28"/>
        </w:rPr>
        <w:t xml:space="preserve">…Поскольку архитектору приходится всё больше думать об удовлетворении материальных потребностей человека (подчёркнуто нами - В.Л.), </w:t>
      </w:r>
      <w:r w:rsidR="00FC7ABF" w:rsidRPr="00DA27FC">
        <w:rPr>
          <w:rFonts w:ascii="Times New Roman" w:hAnsi="Times New Roman"/>
          <w:sz w:val="28"/>
          <w:szCs w:val="28"/>
        </w:rPr>
        <w:t>искусство вынужден</w:t>
      </w:r>
      <w:r w:rsidRPr="00DA27FC">
        <w:rPr>
          <w:rFonts w:ascii="Times New Roman" w:hAnsi="Times New Roman"/>
          <w:sz w:val="28"/>
          <w:szCs w:val="28"/>
        </w:rPr>
        <w:t>о спускаться с высоких сфер, где царствует абсолют, а гармония воплощается в более сложных формах; эти формы становятся все гибче и ближе к человеку» [там же, c. 226 - 227].…«Назначение архитектуры куда более серьезно. Она может быть великой, и в то</w:t>
      </w:r>
      <w:r w:rsidR="00FC7ABF" w:rsidRPr="00DA27FC">
        <w:rPr>
          <w:rFonts w:ascii="Times New Roman" w:hAnsi="Times New Roman"/>
          <w:sz w:val="28"/>
          <w:szCs w:val="28"/>
        </w:rPr>
        <w:t xml:space="preserve"> </w:t>
      </w:r>
      <w:r w:rsidRPr="00DA27FC">
        <w:rPr>
          <w:rFonts w:ascii="Times New Roman" w:hAnsi="Times New Roman"/>
          <w:sz w:val="28"/>
          <w:szCs w:val="28"/>
        </w:rPr>
        <w:t xml:space="preserve">же время она должна угождать примитивным жизненным потребностям человека (подчёркнуто нами - В.Л.), с другой стороны, самой своей абстрактностью она обязана наивысшим качествам человеческого духа» [там же, </w:t>
      </w:r>
      <w:r w:rsidRPr="00DA27FC">
        <w:rPr>
          <w:rFonts w:ascii="Times New Roman" w:hAnsi="Times New Roman"/>
          <w:sz w:val="28"/>
          <w:szCs w:val="28"/>
          <w:lang w:val="en-US"/>
        </w:rPr>
        <w:t>c</w:t>
      </w:r>
      <w:r w:rsidRPr="00DA27FC">
        <w:rPr>
          <w:rFonts w:ascii="Times New Roman" w:hAnsi="Times New Roman"/>
          <w:sz w:val="28"/>
          <w:szCs w:val="28"/>
        </w:rPr>
        <w:t>. 237]</w:t>
      </w:r>
      <w:r w:rsidR="00666AF8" w:rsidRPr="00DA27FC">
        <w:rPr>
          <w:rFonts w:ascii="Times New Roman" w:hAnsi="Times New Roman"/>
          <w:sz w:val="28"/>
          <w:szCs w:val="28"/>
        </w:rPr>
        <w:t xml:space="preserve">. </w:t>
      </w:r>
      <w:r w:rsidRPr="00DA27FC">
        <w:rPr>
          <w:rFonts w:ascii="Times New Roman" w:hAnsi="Times New Roman"/>
          <w:sz w:val="28"/>
          <w:szCs w:val="28"/>
        </w:rPr>
        <w:t>«Сфера деятельности архитектора: знание потребностей человека (</w:t>
      </w:r>
      <w:bookmarkStart w:id="0" w:name="_Hlk91513632"/>
      <w:r w:rsidRPr="00DA27FC">
        <w:rPr>
          <w:rFonts w:ascii="Times New Roman" w:hAnsi="Times New Roman"/>
          <w:sz w:val="28"/>
          <w:szCs w:val="28"/>
        </w:rPr>
        <w:t xml:space="preserve">подчёркнуто нами - В.Л.), </w:t>
      </w:r>
      <w:bookmarkEnd w:id="0"/>
      <w:r w:rsidRPr="00DA27FC">
        <w:rPr>
          <w:rFonts w:ascii="Times New Roman" w:hAnsi="Times New Roman"/>
          <w:sz w:val="28"/>
          <w:szCs w:val="28"/>
        </w:rPr>
        <w:t>творческое воображение, красота, свобода выбора</w:t>
      </w:r>
      <w:r w:rsidR="00666AF8" w:rsidRPr="00DA27FC">
        <w:rPr>
          <w:rFonts w:ascii="Times New Roman" w:hAnsi="Times New Roman"/>
          <w:sz w:val="28"/>
          <w:szCs w:val="28"/>
        </w:rPr>
        <w:t xml:space="preserve"> -</w:t>
      </w:r>
      <w:r w:rsidRPr="00DA27FC">
        <w:rPr>
          <w:rFonts w:ascii="Times New Roman" w:hAnsi="Times New Roman"/>
          <w:sz w:val="28"/>
          <w:szCs w:val="28"/>
        </w:rPr>
        <w:t xml:space="preserve"> то есть задачи духовного порядка. Однако в задачах архитектора есть и инженерные элементы: необходимость знания законов физического мира. А в сфере инженера мы, с другой стороны, видим и архитектурный аспект: понимание потребности человека (подчёркнуто нами - В.Л.)» [там же, </w:t>
      </w:r>
      <w:r w:rsidRPr="00DA27FC">
        <w:rPr>
          <w:rFonts w:ascii="Times New Roman" w:hAnsi="Times New Roman"/>
          <w:sz w:val="28"/>
          <w:szCs w:val="28"/>
          <w:lang w:val="en-US"/>
        </w:rPr>
        <w:t>c</w:t>
      </w:r>
      <w:r w:rsidRPr="00DA27FC">
        <w:rPr>
          <w:rFonts w:ascii="Times New Roman" w:hAnsi="Times New Roman"/>
          <w:sz w:val="28"/>
          <w:szCs w:val="28"/>
        </w:rPr>
        <w:t>. 272].</w:t>
      </w:r>
    </w:p>
    <w:p w:rsidR="00F718B4" w:rsidRPr="00DA27FC" w:rsidRDefault="00F718B4" w:rsidP="004F0E41">
      <w:pPr>
        <w:pStyle w:val="14-"/>
        <w:keepNext/>
        <w:spacing w:line="360" w:lineRule="auto"/>
        <w:ind w:firstLine="709"/>
      </w:pPr>
      <w:r w:rsidRPr="00DA27FC">
        <w:rPr>
          <w:caps/>
        </w:rPr>
        <w:t>Джо Понти</w:t>
      </w:r>
      <w:r w:rsidRPr="00DA27FC">
        <w:t>: «Я утверждаю ещё раз, что цель массового строительства состоит в том, чтобы обеспечить каждому жилище со всеми удобствами, присущим</w:t>
      </w:r>
      <w:r w:rsidR="00400163" w:rsidRPr="00DA27FC">
        <w:t>и</w:t>
      </w:r>
      <w:r w:rsidRPr="00DA27FC">
        <w:t xml:space="preserve"> современности» [там же, с.</w:t>
      </w:r>
      <w:r w:rsidR="00400163" w:rsidRPr="00DA27FC">
        <w:t xml:space="preserve"> </w:t>
      </w:r>
      <w:r w:rsidRPr="00DA27FC">
        <w:t>444]</w:t>
      </w:r>
      <w:r w:rsidR="00400163" w:rsidRPr="00DA27FC">
        <w:t>.</w:t>
      </w:r>
    </w:p>
    <w:p w:rsidR="00F718B4" w:rsidRPr="00DA27FC" w:rsidRDefault="00F718B4" w:rsidP="004F0E41">
      <w:pPr>
        <w:pStyle w:val="14-"/>
        <w:keepNext/>
        <w:spacing w:line="360" w:lineRule="auto"/>
        <w:ind w:firstLine="709"/>
      </w:pPr>
      <w:r w:rsidRPr="00DA27FC">
        <w:rPr>
          <w:caps/>
        </w:rPr>
        <w:t>Ээро Сааринен</w:t>
      </w:r>
      <w:r w:rsidRPr="00DA27FC">
        <w:t>: «Стены жилищ, будь то поселковые дома или городские квартиры, должны сегодня отвечать потребностям многих тысяч людей (подчёркнуто нами - В.Л.)» [там же, с.</w:t>
      </w:r>
      <w:r w:rsidR="00174D9B" w:rsidRPr="00DA27FC">
        <w:t xml:space="preserve"> </w:t>
      </w:r>
      <w:r w:rsidRPr="00DA27FC">
        <w:t>515].</w:t>
      </w:r>
    </w:p>
    <w:p w:rsidR="00F718B4" w:rsidRPr="00DA27FC" w:rsidRDefault="00F718B4" w:rsidP="004F0E41">
      <w:pPr>
        <w:pStyle w:val="14-"/>
        <w:keepNext/>
        <w:spacing w:line="360" w:lineRule="auto"/>
        <w:ind w:firstLine="709"/>
      </w:pPr>
      <w:r w:rsidRPr="00DA27FC">
        <w:rPr>
          <w:caps/>
        </w:rPr>
        <w:t>Алисон</w:t>
      </w:r>
      <w:r w:rsidRPr="00DA27FC">
        <w:t xml:space="preserve"> и </w:t>
      </w:r>
      <w:r w:rsidRPr="00DA27FC">
        <w:rPr>
          <w:caps/>
        </w:rPr>
        <w:t>Питер Смитсон</w:t>
      </w:r>
      <w:r w:rsidRPr="00DA27FC">
        <w:t>: «С экологической точки зрения скученность означает ожесточение. В настоящее время учёные приходят к мысли, что мы начинаем вымир</w:t>
      </w:r>
      <w:r w:rsidR="00174D9B" w:rsidRPr="00DA27FC">
        <w:t>ать от перенапряжения, вызванного</w:t>
      </w:r>
      <w:r w:rsidRPr="00DA27FC">
        <w:t xml:space="preserve"> чрезмерной скученно</w:t>
      </w:r>
      <w:r w:rsidR="00174D9B" w:rsidRPr="00DA27FC">
        <w:t>стью, за</w:t>
      </w:r>
      <w:r w:rsidRPr="00DA27FC">
        <w:t>долго до того как рост населения обгонит производство продовольствия…</w:t>
      </w:r>
      <w:r w:rsidR="00174D9B" w:rsidRPr="00DA27FC">
        <w:t xml:space="preserve"> </w:t>
      </w:r>
      <w:r w:rsidRPr="00DA27FC">
        <w:t>Вот почему мы безотчётно чувствуем, что уменьшение плотности городского населения необходимо для человека. Ибо мы – животные, которые знают, когда они чрезмерно скученны, как бы архитекторы н</w:t>
      </w:r>
      <w:r w:rsidR="00323F6B" w:rsidRPr="00DA27FC">
        <w:t>и</w:t>
      </w:r>
      <w:r w:rsidRPr="00DA27FC">
        <w:t xml:space="preserve"> старались укладывать нас в аккуратные штабеля» [там же, с.571]. </w:t>
      </w:r>
    </w:p>
    <w:p w:rsidR="00F718B4" w:rsidRPr="00DA27FC" w:rsidRDefault="00F718B4" w:rsidP="004F0E41">
      <w:pPr>
        <w:pStyle w:val="14-"/>
        <w:keepNext/>
        <w:spacing w:line="360" w:lineRule="auto"/>
        <w:ind w:firstLine="709"/>
      </w:pPr>
      <w:r w:rsidRPr="00DA27FC">
        <w:t xml:space="preserve">В 1926 году </w:t>
      </w:r>
      <w:r w:rsidRPr="00DA27FC">
        <w:rPr>
          <w:caps/>
        </w:rPr>
        <w:t>Ганнес Мейер</w:t>
      </w:r>
      <w:r w:rsidRPr="00DA27FC">
        <w:t xml:space="preserve"> публикует статью «Новый мир», где впервые формулирует основы своей концепции: «решительный разрыв с прошлым, признание роли технических и научных факторов современности; строительство – явление, определяемое техническими и биологическими, но не эстетическими факторами; жилой дом – машинерия для удовлетворения физических и психических потребностей». В этой связи его исходные позиции проектирования стали основываться на социологическом и психологическом анализах. </w:t>
      </w:r>
      <w:r w:rsidRPr="00DA27FC">
        <w:rPr>
          <w:caps/>
        </w:rPr>
        <w:t>Гропиус</w:t>
      </w:r>
      <w:r w:rsidRPr="00DA27FC">
        <w:t xml:space="preserve"> и </w:t>
      </w:r>
      <w:r w:rsidRPr="00DA27FC">
        <w:rPr>
          <w:caps/>
        </w:rPr>
        <w:t>Мейер</w:t>
      </w:r>
      <w:r w:rsidRPr="00DA27FC">
        <w:t xml:space="preserve"> также стремились к анализу социальной культуры. На его основе они создавали свои работы, отвечающие действительным потребностям жизни [11, с. 355 - 357].</w:t>
      </w:r>
    </w:p>
    <w:p w:rsidR="00F718B4" w:rsidRPr="004F0E41" w:rsidRDefault="004F0E41" w:rsidP="004F0E41">
      <w:pPr>
        <w:keepNext/>
        <w:ind w:firstLine="709"/>
        <w:jc w:val="center"/>
        <w:rPr>
          <w:rFonts w:ascii="Times New Roman" w:hAnsi="Times New Roman"/>
          <w:b/>
          <w:caps/>
          <w:sz w:val="28"/>
        </w:rPr>
      </w:pPr>
      <w:r>
        <w:rPr>
          <w:rFonts w:ascii="Times New Roman" w:hAnsi="Times New Roman"/>
          <w:caps/>
          <w:sz w:val="28"/>
        </w:rPr>
        <w:br w:type="page"/>
      </w:r>
      <w:r w:rsidR="00F718B4" w:rsidRPr="004F0E41">
        <w:rPr>
          <w:rFonts w:ascii="Times New Roman" w:hAnsi="Times New Roman"/>
          <w:b/>
          <w:caps/>
          <w:sz w:val="28"/>
        </w:rPr>
        <w:t>литература</w:t>
      </w:r>
    </w:p>
    <w:p w:rsidR="00FC055E" w:rsidRPr="00DA27FC" w:rsidRDefault="00FC055E" w:rsidP="004F0E41">
      <w:pPr>
        <w:keepNext/>
        <w:ind w:firstLine="709"/>
        <w:jc w:val="both"/>
        <w:rPr>
          <w:rFonts w:ascii="Times New Roman" w:hAnsi="Times New Roman"/>
          <w:caps/>
          <w:sz w:val="28"/>
        </w:rPr>
      </w:pPr>
    </w:p>
    <w:p w:rsidR="00F718B4" w:rsidRPr="00DA27FC" w:rsidRDefault="00F718B4" w:rsidP="004F0E41">
      <w:pPr>
        <w:keepNext/>
        <w:jc w:val="both"/>
        <w:rPr>
          <w:rFonts w:ascii="Times New Roman" w:hAnsi="Times New Roman"/>
          <w:sz w:val="28"/>
        </w:rPr>
      </w:pPr>
      <w:r w:rsidRPr="00DA27FC">
        <w:rPr>
          <w:rFonts w:ascii="Times New Roman" w:hAnsi="Times New Roman"/>
          <w:sz w:val="28"/>
        </w:rPr>
        <w:t>1. Терминологический словарь. Изобразительное искусство. /Под ред. А.М. Кантора. - М.: Изд-во «Эллис Лак», 1997. - 736 с.</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2. Современный словарь – справочник по искусству. /Под ред. А.А. Мелик-Пашаева.- М.: Изд-во «Олимп», 1999. - 814 с.</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3. Малый атлас чудес света. Шедевры русского зодчества. / Под ред. З.И. Пастухова. - Смоленск: Изд-во «Русич», 2000. - 240 с.</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4. История памятников архитектуры. /Под ред. Ю. Овсянникова. - М.: Изд-во «Арт-Пресс», 2001.- 287 с.</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5. Путеводитель по архитектурным формам. /Под ред. П.Р. Грубе. - М.: Изд-во «Стройиздат», 2000. - 216 с.</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6. Тысячелетнее развит</w:t>
      </w:r>
      <w:r w:rsidR="00B013C2" w:rsidRPr="00DA27FC">
        <w:rPr>
          <w:rFonts w:ascii="Times New Roman" w:hAnsi="Times New Roman"/>
          <w:sz w:val="28"/>
        </w:rPr>
        <w:t>ие архитектуры. /Под ред.В.Л. Гр</w:t>
      </w:r>
      <w:r w:rsidRPr="00DA27FC">
        <w:rPr>
          <w:rFonts w:ascii="Times New Roman" w:hAnsi="Times New Roman"/>
          <w:sz w:val="28"/>
        </w:rPr>
        <w:t>ызлова. - М.: Изд-во «Стройиздат», 1987.- 296 с.</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7. Труды по истории и теории архитектуры. - М.: Изд-во «Искусствознание», 2000. - 528 с.</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8.</w:t>
      </w:r>
      <w:r w:rsidRPr="00DA27FC">
        <w:rPr>
          <w:rFonts w:ascii="Times New Roman" w:hAnsi="Times New Roman"/>
          <w:sz w:val="28"/>
        </w:rPr>
        <w:tab/>
        <w:t>Архитектура и градостроительство. Энциклопедия. /Под ред. А.В. Иконникова. -</w:t>
      </w:r>
      <w:r w:rsidR="00DA27FC">
        <w:rPr>
          <w:rFonts w:ascii="Times New Roman" w:hAnsi="Times New Roman"/>
          <w:sz w:val="28"/>
        </w:rPr>
        <w:t xml:space="preserve"> </w:t>
      </w:r>
      <w:r w:rsidRPr="00DA27FC">
        <w:rPr>
          <w:rFonts w:ascii="Times New Roman" w:hAnsi="Times New Roman"/>
          <w:sz w:val="28"/>
        </w:rPr>
        <w:t>М.: Изд-во «Стройиздат», 2001. - 668 с.</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9. Иллюстрированный словарь по искусству и архитектуре. /Под ред. Р.П. Анд</w:t>
      </w:r>
      <w:r w:rsidR="00B013C2" w:rsidRPr="00DA27FC">
        <w:rPr>
          <w:rFonts w:ascii="Times New Roman" w:hAnsi="Times New Roman"/>
          <w:sz w:val="28"/>
        </w:rPr>
        <w:t>реева. - СП</w:t>
      </w:r>
      <w:r w:rsidRPr="00DA27FC">
        <w:rPr>
          <w:rFonts w:ascii="Times New Roman" w:hAnsi="Times New Roman"/>
          <w:sz w:val="28"/>
        </w:rPr>
        <w:t xml:space="preserve">б.: Изд-во «Литера», 2003. - 448 с. </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 xml:space="preserve">10. Большой энциклопедический словарь. Искусство. - М.: Изд-во «Внешсигма», 2001. - 608 с. </w:t>
      </w:r>
    </w:p>
    <w:p w:rsidR="00F718B4" w:rsidRPr="00DA27FC" w:rsidRDefault="00F718B4" w:rsidP="004F0E41">
      <w:pPr>
        <w:keepNext/>
        <w:jc w:val="both"/>
        <w:rPr>
          <w:rFonts w:ascii="Times New Roman" w:hAnsi="Times New Roman"/>
          <w:sz w:val="28"/>
        </w:rPr>
      </w:pPr>
      <w:r w:rsidRPr="00DA27FC">
        <w:rPr>
          <w:rFonts w:ascii="Times New Roman" w:hAnsi="Times New Roman"/>
          <w:sz w:val="28"/>
        </w:rPr>
        <w:t>11. Мастера архитектуры об архитектуре. / Под ред. А. Иконникова- М.: Искусство, 1971. - 680 с.</w:t>
      </w:r>
    </w:p>
    <w:p w:rsidR="00B64597" w:rsidRPr="004F0E41" w:rsidRDefault="004F0E41" w:rsidP="004F0E41">
      <w:pPr>
        <w:keepNext/>
        <w:ind w:firstLine="709"/>
        <w:jc w:val="center"/>
        <w:rPr>
          <w:rFonts w:ascii="Times New Roman" w:hAnsi="Times New Roman"/>
          <w:b/>
          <w:sz w:val="28"/>
          <w:szCs w:val="28"/>
        </w:rPr>
      </w:pPr>
      <w:r>
        <w:rPr>
          <w:rFonts w:ascii="Times New Roman" w:hAnsi="Times New Roman"/>
          <w:sz w:val="28"/>
          <w:szCs w:val="28"/>
        </w:rPr>
        <w:br w:type="page"/>
      </w:r>
      <w:r w:rsidR="00B64597" w:rsidRPr="004F0E41">
        <w:rPr>
          <w:rFonts w:ascii="Times New Roman" w:hAnsi="Times New Roman"/>
          <w:b/>
          <w:sz w:val="28"/>
          <w:szCs w:val="28"/>
        </w:rPr>
        <w:t>ПРИЛОЖЕНИЕ 2</w:t>
      </w:r>
    </w:p>
    <w:p w:rsidR="004F0E41" w:rsidRDefault="004F0E41" w:rsidP="004F0E41">
      <w:pPr>
        <w:keepNext/>
        <w:ind w:firstLine="709"/>
        <w:jc w:val="both"/>
        <w:rPr>
          <w:rFonts w:ascii="Times New Roman" w:hAnsi="Times New Roman"/>
          <w:sz w:val="28"/>
          <w:szCs w:val="28"/>
        </w:rPr>
      </w:pPr>
    </w:p>
    <w:p w:rsidR="00ED0FF8" w:rsidRPr="00DA27FC" w:rsidRDefault="00ED0FF8" w:rsidP="004F0E41">
      <w:pPr>
        <w:keepNext/>
        <w:ind w:firstLine="709"/>
        <w:jc w:val="center"/>
        <w:rPr>
          <w:rFonts w:ascii="Times New Roman" w:hAnsi="Times New Roman"/>
          <w:sz w:val="28"/>
          <w:szCs w:val="28"/>
        </w:rPr>
      </w:pPr>
      <w:r w:rsidRPr="00DA27FC">
        <w:rPr>
          <w:rFonts w:ascii="Times New Roman" w:hAnsi="Times New Roman"/>
          <w:sz w:val="28"/>
          <w:szCs w:val="28"/>
        </w:rPr>
        <w:t>Информационная реклама</w:t>
      </w:r>
    </w:p>
    <w:p w:rsidR="00767C46" w:rsidRPr="00DA27FC" w:rsidRDefault="00767C46" w:rsidP="004F0E41">
      <w:pPr>
        <w:keepNext/>
        <w:ind w:firstLine="709"/>
        <w:jc w:val="center"/>
        <w:rPr>
          <w:rFonts w:ascii="Times New Roman" w:hAnsi="Times New Roman"/>
          <w:caps/>
          <w:sz w:val="28"/>
        </w:rPr>
      </w:pPr>
    </w:p>
    <w:p w:rsidR="00EE5454" w:rsidRPr="00DA27FC" w:rsidRDefault="00EE5454" w:rsidP="004F0E41">
      <w:pPr>
        <w:keepNext/>
        <w:ind w:firstLine="709"/>
        <w:jc w:val="center"/>
        <w:rPr>
          <w:rFonts w:ascii="Times New Roman" w:hAnsi="Times New Roman"/>
          <w:sz w:val="28"/>
          <w:szCs w:val="28"/>
        </w:rPr>
      </w:pPr>
      <w:r w:rsidRPr="00DA27FC">
        <w:rPr>
          <w:rFonts w:ascii="Times New Roman" w:hAnsi="Times New Roman"/>
          <w:sz w:val="28"/>
          <w:szCs w:val="28"/>
        </w:rPr>
        <w:t>ГК по НО СССР</w:t>
      </w:r>
    </w:p>
    <w:p w:rsidR="00EE5454" w:rsidRPr="00DA27FC" w:rsidRDefault="00AB02FF" w:rsidP="004F0E41">
      <w:pPr>
        <w:keepNext/>
        <w:ind w:firstLine="709"/>
        <w:jc w:val="center"/>
        <w:rPr>
          <w:rFonts w:ascii="Times New Roman" w:hAnsi="Times New Roman"/>
          <w:sz w:val="28"/>
          <w:szCs w:val="28"/>
        </w:rPr>
      </w:pPr>
      <w:r w:rsidRPr="00DA27FC">
        <w:rPr>
          <w:rFonts w:ascii="Times New Roman" w:hAnsi="Times New Roman"/>
          <w:sz w:val="28"/>
          <w:szCs w:val="28"/>
        </w:rPr>
        <w:t>ТЮМЕНСКИЙ ИНЖЕНЕРНО</w:t>
      </w:r>
      <w:r w:rsidR="00EE5454" w:rsidRPr="00DA27FC">
        <w:rPr>
          <w:rFonts w:ascii="Times New Roman" w:hAnsi="Times New Roman"/>
          <w:sz w:val="28"/>
          <w:szCs w:val="28"/>
        </w:rPr>
        <w:t>–СТРОИТЕЛЬНЫЙ ИНСТИТУТ</w:t>
      </w:r>
    </w:p>
    <w:p w:rsidR="00EE5454" w:rsidRPr="00DA27FC" w:rsidRDefault="00EE5454" w:rsidP="004F0E41">
      <w:pPr>
        <w:keepNext/>
        <w:ind w:firstLine="709"/>
        <w:jc w:val="center"/>
        <w:rPr>
          <w:rFonts w:ascii="Times New Roman" w:hAnsi="Times New Roman"/>
          <w:sz w:val="28"/>
          <w:szCs w:val="28"/>
        </w:rPr>
      </w:pPr>
      <w:r w:rsidRPr="00DA27FC">
        <w:rPr>
          <w:rFonts w:ascii="Times New Roman" w:hAnsi="Times New Roman"/>
          <w:sz w:val="28"/>
          <w:szCs w:val="28"/>
        </w:rPr>
        <w:t>(ТюмИСИ)</w:t>
      </w:r>
    </w:p>
    <w:p w:rsidR="00EE5454" w:rsidRPr="00DA27FC" w:rsidRDefault="00EE5454" w:rsidP="004F0E41">
      <w:pPr>
        <w:keepNext/>
        <w:ind w:firstLine="709"/>
        <w:jc w:val="center"/>
        <w:rPr>
          <w:rFonts w:ascii="Times New Roman" w:hAnsi="Times New Roman"/>
          <w:sz w:val="28"/>
          <w:szCs w:val="28"/>
        </w:rPr>
      </w:pPr>
    </w:p>
    <w:p w:rsidR="00EE5454" w:rsidRPr="00DA27FC" w:rsidRDefault="00EE5454" w:rsidP="004F0E41">
      <w:pPr>
        <w:keepNext/>
        <w:ind w:firstLine="709"/>
        <w:jc w:val="center"/>
        <w:rPr>
          <w:rFonts w:ascii="Times New Roman" w:hAnsi="Times New Roman"/>
          <w:sz w:val="28"/>
          <w:szCs w:val="32"/>
        </w:rPr>
      </w:pPr>
      <w:r w:rsidRPr="00DA27FC">
        <w:rPr>
          <w:rFonts w:ascii="Times New Roman" w:hAnsi="Times New Roman"/>
          <w:sz w:val="28"/>
          <w:szCs w:val="32"/>
        </w:rPr>
        <w:t>Кафедра архитектуры и инженерной графики</w:t>
      </w:r>
    </w:p>
    <w:p w:rsidR="00EE5454" w:rsidRPr="00DA27FC" w:rsidRDefault="00EE5454" w:rsidP="004F0E41">
      <w:pPr>
        <w:keepNext/>
        <w:ind w:firstLine="709"/>
        <w:jc w:val="center"/>
        <w:rPr>
          <w:rFonts w:ascii="Times New Roman" w:hAnsi="Times New Roman"/>
          <w:sz w:val="28"/>
          <w:szCs w:val="28"/>
        </w:rPr>
      </w:pPr>
    </w:p>
    <w:p w:rsidR="00EE5454" w:rsidRPr="00DA27FC" w:rsidRDefault="00EE5454" w:rsidP="004F0E41">
      <w:pPr>
        <w:keepNext/>
        <w:ind w:firstLine="709"/>
        <w:jc w:val="both"/>
        <w:rPr>
          <w:rFonts w:ascii="Times New Roman" w:hAnsi="Times New Roman"/>
          <w:sz w:val="28"/>
          <w:szCs w:val="28"/>
        </w:rPr>
      </w:pPr>
    </w:p>
    <w:p w:rsidR="00EE5454" w:rsidRPr="004F0E41" w:rsidRDefault="00EE5454" w:rsidP="004F0E41">
      <w:pPr>
        <w:keepNext/>
        <w:ind w:firstLine="709"/>
        <w:jc w:val="center"/>
        <w:rPr>
          <w:rFonts w:ascii="Times New Roman" w:hAnsi="Times New Roman"/>
          <w:b/>
          <w:sz w:val="28"/>
          <w:szCs w:val="28"/>
        </w:rPr>
      </w:pPr>
      <w:r w:rsidRPr="004F0E41">
        <w:rPr>
          <w:rFonts w:ascii="Times New Roman" w:hAnsi="Times New Roman"/>
          <w:b/>
          <w:sz w:val="28"/>
          <w:szCs w:val="28"/>
        </w:rPr>
        <w:t>ИНФОРМАЦИОННАЯ РЕКЛАМА</w:t>
      </w:r>
    </w:p>
    <w:p w:rsidR="00EE5454" w:rsidRPr="00DA27FC" w:rsidRDefault="00EE5454" w:rsidP="004F0E41">
      <w:pPr>
        <w:keepNext/>
        <w:ind w:firstLine="709"/>
        <w:jc w:val="both"/>
        <w:rPr>
          <w:rFonts w:ascii="Times New Roman" w:hAnsi="Times New Roman"/>
          <w:sz w:val="28"/>
          <w:szCs w:val="28"/>
        </w:rPr>
      </w:pPr>
    </w:p>
    <w:p w:rsidR="00EE5454" w:rsidRPr="00DA27FC" w:rsidRDefault="00EE5454" w:rsidP="004F0E41">
      <w:pPr>
        <w:keepNext/>
        <w:ind w:firstLine="709"/>
        <w:jc w:val="center"/>
        <w:rPr>
          <w:rFonts w:ascii="Times New Roman" w:hAnsi="Times New Roman"/>
          <w:sz w:val="28"/>
          <w:szCs w:val="28"/>
        </w:rPr>
      </w:pPr>
      <w:r w:rsidRPr="00DA27FC">
        <w:rPr>
          <w:rFonts w:ascii="Times New Roman" w:hAnsi="Times New Roman"/>
          <w:sz w:val="28"/>
          <w:szCs w:val="32"/>
        </w:rPr>
        <w:t>о проведении комплекса НИР по проблеме</w:t>
      </w:r>
      <w:r w:rsidRPr="00DA27FC">
        <w:rPr>
          <w:rFonts w:ascii="Times New Roman" w:hAnsi="Times New Roman"/>
          <w:sz w:val="28"/>
          <w:szCs w:val="28"/>
        </w:rPr>
        <w:t>:</w:t>
      </w:r>
    </w:p>
    <w:p w:rsidR="00EE5454" w:rsidRPr="00DA27FC" w:rsidRDefault="00EE5454" w:rsidP="004F0E41">
      <w:pPr>
        <w:keepNext/>
        <w:ind w:firstLine="709"/>
        <w:jc w:val="center"/>
        <w:rPr>
          <w:rFonts w:ascii="Times New Roman" w:hAnsi="Times New Roman"/>
          <w:sz w:val="28"/>
          <w:szCs w:val="28"/>
        </w:rPr>
      </w:pPr>
      <w:r w:rsidRPr="00DA27FC">
        <w:rPr>
          <w:rFonts w:ascii="Times New Roman" w:hAnsi="Times New Roman"/>
          <w:sz w:val="28"/>
          <w:szCs w:val="28"/>
        </w:rPr>
        <w:t>«ИСЛЕДОВАНИЕ СОЦИАЛЬНО - АРХИТЕКТУРНОГО ЗАКАЗА НА ФОРМИРОВАНИЕ ЖИЛОЙ ЗАСТРОЙКИ</w:t>
      </w:r>
    </w:p>
    <w:p w:rsidR="00EE5454" w:rsidRPr="00DA27FC" w:rsidRDefault="00EE5454" w:rsidP="004F0E41">
      <w:pPr>
        <w:keepNext/>
        <w:ind w:firstLine="709"/>
        <w:jc w:val="center"/>
        <w:rPr>
          <w:rFonts w:ascii="Times New Roman" w:hAnsi="Times New Roman"/>
          <w:sz w:val="28"/>
          <w:szCs w:val="28"/>
        </w:rPr>
      </w:pPr>
      <w:r w:rsidRPr="00DA27FC">
        <w:rPr>
          <w:rFonts w:ascii="Times New Roman" w:hAnsi="Times New Roman"/>
          <w:caps/>
          <w:sz w:val="28"/>
          <w:szCs w:val="28"/>
        </w:rPr>
        <w:t>нефтепромысловых городов</w:t>
      </w:r>
    </w:p>
    <w:p w:rsidR="00EE5454" w:rsidRPr="00DA27FC" w:rsidRDefault="00EE5454" w:rsidP="004F0E41">
      <w:pPr>
        <w:keepNext/>
        <w:ind w:firstLine="709"/>
        <w:jc w:val="center"/>
        <w:rPr>
          <w:rFonts w:ascii="Times New Roman" w:hAnsi="Times New Roman"/>
          <w:sz w:val="28"/>
          <w:szCs w:val="28"/>
        </w:rPr>
      </w:pPr>
      <w:r w:rsidRPr="00DA27FC">
        <w:rPr>
          <w:rFonts w:ascii="Times New Roman" w:hAnsi="Times New Roman"/>
          <w:sz w:val="28"/>
          <w:szCs w:val="28"/>
        </w:rPr>
        <w:t>(вопросы методологии, теории и методики на примере</w:t>
      </w:r>
    </w:p>
    <w:p w:rsidR="00EE5454" w:rsidRPr="00DA27FC" w:rsidRDefault="00EE5454" w:rsidP="004F0E41">
      <w:pPr>
        <w:keepNext/>
        <w:ind w:firstLine="709"/>
        <w:jc w:val="center"/>
        <w:rPr>
          <w:rFonts w:ascii="Times New Roman" w:hAnsi="Times New Roman"/>
          <w:sz w:val="28"/>
          <w:szCs w:val="28"/>
        </w:rPr>
      </w:pPr>
      <w:r w:rsidRPr="00DA27FC">
        <w:rPr>
          <w:rFonts w:ascii="Times New Roman" w:hAnsi="Times New Roman"/>
          <w:sz w:val="28"/>
          <w:szCs w:val="28"/>
        </w:rPr>
        <w:t>зоны стабильного расселения с экстремальными условиями</w:t>
      </w:r>
    </w:p>
    <w:p w:rsidR="00EE5454" w:rsidRPr="00DA27FC" w:rsidRDefault="00EE5454" w:rsidP="004F0E41">
      <w:pPr>
        <w:keepNext/>
        <w:ind w:firstLine="709"/>
        <w:jc w:val="center"/>
        <w:rPr>
          <w:rFonts w:ascii="Times New Roman" w:hAnsi="Times New Roman"/>
          <w:sz w:val="28"/>
          <w:szCs w:val="28"/>
        </w:rPr>
      </w:pPr>
      <w:r w:rsidRPr="00DA27FC">
        <w:rPr>
          <w:rFonts w:ascii="Times New Roman" w:hAnsi="Times New Roman"/>
          <w:sz w:val="28"/>
          <w:szCs w:val="28"/>
        </w:rPr>
        <w:t>проживания Западной Сибири)»</w:t>
      </w:r>
    </w:p>
    <w:p w:rsidR="00EE5454" w:rsidRPr="00DA27FC" w:rsidRDefault="00EE5454" w:rsidP="004F0E41">
      <w:pPr>
        <w:keepNext/>
        <w:ind w:firstLine="709"/>
        <w:jc w:val="both"/>
        <w:rPr>
          <w:rFonts w:ascii="Times New Roman" w:hAnsi="Times New Roman"/>
          <w:sz w:val="28"/>
          <w:szCs w:val="28"/>
        </w:rPr>
      </w:pPr>
    </w:p>
    <w:p w:rsidR="00EE5454" w:rsidRPr="00DA27FC" w:rsidRDefault="00EE5454" w:rsidP="004F0E41">
      <w:pPr>
        <w:keepNext/>
        <w:ind w:firstLine="709"/>
        <w:jc w:val="right"/>
        <w:rPr>
          <w:rFonts w:ascii="Times New Roman" w:hAnsi="Times New Roman"/>
          <w:sz w:val="28"/>
          <w:szCs w:val="28"/>
        </w:rPr>
      </w:pPr>
      <w:r w:rsidRPr="00DA27FC">
        <w:rPr>
          <w:rFonts w:ascii="Times New Roman" w:hAnsi="Times New Roman"/>
          <w:caps/>
          <w:sz w:val="28"/>
        </w:rPr>
        <w:t>Руководитель темАТИКИ</w:t>
      </w:r>
      <w:r w:rsidRPr="00DA27FC">
        <w:rPr>
          <w:rFonts w:ascii="Times New Roman" w:hAnsi="Times New Roman"/>
          <w:sz w:val="28"/>
          <w:szCs w:val="28"/>
        </w:rPr>
        <w:t>:</w:t>
      </w:r>
    </w:p>
    <w:p w:rsidR="00AB02FF" w:rsidRPr="00DA27FC" w:rsidRDefault="00EE5454" w:rsidP="004F0E41">
      <w:pPr>
        <w:keepNext/>
        <w:ind w:firstLine="709"/>
        <w:jc w:val="right"/>
        <w:rPr>
          <w:rFonts w:ascii="Times New Roman" w:hAnsi="Times New Roman"/>
          <w:sz w:val="28"/>
          <w:szCs w:val="28"/>
        </w:rPr>
      </w:pPr>
      <w:r w:rsidRPr="00DA27FC">
        <w:rPr>
          <w:rFonts w:ascii="Times New Roman" w:hAnsi="Times New Roman"/>
          <w:sz w:val="28"/>
          <w:szCs w:val="28"/>
        </w:rPr>
        <w:t>доц., к</w:t>
      </w:r>
      <w:r w:rsidR="00AB02FF" w:rsidRPr="00DA27FC">
        <w:rPr>
          <w:rFonts w:ascii="Times New Roman" w:hAnsi="Times New Roman"/>
          <w:sz w:val="28"/>
          <w:szCs w:val="28"/>
        </w:rPr>
        <w:t>анд</w:t>
      </w:r>
      <w:r w:rsidRPr="00DA27FC">
        <w:rPr>
          <w:rFonts w:ascii="Times New Roman" w:hAnsi="Times New Roman"/>
          <w:sz w:val="28"/>
          <w:szCs w:val="28"/>
        </w:rPr>
        <w:t>.</w:t>
      </w:r>
      <w:r w:rsidR="00AB02FF" w:rsidRPr="00DA27FC">
        <w:rPr>
          <w:rFonts w:ascii="Times New Roman" w:hAnsi="Times New Roman"/>
          <w:sz w:val="28"/>
          <w:szCs w:val="28"/>
        </w:rPr>
        <w:t xml:space="preserve"> </w:t>
      </w:r>
      <w:r w:rsidRPr="00DA27FC">
        <w:rPr>
          <w:rFonts w:ascii="Times New Roman" w:hAnsi="Times New Roman"/>
          <w:sz w:val="28"/>
          <w:szCs w:val="28"/>
        </w:rPr>
        <w:t>т</w:t>
      </w:r>
      <w:r w:rsidR="00AB02FF" w:rsidRPr="00DA27FC">
        <w:rPr>
          <w:rFonts w:ascii="Times New Roman" w:hAnsi="Times New Roman"/>
          <w:sz w:val="28"/>
          <w:szCs w:val="28"/>
        </w:rPr>
        <w:t>ехн</w:t>
      </w:r>
      <w:r w:rsidRPr="00DA27FC">
        <w:rPr>
          <w:rFonts w:ascii="Times New Roman" w:hAnsi="Times New Roman"/>
          <w:sz w:val="28"/>
          <w:szCs w:val="28"/>
        </w:rPr>
        <w:t>.</w:t>
      </w:r>
      <w:r w:rsidR="00AB02FF" w:rsidRPr="00DA27FC">
        <w:rPr>
          <w:rFonts w:ascii="Times New Roman" w:hAnsi="Times New Roman"/>
          <w:sz w:val="28"/>
          <w:szCs w:val="28"/>
        </w:rPr>
        <w:t xml:space="preserve"> </w:t>
      </w:r>
      <w:r w:rsidRPr="00DA27FC">
        <w:rPr>
          <w:rFonts w:ascii="Times New Roman" w:hAnsi="Times New Roman"/>
          <w:sz w:val="28"/>
          <w:szCs w:val="28"/>
        </w:rPr>
        <w:t>н</w:t>
      </w:r>
      <w:r w:rsidR="00AB02FF" w:rsidRPr="00DA27FC">
        <w:rPr>
          <w:rFonts w:ascii="Times New Roman" w:hAnsi="Times New Roman"/>
          <w:sz w:val="28"/>
          <w:szCs w:val="28"/>
        </w:rPr>
        <w:t>аук</w:t>
      </w:r>
      <w:r w:rsidRPr="00DA27FC">
        <w:rPr>
          <w:rFonts w:ascii="Times New Roman" w:hAnsi="Times New Roman"/>
          <w:sz w:val="28"/>
          <w:szCs w:val="28"/>
        </w:rPr>
        <w:t>.</w:t>
      </w:r>
    </w:p>
    <w:p w:rsidR="00EE5454" w:rsidRPr="00DA27FC" w:rsidRDefault="00EE5454" w:rsidP="004F0E41">
      <w:pPr>
        <w:keepNext/>
        <w:ind w:firstLine="709"/>
        <w:jc w:val="right"/>
        <w:rPr>
          <w:rFonts w:ascii="Times New Roman" w:hAnsi="Times New Roman"/>
          <w:sz w:val="28"/>
          <w:szCs w:val="28"/>
        </w:rPr>
      </w:pPr>
      <w:r w:rsidRPr="00DA27FC">
        <w:rPr>
          <w:rFonts w:ascii="Times New Roman" w:hAnsi="Times New Roman"/>
          <w:sz w:val="28"/>
          <w:szCs w:val="28"/>
        </w:rPr>
        <w:t>В.Б. Лебедев</w:t>
      </w:r>
    </w:p>
    <w:p w:rsidR="00EE5454" w:rsidRPr="00DA27FC" w:rsidRDefault="00EE5454" w:rsidP="004F0E41">
      <w:pPr>
        <w:keepNext/>
        <w:ind w:firstLine="709"/>
        <w:jc w:val="both"/>
        <w:rPr>
          <w:rFonts w:ascii="Times New Roman" w:hAnsi="Times New Roman"/>
          <w:sz w:val="28"/>
          <w:szCs w:val="28"/>
        </w:rPr>
      </w:pPr>
    </w:p>
    <w:p w:rsidR="004F0E41" w:rsidRDefault="004F0E41" w:rsidP="004F0E41">
      <w:pPr>
        <w:keepNext/>
        <w:ind w:firstLine="709"/>
        <w:jc w:val="both"/>
        <w:rPr>
          <w:rFonts w:ascii="Times New Roman" w:hAnsi="Times New Roman"/>
          <w:sz w:val="28"/>
          <w:szCs w:val="28"/>
        </w:rPr>
      </w:pPr>
    </w:p>
    <w:p w:rsidR="004F0E41" w:rsidRDefault="004F0E41" w:rsidP="004F0E41">
      <w:pPr>
        <w:keepNext/>
        <w:ind w:firstLine="709"/>
        <w:jc w:val="both"/>
        <w:rPr>
          <w:rFonts w:ascii="Times New Roman" w:hAnsi="Times New Roman"/>
          <w:sz w:val="28"/>
          <w:szCs w:val="28"/>
        </w:rPr>
      </w:pPr>
    </w:p>
    <w:p w:rsidR="004F0E41" w:rsidRDefault="004F0E41" w:rsidP="004F0E41">
      <w:pPr>
        <w:keepNext/>
        <w:ind w:firstLine="709"/>
        <w:jc w:val="both"/>
        <w:rPr>
          <w:rFonts w:ascii="Times New Roman" w:hAnsi="Times New Roman"/>
          <w:sz w:val="28"/>
          <w:szCs w:val="28"/>
        </w:rPr>
      </w:pPr>
    </w:p>
    <w:p w:rsidR="004F0E41" w:rsidRDefault="004F0E41" w:rsidP="004F0E41">
      <w:pPr>
        <w:keepNext/>
        <w:ind w:firstLine="709"/>
        <w:jc w:val="both"/>
        <w:rPr>
          <w:rFonts w:ascii="Times New Roman" w:hAnsi="Times New Roman"/>
          <w:sz w:val="28"/>
          <w:szCs w:val="28"/>
        </w:rPr>
      </w:pPr>
    </w:p>
    <w:p w:rsidR="00EE5454" w:rsidRPr="00DA27FC" w:rsidRDefault="00400A85" w:rsidP="004F0E41">
      <w:pPr>
        <w:keepNext/>
        <w:ind w:firstLine="709"/>
        <w:jc w:val="center"/>
        <w:rPr>
          <w:rFonts w:ascii="Times New Roman" w:hAnsi="Times New Roman"/>
          <w:sz w:val="28"/>
          <w:szCs w:val="28"/>
        </w:rPr>
      </w:pPr>
      <w:r w:rsidRPr="00DA27FC">
        <w:rPr>
          <w:rFonts w:ascii="Times New Roman" w:hAnsi="Times New Roman"/>
          <w:sz w:val="28"/>
          <w:szCs w:val="28"/>
        </w:rPr>
        <w:t>Тюмень – 1990</w:t>
      </w:r>
    </w:p>
    <w:p w:rsidR="00EE5454" w:rsidRPr="004F0E41" w:rsidRDefault="004F0E41" w:rsidP="004F0E41">
      <w:pPr>
        <w:keepNext/>
        <w:ind w:firstLine="709"/>
        <w:jc w:val="center"/>
        <w:rPr>
          <w:rFonts w:ascii="Times New Roman" w:hAnsi="Times New Roman"/>
          <w:b/>
          <w:sz w:val="28"/>
          <w:szCs w:val="28"/>
        </w:rPr>
      </w:pPr>
      <w:r>
        <w:rPr>
          <w:rFonts w:ascii="Times New Roman" w:hAnsi="Times New Roman"/>
          <w:sz w:val="28"/>
          <w:szCs w:val="28"/>
        </w:rPr>
        <w:br w:type="page"/>
      </w:r>
      <w:r w:rsidR="00EE5454" w:rsidRPr="004F0E41">
        <w:rPr>
          <w:rFonts w:ascii="Times New Roman" w:hAnsi="Times New Roman"/>
          <w:b/>
          <w:sz w:val="28"/>
          <w:szCs w:val="28"/>
        </w:rPr>
        <w:t>СОДЕРЖАНИЕ</w:t>
      </w:r>
    </w:p>
    <w:p w:rsidR="00EE5454" w:rsidRPr="00DA27FC" w:rsidRDefault="00EE5454" w:rsidP="004F0E41">
      <w:pPr>
        <w:keepNext/>
        <w:ind w:firstLine="709"/>
        <w:jc w:val="both"/>
        <w:rPr>
          <w:rFonts w:ascii="Times New Roman" w:hAnsi="Times New Roman"/>
          <w:caps/>
          <w:sz w:val="28"/>
          <w:szCs w:val="28"/>
        </w:rPr>
      </w:pP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caps/>
          <w:sz w:val="28"/>
          <w:szCs w:val="28"/>
        </w:rPr>
        <w:t>Введени</w:t>
      </w:r>
      <w:r w:rsidR="004F0E41">
        <w:rPr>
          <w:rFonts w:ascii="Times New Roman" w:hAnsi="Times New Roman"/>
          <w:sz w:val="28"/>
          <w:szCs w:val="28"/>
        </w:rPr>
        <w:t>Е</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1. Исходные методологические предпосылки исследования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2. Реализуемые научные разработки по проблемам</w:t>
      </w:r>
      <w:r w:rsidR="00DA27FC">
        <w:rPr>
          <w:rFonts w:ascii="Times New Roman" w:hAnsi="Times New Roman"/>
          <w:sz w:val="28"/>
          <w:szCs w:val="28"/>
        </w:rPr>
        <w:t xml:space="preserve"> </w:t>
      </w:r>
      <w:r w:rsidRPr="00DA27FC">
        <w:rPr>
          <w:rFonts w:ascii="Times New Roman" w:hAnsi="Times New Roman"/>
          <w:sz w:val="28"/>
          <w:szCs w:val="28"/>
        </w:rPr>
        <w:t>изучения социально-архитектур</w:t>
      </w:r>
      <w:r w:rsidR="00B64597" w:rsidRPr="00DA27FC">
        <w:rPr>
          <w:rFonts w:ascii="Times New Roman" w:hAnsi="Times New Roman"/>
          <w:sz w:val="28"/>
          <w:szCs w:val="28"/>
        </w:rPr>
        <w:t>ного заказа</w:t>
      </w:r>
    </w:p>
    <w:p w:rsidR="00EE5454" w:rsidRPr="004F0E41" w:rsidRDefault="00EE5454" w:rsidP="004F0E41">
      <w:pPr>
        <w:keepNext/>
        <w:numPr>
          <w:ilvl w:val="0"/>
          <w:numId w:val="7"/>
        </w:numPr>
        <w:tabs>
          <w:tab w:val="clear" w:pos="1080"/>
          <w:tab w:val="num" w:pos="900"/>
        </w:tabs>
        <w:ind w:left="0" w:firstLine="709"/>
        <w:jc w:val="both"/>
        <w:rPr>
          <w:rFonts w:ascii="Times New Roman" w:hAnsi="Times New Roman"/>
          <w:sz w:val="28"/>
          <w:szCs w:val="28"/>
        </w:rPr>
      </w:pPr>
      <w:r w:rsidRPr="004F0E41">
        <w:rPr>
          <w:rFonts w:ascii="Times New Roman" w:hAnsi="Times New Roman"/>
          <w:sz w:val="28"/>
          <w:szCs w:val="28"/>
        </w:rPr>
        <w:t>Перспективная тематика проведения</w:t>
      </w:r>
      <w:r w:rsidR="00DA27FC" w:rsidRPr="004F0E41">
        <w:rPr>
          <w:rFonts w:ascii="Times New Roman" w:hAnsi="Times New Roman"/>
          <w:sz w:val="28"/>
          <w:szCs w:val="28"/>
        </w:rPr>
        <w:t xml:space="preserve"> </w:t>
      </w:r>
      <w:r w:rsidRPr="004F0E41">
        <w:rPr>
          <w:rFonts w:ascii="Times New Roman" w:hAnsi="Times New Roman"/>
          <w:sz w:val="28"/>
          <w:szCs w:val="28"/>
        </w:rPr>
        <w:t xml:space="preserve">хоздоговорных </w:t>
      </w:r>
      <w:r w:rsidRPr="004F0E41">
        <w:rPr>
          <w:rFonts w:ascii="Times New Roman" w:hAnsi="Times New Roman"/>
          <w:caps/>
          <w:sz w:val="28"/>
          <w:szCs w:val="28"/>
        </w:rPr>
        <w:t>нир</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4. Рекомендации по формированию</w:t>
      </w:r>
      <w:r w:rsidR="004F0E41">
        <w:rPr>
          <w:rFonts w:ascii="Times New Roman" w:hAnsi="Times New Roman"/>
          <w:caps/>
          <w:sz w:val="28"/>
          <w:szCs w:val="28"/>
        </w:rPr>
        <w:t xml:space="preserve"> </w:t>
      </w:r>
      <w:r w:rsidRPr="00DA27FC">
        <w:rPr>
          <w:rFonts w:ascii="Times New Roman" w:hAnsi="Times New Roman"/>
          <w:sz w:val="28"/>
          <w:szCs w:val="28"/>
        </w:rPr>
        <w:t>жилых комплексов</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ЛИТЕР</w:t>
      </w:r>
      <w:r w:rsidR="001346A6" w:rsidRPr="00DA27FC">
        <w:rPr>
          <w:rFonts w:ascii="Times New Roman" w:hAnsi="Times New Roman"/>
          <w:sz w:val="28"/>
          <w:szCs w:val="28"/>
        </w:rPr>
        <w:t>АТУРА</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ПР</w:t>
      </w:r>
      <w:r w:rsidR="001346A6" w:rsidRPr="00DA27FC">
        <w:rPr>
          <w:rFonts w:ascii="Times New Roman" w:hAnsi="Times New Roman"/>
          <w:sz w:val="28"/>
          <w:szCs w:val="28"/>
        </w:rPr>
        <w:t>ИЛОЖЕНИЯ</w:t>
      </w:r>
    </w:p>
    <w:p w:rsidR="00EE5454" w:rsidRPr="00DA27FC" w:rsidRDefault="006D0DE7" w:rsidP="004F0E41">
      <w:pPr>
        <w:keepNext/>
        <w:ind w:firstLine="709"/>
        <w:jc w:val="both"/>
        <w:rPr>
          <w:rFonts w:ascii="Times New Roman" w:hAnsi="Times New Roman"/>
          <w:sz w:val="28"/>
          <w:szCs w:val="28"/>
        </w:rPr>
      </w:pPr>
      <w:r w:rsidRPr="00DA27FC">
        <w:rPr>
          <w:rFonts w:ascii="Times New Roman" w:hAnsi="Times New Roman"/>
          <w:sz w:val="28"/>
          <w:szCs w:val="28"/>
        </w:rPr>
        <w:t>А</w:t>
      </w:r>
      <w:r w:rsidR="00EE5454" w:rsidRPr="00DA27FC">
        <w:rPr>
          <w:rFonts w:ascii="Times New Roman" w:hAnsi="Times New Roman"/>
          <w:sz w:val="28"/>
          <w:szCs w:val="28"/>
        </w:rPr>
        <w:t xml:space="preserve">. Краткая библиография по науковедению и градостроительным проблемам развития жилой среды в условиях Сибири </w:t>
      </w:r>
    </w:p>
    <w:p w:rsidR="00EE5454" w:rsidRPr="00DA27FC" w:rsidRDefault="006D0DE7" w:rsidP="004F0E41">
      <w:pPr>
        <w:keepNext/>
        <w:ind w:firstLine="709"/>
        <w:jc w:val="both"/>
        <w:rPr>
          <w:rFonts w:ascii="Times New Roman" w:hAnsi="Times New Roman"/>
          <w:sz w:val="28"/>
          <w:szCs w:val="28"/>
        </w:rPr>
      </w:pPr>
      <w:r w:rsidRPr="00DA27FC">
        <w:rPr>
          <w:rFonts w:ascii="Times New Roman" w:hAnsi="Times New Roman"/>
          <w:sz w:val="28"/>
          <w:szCs w:val="28"/>
        </w:rPr>
        <w:t>Б</w:t>
      </w:r>
      <w:r w:rsidR="00EE5454" w:rsidRPr="00DA27FC">
        <w:rPr>
          <w:rFonts w:ascii="Times New Roman" w:hAnsi="Times New Roman"/>
          <w:sz w:val="28"/>
          <w:szCs w:val="28"/>
        </w:rPr>
        <w:t>. Экспериментальные проекты микрорайонов</w:t>
      </w:r>
      <w:r w:rsidR="004F0E41">
        <w:rPr>
          <w:rFonts w:ascii="Times New Roman" w:hAnsi="Times New Roman"/>
          <w:sz w:val="28"/>
          <w:szCs w:val="28"/>
        </w:rPr>
        <w:t xml:space="preserve"> </w:t>
      </w:r>
      <w:r w:rsidR="00EE5454" w:rsidRPr="00DA27FC">
        <w:rPr>
          <w:rFonts w:ascii="Times New Roman" w:hAnsi="Times New Roman"/>
          <w:sz w:val="28"/>
          <w:szCs w:val="28"/>
        </w:rPr>
        <w:t>с применением высокоплотной среднеэтажной застройки</w:t>
      </w:r>
      <w:r w:rsidR="00BB7D52" w:rsidRPr="00DA27FC">
        <w:rPr>
          <w:rFonts w:ascii="Times New Roman" w:hAnsi="Times New Roman"/>
          <w:sz w:val="28"/>
          <w:szCs w:val="28"/>
        </w:rPr>
        <w:t>.</w:t>
      </w:r>
      <w:r w:rsidR="00EE5454" w:rsidRPr="00DA27FC">
        <w:rPr>
          <w:rFonts w:ascii="Times New Roman" w:hAnsi="Times New Roman"/>
          <w:sz w:val="28"/>
          <w:szCs w:val="28"/>
        </w:rPr>
        <w:t xml:space="preserve"> </w:t>
      </w:r>
      <w:r w:rsidR="00FC5507" w:rsidRPr="00DA27FC">
        <w:rPr>
          <w:rFonts w:ascii="Times New Roman" w:hAnsi="Times New Roman"/>
          <w:sz w:val="28"/>
          <w:szCs w:val="28"/>
        </w:rPr>
        <w:t>(о</w:t>
      </w:r>
      <w:r w:rsidR="00EE5454" w:rsidRPr="00DA27FC">
        <w:rPr>
          <w:rFonts w:ascii="Times New Roman" w:hAnsi="Times New Roman"/>
          <w:sz w:val="28"/>
          <w:szCs w:val="28"/>
        </w:rPr>
        <w:t>бзор дипломных проектов спец. ПГС за 1973-1988</w:t>
      </w:r>
      <w:r w:rsidR="00BB7D52" w:rsidRPr="00DA27FC">
        <w:rPr>
          <w:rFonts w:ascii="Times New Roman" w:hAnsi="Times New Roman"/>
          <w:sz w:val="28"/>
          <w:szCs w:val="28"/>
        </w:rPr>
        <w:t xml:space="preserve"> гг</w:t>
      </w:r>
      <w:r w:rsidR="004F0E41">
        <w:rPr>
          <w:rFonts w:ascii="Times New Roman" w:hAnsi="Times New Roman"/>
          <w:sz w:val="28"/>
          <w:szCs w:val="28"/>
        </w:rPr>
        <w:t>.)</w:t>
      </w:r>
    </w:p>
    <w:p w:rsidR="00EE5454" w:rsidRPr="004F0E41" w:rsidRDefault="00EE5454" w:rsidP="004F0E41">
      <w:pPr>
        <w:keepNext/>
        <w:ind w:firstLine="709"/>
        <w:jc w:val="center"/>
        <w:rPr>
          <w:rFonts w:ascii="Times New Roman" w:hAnsi="Times New Roman"/>
          <w:b/>
          <w:sz w:val="28"/>
          <w:szCs w:val="28"/>
        </w:rPr>
      </w:pPr>
      <w:r w:rsidRPr="00DA27FC">
        <w:rPr>
          <w:rFonts w:ascii="Times New Roman" w:hAnsi="Times New Roman"/>
          <w:sz w:val="28"/>
        </w:rPr>
        <w:br w:type="page"/>
      </w:r>
      <w:r w:rsidRPr="004F0E41">
        <w:rPr>
          <w:rFonts w:ascii="Times New Roman" w:hAnsi="Times New Roman"/>
          <w:b/>
          <w:sz w:val="28"/>
          <w:szCs w:val="28"/>
        </w:rPr>
        <w:t>ВВЕДЕНИЕ</w:t>
      </w:r>
    </w:p>
    <w:p w:rsidR="004F0E41" w:rsidRDefault="004F0E41" w:rsidP="004F0E41">
      <w:pPr>
        <w:keepNext/>
        <w:ind w:firstLine="709"/>
        <w:jc w:val="both"/>
        <w:rPr>
          <w:rFonts w:ascii="Times New Roman" w:hAnsi="Times New Roman"/>
          <w:sz w:val="28"/>
          <w:szCs w:val="28"/>
        </w:rPr>
      </w:pP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В связи с перестройкой АСК анализ различных путей становления гражданской архитектуры, обусловленных той или иной моделью развития России, становится актуальным. Для</w:t>
      </w:r>
      <w:r w:rsidR="009062BF" w:rsidRPr="00DA27FC">
        <w:rPr>
          <w:rFonts w:ascii="Times New Roman" w:hAnsi="Times New Roman"/>
          <w:sz w:val="28"/>
          <w:szCs w:val="28"/>
        </w:rPr>
        <w:t xml:space="preserve"> «</w:t>
      </w:r>
      <w:r w:rsidRPr="00DA27FC">
        <w:rPr>
          <w:rFonts w:ascii="Times New Roman" w:hAnsi="Times New Roman"/>
          <w:sz w:val="28"/>
          <w:szCs w:val="28"/>
        </w:rPr>
        <w:t>административно-командного</w:t>
      </w:r>
      <w:r w:rsidR="009062BF" w:rsidRPr="00DA27FC">
        <w:rPr>
          <w:rFonts w:ascii="Times New Roman" w:hAnsi="Times New Roman"/>
          <w:sz w:val="28"/>
          <w:szCs w:val="28"/>
        </w:rPr>
        <w:t>»</w:t>
      </w:r>
      <w:r w:rsidRPr="00DA27FC">
        <w:rPr>
          <w:rFonts w:ascii="Times New Roman" w:hAnsi="Times New Roman"/>
          <w:sz w:val="28"/>
          <w:szCs w:val="28"/>
        </w:rPr>
        <w:t xml:space="preserve"> социализма (его сторонников называют </w:t>
      </w:r>
      <w:r w:rsidR="009062BF" w:rsidRPr="00DA27FC">
        <w:rPr>
          <w:rFonts w:ascii="Times New Roman" w:hAnsi="Times New Roman"/>
          <w:sz w:val="28"/>
          <w:szCs w:val="28"/>
        </w:rPr>
        <w:t>«</w:t>
      </w:r>
      <w:r w:rsidRPr="00DA27FC">
        <w:rPr>
          <w:rFonts w:ascii="Times New Roman" w:hAnsi="Times New Roman"/>
          <w:sz w:val="28"/>
          <w:szCs w:val="28"/>
        </w:rPr>
        <w:t>кавалеристами</w:t>
      </w:r>
      <w:r w:rsidR="009062BF" w:rsidRPr="00DA27FC">
        <w:rPr>
          <w:rFonts w:ascii="Times New Roman" w:hAnsi="Times New Roman"/>
          <w:sz w:val="28"/>
          <w:szCs w:val="28"/>
        </w:rPr>
        <w:t>»</w:t>
      </w:r>
      <w:r w:rsidRPr="00DA27FC">
        <w:rPr>
          <w:rFonts w:ascii="Times New Roman" w:hAnsi="Times New Roman"/>
          <w:sz w:val="28"/>
          <w:szCs w:val="28"/>
        </w:rPr>
        <w:t xml:space="preserve"> [I]) гражданская архитектура формировалась на основе т</w:t>
      </w:r>
      <w:r w:rsidR="009062BF" w:rsidRPr="00DA27FC">
        <w:rPr>
          <w:rFonts w:ascii="Times New Roman" w:hAnsi="Times New Roman"/>
          <w:sz w:val="28"/>
          <w:szCs w:val="28"/>
        </w:rPr>
        <w:t xml:space="preserve">ак </w:t>
      </w:r>
      <w:r w:rsidRPr="00DA27FC">
        <w:rPr>
          <w:rFonts w:ascii="Times New Roman" w:hAnsi="Times New Roman"/>
          <w:sz w:val="28"/>
          <w:szCs w:val="28"/>
        </w:rPr>
        <w:t>н</w:t>
      </w:r>
      <w:r w:rsidR="009062BF" w:rsidRPr="00DA27FC">
        <w:rPr>
          <w:rFonts w:ascii="Times New Roman" w:hAnsi="Times New Roman"/>
          <w:sz w:val="28"/>
          <w:szCs w:val="28"/>
        </w:rPr>
        <w:t>азываемого «</w:t>
      </w:r>
      <w:r w:rsidRPr="00DA27FC">
        <w:rPr>
          <w:rFonts w:ascii="Times New Roman" w:hAnsi="Times New Roman"/>
          <w:sz w:val="28"/>
          <w:szCs w:val="28"/>
        </w:rPr>
        <w:t>нормативно-концептуального</w:t>
      </w:r>
      <w:r w:rsidR="009062BF" w:rsidRPr="00DA27FC">
        <w:rPr>
          <w:rFonts w:ascii="Times New Roman" w:hAnsi="Times New Roman"/>
          <w:sz w:val="28"/>
          <w:szCs w:val="28"/>
        </w:rPr>
        <w:t>»</w:t>
      </w:r>
      <w:r w:rsidRPr="00DA27FC">
        <w:rPr>
          <w:rFonts w:ascii="Times New Roman" w:hAnsi="Times New Roman"/>
          <w:sz w:val="28"/>
          <w:szCs w:val="28"/>
        </w:rPr>
        <w:t xml:space="preserve"> подхода, зарегламентированного различными инструкциями по проектированию </w:t>
      </w:r>
      <w:r w:rsidRPr="00DA27FC">
        <w:rPr>
          <w:rFonts w:ascii="Times New Roman" w:hAnsi="Times New Roman"/>
          <w:sz w:val="28"/>
        </w:rPr>
        <w:t>ОБЩЕСТВЕННЫХ ФОНДОВ ПОТРЕБЛЕНИЯ</w:t>
      </w:r>
      <w:r w:rsidRPr="00DA27FC">
        <w:rPr>
          <w:rFonts w:ascii="Times New Roman" w:hAnsi="Times New Roman"/>
          <w:sz w:val="28"/>
          <w:szCs w:val="28"/>
        </w:rPr>
        <w:t xml:space="preserve">. Являясь основным элементом социальной инфраструктуры, они методологически рассматривались средством производства, которое в СССР де-факто являлось целью. Однако если архитектор "стиснут со всех сторон ограничениями, нормами, правилами, указаниями бездарных администраторов, то и среда, создаваемая с его помощью, становится агрессивной по отношению к человеку. Унылые пустыри, плоские фасады, безрадостные перспективы порождают плоские мысли и низменные запросы, нетерпеливость и озлобление. Многих социальных и национальных конфликтов, потрясших страну в ушедшем году, просто не могло бы возникнуть, будь наши города, сёла, посёлки уютными, сомасштабными человеку" [3].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История свидетельствует, что как "концептуальность", так и "нормативность" имеют свои российские гносеологические корни. Философские истоки первого исходят из господствующей в XIX и в начале ХХ века русской идеологии конструирования действительности. Среди различных концепций о праве человека вершить историю по своему усмотрению отметим программы </w:t>
      </w:r>
      <w:r w:rsidRPr="00DA27FC">
        <w:rPr>
          <w:rFonts w:ascii="Times New Roman" w:hAnsi="Times New Roman"/>
          <w:caps/>
          <w:sz w:val="28"/>
          <w:szCs w:val="28"/>
        </w:rPr>
        <w:t>Столыпина,</w:t>
      </w:r>
      <w:r w:rsidRPr="00DA27FC">
        <w:rPr>
          <w:rFonts w:ascii="Times New Roman" w:hAnsi="Times New Roman"/>
          <w:sz w:val="28"/>
          <w:szCs w:val="28"/>
        </w:rPr>
        <w:t xml:space="preserve"> проект оживления предков </w:t>
      </w:r>
      <w:r w:rsidRPr="00DA27FC">
        <w:rPr>
          <w:rFonts w:ascii="Times New Roman" w:hAnsi="Times New Roman"/>
          <w:caps/>
          <w:sz w:val="28"/>
          <w:szCs w:val="28"/>
        </w:rPr>
        <w:t>ФёдоровА</w:t>
      </w:r>
      <w:r w:rsidRPr="00DA27FC">
        <w:rPr>
          <w:rFonts w:ascii="Times New Roman" w:hAnsi="Times New Roman"/>
          <w:sz w:val="28"/>
          <w:szCs w:val="28"/>
        </w:rPr>
        <w:t xml:space="preserve"> («философия общего дела"), возрождающую человечество миссию русского народа </w:t>
      </w:r>
      <w:r w:rsidRPr="00DA27FC">
        <w:rPr>
          <w:rFonts w:ascii="Times New Roman" w:hAnsi="Times New Roman"/>
          <w:caps/>
          <w:sz w:val="28"/>
          <w:szCs w:val="28"/>
        </w:rPr>
        <w:t>ДостоевскОГО</w:t>
      </w:r>
      <w:r w:rsidRPr="00DA27FC">
        <w:rPr>
          <w:rFonts w:ascii="Times New Roman" w:hAnsi="Times New Roman"/>
          <w:sz w:val="28"/>
          <w:szCs w:val="28"/>
        </w:rPr>
        <w:t xml:space="preserve">, богостроительство </w:t>
      </w:r>
      <w:r w:rsidRPr="00DA27FC">
        <w:rPr>
          <w:rFonts w:ascii="Times New Roman" w:hAnsi="Times New Roman"/>
          <w:caps/>
          <w:sz w:val="28"/>
          <w:szCs w:val="28"/>
        </w:rPr>
        <w:t>Богданова</w:t>
      </w:r>
      <w:r w:rsidRPr="00DA27FC">
        <w:rPr>
          <w:rFonts w:ascii="Times New Roman" w:hAnsi="Times New Roman"/>
          <w:sz w:val="28"/>
          <w:szCs w:val="28"/>
        </w:rPr>
        <w:t xml:space="preserve"> и </w:t>
      </w:r>
      <w:r w:rsidRPr="00DA27FC">
        <w:rPr>
          <w:rFonts w:ascii="Times New Roman" w:hAnsi="Times New Roman"/>
          <w:caps/>
          <w:sz w:val="28"/>
          <w:szCs w:val="28"/>
        </w:rPr>
        <w:t>Горького</w:t>
      </w:r>
      <w:r w:rsidRPr="00DA27FC">
        <w:rPr>
          <w:rFonts w:ascii="Times New Roman" w:hAnsi="Times New Roman"/>
          <w:sz w:val="28"/>
          <w:szCs w:val="28"/>
        </w:rPr>
        <w:t xml:space="preserve"> и, наконец, российскую схему пролетарского интернационального движения (</w:t>
      </w:r>
      <w:r w:rsidRPr="00DA27FC">
        <w:rPr>
          <w:rFonts w:ascii="Times New Roman" w:hAnsi="Times New Roman"/>
          <w:caps/>
          <w:sz w:val="28"/>
          <w:szCs w:val="28"/>
        </w:rPr>
        <w:t>Троцкий</w:t>
      </w:r>
      <w:r w:rsidRPr="00DA27FC">
        <w:rPr>
          <w:rFonts w:ascii="Times New Roman" w:hAnsi="Times New Roman"/>
          <w:sz w:val="28"/>
          <w:szCs w:val="28"/>
        </w:rPr>
        <w:t xml:space="preserve"> и др. [4, 5]).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Сущность социалистической нормативности предопределялась марксистскими разработками по вопросам организации бюрократической пирамиды распределения материальных благ. В условиях, когда «общество регулировало всё производство», ей вполне «один к одному» была адекватна пирамида госуправления. «И тут опять-таки повторяется та же схема: А</w:t>
      </w:r>
      <w:r w:rsidR="0038671F" w:rsidRPr="00DA27FC">
        <w:rPr>
          <w:rFonts w:ascii="Times New Roman" w:hAnsi="Times New Roman"/>
          <w:sz w:val="28"/>
          <w:szCs w:val="28"/>
        </w:rPr>
        <w:t xml:space="preserve"> (тип работника</w:t>
      </w:r>
      <w:r w:rsidRPr="00DA27FC">
        <w:rPr>
          <w:rFonts w:ascii="Times New Roman" w:hAnsi="Times New Roman"/>
          <w:sz w:val="28"/>
          <w:szCs w:val="28"/>
        </w:rPr>
        <w:t>–производителя - В.Л.) работают, Б (учётчики) указывают, что им делать, сами же, в свою очередь, получают указания от В, те - от Г и т.д. - вплоть до того же Я, над которым нет уже никого и которое совмещает в себе функции глав</w:t>
      </w:r>
      <w:r w:rsidR="0038671F" w:rsidRPr="00DA27FC">
        <w:rPr>
          <w:rFonts w:ascii="Times New Roman" w:hAnsi="Times New Roman"/>
          <w:sz w:val="28"/>
          <w:szCs w:val="28"/>
        </w:rPr>
        <w:t xml:space="preserve">ного </w:t>
      </w:r>
      <w:r w:rsidRPr="00DA27FC">
        <w:rPr>
          <w:rFonts w:ascii="Times New Roman" w:hAnsi="Times New Roman"/>
          <w:sz w:val="28"/>
          <w:szCs w:val="28"/>
        </w:rPr>
        <w:t>управляющего всем народным хозяйством страны. Соб</w:t>
      </w:r>
      <w:r w:rsidR="005D1B8B" w:rsidRPr="00DA27FC">
        <w:rPr>
          <w:rFonts w:ascii="Times New Roman" w:hAnsi="Times New Roman"/>
          <w:sz w:val="28"/>
          <w:szCs w:val="28"/>
        </w:rPr>
        <w:t>ственно говоря, это даже не две</w:t>
      </w:r>
      <w:r w:rsidRPr="00DA27FC">
        <w:rPr>
          <w:rFonts w:ascii="Times New Roman" w:hAnsi="Times New Roman"/>
          <w:sz w:val="28"/>
          <w:szCs w:val="28"/>
        </w:rPr>
        <w:t xml:space="preserve"> отдельные пирамиды, а две стороны одной общей пирамиды управления производством и распределением в масштабе всего общества, третью сторону которой составляет точно такая же пирамида политической власти. В вершине её, по логике вещей, находится то же самое Я, и в данном отношении также наделённое особыми правами. В совокупности же всё это образует нечто вполне целостное и законченное. Монолит. С и с т е м </w:t>
      </w:r>
      <w:r w:rsidR="005D1B8B" w:rsidRPr="00DA27FC">
        <w:rPr>
          <w:rFonts w:ascii="Times New Roman" w:hAnsi="Times New Roman"/>
          <w:sz w:val="28"/>
          <w:szCs w:val="28"/>
        </w:rPr>
        <w:t>у»</w:t>
      </w:r>
      <w:r w:rsidRPr="00DA27FC">
        <w:rPr>
          <w:rFonts w:ascii="Times New Roman" w:hAnsi="Times New Roman"/>
          <w:sz w:val="28"/>
          <w:szCs w:val="28"/>
        </w:rPr>
        <w:t xml:space="preserve"> [6, с. 29].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Конечным итогом этого мышления явился дюринговский вариант построения коммунизма (российский большевизм [6 - 8]), относительно которого русский философ Н.А. </w:t>
      </w:r>
      <w:r w:rsidRPr="00DA27FC">
        <w:rPr>
          <w:rFonts w:ascii="Times New Roman" w:hAnsi="Times New Roman"/>
          <w:caps/>
          <w:sz w:val="28"/>
          <w:szCs w:val="28"/>
        </w:rPr>
        <w:t>Бердяев</w:t>
      </w:r>
      <w:r w:rsidRPr="00DA27FC">
        <w:rPr>
          <w:rFonts w:ascii="Times New Roman" w:hAnsi="Times New Roman"/>
          <w:sz w:val="28"/>
          <w:szCs w:val="28"/>
        </w:rPr>
        <w:t xml:space="preserve"> заметил: "</w:t>
      </w:r>
      <w:r w:rsidR="00CC33B4" w:rsidRPr="00DA27FC">
        <w:rPr>
          <w:rFonts w:ascii="Times New Roman" w:hAnsi="Times New Roman"/>
          <w:sz w:val="28"/>
          <w:szCs w:val="28"/>
        </w:rPr>
        <w:t>К</w:t>
      </w:r>
      <w:r w:rsidRPr="00DA27FC">
        <w:rPr>
          <w:rFonts w:ascii="Times New Roman" w:hAnsi="Times New Roman"/>
          <w:sz w:val="28"/>
          <w:szCs w:val="28"/>
        </w:rPr>
        <w:t>оммунизм, как он себя обнаружил в русской революции, отрицал личность, отрицал дух». Люди не решали, сколько и где должны строиться жилые дома на накопленные их трудом средства, покупатели не решали</w:t>
      </w:r>
      <w:r w:rsidR="00CC33B4" w:rsidRPr="00DA27FC">
        <w:rPr>
          <w:rFonts w:ascii="Times New Roman" w:hAnsi="Times New Roman"/>
          <w:sz w:val="28"/>
          <w:szCs w:val="28"/>
        </w:rPr>
        <w:t xml:space="preserve"> какие товары</w:t>
      </w:r>
      <w:r w:rsidRPr="00DA27FC">
        <w:rPr>
          <w:rFonts w:ascii="Times New Roman" w:hAnsi="Times New Roman"/>
          <w:sz w:val="28"/>
          <w:szCs w:val="28"/>
        </w:rPr>
        <w:t xml:space="preserve"> производить, за какую цену продавать и т.д. [9, с. 59]. «Что представляет собой Административная Система в чистом виде?» - вопрошает д</w:t>
      </w:r>
      <w:r w:rsidR="00CC33B4" w:rsidRPr="00DA27FC">
        <w:rPr>
          <w:rFonts w:ascii="Times New Roman" w:hAnsi="Times New Roman"/>
          <w:sz w:val="28"/>
          <w:szCs w:val="28"/>
        </w:rPr>
        <w:t>окт</w:t>
      </w:r>
      <w:r w:rsidRPr="00DA27FC">
        <w:rPr>
          <w:rFonts w:ascii="Times New Roman" w:hAnsi="Times New Roman"/>
          <w:sz w:val="28"/>
          <w:szCs w:val="28"/>
        </w:rPr>
        <w:t>. э</w:t>
      </w:r>
      <w:r w:rsidR="00564FBD" w:rsidRPr="00DA27FC">
        <w:rPr>
          <w:rFonts w:ascii="Times New Roman" w:hAnsi="Times New Roman"/>
          <w:sz w:val="28"/>
          <w:szCs w:val="28"/>
        </w:rPr>
        <w:t>кон</w:t>
      </w:r>
      <w:r w:rsidRPr="00DA27FC">
        <w:rPr>
          <w:rFonts w:ascii="Times New Roman" w:hAnsi="Times New Roman"/>
          <w:sz w:val="28"/>
          <w:szCs w:val="28"/>
        </w:rPr>
        <w:t>. н</w:t>
      </w:r>
      <w:r w:rsidR="00564FBD" w:rsidRPr="00DA27FC">
        <w:rPr>
          <w:rFonts w:ascii="Times New Roman" w:hAnsi="Times New Roman"/>
          <w:sz w:val="28"/>
          <w:szCs w:val="28"/>
        </w:rPr>
        <w:t>аук</w:t>
      </w:r>
      <w:r w:rsidRPr="00DA27FC">
        <w:rPr>
          <w:rFonts w:ascii="Times New Roman" w:hAnsi="Times New Roman"/>
          <w:sz w:val="28"/>
          <w:szCs w:val="28"/>
        </w:rPr>
        <w:t xml:space="preserve">. Г. </w:t>
      </w:r>
      <w:r w:rsidRPr="00DA27FC">
        <w:rPr>
          <w:rFonts w:ascii="Times New Roman" w:hAnsi="Times New Roman"/>
          <w:caps/>
          <w:sz w:val="28"/>
          <w:szCs w:val="28"/>
        </w:rPr>
        <w:t>Попов</w:t>
      </w:r>
      <w:r w:rsidRPr="00DA27FC">
        <w:rPr>
          <w:rFonts w:ascii="Times New Roman" w:hAnsi="Times New Roman"/>
          <w:sz w:val="28"/>
          <w:szCs w:val="28"/>
        </w:rPr>
        <w:t xml:space="preserve"> и здесь же отвечает: - «Пирамиду исполнителей. Они послушны и дисциплинирова</w:t>
      </w:r>
      <w:r w:rsidR="00564FBD" w:rsidRPr="00DA27FC">
        <w:rPr>
          <w:rFonts w:ascii="Times New Roman" w:hAnsi="Times New Roman"/>
          <w:sz w:val="28"/>
          <w:szCs w:val="28"/>
        </w:rPr>
        <w:t>н</w:t>
      </w:r>
      <w:r w:rsidRPr="00DA27FC">
        <w:rPr>
          <w:rFonts w:ascii="Times New Roman" w:hAnsi="Times New Roman"/>
          <w:sz w:val="28"/>
          <w:szCs w:val="28"/>
        </w:rPr>
        <w:t>ны, в идеале - добросовестны, в самом лучшем случае - фанатично преда</w:t>
      </w:r>
      <w:r w:rsidR="00564FBD" w:rsidRPr="00DA27FC">
        <w:rPr>
          <w:rFonts w:ascii="Times New Roman" w:hAnsi="Times New Roman"/>
          <w:sz w:val="28"/>
          <w:szCs w:val="28"/>
        </w:rPr>
        <w:t>н</w:t>
      </w:r>
      <w:r w:rsidRPr="00DA27FC">
        <w:rPr>
          <w:rFonts w:ascii="Times New Roman" w:hAnsi="Times New Roman"/>
          <w:sz w:val="28"/>
          <w:szCs w:val="28"/>
        </w:rPr>
        <w:t>ны. Но по условию не могут генерировать новое, творить. В завершенном виде Административная Система может только реализовывать замыслы Верха. И то не все. Только те, где не требуется творческой инициативы, поиска и самостоятельности. Система в чистом виде может только подражать, повторять, тиражировать. При этом каждый последующий цикл</w:t>
      </w:r>
      <w:r w:rsidR="00564FBD" w:rsidRPr="00DA27FC">
        <w:rPr>
          <w:rFonts w:ascii="Times New Roman" w:hAnsi="Times New Roman"/>
          <w:sz w:val="28"/>
          <w:szCs w:val="28"/>
        </w:rPr>
        <w:t xml:space="preserve"> -</w:t>
      </w:r>
      <w:r w:rsidRPr="00DA27FC">
        <w:rPr>
          <w:rFonts w:ascii="Times New Roman" w:hAnsi="Times New Roman"/>
          <w:sz w:val="28"/>
          <w:szCs w:val="28"/>
        </w:rPr>
        <w:t xml:space="preserve"> хуже» [там же, с. 99].</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Для «дикого рынка» (его сторонников - </w:t>
      </w:r>
      <w:r w:rsidRPr="00DA27FC">
        <w:rPr>
          <w:rFonts w:ascii="Times New Roman" w:hAnsi="Times New Roman"/>
          <w:caps/>
          <w:sz w:val="28"/>
          <w:szCs w:val="28"/>
        </w:rPr>
        <w:t>Н. ШмелёвА, А. АганбегянА, Т. ЗаславскУЮ, А. СтрелянОГО</w:t>
      </w:r>
      <w:r w:rsidRPr="00DA27FC">
        <w:rPr>
          <w:rFonts w:ascii="Times New Roman" w:hAnsi="Times New Roman"/>
          <w:sz w:val="28"/>
          <w:szCs w:val="28"/>
        </w:rPr>
        <w:t xml:space="preserve"> и др. называют "купцами" [10]), характерен «конъюнктурно-эмпирический» подход к формированию «</w:t>
      </w:r>
      <w:r w:rsidRPr="00DA27FC">
        <w:rPr>
          <w:rFonts w:ascii="Times New Roman" w:hAnsi="Times New Roman"/>
          <w:sz w:val="28"/>
          <w:szCs w:val="22"/>
        </w:rPr>
        <w:t>АРХИТЕКТУРНОГО ТОВАРА</w:t>
      </w:r>
      <w:r w:rsidRPr="00DA27FC">
        <w:rPr>
          <w:rFonts w:ascii="Times New Roman" w:hAnsi="Times New Roman"/>
          <w:sz w:val="28"/>
          <w:szCs w:val="28"/>
        </w:rPr>
        <w:t>». Так как его цена предопредел</w:t>
      </w:r>
      <w:r w:rsidR="00EE1B54" w:rsidRPr="00DA27FC">
        <w:rPr>
          <w:rFonts w:ascii="Times New Roman" w:hAnsi="Times New Roman"/>
          <w:sz w:val="28"/>
          <w:szCs w:val="28"/>
        </w:rPr>
        <w:t>ена</w:t>
      </w:r>
      <w:r w:rsidRPr="00DA27FC">
        <w:rPr>
          <w:rFonts w:ascii="Times New Roman" w:hAnsi="Times New Roman"/>
          <w:sz w:val="28"/>
          <w:szCs w:val="28"/>
        </w:rPr>
        <w:t xml:space="preserve"> диалектикой соотношений «</w:t>
      </w:r>
      <w:r w:rsidRPr="00DA27FC">
        <w:rPr>
          <w:rFonts w:ascii="Times New Roman" w:hAnsi="Times New Roman"/>
          <w:sz w:val="28"/>
          <w:szCs w:val="22"/>
        </w:rPr>
        <w:t>СПРОСА - ПРЕДЛОЖЕНИЯ</w:t>
      </w:r>
      <w:r w:rsidRPr="00DA27FC">
        <w:rPr>
          <w:rFonts w:ascii="Times New Roman" w:hAnsi="Times New Roman"/>
          <w:sz w:val="28"/>
          <w:szCs w:val="28"/>
        </w:rPr>
        <w:t>», то в итоге это может привести не только к разнообразию архитектурных решений, но и</w:t>
      </w:r>
      <w:r w:rsidR="00980434" w:rsidRPr="00DA27FC">
        <w:rPr>
          <w:rFonts w:ascii="Times New Roman" w:hAnsi="Times New Roman"/>
          <w:sz w:val="28"/>
          <w:szCs w:val="28"/>
        </w:rPr>
        <w:t xml:space="preserve"> к</w:t>
      </w:r>
      <w:r w:rsidRPr="00DA27FC">
        <w:rPr>
          <w:rFonts w:ascii="Times New Roman" w:hAnsi="Times New Roman"/>
          <w:sz w:val="28"/>
          <w:szCs w:val="28"/>
        </w:rPr>
        <w:t xml:space="preserve"> противоречиям в</w:t>
      </w:r>
      <w:r w:rsidR="00431DC7" w:rsidRPr="00DA27FC">
        <w:rPr>
          <w:rFonts w:ascii="Times New Roman" w:hAnsi="Times New Roman"/>
          <w:sz w:val="28"/>
          <w:szCs w:val="28"/>
        </w:rPr>
        <w:t xml:space="preserve"> городской</w:t>
      </w:r>
      <w:r w:rsidRPr="00DA27FC">
        <w:rPr>
          <w:rFonts w:ascii="Times New Roman" w:hAnsi="Times New Roman"/>
          <w:sz w:val="28"/>
          <w:szCs w:val="28"/>
        </w:rPr>
        <w:t xml:space="preserve"> за</w:t>
      </w:r>
      <w:r w:rsidR="00431DC7" w:rsidRPr="00DA27FC">
        <w:rPr>
          <w:rFonts w:ascii="Times New Roman" w:hAnsi="Times New Roman"/>
          <w:sz w:val="28"/>
          <w:szCs w:val="28"/>
        </w:rPr>
        <w:t>стройке</w:t>
      </w:r>
      <w:r w:rsidR="00FF6418" w:rsidRPr="00DA27FC">
        <w:rPr>
          <w:rFonts w:ascii="Times New Roman" w:hAnsi="Times New Roman"/>
          <w:sz w:val="28"/>
          <w:szCs w:val="28"/>
        </w:rPr>
        <w:t>, к возникновению «районов</w:t>
      </w:r>
      <w:r w:rsidRPr="00DA27FC">
        <w:rPr>
          <w:rFonts w:ascii="Times New Roman" w:hAnsi="Times New Roman"/>
          <w:sz w:val="28"/>
          <w:szCs w:val="28"/>
        </w:rPr>
        <w:t>-гетто» для беднейших слоёв населения.</w:t>
      </w:r>
      <w:r w:rsidR="00DA27FC">
        <w:rPr>
          <w:rFonts w:ascii="Times New Roman" w:hAnsi="Times New Roman"/>
          <w:sz w:val="28"/>
          <w:szCs w:val="28"/>
        </w:rPr>
        <w:t xml:space="preserve">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И, наконец, для </w:t>
      </w:r>
      <w:r w:rsidRPr="00DA27FC">
        <w:rPr>
          <w:rFonts w:ascii="Times New Roman" w:hAnsi="Times New Roman"/>
          <w:sz w:val="28"/>
          <w:szCs w:val="28"/>
          <w:lang w:val="en-US"/>
        </w:rPr>
        <w:t>III</w:t>
      </w:r>
      <w:r w:rsidRPr="00DA27FC">
        <w:rPr>
          <w:rFonts w:ascii="Times New Roman" w:hAnsi="Times New Roman"/>
          <w:sz w:val="28"/>
          <w:szCs w:val="28"/>
        </w:rPr>
        <w:t xml:space="preserve"> пути развития России</w:t>
      </w:r>
      <w:r w:rsidR="00DC670F" w:rsidRPr="00DA27FC">
        <w:rPr>
          <w:rFonts w:ascii="Times New Roman" w:hAnsi="Times New Roman"/>
          <w:sz w:val="28"/>
          <w:szCs w:val="28"/>
        </w:rPr>
        <w:t>:</w:t>
      </w:r>
      <w:r w:rsidRPr="00DA27FC">
        <w:rPr>
          <w:rFonts w:ascii="Times New Roman" w:hAnsi="Times New Roman"/>
          <w:sz w:val="28"/>
          <w:szCs w:val="28"/>
        </w:rPr>
        <w:t xml:space="preserve"> демократические реформы невозможны без ясных целей и без одобренных массами программ по их реализации. Для строя цивилизованных "жизнеустроителей", основанном на "</w:t>
      </w:r>
      <w:r w:rsidRPr="00DA27FC">
        <w:rPr>
          <w:rFonts w:ascii="Times New Roman" w:hAnsi="Times New Roman"/>
          <w:caps/>
          <w:sz w:val="28"/>
          <w:szCs w:val="22"/>
        </w:rPr>
        <w:t>товарнОЙ экономикЕ, подчиненнОЙ государственному регулированию</w:t>
      </w:r>
      <w:r w:rsidRPr="00DA27FC">
        <w:rPr>
          <w:rFonts w:ascii="Times New Roman" w:hAnsi="Times New Roman"/>
          <w:sz w:val="28"/>
          <w:szCs w:val="28"/>
        </w:rPr>
        <w:t>", наиболее эффективным будет "</w:t>
      </w:r>
      <w:r w:rsidR="00DC670F" w:rsidRPr="00DA27FC">
        <w:rPr>
          <w:rFonts w:ascii="Times New Roman" w:hAnsi="Times New Roman"/>
          <w:sz w:val="28"/>
          <w:szCs w:val="28"/>
        </w:rPr>
        <w:t>программно</w:t>
      </w:r>
      <w:r w:rsidRPr="00DA27FC">
        <w:rPr>
          <w:rFonts w:ascii="Times New Roman" w:hAnsi="Times New Roman"/>
          <w:sz w:val="28"/>
          <w:szCs w:val="28"/>
        </w:rPr>
        <w:t xml:space="preserve">-целевой" подход к архитектуре [1; 11, с. 14]. </w:t>
      </w:r>
      <w:r w:rsidR="00980434" w:rsidRPr="00DA27FC">
        <w:rPr>
          <w:rFonts w:ascii="Times New Roman" w:hAnsi="Times New Roman"/>
          <w:sz w:val="28"/>
          <w:szCs w:val="28"/>
        </w:rPr>
        <w:t>Е</w:t>
      </w:r>
      <w:r w:rsidRPr="00DA27FC">
        <w:rPr>
          <w:rFonts w:ascii="Times New Roman" w:hAnsi="Times New Roman"/>
          <w:sz w:val="28"/>
          <w:szCs w:val="28"/>
        </w:rPr>
        <w:t>го эффективность будет зависеть как от учёта полноты затрат по вариантам принимаемых решений, так и от всестороннего предвидения долговременных последствий от их реализаций [12, с. 15; 14]. В партийных документах, начиная с апрельского (1988 г.) Пленума ЦК КПСС, контуры новой модели экономики определены как «</w:t>
      </w:r>
      <w:r w:rsidRPr="00DA27FC">
        <w:rPr>
          <w:rFonts w:ascii="Times New Roman" w:hAnsi="Times New Roman"/>
          <w:sz w:val="28"/>
          <w:szCs w:val="22"/>
        </w:rPr>
        <w:t>ПЛАНОВО ОРГАНИЗОВАННОЕ ТОВАРНОЕ ПРОИЗВОДСТВО С ЕГО ЕСТЕСТВЕННЫМ МЕХАНИЗМОМ – РЫНОЧНОЙ КОНКУРЕНЦИ</w:t>
      </w:r>
      <w:r w:rsidR="00176321" w:rsidRPr="00DA27FC">
        <w:rPr>
          <w:rFonts w:ascii="Times New Roman" w:hAnsi="Times New Roman"/>
          <w:sz w:val="28"/>
          <w:szCs w:val="22"/>
        </w:rPr>
        <w:t>ЕЙ ПРЕДПРИЯТИЙ</w:t>
      </w:r>
      <w:r w:rsidRPr="00DA27FC">
        <w:rPr>
          <w:rFonts w:ascii="Times New Roman" w:hAnsi="Times New Roman"/>
          <w:sz w:val="28"/>
          <w:szCs w:val="22"/>
        </w:rPr>
        <w:t>-ТОВАРОПРОИЗВОДИТЕЛЕЙ».</w:t>
      </w:r>
      <w:r w:rsidRPr="00DA27FC">
        <w:rPr>
          <w:rFonts w:ascii="Times New Roman" w:hAnsi="Times New Roman"/>
          <w:sz w:val="28"/>
          <w:szCs w:val="28"/>
        </w:rPr>
        <w:t xml:space="preserve"> При этом ни развитие производственных сил, ни </w:t>
      </w:r>
      <w:r w:rsidR="00125B01" w:rsidRPr="00DA27FC">
        <w:rPr>
          <w:rFonts w:ascii="Times New Roman" w:hAnsi="Times New Roman"/>
          <w:sz w:val="28"/>
          <w:szCs w:val="28"/>
        </w:rPr>
        <w:t xml:space="preserve">их </w:t>
      </w:r>
      <w:r w:rsidRPr="00DA27FC">
        <w:rPr>
          <w:rFonts w:ascii="Times New Roman" w:hAnsi="Times New Roman"/>
          <w:sz w:val="28"/>
          <w:szCs w:val="28"/>
        </w:rPr>
        <w:t>обобществле</w:t>
      </w:r>
      <w:r w:rsidR="00125B01" w:rsidRPr="00DA27FC">
        <w:rPr>
          <w:rFonts w:ascii="Times New Roman" w:hAnsi="Times New Roman"/>
          <w:sz w:val="28"/>
          <w:szCs w:val="28"/>
        </w:rPr>
        <w:t>ние</w:t>
      </w:r>
      <w:r w:rsidRPr="00DA27FC">
        <w:rPr>
          <w:rFonts w:ascii="Times New Roman" w:hAnsi="Times New Roman"/>
          <w:sz w:val="28"/>
          <w:szCs w:val="28"/>
        </w:rPr>
        <w:t>, ни классовая борьб</w:t>
      </w:r>
      <w:r w:rsidR="00055FC8" w:rsidRPr="00DA27FC">
        <w:rPr>
          <w:rFonts w:ascii="Times New Roman" w:hAnsi="Times New Roman"/>
          <w:sz w:val="28"/>
          <w:szCs w:val="28"/>
        </w:rPr>
        <w:t>а</w:t>
      </w:r>
      <w:r w:rsidRPr="00DA27FC">
        <w:rPr>
          <w:rFonts w:ascii="Times New Roman" w:hAnsi="Times New Roman"/>
          <w:sz w:val="28"/>
          <w:szCs w:val="28"/>
        </w:rPr>
        <w:t xml:space="preserve"> не должны являться целью прогресса. «Социальный капитализм» исходит из того, что «самоценностью истории, как истории деяния людей, является только сам человек с его человеческими интересами и стремлениями». Для организа</w:t>
      </w:r>
      <w:r w:rsidR="003F7624" w:rsidRPr="00DA27FC">
        <w:rPr>
          <w:rFonts w:ascii="Times New Roman" w:hAnsi="Times New Roman"/>
          <w:sz w:val="28"/>
          <w:szCs w:val="28"/>
        </w:rPr>
        <w:t xml:space="preserve">ции владения </w:t>
      </w:r>
      <w:r w:rsidRPr="00DA27FC">
        <w:rPr>
          <w:rFonts w:ascii="Times New Roman" w:hAnsi="Times New Roman"/>
          <w:sz w:val="28"/>
          <w:szCs w:val="28"/>
        </w:rPr>
        <w:t xml:space="preserve">своей </w:t>
      </w:r>
      <w:r w:rsidR="003F7624" w:rsidRPr="00DA27FC">
        <w:rPr>
          <w:rFonts w:ascii="Times New Roman" w:hAnsi="Times New Roman"/>
          <w:sz w:val="28"/>
          <w:szCs w:val="28"/>
        </w:rPr>
        <w:t>собственности</w:t>
      </w:r>
      <w:r w:rsidRPr="00DA27FC">
        <w:rPr>
          <w:rFonts w:ascii="Times New Roman" w:hAnsi="Times New Roman"/>
          <w:sz w:val="28"/>
          <w:szCs w:val="28"/>
        </w:rPr>
        <w:t xml:space="preserve"> народ нанимает госаппарат, а Советы народных депутатов должны выражать его волю и выступать контролирующим органом [15; 16, с. 72].</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С учетом таких идеологических установок нами были сформулированы цели зодчества в области гражданского строительства [17 – 22]. В соответствии с ними были разработаны теория и программы проведения комплекса НИР по исследованию регионального социально-архитектурного заказа. Они были согласованы с ЦСУ РСФСР, Госкомархитектурой, МНП СССР, МВ и ССО РСФСР, ССА АН СССР, СА РСФСР и др. организациями. Имеющийся по этой проблеме материал рекомендуется для практического внедрения и может быть передан в территориальные органы власти, научные и проектные институты, другие заинтересованные организации и ведомства.</w:t>
      </w:r>
    </w:p>
    <w:p w:rsidR="00EE5454" w:rsidRPr="004F0E41" w:rsidRDefault="004F0E41" w:rsidP="004F0E41">
      <w:pPr>
        <w:keepNext/>
        <w:ind w:firstLine="709"/>
        <w:jc w:val="center"/>
        <w:rPr>
          <w:rFonts w:ascii="Times New Roman" w:hAnsi="Times New Roman"/>
          <w:b/>
          <w:sz w:val="28"/>
          <w:szCs w:val="28"/>
        </w:rPr>
      </w:pPr>
      <w:r>
        <w:rPr>
          <w:rFonts w:ascii="Times New Roman" w:hAnsi="Times New Roman"/>
          <w:sz w:val="28"/>
          <w:szCs w:val="28"/>
        </w:rPr>
        <w:br w:type="page"/>
      </w:r>
      <w:r w:rsidR="00EE5454" w:rsidRPr="004F0E41">
        <w:rPr>
          <w:rFonts w:ascii="Times New Roman" w:hAnsi="Times New Roman"/>
          <w:b/>
          <w:sz w:val="28"/>
          <w:szCs w:val="28"/>
        </w:rPr>
        <w:t>I. ИСХОДНЫЕ МЕТОДОЛОГИЧЕСКИЕ</w:t>
      </w:r>
      <w:r w:rsidRPr="004F0E41">
        <w:rPr>
          <w:rFonts w:ascii="Times New Roman" w:hAnsi="Times New Roman"/>
          <w:b/>
          <w:sz w:val="28"/>
          <w:szCs w:val="28"/>
        </w:rPr>
        <w:t xml:space="preserve"> </w:t>
      </w:r>
      <w:r w:rsidR="00EE5454" w:rsidRPr="004F0E41">
        <w:rPr>
          <w:rFonts w:ascii="Times New Roman" w:hAnsi="Times New Roman"/>
          <w:b/>
          <w:sz w:val="28"/>
          <w:szCs w:val="28"/>
        </w:rPr>
        <w:t>ПРЕДПОСЫЛКИ ИССЛЕДОВАНИЯ</w:t>
      </w:r>
    </w:p>
    <w:p w:rsidR="004F0E41" w:rsidRDefault="004F0E41" w:rsidP="004F0E41">
      <w:pPr>
        <w:keepNext/>
        <w:ind w:firstLine="709"/>
        <w:jc w:val="both"/>
        <w:rPr>
          <w:rFonts w:ascii="Times New Roman" w:hAnsi="Times New Roman"/>
          <w:sz w:val="28"/>
          <w:szCs w:val="28"/>
        </w:rPr>
      </w:pP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Общеизвестно и бес</w:t>
      </w:r>
      <w:r w:rsidR="0019128B" w:rsidRPr="00DA27FC">
        <w:rPr>
          <w:rFonts w:ascii="Times New Roman" w:hAnsi="Times New Roman"/>
          <w:sz w:val="28"/>
          <w:szCs w:val="28"/>
        </w:rPr>
        <w:t>спорно, что в любых общественно</w:t>
      </w:r>
      <w:r w:rsidRPr="00DA27FC">
        <w:rPr>
          <w:rFonts w:ascii="Times New Roman" w:hAnsi="Times New Roman"/>
          <w:sz w:val="28"/>
          <w:szCs w:val="28"/>
        </w:rPr>
        <w:t xml:space="preserve">–экономических формациях связь социальных процессов и архитектуры трактуется как диалектика “содержания” и “формы”. Ещё социалисты – утописты иллюстрировали организацию будущего общества посредством разработки различных градостроительных концепций («Утопия» </w:t>
      </w:r>
      <w:r w:rsidRPr="00DA27FC">
        <w:rPr>
          <w:rFonts w:ascii="Times New Roman" w:hAnsi="Times New Roman"/>
          <w:caps/>
          <w:sz w:val="28"/>
          <w:szCs w:val="28"/>
        </w:rPr>
        <w:t>Томаса Мора,</w:t>
      </w:r>
      <w:r w:rsidRPr="00DA27FC">
        <w:rPr>
          <w:rFonts w:ascii="Times New Roman" w:hAnsi="Times New Roman"/>
          <w:sz w:val="28"/>
          <w:szCs w:val="28"/>
        </w:rPr>
        <w:t xml:space="preserve"> «Город солнца» </w:t>
      </w:r>
      <w:r w:rsidRPr="00DA27FC">
        <w:rPr>
          <w:rFonts w:ascii="Times New Roman" w:hAnsi="Times New Roman"/>
          <w:caps/>
          <w:sz w:val="28"/>
          <w:szCs w:val="28"/>
        </w:rPr>
        <w:t>Томазо Кампанеллы</w:t>
      </w:r>
      <w:r w:rsidRPr="00DA27FC">
        <w:rPr>
          <w:rFonts w:ascii="Times New Roman" w:hAnsi="Times New Roman"/>
          <w:sz w:val="28"/>
          <w:szCs w:val="28"/>
        </w:rPr>
        <w:t xml:space="preserve"> 1602 г., работы </w:t>
      </w:r>
      <w:r w:rsidRPr="00DA27FC">
        <w:rPr>
          <w:rFonts w:ascii="Times New Roman" w:hAnsi="Times New Roman"/>
          <w:caps/>
          <w:sz w:val="28"/>
          <w:szCs w:val="28"/>
        </w:rPr>
        <w:t>Роберта Оуэна</w:t>
      </w:r>
      <w:r w:rsidRPr="00DA27FC">
        <w:rPr>
          <w:rFonts w:ascii="Times New Roman" w:hAnsi="Times New Roman"/>
          <w:sz w:val="28"/>
          <w:szCs w:val="28"/>
        </w:rPr>
        <w:t xml:space="preserve"> и др. [23]).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Известно, что судьба перестройки решается "на стыке</w:t>
      </w:r>
      <w:r w:rsidRPr="00DA27FC">
        <w:rPr>
          <w:rFonts w:ascii="Times New Roman" w:hAnsi="Times New Roman"/>
          <w:caps/>
          <w:sz w:val="28"/>
          <w:szCs w:val="22"/>
        </w:rPr>
        <w:t xml:space="preserve">" человека, культуры </w:t>
      </w:r>
      <w:r w:rsidRPr="00DA27FC">
        <w:rPr>
          <w:rFonts w:ascii="Times New Roman" w:hAnsi="Times New Roman"/>
          <w:sz w:val="28"/>
          <w:szCs w:val="28"/>
        </w:rPr>
        <w:t>и</w:t>
      </w:r>
      <w:r w:rsidRPr="00DA27FC">
        <w:rPr>
          <w:rFonts w:ascii="Times New Roman" w:hAnsi="Times New Roman"/>
          <w:caps/>
          <w:sz w:val="28"/>
          <w:szCs w:val="22"/>
        </w:rPr>
        <w:t xml:space="preserve"> экономики</w:t>
      </w:r>
      <w:r w:rsidR="0019128B" w:rsidRPr="00DA27FC">
        <w:rPr>
          <w:rFonts w:ascii="Times New Roman" w:hAnsi="Times New Roman"/>
          <w:caps/>
          <w:sz w:val="28"/>
          <w:szCs w:val="22"/>
        </w:rPr>
        <w:t>?</w:t>
      </w:r>
      <w:r w:rsidRPr="00DA27FC">
        <w:rPr>
          <w:rFonts w:ascii="Times New Roman" w:hAnsi="Times New Roman"/>
          <w:caps/>
          <w:sz w:val="28"/>
          <w:szCs w:val="22"/>
        </w:rPr>
        <w:t xml:space="preserve"> </w:t>
      </w:r>
      <w:r w:rsidRPr="00DA27FC">
        <w:rPr>
          <w:rFonts w:ascii="Times New Roman" w:hAnsi="Times New Roman"/>
          <w:sz w:val="28"/>
          <w:szCs w:val="28"/>
        </w:rPr>
        <w:t xml:space="preserve">и в этой связи определенный интерес представляет исследование проблем архитектуры жилой среды с позиций </w:t>
      </w:r>
      <w:r w:rsidRPr="00DA27FC">
        <w:rPr>
          <w:rFonts w:ascii="Times New Roman" w:hAnsi="Times New Roman"/>
          <w:caps/>
          <w:sz w:val="28"/>
          <w:szCs w:val="22"/>
        </w:rPr>
        <w:t xml:space="preserve">философиИ, социологиИ </w:t>
      </w:r>
      <w:r w:rsidRPr="00DA27FC">
        <w:rPr>
          <w:rFonts w:ascii="Times New Roman" w:hAnsi="Times New Roman"/>
          <w:sz w:val="28"/>
          <w:szCs w:val="28"/>
        </w:rPr>
        <w:t>и</w:t>
      </w:r>
      <w:r w:rsidRPr="00DA27FC">
        <w:rPr>
          <w:rFonts w:ascii="Times New Roman" w:hAnsi="Times New Roman"/>
          <w:caps/>
          <w:sz w:val="28"/>
          <w:szCs w:val="22"/>
        </w:rPr>
        <w:t xml:space="preserve"> политологиИ</w:t>
      </w:r>
      <w:r w:rsidRPr="00DA27FC">
        <w:rPr>
          <w:rFonts w:ascii="Times New Roman" w:hAnsi="Times New Roman"/>
          <w:sz w:val="28"/>
          <w:szCs w:val="28"/>
        </w:rPr>
        <w:t xml:space="preserve">. Согласно политэкономии социализма, у нас "не надо было думать о равновесии между спросом и предложением, не надо думать о сбыте, поскольку в этом случае господствует полная убежденность, что произведённое по плану будет вовремя реализовано по той цене, которая рассчитана бухгалтером ещё до начала производства, без изучения поведения возможного потребителя" [8, с. 178]. В этом случае, исходя из «остаточного» принципа распределения материальных благ, основной акцент делается </w:t>
      </w:r>
      <w:r w:rsidR="00937366" w:rsidRPr="00DA27FC">
        <w:rPr>
          <w:rFonts w:ascii="Times New Roman" w:hAnsi="Times New Roman"/>
          <w:sz w:val="28"/>
          <w:szCs w:val="28"/>
        </w:rPr>
        <w:t>на технико</w:t>
      </w:r>
      <w:r w:rsidRPr="00DA27FC">
        <w:rPr>
          <w:rFonts w:ascii="Times New Roman" w:hAnsi="Times New Roman"/>
          <w:sz w:val="28"/>
          <w:szCs w:val="28"/>
        </w:rPr>
        <w:t xml:space="preserve">–экономическую эффективность проектных решений. Применяемая с конца 20-х годов, такая практика планирования отражала политическую доктрину "экономии на человеке", ибо априори считалось, что "строительство новых фабрик и заводов, внедрение дополнительной техники автоматически повысит продуктивность экономики, поднимет уровень жизни" [24, с. 19].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Однако до сих пор, согласно устаревшей «Инструкции по определению экономической эффективности капитальных вложений в непроизводственное строительство», за критерий оптимальности проектных решений принимается минимум приведенных затрат. Обусловленный тем самым рост этажности жилой застройки, с одной стороны, способствует некоторому повышению эффективности отраслевых экономик, а с другой, -</w:t>
      </w:r>
      <w:r w:rsidR="00DA27FC">
        <w:rPr>
          <w:rFonts w:ascii="Times New Roman" w:hAnsi="Times New Roman"/>
          <w:sz w:val="28"/>
          <w:szCs w:val="28"/>
        </w:rPr>
        <w:t xml:space="preserve"> </w:t>
      </w:r>
      <w:r w:rsidRPr="00DA27FC">
        <w:rPr>
          <w:rFonts w:ascii="Times New Roman" w:hAnsi="Times New Roman"/>
          <w:sz w:val="28"/>
          <w:szCs w:val="28"/>
        </w:rPr>
        <w:t>ущербно сказывается на архитектуре и посредством нее (формы) бесструктурно разрушает социум [25</w:t>
      </w:r>
      <w:r w:rsidR="00937366" w:rsidRPr="00DA27FC">
        <w:rPr>
          <w:rFonts w:ascii="Times New Roman" w:hAnsi="Times New Roman"/>
          <w:sz w:val="28"/>
          <w:szCs w:val="28"/>
        </w:rPr>
        <w:t xml:space="preserve"> </w:t>
      </w:r>
      <w:r w:rsidRPr="00DA27FC">
        <w:rPr>
          <w:rFonts w:ascii="Times New Roman" w:hAnsi="Times New Roman"/>
          <w:sz w:val="28"/>
          <w:szCs w:val="28"/>
        </w:rPr>
        <w:t>-</w:t>
      </w:r>
      <w:r w:rsidR="00937366" w:rsidRPr="00DA27FC">
        <w:rPr>
          <w:rFonts w:ascii="Times New Roman" w:hAnsi="Times New Roman"/>
          <w:sz w:val="28"/>
          <w:szCs w:val="28"/>
        </w:rPr>
        <w:t xml:space="preserve"> </w:t>
      </w:r>
      <w:r w:rsidRPr="00DA27FC">
        <w:rPr>
          <w:rFonts w:ascii="Times New Roman" w:hAnsi="Times New Roman"/>
          <w:sz w:val="28"/>
          <w:szCs w:val="28"/>
        </w:rPr>
        <w:t>30].</w:t>
      </w:r>
      <w:r w:rsidR="00DA27FC">
        <w:rPr>
          <w:rFonts w:ascii="Times New Roman" w:hAnsi="Times New Roman"/>
          <w:sz w:val="28"/>
          <w:szCs w:val="28"/>
        </w:rPr>
        <w:t xml:space="preserve"> </w:t>
      </w:r>
      <w:r w:rsidRPr="00DA27FC">
        <w:rPr>
          <w:rFonts w:ascii="Times New Roman" w:hAnsi="Times New Roman"/>
          <w:sz w:val="28"/>
          <w:szCs w:val="28"/>
        </w:rPr>
        <w:t>В планах социально-экономического развития (предприятий и территорий), преследующих цель повысить "</w:t>
      </w:r>
      <w:r w:rsidRPr="00DA27FC">
        <w:rPr>
          <w:rFonts w:ascii="Times New Roman" w:hAnsi="Times New Roman"/>
          <w:sz w:val="28"/>
          <w:szCs w:val="22"/>
        </w:rPr>
        <w:t>КАЧЕСТВО ЖИЗНИ</w:t>
      </w:r>
      <w:r w:rsidRPr="00DA27FC">
        <w:rPr>
          <w:rFonts w:ascii="Times New Roman" w:hAnsi="Times New Roman"/>
          <w:sz w:val="28"/>
          <w:szCs w:val="28"/>
        </w:rPr>
        <w:t>", не уделяется должного внимания качеству среды обитания. Применяемые здесь показатели, как правило, ограничены лишь количественными параметрами жилищных благ, а социальные аспекты жилой среды в архитектурном проектировании обычно рассматриваются без увязки с целями общественного развития [31</w:t>
      </w:r>
      <w:r w:rsidR="00EB607F" w:rsidRPr="00DA27FC">
        <w:rPr>
          <w:rFonts w:ascii="Times New Roman" w:hAnsi="Times New Roman"/>
          <w:sz w:val="28"/>
          <w:szCs w:val="28"/>
        </w:rPr>
        <w:t xml:space="preserve"> </w:t>
      </w:r>
      <w:r w:rsidRPr="00DA27FC">
        <w:rPr>
          <w:rFonts w:ascii="Times New Roman" w:hAnsi="Times New Roman"/>
          <w:sz w:val="28"/>
          <w:szCs w:val="28"/>
        </w:rPr>
        <w:t>- ЗЗ].</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Обзор теории и практики показал, что на пути поступательных реформ </w:t>
      </w:r>
      <w:r w:rsidRPr="00DA27FC">
        <w:rPr>
          <w:rFonts w:ascii="Times New Roman" w:hAnsi="Times New Roman"/>
          <w:caps/>
          <w:sz w:val="28"/>
          <w:szCs w:val="22"/>
        </w:rPr>
        <w:t>архитектурно-строительного комплекса</w:t>
      </w:r>
      <w:r w:rsidRPr="00DA27FC">
        <w:rPr>
          <w:rFonts w:ascii="Times New Roman" w:hAnsi="Times New Roman"/>
          <w:sz w:val="28"/>
          <w:szCs w:val="28"/>
        </w:rPr>
        <w:t xml:space="preserve"> стоит технократ. Если бюрократ прикрывается силой безответственного приказа, бумажной инструкцией, то технократ, используя технические возможности ЭВМ и АСУ, решает задачи лишь технико-экономического и организационного порядков. Вопросы же нравствственно-духовного и социального содержания результатов своего труда какой-либо значимости для него не имеют. Однако такой путь «профессионального совершенства» чужд нашим традициям, он не признан и за рубежом [24, с.</w:t>
      </w:r>
      <w:r w:rsidR="00EB607F" w:rsidRPr="00DA27FC">
        <w:rPr>
          <w:rFonts w:ascii="Times New Roman" w:hAnsi="Times New Roman"/>
          <w:sz w:val="28"/>
          <w:szCs w:val="28"/>
        </w:rPr>
        <w:t xml:space="preserve"> </w:t>
      </w:r>
      <w:r w:rsidRPr="00DA27FC">
        <w:rPr>
          <w:rFonts w:ascii="Times New Roman" w:hAnsi="Times New Roman"/>
          <w:sz w:val="28"/>
          <w:szCs w:val="28"/>
        </w:rPr>
        <w:t xml:space="preserve">31].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Так, если исходить из </w:t>
      </w:r>
      <w:r w:rsidRPr="00DA27FC">
        <w:rPr>
          <w:rFonts w:ascii="Times New Roman" w:hAnsi="Times New Roman"/>
          <w:caps/>
          <w:sz w:val="28"/>
          <w:szCs w:val="22"/>
        </w:rPr>
        <w:t>основного экономического закона социализма</w:t>
      </w:r>
      <w:r w:rsidRPr="00DA27FC">
        <w:rPr>
          <w:rFonts w:ascii="Times New Roman" w:hAnsi="Times New Roman"/>
          <w:sz w:val="28"/>
          <w:szCs w:val="28"/>
        </w:rPr>
        <w:t>, а также программных установок КПСС по дальнейшему повышению качества продуктов труда, то при "гостовском" определении категории "качества" за одну из конечных целевых функций проектных решений следует принимать ПОТРЕБИТЕЛЬНУЮ СТОИМОСТЬ. Её показатель может быть рассчитан количественно, путем установления степени соответствия сложившейся структуры потребительского спроса населения - фактическому уровню потребления различных "архитектурных благ". Мониторинг качества управления АСК предполагает проведение повторных социологических исследований по специально разработанной программе, позволяющих оценить не только состояние и динамику конечного результата архитектурно-строительной практики, но комплексно соци</w:t>
      </w:r>
      <w:r w:rsidR="00EB607F" w:rsidRPr="00DA27FC">
        <w:rPr>
          <w:rFonts w:ascii="Times New Roman" w:hAnsi="Times New Roman"/>
          <w:sz w:val="28"/>
          <w:szCs w:val="28"/>
        </w:rPr>
        <w:t>ально</w:t>
      </w:r>
      <w:r w:rsidRPr="00DA27FC">
        <w:rPr>
          <w:rFonts w:ascii="Times New Roman" w:hAnsi="Times New Roman"/>
          <w:sz w:val="28"/>
          <w:szCs w:val="28"/>
        </w:rPr>
        <w:t>-экономически обосновать структуру жилищного строительства по принятым типам жилых домов. Тематический список НИР, выполненных за 1977 - 1988 годы по этой проблематике</w:t>
      </w:r>
      <w:r w:rsidR="00EB607F" w:rsidRPr="00DA27FC">
        <w:rPr>
          <w:rFonts w:ascii="Times New Roman" w:hAnsi="Times New Roman"/>
          <w:sz w:val="28"/>
          <w:szCs w:val="28"/>
        </w:rPr>
        <w:t>?</w:t>
      </w:r>
      <w:r w:rsidRPr="00DA27FC">
        <w:rPr>
          <w:rFonts w:ascii="Times New Roman" w:hAnsi="Times New Roman"/>
          <w:sz w:val="28"/>
          <w:szCs w:val="28"/>
        </w:rPr>
        <w:t xml:space="preserve"> приведён в п. 2. </w:t>
      </w:r>
    </w:p>
    <w:p w:rsidR="00EE5454" w:rsidRPr="00DA27FC" w:rsidRDefault="00EE5454" w:rsidP="004F0E41">
      <w:pPr>
        <w:keepNext/>
        <w:ind w:firstLine="709"/>
        <w:jc w:val="both"/>
        <w:rPr>
          <w:rFonts w:ascii="Times New Roman" w:hAnsi="Times New Roman"/>
          <w:sz w:val="28"/>
          <w:szCs w:val="28"/>
        </w:rPr>
      </w:pPr>
    </w:p>
    <w:p w:rsidR="00EE5454" w:rsidRPr="004F0E41" w:rsidRDefault="00125B01" w:rsidP="004F0E41">
      <w:pPr>
        <w:keepNext/>
        <w:ind w:firstLine="709"/>
        <w:jc w:val="center"/>
        <w:rPr>
          <w:rFonts w:ascii="Times New Roman" w:hAnsi="Times New Roman"/>
          <w:b/>
          <w:sz w:val="28"/>
          <w:szCs w:val="28"/>
        </w:rPr>
      </w:pPr>
      <w:r w:rsidRPr="00DA27FC">
        <w:rPr>
          <w:rFonts w:ascii="Times New Roman" w:hAnsi="Times New Roman"/>
          <w:sz w:val="28"/>
          <w:szCs w:val="28"/>
        </w:rPr>
        <w:br w:type="page"/>
      </w:r>
      <w:r w:rsidR="00EE5454" w:rsidRPr="004F0E41">
        <w:rPr>
          <w:rFonts w:ascii="Times New Roman" w:hAnsi="Times New Roman"/>
          <w:b/>
          <w:sz w:val="28"/>
          <w:szCs w:val="28"/>
        </w:rPr>
        <w:t>2. РЕАЛИЗУЕМЫЕ НАУЧНЫЕ РАЗРАБОТКИ ПО ПРОБЛЕМАМ</w:t>
      </w:r>
      <w:r w:rsidR="004F0E41" w:rsidRPr="004F0E41">
        <w:rPr>
          <w:rFonts w:ascii="Times New Roman" w:hAnsi="Times New Roman"/>
          <w:b/>
          <w:sz w:val="28"/>
          <w:szCs w:val="28"/>
        </w:rPr>
        <w:t xml:space="preserve"> </w:t>
      </w:r>
      <w:r w:rsidR="00EE5454" w:rsidRPr="004F0E41">
        <w:rPr>
          <w:rFonts w:ascii="Times New Roman" w:hAnsi="Times New Roman"/>
          <w:b/>
          <w:sz w:val="28"/>
          <w:szCs w:val="28"/>
        </w:rPr>
        <w:t xml:space="preserve">ИЗУЧЕНИЯ </w:t>
      </w:r>
      <w:r w:rsidR="00EE5454" w:rsidRPr="004F0E41">
        <w:rPr>
          <w:rFonts w:ascii="Times New Roman" w:hAnsi="Times New Roman"/>
          <w:b/>
          <w:caps/>
          <w:sz w:val="28"/>
          <w:szCs w:val="28"/>
        </w:rPr>
        <w:t>социально-</w:t>
      </w:r>
      <w:r w:rsidR="00EE5454" w:rsidRPr="004F0E41">
        <w:rPr>
          <w:rFonts w:ascii="Times New Roman" w:hAnsi="Times New Roman"/>
          <w:b/>
          <w:sz w:val="28"/>
          <w:szCs w:val="28"/>
        </w:rPr>
        <w:t>АРХИТЕКТУРНОГО ЗАКАЗА</w:t>
      </w:r>
    </w:p>
    <w:p w:rsidR="004F0E41" w:rsidRDefault="004F0E41" w:rsidP="004F0E41">
      <w:pPr>
        <w:keepNext/>
        <w:ind w:firstLine="709"/>
        <w:jc w:val="both"/>
        <w:rPr>
          <w:rFonts w:ascii="Times New Roman" w:hAnsi="Times New Roman"/>
          <w:sz w:val="28"/>
          <w:szCs w:val="28"/>
        </w:rPr>
      </w:pP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Тематика НИР, рекомендуемых для внедрения (стоимость передачи отчётов</w:t>
      </w:r>
      <w:r w:rsidR="00DA27FC">
        <w:rPr>
          <w:rFonts w:ascii="Times New Roman" w:hAnsi="Times New Roman"/>
          <w:sz w:val="28"/>
          <w:szCs w:val="28"/>
        </w:rPr>
        <w:t xml:space="preserve"> </w:t>
      </w:r>
      <w:r w:rsidRPr="00DA27FC">
        <w:rPr>
          <w:rFonts w:ascii="Times New Roman" w:hAnsi="Times New Roman"/>
          <w:sz w:val="28"/>
          <w:szCs w:val="28"/>
        </w:rPr>
        <w:t>600-800 руб., а прочих материалов - 300-500 руб.):</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2.1. Целевая функция архитектурных решений жилой среды (для районов пригодных и непригодных для постоянного проживания населения). Отчет по г/б НИР. - Тюмень, 1970. - 40 с.</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2.2. Исследование жилищных потребностей семей нефтепромысловых городов Среднего Приобья. Отчет по х/д теме № 22-71. - Тюмень, 1973. - 487 с.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2.3. Исследование влияния социально-демографического состава семей на формирование функций жилищ (на примере новых нефтепромысловых городов Среднего Приобья).. -Тюмень, 1974. - 517 с.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2.4. Методика исследования влияния социально-демографического состава семей на формирование о</w:t>
      </w:r>
      <w:r w:rsidR="00DE5D73" w:rsidRPr="00DA27FC">
        <w:rPr>
          <w:rFonts w:ascii="Times New Roman" w:hAnsi="Times New Roman"/>
          <w:sz w:val="28"/>
          <w:szCs w:val="28"/>
        </w:rPr>
        <w:t>бъемно</w:t>
      </w:r>
      <w:r w:rsidRPr="00DA27FC">
        <w:rPr>
          <w:rFonts w:ascii="Times New Roman" w:hAnsi="Times New Roman"/>
          <w:sz w:val="28"/>
          <w:szCs w:val="28"/>
        </w:rPr>
        <w:t xml:space="preserve"> - планировочных функций жилищ (на примере новых нефтепромысловых городов Среднего Приобья). Отчет по х/д теме № 25-74. - Тюмень, 1975.- 341 с.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2.5. Некоторые исторические, идеологические, социальные и технико-экономические предпосылки комплексного расчета структуры жилой застройки малых промышленных городов в экстремальных условиях районов нового освоения (аналитический обзор). Отчет по г/б НИР- Тюмень, 1979. - 280 с.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2.6. Разработка методики комплексного расчета структуры жилищного фонда домов квартирного типа малых промышленных городов в условиях районов нового освоения. Отчет по х/д теме № 3-78. - Тюмень, 1979. - 238 с.</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2.7. Исследование особенностей формирования массовой жилой застройки нефтепромысловых городов центральной части Западной Сибири. Отчет по х/д теме № 13-82. - Тюмень, 1982. - 372 с.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2.8. Исследование особенностей формирования социальной инфраструктуры в условиях нефтегазодобывающих районов Западной Сибири. Отчет по х/д теме № 13-83. -</w:t>
      </w:r>
      <w:r w:rsidR="00DA27FC">
        <w:rPr>
          <w:rFonts w:ascii="Times New Roman" w:hAnsi="Times New Roman"/>
          <w:sz w:val="28"/>
          <w:szCs w:val="28"/>
        </w:rPr>
        <w:t xml:space="preserve"> </w:t>
      </w:r>
      <w:r w:rsidRPr="00DA27FC">
        <w:rPr>
          <w:rFonts w:ascii="Times New Roman" w:hAnsi="Times New Roman"/>
          <w:sz w:val="28"/>
          <w:szCs w:val="28"/>
        </w:rPr>
        <w:t>Тюмень,</w:t>
      </w:r>
      <w:r w:rsidR="00DA27FC">
        <w:rPr>
          <w:rFonts w:ascii="Times New Roman" w:hAnsi="Times New Roman"/>
          <w:sz w:val="28"/>
          <w:szCs w:val="28"/>
        </w:rPr>
        <w:t xml:space="preserve"> </w:t>
      </w:r>
      <w:r w:rsidRPr="00DA27FC">
        <w:rPr>
          <w:rFonts w:ascii="Times New Roman" w:hAnsi="Times New Roman"/>
          <w:sz w:val="28"/>
          <w:szCs w:val="28"/>
        </w:rPr>
        <w:t xml:space="preserve">1984. - 800 с.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2.9. Социально-демографические особенности формирования массовой жилой застройки новых городов в зоне стабильного расселения с экстремальными природно-климатическими условиями проживания (на примере районов Среднего Приобья). Отчет по г/б НИР. -</w:t>
      </w:r>
      <w:r w:rsidR="00DA27FC">
        <w:rPr>
          <w:rFonts w:ascii="Times New Roman" w:hAnsi="Times New Roman"/>
          <w:sz w:val="28"/>
          <w:szCs w:val="28"/>
        </w:rPr>
        <w:t xml:space="preserve"> </w:t>
      </w:r>
      <w:r w:rsidRPr="00DA27FC">
        <w:rPr>
          <w:rFonts w:ascii="Times New Roman" w:hAnsi="Times New Roman"/>
          <w:sz w:val="28"/>
          <w:szCs w:val="28"/>
        </w:rPr>
        <w:t>Тюмень,</w:t>
      </w:r>
      <w:r w:rsidR="00DA27FC">
        <w:rPr>
          <w:rFonts w:ascii="Times New Roman" w:hAnsi="Times New Roman"/>
          <w:sz w:val="28"/>
          <w:szCs w:val="28"/>
        </w:rPr>
        <w:t xml:space="preserve"> </w:t>
      </w:r>
      <w:r w:rsidRPr="00DA27FC">
        <w:rPr>
          <w:rFonts w:ascii="Times New Roman" w:hAnsi="Times New Roman"/>
          <w:sz w:val="28"/>
          <w:szCs w:val="28"/>
        </w:rPr>
        <w:t>1987. - 292 с.</w:t>
      </w:r>
      <w:r w:rsidR="00DA27FC">
        <w:rPr>
          <w:rFonts w:ascii="Times New Roman" w:hAnsi="Times New Roman"/>
          <w:sz w:val="28"/>
          <w:szCs w:val="28"/>
        </w:rPr>
        <w:t xml:space="preserve">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2.10. Основные результаты опроса экспертов МОСКВЫ, ЛЕ</w:t>
      </w:r>
      <w:r w:rsidR="00DE5D73" w:rsidRPr="00DA27FC">
        <w:rPr>
          <w:rFonts w:ascii="Times New Roman" w:hAnsi="Times New Roman"/>
          <w:sz w:val="28"/>
          <w:szCs w:val="28"/>
        </w:rPr>
        <w:t>НИНГ</w:t>
      </w:r>
      <w:r w:rsidRPr="00DA27FC">
        <w:rPr>
          <w:rFonts w:ascii="Times New Roman" w:hAnsi="Times New Roman"/>
          <w:sz w:val="28"/>
          <w:szCs w:val="28"/>
        </w:rPr>
        <w:t xml:space="preserve">РАДА и ТЮМЕНИ по архитектурным проблемам формирования жилой среды городов Западной Сибири. Отчет по х/д теме. - Тюмень, 1988. - 60 с.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2.11. Программа проведения НИР по теме "</w:t>
      </w:r>
      <w:r w:rsidRPr="00DA27FC">
        <w:rPr>
          <w:rFonts w:ascii="Times New Roman" w:hAnsi="Times New Roman"/>
          <w:sz w:val="28"/>
          <w:szCs w:val="22"/>
        </w:rPr>
        <w:t>МЕТОДОЛОГИЯ И МЕТОДИКА ИЗУЧЕНИЯ СОЦИАЛЬНОГО ЗАКАЗА НА ФОРМИРОВАНИЕ АРХИТЕКТУРЫ ЖИЛОЙ СРЕДЫ В РАЙОНАХ СТАБИЛЬНОГО РАССЕЛЕНИЯ С ЭКСТРЕМАЛЬНЫМИ ПРИРОДНО-КЛИМАТИЧЕСКИМИ УСЛОВИЯМИ ПРОЖИВАНИЯ</w:t>
      </w:r>
      <w:r w:rsidRPr="00DA27FC">
        <w:rPr>
          <w:rFonts w:ascii="Times New Roman" w:hAnsi="Times New Roman"/>
          <w:sz w:val="28"/>
          <w:szCs w:val="28"/>
        </w:rPr>
        <w:t>. - Тюмень, 1988. - 20 с. (Выполнена по заказу</w:t>
      </w:r>
      <w:r w:rsidR="00DA27FC">
        <w:rPr>
          <w:rFonts w:ascii="Times New Roman" w:hAnsi="Times New Roman"/>
          <w:sz w:val="28"/>
          <w:szCs w:val="28"/>
        </w:rPr>
        <w:t xml:space="preserve"> </w:t>
      </w:r>
      <w:r w:rsidRPr="00DA27FC">
        <w:rPr>
          <w:rFonts w:ascii="Times New Roman" w:hAnsi="Times New Roman"/>
          <w:sz w:val="28"/>
          <w:szCs w:val="28"/>
        </w:rPr>
        <w:t>"ПОЛЯРЭКС", гор. Свердловск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2.12. Программа проведения НИР по теме:</w:t>
      </w:r>
      <w:r w:rsidR="00DA27FC">
        <w:rPr>
          <w:rFonts w:ascii="Times New Roman" w:hAnsi="Times New Roman"/>
          <w:sz w:val="28"/>
          <w:szCs w:val="28"/>
        </w:rPr>
        <w:t xml:space="preserve"> </w:t>
      </w:r>
      <w:r w:rsidRPr="00DA27FC">
        <w:rPr>
          <w:rFonts w:ascii="Times New Roman" w:hAnsi="Times New Roman"/>
          <w:sz w:val="28"/>
          <w:szCs w:val="28"/>
        </w:rPr>
        <w:t>"</w:t>
      </w:r>
      <w:r w:rsidRPr="00DA27FC">
        <w:rPr>
          <w:rFonts w:ascii="Times New Roman" w:hAnsi="Times New Roman"/>
          <w:sz w:val="28"/>
          <w:szCs w:val="22"/>
        </w:rPr>
        <w:t>ИССЛЕДОВАНИЕ ПРОБЛЕМ ВОСПИТАТЕЛЬНОЙ РОЛИ АРХИТЕКТУРЫ</w:t>
      </w:r>
      <w:r w:rsidRPr="00DA27FC">
        <w:rPr>
          <w:rFonts w:ascii="Times New Roman" w:hAnsi="Times New Roman"/>
          <w:sz w:val="28"/>
          <w:szCs w:val="28"/>
        </w:rPr>
        <w:t>". - Тюмень, 1988. - 8 с.</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2.13. Программа проведения НИР по теме:</w:t>
      </w:r>
      <w:r w:rsidR="00DA27FC">
        <w:rPr>
          <w:rFonts w:ascii="Times New Roman" w:hAnsi="Times New Roman"/>
          <w:sz w:val="28"/>
          <w:szCs w:val="28"/>
        </w:rPr>
        <w:t xml:space="preserve"> </w:t>
      </w:r>
      <w:r w:rsidRPr="00DA27FC">
        <w:rPr>
          <w:rFonts w:ascii="Times New Roman" w:hAnsi="Times New Roman"/>
          <w:sz w:val="28"/>
          <w:szCs w:val="28"/>
        </w:rPr>
        <w:t>“</w:t>
      </w:r>
      <w:r w:rsidRPr="00DA27FC">
        <w:rPr>
          <w:rFonts w:ascii="Times New Roman" w:hAnsi="Times New Roman"/>
          <w:sz w:val="28"/>
          <w:szCs w:val="22"/>
        </w:rPr>
        <w:t>ИССЛЕДОВАНИЕ АРХИТЕКТУРНО-КОМПОЗИЦИОННЫХ ПРОБЛЕМ ФОРМИРОВАНИЯ МАССОВОИ ЖИЛОЙ ЗАСТРОЙКИ НЕФТЕПРОМЫСЛОВЫХ ГОРОДОВ</w:t>
      </w:r>
      <w:r w:rsidRPr="00DA27FC">
        <w:rPr>
          <w:rFonts w:ascii="Times New Roman" w:hAnsi="Times New Roman"/>
          <w:sz w:val="28"/>
          <w:szCs w:val="28"/>
        </w:rPr>
        <w:t xml:space="preserve">”. </w:t>
      </w:r>
      <w:r w:rsidR="00980B3C" w:rsidRPr="00DA27FC">
        <w:rPr>
          <w:rFonts w:ascii="Times New Roman" w:hAnsi="Times New Roman"/>
          <w:sz w:val="28"/>
          <w:szCs w:val="28"/>
        </w:rPr>
        <w:t xml:space="preserve">- </w:t>
      </w:r>
      <w:r w:rsidRPr="00DA27FC">
        <w:rPr>
          <w:rFonts w:ascii="Times New Roman" w:hAnsi="Times New Roman"/>
          <w:sz w:val="28"/>
          <w:szCs w:val="28"/>
        </w:rPr>
        <w:t xml:space="preserve">Тюмень, 1988. - 6 с.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2.14. Программа проведения НИР по теме: "</w:t>
      </w:r>
      <w:r w:rsidRPr="00DA27FC">
        <w:rPr>
          <w:rFonts w:ascii="Times New Roman" w:hAnsi="Times New Roman"/>
          <w:sz w:val="28"/>
          <w:szCs w:val="22"/>
        </w:rPr>
        <w:t>ИССЛЕДОВАНИЕ ОСОБЕННОСТЕЙ ФОМИРОВАНИЯ ДВОРОВЫХ ПРОСТРАНСТВ В УСЛОВИЯХ ГОРОДСКОЙ ЗАСТРОЙКИ РАЙОНОВ НОВОГО ПРОМЬШЕННОГО ОСВОЕНИЯ СЕВЕРА</w:t>
      </w:r>
      <w:r w:rsidRPr="00DA27FC">
        <w:rPr>
          <w:rFonts w:ascii="Times New Roman" w:hAnsi="Times New Roman"/>
          <w:sz w:val="28"/>
          <w:szCs w:val="28"/>
        </w:rPr>
        <w:t>". -.Тюмень, 1988. - 6 с.</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2.15. Программа проведения НИР по теме: "</w:t>
      </w:r>
      <w:r w:rsidRPr="00DA27FC">
        <w:rPr>
          <w:rFonts w:ascii="Times New Roman" w:hAnsi="Times New Roman"/>
          <w:sz w:val="28"/>
          <w:szCs w:val="22"/>
        </w:rPr>
        <w:t>ИССЛЕДОВАНИЕ СОЦИАЛЬНО-ДЕМОГРАФИЧЕСКИХ ОСОБЕНОСТЕЙ ФОРМИРОВАНИЯ МАССОВОЙ ЖИЛОЙ ЗАСТРОЙКИ НОВЫХ ГОРОДОВ ЗАПАДНОЙ СИБИРИ</w:t>
      </w:r>
      <w:r w:rsidRPr="00DA27FC">
        <w:rPr>
          <w:rFonts w:ascii="Times New Roman" w:hAnsi="Times New Roman"/>
          <w:sz w:val="28"/>
          <w:szCs w:val="28"/>
        </w:rPr>
        <w:t>". - Тюмень, 1988. - 5 с.</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2.16. Программа проведения НИР по теме:</w:t>
      </w:r>
      <w:r w:rsidR="00DA27FC">
        <w:rPr>
          <w:rFonts w:ascii="Times New Roman" w:hAnsi="Times New Roman"/>
          <w:sz w:val="28"/>
          <w:szCs w:val="28"/>
        </w:rPr>
        <w:t xml:space="preserve"> </w:t>
      </w:r>
      <w:r w:rsidRPr="00DA27FC">
        <w:rPr>
          <w:rFonts w:ascii="Times New Roman" w:hAnsi="Times New Roman"/>
          <w:sz w:val="28"/>
          <w:szCs w:val="28"/>
        </w:rPr>
        <w:t>«</w:t>
      </w:r>
      <w:r w:rsidRPr="00DA27FC">
        <w:rPr>
          <w:rFonts w:ascii="Times New Roman" w:hAnsi="Times New Roman"/>
          <w:sz w:val="28"/>
          <w:szCs w:val="22"/>
        </w:rPr>
        <w:t xml:space="preserve">ИССЛЕДОВАНИЕ </w:t>
      </w:r>
      <w:r w:rsidR="00517F87" w:rsidRPr="00DA27FC">
        <w:rPr>
          <w:rFonts w:ascii="Times New Roman" w:hAnsi="Times New Roman"/>
          <w:sz w:val="28"/>
          <w:szCs w:val="22"/>
        </w:rPr>
        <w:t xml:space="preserve">ВЛИЯНИЯ </w:t>
      </w:r>
      <w:r w:rsidRPr="00DA27FC">
        <w:rPr>
          <w:rFonts w:ascii="Times New Roman" w:hAnsi="Times New Roman"/>
          <w:sz w:val="28"/>
          <w:szCs w:val="22"/>
        </w:rPr>
        <w:t>ФАКТОРОВ ГРАЖДАНСКОЙ ОБОРОНЫ НА ПЛАНИРОВКУ И ЗАСТРОЙКУ НОВЫХ ГОРОДОВ ЗАПАДНОЙ СИБИРИ</w:t>
      </w:r>
      <w:r w:rsidRPr="00DA27FC">
        <w:rPr>
          <w:rFonts w:ascii="Times New Roman" w:hAnsi="Times New Roman"/>
          <w:sz w:val="28"/>
          <w:szCs w:val="28"/>
        </w:rPr>
        <w:t>». - Тюмень, 1988. - 7 с.</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2.17. Программа проведения НИР по теме: "</w:t>
      </w:r>
      <w:r w:rsidRPr="00DA27FC">
        <w:rPr>
          <w:rFonts w:ascii="Times New Roman" w:hAnsi="Times New Roman"/>
          <w:sz w:val="28"/>
          <w:szCs w:val="22"/>
        </w:rPr>
        <w:t>ИССЛЕДОВАНИЕ ПРОБЛЕМ ФУНКЦИОНАЛЬНОЙ УСТОЙЧИВОСТИ И НАДЕЖНОСТИ ТНГК</w:t>
      </w:r>
      <w:r w:rsidRPr="00DA27FC">
        <w:rPr>
          <w:rFonts w:ascii="Times New Roman" w:hAnsi="Times New Roman"/>
          <w:sz w:val="28"/>
          <w:szCs w:val="28"/>
        </w:rPr>
        <w:t>". - Тюмень, 1988. - 40 с.</w:t>
      </w:r>
      <w:r w:rsidR="00DA27FC">
        <w:rPr>
          <w:rFonts w:ascii="Times New Roman" w:hAnsi="Times New Roman"/>
          <w:sz w:val="28"/>
          <w:szCs w:val="28"/>
        </w:rPr>
        <w:t xml:space="preserve"> </w:t>
      </w:r>
      <w:r w:rsidRPr="00DA27FC">
        <w:rPr>
          <w:rFonts w:ascii="Times New Roman" w:hAnsi="Times New Roman"/>
          <w:sz w:val="28"/>
          <w:szCs w:val="28"/>
        </w:rPr>
        <w:t xml:space="preserve">(Выполнена по заказу </w:t>
      </w:r>
      <w:r w:rsidR="00517F87" w:rsidRPr="00DA27FC">
        <w:rPr>
          <w:rFonts w:ascii="Times New Roman" w:hAnsi="Times New Roman"/>
          <w:sz w:val="28"/>
          <w:szCs w:val="28"/>
        </w:rPr>
        <w:t>«</w:t>
      </w:r>
      <w:r w:rsidRPr="00DA27FC">
        <w:rPr>
          <w:rFonts w:ascii="Times New Roman" w:hAnsi="Times New Roman"/>
          <w:sz w:val="28"/>
          <w:szCs w:val="28"/>
        </w:rPr>
        <w:t>ГИПРОТЮМЕННЕФТЕГАЗА</w:t>
      </w:r>
      <w:r w:rsidR="00517F87" w:rsidRPr="00DA27FC">
        <w:rPr>
          <w:rFonts w:ascii="Times New Roman" w:hAnsi="Times New Roman"/>
          <w:sz w:val="28"/>
          <w:szCs w:val="28"/>
        </w:rPr>
        <w:t>»</w:t>
      </w:r>
      <w:r w:rsidRPr="00DA27FC">
        <w:rPr>
          <w:rFonts w:ascii="Times New Roman" w:hAnsi="Times New Roman"/>
          <w:sz w:val="28"/>
          <w:szCs w:val="28"/>
        </w:rPr>
        <w:t xml:space="preserve"> и выслана в Тюменский обком КПСС</w:t>
      </w:r>
      <w:r w:rsidR="00DA27FC">
        <w:rPr>
          <w:rFonts w:ascii="Times New Roman" w:hAnsi="Times New Roman"/>
          <w:sz w:val="28"/>
          <w:szCs w:val="28"/>
        </w:rPr>
        <w:t xml:space="preserve"> </w:t>
      </w:r>
      <w:r w:rsidRPr="00DA27FC">
        <w:rPr>
          <w:rFonts w:ascii="Times New Roman" w:hAnsi="Times New Roman"/>
          <w:sz w:val="28"/>
          <w:szCs w:val="28"/>
        </w:rPr>
        <w:t xml:space="preserve">и </w:t>
      </w:r>
      <w:r w:rsidR="00517F87" w:rsidRPr="00DA27FC">
        <w:rPr>
          <w:rFonts w:ascii="Times New Roman" w:hAnsi="Times New Roman"/>
          <w:sz w:val="28"/>
          <w:szCs w:val="28"/>
        </w:rPr>
        <w:t>организацию «</w:t>
      </w:r>
      <w:r w:rsidRPr="00DA27FC">
        <w:rPr>
          <w:rFonts w:ascii="Times New Roman" w:hAnsi="Times New Roman"/>
          <w:sz w:val="28"/>
          <w:szCs w:val="28"/>
        </w:rPr>
        <w:t>ПОЛЯРЭКС</w:t>
      </w:r>
      <w:r w:rsidR="00517F87" w:rsidRPr="00DA27FC">
        <w:rPr>
          <w:rFonts w:ascii="Times New Roman" w:hAnsi="Times New Roman"/>
          <w:sz w:val="28"/>
          <w:szCs w:val="28"/>
        </w:rPr>
        <w:t>»</w:t>
      </w:r>
      <w:r w:rsidRPr="00DA27FC">
        <w:rPr>
          <w:rFonts w:ascii="Times New Roman" w:hAnsi="Times New Roman"/>
          <w:sz w:val="28"/>
          <w:szCs w:val="28"/>
        </w:rPr>
        <w:t>).</w:t>
      </w:r>
    </w:p>
    <w:p w:rsidR="00EE5454" w:rsidRPr="004F0E41" w:rsidRDefault="004F0E41" w:rsidP="004F0E41">
      <w:pPr>
        <w:keepNext/>
        <w:ind w:firstLine="709"/>
        <w:jc w:val="center"/>
        <w:rPr>
          <w:rFonts w:ascii="Times New Roman" w:hAnsi="Times New Roman"/>
          <w:b/>
          <w:sz w:val="28"/>
          <w:szCs w:val="28"/>
        </w:rPr>
      </w:pPr>
      <w:r>
        <w:rPr>
          <w:rFonts w:ascii="Times New Roman" w:hAnsi="Times New Roman"/>
          <w:sz w:val="28"/>
          <w:szCs w:val="28"/>
        </w:rPr>
        <w:br w:type="page"/>
      </w:r>
      <w:r w:rsidR="000E52F8" w:rsidRPr="004F0E41">
        <w:rPr>
          <w:rFonts w:ascii="Times New Roman" w:hAnsi="Times New Roman"/>
          <w:b/>
          <w:sz w:val="28"/>
          <w:szCs w:val="28"/>
        </w:rPr>
        <w:t xml:space="preserve">3. </w:t>
      </w:r>
      <w:r w:rsidR="00EE5454" w:rsidRPr="004F0E41">
        <w:rPr>
          <w:rFonts w:ascii="Times New Roman" w:hAnsi="Times New Roman"/>
          <w:b/>
          <w:sz w:val="28"/>
          <w:szCs w:val="28"/>
        </w:rPr>
        <w:t>ПЕРСПЕКТИВНАЯ ТЕМАТИКА ПРОВЕДЕНИЯ</w:t>
      </w:r>
      <w:r w:rsidRPr="004F0E41">
        <w:rPr>
          <w:rFonts w:ascii="Times New Roman" w:hAnsi="Times New Roman"/>
          <w:b/>
          <w:sz w:val="28"/>
          <w:szCs w:val="28"/>
        </w:rPr>
        <w:t xml:space="preserve"> </w:t>
      </w:r>
      <w:r w:rsidR="00EE5454" w:rsidRPr="004F0E41">
        <w:rPr>
          <w:rFonts w:ascii="Times New Roman" w:hAnsi="Times New Roman"/>
          <w:b/>
          <w:sz w:val="28"/>
          <w:szCs w:val="28"/>
        </w:rPr>
        <w:t>ХОЗДОГОВОРНЫХ НИР</w:t>
      </w:r>
    </w:p>
    <w:p w:rsidR="00EE5454" w:rsidRPr="00DA27FC" w:rsidRDefault="00EE5454" w:rsidP="004F0E41">
      <w:pPr>
        <w:keepNext/>
        <w:ind w:firstLine="709"/>
        <w:jc w:val="both"/>
        <w:rPr>
          <w:rFonts w:ascii="Times New Roman" w:hAnsi="Times New Roman"/>
          <w:sz w:val="28"/>
          <w:szCs w:val="28"/>
        </w:rPr>
      </w:pP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Кафедра архитектуры</w:t>
      </w:r>
      <w:r w:rsidR="00DA27FC">
        <w:rPr>
          <w:rFonts w:ascii="Times New Roman" w:hAnsi="Times New Roman"/>
          <w:sz w:val="28"/>
          <w:szCs w:val="28"/>
        </w:rPr>
        <w:t xml:space="preserve"> </w:t>
      </w:r>
      <w:r w:rsidRPr="00DA27FC">
        <w:rPr>
          <w:rFonts w:ascii="Times New Roman" w:hAnsi="Times New Roman"/>
          <w:sz w:val="28"/>
          <w:szCs w:val="28"/>
        </w:rPr>
        <w:t xml:space="preserve">на договорных началах принимает заказы на проведение НИР с теоретическим обоснованием по следующей социально-архитектурной тематике: </w:t>
      </w:r>
    </w:p>
    <w:p w:rsidR="004F0E41" w:rsidRDefault="004F0E41" w:rsidP="004F0E41">
      <w:pPr>
        <w:keepNext/>
        <w:ind w:firstLine="709"/>
        <w:jc w:val="both"/>
        <w:rPr>
          <w:rFonts w:ascii="Times New Roman" w:hAnsi="Times New Roman"/>
          <w:sz w:val="28"/>
          <w:szCs w:val="28"/>
        </w:rPr>
      </w:pPr>
    </w:p>
    <w:p w:rsidR="00EE5454" w:rsidRPr="004F0E41" w:rsidRDefault="00EE5454" w:rsidP="004F0E41">
      <w:pPr>
        <w:keepNext/>
        <w:ind w:firstLine="709"/>
        <w:jc w:val="center"/>
        <w:rPr>
          <w:rFonts w:ascii="Times New Roman" w:hAnsi="Times New Roman"/>
          <w:b/>
          <w:sz w:val="28"/>
          <w:szCs w:val="28"/>
        </w:rPr>
      </w:pPr>
      <w:r w:rsidRPr="004F0E41">
        <w:rPr>
          <w:rFonts w:ascii="Times New Roman" w:hAnsi="Times New Roman"/>
          <w:b/>
          <w:sz w:val="28"/>
          <w:szCs w:val="28"/>
        </w:rPr>
        <w:t xml:space="preserve">3.1 </w:t>
      </w:r>
      <w:r w:rsidRPr="004F0E41">
        <w:rPr>
          <w:rFonts w:ascii="Times New Roman" w:hAnsi="Times New Roman"/>
          <w:b/>
          <w:caps/>
          <w:sz w:val="28"/>
          <w:szCs w:val="22"/>
        </w:rPr>
        <w:t>Выявление перспективных типов квартир</w:t>
      </w:r>
    </w:p>
    <w:p w:rsidR="004F0E41" w:rsidRPr="004F0E41" w:rsidRDefault="004F0E41" w:rsidP="004F0E41">
      <w:pPr>
        <w:keepNext/>
        <w:ind w:firstLine="709"/>
        <w:jc w:val="center"/>
        <w:rPr>
          <w:rFonts w:ascii="Times New Roman" w:hAnsi="Times New Roman"/>
          <w:b/>
          <w:sz w:val="28"/>
          <w:szCs w:val="28"/>
        </w:rPr>
      </w:pP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Предполагается анализ статистических данных, материалов ВПН и прове</w:t>
      </w:r>
      <w:r w:rsidR="000E52F8" w:rsidRPr="00DA27FC">
        <w:rPr>
          <w:rFonts w:ascii="Times New Roman" w:hAnsi="Times New Roman"/>
          <w:sz w:val="28"/>
          <w:szCs w:val="28"/>
        </w:rPr>
        <w:t>дения анкетно</w:t>
      </w:r>
      <w:r w:rsidRPr="00DA27FC">
        <w:rPr>
          <w:rFonts w:ascii="Times New Roman" w:hAnsi="Times New Roman"/>
          <w:sz w:val="28"/>
          <w:szCs w:val="28"/>
        </w:rPr>
        <w:t>-выборочного обследования семей с соответствующей статической обработкой исходной первичной информации и с разработкой рекомендаций по составу жилых и подсобных помещений различных типов квартир.</w:t>
      </w:r>
    </w:p>
    <w:p w:rsidR="004F0E41" w:rsidRDefault="004F0E41" w:rsidP="004F0E41">
      <w:pPr>
        <w:keepNext/>
        <w:ind w:firstLine="709"/>
        <w:jc w:val="both"/>
        <w:rPr>
          <w:rFonts w:ascii="Times New Roman" w:hAnsi="Times New Roman"/>
          <w:sz w:val="28"/>
          <w:szCs w:val="28"/>
        </w:rPr>
      </w:pPr>
    </w:p>
    <w:p w:rsidR="00EE5454" w:rsidRPr="004F0E41" w:rsidRDefault="00EE5454" w:rsidP="004F0E41">
      <w:pPr>
        <w:keepNext/>
        <w:ind w:firstLine="709"/>
        <w:jc w:val="center"/>
        <w:rPr>
          <w:rFonts w:ascii="Times New Roman" w:hAnsi="Times New Roman"/>
          <w:b/>
          <w:sz w:val="28"/>
          <w:szCs w:val="28"/>
        </w:rPr>
      </w:pPr>
      <w:r w:rsidRPr="004F0E41">
        <w:rPr>
          <w:rFonts w:ascii="Times New Roman" w:hAnsi="Times New Roman"/>
          <w:b/>
          <w:sz w:val="28"/>
          <w:szCs w:val="28"/>
        </w:rPr>
        <w:t xml:space="preserve">3.2 </w:t>
      </w:r>
      <w:r w:rsidRPr="004F0E41">
        <w:rPr>
          <w:rFonts w:ascii="Times New Roman" w:hAnsi="Times New Roman"/>
          <w:b/>
          <w:caps/>
          <w:sz w:val="28"/>
          <w:szCs w:val="22"/>
        </w:rPr>
        <w:t>Расчет ОПТИМАЛЬНОЙ структуры квартирного фонда</w:t>
      </w:r>
    </w:p>
    <w:p w:rsidR="004F0E41" w:rsidRPr="004F0E41" w:rsidRDefault="004F0E41" w:rsidP="004F0E41">
      <w:pPr>
        <w:keepNext/>
        <w:ind w:firstLine="709"/>
        <w:jc w:val="center"/>
        <w:rPr>
          <w:rFonts w:ascii="Times New Roman" w:hAnsi="Times New Roman"/>
          <w:b/>
          <w:sz w:val="28"/>
          <w:szCs w:val="28"/>
        </w:rPr>
      </w:pPr>
    </w:p>
    <w:p w:rsidR="00EE5454" w:rsidRPr="004F0E41" w:rsidRDefault="004F0E41" w:rsidP="004F0E41">
      <w:pPr>
        <w:keepNext/>
        <w:ind w:firstLine="709"/>
        <w:jc w:val="center"/>
        <w:rPr>
          <w:rFonts w:ascii="Times New Roman" w:hAnsi="Times New Roman"/>
          <w:b/>
          <w:sz w:val="28"/>
          <w:szCs w:val="28"/>
        </w:rPr>
      </w:pPr>
      <w:r>
        <w:rPr>
          <w:rFonts w:ascii="Times New Roman" w:hAnsi="Times New Roman"/>
          <w:b/>
          <w:sz w:val="28"/>
          <w:szCs w:val="28"/>
        </w:rPr>
        <w:t>3.3</w:t>
      </w:r>
      <w:r w:rsidR="00EE5454" w:rsidRPr="004F0E41">
        <w:rPr>
          <w:rFonts w:ascii="Times New Roman" w:hAnsi="Times New Roman"/>
          <w:b/>
          <w:sz w:val="28"/>
          <w:szCs w:val="28"/>
        </w:rPr>
        <w:t xml:space="preserve"> </w:t>
      </w:r>
      <w:r w:rsidR="00EE5454" w:rsidRPr="004F0E41">
        <w:rPr>
          <w:rFonts w:ascii="Times New Roman" w:hAnsi="Times New Roman"/>
          <w:b/>
          <w:caps/>
          <w:sz w:val="28"/>
          <w:szCs w:val="22"/>
        </w:rPr>
        <w:t>Обоснование номенклатуры специализированных жилищ</w:t>
      </w:r>
    </w:p>
    <w:p w:rsidR="004F0E41" w:rsidRPr="004F0E41" w:rsidRDefault="004F0E41" w:rsidP="004F0E41">
      <w:pPr>
        <w:keepNext/>
        <w:ind w:firstLine="709"/>
        <w:jc w:val="center"/>
        <w:rPr>
          <w:rFonts w:ascii="Times New Roman" w:hAnsi="Times New Roman"/>
          <w:b/>
          <w:sz w:val="28"/>
          <w:szCs w:val="28"/>
        </w:rPr>
      </w:pP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Предполагается аналитический обзор наметившихся тенденций по строительству общежитий, домов гостиничного типа, пансионатов для престарелых и пр., а также проведение интервью с их жильцами и опрос экспертов. </w:t>
      </w:r>
    </w:p>
    <w:p w:rsidR="004F0E41" w:rsidRDefault="004F0E41" w:rsidP="004F0E41">
      <w:pPr>
        <w:keepNext/>
        <w:ind w:firstLine="709"/>
        <w:jc w:val="both"/>
        <w:rPr>
          <w:rFonts w:ascii="Times New Roman" w:hAnsi="Times New Roman"/>
          <w:sz w:val="28"/>
          <w:szCs w:val="28"/>
        </w:rPr>
      </w:pPr>
    </w:p>
    <w:p w:rsidR="00EE5454" w:rsidRPr="004F0E41" w:rsidRDefault="00EE5454" w:rsidP="004F0E41">
      <w:pPr>
        <w:keepNext/>
        <w:ind w:firstLine="709"/>
        <w:jc w:val="center"/>
        <w:rPr>
          <w:rFonts w:ascii="Times New Roman" w:hAnsi="Times New Roman"/>
          <w:b/>
          <w:caps/>
          <w:sz w:val="28"/>
          <w:szCs w:val="22"/>
        </w:rPr>
      </w:pPr>
      <w:r w:rsidRPr="004F0E41">
        <w:rPr>
          <w:rFonts w:ascii="Times New Roman" w:hAnsi="Times New Roman"/>
          <w:b/>
          <w:sz w:val="28"/>
          <w:szCs w:val="28"/>
        </w:rPr>
        <w:t>3.4</w:t>
      </w:r>
      <w:r w:rsidRPr="004F0E41">
        <w:rPr>
          <w:rFonts w:ascii="Times New Roman" w:hAnsi="Times New Roman"/>
          <w:b/>
          <w:caps/>
          <w:sz w:val="28"/>
          <w:szCs w:val="22"/>
        </w:rPr>
        <w:t xml:space="preserve"> Обоснование номенклатуры домов</w:t>
      </w:r>
      <w:r w:rsidRPr="004F0E41">
        <w:rPr>
          <w:rFonts w:ascii="Times New Roman" w:hAnsi="Times New Roman"/>
          <w:b/>
          <w:sz w:val="28"/>
          <w:szCs w:val="28"/>
        </w:rPr>
        <w:t xml:space="preserve"> </w:t>
      </w:r>
      <w:r w:rsidRPr="004F0E41">
        <w:rPr>
          <w:rFonts w:ascii="Times New Roman" w:hAnsi="Times New Roman"/>
          <w:b/>
          <w:caps/>
          <w:sz w:val="28"/>
          <w:szCs w:val="22"/>
        </w:rPr>
        <w:t>квартирного типА</w:t>
      </w:r>
    </w:p>
    <w:p w:rsidR="004F0E41" w:rsidRDefault="004F0E41" w:rsidP="004F0E41">
      <w:pPr>
        <w:keepNext/>
        <w:ind w:firstLine="709"/>
        <w:jc w:val="both"/>
        <w:rPr>
          <w:rFonts w:ascii="Times New Roman" w:hAnsi="Times New Roman"/>
          <w:sz w:val="28"/>
          <w:szCs w:val="28"/>
        </w:rPr>
      </w:pP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Предполагается теоретический анализ проблемы и существующей архитекту</w:t>
      </w:r>
      <w:r w:rsidR="000E52F8" w:rsidRPr="00DA27FC">
        <w:rPr>
          <w:rFonts w:ascii="Times New Roman" w:hAnsi="Times New Roman"/>
          <w:sz w:val="28"/>
          <w:szCs w:val="28"/>
        </w:rPr>
        <w:t>рно</w:t>
      </w:r>
      <w:r w:rsidRPr="00DA27FC">
        <w:rPr>
          <w:rFonts w:ascii="Times New Roman" w:hAnsi="Times New Roman"/>
          <w:sz w:val="28"/>
          <w:szCs w:val="28"/>
        </w:rPr>
        <w:t>-градостроительной практик</w:t>
      </w:r>
      <w:r w:rsidR="000E52F8" w:rsidRPr="00DA27FC">
        <w:rPr>
          <w:rFonts w:ascii="Times New Roman" w:hAnsi="Times New Roman"/>
          <w:sz w:val="28"/>
          <w:szCs w:val="28"/>
        </w:rPr>
        <w:t>и. На основе проведения анкетно</w:t>
      </w:r>
      <w:r w:rsidRPr="00DA27FC">
        <w:rPr>
          <w:rFonts w:ascii="Times New Roman" w:hAnsi="Times New Roman"/>
          <w:sz w:val="28"/>
          <w:szCs w:val="28"/>
        </w:rPr>
        <w:t>-</w:t>
      </w:r>
      <w:r w:rsidR="000E52F8" w:rsidRPr="00DA27FC">
        <w:rPr>
          <w:rFonts w:ascii="Times New Roman" w:hAnsi="Times New Roman"/>
          <w:sz w:val="28"/>
          <w:szCs w:val="28"/>
        </w:rPr>
        <w:t>в</w:t>
      </w:r>
      <w:r w:rsidRPr="00DA27FC">
        <w:rPr>
          <w:rFonts w:ascii="Times New Roman" w:hAnsi="Times New Roman"/>
          <w:sz w:val="28"/>
          <w:szCs w:val="28"/>
        </w:rPr>
        <w:t>ыборочного обследования населения разрабатываются рекомендации по проектированию.</w:t>
      </w:r>
    </w:p>
    <w:p w:rsidR="004F0E41" w:rsidRDefault="004F0E41" w:rsidP="004F0E41">
      <w:pPr>
        <w:keepNext/>
        <w:ind w:firstLine="709"/>
        <w:jc w:val="both"/>
        <w:rPr>
          <w:rFonts w:ascii="Times New Roman" w:hAnsi="Times New Roman"/>
          <w:sz w:val="28"/>
          <w:szCs w:val="28"/>
        </w:rPr>
      </w:pPr>
    </w:p>
    <w:p w:rsidR="00EE5454" w:rsidRPr="004F0E41" w:rsidRDefault="00EE5454" w:rsidP="004F0E41">
      <w:pPr>
        <w:keepNext/>
        <w:ind w:firstLine="709"/>
        <w:jc w:val="center"/>
        <w:rPr>
          <w:rFonts w:ascii="Times New Roman" w:hAnsi="Times New Roman"/>
          <w:b/>
          <w:caps/>
          <w:sz w:val="28"/>
          <w:szCs w:val="22"/>
        </w:rPr>
      </w:pPr>
      <w:r w:rsidRPr="004F0E41">
        <w:rPr>
          <w:rFonts w:ascii="Times New Roman" w:hAnsi="Times New Roman"/>
          <w:b/>
          <w:sz w:val="28"/>
          <w:szCs w:val="28"/>
        </w:rPr>
        <w:t xml:space="preserve">3.5 </w:t>
      </w:r>
      <w:r w:rsidR="00DA313E" w:rsidRPr="004F0E41">
        <w:rPr>
          <w:rFonts w:ascii="Times New Roman" w:hAnsi="Times New Roman"/>
          <w:b/>
          <w:caps/>
          <w:sz w:val="28"/>
          <w:szCs w:val="22"/>
        </w:rPr>
        <w:t>Исследование влияния социально</w:t>
      </w:r>
      <w:r w:rsidRPr="004F0E41">
        <w:rPr>
          <w:rFonts w:ascii="Times New Roman" w:hAnsi="Times New Roman"/>
          <w:b/>
          <w:caps/>
          <w:sz w:val="28"/>
          <w:szCs w:val="22"/>
        </w:rPr>
        <w:t>-демографического состава семей на формирование объемно-планировочных ПАРАМЕТ</w:t>
      </w:r>
      <w:r w:rsidR="004F0E41">
        <w:rPr>
          <w:rFonts w:ascii="Times New Roman" w:hAnsi="Times New Roman"/>
          <w:b/>
          <w:caps/>
          <w:sz w:val="28"/>
          <w:szCs w:val="22"/>
        </w:rPr>
        <w:t>РОВ жилищ</w:t>
      </w:r>
    </w:p>
    <w:p w:rsidR="004F0E41" w:rsidRDefault="004F0E41" w:rsidP="004F0E41">
      <w:pPr>
        <w:keepNext/>
        <w:ind w:firstLine="709"/>
        <w:jc w:val="both"/>
        <w:rPr>
          <w:rFonts w:ascii="Times New Roman" w:hAnsi="Times New Roman"/>
          <w:sz w:val="28"/>
          <w:szCs w:val="28"/>
        </w:rPr>
      </w:pPr>
    </w:p>
    <w:p w:rsidR="00EE5454" w:rsidRPr="00DA27FC" w:rsidRDefault="00DA313E" w:rsidP="004F0E41">
      <w:pPr>
        <w:keepNext/>
        <w:ind w:firstLine="709"/>
        <w:jc w:val="both"/>
        <w:rPr>
          <w:rFonts w:ascii="Times New Roman" w:hAnsi="Times New Roman"/>
          <w:sz w:val="28"/>
          <w:szCs w:val="28"/>
        </w:rPr>
      </w:pPr>
      <w:r w:rsidRPr="00DA27FC">
        <w:rPr>
          <w:rFonts w:ascii="Times New Roman" w:hAnsi="Times New Roman"/>
          <w:sz w:val="28"/>
          <w:szCs w:val="28"/>
        </w:rPr>
        <w:t>На основе проведения анкетно</w:t>
      </w:r>
      <w:r w:rsidR="00EE5454" w:rsidRPr="00DA27FC">
        <w:rPr>
          <w:rFonts w:ascii="Times New Roman" w:hAnsi="Times New Roman"/>
          <w:sz w:val="28"/>
          <w:szCs w:val="28"/>
        </w:rPr>
        <w:t>-выборочного обследования населения выявляется зависимость между различ</w:t>
      </w:r>
      <w:r w:rsidRPr="00DA27FC">
        <w:rPr>
          <w:rFonts w:ascii="Times New Roman" w:hAnsi="Times New Roman"/>
          <w:sz w:val="28"/>
          <w:szCs w:val="28"/>
        </w:rPr>
        <w:t>ными квартирными типами жилищ (</w:t>
      </w:r>
      <w:r w:rsidR="00EE5454" w:rsidRPr="00DA27FC">
        <w:rPr>
          <w:rFonts w:ascii="Times New Roman" w:hAnsi="Times New Roman"/>
          <w:sz w:val="28"/>
          <w:szCs w:val="28"/>
        </w:rPr>
        <w:t>усадебные, блокиро</w:t>
      </w:r>
      <w:r w:rsidRPr="00DA27FC">
        <w:rPr>
          <w:rFonts w:ascii="Times New Roman" w:hAnsi="Times New Roman"/>
          <w:sz w:val="28"/>
          <w:szCs w:val="28"/>
        </w:rPr>
        <w:t>ванные, секционные) и социально</w:t>
      </w:r>
      <w:r w:rsidR="00EE5454" w:rsidRPr="00DA27FC">
        <w:rPr>
          <w:rFonts w:ascii="Times New Roman" w:hAnsi="Times New Roman"/>
          <w:sz w:val="28"/>
          <w:szCs w:val="28"/>
        </w:rPr>
        <w:t xml:space="preserve">-демографическим составам жильцов. </w:t>
      </w:r>
    </w:p>
    <w:p w:rsidR="004F0E41" w:rsidRDefault="004F0E41" w:rsidP="004F0E41">
      <w:pPr>
        <w:keepNext/>
        <w:ind w:firstLine="709"/>
        <w:jc w:val="both"/>
        <w:rPr>
          <w:rFonts w:ascii="Times New Roman" w:hAnsi="Times New Roman"/>
          <w:sz w:val="28"/>
          <w:szCs w:val="28"/>
        </w:rPr>
      </w:pPr>
    </w:p>
    <w:p w:rsidR="00EE5454" w:rsidRPr="004F0E41" w:rsidRDefault="00EE5454" w:rsidP="004F0E41">
      <w:pPr>
        <w:keepNext/>
        <w:ind w:firstLine="709"/>
        <w:jc w:val="center"/>
        <w:rPr>
          <w:rFonts w:ascii="Times New Roman" w:hAnsi="Times New Roman"/>
          <w:b/>
          <w:sz w:val="28"/>
          <w:szCs w:val="28"/>
        </w:rPr>
      </w:pPr>
      <w:r w:rsidRPr="004F0E41">
        <w:rPr>
          <w:rFonts w:ascii="Times New Roman" w:hAnsi="Times New Roman"/>
          <w:b/>
          <w:sz w:val="28"/>
          <w:szCs w:val="28"/>
        </w:rPr>
        <w:t>3</w:t>
      </w:r>
      <w:r w:rsidR="00DA313E" w:rsidRPr="004F0E41">
        <w:rPr>
          <w:rFonts w:ascii="Times New Roman" w:hAnsi="Times New Roman"/>
          <w:b/>
          <w:sz w:val="28"/>
          <w:szCs w:val="28"/>
        </w:rPr>
        <w:t>.6</w:t>
      </w:r>
      <w:r w:rsidRPr="004F0E41">
        <w:rPr>
          <w:rFonts w:ascii="Times New Roman" w:hAnsi="Times New Roman"/>
          <w:b/>
          <w:sz w:val="28"/>
          <w:szCs w:val="28"/>
        </w:rPr>
        <w:t xml:space="preserve"> </w:t>
      </w:r>
      <w:r w:rsidRPr="004F0E41">
        <w:rPr>
          <w:rFonts w:ascii="Times New Roman" w:hAnsi="Times New Roman"/>
          <w:b/>
          <w:caps/>
          <w:sz w:val="28"/>
          <w:szCs w:val="22"/>
        </w:rPr>
        <w:t>Расчёт ОПТИМАЛЬНОЙ НОРМЫ жилищноЙ ОБЕСПЕЧЕННОСТИ НАСЕЛЕНИЯ для рабочих поселков и малых городов</w:t>
      </w:r>
    </w:p>
    <w:p w:rsidR="004F0E41" w:rsidRPr="004F0E41" w:rsidRDefault="004F0E41" w:rsidP="004F0E41">
      <w:pPr>
        <w:keepNext/>
        <w:ind w:firstLine="709"/>
        <w:jc w:val="center"/>
        <w:rPr>
          <w:rFonts w:ascii="Times New Roman" w:hAnsi="Times New Roman"/>
          <w:b/>
          <w:sz w:val="28"/>
          <w:szCs w:val="28"/>
        </w:rPr>
      </w:pPr>
    </w:p>
    <w:p w:rsidR="00EE5454" w:rsidRPr="004F0E41" w:rsidRDefault="00EE5454" w:rsidP="004F0E41">
      <w:pPr>
        <w:keepNext/>
        <w:ind w:firstLine="709"/>
        <w:jc w:val="center"/>
        <w:rPr>
          <w:rFonts w:ascii="Times New Roman" w:hAnsi="Times New Roman"/>
          <w:b/>
          <w:sz w:val="28"/>
          <w:szCs w:val="28"/>
        </w:rPr>
      </w:pPr>
      <w:r w:rsidRPr="004F0E41">
        <w:rPr>
          <w:rFonts w:ascii="Times New Roman" w:hAnsi="Times New Roman"/>
          <w:b/>
          <w:sz w:val="28"/>
          <w:szCs w:val="28"/>
        </w:rPr>
        <w:t xml:space="preserve">3.7 </w:t>
      </w:r>
      <w:r w:rsidRPr="004F0E41">
        <w:rPr>
          <w:rFonts w:ascii="Times New Roman" w:hAnsi="Times New Roman"/>
          <w:b/>
          <w:caps/>
          <w:sz w:val="28"/>
          <w:szCs w:val="22"/>
        </w:rPr>
        <w:t>Исследование потребительной стоимости</w:t>
      </w:r>
      <w:r w:rsidR="00DA27FC" w:rsidRPr="004F0E41">
        <w:rPr>
          <w:rFonts w:ascii="Times New Roman" w:hAnsi="Times New Roman"/>
          <w:b/>
          <w:caps/>
          <w:sz w:val="28"/>
          <w:szCs w:val="22"/>
        </w:rPr>
        <w:t xml:space="preserve"> </w:t>
      </w:r>
      <w:r w:rsidRPr="004F0E41">
        <w:rPr>
          <w:rFonts w:ascii="Times New Roman" w:hAnsi="Times New Roman"/>
          <w:b/>
          <w:caps/>
          <w:sz w:val="28"/>
          <w:szCs w:val="22"/>
        </w:rPr>
        <w:t>жилой застройки</w:t>
      </w:r>
    </w:p>
    <w:p w:rsidR="004F0E41" w:rsidRDefault="004F0E41" w:rsidP="004F0E41">
      <w:pPr>
        <w:keepNext/>
        <w:ind w:firstLine="709"/>
        <w:jc w:val="both"/>
        <w:rPr>
          <w:rFonts w:ascii="Times New Roman" w:hAnsi="Times New Roman"/>
          <w:sz w:val="28"/>
          <w:szCs w:val="28"/>
        </w:rPr>
      </w:pP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Даётся теоретическое обоснование необходимости проведения социологического опроса населения, в результате которого рассчитывается количествен</w:t>
      </w:r>
      <w:r w:rsidR="006C63D4" w:rsidRPr="00DA27FC">
        <w:rPr>
          <w:rFonts w:ascii="Times New Roman" w:hAnsi="Times New Roman"/>
          <w:sz w:val="28"/>
          <w:szCs w:val="28"/>
        </w:rPr>
        <w:t xml:space="preserve">ная оценка </w:t>
      </w:r>
      <w:r w:rsidRPr="00DA27FC">
        <w:rPr>
          <w:rFonts w:ascii="Times New Roman" w:hAnsi="Times New Roman"/>
          <w:sz w:val="28"/>
          <w:szCs w:val="28"/>
        </w:rPr>
        <w:t>социального качества</w:t>
      </w:r>
      <w:r w:rsidR="006C63D4" w:rsidRPr="00DA27FC">
        <w:rPr>
          <w:rFonts w:ascii="Times New Roman" w:hAnsi="Times New Roman"/>
          <w:sz w:val="28"/>
          <w:szCs w:val="28"/>
        </w:rPr>
        <w:t xml:space="preserve"> жилой застройки</w:t>
      </w:r>
      <w:r w:rsidRPr="00DA27FC">
        <w:rPr>
          <w:rFonts w:ascii="Times New Roman" w:hAnsi="Times New Roman"/>
          <w:sz w:val="28"/>
          <w:szCs w:val="28"/>
        </w:rPr>
        <w:t>.</w:t>
      </w:r>
    </w:p>
    <w:p w:rsidR="004F0E41" w:rsidRDefault="004F0E41" w:rsidP="004F0E41">
      <w:pPr>
        <w:keepNext/>
        <w:ind w:firstLine="709"/>
        <w:jc w:val="both"/>
        <w:rPr>
          <w:rFonts w:ascii="Times New Roman" w:hAnsi="Times New Roman"/>
          <w:sz w:val="28"/>
          <w:szCs w:val="28"/>
        </w:rPr>
      </w:pPr>
    </w:p>
    <w:p w:rsidR="00EE5454" w:rsidRPr="004F0E41" w:rsidRDefault="00EE5454" w:rsidP="004F0E41">
      <w:pPr>
        <w:keepNext/>
        <w:ind w:firstLine="709"/>
        <w:jc w:val="center"/>
        <w:rPr>
          <w:rFonts w:ascii="Times New Roman" w:hAnsi="Times New Roman"/>
          <w:b/>
          <w:sz w:val="28"/>
          <w:szCs w:val="28"/>
        </w:rPr>
      </w:pPr>
      <w:r w:rsidRPr="004F0E41">
        <w:rPr>
          <w:rFonts w:ascii="Times New Roman" w:hAnsi="Times New Roman"/>
          <w:b/>
          <w:sz w:val="28"/>
          <w:szCs w:val="28"/>
        </w:rPr>
        <w:t xml:space="preserve">3.8 </w:t>
      </w:r>
      <w:r w:rsidRPr="004F0E41">
        <w:rPr>
          <w:rFonts w:ascii="Times New Roman" w:hAnsi="Times New Roman"/>
          <w:b/>
          <w:caps/>
          <w:sz w:val="28"/>
          <w:szCs w:val="22"/>
        </w:rPr>
        <w:t>комплексный расчет структуры жилой застройки</w:t>
      </w:r>
    </w:p>
    <w:p w:rsidR="004F0E41" w:rsidRDefault="004F0E41" w:rsidP="004F0E41">
      <w:pPr>
        <w:keepNext/>
        <w:ind w:firstLine="709"/>
        <w:jc w:val="both"/>
        <w:rPr>
          <w:rFonts w:ascii="Times New Roman" w:hAnsi="Times New Roman"/>
          <w:sz w:val="28"/>
          <w:szCs w:val="28"/>
        </w:rPr>
      </w:pP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В результате компромиссной оценки вариантов структуры жилищного строительства по технико-экономическим параметрам и потребительной стоимости, а также данных по экспертной оценке</w:t>
      </w:r>
      <w:r w:rsidR="00DA27FC">
        <w:rPr>
          <w:rFonts w:ascii="Times New Roman" w:hAnsi="Times New Roman"/>
          <w:sz w:val="28"/>
          <w:szCs w:val="28"/>
        </w:rPr>
        <w:t xml:space="preserve"> </w:t>
      </w:r>
      <w:r w:rsidRPr="00DA27FC">
        <w:rPr>
          <w:rFonts w:ascii="Times New Roman" w:hAnsi="Times New Roman"/>
          <w:sz w:val="28"/>
          <w:szCs w:val="28"/>
        </w:rPr>
        <w:t>весомости локальных критериев для конкретных условий строительства выявляется оптимальное решение.</w:t>
      </w:r>
    </w:p>
    <w:p w:rsidR="009C7969" w:rsidRDefault="009C7969" w:rsidP="004F0E41">
      <w:pPr>
        <w:keepNext/>
        <w:ind w:firstLine="709"/>
        <w:jc w:val="both"/>
        <w:rPr>
          <w:rFonts w:ascii="Times New Roman" w:hAnsi="Times New Roman"/>
          <w:sz w:val="28"/>
          <w:szCs w:val="28"/>
        </w:rPr>
      </w:pPr>
    </w:p>
    <w:p w:rsidR="00EE5454" w:rsidRPr="009C7969" w:rsidRDefault="00EE5454" w:rsidP="009C7969">
      <w:pPr>
        <w:keepNext/>
        <w:ind w:firstLine="709"/>
        <w:jc w:val="center"/>
        <w:rPr>
          <w:rFonts w:ascii="Times New Roman" w:hAnsi="Times New Roman"/>
          <w:b/>
          <w:sz w:val="28"/>
          <w:szCs w:val="28"/>
        </w:rPr>
      </w:pPr>
      <w:r w:rsidRPr="009C7969">
        <w:rPr>
          <w:rFonts w:ascii="Times New Roman" w:hAnsi="Times New Roman"/>
          <w:b/>
          <w:sz w:val="28"/>
          <w:szCs w:val="28"/>
        </w:rPr>
        <w:t xml:space="preserve">3.9 </w:t>
      </w:r>
      <w:r w:rsidRPr="009C7969">
        <w:rPr>
          <w:rFonts w:ascii="Times New Roman" w:hAnsi="Times New Roman"/>
          <w:b/>
          <w:caps/>
          <w:sz w:val="28"/>
          <w:szCs w:val="22"/>
        </w:rPr>
        <w:t>Оценка социальной эффективности жилой застройки</w:t>
      </w:r>
    </w:p>
    <w:p w:rsidR="009C7969" w:rsidRDefault="009C7969" w:rsidP="004F0E41">
      <w:pPr>
        <w:keepNext/>
        <w:ind w:firstLine="709"/>
        <w:jc w:val="both"/>
        <w:rPr>
          <w:rFonts w:ascii="Times New Roman" w:hAnsi="Times New Roman"/>
          <w:sz w:val="28"/>
          <w:szCs w:val="28"/>
        </w:rPr>
      </w:pP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Работа выполняется с учетом п. 3.7 и</w:t>
      </w:r>
      <w:r w:rsidR="00DA27FC">
        <w:rPr>
          <w:rFonts w:ascii="Times New Roman" w:hAnsi="Times New Roman"/>
          <w:sz w:val="28"/>
          <w:szCs w:val="28"/>
        </w:rPr>
        <w:t xml:space="preserve"> </w:t>
      </w:r>
      <w:r w:rsidRPr="00DA27FC">
        <w:rPr>
          <w:rFonts w:ascii="Times New Roman" w:hAnsi="Times New Roman"/>
          <w:sz w:val="28"/>
          <w:szCs w:val="28"/>
        </w:rPr>
        <w:t>данных по фактической жилищной обеспеченности населения.</w:t>
      </w:r>
    </w:p>
    <w:p w:rsidR="009C7969" w:rsidRDefault="009C7969" w:rsidP="004F0E41">
      <w:pPr>
        <w:keepNext/>
        <w:ind w:firstLine="709"/>
        <w:jc w:val="both"/>
        <w:rPr>
          <w:rFonts w:ascii="Times New Roman" w:hAnsi="Times New Roman"/>
          <w:sz w:val="28"/>
          <w:szCs w:val="28"/>
        </w:rPr>
      </w:pPr>
    </w:p>
    <w:p w:rsidR="00EE5454" w:rsidRPr="009C7969" w:rsidRDefault="00EE5454" w:rsidP="009C7969">
      <w:pPr>
        <w:keepNext/>
        <w:ind w:firstLine="709"/>
        <w:jc w:val="center"/>
        <w:rPr>
          <w:rFonts w:ascii="Times New Roman" w:hAnsi="Times New Roman"/>
          <w:b/>
          <w:caps/>
          <w:sz w:val="28"/>
          <w:szCs w:val="22"/>
        </w:rPr>
      </w:pPr>
      <w:r w:rsidRPr="009C7969">
        <w:rPr>
          <w:rFonts w:ascii="Times New Roman" w:hAnsi="Times New Roman"/>
          <w:b/>
          <w:sz w:val="28"/>
          <w:szCs w:val="28"/>
        </w:rPr>
        <w:t xml:space="preserve">3.10 </w:t>
      </w:r>
      <w:r w:rsidRPr="009C7969">
        <w:rPr>
          <w:rFonts w:ascii="Times New Roman" w:hAnsi="Times New Roman"/>
          <w:b/>
          <w:caps/>
          <w:sz w:val="28"/>
          <w:szCs w:val="22"/>
        </w:rPr>
        <w:t>Обоснование оптимальной системы соцкультбыта и приоритетов в строительстве различных типов учреждений об</w:t>
      </w:r>
      <w:r w:rsidR="009C7969" w:rsidRPr="009C7969">
        <w:rPr>
          <w:rFonts w:ascii="Times New Roman" w:hAnsi="Times New Roman"/>
          <w:b/>
          <w:caps/>
          <w:sz w:val="28"/>
          <w:szCs w:val="22"/>
        </w:rPr>
        <w:t>служивания</w:t>
      </w:r>
    </w:p>
    <w:p w:rsidR="009C7969" w:rsidRDefault="009C7969" w:rsidP="004F0E41">
      <w:pPr>
        <w:keepNext/>
        <w:ind w:firstLine="709"/>
        <w:jc w:val="both"/>
        <w:rPr>
          <w:rFonts w:ascii="Times New Roman" w:hAnsi="Times New Roman"/>
          <w:sz w:val="28"/>
          <w:szCs w:val="28"/>
        </w:rPr>
      </w:pP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Рекомендации разрабатывают</w:t>
      </w:r>
      <w:r w:rsidR="006C63D4" w:rsidRPr="00DA27FC">
        <w:rPr>
          <w:rFonts w:ascii="Times New Roman" w:hAnsi="Times New Roman"/>
          <w:sz w:val="28"/>
          <w:szCs w:val="28"/>
        </w:rPr>
        <w:t>ся на основе проведения анкетно</w:t>
      </w:r>
      <w:r w:rsidRPr="00DA27FC">
        <w:rPr>
          <w:rFonts w:ascii="Times New Roman" w:hAnsi="Times New Roman"/>
          <w:sz w:val="28"/>
          <w:szCs w:val="28"/>
        </w:rPr>
        <w:t>-</w:t>
      </w:r>
      <w:r w:rsidR="006C63D4" w:rsidRPr="00DA27FC">
        <w:rPr>
          <w:rFonts w:ascii="Times New Roman" w:hAnsi="Times New Roman"/>
          <w:sz w:val="28"/>
          <w:szCs w:val="28"/>
        </w:rPr>
        <w:t>в</w:t>
      </w:r>
      <w:r w:rsidRPr="00DA27FC">
        <w:rPr>
          <w:rFonts w:ascii="Times New Roman" w:hAnsi="Times New Roman"/>
          <w:sz w:val="28"/>
          <w:szCs w:val="28"/>
        </w:rPr>
        <w:t>ыборочного обследования населения и опроса экспертов.</w:t>
      </w:r>
    </w:p>
    <w:p w:rsidR="009C7969" w:rsidRDefault="009C7969" w:rsidP="004F0E41">
      <w:pPr>
        <w:keepNext/>
        <w:ind w:firstLine="709"/>
        <w:jc w:val="both"/>
        <w:rPr>
          <w:rFonts w:ascii="Times New Roman" w:hAnsi="Times New Roman"/>
          <w:sz w:val="28"/>
          <w:szCs w:val="28"/>
        </w:rPr>
      </w:pPr>
    </w:p>
    <w:p w:rsidR="00EE5454" w:rsidRPr="009C7969" w:rsidRDefault="00EE5454" w:rsidP="009C7969">
      <w:pPr>
        <w:keepNext/>
        <w:ind w:firstLine="709"/>
        <w:jc w:val="center"/>
        <w:rPr>
          <w:rFonts w:ascii="Times New Roman" w:hAnsi="Times New Roman"/>
          <w:b/>
          <w:caps/>
          <w:sz w:val="28"/>
          <w:szCs w:val="22"/>
        </w:rPr>
      </w:pPr>
      <w:r w:rsidRPr="009C7969">
        <w:rPr>
          <w:rFonts w:ascii="Times New Roman" w:hAnsi="Times New Roman"/>
          <w:b/>
          <w:sz w:val="28"/>
          <w:szCs w:val="28"/>
        </w:rPr>
        <w:t xml:space="preserve">3.11 </w:t>
      </w:r>
      <w:r w:rsidRPr="009C7969">
        <w:rPr>
          <w:rFonts w:ascii="Times New Roman" w:hAnsi="Times New Roman"/>
          <w:b/>
          <w:caps/>
          <w:sz w:val="28"/>
          <w:szCs w:val="22"/>
        </w:rPr>
        <w:t>Исследование динамики “архитектурных” потребностей семей нефтепромысловых го</w:t>
      </w:r>
      <w:r w:rsidR="009C7969" w:rsidRPr="009C7969">
        <w:rPr>
          <w:rFonts w:ascii="Times New Roman" w:hAnsi="Times New Roman"/>
          <w:b/>
          <w:caps/>
          <w:sz w:val="28"/>
          <w:szCs w:val="22"/>
        </w:rPr>
        <w:t>родов</w:t>
      </w:r>
    </w:p>
    <w:p w:rsidR="009C7969" w:rsidRDefault="009C7969" w:rsidP="004F0E41">
      <w:pPr>
        <w:keepNext/>
        <w:ind w:firstLine="709"/>
        <w:jc w:val="both"/>
        <w:rPr>
          <w:rFonts w:ascii="Times New Roman" w:hAnsi="Times New Roman"/>
          <w:sz w:val="28"/>
          <w:szCs w:val="28"/>
        </w:rPr>
      </w:pP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Рекомендации разрабатываются на основе повторных анкетно-выборочных обследований населения.</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Ориентировочная стоимость одной работы 15 - 35 тыс. рублей, продолжительность исследований - 1,0 - 2,0 года. </w:t>
      </w:r>
    </w:p>
    <w:p w:rsidR="00EE5454" w:rsidRPr="009C7969" w:rsidRDefault="009C7969" w:rsidP="009C7969">
      <w:pPr>
        <w:keepNext/>
        <w:ind w:firstLine="709"/>
        <w:jc w:val="center"/>
        <w:rPr>
          <w:rFonts w:ascii="Times New Roman" w:hAnsi="Times New Roman"/>
          <w:b/>
          <w:sz w:val="28"/>
          <w:szCs w:val="28"/>
        </w:rPr>
      </w:pPr>
      <w:r>
        <w:rPr>
          <w:rFonts w:ascii="Times New Roman" w:hAnsi="Times New Roman"/>
          <w:sz w:val="28"/>
          <w:szCs w:val="28"/>
        </w:rPr>
        <w:br w:type="page"/>
      </w:r>
      <w:r w:rsidR="00EE5454" w:rsidRPr="009C7969">
        <w:rPr>
          <w:rFonts w:ascii="Times New Roman" w:hAnsi="Times New Roman"/>
          <w:b/>
          <w:sz w:val="28"/>
          <w:szCs w:val="28"/>
        </w:rPr>
        <w:t>4</w:t>
      </w:r>
      <w:r w:rsidR="00EE5454" w:rsidRPr="009C7969">
        <w:rPr>
          <w:rFonts w:ascii="Times New Roman" w:hAnsi="Times New Roman"/>
          <w:b/>
          <w:caps/>
          <w:sz w:val="28"/>
          <w:szCs w:val="28"/>
        </w:rPr>
        <w:t>. рекомендации по формированию</w:t>
      </w:r>
      <w:r w:rsidRPr="009C7969">
        <w:rPr>
          <w:rFonts w:ascii="Times New Roman" w:hAnsi="Times New Roman"/>
          <w:b/>
          <w:caps/>
          <w:sz w:val="28"/>
          <w:szCs w:val="28"/>
        </w:rPr>
        <w:t xml:space="preserve"> </w:t>
      </w:r>
      <w:r w:rsidR="00EE5454" w:rsidRPr="009C7969">
        <w:rPr>
          <w:rFonts w:ascii="Times New Roman" w:hAnsi="Times New Roman"/>
          <w:b/>
          <w:caps/>
          <w:sz w:val="28"/>
          <w:szCs w:val="28"/>
        </w:rPr>
        <w:t>жилых комплексов</w:t>
      </w:r>
    </w:p>
    <w:p w:rsidR="009C7969" w:rsidRDefault="009C7969" w:rsidP="004F0E41">
      <w:pPr>
        <w:keepNext/>
        <w:ind w:firstLine="709"/>
        <w:jc w:val="both"/>
        <w:rPr>
          <w:rFonts w:ascii="Times New Roman" w:hAnsi="Times New Roman"/>
          <w:sz w:val="28"/>
          <w:szCs w:val="28"/>
        </w:rPr>
      </w:pP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В результате соответствующей статистической обработки полученных данных исследований </w:t>
      </w:r>
      <w:r w:rsidR="0045754B" w:rsidRPr="00DA27FC">
        <w:rPr>
          <w:rFonts w:ascii="Times New Roman" w:hAnsi="Times New Roman"/>
          <w:sz w:val="28"/>
          <w:szCs w:val="28"/>
        </w:rPr>
        <w:t>1970 и 1980</w:t>
      </w:r>
      <w:r w:rsidRPr="00DA27FC">
        <w:rPr>
          <w:rFonts w:ascii="Times New Roman" w:hAnsi="Times New Roman"/>
          <w:sz w:val="28"/>
          <w:szCs w:val="28"/>
        </w:rPr>
        <w:t xml:space="preserve">-х годов было установлено, что социальная эффективность новых жилых районов нефтепромысловых городов </w:t>
      </w:r>
      <w:r w:rsidRPr="00DA27FC">
        <w:rPr>
          <w:rFonts w:ascii="Times New Roman" w:hAnsi="Times New Roman"/>
          <w:caps/>
          <w:sz w:val="28"/>
          <w:szCs w:val="28"/>
        </w:rPr>
        <w:t>зснгк</w:t>
      </w:r>
      <w:r w:rsidRPr="00DA27FC">
        <w:rPr>
          <w:rFonts w:ascii="Times New Roman" w:hAnsi="Times New Roman"/>
          <w:sz w:val="28"/>
          <w:szCs w:val="28"/>
        </w:rPr>
        <w:t xml:space="preserve"> оценивается в 10- 25% от идеала.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При</w:t>
      </w:r>
      <w:r w:rsidR="0045754B" w:rsidRPr="00DA27FC">
        <w:rPr>
          <w:rFonts w:ascii="Times New Roman" w:hAnsi="Times New Roman"/>
          <w:sz w:val="28"/>
          <w:szCs w:val="28"/>
        </w:rPr>
        <w:t xml:space="preserve"> этом было выявлено 6 социально</w:t>
      </w:r>
      <w:r w:rsidRPr="00DA27FC">
        <w:rPr>
          <w:rFonts w:ascii="Times New Roman" w:hAnsi="Times New Roman"/>
          <w:sz w:val="28"/>
          <w:szCs w:val="28"/>
        </w:rPr>
        <w:t>-эффективных типов застроек.</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Первый (с 3-4-комнатными квартирам) - застройка 3-4-этажными, многолуче</w:t>
      </w:r>
      <w:r w:rsidR="0045754B" w:rsidRPr="00DA27FC">
        <w:rPr>
          <w:rFonts w:ascii="Times New Roman" w:hAnsi="Times New Roman"/>
          <w:sz w:val="28"/>
          <w:szCs w:val="28"/>
        </w:rPr>
        <w:t>выми блок</w:t>
      </w:r>
      <w:r w:rsidRPr="00DA27FC">
        <w:rPr>
          <w:rFonts w:ascii="Times New Roman" w:hAnsi="Times New Roman"/>
          <w:sz w:val="28"/>
          <w:szCs w:val="28"/>
        </w:rPr>
        <w:t>-структурами, с блокировкой их "лепестков" под прямым и тупым углами. Дворовые пространства должны быть предназначены, в основном, для зеленых насаждений, тихого отдыха на природе и игр детей. В жилых группах необходимо предусматривать размещение соответствующих учреждений культурно-бытового обслуживания населения и полуподземные хранилища коллективного пользования для продуктов питания.</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Второй (с 3-комнатными квартирами) - застройка 5-этажными ленточными, многосекционными, ветрозащитными домами. Дворовые пространства должны быть полузамкнутыми и использоваться аналогично первому типу застройки. Возможны также большие изолированные дворы, что предполагает применение поворотных секций.</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Третий (с 4-комнатными квартирами) - застройка 2-этажными многолучевыми блок</w:t>
      </w:r>
      <w:r w:rsidR="006E36E0" w:rsidRPr="00DA27FC">
        <w:rPr>
          <w:rFonts w:ascii="Times New Roman" w:hAnsi="Times New Roman"/>
          <w:sz w:val="28"/>
          <w:szCs w:val="28"/>
        </w:rPr>
        <w:t>ированными домами</w:t>
      </w:r>
      <w:r w:rsidRPr="00DA27FC">
        <w:rPr>
          <w:rFonts w:ascii="Times New Roman" w:hAnsi="Times New Roman"/>
          <w:sz w:val="28"/>
          <w:szCs w:val="28"/>
        </w:rPr>
        <w:t>-структурами (без приквартирных участков)</w:t>
      </w:r>
      <w:r w:rsidR="006E36E0" w:rsidRPr="00DA27FC">
        <w:rPr>
          <w:rFonts w:ascii="Times New Roman" w:hAnsi="Times New Roman"/>
          <w:sz w:val="28"/>
          <w:szCs w:val="28"/>
        </w:rPr>
        <w:t>. Блокировку блок</w:t>
      </w:r>
      <w:r w:rsidRPr="00DA27FC">
        <w:rPr>
          <w:rFonts w:ascii="Times New Roman" w:hAnsi="Times New Roman"/>
          <w:sz w:val="28"/>
          <w:szCs w:val="28"/>
        </w:rPr>
        <w:t>-квартир следует предусматривать по трем сторонам и под прямым углом друг к другу.</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Четвертый (с 4-5-комнатными квартирами) - застройка </w:t>
      </w:r>
      <w:r w:rsidR="006E36E0" w:rsidRPr="00DA27FC">
        <w:rPr>
          <w:rFonts w:ascii="Times New Roman" w:hAnsi="Times New Roman"/>
          <w:sz w:val="28"/>
          <w:szCs w:val="28"/>
        </w:rPr>
        <w:t>2-этаж</w:t>
      </w:r>
      <w:r w:rsidRPr="00DA27FC">
        <w:rPr>
          <w:rFonts w:ascii="Times New Roman" w:hAnsi="Times New Roman"/>
          <w:sz w:val="28"/>
          <w:szCs w:val="28"/>
        </w:rPr>
        <w:t>ными блокированными домами с приквартирными участками размером до двух соток и с организацией небольшого общего двора на несколько домов. При домах желательно предусматривать гаражи для индивидуального автотранспорта и мастерские, а также</w:t>
      </w:r>
      <w:r w:rsidR="00237AA5" w:rsidRPr="00DA27FC">
        <w:rPr>
          <w:rFonts w:ascii="Times New Roman" w:hAnsi="Times New Roman"/>
          <w:sz w:val="28"/>
          <w:szCs w:val="28"/>
        </w:rPr>
        <w:t xml:space="preserve"> ледники-ямы для</w:t>
      </w:r>
      <w:r w:rsidRPr="00DA27FC">
        <w:rPr>
          <w:rFonts w:ascii="Times New Roman" w:hAnsi="Times New Roman"/>
          <w:sz w:val="28"/>
          <w:szCs w:val="28"/>
        </w:rPr>
        <w:t xml:space="preserve"> хранения продуктов питания.</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Пятый (с 2-комнатными квартирами) - застройка 9-этажными односекционными ("точечными") домами и с организацией больших открытых дворов.</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Шестой (</w:t>
      </w:r>
      <w:r w:rsidR="00237AA5" w:rsidRPr="00DA27FC">
        <w:rPr>
          <w:rFonts w:ascii="Times New Roman" w:hAnsi="Times New Roman"/>
          <w:sz w:val="28"/>
          <w:szCs w:val="28"/>
        </w:rPr>
        <w:t>с 5-комн</w:t>
      </w:r>
      <w:r w:rsidRPr="00DA27FC">
        <w:rPr>
          <w:rFonts w:ascii="Times New Roman" w:hAnsi="Times New Roman"/>
          <w:sz w:val="28"/>
          <w:szCs w:val="28"/>
        </w:rPr>
        <w:t>атными квартирами) - застройка 2-этажными, 2-квартирными блокированными домами (в 2-х уровнях) и с приусадебными зе</w:t>
      </w:r>
      <w:r w:rsidR="00237AA5" w:rsidRPr="00DA27FC">
        <w:rPr>
          <w:rFonts w:ascii="Times New Roman" w:hAnsi="Times New Roman"/>
          <w:sz w:val="28"/>
          <w:szCs w:val="28"/>
        </w:rPr>
        <w:t>мельными участками</w:t>
      </w:r>
      <w:r w:rsidRPr="00DA27FC">
        <w:rPr>
          <w:rFonts w:ascii="Times New Roman" w:hAnsi="Times New Roman"/>
          <w:sz w:val="28"/>
          <w:szCs w:val="28"/>
        </w:rPr>
        <w:t xml:space="preserve"> размером до шести соток. При домах следует предусматривать гаражи с мастерскими и помещениями для хранения хозяйственного инвентаря, хозблоки для содержания скота и птицы и ледники-ямы, а при группе домов - учреждения</w:t>
      </w:r>
      <w:r w:rsidR="00E442F0" w:rsidRPr="00DA27FC">
        <w:rPr>
          <w:rFonts w:ascii="Times New Roman" w:hAnsi="Times New Roman"/>
          <w:sz w:val="28"/>
          <w:szCs w:val="28"/>
        </w:rPr>
        <w:t xml:space="preserve"> бытов</w:t>
      </w:r>
      <w:r w:rsidRPr="00DA27FC">
        <w:rPr>
          <w:rFonts w:ascii="Times New Roman" w:hAnsi="Times New Roman"/>
          <w:sz w:val="28"/>
          <w:szCs w:val="28"/>
        </w:rPr>
        <w:t>ого обслуживания населения.</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Застройку жилых групп следует максимально ориентировать на свободную и полузакрытую архитектурную композицию размещения зданий. При этом пространственная организация дворовых пространств должна предполагать следующее: а) соотношение высоты и расстояний между домами в направлении</w:t>
      </w:r>
      <w:r w:rsidR="00DA27FC">
        <w:rPr>
          <w:rFonts w:ascii="Times New Roman" w:hAnsi="Times New Roman"/>
          <w:sz w:val="28"/>
          <w:szCs w:val="28"/>
        </w:rPr>
        <w:t xml:space="preserve"> </w:t>
      </w:r>
      <w:r w:rsidRPr="00DA27FC">
        <w:rPr>
          <w:rFonts w:ascii="Times New Roman" w:hAnsi="Times New Roman"/>
          <w:sz w:val="28"/>
          <w:szCs w:val="28"/>
        </w:rPr>
        <w:t>преобладающих ветров должны быть в пропорциях 1:3 + 1:5; б) общая площадь фасадов застройки, окружающей двор, должна быть в пределах 1,5 - 2-х площадей его плана; в) дворы следует проектировать компактными, чтобы их длина не превосходила ширину более, чем в 2-3 раза; г) вертикальный угол обзора окружающей двор жилой заст</w:t>
      </w:r>
      <w:r w:rsidR="008D01C8" w:rsidRPr="00DA27FC">
        <w:rPr>
          <w:rFonts w:ascii="Times New Roman" w:hAnsi="Times New Roman"/>
          <w:sz w:val="28"/>
          <w:szCs w:val="28"/>
        </w:rPr>
        <w:t>ройки должен быть в пределах 18-</w:t>
      </w:r>
      <w:r w:rsidRPr="00DA27FC">
        <w:rPr>
          <w:rFonts w:ascii="Times New Roman" w:hAnsi="Times New Roman"/>
          <w:sz w:val="28"/>
          <w:szCs w:val="28"/>
        </w:rPr>
        <w:t>20° (при меньших углах впечатление закрытости от внешнего пространства исчезает); д) рекомендуется также придерживаться следующего модульного ряда при обосновании параметров застройки - 3</w:t>
      </w:r>
      <w:r w:rsidR="008D01C8" w:rsidRPr="00DA27FC">
        <w:rPr>
          <w:rFonts w:ascii="Times New Roman" w:hAnsi="Times New Roman"/>
          <w:sz w:val="28"/>
          <w:szCs w:val="28"/>
        </w:rPr>
        <w:t xml:space="preserve"> </w:t>
      </w:r>
      <w:r w:rsidR="0015771C" w:rsidRPr="00DA27FC">
        <w:rPr>
          <w:rFonts w:ascii="Times New Roman" w:hAnsi="Times New Roman"/>
          <w:sz w:val="28"/>
          <w:szCs w:val="28"/>
        </w:rPr>
        <w:sym w:font="Symbol" w:char="F0D7"/>
      </w:r>
      <w:r w:rsidR="008D01C8" w:rsidRPr="00DA27FC">
        <w:rPr>
          <w:rFonts w:ascii="Times New Roman" w:hAnsi="Times New Roman"/>
          <w:sz w:val="28"/>
          <w:szCs w:val="28"/>
        </w:rPr>
        <w:t xml:space="preserve"> </w:t>
      </w:r>
      <w:r w:rsidRPr="00DA27FC">
        <w:rPr>
          <w:rFonts w:ascii="Times New Roman" w:hAnsi="Times New Roman"/>
          <w:sz w:val="28"/>
          <w:szCs w:val="28"/>
        </w:rPr>
        <w:t>3, 12</w:t>
      </w:r>
      <w:r w:rsidR="0015771C" w:rsidRPr="00DA27FC">
        <w:rPr>
          <w:rFonts w:ascii="Times New Roman" w:hAnsi="Times New Roman"/>
          <w:sz w:val="28"/>
          <w:szCs w:val="28"/>
        </w:rPr>
        <w:t xml:space="preserve"> </w:t>
      </w:r>
      <w:r w:rsidR="0015771C" w:rsidRPr="00DA27FC">
        <w:rPr>
          <w:rFonts w:ascii="Times New Roman" w:hAnsi="Times New Roman"/>
          <w:sz w:val="28"/>
          <w:szCs w:val="28"/>
        </w:rPr>
        <w:sym w:font="Symbol" w:char="F0D7"/>
      </w:r>
      <w:r w:rsidR="0015771C" w:rsidRPr="00DA27FC">
        <w:rPr>
          <w:rFonts w:ascii="Times New Roman" w:hAnsi="Times New Roman"/>
          <w:sz w:val="28"/>
          <w:szCs w:val="28"/>
        </w:rPr>
        <w:t xml:space="preserve"> </w:t>
      </w:r>
      <w:r w:rsidRPr="00DA27FC">
        <w:rPr>
          <w:rFonts w:ascii="Times New Roman" w:hAnsi="Times New Roman"/>
          <w:sz w:val="28"/>
          <w:szCs w:val="28"/>
        </w:rPr>
        <w:t>12, 24</w:t>
      </w:r>
      <w:r w:rsidR="0015771C" w:rsidRPr="00DA27FC">
        <w:rPr>
          <w:rFonts w:ascii="Times New Roman" w:hAnsi="Times New Roman"/>
          <w:sz w:val="28"/>
          <w:szCs w:val="28"/>
        </w:rPr>
        <w:t xml:space="preserve"> </w:t>
      </w:r>
      <w:r w:rsidR="0015771C" w:rsidRPr="00DA27FC">
        <w:rPr>
          <w:rFonts w:ascii="Times New Roman" w:hAnsi="Times New Roman"/>
          <w:sz w:val="28"/>
          <w:szCs w:val="28"/>
        </w:rPr>
        <w:sym w:font="Symbol" w:char="F0D7"/>
      </w:r>
      <w:r w:rsidR="0015771C" w:rsidRPr="00DA27FC">
        <w:rPr>
          <w:rFonts w:ascii="Times New Roman" w:hAnsi="Times New Roman"/>
          <w:sz w:val="28"/>
          <w:szCs w:val="28"/>
        </w:rPr>
        <w:t xml:space="preserve"> </w:t>
      </w:r>
      <w:r w:rsidRPr="00DA27FC">
        <w:rPr>
          <w:rFonts w:ascii="Times New Roman" w:hAnsi="Times New Roman"/>
          <w:sz w:val="28"/>
          <w:szCs w:val="28"/>
        </w:rPr>
        <w:t>24 м</w:t>
      </w:r>
      <w:r w:rsidRPr="00DA27FC">
        <w:rPr>
          <w:rFonts w:ascii="Times New Roman" w:hAnsi="Times New Roman"/>
          <w:sz w:val="28"/>
          <w:szCs w:val="28"/>
          <w:vertAlign w:val="superscript"/>
        </w:rPr>
        <w:t>2</w:t>
      </w:r>
      <w:r w:rsidRPr="00DA27FC">
        <w:rPr>
          <w:rFonts w:ascii="Times New Roman" w:hAnsi="Times New Roman"/>
          <w:sz w:val="28"/>
          <w:szCs w:val="28"/>
        </w:rPr>
        <w:t>.</w:t>
      </w:r>
      <w:r w:rsidR="00DA27FC">
        <w:rPr>
          <w:rFonts w:ascii="Times New Roman" w:hAnsi="Times New Roman"/>
          <w:sz w:val="28"/>
          <w:szCs w:val="28"/>
        </w:rPr>
        <w:t xml:space="preserve">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Выявленные архитектурно-композиционные типы застроек предполагают их применение в определенном сочетании друг с другом, исходя из результатов демографического и комплексного социально-экономического расчета структуры жилищного строительства (см. Инф. листок ТюмЦНТИ № 76-81). Ориентировочное же соотношение 1,</w:t>
      </w:r>
      <w:r w:rsidR="00762691" w:rsidRPr="00DA27FC">
        <w:rPr>
          <w:rFonts w:ascii="Times New Roman" w:hAnsi="Times New Roman"/>
          <w:sz w:val="28"/>
          <w:szCs w:val="28"/>
        </w:rPr>
        <w:t xml:space="preserve"> </w:t>
      </w:r>
      <w:r w:rsidRPr="00DA27FC">
        <w:rPr>
          <w:rFonts w:ascii="Times New Roman" w:hAnsi="Times New Roman"/>
          <w:sz w:val="28"/>
          <w:szCs w:val="28"/>
        </w:rPr>
        <w:t>2,</w:t>
      </w:r>
      <w:r w:rsidR="00762691" w:rsidRPr="00DA27FC">
        <w:rPr>
          <w:rFonts w:ascii="Times New Roman" w:hAnsi="Times New Roman"/>
          <w:sz w:val="28"/>
          <w:szCs w:val="28"/>
        </w:rPr>
        <w:t xml:space="preserve"> </w:t>
      </w:r>
      <w:r w:rsidRPr="00DA27FC">
        <w:rPr>
          <w:rFonts w:ascii="Times New Roman" w:hAnsi="Times New Roman"/>
          <w:sz w:val="28"/>
          <w:szCs w:val="28"/>
        </w:rPr>
        <w:t>3,</w:t>
      </w:r>
      <w:r w:rsidR="00762691" w:rsidRPr="00DA27FC">
        <w:rPr>
          <w:rFonts w:ascii="Times New Roman" w:hAnsi="Times New Roman"/>
          <w:sz w:val="28"/>
          <w:szCs w:val="28"/>
        </w:rPr>
        <w:t xml:space="preserve"> </w:t>
      </w:r>
      <w:r w:rsidRPr="00DA27FC">
        <w:rPr>
          <w:rFonts w:ascii="Times New Roman" w:hAnsi="Times New Roman"/>
          <w:sz w:val="28"/>
          <w:szCs w:val="28"/>
        </w:rPr>
        <w:t>4,</w:t>
      </w:r>
      <w:r w:rsidR="00762691" w:rsidRPr="00DA27FC">
        <w:rPr>
          <w:rFonts w:ascii="Times New Roman" w:hAnsi="Times New Roman"/>
          <w:sz w:val="28"/>
          <w:szCs w:val="28"/>
        </w:rPr>
        <w:t xml:space="preserve"> </w:t>
      </w:r>
      <w:r w:rsidRPr="00DA27FC">
        <w:rPr>
          <w:rFonts w:ascii="Times New Roman" w:hAnsi="Times New Roman"/>
          <w:sz w:val="28"/>
          <w:szCs w:val="28"/>
        </w:rPr>
        <w:t xml:space="preserve">5 и 6 типов по числу квартир может быть принято при варианте "max", как </w:t>
      </w:r>
      <w:r w:rsidR="00762691" w:rsidRPr="00DA27FC">
        <w:rPr>
          <w:rFonts w:ascii="Times New Roman" w:hAnsi="Times New Roman"/>
          <w:sz w:val="28"/>
          <w:szCs w:val="28"/>
        </w:rPr>
        <w:t>(</w:t>
      </w:r>
      <w:r w:rsidRPr="00DA27FC">
        <w:rPr>
          <w:rFonts w:ascii="Times New Roman" w:hAnsi="Times New Roman"/>
          <w:sz w:val="28"/>
          <w:szCs w:val="28"/>
        </w:rPr>
        <w:t>соответственно</w:t>
      </w:r>
      <w:r w:rsidR="00762691" w:rsidRPr="00DA27FC">
        <w:rPr>
          <w:rFonts w:ascii="Times New Roman" w:hAnsi="Times New Roman"/>
          <w:sz w:val="28"/>
          <w:szCs w:val="28"/>
        </w:rPr>
        <w:t>)</w:t>
      </w:r>
      <w:r w:rsidRPr="00DA27FC">
        <w:rPr>
          <w:rFonts w:ascii="Times New Roman" w:hAnsi="Times New Roman"/>
          <w:sz w:val="28"/>
          <w:szCs w:val="28"/>
        </w:rPr>
        <w:t xml:space="preserve"> 40-25-10-10-10-5, а при вари</w:t>
      </w:r>
      <w:r w:rsidR="001272C9" w:rsidRPr="00DA27FC">
        <w:rPr>
          <w:rFonts w:ascii="Times New Roman" w:hAnsi="Times New Roman"/>
          <w:sz w:val="28"/>
          <w:szCs w:val="28"/>
        </w:rPr>
        <w:t>анте “min”</w:t>
      </w:r>
      <w:r w:rsidRPr="00DA27FC">
        <w:rPr>
          <w:rFonts w:ascii="Times New Roman" w:hAnsi="Times New Roman"/>
          <w:sz w:val="28"/>
          <w:szCs w:val="28"/>
        </w:rPr>
        <w:t>, как 40-50-0-5-5-0 %..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В результате проведённого нами в 1988 г. опроса экспертов МОСКВЫ, ЛЕНИНГРАДА и ТЮМЕНИ по проблемам формирования жилой среды Сред</w:t>
      </w:r>
      <w:r w:rsidR="001272C9" w:rsidRPr="00DA27FC">
        <w:rPr>
          <w:rFonts w:ascii="Times New Roman" w:hAnsi="Times New Roman"/>
          <w:sz w:val="28"/>
          <w:szCs w:val="28"/>
        </w:rPr>
        <w:t>него Приобь</w:t>
      </w:r>
      <w:r w:rsidRPr="00DA27FC">
        <w:rPr>
          <w:rFonts w:ascii="Times New Roman" w:hAnsi="Times New Roman"/>
          <w:sz w:val="28"/>
          <w:szCs w:val="28"/>
        </w:rPr>
        <w:t>я была выявлена следующая оптимальная техническая структура регионального жилищного строительства</w:t>
      </w:r>
      <w:r w:rsidR="001272C9" w:rsidRPr="00DA27FC">
        <w:rPr>
          <w:rFonts w:ascii="Times New Roman" w:hAnsi="Times New Roman"/>
          <w:sz w:val="28"/>
          <w:szCs w:val="28"/>
        </w:rPr>
        <w:t>: кирпичные жилые дома -</w:t>
      </w:r>
      <w:r w:rsidRPr="00DA27FC">
        <w:rPr>
          <w:rFonts w:ascii="Times New Roman" w:hAnsi="Times New Roman"/>
          <w:sz w:val="28"/>
          <w:szCs w:val="28"/>
        </w:rPr>
        <w:t xml:space="preserve"> 27,</w:t>
      </w:r>
      <w:r w:rsidR="00DA27FC">
        <w:rPr>
          <w:rFonts w:ascii="Times New Roman" w:hAnsi="Times New Roman"/>
          <w:sz w:val="28"/>
          <w:szCs w:val="28"/>
        </w:rPr>
        <w:t xml:space="preserve"> </w:t>
      </w:r>
      <w:r w:rsidRPr="00DA27FC">
        <w:rPr>
          <w:rFonts w:ascii="Times New Roman" w:hAnsi="Times New Roman"/>
          <w:sz w:val="28"/>
          <w:szCs w:val="28"/>
        </w:rPr>
        <w:t>здания из крупных блоков - 20, крупнопанельные жилые дома -17 и здания из прочных материалов – 36% (см. [34]).</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Основные рекомендации по исследованию регионального социально-архитектурного заказа опубликованы в «АРХИТЕКТУРЕ»,</w:t>
      </w:r>
      <w:r w:rsidR="00DA27FC">
        <w:rPr>
          <w:rFonts w:ascii="Times New Roman" w:hAnsi="Times New Roman"/>
          <w:sz w:val="28"/>
          <w:szCs w:val="28"/>
        </w:rPr>
        <w:t xml:space="preserve"> </w:t>
      </w:r>
      <w:r w:rsidR="005952B3" w:rsidRPr="00DA27FC">
        <w:rPr>
          <w:rFonts w:ascii="Times New Roman" w:hAnsi="Times New Roman"/>
          <w:sz w:val="28"/>
          <w:szCs w:val="28"/>
        </w:rPr>
        <w:t>№ 23, 19</w:t>
      </w:r>
      <w:r w:rsidRPr="00DA27FC">
        <w:rPr>
          <w:rFonts w:ascii="Times New Roman" w:hAnsi="Times New Roman"/>
          <w:sz w:val="28"/>
          <w:szCs w:val="28"/>
        </w:rPr>
        <w:t xml:space="preserve">88 г. (Прил., к "Строит. газете"). Они подробно обоснованы в указанных НИР, выполненных </w:t>
      </w:r>
      <w:r w:rsidR="00021801" w:rsidRPr="00DA27FC">
        <w:rPr>
          <w:rFonts w:ascii="Times New Roman" w:hAnsi="Times New Roman"/>
          <w:sz w:val="28"/>
          <w:szCs w:val="28"/>
        </w:rPr>
        <w:t xml:space="preserve">с общим объемом в 212 </w:t>
      </w:r>
      <w:r w:rsidRPr="00DA27FC">
        <w:rPr>
          <w:rFonts w:ascii="Times New Roman" w:hAnsi="Times New Roman"/>
          <w:sz w:val="28"/>
          <w:szCs w:val="28"/>
        </w:rPr>
        <w:t>п</w:t>
      </w:r>
      <w:r w:rsidR="00021801" w:rsidRPr="00DA27FC">
        <w:rPr>
          <w:rFonts w:ascii="Times New Roman" w:hAnsi="Times New Roman"/>
          <w:sz w:val="28"/>
          <w:szCs w:val="28"/>
        </w:rPr>
        <w:t>ечатных листов</w:t>
      </w:r>
      <w:r w:rsidRPr="00DA27FC">
        <w:rPr>
          <w:rFonts w:ascii="Times New Roman" w:hAnsi="Times New Roman"/>
          <w:sz w:val="28"/>
          <w:szCs w:val="28"/>
        </w:rPr>
        <w:t>. При их соблюдении социально-психологические</w:t>
      </w:r>
      <w:r w:rsidR="00021801" w:rsidRPr="00DA27FC">
        <w:rPr>
          <w:rFonts w:ascii="Times New Roman" w:hAnsi="Times New Roman"/>
          <w:sz w:val="28"/>
          <w:szCs w:val="28"/>
        </w:rPr>
        <w:t>,</w:t>
      </w:r>
      <w:r w:rsidRPr="00DA27FC">
        <w:rPr>
          <w:rFonts w:ascii="Times New Roman" w:hAnsi="Times New Roman"/>
          <w:sz w:val="28"/>
          <w:szCs w:val="28"/>
        </w:rPr>
        <w:t xml:space="preserve"> психофизические, и микроклиматические требования населения к комфорту </w:t>
      </w:r>
      <w:r w:rsidR="005677B9" w:rsidRPr="00DA27FC">
        <w:rPr>
          <w:rFonts w:ascii="Times New Roman" w:hAnsi="Times New Roman"/>
          <w:sz w:val="28"/>
          <w:szCs w:val="28"/>
        </w:rPr>
        <w:t xml:space="preserve">и функциональной организации </w:t>
      </w:r>
      <w:r w:rsidRPr="00DA27FC">
        <w:rPr>
          <w:rFonts w:ascii="Times New Roman" w:hAnsi="Times New Roman"/>
          <w:sz w:val="28"/>
          <w:szCs w:val="28"/>
        </w:rPr>
        <w:t xml:space="preserve">жилой среды вполне удовлетворяются. Конкретная разработка проектов планировки новых городов на основе научных изысканий позволит </w:t>
      </w:r>
      <w:r w:rsidR="002C74A6" w:rsidRPr="00DA27FC">
        <w:rPr>
          <w:rFonts w:ascii="Times New Roman" w:hAnsi="Times New Roman"/>
          <w:sz w:val="28"/>
          <w:szCs w:val="28"/>
        </w:rPr>
        <w:t>достичь следующего</w:t>
      </w:r>
      <w:r w:rsidRPr="00DA27FC">
        <w:rPr>
          <w:rFonts w:ascii="Times New Roman" w:hAnsi="Times New Roman"/>
          <w:sz w:val="28"/>
          <w:szCs w:val="28"/>
        </w:rPr>
        <w:t xml:space="preserve"> эффект</w:t>
      </w:r>
      <w:r w:rsidR="002C74A6" w:rsidRPr="00DA27FC">
        <w:rPr>
          <w:rFonts w:ascii="Times New Roman" w:hAnsi="Times New Roman"/>
          <w:sz w:val="28"/>
          <w:szCs w:val="28"/>
        </w:rPr>
        <w:t>а</w:t>
      </w:r>
      <w:r w:rsidRPr="00DA27FC">
        <w:rPr>
          <w:rFonts w:ascii="Times New Roman" w:hAnsi="Times New Roman"/>
          <w:sz w:val="28"/>
          <w:szCs w:val="28"/>
        </w:rPr>
        <w:t>: а) социальный (за счет повышения потребительной стоимости жилой застройки); б) технико-экономический (за счет повышения удельной плотности жилищного фонда); в) эстетический (из-за взаимного сочетания различных типов зданий, а также неограниченных вариацион</w:t>
      </w:r>
      <w:r w:rsidR="002C74A6" w:rsidRPr="00DA27FC">
        <w:rPr>
          <w:rFonts w:ascii="Times New Roman" w:hAnsi="Times New Roman"/>
          <w:sz w:val="28"/>
          <w:szCs w:val="28"/>
        </w:rPr>
        <w:t>ных возможностях объемно</w:t>
      </w:r>
      <w:r w:rsidRPr="00DA27FC">
        <w:rPr>
          <w:rFonts w:ascii="Times New Roman" w:hAnsi="Times New Roman"/>
          <w:sz w:val="28"/>
          <w:szCs w:val="28"/>
        </w:rPr>
        <w:t>-планировочных решений кластерной застройки); г) экономический (из-за ожидаемого снижения текучести кадров и стабилизации миграционных потоков населения)</w:t>
      </w:r>
      <w:r w:rsidR="00DA27FC">
        <w:rPr>
          <w:rFonts w:ascii="Times New Roman" w:hAnsi="Times New Roman"/>
          <w:sz w:val="28"/>
          <w:szCs w:val="28"/>
        </w:rPr>
        <w:t xml:space="preserve"> </w:t>
      </w:r>
      <w:r w:rsidRPr="00DA27FC">
        <w:rPr>
          <w:rFonts w:ascii="Times New Roman" w:hAnsi="Times New Roman"/>
          <w:sz w:val="28"/>
          <w:szCs w:val="28"/>
        </w:rPr>
        <w:t>(см. [35 - 38]).</w:t>
      </w:r>
    </w:p>
    <w:p w:rsidR="00EE5454" w:rsidRPr="00DA27FC" w:rsidRDefault="00EE5454" w:rsidP="004F0E41">
      <w:pPr>
        <w:keepNext/>
        <w:ind w:firstLine="709"/>
        <w:jc w:val="both"/>
        <w:rPr>
          <w:rFonts w:ascii="Times New Roman" w:hAnsi="Times New Roman"/>
          <w:sz w:val="28"/>
          <w:szCs w:val="28"/>
        </w:rPr>
      </w:pP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Со всеми имеющимися материалами можно также ознакомиться по адресу: 625001, г. Тюмень, ул. </w:t>
      </w:r>
      <w:r w:rsidR="003C3E2C" w:rsidRPr="00DA27FC">
        <w:rPr>
          <w:rFonts w:ascii="Times New Roman" w:hAnsi="Times New Roman"/>
          <w:sz w:val="28"/>
          <w:szCs w:val="28"/>
        </w:rPr>
        <w:t>Луначарского, 2, Тюм</w:t>
      </w:r>
      <w:r w:rsidRPr="00DA27FC">
        <w:rPr>
          <w:rFonts w:ascii="Times New Roman" w:hAnsi="Times New Roman"/>
          <w:sz w:val="28"/>
          <w:szCs w:val="28"/>
        </w:rPr>
        <w:t xml:space="preserve">ИСИ. </w:t>
      </w:r>
    </w:p>
    <w:p w:rsidR="00EE5454" w:rsidRPr="009C7969" w:rsidRDefault="009C7969" w:rsidP="009C7969">
      <w:pPr>
        <w:keepNext/>
        <w:ind w:firstLine="709"/>
        <w:jc w:val="center"/>
        <w:rPr>
          <w:rFonts w:ascii="Times New Roman" w:hAnsi="Times New Roman"/>
          <w:b/>
          <w:sz w:val="28"/>
          <w:szCs w:val="28"/>
        </w:rPr>
      </w:pPr>
      <w:r>
        <w:rPr>
          <w:rFonts w:ascii="Times New Roman" w:hAnsi="Times New Roman"/>
          <w:sz w:val="28"/>
          <w:szCs w:val="28"/>
        </w:rPr>
        <w:br w:type="page"/>
      </w:r>
      <w:r w:rsidR="00EE5454" w:rsidRPr="009C7969">
        <w:rPr>
          <w:rFonts w:ascii="Times New Roman" w:hAnsi="Times New Roman"/>
          <w:b/>
          <w:sz w:val="28"/>
          <w:szCs w:val="28"/>
        </w:rPr>
        <w:t>СПИСОК ИСПОЛЬЗОВАННЫХ ЛИТЕРАТУРНЫХ ИСТОЧНИКОВ</w:t>
      </w:r>
    </w:p>
    <w:p w:rsidR="00EE5454" w:rsidRPr="00DA27FC" w:rsidRDefault="00EE5454" w:rsidP="004F0E41">
      <w:pPr>
        <w:keepNext/>
        <w:ind w:firstLine="709"/>
        <w:jc w:val="both"/>
        <w:rPr>
          <w:rFonts w:ascii="Times New Roman" w:hAnsi="Times New Roman"/>
          <w:sz w:val="28"/>
          <w:szCs w:val="28"/>
        </w:rPr>
      </w:pP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1. АНТОНОВ М. Несуществующие люди // Наш современник.- 1989. - № 2.</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2. АНТОНОВ М. Выход есть! Когда и чем закончится перестройка // Наш со-</w:t>
      </w:r>
      <w:r w:rsidR="00DA27FC">
        <w:rPr>
          <w:rFonts w:ascii="Times New Roman" w:hAnsi="Times New Roman"/>
          <w:sz w:val="28"/>
          <w:szCs w:val="28"/>
        </w:rPr>
        <w:t xml:space="preserve"> </w:t>
      </w:r>
      <w:r w:rsidRPr="00DA27FC">
        <w:rPr>
          <w:rFonts w:ascii="Times New Roman" w:hAnsi="Times New Roman"/>
          <w:sz w:val="28"/>
          <w:szCs w:val="28"/>
        </w:rPr>
        <w:t>временник. - 1989 - №</w:t>
      </w:r>
      <w:r w:rsidR="00DA27FC">
        <w:rPr>
          <w:rFonts w:ascii="Times New Roman" w:hAnsi="Times New Roman"/>
          <w:sz w:val="28"/>
          <w:szCs w:val="28"/>
        </w:rPr>
        <w:t xml:space="preserve"> </w:t>
      </w:r>
      <w:r w:rsidRPr="00DA27FC">
        <w:rPr>
          <w:rFonts w:ascii="Times New Roman" w:hAnsi="Times New Roman"/>
          <w:sz w:val="28"/>
          <w:szCs w:val="28"/>
        </w:rPr>
        <w:t>8, 9.</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3. АННЕНКОВ В. Время жить // «Архитектура» (прил. к "Сов. культуре"). - 1990.-</w:t>
      </w:r>
      <w:r w:rsidR="00DA27FC">
        <w:rPr>
          <w:rFonts w:ascii="Times New Roman" w:hAnsi="Times New Roman"/>
          <w:sz w:val="28"/>
          <w:szCs w:val="28"/>
        </w:rPr>
        <w:t xml:space="preserve"> </w:t>
      </w:r>
      <w:r w:rsidRPr="00DA27FC">
        <w:rPr>
          <w:rFonts w:ascii="Times New Roman" w:hAnsi="Times New Roman"/>
          <w:sz w:val="28"/>
          <w:szCs w:val="28"/>
        </w:rPr>
        <w:t>№</w:t>
      </w:r>
      <w:r w:rsidR="00DA27FC">
        <w:rPr>
          <w:rFonts w:ascii="Times New Roman" w:hAnsi="Times New Roman"/>
          <w:sz w:val="28"/>
          <w:szCs w:val="28"/>
        </w:rPr>
        <w:t xml:space="preserve"> </w:t>
      </w:r>
      <w:r w:rsidRPr="00DA27FC">
        <w:rPr>
          <w:rFonts w:ascii="Times New Roman" w:hAnsi="Times New Roman"/>
          <w:sz w:val="28"/>
          <w:szCs w:val="28"/>
        </w:rPr>
        <w:t>I.</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4. БАТЫГИН Г. "Опасаюсь нашего "здравого смысла" // Собеседник. - 1990. -</w:t>
      </w:r>
      <w:r w:rsidR="00DA27FC">
        <w:rPr>
          <w:rFonts w:ascii="Times New Roman" w:hAnsi="Times New Roman"/>
          <w:sz w:val="28"/>
          <w:szCs w:val="28"/>
        </w:rPr>
        <w:t xml:space="preserve"> </w:t>
      </w:r>
      <w:r w:rsidRPr="00DA27FC">
        <w:rPr>
          <w:rFonts w:ascii="Times New Roman" w:hAnsi="Times New Roman"/>
          <w:sz w:val="28"/>
          <w:szCs w:val="28"/>
        </w:rPr>
        <w:t>№</w:t>
      </w:r>
      <w:r w:rsidR="00DA27FC">
        <w:rPr>
          <w:rFonts w:ascii="Times New Roman" w:hAnsi="Times New Roman"/>
          <w:sz w:val="28"/>
          <w:szCs w:val="28"/>
        </w:rPr>
        <w:t xml:space="preserve"> </w:t>
      </w:r>
      <w:r w:rsidRPr="00DA27FC">
        <w:rPr>
          <w:rFonts w:ascii="Times New Roman" w:hAnsi="Times New Roman"/>
          <w:sz w:val="28"/>
          <w:szCs w:val="28"/>
        </w:rPr>
        <w:t>2.</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5. БЭЛИ Э. О миссии России // «Архитектура» (прил. к "Сов. Культуре). - 1990. № I.</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 xml:space="preserve">6. </w:t>
      </w:r>
      <w:r w:rsidR="00A317EE" w:rsidRPr="00DA27FC">
        <w:rPr>
          <w:rFonts w:ascii="Times New Roman" w:hAnsi="Times New Roman"/>
          <w:sz w:val="28"/>
          <w:szCs w:val="28"/>
        </w:rPr>
        <w:t>БУРТИН Ю. Ахи</w:t>
      </w:r>
      <w:r w:rsidRPr="00DA27FC">
        <w:rPr>
          <w:rFonts w:ascii="Times New Roman" w:hAnsi="Times New Roman"/>
          <w:sz w:val="28"/>
          <w:szCs w:val="28"/>
        </w:rPr>
        <w:t>л</w:t>
      </w:r>
      <w:r w:rsidR="003D63AA" w:rsidRPr="00DA27FC">
        <w:rPr>
          <w:rFonts w:ascii="Times New Roman" w:hAnsi="Times New Roman"/>
          <w:sz w:val="28"/>
          <w:szCs w:val="28"/>
        </w:rPr>
        <w:t>л</w:t>
      </w:r>
      <w:r w:rsidRPr="00DA27FC">
        <w:rPr>
          <w:rFonts w:ascii="Times New Roman" w:hAnsi="Times New Roman"/>
          <w:sz w:val="28"/>
          <w:szCs w:val="28"/>
        </w:rPr>
        <w:t>есова пята исторической теории Маркса // Октябрь.</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w:t>
      </w:r>
      <w:r w:rsidR="00DA27FC">
        <w:rPr>
          <w:rFonts w:ascii="Times New Roman" w:hAnsi="Times New Roman"/>
          <w:sz w:val="28"/>
          <w:szCs w:val="28"/>
        </w:rPr>
        <w:t xml:space="preserve"> </w:t>
      </w:r>
      <w:r w:rsidRPr="00DA27FC">
        <w:rPr>
          <w:rFonts w:ascii="Times New Roman" w:hAnsi="Times New Roman"/>
          <w:sz w:val="28"/>
          <w:szCs w:val="28"/>
        </w:rPr>
        <w:t xml:space="preserve">1989. - № </w:t>
      </w:r>
      <w:r w:rsidR="007B067C" w:rsidRPr="00DA27FC">
        <w:rPr>
          <w:rFonts w:ascii="Times New Roman" w:hAnsi="Times New Roman"/>
          <w:sz w:val="28"/>
          <w:szCs w:val="28"/>
        </w:rPr>
        <w:t xml:space="preserve">11, </w:t>
      </w:r>
      <w:r w:rsidRPr="00DA27FC">
        <w:rPr>
          <w:rFonts w:ascii="Times New Roman" w:hAnsi="Times New Roman"/>
          <w:sz w:val="28"/>
          <w:szCs w:val="28"/>
        </w:rPr>
        <w:t>12.</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 xml:space="preserve">7. </w:t>
      </w:r>
      <w:r w:rsidR="00570010" w:rsidRPr="00DA27FC">
        <w:rPr>
          <w:rFonts w:ascii="Times New Roman" w:hAnsi="Times New Roman"/>
          <w:sz w:val="28"/>
          <w:szCs w:val="28"/>
        </w:rPr>
        <w:t xml:space="preserve">ПЛЕТНИКОВ Ю.К. О природе социальной формы движения </w:t>
      </w:r>
      <w:r w:rsidRPr="00DA27FC">
        <w:rPr>
          <w:rFonts w:ascii="Times New Roman" w:hAnsi="Times New Roman"/>
          <w:sz w:val="28"/>
          <w:szCs w:val="28"/>
        </w:rPr>
        <w:t xml:space="preserve">- </w:t>
      </w:r>
      <w:r w:rsidR="00570010" w:rsidRPr="00DA27FC">
        <w:rPr>
          <w:rFonts w:ascii="Times New Roman" w:hAnsi="Times New Roman"/>
          <w:sz w:val="28"/>
          <w:szCs w:val="28"/>
        </w:rPr>
        <w:t xml:space="preserve">М.: </w:t>
      </w:r>
      <w:r w:rsidR="00353A14" w:rsidRPr="00DA27FC">
        <w:rPr>
          <w:rFonts w:ascii="Times New Roman" w:hAnsi="Times New Roman"/>
          <w:sz w:val="28"/>
          <w:szCs w:val="28"/>
        </w:rPr>
        <w:t xml:space="preserve">МГУ, </w:t>
      </w:r>
      <w:r w:rsidR="005A6F0C" w:rsidRPr="00DA27FC">
        <w:rPr>
          <w:rFonts w:ascii="Times New Roman" w:hAnsi="Times New Roman"/>
          <w:sz w:val="28"/>
          <w:szCs w:val="28"/>
        </w:rPr>
        <w:t>19</w:t>
      </w:r>
      <w:r w:rsidR="00353A14" w:rsidRPr="00DA27FC">
        <w:rPr>
          <w:rFonts w:ascii="Times New Roman" w:hAnsi="Times New Roman"/>
          <w:sz w:val="28"/>
          <w:szCs w:val="28"/>
        </w:rPr>
        <w:t>71</w:t>
      </w:r>
      <w:r w:rsidR="005A6F0C" w:rsidRPr="00DA27FC">
        <w:rPr>
          <w:rFonts w:ascii="Times New Roman" w:hAnsi="Times New Roman"/>
          <w:sz w:val="28"/>
          <w:szCs w:val="28"/>
        </w:rPr>
        <w:t>.</w:t>
      </w:r>
      <w:r w:rsidR="00353A14" w:rsidRPr="00DA27FC">
        <w:rPr>
          <w:rFonts w:ascii="Times New Roman" w:hAnsi="Times New Roman"/>
          <w:sz w:val="28"/>
          <w:szCs w:val="28"/>
        </w:rPr>
        <w:t xml:space="preserve"> - </w:t>
      </w:r>
      <w:r w:rsidR="005A6F0C" w:rsidRPr="00DA27FC">
        <w:rPr>
          <w:rFonts w:ascii="Times New Roman" w:hAnsi="Times New Roman"/>
          <w:sz w:val="28"/>
          <w:szCs w:val="28"/>
        </w:rPr>
        <w:t>247 с.</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 xml:space="preserve">8. ЛИСИЧКИН Г. Мифы </w:t>
      </w:r>
      <w:r w:rsidR="007B067C" w:rsidRPr="00DA27FC">
        <w:rPr>
          <w:rFonts w:ascii="Times New Roman" w:hAnsi="Times New Roman"/>
          <w:sz w:val="28"/>
          <w:szCs w:val="28"/>
        </w:rPr>
        <w:t>и реальность // Новый мир. - 198</w:t>
      </w:r>
      <w:r w:rsidRPr="00DA27FC">
        <w:rPr>
          <w:rFonts w:ascii="Times New Roman" w:hAnsi="Times New Roman"/>
          <w:sz w:val="28"/>
          <w:szCs w:val="28"/>
        </w:rPr>
        <w:t>8. – №</w:t>
      </w:r>
      <w:r w:rsidR="00DA27FC">
        <w:rPr>
          <w:rFonts w:ascii="Times New Roman" w:hAnsi="Times New Roman"/>
          <w:sz w:val="28"/>
          <w:szCs w:val="28"/>
        </w:rPr>
        <w:t xml:space="preserve"> </w:t>
      </w:r>
      <w:r w:rsidRPr="00DA27FC">
        <w:rPr>
          <w:rFonts w:ascii="Times New Roman" w:hAnsi="Times New Roman"/>
          <w:sz w:val="28"/>
          <w:szCs w:val="28"/>
        </w:rPr>
        <w:t>2.</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 xml:space="preserve">9. </w:t>
      </w:r>
      <w:r w:rsidR="003D63AA" w:rsidRPr="00DA27FC">
        <w:rPr>
          <w:rFonts w:ascii="Times New Roman" w:hAnsi="Times New Roman"/>
          <w:sz w:val="28"/>
          <w:szCs w:val="28"/>
        </w:rPr>
        <w:t>ЛАЦИС О</w:t>
      </w:r>
      <w:r w:rsidRPr="00DA27FC">
        <w:rPr>
          <w:rFonts w:ascii="Times New Roman" w:hAnsi="Times New Roman"/>
          <w:sz w:val="28"/>
          <w:szCs w:val="28"/>
        </w:rPr>
        <w:t>. Перелом</w:t>
      </w:r>
      <w:r w:rsidRPr="00DA27FC">
        <w:rPr>
          <w:rFonts w:ascii="Times New Roman" w:hAnsi="Times New Roman"/>
          <w:sz w:val="28"/>
          <w:szCs w:val="28"/>
        </w:rPr>
        <w:tab/>
        <w:t>//</w:t>
      </w:r>
      <w:r w:rsidR="00DA27FC">
        <w:rPr>
          <w:rFonts w:ascii="Times New Roman" w:hAnsi="Times New Roman"/>
          <w:sz w:val="28"/>
          <w:szCs w:val="28"/>
        </w:rPr>
        <w:t xml:space="preserve"> </w:t>
      </w:r>
      <w:r w:rsidRPr="00DA27FC">
        <w:rPr>
          <w:rFonts w:ascii="Times New Roman" w:hAnsi="Times New Roman"/>
          <w:sz w:val="28"/>
          <w:szCs w:val="28"/>
        </w:rPr>
        <w:t>Уроки горьки</w:t>
      </w:r>
      <w:r w:rsidR="00B821B1" w:rsidRPr="00DA27FC">
        <w:rPr>
          <w:rFonts w:ascii="Times New Roman" w:hAnsi="Times New Roman"/>
          <w:sz w:val="28"/>
          <w:szCs w:val="28"/>
        </w:rPr>
        <w:t>е, но не</w:t>
      </w:r>
      <w:r w:rsidRPr="00DA27FC">
        <w:rPr>
          <w:rFonts w:ascii="Times New Roman" w:hAnsi="Times New Roman"/>
          <w:sz w:val="28"/>
          <w:szCs w:val="28"/>
        </w:rPr>
        <w:t>обходимые. - М.: Мысль, 1988.</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10. ПИЯШЕВА Л. Тяжёлая колесница истории проехала по нашему поколению // Дружба народов. - 1988. - №</w:t>
      </w:r>
      <w:r w:rsidR="00DA27FC">
        <w:rPr>
          <w:rFonts w:ascii="Times New Roman" w:hAnsi="Times New Roman"/>
          <w:sz w:val="28"/>
          <w:szCs w:val="28"/>
        </w:rPr>
        <w:t xml:space="preserve"> </w:t>
      </w:r>
      <w:r w:rsidRPr="00DA27FC">
        <w:rPr>
          <w:rFonts w:ascii="Times New Roman" w:hAnsi="Times New Roman"/>
          <w:sz w:val="28"/>
          <w:szCs w:val="28"/>
        </w:rPr>
        <w:t>7.</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 xml:space="preserve">11. </w:t>
      </w:r>
      <w:r w:rsidR="00B821B1" w:rsidRPr="00DA27FC">
        <w:rPr>
          <w:rFonts w:ascii="Times New Roman" w:hAnsi="Times New Roman"/>
          <w:sz w:val="28"/>
          <w:szCs w:val="28"/>
        </w:rPr>
        <w:t>О</w:t>
      </w:r>
      <w:r w:rsidRPr="00DA27FC">
        <w:rPr>
          <w:rFonts w:ascii="Times New Roman" w:hAnsi="Times New Roman"/>
          <w:sz w:val="28"/>
          <w:szCs w:val="28"/>
        </w:rPr>
        <w:t>ЛЬСЕВИЧ Ю. Неизбежен ли кризис // Огонёк. -</w:t>
      </w:r>
      <w:r w:rsidR="00DA27FC">
        <w:rPr>
          <w:rFonts w:ascii="Times New Roman" w:hAnsi="Times New Roman"/>
          <w:sz w:val="28"/>
          <w:szCs w:val="28"/>
        </w:rPr>
        <w:t xml:space="preserve"> </w:t>
      </w:r>
      <w:r w:rsidRPr="00DA27FC">
        <w:rPr>
          <w:rFonts w:ascii="Times New Roman" w:hAnsi="Times New Roman"/>
          <w:sz w:val="28"/>
          <w:szCs w:val="28"/>
        </w:rPr>
        <w:t>1990. - №</w:t>
      </w:r>
      <w:r w:rsidR="00DA27FC">
        <w:rPr>
          <w:rFonts w:ascii="Times New Roman" w:hAnsi="Times New Roman"/>
          <w:sz w:val="28"/>
          <w:szCs w:val="28"/>
        </w:rPr>
        <w:t xml:space="preserve"> </w:t>
      </w:r>
      <w:r w:rsidRPr="00DA27FC">
        <w:rPr>
          <w:rFonts w:ascii="Times New Roman" w:hAnsi="Times New Roman"/>
          <w:sz w:val="28"/>
          <w:szCs w:val="28"/>
        </w:rPr>
        <w:t>2.</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 xml:space="preserve">12. </w:t>
      </w:r>
      <w:r w:rsidR="00265180" w:rsidRPr="00DA27FC">
        <w:rPr>
          <w:rFonts w:ascii="Times New Roman" w:hAnsi="Times New Roman"/>
          <w:sz w:val="28"/>
          <w:szCs w:val="28"/>
        </w:rPr>
        <w:t>МА</w:t>
      </w:r>
      <w:r w:rsidRPr="00DA27FC">
        <w:rPr>
          <w:rFonts w:ascii="Times New Roman" w:hAnsi="Times New Roman"/>
          <w:sz w:val="28"/>
          <w:szCs w:val="28"/>
        </w:rPr>
        <w:t>Ц</w:t>
      </w:r>
      <w:r w:rsidR="00265180" w:rsidRPr="00DA27FC">
        <w:rPr>
          <w:rFonts w:ascii="Times New Roman" w:hAnsi="Times New Roman"/>
          <w:sz w:val="28"/>
          <w:szCs w:val="28"/>
        </w:rPr>
        <w:t>Н</w:t>
      </w:r>
      <w:r w:rsidRPr="00DA27FC">
        <w:rPr>
          <w:rFonts w:ascii="Times New Roman" w:hAnsi="Times New Roman"/>
          <w:sz w:val="28"/>
          <w:szCs w:val="28"/>
        </w:rPr>
        <w:t>ЕВ Д.А., САМСОНОВ К.П. Программно-целевой метод планирования. - М.: Экономика,</w:t>
      </w:r>
      <w:r w:rsidR="00DA27FC">
        <w:rPr>
          <w:rFonts w:ascii="Times New Roman" w:hAnsi="Times New Roman"/>
          <w:sz w:val="28"/>
          <w:szCs w:val="28"/>
        </w:rPr>
        <w:t xml:space="preserve"> </w:t>
      </w:r>
      <w:r w:rsidRPr="00DA27FC">
        <w:rPr>
          <w:rFonts w:ascii="Times New Roman" w:hAnsi="Times New Roman"/>
          <w:sz w:val="28"/>
          <w:szCs w:val="28"/>
        </w:rPr>
        <w:t>1977. - 55 с.</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13. КОСТИКОВ В. Иллюзион счастья // Огонёк. -</w:t>
      </w:r>
      <w:r w:rsidR="00DA27FC">
        <w:rPr>
          <w:rFonts w:ascii="Times New Roman" w:hAnsi="Times New Roman"/>
          <w:sz w:val="28"/>
          <w:szCs w:val="28"/>
        </w:rPr>
        <w:t xml:space="preserve"> </w:t>
      </w:r>
      <w:r w:rsidRPr="00DA27FC">
        <w:rPr>
          <w:rFonts w:ascii="Times New Roman" w:hAnsi="Times New Roman"/>
          <w:sz w:val="28"/>
          <w:szCs w:val="28"/>
        </w:rPr>
        <w:t xml:space="preserve">1990. - № 1. </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14. Урок - впрок? // «Аргументы и факты». - 1989. -</w:t>
      </w:r>
      <w:r w:rsidR="00DA27FC">
        <w:rPr>
          <w:rFonts w:ascii="Times New Roman" w:hAnsi="Times New Roman"/>
          <w:sz w:val="28"/>
          <w:szCs w:val="28"/>
        </w:rPr>
        <w:t xml:space="preserve"> </w:t>
      </w:r>
      <w:r w:rsidRPr="00DA27FC">
        <w:rPr>
          <w:rFonts w:ascii="Times New Roman" w:hAnsi="Times New Roman"/>
          <w:sz w:val="28"/>
          <w:szCs w:val="28"/>
        </w:rPr>
        <w:t>№</w:t>
      </w:r>
      <w:r w:rsidR="00DA27FC">
        <w:rPr>
          <w:rFonts w:ascii="Times New Roman" w:hAnsi="Times New Roman"/>
          <w:sz w:val="28"/>
          <w:szCs w:val="28"/>
        </w:rPr>
        <w:t xml:space="preserve"> </w:t>
      </w:r>
      <w:r w:rsidRPr="00DA27FC">
        <w:rPr>
          <w:rFonts w:ascii="Times New Roman" w:hAnsi="Times New Roman"/>
          <w:sz w:val="28"/>
          <w:szCs w:val="28"/>
        </w:rPr>
        <w:t>48.</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15. ЖУРАВЛЁВ А. К социальной гармонии // «Аргументы и факты». - 1989. - № 44.</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16. ЦИПКО А.С. Социализм: жизнь общества и человек. - М.: Политиздат, 1980.</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17. ГЕДИЧ В.Г. Формирование и развитие механизма целевой ориентации в строительстве. - Иркутск: Ирк. гос. ун-т,</w:t>
      </w:r>
      <w:r w:rsidR="00DA27FC">
        <w:rPr>
          <w:rFonts w:ascii="Times New Roman" w:hAnsi="Times New Roman"/>
          <w:sz w:val="28"/>
          <w:szCs w:val="28"/>
        </w:rPr>
        <w:t xml:space="preserve"> </w:t>
      </w:r>
      <w:r w:rsidRPr="00DA27FC">
        <w:rPr>
          <w:rFonts w:ascii="Times New Roman" w:hAnsi="Times New Roman"/>
          <w:sz w:val="28"/>
          <w:szCs w:val="28"/>
        </w:rPr>
        <w:t>1989.</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 xml:space="preserve">18. </w:t>
      </w:r>
      <w:r w:rsidR="00B821B1" w:rsidRPr="00DA27FC">
        <w:rPr>
          <w:rFonts w:ascii="Times New Roman" w:hAnsi="Times New Roman"/>
          <w:sz w:val="28"/>
          <w:szCs w:val="28"/>
        </w:rPr>
        <w:t>О</w:t>
      </w:r>
      <w:r w:rsidRPr="00DA27FC">
        <w:rPr>
          <w:rFonts w:ascii="Times New Roman" w:hAnsi="Times New Roman"/>
          <w:sz w:val="28"/>
          <w:szCs w:val="28"/>
        </w:rPr>
        <w:t>сновы градостроительного законодательства в СССР. Проект СА СССР // «Архитектура» (прил. к "Сов. культуре"). -</w:t>
      </w:r>
      <w:r w:rsidR="00DA27FC">
        <w:rPr>
          <w:rFonts w:ascii="Times New Roman" w:hAnsi="Times New Roman"/>
          <w:sz w:val="28"/>
          <w:szCs w:val="28"/>
        </w:rPr>
        <w:t xml:space="preserve"> </w:t>
      </w:r>
      <w:r w:rsidRPr="00DA27FC">
        <w:rPr>
          <w:rFonts w:ascii="Times New Roman" w:hAnsi="Times New Roman"/>
          <w:sz w:val="28"/>
          <w:szCs w:val="28"/>
        </w:rPr>
        <w:t>1990. - №</w:t>
      </w:r>
      <w:r w:rsidR="00DA27FC">
        <w:rPr>
          <w:rFonts w:ascii="Times New Roman" w:hAnsi="Times New Roman"/>
          <w:sz w:val="28"/>
          <w:szCs w:val="28"/>
        </w:rPr>
        <w:t xml:space="preserve"> </w:t>
      </w:r>
      <w:r w:rsidRPr="00DA27FC">
        <w:rPr>
          <w:rFonts w:ascii="Times New Roman" w:hAnsi="Times New Roman"/>
          <w:sz w:val="28"/>
          <w:szCs w:val="28"/>
        </w:rPr>
        <w:t>4.</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19. Основы законодательства о поселениях, градостроительстве и архитектуре СССР и Союзных республик. Проект ЦНИИПградостроительстга // «Архитектура» (прил. к "Сов. культуре"). - 1990. -</w:t>
      </w:r>
      <w:r w:rsidR="00DA27FC">
        <w:rPr>
          <w:rFonts w:ascii="Times New Roman" w:hAnsi="Times New Roman"/>
          <w:sz w:val="28"/>
          <w:szCs w:val="28"/>
        </w:rPr>
        <w:t xml:space="preserve"> </w:t>
      </w:r>
      <w:r w:rsidRPr="00DA27FC">
        <w:rPr>
          <w:rFonts w:ascii="Times New Roman" w:hAnsi="Times New Roman"/>
          <w:sz w:val="28"/>
          <w:szCs w:val="28"/>
        </w:rPr>
        <w:t>№</w:t>
      </w:r>
      <w:r w:rsidR="00DA27FC">
        <w:rPr>
          <w:rFonts w:ascii="Times New Roman" w:hAnsi="Times New Roman"/>
          <w:sz w:val="28"/>
          <w:szCs w:val="28"/>
        </w:rPr>
        <w:t xml:space="preserve"> </w:t>
      </w:r>
      <w:r w:rsidRPr="00DA27FC">
        <w:rPr>
          <w:rFonts w:ascii="Times New Roman" w:hAnsi="Times New Roman"/>
          <w:sz w:val="28"/>
          <w:szCs w:val="28"/>
        </w:rPr>
        <w:t>5.</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20. ПЛАТОН</w:t>
      </w:r>
      <w:r w:rsidR="00117606" w:rsidRPr="00DA27FC">
        <w:rPr>
          <w:rFonts w:ascii="Times New Roman" w:hAnsi="Times New Roman"/>
          <w:sz w:val="28"/>
          <w:szCs w:val="28"/>
        </w:rPr>
        <w:t>ОВ 0. "О</w:t>
      </w:r>
      <w:r w:rsidRPr="00DA27FC">
        <w:rPr>
          <w:rFonts w:ascii="Times New Roman" w:hAnsi="Times New Roman"/>
          <w:sz w:val="28"/>
          <w:szCs w:val="28"/>
        </w:rPr>
        <w:t>,</w:t>
      </w:r>
      <w:r w:rsidR="00DA27FC">
        <w:rPr>
          <w:rFonts w:ascii="Times New Roman" w:hAnsi="Times New Roman"/>
          <w:sz w:val="28"/>
          <w:szCs w:val="28"/>
        </w:rPr>
        <w:t xml:space="preserve"> </w:t>
      </w:r>
      <w:r w:rsidR="00117606" w:rsidRPr="00DA27FC">
        <w:rPr>
          <w:rFonts w:ascii="Times New Roman" w:hAnsi="Times New Roman"/>
          <w:sz w:val="28"/>
          <w:szCs w:val="28"/>
        </w:rPr>
        <w:t>Русь,</w:t>
      </w:r>
      <w:r w:rsidR="00DA27FC">
        <w:rPr>
          <w:rFonts w:ascii="Times New Roman" w:hAnsi="Times New Roman"/>
          <w:sz w:val="28"/>
          <w:szCs w:val="28"/>
        </w:rPr>
        <w:t xml:space="preserve"> </w:t>
      </w:r>
      <w:r w:rsidR="00117606" w:rsidRPr="00DA27FC">
        <w:rPr>
          <w:rFonts w:ascii="Times New Roman" w:hAnsi="Times New Roman"/>
          <w:sz w:val="28"/>
          <w:szCs w:val="28"/>
        </w:rPr>
        <w:t>взмахни крылами!</w:t>
      </w:r>
      <w:r w:rsidR="00DA27FC">
        <w:rPr>
          <w:rFonts w:ascii="Times New Roman" w:hAnsi="Times New Roman"/>
          <w:sz w:val="28"/>
          <w:szCs w:val="28"/>
        </w:rPr>
        <w:t xml:space="preserve"> </w:t>
      </w:r>
      <w:r w:rsidRPr="00DA27FC">
        <w:rPr>
          <w:rFonts w:ascii="Times New Roman" w:hAnsi="Times New Roman"/>
          <w:sz w:val="28"/>
          <w:szCs w:val="28"/>
        </w:rPr>
        <w:t>."// Наш современник. - 1989. - №</w:t>
      </w:r>
      <w:r w:rsidR="00DA27FC">
        <w:rPr>
          <w:rFonts w:ascii="Times New Roman" w:hAnsi="Times New Roman"/>
          <w:sz w:val="28"/>
          <w:szCs w:val="28"/>
        </w:rPr>
        <w:t xml:space="preserve"> </w:t>
      </w:r>
      <w:r w:rsidRPr="00DA27FC">
        <w:rPr>
          <w:rFonts w:ascii="Times New Roman" w:hAnsi="Times New Roman"/>
          <w:sz w:val="28"/>
          <w:szCs w:val="28"/>
        </w:rPr>
        <w:t>7, 8.</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21. АНТОНОВ М. Настало время подвига // Молодая гвардия. - 1989. - № 3.</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22. ДЮНИН В. По злому умыслу или по ошибке. На вопрос читателя Н. Перфилъева отвечает начальник отдела контрразведывательного управления КГБ СССР А. Овидиев // «Рабочая трибуна». -</w:t>
      </w:r>
      <w:r w:rsidR="00DA27FC">
        <w:rPr>
          <w:rFonts w:ascii="Times New Roman" w:hAnsi="Times New Roman"/>
          <w:sz w:val="28"/>
          <w:szCs w:val="28"/>
        </w:rPr>
        <w:t xml:space="preserve"> </w:t>
      </w:r>
      <w:r w:rsidRPr="00DA27FC">
        <w:rPr>
          <w:rFonts w:ascii="Times New Roman" w:hAnsi="Times New Roman"/>
          <w:sz w:val="28"/>
          <w:szCs w:val="28"/>
        </w:rPr>
        <w:t>1990. - 10 марта.</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 xml:space="preserve">23. </w:t>
      </w:r>
      <w:r w:rsidRPr="00DA27FC">
        <w:rPr>
          <w:rFonts w:ascii="Times New Roman" w:hAnsi="Times New Roman"/>
          <w:caps/>
          <w:sz w:val="28"/>
          <w:szCs w:val="28"/>
        </w:rPr>
        <w:t>Томас Мор</w:t>
      </w:r>
      <w:r w:rsidRPr="00DA27FC">
        <w:rPr>
          <w:rFonts w:ascii="Times New Roman" w:hAnsi="Times New Roman"/>
          <w:sz w:val="28"/>
          <w:szCs w:val="28"/>
        </w:rPr>
        <w:t xml:space="preserve"> "Весьма полезная, а также занимательная, поистине золотая книжечка о наилучшем устройстве государства и о новом острове Утопия" // «Книжное обозрение». - 1989. - №</w:t>
      </w:r>
      <w:r w:rsidR="00DA27FC">
        <w:rPr>
          <w:rFonts w:ascii="Times New Roman" w:hAnsi="Times New Roman"/>
          <w:sz w:val="28"/>
          <w:szCs w:val="28"/>
        </w:rPr>
        <w:t xml:space="preserve"> </w:t>
      </w:r>
      <w:r w:rsidRPr="00DA27FC">
        <w:rPr>
          <w:rFonts w:ascii="Times New Roman" w:hAnsi="Times New Roman"/>
          <w:sz w:val="28"/>
          <w:szCs w:val="28"/>
        </w:rPr>
        <w:t>46.</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 xml:space="preserve">24. </w:t>
      </w:r>
      <w:r w:rsidR="00117606" w:rsidRPr="00DA27FC">
        <w:rPr>
          <w:rFonts w:ascii="Times New Roman" w:hAnsi="Times New Roman"/>
          <w:sz w:val="28"/>
          <w:szCs w:val="28"/>
        </w:rPr>
        <w:t>ПЛАТОНОВ О</w:t>
      </w:r>
      <w:r w:rsidRPr="00DA27FC">
        <w:rPr>
          <w:rFonts w:ascii="Times New Roman" w:hAnsi="Times New Roman"/>
          <w:sz w:val="28"/>
          <w:szCs w:val="28"/>
        </w:rPr>
        <w:t>. В двух шагах от обрыва // Наш современник. - 1989.-</w:t>
      </w:r>
      <w:r w:rsidR="003C3E2C" w:rsidRPr="00DA27FC">
        <w:rPr>
          <w:rFonts w:ascii="Times New Roman" w:hAnsi="Times New Roman"/>
          <w:sz w:val="28"/>
          <w:szCs w:val="28"/>
        </w:rPr>
        <w:t xml:space="preserve"> </w:t>
      </w:r>
      <w:r w:rsidRPr="00DA27FC">
        <w:rPr>
          <w:rFonts w:ascii="Times New Roman" w:hAnsi="Times New Roman"/>
          <w:sz w:val="28"/>
          <w:szCs w:val="28"/>
        </w:rPr>
        <w:t>№</w:t>
      </w:r>
      <w:r w:rsidR="00DA27FC">
        <w:rPr>
          <w:rFonts w:ascii="Times New Roman" w:hAnsi="Times New Roman"/>
          <w:sz w:val="28"/>
          <w:szCs w:val="28"/>
        </w:rPr>
        <w:t xml:space="preserve"> </w:t>
      </w:r>
      <w:r w:rsidRPr="00DA27FC">
        <w:rPr>
          <w:rFonts w:ascii="Times New Roman" w:hAnsi="Times New Roman"/>
          <w:sz w:val="28"/>
          <w:szCs w:val="28"/>
        </w:rPr>
        <w:t>I.</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25. 3АГУРА И. Агрессивные поля. Нейтрализовать их воздействие призваны новые виды зодчества // «Строительная газета». - 1989. - 13 декабря.</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 xml:space="preserve">26. 3АГУРА И. Агрессивные поля каменных джунглей // «Архитектура» </w:t>
      </w:r>
      <w:r w:rsidR="00BE71EF" w:rsidRPr="00DA27FC">
        <w:rPr>
          <w:rFonts w:ascii="Times New Roman" w:hAnsi="Times New Roman"/>
          <w:sz w:val="28"/>
          <w:szCs w:val="28"/>
        </w:rPr>
        <w:t>(прил. к "Строит. газ."). - 1989</w:t>
      </w:r>
      <w:r w:rsidRPr="00DA27FC">
        <w:rPr>
          <w:rFonts w:ascii="Times New Roman" w:hAnsi="Times New Roman"/>
          <w:sz w:val="28"/>
          <w:szCs w:val="28"/>
        </w:rPr>
        <w:t>. - №</w:t>
      </w:r>
      <w:r w:rsidR="00DA27FC">
        <w:rPr>
          <w:rFonts w:ascii="Times New Roman" w:hAnsi="Times New Roman"/>
          <w:sz w:val="28"/>
          <w:szCs w:val="28"/>
        </w:rPr>
        <w:t xml:space="preserve"> </w:t>
      </w:r>
      <w:r w:rsidRPr="00DA27FC">
        <w:rPr>
          <w:rFonts w:ascii="Times New Roman" w:hAnsi="Times New Roman"/>
          <w:sz w:val="28"/>
          <w:szCs w:val="28"/>
        </w:rPr>
        <w:t>23.</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27. КРИВОВ А. С миром в ладу. Образ народного строительства: оригинальность, экономия, комфорт // «Строительная газета». - 1989. - 30 ноября.</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28. КРИВОВ А. С миром в ладу // «Архитектура» (прил. к "Строит. газ"). - 1989. - №</w:t>
      </w:r>
      <w:r w:rsidR="00DA27FC">
        <w:rPr>
          <w:rFonts w:ascii="Times New Roman" w:hAnsi="Times New Roman"/>
          <w:sz w:val="28"/>
          <w:szCs w:val="28"/>
        </w:rPr>
        <w:t xml:space="preserve"> </w:t>
      </w:r>
      <w:r w:rsidRPr="00DA27FC">
        <w:rPr>
          <w:rFonts w:ascii="Times New Roman" w:hAnsi="Times New Roman"/>
          <w:sz w:val="28"/>
          <w:szCs w:val="28"/>
        </w:rPr>
        <w:t>22.</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29. ШАФАРЕВИЧ И. Две дороги к одному обрыву // Новый мир. - 1989.-</w:t>
      </w:r>
      <w:r w:rsidR="00DA27FC">
        <w:rPr>
          <w:rFonts w:ascii="Times New Roman" w:hAnsi="Times New Roman"/>
          <w:sz w:val="28"/>
          <w:szCs w:val="28"/>
        </w:rPr>
        <w:t xml:space="preserve"> </w:t>
      </w:r>
      <w:r w:rsidRPr="00DA27FC">
        <w:rPr>
          <w:rFonts w:ascii="Times New Roman" w:hAnsi="Times New Roman"/>
          <w:sz w:val="28"/>
          <w:szCs w:val="28"/>
        </w:rPr>
        <w:t>№ 7.</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 xml:space="preserve">30. МИТРОШЕНКОВ А. Общество - это мы // «Поиск» - 1990. </w:t>
      </w:r>
      <w:r w:rsidR="00E10E1F" w:rsidRPr="00DA27FC">
        <w:rPr>
          <w:rFonts w:ascii="Times New Roman" w:hAnsi="Times New Roman"/>
          <w:sz w:val="28"/>
          <w:szCs w:val="28"/>
        </w:rPr>
        <w:t>-</w:t>
      </w:r>
      <w:r w:rsidRPr="00DA27FC">
        <w:rPr>
          <w:rFonts w:ascii="Times New Roman" w:hAnsi="Times New Roman"/>
          <w:sz w:val="28"/>
          <w:szCs w:val="28"/>
        </w:rPr>
        <w:t xml:space="preserve"> № 9.</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31. ПАНАРИН А. Диалектика гуманизма // Коммунист. - 1989. - № 5.</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32. ФРОЛОВ И. Возвращение к человеку // «Поиск» -</w:t>
      </w:r>
      <w:r w:rsidR="00DA27FC">
        <w:rPr>
          <w:rFonts w:ascii="Times New Roman" w:hAnsi="Times New Roman"/>
          <w:sz w:val="28"/>
          <w:szCs w:val="28"/>
        </w:rPr>
        <w:t xml:space="preserve"> </w:t>
      </w:r>
      <w:r w:rsidRPr="00DA27FC">
        <w:rPr>
          <w:rFonts w:ascii="Times New Roman" w:hAnsi="Times New Roman"/>
          <w:sz w:val="28"/>
          <w:szCs w:val="28"/>
        </w:rPr>
        <w:t>1989. -</w:t>
      </w:r>
      <w:r w:rsidR="00DA27FC">
        <w:rPr>
          <w:rFonts w:ascii="Times New Roman" w:hAnsi="Times New Roman"/>
          <w:sz w:val="28"/>
          <w:szCs w:val="28"/>
        </w:rPr>
        <w:t xml:space="preserve"> </w:t>
      </w:r>
      <w:r w:rsidRPr="00DA27FC">
        <w:rPr>
          <w:rFonts w:ascii="Times New Roman" w:hAnsi="Times New Roman"/>
          <w:sz w:val="28"/>
          <w:szCs w:val="28"/>
        </w:rPr>
        <w:t xml:space="preserve">№ 16. </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ЗЗ. ВАСИЛЬЕВА С. Допинг для зодчего // «Строительная газета» - 1969. - 2 сентября.</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34. КИРЮШИНА Л. Панельная гонка. Миф о скором, дешёвом жилье и реалии монополизма индустриального домостроения // «Строительная газета» -1989. - 24 ноября.</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35. СЕРДЮК И., МАРЬЕВ П. Как снег на проводах // «Архитектура» (прил. к «Сов. культуре»). - 1990. - №</w:t>
      </w:r>
      <w:r w:rsidR="00DA27FC">
        <w:rPr>
          <w:rFonts w:ascii="Times New Roman" w:hAnsi="Times New Roman"/>
          <w:sz w:val="28"/>
          <w:szCs w:val="28"/>
        </w:rPr>
        <w:t xml:space="preserve"> </w:t>
      </w:r>
      <w:r w:rsidRPr="00DA27FC">
        <w:rPr>
          <w:rFonts w:ascii="Times New Roman" w:hAnsi="Times New Roman"/>
          <w:sz w:val="28"/>
          <w:szCs w:val="28"/>
        </w:rPr>
        <w:t>4.</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36. СЕРДЮК И., МАРЬЕВ П. Такая расточительная экономика // «Архитектура» (прил. к "Сов. культуре"). - 1990. - № 5.</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37. ЩЕРБАЧЕНКО-М. Кому подчиняется город // «Строительная газета» - 1989. - 28 декабря.</w:t>
      </w:r>
    </w:p>
    <w:p w:rsidR="00EE5454" w:rsidRPr="00DA27FC" w:rsidRDefault="00EE5454" w:rsidP="009C7969">
      <w:pPr>
        <w:keepNext/>
        <w:jc w:val="both"/>
        <w:rPr>
          <w:rFonts w:ascii="Times New Roman" w:hAnsi="Times New Roman"/>
          <w:sz w:val="28"/>
          <w:szCs w:val="28"/>
        </w:rPr>
      </w:pPr>
      <w:r w:rsidRPr="00DA27FC">
        <w:rPr>
          <w:rFonts w:ascii="Times New Roman" w:hAnsi="Times New Roman"/>
          <w:sz w:val="28"/>
          <w:szCs w:val="28"/>
        </w:rPr>
        <w:t>38.БОГОДЕЛОВ В. Усадьба в городе. Теперь это становится реальностью для тюменских газовиков // «Строительная газета» - 1989. -</w:t>
      </w:r>
      <w:r w:rsidR="00DA27FC">
        <w:rPr>
          <w:rFonts w:ascii="Times New Roman" w:hAnsi="Times New Roman"/>
          <w:sz w:val="28"/>
          <w:szCs w:val="28"/>
        </w:rPr>
        <w:t xml:space="preserve"> </w:t>
      </w:r>
      <w:r w:rsidRPr="00DA27FC">
        <w:rPr>
          <w:rFonts w:ascii="Times New Roman" w:hAnsi="Times New Roman"/>
          <w:sz w:val="28"/>
          <w:szCs w:val="28"/>
        </w:rPr>
        <w:t>23 ноября.</w:t>
      </w:r>
    </w:p>
    <w:p w:rsidR="00EE5454" w:rsidRPr="009C7969" w:rsidRDefault="00120D45" w:rsidP="009C7969">
      <w:pPr>
        <w:keepNext/>
        <w:ind w:firstLine="709"/>
        <w:jc w:val="center"/>
        <w:rPr>
          <w:rFonts w:ascii="Times New Roman" w:hAnsi="Times New Roman"/>
          <w:b/>
          <w:sz w:val="28"/>
          <w:szCs w:val="24"/>
        </w:rPr>
      </w:pPr>
      <w:r w:rsidRPr="00DA27FC">
        <w:rPr>
          <w:rFonts w:ascii="Times New Roman" w:hAnsi="Times New Roman"/>
          <w:sz w:val="28"/>
          <w:szCs w:val="28"/>
        </w:rPr>
        <w:br w:type="page"/>
      </w:r>
      <w:r w:rsidR="00EE5454" w:rsidRPr="009C7969">
        <w:rPr>
          <w:rFonts w:ascii="Times New Roman" w:hAnsi="Times New Roman"/>
          <w:b/>
          <w:sz w:val="28"/>
          <w:szCs w:val="24"/>
        </w:rPr>
        <w:t>ПРИЛОЖЕНИЯ</w:t>
      </w:r>
      <w:r w:rsidR="00CB5799" w:rsidRPr="009C7969">
        <w:rPr>
          <w:rFonts w:ascii="Times New Roman" w:hAnsi="Times New Roman"/>
          <w:b/>
          <w:sz w:val="28"/>
          <w:szCs w:val="24"/>
        </w:rPr>
        <w:t xml:space="preserve"> (Информационной рекламы)</w:t>
      </w:r>
    </w:p>
    <w:p w:rsidR="009C7969" w:rsidRDefault="009C7969" w:rsidP="004F0E41">
      <w:pPr>
        <w:keepNext/>
        <w:ind w:firstLine="709"/>
        <w:jc w:val="both"/>
        <w:rPr>
          <w:rFonts w:ascii="Times New Roman" w:hAnsi="Times New Roman"/>
          <w:sz w:val="28"/>
          <w:szCs w:val="28"/>
        </w:rPr>
      </w:pPr>
    </w:p>
    <w:p w:rsidR="00EE5454" w:rsidRPr="00DA27FC" w:rsidRDefault="007E0EAC" w:rsidP="004F0E41">
      <w:pPr>
        <w:keepNext/>
        <w:ind w:firstLine="709"/>
        <w:jc w:val="both"/>
        <w:rPr>
          <w:rFonts w:ascii="Times New Roman" w:hAnsi="Times New Roman"/>
          <w:sz w:val="28"/>
          <w:szCs w:val="28"/>
        </w:rPr>
      </w:pPr>
      <w:r w:rsidRPr="00DA27FC">
        <w:rPr>
          <w:rFonts w:ascii="Times New Roman" w:hAnsi="Times New Roman"/>
          <w:sz w:val="28"/>
          <w:szCs w:val="28"/>
        </w:rPr>
        <w:t>А</w:t>
      </w:r>
      <w:r w:rsidR="00EE5454" w:rsidRPr="00DA27FC">
        <w:rPr>
          <w:rFonts w:ascii="Times New Roman" w:hAnsi="Times New Roman"/>
          <w:sz w:val="28"/>
          <w:szCs w:val="28"/>
        </w:rPr>
        <w:t xml:space="preserve">. Библиографические обзоры литературы по рассматриваемой проблематике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1. Архитектура гражданских зданий и планировка населенных мест в условиях Сибири – 300 источников.</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2. Градостроительные проблемы малых и новых городов – 330 источников.</w:t>
      </w:r>
    </w:p>
    <w:p w:rsidR="00EE5454" w:rsidRPr="00DA27FC" w:rsidRDefault="00FE6754" w:rsidP="004F0E41">
      <w:pPr>
        <w:keepNext/>
        <w:ind w:firstLine="709"/>
        <w:jc w:val="both"/>
        <w:rPr>
          <w:rFonts w:ascii="Times New Roman" w:hAnsi="Times New Roman"/>
          <w:sz w:val="28"/>
          <w:szCs w:val="28"/>
        </w:rPr>
      </w:pPr>
      <w:r w:rsidRPr="00DA27FC">
        <w:rPr>
          <w:rFonts w:ascii="Times New Roman" w:hAnsi="Times New Roman"/>
          <w:sz w:val="28"/>
          <w:szCs w:val="28"/>
        </w:rPr>
        <w:t>3. Технико</w:t>
      </w:r>
      <w:r w:rsidR="00EE5454" w:rsidRPr="00DA27FC">
        <w:rPr>
          <w:rFonts w:ascii="Times New Roman" w:hAnsi="Times New Roman"/>
          <w:sz w:val="28"/>
          <w:szCs w:val="28"/>
        </w:rPr>
        <w:t>-экономические проблемы развития жилой среды и градостроительства. Общие вопросы проектирования – 400 источников.</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4. Применение математических методов и электронно-вычислительной техники при проектировании архитектуры жилой среды – 240 источников.</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5. Особенности формирования городов и рабочих поселков в условиях Сибири </w:t>
      </w:r>
      <w:r w:rsidR="00FD04A5" w:rsidRPr="00DA27FC">
        <w:rPr>
          <w:rFonts w:ascii="Times New Roman" w:hAnsi="Times New Roman"/>
          <w:sz w:val="28"/>
          <w:szCs w:val="28"/>
        </w:rPr>
        <w:t>(за 1960 - 1980 гг.)</w:t>
      </w:r>
      <w:r w:rsidRPr="00DA27FC">
        <w:rPr>
          <w:rFonts w:ascii="Times New Roman" w:hAnsi="Times New Roman"/>
          <w:sz w:val="28"/>
          <w:szCs w:val="28"/>
        </w:rPr>
        <w:t xml:space="preserve">- 300 источников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6. Отечественный и зарубежный опыт применения в городах мало </w:t>
      </w:r>
      <w:r w:rsidR="00FD04A5" w:rsidRPr="00DA27FC">
        <w:rPr>
          <w:rFonts w:ascii="Times New Roman" w:hAnsi="Times New Roman"/>
          <w:sz w:val="28"/>
          <w:szCs w:val="28"/>
        </w:rPr>
        <w:t>-</w:t>
      </w:r>
      <w:r w:rsidRPr="00DA27FC">
        <w:rPr>
          <w:rFonts w:ascii="Times New Roman" w:hAnsi="Times New Roman"/>
          <w:sz w:val="28"/>
          <w:szCs w:val="28"/>
        </w:rPr>
        <w:t xml:space="preserve">и среднеэтажной высокоплотной застройки </w:t>
      </w:r>
      <w:r w:rsidR="001D3CED" w:rsidRPr="00DA27FC">
        <w:rPr>
          <w:rFonts w:ascii="Times New Roman" w:hAnsi="Times New Roman"/>
          <w:sz w:val="28"/>
          <w:szCs w:val="28"/>
        </w:rPr>
        <w:t>(за 1970 - 1985 гг.).</w:t>
      </w:r>
      <w:r w:rsidRPr="00DA27FC">
        <w:rPr>
          <w:rFonts w:ascii="Times New Roman" w:hAnsi="Times New Roman"/>
          <w:sz w:val="28"/>
          <w:szCs w:val="28"/>
        </w:rPr>
        <w:t xml:space="preserve">- 200 источников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7. Теоретические</w:t>
      </w:r>
      <w:r w:rsidR="00DA27FC">
        <w:rPr>
          <w:rFonts w:ascii="Times New Roman" w:hAnsi="Times New Roman"/>
          <w:sz w:val="28"/>
          <w:szCs w:val="28"/>
        </w:rPr>
        <w:t xml:space="preserve"> </w:t>
      </w:r>
      <w:r w:rsidRPr="00DA27FC">
        <w:rPr>
          <w:rFonts w:ascii="Times New Roman" w:hAnsi="Times New Roman"/>
          <w:sz w:val="28"/>
          <w:szCs w:val="28"/>
        </w:rPr>
        <w:t>проблемы науковедения - 350 источников,</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8. Зарубежн</w:t>
      </w:r>
      <w:r w:rsidR="00FD04A5" w:rsidRPr="00DA27FC">
        <w:rPr>
          <w:rFonts w:ascii="Times New Roman" w:hAnsi="Times New Roman"/>
          <w:sz w:val="28"/>
          <w:szCs w:val="28"/>
        </w:rPr>
        <w:t>ый опыт проведения архитектурно</w:t>
      </w:r>
      <w:r w:rsidRPr="00DA27FC">
        <w:rPr>
          <w:rFonts w:ascii="Times New Roman" w:hAnsi="Times New Roman"/>
          <w:sz w:val="28"/>
          <w:szCs w:val="28"/>
        </w:rPr>
        <w:t>–социологических исследований</w:t>
      </w:r>
      <w:r w:rsidR="003B6CD2" w:rsidRPr="00DA27FC">
        <w:rPr>
          <w:rFonts w:ascii="Times New Roman" w:hAnsi="Times New Roman"/>
          <w:sz w:val="28"/>
          <w:szCs w:val="28"/>
        </w:rPr>
        <w:t xml:space="preserve"> (за 1975 – 1985 гг.).</w:t>
      </w:r>
      <w:r w:rsidRPr="00DA27FC">
        <w:rPr>
          <w:rFonts w:ascii="Times New Roman" w:hAnsi="Times New Roman"/>
          <w:sz w:val="28"/>
          <w:szCs w:val="28"/>
        </w:rPr>
        <w:t xml:space="preserve"> - 100 источников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9. Социально–демографические и идеологические проблемы развития жилой среды и градостроительства - 500 источников.</w:t>
      </w:r>
    </w:p>
    <w:p w:rsidR="00EE5454" w:rsidRPr="00DA27FC" w:rsidRDefault="007E0EAC" w:rsidP="004F0E41">
      <w:pPr>
        <w:keepNext/>
        <w:ind w:firstLine="709"/>
        <w:jc w:val="both"/>
        <w:rPr>
          <w:rFonts w:ascii="Times New Roman" w:hAnsi="Times New Roman"/>
          <w:sz w:val="28"/>
          <w:szCs w:val="28"/>
        </w:rPr>
      </w:pPr>
      <w:r w:rsidRPr="00DA27FC">
        <w:rPr>
          <w:rFonts w:ascii="Times New Roman" w:hAnsi="Times New Roman"/>
          <w:sz w:val="28"/>
          <w:szCs w:val="28"/>
        </w:rPr>
        <w:t>Б</w:t>
      </w:r>
      <w:r w:rsidR="00EE5454" w:rsidRPr="00DA27FC">
        <w:rPr>
          <w:rFonts w:ascii="Times New Roman" w:hAnsi="Times New Roman"/>
          <w:sz w:val="28"/>
          <w:szCs w:val="28"/>
        </w:rPr>
        <w:t>. Иллюстративный обзор дипломных проектов студентов спец. ПГС, выполненных с</w:t>
      </w:r>
      <w:r w:rsidR="00932054" w:rsidRPr="00DA27FC">
        <w:rPr>
          <w:rFonts w:ascii="Times New Roman" w:hAnsi="Times New Roman"/>
          <w:sz w:val="28"/>
          <w:szCs w:val="28"/>
        </w:rPr>
        <w:t xml:space="preserve"> композиционной проработкой</w:t>
      </w:r>
      <w:r w:rsidR="00EE5454" w:rsidRPr="00DA27FC">
        <w:rPr>
          <w:rFonts w:ascii="Times New Roman" w:hAnsi="Times New Roman"/>
          <w:sz w:val="28"/>
          <w:szCs w:val="28"/>
        </w:rPr>
        <w:t xml:space="preserve"> низкоплотной застройки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xml:space="preserve">В настоящее время города Тюменской области застраиваются в основном блок-секционным методом. В то же время имеется целый ряд научных рекомендаций, в которых доказывается целесообразность строительства средне </w:t>
      </w:r>
      <w:r w:rsidR="00D95326" w:rsidRPr="00DA27FC">
        <w:rPr>
          <w:rFonts w:ascii="Times New Roman" w:hAnsi="Times New Roman"/>
          <w:sz w:val="28"/>
          <w:szCs w:val="28"/>
        </w:rPr>
        <w:t>-</w:t>
      </w:r>
      <w:r w:rsidRPr="00DA27FC">
        <w:rPr>
          <w:rFonts w:ascii="Times New Roman" w:hAnsi="Times New Roman"/>
          <w:sz w:val="28"/>
          <w:szCs w:val="28"/>
        </w:rPr>
        <w:t>и малоэтажных жилых домов высокой плотности. В результате такого подхода жилая среда становится сомас</w:t>
      </w:r>
      <w:r w:rsidR="00D95326" w:rsidRPr="00DA27FC">
        <w:rPr>
          <w:rFonts w:ascii="Times New Roman" w:hAnsi="Times New Roman"/>
          <w:sz w:val="28"/>
          <w:szCs w:val="28"/>
        </w:rPr>
        <w:t>штабной человеку</w:t>
      </w:r>
      <w:r w:rsidRPr="00DA27FC">
        <w:rPr>
          <w:rFonts w:ascii="Times New Roman" w:hAnsi="Times New Roman"/>
          <w:sz w:val="28"/>
          <w:szCs w:val="28"/>
        </w:rPr>
        <w:t xml:space="preserve"> и создаются реальные предпосылки для формирования уютных дворовых пространств. Хотя такая застройка из-за более эффективного использования территории позволяет достичь опре</w:t>
      </w:r>
      <w:r w:rsidR="00D95326" w:rsidRPr="00DA27FC">
        <w:rPr>
          <w:rFonts w:ascii="Times New Roman" w:hAnsi="Times New Roman"/>
          <w:sz w:val="28"/>
          <w:szCs w:val="28"/>
        </w:rPr>
        <w:t>деленного социально-экономического</w:t>
      </w:r>
      <w:r w:rsidRPr="00DA27FC">
        <w:rPr>
          <w:rFonts w:ascii="Times New Roman" w:hAnsi="Times New Roman"/>
          <w:sz w:val="28"/>
          <w:szCs w:val="28"/>
        </w:rPr>
        <w:t xml:space="preserve"> эффект</w:t>
      </w:r>
      <w:r w:rsidR="00537A7D" w:rsidRPr="00DA27FC">
        <w:rPr>
          <w:rFonts w:ascii="Times New Roman" w:hAnsi="Times New Roman"/>
          <w:sz w:val="28"/>
          <w:szCs w:val="28"/>
        </w:rPr>
        <w:t>а</w:t>
      </w:r>
      <w:r w:rsidRPr="00DA27FC">
        <w:rPr>
          <w:rFonts w:ascii="Times New Roman" w:hAnsi="Times New Roman"/>
          <w:sz w:val="28"/>
          <w:szCs w:val="28"/>
        </w:rPr>
        <w:t xml:space="preserve">, однако целесообразность её применения в условиях Тюменской области у части архитекторов вызывает некоторые сомнения (по причинам недостаточного обеспечения нормативной инсоляции квартир, а также избыточной снегозаносимости дворов). Так как их доводы действительно требуют дополнительного изучения этого вопроса, то за период 1971-1989 годы студентами спец. ПГС было разработано около 70 тем дипломных проектов экспериментальных микрорайонов городских поселений Среднего Приобья, которые были использованы в качестве иллюстративных приложений в 8 НИР. Некоторые наиболее удачные экспериментальные проекты этого типа жилой застройки могут быть переданы заинтересованным организациям. </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 * *</w:t>
      </w:r>
    </w:p>
    <w:p w:rsidR="00EE5454" w:rsidRPr="00DA27FC" w:rsidRDefault="0070765F" w:rsidP="004F0E41">
      <w:pPr>
        <w:keepNext/>
        <w:ind w:firstLine="709"/>
        <w:jc w:val="both"/>
        <w:rPr>
          <w:rFonts w:ascii="Times New Roman" w:hAnsi="Times New Roman"/>
          <w:sz w:val="28"/>
          <w:szCs w:val="28"/>
        </w:rPr>
      </w:pPr>
      <w:r w:rsidRPr="00DA27FC">
        <w:rPr>
          <w:rFonts w:ascii="Times New Roman" w:hAnsi="Times New Roman"/>
          <w:sz w:val="28"/>
          <w:szCs w:val="28"/>
        </w:rPr>
        <w:t>ТЕКСТ СОПРОВОДИТЕЛЬНОГО ПИСЬМА</w:t>
      </w:r>
      <w:r w:rsidR="00EE5454" w:rsidRPr="00DA27FC">
        <w:rPr>
          <w:rFonts w:ascii="Times New Roman" w:hAnsi="Times New Roman"/>
          <w:sz w:val="28"/>
          <w:szCs w:val="28"/>
        </w:rPr>
        <w:t xml:space="preserve"> ТюмИСИ </w:t>
      </w:r>
    </w:p>
    <w:p w:rsidR="00EE5454" w:rsidRPr="00DA27FC" w:rsidRDefault="008A7900" w:rsidP="004F0E41">
      <w:pPr>
        <w:keepNext/>
        <w:ind w:firstLine="709"/>
        <w:jc w:val="both"/>
        <w:rPr>
          <w:rFonts w:ascii="Times New Roman" w:hAnsi="Times New Roman"/>
          <w:sz w:val="28"/>
          <w:szCs w:val="28"/>
        </w:rPr>
      </w:pPr>
      <w:r w:rsidRPr="00DA27FC">
        <w:rPr>
          <w:rFonts w:ascii="Times New Roman" w:hAnsi="Times New Roman"/>
          <w:sz w:val="28"/>
          <w:szCs w:val="28"/>
        </w:rPr>
        <w:t>При этом препровождаем И</w:t>
      </w:r>
      <w:r w:rsidR="00EE5454" w:rsidRPr="00DA27FC">
        <w:rPr>
          <w:rFonts w:ascii="Times New Roman" w:hAnsi="Times New Roman"/>
          <w:sz w:val="28"/>
          <w:szCs w:val="28"/>
        </w:rPr>
        <w:t>нформационную рекламу о перспективных направ</w:t>
      </w:r>
      <w:r w:rsidR="00537A7D" w:rsidRPr="00DA27FC">
        <w:rPr>
          <w:rFonts w:ascii="Times New Roman" w:hAnsi="Times New Roman"/>
          <w:sz w:val="28"/>
          <w:szCs w:val="28"/>
        </w:rPr>
        <w:t>лениях проведения НИР кафедрой</w:t>
      </w:r>
      <w:r w:rsidR="00EE5454" w:rsidRPr="00DA27FC">
        <w:rPr>
          <w:rFonts w:ascii="Times New Roman" w:hAnsi="Times New Roman"/>
          <w:sz w:val="28"/>
          <w:szCs w:val="28"/>
        </w:rPr>
        <w:t xml:space="preserve"> архитектуры и инженерной графики института по проблеме:</w:t>
      </w:r>
      <w:r w:rsidR="00DA27FC">
        <w:rPr>
          <w:rFonts w:ascii="Times New Roman" w:hAnsi="Times New Roman"/>
          <w:sz w:val="28"/>
          <w:szCs w:val="28"/>
        </w:rPr>
        <w:t xml:space="preserve"> </w:t>
      </w:r>
      <w:r w:rsidR="00EE5454" w:rsidRPr="00DA27FC">
        <w:rPr>
          <w:rFonts w:ascii="Times New Roman" w:hAnsi="Times New Roman"/>
          <w:sz w:val="28"/>
          <w:szCs w:val="28"/>
        </w:rPr>
        <w:t>«</w:t>
      </w:r>
      <w:r w:rsidR="00EE5454" w:rsidRPr="00DA27FC">
        <w:rPr>
          <w:rFonts w:ascii="Times New Roman" w:hAnsi="Times New Roman"/>
          <w:sz w:val="28"/>
          <w:szCs w:val="24"/>
        </w:rPr>
        <w:t>НЕКОТОРЫЕ ТЕОРЕТИЧЕСКИЕ И МЕТОДОЛОГИЧЕСКИЕ АСПЕКТЫ ИЗУЧЕНИЯ СОЦИАЛЬНОГО ЗАКАЗА НА ФОРМИРОВАНИЕ АРХИТЕКТУРЫ ЖИЛОЙ СРЕДЫ В ЗОНЕ СТАБИЛЬНОГО РАССЕЛЕНИЯ С ЭКСТРЕМАЛЬНЫМИ ПРИРОДНО-КЛИМАТИЧЕСКИМИ УСЛОВИЯМИ ПРОЖИВАНИЯ</w:t>
      </w:r>
      <w:r w:rsidR="00EE5454" w:rsidRPr="00DA27FC">
        <w:rPr>
          <w:rFonts w:ascii="Times New Roman" w:hAnsi="Times New Roman"/>
          <w:sz w:val="28"/>
          <w:szCs w:val="28"/>
        </w:rPr>
        <w:t xml:space="preserve"> (на примере районов Среднего Приобья ЗСНГК)».</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Затребованный материал высылается наложенным платежом после получения гарантийного письма по общепринятой форме с указанием почтового адреса заказчика.</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ПРИЛОЖЕНИЕ: упомянутое по тексту на 15 м. п. стр. в 1 экз.</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Проректор по НИР</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доц., к</w:t>
      </w:r>
      <w:r w:rsidR="006C74DA" w:rsidRPr="00DA27FC">
        <w:rPr>
          <w:rFonts w:ascii="Times New Roman" w:hAnsi="Times New Roman"/>
          <w:sz w:val="28"/>
          <w:szCs w:val="28"/>
        </w:rPr>
        <w:t>анд</w:t>
      </w:r>
      <w:r w:rsidRPr="00DA27FC">
        <w:rPr>
          <w:rFonts w:ascii="Times New Roman" w:hAnsi="Times New Roman"/>
          <w:sz w:val="28"/>
          <w:szCs w:val="28"/>
        </w:rPr>
        <w:t>.</w:t>
      </w:r>
      <w:r w:rsidR="006C74DA" w:rsidRPr="00DA27FC">
        <w:rPr>
          <w:rFonts w:ascii="Times New Roman" w:hAnsi="Times New Roman"/>
          <w:sz w:val="28"/>
          <w:szCs w:val="28"/>
        </w:rPr>
        <w:t xml:space="preserve"> </w:t>
      </w:r>
      <w:r w:rsidRPr="00DA27FC">
        <w:rPr>
          <w:rFonts w:ascii="Times New Roman" w:hAnsi="Times New Roman"/>
          <w:sz w:val="28"/>
          <w:szCs w:val="28"/>
        </w:rPr>
        <w:t>т</w:t>
      </w:r>
      <w:r w:rsidR="006C74DA" w:rsidRPr="00DA27FC">
        <w:rPr>
          <w:rFonts w:ascii="Times New Roman" w:hAnsi="Times New Roman"/>
          <w:sz w:val="28"/>
          <w:szCs w:val="28"/>
        </w:rPr>
        <w:t>ехн</w:t>
      </w:r>
      <w:r w:rsidRPr="00DA27FC">
        <w:rPr>
          <w:rFonts w:ascii="Times New Roman" w:hAnsi="Times New Roman"/>
          <w:sz w:val="28"/>
          <w:szCs w:val="28"/>
        </w:rPr>
        <w:t>.</w:t>
      </w:r>
      <w:r w:rsidR="006C74DA" w:rsidRPr="00DA27FC">
        <w:rPr>
          <w:rFonts w:ascii="Times New Roman" w:hAnsi="Times New Roman"/>
          <w:sz w:val="28"/>
          <w:szCs w:val="28"/>
        </w:rPr>
        <w:t xml:space="preserve"> </w:t>
      </w:r>
      <w:r w:rsidRPr="00DA27FC">
        <w:rPr>
          <w:rFonts w:ascii="Times New Roman" w:hAnsi="Times New Roman"/>
          <w:sz w:val="28"/>
          <w:szCs w:val="28"/>
        </w:rPr>
        <w:t>н</w:t>
      </w:r>
      <w:r w:rsidR="006C74DA" w:rsidRPr="00DA27FC">
        <w:rPr>
          <w:rFonts w:ascii="Times New Roman" w:hAnsi="Times New Roman"/>
          <w:sz w:val="28"/>
          <w:szCs w:val="28"/>
        </w:rPr>
        <w:t>аук</w:t>
      </w:r>
      <w:r w:rsidRPr="00DA27FC">
        <w:rPr>
          <w:rFonts w:ascii="Times New Roman" w:hAnsi="Times New Roman"/>
          <w:sz w:val="28"/>
          <w:szCs w:val="28"/>
        </w:rPr>
        <w:t>_____________А.Н. ТЮТРИН</w:t>
      </w:r>
    </w:p>
    <w:p w:rsidR="00EE5454" w:rsidRPr="00DA27FC" w:rsidRDefault="00EE5454" w:rsidP="004F0E41">
      <w:pPr>
        <w:keepNext/>
        <w:ind w:firstLine="709"/>
        <w:jc w:val="both"/>
        <w:rPr>
          <w:rFonts w:ascii="Times New Roman" w:hAnsi="Times New Roman"/>
          <w:sz w:val="28"/>
          <w:szCs w:val="28"/>
        </w:rPr>
      </w:pPr>
      <w:r w:rsidRPr="00DA27FC">
        <w:rPr>
          <w:rFonts w:ascii="Times New Roman" w:hAnsi="Times New Roman"/>
          <w:sz w:val="28"/>
          <w:szCs w:val="28"/>
        </w:rPr>
        <w:t>15.01.90 г.</w:t>
      </w:r>
    </w:p>
    <w:p w:rsidR="00EE5454" w:rsidRPr="00DA27FC" w:rsidRDefault="00EE5454" w:rsidP="004F0E41">
      <w:pPr>
        <w:keepNext/>
        <w:ind w:firstLine="709"/>
        <w:jc w:val="both"/>
        <w:rPr>
          <w:rFonts w:ascii="Times New Roman" w:hAnsi="Times New Roman"/>
          <w:sz w:val="28"/>
          <w:szCs w:val="24"/>
        </w:rPr>
      </w:pPr>
      <w:r w:rsidRPr="00DA27FC">
        <w:rPr>
          <w:rFonts w:ascii="Times New Roman" w:hAnsi="Times New Roman"/>
          <w:sz w:val="28"/>
          <w:szCs w:val="24"/>
        </w:rPr>
        <w:t>СПРАВКА ТюмИСИ</w:t>
      </w:r>
    </w:p>
    <w:p w:rsidR="00EE5454" w:rsidRPr="00DA27FC" w:rsidRDefault="00EE5454" w:rsidP="004F0E41">
      <w:pPr>
        <w:keepNext/>
        <w:ind w:firstLine="709"/>
        <w:jc w:val="both"/>
        <w:rPr>
          <w:rFonts w:ascii="Times New Roman" w:hAnsi="Times New Roman"/>
          <w:sz w:val="28"/>
          <w:szCs w:val="24"/>
        </w:rPr>
      </w:pPr>
      <w:r w:rsidRPr="00DA27FC">
        <w:rPr>
          <w:rFonts w:ascii="Times New Roman" w:hAnsi="Times New Roman"/>
          <w:sz w:val="28"/>
          <w:szCs w:val="24"/>
        </w:rPr>
        <w:tab/>
        <w:t>За период с 01.90 по 01.91 гг. информационная реклама кафедры архитектуры и ин</w:t>
      </w:r>
      <w:r w:rsidR="00C41E82" w:rsidRPr="00DA27FC">
        <w:rPr>
          <w:rFonts w:ascii="Times New Roman" w:hAnsi="Times New Roman"/>
          <w:sz w:val="28"/>
          <w:szCs w:val="24"/>
        </w:rPr>
        <w:t>женерной графики была разослана</w:t>
      </w:r>
      <w:r w:rsidRPr="00DA27FC">
        <w:rPr>
          <w:rFonts w:ascii="Times New Roman" w:hAnsi="Times New Roman"/>
          <w:sz w:val="28"/>
          <w:szCs w:val="24"/>
        </w:rPr>
        <w:t xml:space="preserve"> в 40 вузов страны, центральные и зональные институты Госгражданстроя СССР, во все проектные институты Тюмени, а также в горисполкомы н</w:t>
      </w:r>
      <w:r w:rsidR="006F69E0" w:rsidRPr="00DA27FC">
        <w:rPr>
          <w:rFonts w:ascii="Times New Roman" w:hAnsi="Times New Roman"/>
          <w:sz w:val="28"/>
          <w:szCs w:val="24"/>
        </w:rPr>
        <w:t xml:space="preserve">аселённых мест Урала и </w:t>
      </w:r>
      <w:r w:rsidR="0043217F" w:rsidRPr="00DA27FC">
        <w:rPr>
          <w:rFonts w:ascii="Times New Roman" w:hAnsi="Times New Roman"/>
          <w:sz w:val="28"/>
          <w:szCs w:val="24"/>
        </w:rPr>
        <w:t xml:space="preserve">Западной </w:t>
      </w:r>
      <w:r w:rsidR="006F69E0" w:rsidRPr="00DA27FC">
        <w:rPr>
          <w:rFonts w:ascii="Times New Roman" w:hAnsi="Times New Roman"/>
          <w:sz w:val="28"/>
          <w:szCs w:val="24"/>
        </w:rPr>
        <w:t>Сибири</w:t>
      </w:r>
      <w:r w:rsidR="00C41E82" w:rsidRPr="00DA27FC">
        <w:rPr>
          <w:rFonts w:ascii="Times New Roman" w:hAnsi="Times New Roman"/>
          <w:sz w:val="28"/>
          <w:szCs w:val="24"/>
        </w:rPr>
        <w:t>. К</w:t>
      </w:r>
      <w:r w:rsidR="003832FC" w:rsidRPr="00DA27FC">
        <w:rPr>
          <w:rFonts w:ascii="Times New Roman" w:hAnsi="Times New Roman"/>
          <w:sz w:val="28"/>
          <w:szCs w:val="24"/>
        </w:rPr>
        <w:t>аких-либо к</w:t>
      </w:r>
      <w:r w:rsidR="00C41E82" w:rsidRPr="00DA27FC">
        <w:rPr>
          <w:rFonts w:ascii="Times New Roman" w:hAnsi="Times New Roman"/>
          <w:sz w:val="28"/>
          <w:szCs w:val="24"/>
        </w:rPr>
        <w:t xml:space="preserve">ритических </w:t>
      </w:r>
      <w:r w:rsidRPr="00DA27FC">
        <w:rPr>
          <w:rFonts w:ascii="Times New Roman" w:hAnsi="Times New Roman"/>
          <w:sz w:val="28"/>
          <w:szCs w:val="24"/>
        </w:rPr>
        <w:t>замечаний по проведенным исследованиям в ответ не поступало.</w:t>
      </w:r>
    </w:p>
    <w:p w:rsidR="00565222" w:rsidRPr="00DA27FC" w:rsidRDefault="00D860A3" w:rsidP="004F0E41">
      <w:pPr>
        <w:keepNext/>
        <w:ind w:firstLine="709"/>
        <w:jc w:val="both"/>
        <w:rPr>
          <w:rFonts w:ascii="Times New Roman" w:hAnsi="Times New Roman"/>
          <w:sz w:val="28"/>
          <w:szCs w:val="24"/>
        </w:rPr>
      </w:pPr>
      <w:r w:rsidRPr="00DA27FC">
        <w:rPr>
          <w:rFonts w:ascii="Times New Roman" w:hAnsi="Times New Roman"/>
          <w:sz w:val="28"/>
          <w:szCs w:val="24"/>
        </w:rPr>
        <w:t>___________</w:t>
      </w:r>
      <w:r w:rsidR="00565222" w:rsidRPr="00DA27FC">
        <w:rPr>
          <w:rFonts w:ascii="Times New Roman" w:hAnsi="Times New Roman"/>
          <w:sz w:val="28"/>
          <w:szCs w:val="24"/>
        </w:rPr>
        <w:t>Зав. канцелярией</w:t>
      </w:r>
    </w:p>
    <w:p w:rsidR="00CC7556" w:rsidRPr="00DA27FC" w:rsidRDefault="00120D45" w:rsidP="004F0E41">
      <w:pPr>
        <w:keepNext/>
        <w:ind w:firstLine="709"/>
        <w:jc w:val="both"/>
        <w:rPr>
          <w:rFonts w:ascii="Times New Roman" w:hAnsi="Times New Roman"/>
          <w:sz w:val="28"/>
          <w:szCs w:val="24"/>
        </w:rPr>
      </w:pPr>
      <w:r w:rsidRPr="00DA27FC">
        <w:rPr>
          <w:rFonts w:ascii="Times New Roman" w:hAnsi="Times New Roman"/>
          <w:sz w:val="28"/>
          <w:szCs w:val="24"/>
        </w:rPr>
        <w:t>09.01.91 г.</w:t>
      </w:r>
      <w:r w:rsidR="00F768DA" w:rsidRPr="00DA27FC">
        <w:rPr>
          <w:rFonts w:ascii="Times New Roman" w:hAnsi="Times New Roman"/>
          <w:sz w:val="28"/>
          <w:szCs w:val="24"/>
        </w:rPr>
        <w:t xml:space="preserve"> </w:t>
      </w:r>
    </w:p>
    <w:p w:rsidR="00CC7556" w:rsidRPr="009C7969" w:rsidRDefault="00CC7556" w:rsidP="009C7969">
      <w:pPr>
        <w:pStyle w:val="2"/>
        <w:widowControl w:val="0"/>
        <w:ind w:firstLine="709"/>
        <w:rPr>
          <w:b/>
        </w:rPr>
      </w:pPr>
      <w:r w:rsidRPr="00DA27FC">
        <w:rPr>
          <w:szCs w:val="28"/>
        </w:rPr>
        <w:br w:type="page"/>
      </w:r>
      <w:r w:rsidRPr="009C7969">
        <w:rPr>
          <w:b/>
        </w:rPr>
        <w:t>ПРИЛОЖЕНИЕ 3</w:t>
      </w:r>
    </w:p>
    <w:p w:rsidR="009C7969" w:rsidRDefault="009C7969" w:rsidP="004F0E41">
      <w:pPr>
        <w:pStyle w:val="2"/>
        <w:widowControl w:val="0"/>
        <w:ind w:firstLine="709"/>
        <w:jc w:val="both"/>
      </w:pPr>
    </w:p>
    <w:p w:rsidR="00CC7556" w:rsidRPr="00DA27FC" w:rsidRDefault="00CC7556" w:rsidP="009C7969">
      <w:pPr>
        <w:pStyle w:val="2"/>
        <w:widowControl w:val="0"/>
        <w:ind w:firstLine="709"/>
      </w:pPr>
      <w:r w:rsidRPr="00DA27FC">
        <w:t>Деловые письма</w:t>
      </w:r>
    </w:p>
    <w:p w:rsidR="00CC7556" w:rsidRPr="00DA27FC" w:rsidRDefault="00CC7556" w:rsidP="004F0E41">
      <w:pPr>
        <w:keepNext/>
        <w:ind w:firstLine="709"/>
        <w:jc w:val="both"/>
        <w:rPr>
          <w:rFonts w:ascii="Times New Roman" w:hAnsi="Times New Roman"/>
          <w:sz w:val="28"/>
        </w:rPr>
      </w:pPr>
    </w:p>
    <w:p w:rsidR="00CC7556" w:rsidRPr="00DA27FC" w:rsidRDefault="00E5134E" w:rsidP="009C7969">
      <w:pPr>
        <w:pStyle w:val="2"/>
        <w:widowControl w:val="0"/>
        <w:ind w:firstLine="709"/>
        <w:jc w:val="right"/>
      </w:pPr>
      <w:r w:rsidRPr="00DA27FC">
        <w:t>Зам. начальника</w:t>
      </w:r>
    </w:p>
    <w:p w:rsidR="005F3D46" w:rsidRPr="00DA27FC" w:rsidRDefault="005F3D46" w:rsidP="009C7969">
      <w:pPr>
        <w:keepNext/>
        <w:ind w:firstLine="709"/>
        <w:jc w:val="right"/>
        <w:rPr>
          <w:rFonts w:ascii="Times New Roman" w:hAnsi="Times New Roman"/>
          <w:sz w:val="28"/>
        </w:rPr>
      </w:pPr>
      <w:r w:rsidRPr="00DA27FC">
        <w:rPr>
          <w:rFonts w:ascii="Times New Roman" w:hAnsi="Times New Roman"/>
          <w:sz w:val="28"/>
        </w:rPr>
        <w:t xml:space="preserve">Главного </w:t>
      </w:r>
      <w:r w:rsidR="00CC7556" w:rsidRPr="00DA27FC">
        <w:rPr>
          <w:rFonts w:ascii="Times New Roman" w:hAnsi="Times New Roman"/>
          <w:sz w:val="28"/>
        </w:rPr>
        <w:t>управления</w:t>
      </w:r>
    </w:p>
    <w:p w:rsidR="00F91CCD" w:rsidRPr="00DA27FC" w:rsidRDefault="005F3D46" w:rsidP="009C7969">
      <w:pPr>
        <w:keepNext/>
        <w:ind w:firstLine="709"/>
        <w:jc w:val="right"/>
        <w:rPr>
          <w:rFonts w:ascii="Times New Roman" w:hAnsi="Times New Roman"/>
          <w:sz w:val="28"/>
        </w:rPr>
      </w:pPr>
      <w:r w:rsidRPr="00DA27FC">
        <w:rPr>
          <w:rFonts w:ascii="Times New Roman" w:hAnsi="Times New Roman"/>
          <w:sz w:val="28"/>
        </w:rPr>
        <w:t>строительства АТО</w:t>
      </w:r>
    </w:p>
    <w:p w:rsidR="00CC7556" w:rsidRPr="00DA27FC" w:rsidRDefault="00CC7556" w:rsidP="009C7969">
      <w:pPr>
        <w:keepNext/>
        <w:ind w:firstLine="709"/>
        <w:jc w:val="right"/>
        <w:rPr>
          <w:rFonts w:ascii="Times New Roman" w:hAnsi="Times New Roman"/>
          <w:sz w:val="28"/>
        </w:rPr>
      </w:pPr>
      <w:r w:rsidRPr="00DA27FC">
        <w:rPr>
          <w:rFonts w:ascii="Times New Roman" w:hAnsi="Times New Roman"/>
          <w:sz w:val="28"/>
        </w:rPr>
        <w:t>АХМЕДОВУ К.А.</w:t>
      </w:r>
    </w:p>
    <w:p w:rsidR="00CC7556" w:rsidRPr="00DA27FC" w:rsidRDefault="00CC7556" w:rsidP="004F0E41">
      <w:pPr>
        <w:keepNext/>
        <w:ind w:firstLine="709"/>
        <w:jc w:val="both"/>
        <w:rPr>
          <w:rFonts w:ascii="Times New Roman" w:hAnsi="Times New Roman"/>
          <w:sz w:val="28"/>
        </w:rPr>
      </w:pPr>
    </w:p>
    <w:p w:rsidR="00CC7556" w:rsidRPr="00DA27FC" w:rsidRDefault="00CC7556" w:rsidP="009C7969">
      <w:pPr>
        <w:pStyle w:val="1"/>
        <w:widowControl w:val="0"/>
        <w:spacing w:line="360" w:lineRule="auto"/>
        <w:ind w:firstLine="709"/>
        <w:jc w:val="center"/>
        <w:rPr>
          <w:sz w:val="28"/>
        </w:rPr>
      </w:pPr>
      <w:r w:rsidRPr="00DA27FC">
        <w:rPr>
          <w:sz w:val="28"/>
        </w:rPr>
        <w:t>ДОКЛАДНАЯ ЗАПИСКА</w:t>
      </w:r>
    </w:p>
    <w:p w:rsidR="00CC7556" w:rsidRPr="00DA27FC" w:rsidRDefault="00CC7556" w:rsidP="004F0E41">
      <w:pPr>
        <w:keepNext/>
        <w:ind w:firstLine="709"/>
        <w:jc w:val="both"/>
        <w:rPr>
          <w:rFonts w:ascii="Times New Roman" w:hAnsi="Times New Roman"/>
          <w:sz w:val="28"/>
        </w:rPr>
      </w:pPr>
    </w:p>
    <w:p w:rsidR="00CC7556" w:rsidRPr="00DA27FC" w:rsidRDefault="00CC7556" w:rsidP="004F0E41">
      <w:pPr>
        <w:pStyle w:val="ab"/>
        <w:keepNext/>
        <w:widowControl w:val="0"/>
        <w:spacing w:line="360" w:lineRule="auto"/>
        <w:ind w:firstLine="709"/>
      </w:pPr>
      <w:r w:rsidRPr="00DA27FC">
        <w:t xml:space="preserve">Ставим Вас в известность, что в ТюмГАСА на протяжении 30 лет инициативно выполняется комплекс НИР по социально-экономическим проблемам развития регионального жилищного строительства. При этом наши неоднократные обращения к главному архитектору города Тюмени и в областное Управление архитектуры и градостроительства по поводу их какого-либо финансирования до сих пор не увенчались успехом. В то же время правовая необходимость таких исследований предопределена Градостроительным Кодексом РФ (ст.18), а научные предпосылки проведения предпроектных изысканий изложены в нашей книге «СРЕДОВЫЙ ПОДХОД К АРХИТЕКТУРНОМУ ТВОРЧЕСТВУ», которую мы вручили тов. С.Н. Лескову, А.С. Ларионову и выслали в Тюменское отделение СА РФ. </w:t>
      </w:r>
    </w:p>
    <w:p w:rsidR="00CC7556" w:rsidRPr="00DA27FC" w:rsidRDefault="00CC7556" w:rsidP="004F0E41">
      <w:pPr>
        <w:pStyle w:val="ab"/>
        <w:keepNext/>
        <w:widowControl w:val="0"/>
        <w:spacing w:line="360" w:lineRule="auto"/>
        <w:ind w:firstLine="709"/>
      </w:pPr>
      <w:r w:rsidRPr="00DA27FC">
        <w:t>Так как переход к рыночным отношениям существенно актуализирует данную проблематику, то просим Вас рассмотреть возможность заключить целевой договор на передачу администрации области имеющегося на кафедрах архитектуры и экономики многолетнего научного задела.</w:t>
      </w:r>
    </w:p>
    <w:p w:rsidR="00CC7556" w:rsidRPr="00DA27FC" w:rsidRDefault="00CC7556" w:rsidP="004F0E41">
      <w:pPr>
        <w:pStyle w:val="ab"/>
        <w:keepNext/>
        <w:widowControl w:val="0"/>
        <w:spacing w:line="360" w:lineRule="auto"/>
        <w:ind w:firstLine="709"/>
      </w:pPr>
      <w:r w:rsidRPr="00DA27FC">
        <w:t xml:space="preserve">ПРИЛОЖЕНИЯ: </w:t>
      </w:r>
    </w:p>
    <w:p w:rsidR="00CC7556" w:rsidRPr="00DA27FC" w:rsidRDefault="00CC7556" w:rsidP="004F0E41">
      <w:pPr>
        <w:pStyle w:val="ab"/>
        <w:keepNext/>
        <w:widowControl w:val="0"/>
        <w:numPr>
          <w:ilvl w:val="0"/>
          <w:numId w:val="8"/>
        </w:numPr>
        <w:spacing w:line="360" w:lineRule="auto"/>
        <w:ind w:left="0" w:firstLine="709"/>
        <w:rPr>
          <w:szCs w:val="24"/>
        </w:rPr>
      </w:pPr>
      <w:r w:rsidRPr="00DA27FC">
        <w:t xml:space="preserve">«Тюменские известия», 2002, 25 окт. (статья </w:t>
      </w:r>
      <w:r w:rsidRPr="00DA27FC">
        <w:rPr>
          <w:szCs w:val="24"/>
        </w:rPr>
        <w:t>СИЛУЭТЫ СОЛ</w:t>
      </w:r>
      <w:r w:rsidR="00707DFF" w:rsidRPr="00DA27FC">
        <w:rPr>
          <w:szCs w:val="24"/>
        </w:rPr>
        <w:t>НЕЧНЫХ ГОРОДОВ).</w:t>
      </w:r>
    </w:p>
    <w:p w:rsidR="00CC7556" w:rsidRPr="00DA27FC" w:rsidRDefault="00CC7556" w:rsidP="004F0E41">
      <w:pPr>
        <w:pStyle w:val="ab"/>
        <w:keepNext/>
        <w:widowControl w:val="0"/>
        <w:numPr>
          <w:ilvl w:val="0"/>
          <w:numId w:val="8"/>
        </w:numPr>
        <w:spacing w:line="360" w:lineRule="auto"/>
        <w:ind w:left="0" w:firstLine="709"/>
        <w:rPr>
          <w:szCs w:val="24"/>
        </w:rPr>
      </w:pPr>
      <w:r w:rsidRPr="00DA27FC">
        <w:t xml:space="preserve">Тюменский еженедельник «Возрождение», 2002, № 18 (статья </w:t>
      </w:r>
      <w:r w:rsidRPr="00DA27FC">
        <w:rPr>
          <w:szCs w:val="24"/>
        </w:rPr>
        <w:t>ТЕХНОКРАТИЧЕСКАЯ ПРАКТИКА ГРАДОСТРОИТЕЛЬНОГО ОСВОЕНИЯ НОВЫХ ТЕРРИТОР</w:t>
      </w:r>
      <w:r w:rsidR="00707DFF" w:rsidRPr="00DA27FC">
        <w:rPr>
          <w:szCs w:val="24"/>
        </w:rPr>
        <w:t>ИЙ).</w:t>
      </w:r>
    </w:p>
    <w:p w:rsidR="00880152" w:rsidRPr="00DA27FC" w:rsidRDefault="00CC7556" w:rsidP="004F0E41">
      <w:pPr>
        <w:pStyle w:val="ab"/>
        <w:keepNext/>
        <w:widowControl w:val="0"/>
        <w:numPr>
          <w:ilvl w:val="0"/>
          <w:numId w:val="8"/>
        </w:numPr>
        <w:spacing w:line="360" w:lineRule="auto"/>
        <w:ind w:left="0" w:firstLine="709"/>
      </w:pPr>
      <w:r w:rsidRPr="00DA27FC">
        <w:t xml:space="preserve">Статья </w:t>
      </w:r>
      <w:r w:rsidRPr="00DA27FC">
        <w:rPr>
          <w:szCs w:val="24"/>
        </w:rPr>
        <w:t xml:space="preserve">ПРОБЛЕМЫ РАЗВИТИЯ ЖИЛИЩНОЙ АРХИТЕКТУРЫ С ПОЗИЦИИ КОНЦЕПЦИИ ОБЩЕСТВЕННОЙ БЕЗОПАСНОСТИ РОССИИ </w:t>
      </w:r>
    </w:p>
    <w:p w:rsidR="00CC7556" w:rsidRPr="00DA27FC" w:rsidRDefault="00CC7556" w:rsidP="004F0E41">
      <w:pPr>
        <w:pStyle w:val="ab"/>
        <w:keepNext/>
        <w:widowControl w:val="0"/>
        <w:spacing w:line="360" w:lineRule="auto"/>
        <w:ind w:firstLine="709"/>
      </w:pPr>
      <w:r w:rsidRPr="00DA27FC">
        <w:t>(9 м.</w:t>
      </w:r>
      <w:r w:rsidR="00707DFF" w:rsidRPr="00DA27FC">
        <w:t xml:space="preserve"> </w:t>
      </w:r>
      <w:r w:rsidRPr="00DA27FC">
        <w:t>п.</w:t>
      </w:r>
      <w:r w:rsidR="00707DFF" w:rsidRPr="00DA27FC">
        <w:t xml:space="preserve"> </w:t>
      </w:r>
      <w:r w:rsidRPr="00DA27FC">
        <w:t>стр.), высланная для публикации в Тюменское отделение Концептуальной партии «Единение», освещающей на страницах СМИ проблемы национальной безопасности (рассмотрена и одобрена кафедрой ОБЖД ТюмГАСА и Тюменским областным обществом русской культуры).</w:t>
      </w:r>
    </w:p>
    <w:p w:rsidR="00CC7556" w:rsidRPr="00DA27FC" w:rsidRDefault="00CC7556" w:rsidP="004F0E41">
      <w:pPr>
        <w:pStyle w:val="ab"/>
        <w:keepNext/>
        <w:widowControl w:val="0"/>
        <w:numPr>
          <w:ilvl w:val="0"/>
          <w:numId w:val="8"/>
        </w:numPr>
        <w:spacing w:line="360" w:lineRule="auto"/>
        <w:ind w:left="0" w:firstLine="709"/>
      </w:pPr>
      <w:r w:rsidRPr="00DA27FC">
        <w:t>Ориентировочная смета расходов на выполнение НИР</w:t>
      </w:r>
      <w:r w:rsidR="00095B8F" w:rsidRPr="00DA27FC">
        <w:t>.</w:t>
      </w:r>
    </w:p>
    <w:p w:rsidR="00CC7556" w:rsidRPr="00DA27FC" w:rsidRDefault="00CC7556" w:rsidP="004F0E41">
      <w:pPr>
        <w:pStyle w:val="ab"/>
        <w:keepNext/>
        <w:widowControl w:val="0"/>
        <w:spacing w:line="360" w:lineRule="auto"/>
        <w:ind w:firstLine="709"/>
      </w:pPr>
      <w:r w:rsidRPr="00DA27FC">
        <w:t>Руководитель НИР</w:t>
      </w:r>
    </w:p>
    <w:p w:rsidR="00CC7556" w:rsidRPr="00DA27FC" w:rsidRDefault="00CC7556" w:rsidP="004F0E41">
      <w:pPr>
        <w:pStyle w:val="ab"/>
        <w:keepNext/>
        <w:widowControl w:val="0"/>
        <w:spacing w:line="360" w:lineRule="auto"/>
        <w:ind w:firstLine="709"/>
      </w:pPr>
      <w:r w:rsidRPr="00DA27FC">
        <w:t>доц., к.т.н.</w:t>
      </w:r>
      <w:r w:rsidR="00DA27FC">
        <w:t xml:space="preserve"> </w:t>
      </w:r>
      <w:r w:rsidR="00880152" w:rsidRPr="00DA27FC">
        <w:t>В.Б. Лебедев</w:t>
      </w:r>
    </w:p>
    <w:p w:rsidR="00CC7556" w:rsidRPr="00DA27FC" w:rsidRDefault="00CC7556" w:rsidP="004F0E41">
      <w:pPr>
        <w:pStyle w:val="ab"/>
        <w:keepNext/>
        <w:widowControl w:val="0"/>
        <w:spacing w:line="360" w:lineRule="auto"/>
        <w:ind w:firstLine="709"/>
      </w:pPr>
      <w:r w:rsidRPr="00DA27FC">
        <w:t>05.10.02.</w:t>
      </w:r>
    </w:p>
    <w:p w:rsidR="00CC7556" w:rsidRPr="00DA27FC" w:rsidRDefault="00CC7556" w:rsidP="004F0E41">
      <w:pPr>
        <w:pStyle w:val="1"/>
        <w:widowControl w:val="0"/>
        <w:spacing w:line="360" w:lineRule="auto"/>
        <w:ind w:firstLine="709"/>
        <w:jc w:val="both"/>
        <w:rPr>
          <w:sz w:val="28"/>
          <w:szCs w:val="28"/>
        </w:rPr>
      </w:pPr>
      <w:r w:rsidRPr="00DA27FC">
        <w:rPr>
          <w:sz w:val="28"/>
          <w:szCs w:val="28"/>
        </w:rPr>
        <w:t>Мэру</w:t>
      </w:r>
      <w:r w:rsidR="00DA27FC">
        <w:rPr>
          <w:sz w:val="28"/>
          <w:szCs w:val="28"/>
        </w:rPr>
        <w:t xml:space="preserve"> </w:t>
      </w:r>
      <w:r w:rsidRPr="00DA27FC">
        <w:rPr>
          <w:sz w:val="28"/>
          <w:szCs w:val="28"/>
        </w:rPr>
        <w:t>города Тюмени</w:t>
      </w:r>
    </w:p>
    <w:p w:rsidR="00CC7556" w:rsidRPr="00DA27FC" w:rsidRDefault="00CC7556" w:rsidP="004F0E41">
      <w:pPr>
        <w:pStyle w:val="2"/>
        <w:widowControl w:val="0"/>
        <w:ind w:firstLine="709"/>
        <w:jc w:val="both"/>
      </w:pPr>
      <w:r w:rsidRPr="00DA27FC">
        <w:t>КИРИЧУКУ С.М.</w:t>
      </w:r>
    </w:p>
    <w:p w:rsidR="00CC7556" w:rsidRPr="00DA27FC" w:rsidRDefault="00CC7556" w:rsidP="004F0E41">
      <w:pPr>
        <w:pStyle w:val="2"/>
        <w:widowControl w:val="0"/>
        <w:ind w:firstLine="709"/>
        <w:jc w:val="both"/>
      </w:pPr>
    </w:p>
    <w:p w:rsidR="00FA3992" w:rsidRPr="00DA27FC" w:rsidRDefault="00CC7556" w:rsidP="004F0E41">
      <w:pPr>
        <w:pStyle w:val="2"/>
        <w:widowControl w:val="0"/>
        <w:ind w:firstLine="709"/>
        <w:jc w:val="both"/>
      </w:pPr>
      <w:r w:rsidRPr="00DA27FC">
        <w:t xml:space="preserve">Копия: зам. губернатора </w:t>
      </w:r>
    </w:p>
    <w:p w:rsidR="00FA3992" w:rsidRPr="00DA27FC" w:rsidRDefault="00CC7556" w:rsidP="004F0E41">
      <w:pPr>
        <w:pStyle w:val="2"/>
        <w:widowControl w:val="0"/>
        <w:ind w:firstLine="709"/>
        <w:jc w:val="both"/>
      </w:pPr>
      <w:r w:rsidRPr="00DA27FC">
        <w:t xml:space="preserve">Тюменской области </w:t>
      </w:r>
    </w:p>
    <w:p w:rsidR="00CC7556" w:rsidRPr="00DA27FC" w:rsidRDefault="00CC7556" w:rsidP="004F0E41">
      <w:pPr>
        <w:pStyle w:val="2"/>
        <w:widowControl w:val="0"/>
        <w:ind w:firstLine="709"/>
        <w:jc w:val="both"/>
      </w:pPr>
      <w:r w:rsidRPr="00DA27FC">
        <w:t xml:space="preserve">по строительству </w:t>
      </w:r>
    </w:p>
    <w:p w:rsidR="00CC7556" w:rsidRPr="00DA27FC" w:rsidRDefault="00CC7556" w:rsidP="004F0E41">
      <w:pPr>
        <w:pStyle w:val="2"/>
        <w:widowControl w:val="0"/>
        <w:ind w:firstLine="709"/>
        <w:jc w:val="both"/>
      </w:pPr>
      <w:r w:rsidRPr="00DA27FC">
        <w:t>ПЕТРЕНКО Б.Н.</w:t>
      </w:r>
      <w:r w:rsidR="00DA27FC">
        <w:t xml:space="preserve"> </w:t>
      </w:r>
    </w:p>
    <w:p w:rsidR="00CC7556" w:rsidRPr="00DA27FC" w:rsidRDefault="00CC7556" w:rsidP="004F0E41">
      <w:pPr>
        <w:keepNext/>
        <w:ind w:firstLine="709"/>
        <w:jc w:val="both"/>
        <w:rPr>
          <w:rFonts w:ascii="Times New Roman" w:hAnsi="Times New Roman"/>
          <w:sz w:val="28"/>
        </w:rPr>
      </w:pPr>
    </w:p>
    <w:p w:rsidR="00CC7556" w:rsidRPr="00DA27FC" w:rsidRDefault="00CC7556" w:rsidP="004F0E41">
      <w:pPr>
        <w:pStyle w:val="a6"/>
        <w:keepNext/>
        <w:widowControl w:val="0"/>
        <w:ind w:firstLine="709"/>
        <w:rPr>
          <w:szCs w:val="28"/>
        </w:rPr>
      </w:pPr>
      <w:r w:rsidRPr="00DA27FC">
        <w:rPr>
          <w:szCs w:val="28"/>
        </w:rPr>
        <w:t>Для принятия обоснованных градостроительных решений по разработке г</w:t>
      </w:r>
      <w:r w:rsidR="009E6812" w:rsidRPr="00DA27FC">
        <w:rPr>
          <w:szCs w:val="28"/>
        </w:rPr>
        <w:t>енерального плана города Тюмени</w:t>
      </w:r>
      <w:r w:rsidRPr="00DA27FC">
        <w:rPr>
          <w:szCs w:val="28"/>
        </w:rPr>
        <w:t xml:space="preserve"> направляем Вам для сведения краткий отчёт по НИР, выполненный на тему «Исследование особенностей формирования массовой жилой застройки</w:t>
      </w:r>
      <w:r w:rsidR="00DA27FC">
        <w:rPr>
          <w:szCs w:val="28"/>
        </w:rPr>
        <w:t xml:space="preserve"> </w:t>
      </w:r>
      <w:r w:rsidRPr="00DA27FC">
        <w:rPr>
          <w:szCs w:val="28"/>
        </w:rPr>
        <w:t>на основе социального заказа» (рук. темы доц. В.Б.</w:t>
      </w:r>
      <w:r w:rsidR="009E6812" w:rsidRPr="00DA27FC">
        <w:rPr>
          <w:szCs w:val="28"/>
        </w:rPr>
        <w:t xml:space="preserve"> </w:t>
      </w:r>
      <w:r w:rsidRPr="00DA27FC">
        <w:rPr>
          <w:szCs w:val="28"/>
        </w:rPr>
        <w:t>Лебедев). При этом сообщаем, что подборка опубликованных в СМИ материалов по этой проблематике ранее была передана главному архитектору города Б.П.</w:t>
      </w:r>
      <w:r w:rsidR="00005CA1" w:rsidRPr="00DA27FC">
        <w:rPr>
          <w:szCs w:val="28"/>
        </w:rPr>
        <w:t xml:space="preserve"> </w:t>
      </w:r>
      <w:r w:rsidRPr="00DA27FC">
        <w:rPr>
          <w:szCs w:val="28"/>
        </w:rPr>
        <w:t>Медведеву.</w:t>
      </w:r>
    </w:p>
    <w:p w:rsidR="00111F99" w:rsidRPr="00DA27FC" w:rsidRDefault="00CC7556" w:rsidP="004F0E41">
      <w:pPr>
        <w:pStyle w:val="a6"/>
        <w:keepNext/>
        <w:widowControl w:val="0"/>
        <w:ind w:firstLine="709"/>
        <w:rPr>
          <w:szCs w:val="28"/>
        </w:rPr>
      </w:pPr>
      <w:r w:rsidRPr="00DA27FC">
        <w:rPr>
          <w:szCs w:val="28"/>
        </w:rPr>
        <w:t xml:space="preserve">ПРИЛОЖЕНИЕ: официальный отчёт по г/б НИР кафедры </w:t>
      </w:r>
    </w:p>
    <w:p w:rsidR="00CC7556" w:rsidRPr="00DA27FC" w:rsidRDefault="00CC7556" w:rsidP="004F0E41">
      <w:pPr>
        <w:pStyle w:val="a6"/>
        <w:keepNext/>
        <w:widowControl w:val="0"/>
        <w:ind w:firstLine="709"/>
        <w:rPr>
          <w:szCs w:val="28"/>
        </w:rPr>
      </w:pPr>
      <w:r w:rsidRPr="00DA27FC">
        <w:rPr>
          <w:szCs w:val="28"/>
        </w:rPr>
        <w:t xml:space="preserve">архитектуры ТюмГАСА 2003 года (76 м. п. стр. 1 экз.). </w:t>
      </w:r>
    </w:p>
    <w:p w:rsidR="00CC7556" w:rsidRPr="00DA27FC" w:rsidRDefault="00CC7556" w:rsidP="004F0E41">
      <w:pPr>
        <w:pStyle w:val="a6"/>
        <w:keepNext/>
        <w:widowControl w:val="0"/>
        <w:ind w:firstLine="709"/>
        <w:rPr>
          <w:szCs w:val="28"/>
        </w:rPr>
      </w:pPr>
    </w:p>
    <w:p w:rsidR="00CC7556" w:rsidRPr="00DA27FC" w:rsidRDefault="00CC7556" w:rsidP="004F0E41">
      <w:pPr>
        <w:pStyle w:val="a6"/>
        <w:keepNext/>
        <w:widowControl w:val="0"/>
        <w:ind w:firstLine="709"/>
        <w:rPr>
          <w:szCs w:val="28"/>
        </w:rPr>
      </w:pPr>
      <w:r w:rsidRPr="00DA27FC">
        <w:rPr>
          <w:szCs w:val="28"/>
        </w:rPr>
        <w:t>Ректор ___________В.М. Чикишев</w:t>
      </w:r>
      <w:r w:rsidR="00DA27FC">
        <w:rPr>
          <w:szCs w:val="28"/>
        </w:rPr>
        <w:t xml:space="preserve"> </w:t>
      </w:r>
    </w:p>
    <w:p w:rsidR="00CC7556" w:rsidRPr="00DA27FC" w:rsidRDefault="00CC7556" w:rsidP="004F0E41">
      <w:pPr>
        <w:pStyle w:val="a6"/>
        <w:keepNext/>
        <w:widowControl w:val="0"/>
        <w:ind w:firstLine="709"/>
        <w:rPr>
          <w:szCs w:val="28"/>
        </w:rPr>
      </w:pPr>
      <w:r w:rsidRPr="00DA27FC">
        <w:rPr>
          <w:szCs w:val="28"/>
        </w:rPr>
        <w:t>17.07.03 г.</w:t>
      </w:r>
    </w:p>
    <w:p w:rsidR="009C7969" w:rsidRDefault="009C7969" w:rsidP="009C7969">
      <w:pPr>
        <w:keepNext/>
        <w:ind w:firstLine="709"/>
        <w:jc w:val="right"/>
        <w:rPr>
          <w:rFonts w:ascii="Times New Roman" w:hAnsi="Times New Roman"/>
          <w:sz w:val="28"/>
          <w:szCs w:val="28"/>
        </w:rPr>
      </w:pP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Советнику главы города по вопросам</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архитектуры и градостроительства</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КУЛАЧКОВСКОМУ В.Н.</w:t>
      </w:r>
    </w:p>
    <w:p w:rsidR="007634E5"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Копия:</w:t>
      </w:r>
      <w:r w:rsidR="00DA27FC">
        <w:rPr>
          <w:rFonts w:ascii="Times New Roman" w:hAnsi="Times New Roman"/>
          <w:sz w:val="28"/>
          <w:szCs w:val="28"/>
        </w:rPr>
        <w:t xml:space="preserve"> </w:t>
      </w:r>
      <w:r w:rsidRPr="00DA27FC">
        <w:rPr>
          <w:rFonts w:ascii="Times New Roman" w:hAnsi="Times New Roman"/>
          <w:sz w:val="28"/>
          <w:szCs w:val="28"/>
        </w:rPr>
        <w:t>главному архитектору города</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Тюмени</w:t>
      </w:r>
      <w:r w:rsidR="00DA27FC">
        <w:rPr>
          <w:rFonts w:ascii="Times New Roman" w:hAnsi="Times New Roman"/>
          <w:sz w:val="28"/>
          <w:szCs w:val="28"/>
        </w:rPr>
        <w:t xml:space="preserve"> </w:t>
      </w:r>
      <w:r w:rsidRPr="00DA27FC">
        <w:rPr>
          <w:rFonts w:ascii="Times New Roman" w:hAnsi="Times New Roman"/>
          <w:sz w:val="28"/>
          <w:szCs w:val="28"/>
        </w:rPr>
        <w:t>МЕДВЕДЕВУ Б.П.</w:t>
      </w:r>
    </w:p>
    <w:p w:rsidR="00CC7556" w:rsidRPr="00DA27FC" w:rsidRDefault="00CC7556" w:rsidP="004F0E41">
      <w:pPr>
        <w:keepNext/>
        <w:ind w:firstLine="709"/>
        <w:jc w:val="both"/>
        <w:rPr>
          <w:rFonts w:ascii="Times New Roman" w:hAnsi="Times New Roman"/>
          <w:sz w:val="28"/>
          <w:szCs w:val="28"/>
        </w:rPr>
      </w:pPr>
    </w:p>
    <w:p w:rsidR="00CC7556" w:rsidRPr="00DA27FC" w:rsidRDefault="00CC7556" w:rsidP="004F0E41">
      <w:pPr>
        <w:pStyle w:val="a6"/>
        <w:keepNext/>
        <w:widowControl w:val="0"/>
        <w:ind w:firstLine="709"/>
        <w:rPr>
          <w:szCs w:val="28"/>
        </w:rPr>
      </w:pPr>
      <w:r w:rsidRPr="00DA27FC">
        <w:rPr>
          <w:szCs w:val="28"/>
        </w:rPr>
        <w:t>Ставим Вас в известность, что на кафедре архитектуры в этом году выполнена официальная научно-исследовательская работа по теме: «Исследование особенностей формирования массовой жилой застройки</w:t>
      </w:r>
      <w:r w:rsidR="00DA27FC">
        <w:rPr>
          <w:szCs w:val="28"/>
        </w:rPr>
        <w:t xml:space="preserve"> </w:t>
      </w:r>
      <w:r w:rsidRPr="00DA27FC">
        <w:rPr>
          <w:szCs w:val="28"/>
        </w:rPr>
        <w:t>на основе социального заказа» (рук.</w:t>
      </w:r>
      <w:r w:rsidR="00DA27FC">
        <w:rPr>
          <w:szCs w:val="28"/>
        </w:rPr>
        <w:t xml:space="preserve"> </w:t>
      </w:r>
      <w:r w:rsidRPr="00DA27FC">
        <w:rPr>
          <w:szCs w:val="28"/>
        </w:rPr>
        <w:t>доц. В.Б.</w:t>
      </w:r>
      <w:r w:rsidR="00005CA1" w:rsidRPr="00DA27FC">
        <w:rPr>
          <w:szCs w:val="28"/>
        </w:rPr>
        <w:t xml:space="preserve"> </w:t>
      </w:r>
      <w:r w:rsidRPr="00DA27FC">
        <w:rPr>
          <w:szCs w:val="28"/>
        </w:rPr>
        <w:t>Лебедев), которая может быть использована при обосновании проекта планировки и застройки города Тюмени.</w:t>
      </w:r>
      <w:r w:rsidR="00DA27FC">
        <w:rPr>
          <w:szCs w:val="28"/>
        </w:rPr>
        <w:t xml:space="preserve"> </w:t>
      </w:r>
      <w:r w:rsidRPr="00DA27FC">
        <w:rPr>
          <w:szCs w:val="28"/>
        </w:rPr>
        <w:t>При этом сообщаем, что подборка опубликованных в СМИ материалов по этой проблематике ранее была передана главному архитектору города Б.П. Медведеву.</w:t>
      </w:r>
    </w:p>
    <w:p w:rsidR="00CC7556" w:rsidRPr="00DA27FC" w:rsidRDefault="00CC7556" w:rsidP="004F0E41">
      <w:pPr>
        <w:pStyle w:val="a6"/>
        <w:keepNext/>
        <w:widowControl w:val="0"/>
        <w:ind w:firstLine="709"/>
        <w:rPr>
          <w:szCs w:val="28"/>
        </w:rPr>
      </w:pPr>
      <w:r w:rsidRPr="00DA27FC">
        <w:rPr>
          <w:szCs w:val="28"/>
        </w:rPr>
        <w:t>Отчёт может быть Вам передан</w:t>
      </w:r>
      <w:r w:rsidR="00DA27FC">
        <w:rPr>
          <w:szCs w:val="28"/>
        </w:rPr>
        <w:t xml:space="preserve"> </w:t>
      </w:r>
      <w:r w:rsidRPr="00DA27FC">
        <w:rPr>
          <w:szCs w:val="28"/>
        </w:rPr>
        <w:t>в случае поступлении заявки.</w:t>
      </w:r>
    </w:p>
    <w:p w:rsidR="00CC7556" w:rsidRPr="00DA27FC" w:rsidRDefault="00CC7556" w:rsidP="004F0E41">
      <w:pPr>
        <w:pStyle w:val="a6"/>
        <w:keepNext/>
        <w:widowControl w:val="0"/>
        <w:ind w:firstLine="709"/>
        <w:rPr>
          <w:szCs w:val="28"/>
        </w:rPr>
      </w:pPr>
    </w:p>
    <w:p w:rsidR="00CC7556" w:rsidRPr="00DA27FC" w:rsidRDefault="00CC7556" w:rsidP="004F0E41">
      <w:pPr>
        <w:pStyle w:val="a6"/>
        <w:keepNext/>
        <w:widowControl w:val="0"/>
        <w:ind w:firstLine="709"/>
        <w:rPr>
          <w:szCs w:val="28"/>
        </w:rPr>
      </w:pPr>
      <w:r w:rsidRPr="00DA27FC">
        <w:rPr>
          <w:szCs w:val="28"/>
        </w:rPr>
        <w:t>Проректор по НИР,</w:t>
      </w:r>
    </w:p>
    <w:p w:rsidR="00CC7556" w:rsidRPr="00DA27FC" w:rsidRDefault="00CC7556" w:rsidP="004F0E41">
      <w:pPr>
        <w:pStyle w:val="a6"/>
        <w:keepNext/>
        <w:widowControl w:val="0"/>
        <w:ind w:firstLine="709"/>
        <w:rPr>
          <w:szCs w:val="28"/>
        </w:rPr>
      </w:pPr>
      <w:r w:rsidRPr="00DA27FC">
        <w:rPr>
          <w:szCs w:val="28"/>
        </w:rPr>
        <w:t>проф., д.т.н.</w:t>
      </w:r>
    </w:p>
    <w:p w:rsidR="00CC7556" w:rsidRPr="00DA27FC" w:rsidRDefault="00CC7556" w:rsidP="004F0E41">
      <w:pPr>
        <w:pStyle w:val="a6"/>
        <w:keepNext/>
        <w:widowControl w:val="0"/>
        <w:ind w:firstLine="709"/>
        <w:rPr>
          <w:szCs w:val="28"/>
        </w:rPr>
      </w:pPr>
      <w:r w:rsidRPr="00DA27FC">
        <w:rPr>
          <w:szCs w:val="28"/>
        </w:rPr>
        <w:t>______________________А.Ф. Шаповал</w:t>
      </w:r>
    </w:p>
    <w:p w:rsidR="00CC7556" w:rsidRPr="00DA27FC" w:rsidRDefault="00CC7556" w:rsidP="004F0E41">
      <w:pPr>
        <w:pStyle w:val="a6"/>
        <w:keepNext/>
        <w:widowControl w:val="0"/>
        <w:ind w:firstLine="709"/>
        <w:rPr>
          <w:szCs w:val="28"/>
        </w:rPr>
      </w:pP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25.07.03 г.</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br w:type="page"/>
        <w:t>Заместителю Главы</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города Тюмени</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 xml:space="preserve">Н.П. </w:t>
      </w:r>
      <w:r w:rsidRPr="00DA27FC">
        <w:rPr>
          <w:rFonts w:ascii="Times New Roman" w:hAnsi="Times New Roman"/>
          <w:caps/>
          <w:sz w:val="28"/>
          <w:szCs w:val="28"/>
        </w:rPr>
        <w:t>Дербину</w:t>
      </w:r>
    </w:p>
    <w:p w:rsidR="00CC7556" w:rsidRPr="00DA27FC" w:rsidRDefault="00CC7556" w:rsidP="004F0E41">
      <w:pPr>
        <w:keepNext/>
        <w:ind w:firstLine="709"/>
        <w:jc w:val="both"/>
        <w:rPr>
          <w:rFonts w:ascii="Times New Roman" w:hAnsi="Times New Roman"/>
          <w:sz w:val="28"/>
          <w:szCs w:val="28"/>
        </w:rPr>
      </w:pP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На Ваш №</w:t>
      </w:r>
      <w:r w:rsidR="00DA27FC">
        <w:rPr>
          <w:rFonts w:ascii="Times New Roman" w:hAnsi="Times New Roman"/>
          <w:sz w:val="28"/>
          <w:szCs w:val="28"/>
        </w:rPr>
        <w:t xml:space="preserve"> </w:t>
      </w:r>
      <w:r w:rsidRPr="00DA27FC">
        <w:rPr>
          <w:rFonts w:ascii="Times New Roman" w:hAnsi="Times New Roman"/>
          <w:sz w:val="28"/>
          <w:szCs w:val="28"/>
        </w:rPr>
        <w:t>1217/01-3 от 25.07.2003</w:t>
      </w:r>
    </w:p>
    <w:p w:rsidR="00CC7556" w:rsidRPr="00DA27FC" w:rsidRDefault="00CC7556" w:rsidP="004F0E41">
      <w:pPr>
        <w:keepNext/>
        <w:ind w:firstLine="709"/>
        <w:jc w:val="both"/>
        <w:rPr>
          <w:rFonts w:ascii="Times New Roman" w:hAnsi="Times New Roman"/>
          <w:sz w:val="28"/>
          <w:szCs w:val="28"/>
        </w:rPr>
      </w:pP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При этом препровождаем отчёт по г/б НИР за 2002 год кафедры архитектуры «ИССЛЕДОВАНИЕ ОСОБЕННОСТЕЙ ФОРМИРОВАНИЯ МАССОВОЙ ЖИЛОЙ ЗАСТРОЙКИ НА ОСНОВЕ СОЦИАЛЬНОГО ЗАКАЗА (вопросы методологии, методики и результаты на примере районов стабильного расселения с экстремальными условиями проживания ЗСНГК)</w:t>
      </w:r>
      <w:r w:rsidR="00F84E49" w:rsidRPr="00DA27FC">
        <w:rPr>
          <w:rFonts w:ascii="Times New Roman" w:hAnsi="Times New Roman"/>
          <w:sz w:val="28"/>
          <w:szCs w:val="28"/>
        </w:rPr>
        <w:t>»</w:t>
      </w:r>
      <w:r w:rsidRPr="00DA27FC">
        <w:rPr>
          <w:rFonts w:ascii="Times New Roman" w:hAnsi="Times New Roman"/>
          <w:sz w:val="28"/>
          <w:szCs w:val="28"/>
        </w:rPr>
        <w:t>. Инв. № 02.20.0302860. Рук. темы доц., к.т.н. В.Б. Лебедев.</w:t>
      </w:r>
    </w:p>
    <w:p w:rsidR="00CC7556" w:rsidRPr="00DA27FC" w:rsidRDefault="00CC7556" w:rsidP="004F0E41">
      <w:pPr>
        <w:keepNext/>
        <w:ind w:firstLine="709"/>
        <w:jc w:val="both"/>
        <w:rPr>
          <w:rFonts w:ascii="Times New Roman" w:hAnsi="Times New Roman"/>
          <w:sz w:val="28"/>
          <w:szCs w:val="28"/>
        </w:rPr>
      </w:pP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ПРИЛОЖЕНИЕ: упомянутое по тексту на 75 м.</w:t>
      </w:r>
      <w:r w:rsidR="00465C21" w:rsidRPr="00DA27FC">
        <w:rPr>
          <w:rFonts w:ascii="Times New Roman" w:hAnsi="Times New Roman"/>
          <w:sz w:val="28"/>
          <w:szCs w:val="28"/>
        </w:rPr>
        <w:t xml:space="preserve"> </w:t>
      </w:r>
      <w:r w:rsidRPr="00DA27FC">
        <w:rPr>
          <w:rFonts w:ascii="Times New Roman" w:hAnsi="Times New Roman"/>
          <w:sz w:val="28"/>
          <w:szCs w:val="28"/>
        </w:rPr>
        <w:t>п.</w:t>
      </w:r>
      <w:r w:rsidR="00465C21" w:rsidRPr="00DA27FC">
        <w:rPr>
          <w:rFonts w:ascii="Times New Roman" w:hAnsi="Times New Roman"/>
          <w:sz w:val="28"/>
          <w:szCs w:val="28"/>
        </w:rPr>
        <w:t xml:space="preserve"> </w:t>
      </w:r>
      <w:r w:rsidRPr="00DA27FC">
        <w:rPr>
          <w:rFonts w:ascii="Times New Roman" w:hAnsi="Times New Roman"/>
          <w:sz w:val="28"/>
          <w:szCs w:val="28"/>
        </w:rPr>
        <w:t>стр. - 1 экз.</w:t>
      </w:r>
    </w:p>
    <w:p w:rsidR="00CC7556" w:rsidRPr="00DA27FC" w:rsidRDefault="00CC7556" w:rsidP="004F0E41">
      <w:pPr>
        <w:keepNext/>
        <w:ind w:firstLine="709"/>
        <w:jc w:val="both"/>
        <w:rPr>
          <w:rFonts w:ascii="Times New Roman" w:hAnsi="Times New Roman"/>
          <w:sz w:val="28"/>
          <w:szCs w:val="28"/>
        </w:rPr>
      </w:pP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Проректор по НИР,</w:t>
      </w: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проф., д.т.н</w:t>
      </w:r>
      <w:r w:rsidRPr="00DA27FC">
        <w:rPr>
          <w:rFonts w:ascii="Times New Roman" w:hAnsi="Times New Roman"/>
          <w:sz w:val="28"/>
          <w:szCs w:val="28"/>
        </w:rPr>
        <w:tab/>
      </w:r>
      <w:r w:rsidRPr="00DA27FC">
        <w:rPr>
          <w:rFonts w:ascii="Times New Roman" w:hAnsi="Times New Roman"/>
          <w:sz w:val="28"/>
          <w:szCs w:val="28"/>
        </w:rPr>
        <w:tab/>
        <w:t>.___________А.Ф. Шаповал</w:t>
      </w:r>
    </w:p>
    <w:p w:rsidR="00CC7556" w:rsidRPr="00DA27FC" w:rsidRDefault="00CC7556" w:rsidP="004F0E41">
      <w:pPr>
        <w:keepNext/>
        <w:ind w:firstLine="709"/>
        <w:jc w:val="both"/>
        <w:rPr>
          <w:rFonts w:ascii="Times New Roman" w:hAnsi="Times New Roman"/>
          <w:sz w:val="28"/>
          <w:szCs w:val="28"/>
        </w:rPr>
      </w:pP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05.09.03 г.</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br w:type="page"/>
        <w:t>Депутату ГД РФ</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РАЙКОВУ Г.И.</w:t>
      </w:r>
    </w:p>
    <w:p w:rsidR="00CC7556" w:rsidRPr="00DA27FC" w:rsidRDefault="00CC7556" w:rsidP="004F0E41">
      <w:pPr>
        <w:keepNext/>
        <w:ind w:firstLine="709"/>
        <w:jc w:val="both"/>
        <w:rPr>
          <w:rFonts w:ascii="Times New Roman" w:hAnsi="Times New Roman"/>
          <w:sz w:val="28"/>
          <w:szCs w:val="28"/>
        </w:rPr>
      </w:pP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УВАЖАЕМЫЙ ГЕННАДИЙ</w:t>
      </w:r>
      <w:r w:rsidR="00DA27FC">
        <w:rPr>
          <w:rFonts w:ascii="Times New Roman" w:hAnsi="Times New Roman"/>
          <w:sz w:val="28"/>
          <w:szCs w:val="28"/>
        </w:rPr>
        <w:t xml:space="preserve"> </w:t>
      </w:r>
      <w:r w:rsidRPr="00DA27FC">
        <w:rPr>
          <w:rFonts w:ascii="Times New Roman" w:hAnsi="Times New Roman"/>
          <w:sz w:val="28"/>
          <w:szCs w:val="28"/>
        </w:rPr>
        <w:t>ИВАНОВИЧ !</w:t>
      </w: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В выполняемой на кафедре архитектуры ТюмГАСА многолетней научной работе доказывается, что технократический подход к формированию жилой среды никак не соответствует нашему законодательству (см. Конституцию РФ, ГОСТ «Качество продукции», Градостроительный кодекс РФ, Закон «О</w:t>
      </w:r>
      <w:r w:rsidR="00F84E49" w:rsidRPr="00DA27FC">
        <w:rPr>
          <w:rFonts w:ascii="Times New Roman" w:hAnsi="Times New Roman"/>
          <w:sz w:val="28"/>
          <w:szCs w:val="28"/>
        </w:rPr>
        <w:t xml:space="preserve"> защите прав потребителей»). Не</w:t>
      </w:r>
      <w:r w:rsidRPr="00DA27FC">
        <w:rPr>
          <w:rFonts w:ascii="Times New Roman" w:hAnsi="Times New Roman"/>
          <w:sz w:val="28"/>
          <w:szCs w:val="28"/>
        </w:rPr>
        <w:t>смотря на то, что деформированное пространство способствует росту числа психических заболеваний (а это аспект госбезопасности), до сих пор города региона застраиваются преимущественно многоэтажными домами. Моё неоднократное обращение в областную прокуратуру и ФСБ по этому вопросу никаких результатов не дало.</w:t>
      </w: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В этой связи возникла необходимость в анализе сложившейся ситуации в стране в целом, который я изложил в прилагаемой «Аналитической записке» (составлена на основе обзора отечественных СМИ). Надеюсь, что она будет Вами использована по назначению (её расширенный вариант представлен также на электронном носителе).</w:t>
      </w:r>
    </w:p>
    <w:p w:rsidR="00367C0E" w:rsidRPr="00DA27FC" w:rsidRDefault="00CC7556" w:rsidP="004F0E41">
      <w:pPr>
        <w:keepNext/>
        <w:ind w:firstLine="709"/>
        <w:jc w:val="both"/>
        <w:rPr>
          <w:rFonts w:ascii="Times New Roman" w:hAnsi="Times New Roman"/>
          <w:caps/>
          <w:sz w:val="28"/>
          <w:szCs w:val="28"/>
        </w:rPr>
      </w:pPr>
      <w:r w:rsidRPr="00DA27FC">
        <w:rPr>
          <w:rFonts w:ascii="Times New Roman" w:hAnsi="Times New Roman"/>
          <w:sz w:val="28"/>
          <w:szCs w:val="28"/>
        </w:rPr>
        <w:t>ПРИЛОЖЕНИЕ</w:t>
      </w:r>
      <w:r w:rsidR="00DA27FC">
        <w:rPr>
          <w:rFonts w:ascii="Times New Roman" w:hAnsi="Times New Roman"/>
          <w:sz w:val="28"/>
          <w:szCs w:val="28"/>
        </w:rPr>
        <w:t xml:space="preserve"> </w:t>
      </w:r>
      <w:r w:rsidR="00BC772E" w:rsidRPr="00DA27FC">
        <w:rPr>
          <w:rFonts w:ascii="Times New Roman" w:hAnsi="Times New Roman"/>
          <w:sz w:val="28"/>
          <w:szCs w:val="28"/>
        </w:rPr>
        <w:t>Анализ реформаторских преобразований России с позиций</w:t>
      </w:r>
    </w:p>
    <w:p w:rsidR="00397DF5" w:rsidRPr="00DA27FC" w:rsidRDefault="00BC772E" w:rsidP="004F0E41">
      <w:pPr>
        <w:keepNext/>
        <w:ind w:firstLine="709"/>
        <w:jc w:val="both"/>
        <w:rPr>
          <w:rFonts w:ascii="Times New Roman" w:hAnsi="Times New Roman"/>
          <w:sz w:val="28"/>
          <w:szCs w:val="28"/>
        </w:rPr>
      </w:pPr>
      <w:r w:rsidRPr="00DA27FC">
        <w:rPr>
          <w:rFonts w:ascii="Times New Roman" w:hAnsi="Times New Roman"/>
          <w:sz w:val="28"/>
          <w:szCs w:val="28"/>
        </w:rPr>
        <w:t>Концепции общественной безопасности</w:t>
      </w:r>
      <w:r w:rsidR="00397DF5" w:rsidRPr="00DA27FC">
        <w:rPr>
          <w:rFonts w:ascii="Times New Roman" w:hAnsi="Times New Roman"/>
          <w:sz w:val="28"/>
          <w:szCs w:val="28"/>
        </w:rPr>
        <w:t xml:space="preserve"> </w:t>
      </w:r>
    </w:p>
    <w:p w:rsidR="00367C0E" w:rsidRPr="00DA27FC" w:rsidRDefault="00397DF5" w:rsidP="004F0E41">
      <w:pPr>
        <w:keepNext/>
        <w:ind w:firstLine="709"/>
        <w:jc w:val="both"/>
        <w:rPr>
          <w:rFonts w:ascii="Times New Roman" w:hAnsi="Times New Roman"/>
          <w:caps/>
          <w:sz w:val="28"/>
          <w:szCs w:val="28"/>
        </w:rPr>
      </w:pPr>
      <w:r w:rsidRPr="00DA27FC">
        <w:rPr>
          <w:rFonts w:ascii="Times New Roman" w:hAnsi="Times New Roman"/>
          <w:sz w:val="28"/>
          <w:szCs w:val="28"/>
        </w:rPr>
        <w:t>«М</w:t>
      </w:r>
      <w:r w:rsidR="00BC772E" w:rsidRPr="00DA27FC">
        <w:rPr>
          <w:rFonts w:ascii="Times New Roman" w:hAnsi="Times New Roman"/>
          <w:sz w:val="28"/>
          <w:szCs w:val="28"/>
        </w:rPr>
        <w:t xml:space="preserve"> ё р т в а я</w:t>
      </w:r>
      <w:r w:rsidR="00DA27FC">
        <w:rPr>
          <w:rFonts w:ascii="Times New Roman" w:hAnsi="Times New Roman"/>
          <w:sz w:val="28"/>
          <w:szCs w:val="28"/>
        </w:rPr>
        <w:t xml:space="preserve"> </w:t>
      </w:r>
      <w:r w:rsidR="00BC772E" w:rsidRPr="00DA27FC">
        <w:rPr>
          <w:rFonts w:ascii="Times New Roman" w:hAnsi="Times New Roman"/>
          <w:sz w:val="28"/>
          <w:szCs w:val="28"/>
        </w:rPr>
        <w:t>в о д а»</w:t>
      </w:r>
      <w:r w:rsidR="006413BF" w:rsidRPr="00DA27FC">
        <w:rPr>
          <w:rFonts w:ascii="Times New Roman" w:hAnsi="Times New Roman"/>
          <w:sz w:val="28"/>
          <w:szCs w:val="28"/>
        </w:rPr>
        <w:t xml:space="preserve"> / В. Лебедев</w:t>
      </w:r>
      <w:r w:rsidR="00981E79" w:rsidRPr="00DA27FC">
        <w:rPr>
          <w:rFonts w:ascii="Times New Roman" w:hAnsi="Times New Roman"/>
          <w:sz w:val="28"/>
          <w:szCs w:val="28"/>
        </w:rPr>
        <w:t>.</w:t>
      </w:r>
      <w:r w:rsidR="006413BF" w:rsidRPr="00DA27FC">
        <w:rPr>
          <w:rFonts w:ascii="Times New Roman" w:hAnsi="Times New Roman"/>
          <w:sz w:val="28"/>
          <w:szCs w:val="28"/>
        </w:rPr>
        <w:t xml:space="preserve">- Тюмень, </w:t>
      </w:r>
      <w:r w:rsidR="00ED49E5" w:rsidRPr="00DA27FC">
        <w:rPr>
          <w:rFonts w:ascii="Times New Roman" w:hAnsi="Times New Roman"/>
          <w:sz w:val="28"/>
          <w:szCs w:val="28"/>
        </w:rPr>
        <w:t>2003. -38 с.</w:t>
      </w:r>
    </w:p>
    <w:p w:rsidR="00CC7556" w:rsidRPr="00DA27FC" w:rsidRDefault="00CC7556" w:rsidP="004F0E41">
      <w:pPr>
        <w:keepNext/>
        <w:ind w:firstLine="709"/>
        <w:jc w:val="both"/>
        <w:rPr>
          <w:rFonts w:ascii="Times New Roman" w:hAnsi="Times New Roman"/>
          <w:sz w:val="28"/>
          <w:szCs w:val="28"/>
        </w:rPr>
      </w:pP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 xml:space="preserve">Руководитель НИР по проблемам </w:t>
      </w: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изучения регионального социально-архитектурного заказа, доц., к.т.н. ______________________В. Лебедев</w:t>
      </w: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02.02.04 г.</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br w:type="page"/>
        <w:t>Начальнику Управления архитектуры</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и градостроительной политики</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mallCaps/>
          <w:sz w:val="28"/>
          <w:szCs w:val="24"/>
        </w:rPr>
        <w:t>Главного управления строительства</w:t>
      </w:r>
      <w:r w:rsidRPr="00DA27FC">
        <w:rPr>
          <w:rFonts w:ascii="Times New Roman" w:hAnsi="Times New Roman"/>
          <w:sz w:val="28"/>
          <w:szCs w:val="28"/>
        </w:rPr>
        <w:t xml:space="preserve"> АТО</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С.Н. ЛЕСКОВУ</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Ул. Некрасова, 11, Тюмень, 625000</w:t>
      </w:r>
    </w:p>
    <w:p w:rsidR="00CC7556" w:rsidRPr="00DA27FC" w:rsidRDefault="00CC7556" w:rsidP="004F0E41">
      <w:pPr>
        <w:keepNext/>
        <w:ind w:firstLine="709"/>
        <w:jc w:val="both"/>
        <w:rPr>
          <w:rFonts w:ascii="Times New Roman" w:hAnsi="Times New Roman"/>
          <w:sz w:val="28"/>
          <w:szCs w:val="28"/>
        </w:rPr>
      </w:pP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Копия:</w:t>
      </w:r>
      <w:r w:rsidR="00DA27FC">
        <w:rPr>
          <w:rFonts w:ascii="Times New Roman" w:hAnsi="Times New Roman"/>
          <w:sz w:val="28"/>
          <w:szCs w:val="28"/>
        </w:rPr>
        <w:t xml:space="preserve"> </w:t>
      </w:r>
      <w:r w:rsidRPr="00DA27FC">
        <w:rPr>
          <w:rFonts w:ascii="Times New Roman" w:hAnsi="Times New Roman"/>
          <w:sz w:val="28"/>
          <w:szCs w:val="28"/>
        </w:rPr>
        <w:t>Генеральному директору</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ЦНИИЭП жилища</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С.В. НИКОЛАЕВУ</w:t>
      </w:r>
    </w:p>
    <w:p w:rsidR="00CC7556" w:rsidRPr="00DA27FC" w:rsidRDefault="00CC7556" w:rsidP="004F0E41">
      <w:pPr>
        <w:keepNext/>
        <w:ind w:firstLine="709"/>
        <w:jc w:val="both"/>
        <w:rPr>
          <w:rFonts w:ascii="Times New Roman" w:hAnsi="Times New Roman"/>
          <w:sz w:val="28"/>
          <w:szCs w:val="28"/>
        </w:rPr>
      </w:pP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Дмитровское шоссе, д. 9 Б,</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Москва, 127434</w:t>
      </w:r>
    </w:p>
    <w:p w:rsidR="00CC7556" w:rsidRPr="00DA27FC" w:rsidRDefault="00CC7556" w:rsidP="004F0E41">
      <w:pPr>
        <w:keepNext/>
        <w:ind w:firstLine="709"/>
        <w:jc w:val="both"/>
        <w:rPr>
          <w:rFonts w:ascii="Times New Roman" w:hAnsi="Times New Roman"/>
          <w:sz w:val="28"/>
          <w:szCs w:val="28"/>
        </w:rPr>
      </w:pP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На Ваш № 277 от 22.03.04</w:t>
      </w:r>
    </w:p>
    <w:p w:rsidR="00CC7556" w:rsidRPr="00DA27FC" w:rsidRDefault="00CC7556" w:rsidP="004F0E41">
      <w:pPr>
        <w:keepNext/>
        <w:ind w:firstLine="709"/>
        <w:jc w:val="both"/>
        <w:rPr>
          <w:rFonts w:ascii="Times New Roman" w:hAnsi="Times New Roman"/>
          <w:sz w:val="28"/>
          <w:szCs w:val="28"/>
        </w:rPr>
      </w:pP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Для использования в Градостроительном проекте «Территориальная комплексная схема градостроительного планирования и развития ТО», выполняемым ФГУП «Гипрогор», в</w:t>
      </w:r>
      <w:r w:rsidR="00917217" w:rsidRPr="00DA27FC">
        <w:rPr>
          <w:rFonts w:ascii="Times New Roman" w:hAnsi="Times New Roman"/>
          <w:sz w:val="28"/>
          <w:szCs w:val="28"/>
        </w:rPr>
        <w:t>ысылаем НИР</w:t>
      </w:r>
      <w:r w:rsidRPr="00DA27FC">
        <w:rPr>
          <w:rFonts w:ascii="Times New Roman" w:hAnsi="Times New Roman"/>
          <w:sz w:val="28"/>
          <w:szCs w:val="28"/>
        </w:rPr>
        <w:t xml:space="preserve"> кафедры архитектуры 2003 г. «Социально-экономические предпосылки проведения архитектурно-маркетинговых исследований в переходном периоде (на примере исследования жилищно-бытовых потребностей семей нефтепромысловых городов ЗСНГК)»</w:t>
      </w:r>
      <w:r w:rsidR="00DA27FC">
        <w:rPr>
          <w:rFonts w:ascii="Times New Roman" w:hAnsi="Times New Roman"/>
          <w:sz w:val="28"/>
          <w:szCs w:val="28"/>
        </w:rPr>
        <w:t xml:space="preserve"> </w:t>
      </w:r>
      <w:r w:rsidRPr="00DA27FC">
        <w:rPr>
          <w:rFonts w:ascii="Times New Roman" w:hAnsi="Times New Roman"/>
          <w:sz w:val="28"/>
          <w:szCs w:val="28"/>
        </w:rPr>
        <w:t>(№ ГР 01.200315692. Рук. и исп. доц. В.Б. Лебедев).</w:t>
      </w: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При этом информируем, что в том же году В.Б. Лебедевым была также выполнена</w:t>
      </w:r>
      <w:r w:rsidR="00944133" w:rsidRPr="00DA27FC">
        <w:rPr>
          <w:rFonts w:ascii="Times New Roman" w:hAnsi="Times New Roman"/>
          <w:sz w:val="28"/>
          <w:szCs w:val="28"/>
        </w:rPr>
        <w:t xml:space="preserve"> инициативная обзорная (за 1970</w:t>
      </w:r>
      <w:r w:rsidRPr="00DA27FC">
        <w:rPr>
          <w:rFonts w:ascii="Times New Roman" w:hAnsi="Times New Roman"/>
          <w:sz w:val="28"/>
          <w:szCs w:val="28"/>
        </w:rPr>
        <w:t>-2000 гг.) НИР по теме «Исследование особенностей формирования массовой жилой застройки на основе социального заказа (вопросы методологии, методики и результаты на примере районов стабильного расселения с экстремальными условиями проживания ЗСНГК)» (Инв. № 02.200302860).</w:t>
      </w: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ПРИЛОЖЕНИЯ:</w:t>
      </w:r>
    </w:p>
    <w:p w:rsidR="00CC7556" w:rsidRPr="00DA27FC" w:rsidRDefault="00CC7556" w:rsidP="004F0E41">
      <w:pPr>
        <w:keepNext/>
        <w:numPr>
          <w:ilvl w:val="0"/>
          <w:numId w:val="9"/>
        </w:numPr>
        <w:ind w:left="0" w:firstLine="709"/>
        <w:jc w:val="both"/>
        <w:rPr>
          <w:rFonts w:ascii="Times New Roman" w:hAnsi="Times New Roman"/>
          <w:sz w:val="28"/>
          <w:szCs w:val="28"/>
        </w:rPr>
      </w:pPr>
      <w:r w:rsidRPr="00DA27FC">
        <w:rPr>
          <w:rFonts w:ascii="Times New Roman" w:hAnsi="Times New Roman"/>
          <w:sz w:val="28"/>
          <w:szCs w:val="28"/>
        </w:rPr>
        <w:t>Указанный отчёт по НИР на 241 м.п. стр. – 1 экз.</w:t>
      </w:r>
    </w:p>
    <w:p w:rsidR="00CC7556" w:rsidRPr="00DA27FC" w:rsidRDefault="00CC7556" w:rsidP="004F0E41">
      <w:pPr>
        <w:keepNext/>
        <w:numPr>
          <w:ilvl w:val="0"/>
          <w:numId w:val="9"/>
        </w:numPr>
        <w:ind w:left="0" w:firstLine="709"/>
        <w:jc w:val="both"/>
        <w:rPr>
          <w:rFonts w:ascii="Times New Roman" w:hAnsi="Times New Roman"/>
          <w:sz w:val="28"/>
          <w:szCs w:val="28"/>
        </w:rPr>
      </w:pPr>
      <w:r w:rsidRPr="00DA27FC">
        <w:rPr>
          <w:rFonts w:ascii="Times New Roman" w:hAnsi="Times New Roman"/>
          <w:sz w:val="28"/>
          <w:szCs w:val="28"/>
        </w:rPr>
        <w:t>Копия письма Союза Тюменских строителей гл. арх. Тюмени Б.П. Медведеву о необходимости использования материалов научных изысканий В.Б. Лебедева для разработки генплана города - 1 экз.</w:t>
      </w:r>
    </w:p>
    <w:p w:rsidR="00CC7556" w:rsidRPr="00DA27FC" w:rsidRDefault="00CC7556" w:rsidP="004F0E41">
      <w:pPr>
        <w:keepNext/>
        <w:numPr>
          <w:ilvl w:val="0"/>
          <w:numId w:val="9"/>
        </w:numPr>
        <w:ind w:left="0" w:firstLine="709"/>
        <w:jc w:val="both"/>
        <w:rPr>
          <w:rFonts w:ascii="Times New Roman" w:hAnsi="Times New Roman"/>
          <w:sz w:val="28"/>
          <w:szCs w:val="28"/>
        </w:rPr>
      </w:pPr>
      <w:r w:rsidRPr="00DA27FC">
        <w:rPr>
          <w:rFonts w:ascii="Times New Roman" w:hAnsi="Times New Roman"/>
          <w:sz w:val="28"/>
          <w:szCs w:val="28"/>
        </w:rPr>
        <w:t>Копия письма Союза строителей Тюменской области ректору ТюмГАСА с просьбой об издании материалов многолетних исследований к.т.н. В.Б. Лебедева отдельной книгой</w:t>
      </w:r>
      <w:r w:rsidR="00944133" w:rsidRPr="00DA27FC">
        <w:rPr>
          <w:rFonts w:ascii="Times New Roman" w:hAnsi="Times New Roman"/>
          <w:sz w:val="28"/>
          <w:szCs w:val="28"/>
        </w:rPr>
        <w:t xml:space="preserve"> </w:t>
      </w:r>
      <w:r w:rsidRPr="00DA27FC">
        <w:rPr>
          <w:rFonts w:ascii="Times New Roman" w:hAnsi="Times New Roman"/>
          <w:sz w:val="28"/>
          <w:szCs w:val="28"/>
        </w:rPr>
        <w:t>– 1 экз.</w:t>
      </w:r>
    </w:p>
    <w:p w:rsidR="00CC7556" w:rsidRPr="00DA27FC" w:rsidRDefault="00CC7556" w:rsidP="004F0E41">
      <w:pPr>
        <w:keepNext/>
        <w:ind w:firstLine="709"/>
        <w:jc w:val="both"/>
        <w:rPr>
          <w:rFonts w:ascii="Times New Roman" w:hAnsi="Times New Roman"/>
          <w:sz w:val="28"/>
          <w:szCs w:val="28"/>
        </w:rPr>
      </w:pP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Проректор по НИР___________________А.Ф. Шаповал</w:t>
      </w: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05.04.04</w:t>
      </w:r>
      <w:r w:rsidR="00DA27FC">
        <w:rPr>
          <w:rFonts w:ascii="Times New Roman" w:hAnsi="Times New Roman"/>
          <w:sz w:val="28"/>
          <w:szCs w:val="28"/>
        </w:rPr>
        <w:t xml:space="preserve"> </w:t>
      </w:r>
      <w:r w:rsidRPr="00DA27FC">
        <w:rPr>
          <w:rFonts w:ascii="Times New Roman" w:hAnsi="Times New Roman"/>
          <w:sz w:val="28"/>
          <w:szCs w:val="28"/>
        </w:rPr>
        <w:t>г.</w:t>
      </w:r>
    </w:p>
    <w:p w:rsidR="00CC7556" w:rsidRPr="00DA27FC" w:rsidRDefault="00CC7556" w:rsidP="004F0E41">
      <w:pPr>
        <w:keepNext/>
        <w:pBdr>
          <w:bottom w:val="single" w:sz="12" w:space="1" w:color="auto"/>
        </w:pBdr>
        <w:ind w:firstLine="709"/>
        <w:jc w:val="both"/>
        <w:rPr>
          <w:rFonts w:ascii="Times New Roman" w:hAnsi="Times New Roman" w:cs="Arial"/>
          <w:sz w:val="28"/>
          <w:szCs w:val="32"/>
        </w:rPr>
      </w:pPr>
      <w:r w:rsidRPr="00DA27FC">
        <w:rPr>
          <w:rFonts w:ascii="Times New Roman" w:hAnsi="Times New Roman"/>
          <w:sz w:val="28"/>
          <w:szCs w:val="28"/>
        </w:rPr>
        <w:br w:type="page"/>
      </w:r>
      <w:r w:rsidRPr="00DA27FC">
        <w:rPr>
          <w:rFonts w:ascii="Times New Roman" w:hAnsi="Times New Roman" w:cs="Arial"/>
          <w:sz w:val="28"/>
          <w:szCs w:val="32"/>
        </w:rPr>
        <w:t>ТЮМЕНСКОЕ ОБЛАСТНОЕ ОТДЕЛЕНИЕ КОНЦЕПТУАЛЬНОЙ ПАРТИИ «ЕДИНЕНИЕ»</w:t>
      </w:r>
    </w:p>
    <w:p w:rsidR="00CC7556" w:rsidRPr="00DA27FC" w:rsidRDefault="00CC7556" w:rsidP="004F0E41">
      <w:pPr>
        <w:keepNext/>
        <w:ind w:firstLine="709"/>
        <w:jc w:val="both"/>
        <w:rPr>
          <w:rFonts w:ascii="Times New Roman" w:hAnsi="Times New Roman"/>
          <w:sz w:val="28"/>
          <w:szCs w:val="24"/>
        </w:rPr>
      </w:pPr>
      <w:r w:rsidRPr="00DA27FC">
        <w:rPr>
          <w:rFonts w:ascii="Times New Roman" w:hAnsi="Times New Roman"/>
          <w:sz w:val="28"/>
          <w:szCs w:val="24"/>
        </w:rPr>
        <w:t>625001, Тюмень, ул. Орджоникидзе, 63, тел. 25-15-37,</w:t>
      </w:r>
      <w:r w:rsidR="00DA27FC">
        <w:rPr>
          <w:rFonts w:ascii="Times New Roman" w:hAnsi="Times New Roman"/>
          <w:sz w:val="28"/>
          <w:szCs w:val="24"/>
        </w:rPr>
        <w:t xml:space="preserve"> </w:t>
      </w:r>
      <w:r w:rsidRPr="00DA27FC">
        <w:rPr>
          <w:rFonts w:ascii="Times New Roman" w:hAnsi="Times New Roman"/>
          <w:sz w:val="28"/>
          <w:szCs w:val="24"/>
          <w:lang w:val="en-US"/>
        </w:rPr>
        <w:t>E</w:t>
      </w:r>
      <w:r w:rsidRPr="00DA27FC">
        <w:rPr>
          <w:rFonts w:ascii="Times New Roman" w:hAnsi="Times New Roman"/>
          <w:sz w:val="28"/>
          <w:szCs w:val="24"/>
        </w:rPr>
        <w:t>-</w:t>
      </w:r>
      <w:r w:rsidRPr="00DA27FC">
        <w:rPr>
          <w:rFonts w:ascii="Times New Roman" w:hAnsi="Times New Roman"/>
          <w:sz w:val="28"/>
          <w:szCs w:val="24"/>
          <w:lang w:val="en-US"/>
        </w:rPr>
        <w:t>mall</w:t>
      </w:r>
      <w:r w:rsidRPr="00DA27FC">
        <w:rPr>
          <w:rFonts w:ascii="Times New Roman" w:hAnsi="Times New Roman"/>
          <w:sz w:val="28"/>
          <w:szCs w:val="24"/>
        </w:rPr>
        <w:t xml:space="preserve">: </w:t>
      </w:r>
      <w:r w:rsidRPr="00DA27FC">
        <w:rPr>
          <w:rFonts w:ascii="Times New Roman" w:hAnsi="Times New Roman"/>
          <w:sz w:val="28"/>
          <w:szCs w:val="24"/>
          <w:lang w:val="en-US"/>
        </w:rPr>
        <w:t>todo</w:t>
      </w:r>
      <w:r w:rsidRPr="00DA27FC">
        <w:rPr>
          <w:rFonts w:ascii="Times New Roman" w:hAnsi="Times New Roman"/>
          <w:sz w:val="28"/>
          <w:szCs w:val="24"/>
        </w:rPr>
        <w:t>@</w:t>
      </w:r>
      <w:r w:rsidRPr="00DA27FC">
        <w:rPr>
          <w:rFonts w:ascii="Times New Roman" w:hAnsi="Times New Roman"/>
          <w:sz w:val="28"/>
          <w:szCs w:val="24"/>
          <w:lang w:val="en-US"/>
        </w:rPr>
        <w:t>tgu</w:t>
      </w:r>
      <w:r w:rsidRPr="00DA27FC">
        <w:rPr>
          <w:rFonts w:ascii="Times New Roman" w:hAnsi="Times New Roman"/>
          <w:sz w:val="28"/>
          <w:szCs w:val="24"/>
        </w:rPr>
        <w:t xml:space="preserve">. </w:t>
      </w:r>
      <w:r w:rsidRPr="00DA27FC">
        <w:rPr>
          <w:rFonts w:ascii="Times New Roman" w:hAnsi="Times New Roman"/>
          <w:sz w:val="28"/>
          <w:szCs w:val="24"/>
          <w:lang w:val="en-US"/>
        </w:rPr>
        <w:t>Ru</w:t>
      </w:r>
    </w:p>
    <w:p w:rsidR="00CC7556" w:rsidRPr="00DA27FC" w:rsidRDefault="00CC7556" w:rsidP="004F0E41">
      <w:pPr>
        <w:keepNext/>
        <w:ind w:firstLine="709"/>
        <w:jc w:val="both"/>
        <w:rPr>
          <w:rFonts w:ascii="Times New Roman" w:hAnsi="Times New Roman"/>
          <w:sz w:val="28"/>
          <w:szCs w:val="24"/>
        </w:rPr>
      </w:pPr>
      <w:r w:rsidRPr="00DA27FC">
        <w:rPr>
          <w:rFonts w:ascii="Times New Roman" w:hAnsi="Times New Roman"/>
          <w:sz w:val="28"/>
          <w:szCs w:val="24"/>
        </w:rPr>
        <w:t>№</w:t>
      </w:r>
      <w:r w:rsidR="00DA27FC">
        <w:rPr>
          <w:rFonts w:ascii="Times New Roman" w:hAnsi="Times New Roman"/>
          <w:sz w:val="28"/>
          <w:szCs w:val="24"/>
        </w:rPr>
        <w:t xml:space="preserve"> </w:t>
      </w:r>
      <w:r w:rsidRPr="00DA27FC">
        <w:rPr>
          <w:rFonts w:ascii="Times New Roman" w:hAnsi="Times New Roman"/>
          <w:sz w:val="28"/>
          <w:szCs w:val="24"/>
        </w:rPr>
        <w:t>9 от</w:t>
      </w:r>
      <w:r w:rsidR="00DA27FC">
        <w:rPr>
          <w:rFonts w:ascii="Times New Roman" w:hAnsi="Times New Roman"/>
          <w:sz w:val="28"/>
          <w:szCs w:val="24"/>
        </w:rPr>
        <w:t xml:space="preserve"> </w:t>
      </w:r>
      <w:r w:rsidRPr="00DA27FC">
        <w:rPr>
          <w:rFonts w:ascii="Times New Roman" w:hAnsi="Times New Roman"/>
          <w:sz w:val="28"/>
          <w:szCs w:val="24"/>
        </w:rPr>
        <w:t>« 11 » октября</w:t>
      </w:r>
      <w:r w:rsidR="00DA27FC">
        <w:rPr>
          <w:rFonts w:ascii="Times New Roman" w:hAnsi="Times New Roman"/>
          <w:sz w:val="28"/>
          <w:szCs w:val="24"/>
        </w:rPr>
        <w:t xml:space="preserve"> </w:t>
      </w:r>
      <w:r w:rsidRPr="00DA27FC">
        <w:rPr>
          <w:rFonts w:ascii="Times New Roman" w:hAnsi="Times New Roman"/>
          <w:sz w:val="28"/>
          <w:szCs w:val="24"/>
        </w:rPr>
        <w:t>2004 г.</w:t>
      </w:r>
    </w:p>
    <w:p w:rsidR="00CC7556" w:rsidRPr="00DA27FC" w:rsidRDefault="00CC7556" w:rsidP="004F0E41">
      <w:pPr>
        <w:keepNext/>
        <w:ind w:firstLine="709"/>
        <w:jc w:val="both"/>
        <w:rPr>
          <w:rFonts w:ascii="Times New Roman" w:hAnsi="Times New Roman"/>
          <w:sz w:val="28"/>
        </w:rPr>
      </w:pPr>
    </w:p>
    <w:p w:rsidR="00CC7556" w:rsidRPr="00DA27FC" w:rsidRDefault="00CC7556" w:rsidP="004F0E41">
      <w:pPr>
        <w:keepNext/>
        <w:ind w:firstLine="709"/>
        <w:jc w:val="both"/>
        <w:rPr>
          <w:rFonts w:ascii="Times New Roman" w:hAnsi="Times New Roman"/>
          <w:sz w:val="28"/>
        </w:rPr>
      </w:pP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Руководителю представительства</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ХМАО</w:t>
      </w:r>
      <w:r w:rsidR="00DA27FC">
        <w:rPr>
          <w:rFonts w:ascii="Times New Roman" w:hAnsi="Times New Roman"/>
          <w:sz w:val="28"/>
          <w:szCs w:val="28"/>
        </w:rPr>
        <w:t xml:space="preserve"> </w:t>
      </w:r>
      <w:r w:rsidRPr="00DA27FC">
        <w:rPr>
          <w:rFonts w:ascii="Times New Roman" w:hAnsi="Times New Roman"/>
          <w:sz w:val="28"/>
          <w:szCs w:val="28"/>
        </w:rPr>
        <w:t>в</w:t>
      </w:r>
      <w:r w:rsidR="00DA27FC">
        <w:rPr>
          <w:rFonts w:ascii="Times New Roman" w:hAnsi="Times New Roman"/>
          <w:sz w:val="28"/>
          <w:szCs w:val="28"/>
        </w:rPr>
        <w:t xml:space="preserve"> </w:t>
      </w:r>
      <w:r w:rsidRPr="00DA27FC">
        <w:rPr>
          <w:rFonts w:ascii="Times New Roman" w:hAnsi="Times New Roman"/>
          <w:sz w:val="28"/>
          <w:szCs w:val="28"/>
        </w:rPr>
        <w:t>Тюменской</w:t>
      </w:r>
      <w:r w:rsidR="00DA27FC">
        <w:rPr>
          <w:rFonts w:ascii="Times New Roman" w:hAnsi="Times New Roman"/>
          <w:sz w:val="28"/>
          <w:szCs w:val="28"/>
        </w:rPr>
        <w:t xml:space="preserve"> </w:t>
      </w:r>
      <w:r w:rsidRPr="00DA27FC">
        <w:rPr>
          <w:rFonts w:ascii="Times New Roman" w:hAnsi="Times New Roman"/>
          <w:sz w:val="28"/>
          <w:szCs w:val="28"/>
        </w:rPr>
        <w:t>области</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ДОБРЫНИНУ Н.М.__________</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625002, Тюмень,</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ул. Комсомольская, д.3</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Главному</w:t>
      </w:r>
      <w:r w:rsidR="00DA27FC">
        <w:rPr>
          <w:rFonts w:ascii="Times New Roman" w:hAnsi="Times New Roman"/>
          <w:sz w:val="28"/>
          <w:szCs w:val="28"/>
        </w:rPr>
        <w:t xml:space="preserve"> </w:t>
      </w:r>
      <w:r w:rsidRPr="00DA27FC">
        <w:rPr>
          <w:rFonts w:ascii="Times New Roman" w:hAnsi="Times New Roman"/>
          <w:sz w:val="28"/>
          <w:szCs w:val="28"/>
        </w:rPr>
        <w:t>архитектору</w:t>
      </w:r>
      <w:r w:rsidR="00DA27FC">
        <w:rPr>
          <w:rFonts w:ascii="Times New Roman" w:hAnsi="Times New Roman"/>
          <w:sz w:val="28"/>
          <w:szCs w:val="28"/>
        </w:rPr>
        <w:t xml:space="preserve"> </w:t>
      </w:r>
      <w:r w:rsidRPr="00DA27FC">
        <w:rPr>
          <w:rFonts w:ascii="Times New Roman" w:hAnsi="Times New Roman"/>
          <w:sz w:val="28"/>
          <w:szCs w:val="28"/>
        </w:rPr>
        <w:t>Тюмени</w:t>
      </w:r>
    </w:p>
    <w:p w:rsidR="00CC7556" w:rsidRPr="00DA27FC" w:rsidRDefault="00CC7556" w:rsidP="009C7969">
      <w:pPr>
        <w:keepNext/>
        <w:ind w:firstLine="709"/>
        <w:jc w:val="right"/>
        <w:rPr>
          <w:rFonts w:ascii="Times New Roman" w:hAnsi="Times New Roman"/>
          <w:sz w:val="28"/>
          <w:szCs w:val="28"/>
        </w:rPr>
      </w:pPr>
      <w:r w:rsidRPr="00DA27FC">
        <w:rPr>
          <w:rFonts w:ascii="Times New Roman" w:hAnsi="Times New Roman"/>
          <w:sz w:val="28"/>
          <w:szCs w:val="28"/>
        </w:rPr>
        <w:t>МЕДВЕДЕВУ Б.П.</w:t>
      </w:r>
    </w:p>
    <w:p w:rsidR="00CC7556" w:rsidRPr="00DA27FC" w:rsidRDefault="00CC7556" w:rsidP="009C7969">
      <w:pPr>
        <w:keepNext/>
        <w:ind w:firstLine="709"/>
        <w:jc w:val="right"/>
        <w:rPr>
          <w:rFonts w:ascii="Times New Roman" w:hAnsi="Times New Roman"/>
          <w:sz w:val="28"/>
          <w:szCs w:val="28"/>
        </w:rPr>
      </w:pP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Копия</w:t>
      </w:r>
      <w:r w:rsidR="00C52348" w:rsidRPr="00DA27FC">
        <w:rPr>
          <w:rFonts w:ascii="Times New Roman" w:hAnsi="Times New Roman"/>
          <w:sz w:val="28"/>
          <w:szCs w:val="28"/>
        </w:rPr>
        <w:t>:</w:t>
      </w:r>
      <w:r w:rsidR="00DA27FC">
        <w:rPr>
          <w:rFonts w:ascii="Times New Roman" w:hAnsi="Times New Roman"/>
          <w:sz w:val="28"/>
          <w:szCs w:val="28"/>
        </w:rPr>
        <w:t xml:space="preserve"> </w:t>
      </w:r>
      <w:r w:rsidRPr="00DA27FC">
        <w:rPr>
          <w:rFonts w:ascii="Times New Roman" w:hAnsi="Times New Roman"/>
          <w:sz w:val="28"/>
          <w:szCs w:val="28"/>
        </w:rPr>
        <w:t>УФСБ</w:t>
      </w:r>
      <w:r w:rsidR="00DA27FC">
        <w:rPr>
          <w:rFonts w:ascii="Times New Roman" w:hAnsi="Times New Roman"/>
          <w:sz w:val="28"/>
          <w:szCs w:val="28"/>
        </w:rPr>
        <w:t xml:space="preserve"> </w:t>
      </w:r>
      <w:r w:rsidRPr="00DA27FC">
        <w:rPr>
          <w:rFonts w:ascii="Times New Roman" w:hAnsi="Times New Roman"/>
          <w:sz w:val="28"/>
          <w:szCs w:val="28"/>
        </w:rPr>
        <w:t>по</w:t>
      </w:r>
      <w:r w:rsidR="00DA27FC">
        <w:rPr>
          <w:rFonts w:ascii="Times New Roman" w:hAnsi="Times New Roman"/>
          <w:sz w:val="28"/>
          <w:szCs w:val="28"/>
        </w:rPr>
        <w:t xml:space="preserve"> </w:t>
      </w:r>
      <w:r w:rsidRPr="00DA27FC">
        <w:rPr>
          <w:rFonts w:ascii="Times New Roman" w:hAnsi="Times New Roman"/>
          <w:sz w:val="28"/>
          <w:szCs w:val="28"/>
        </w:rPr>
        <w:t>Тюменской области</w:t>
      </w:r>
    </w:p>
    <w:p w:rsidR="00CC7556" w:rsidRPr="00DA27FC" w:rsidRDefault="00CC7556" w:rsidP="004F0E41">
      <w:pPr>
        <w:keepNext/>
        <w:ind w:firstLine="709"/>
        <w:jc w:val="both"/>
        <w:rPr>
          <w:rFonts w:ascii="Times New Roman" w:hAnsi="Times New Roman"/>
          <w:sz w:val="28"/>
          <w:szCs w:val="28"/>
        </w:rPr>
      </w:pP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В Совет ТОО КПЕ поступили научные разработки кафедры ТюмГАСА с просьбой доц. В.Б. Лебедева опубликовать в газете «</w:t>
      </w:r>
      <w:r w:rsidRPr="00DA27FC">
        <w:rPr>
          <w:rFonts w:ascii="Times New Roman" w:hAnsi="Times New Roman"/>
          <w:caps/>
          <w:sz w:val="28"/>
          <w:szCs w:val="28"/>
        </w:rPr>
        <w:t>Мера за Меру»</w:t>
      </w:r>
      <w:r w:rsidRPr="00DA27FC">
        <w:rPr>
          <w:rFonts w:ascii="Times New Roman" w:hAnsi="Times New Roman"/>
          <w:sz w:val="28"/>
          <w:szCs w:val="28"/>
        </w:rPr>
        <w:t xml:space="preserve"> обзорную статью по проблемам урбанизационной безопасности Тюменской области. В этой связи просим Вас ознакомить с ними Департамент строительства ХМАО (рук. НАТ</w:t>
      </w:r>
      <w:r w:rsidR="00C1512E" w:rsidRPr="00DA27FC">
        <w:rPr>
          <w:rFonts w:ascii="Times New Roman" w:hAnsi="Times New Roman"/>
          <w:sz w:val="28"/>
          <w:szCs w:val="28"/>
        </w:rPr>
        <w:t>АЛУША Г.Н., гл. арх. округа ВИХО</w:t>
      </w:r>
      <w:r w:rsidRPr="00DA27FC">
        <w:rPr>
          <w:rFonts w:ascii="Times New Roman" w:hAnsi="Times New Roman"/>
          <w:sz w:val="28"/>
          <w:szCs w:val="28"/>
        </w:rPr>
        <w:t>РЕВ Б.Г.) и оказать нам содействие в получении соответствующей</w:t>
      </w:r>
      <w:r w:rsidR="00DA27FC">
        <w:rPr>
          <w:rFonts w:ascii="Times New Roman" w:hAnsi="Times New Roman"/>
          <w:sz w:val="28"/>
          <w:szCs w:val="28"/>
        </w:rPr>
        <w:t xml:space="preserve"> </w:t>
      </w:r>
      <w:r w:rsidRPr="00DA27FC">
        <w:rPr>
          <w:rFonts w:ascii="Times New Roman" w:hAnsi="Times New Roman"/>
          <w:sz w:val="28"/>
          <w:szCs w:val="28"/>
        </w:rPr>
        <w:t xml:space="preserve">информации по населённым пунктам Среднего Приобья. </w:t>
      </w: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 xml:space="preserve">П р и л о ж е н и я </w:t>
      </w:r>
    </w:p>
    <w:p w:rsidR="00CC7556" w:rsidRPr="00DA27FC" w:rsidRDefault="00CC7556" w:rsidP="004F0E41">
      <w:pPr>
        <w:keepNext/>
        <w:numPr>
          <w:ilvl w:val="0"/>
          <w:numId w:val="10"/>
        </w:numPr>
        <w:ind w:left="0" w:firstLine="709"/>
        <w:jc w:val="both"/>
        <w:rPr>
          <w:rFonts w:ascii="Times New Roman" w:hAnsi="Times New Roman"/>
          <w:sz w:val="28"/>
          <w:szCs w:val="28"/>
        </w:rPr>
      </w:pPr>
      <w:r w:rsidRPr="00DA27FC">
        <w:rPr>
          <w:rFonts w:ascii="Times New Roman" w:hAnsi="Times New Roman"/>
          <w:sz w:val="28"/>
          <w:szCs w:val="28"/>
        </w:rPr>
        <w:t>Книги</w:t>
      </w:r>
    </w:p>
    <w:p w:rsidR="00CC7556" w:rsidRPr="00DA27FC" w:rsidRDefault="00CC7556" w:rsidP="009C7969">
      <w:pPr>
        <w:keepNext/>
        <w:ind w:firstLine="709"/>
        <w:jc w:val="both"/>
        <w:rPr>
          <w:rFonts w:ascii="Times New Roman" w:hAnsi="Times New Roman"/>
          <w:sz w:val="28"/>
          <w:szCs w:val="28"/>
        </w:rPr>
      </w:pPr>
      <w:r w:rsidRPr="00DA27FC">
        <w:rPr>
          <w:rFonts w:ascii="Times New Roman" w:hAnsi="Times New Roman"/>
          <w:sz w:val="28"/>
          <w:szCs w:val="28"/>
        </w:rPr>
        <w:t>В.Б. ЛЕБЕДЕВ Некоторые проблемы общественной безопасности в переходный период развития экономики - Тюмень: ТюмГУ, 2001 - 1 экз.;</w:t>
      </w:r>
    </w:p>
    <w:p w:rsidR="00CC7556" w:rsidRPr="00DA27FC" w:rsidRDefault="00CC7556" w:rsidP="009C7969">
      <w:pPr>
        <w:keepNext/>
        <w:ind w:firstLine="709"/>
        <w:jc w:val="both"/>
        <w:rPr>
          <w:rFonts w:ascii="Times New Roman" w:hAnsi="Times New Roman"/>
          <w:sz w:val="28"/>
          <w:szCs w:val="28"/>
        </w:rPr>
      </w:pPr>
      <w:r w:rsidRPr="00DA27FC">
        <w:rPr>
          <w:rFonts w:ascii="Times New Roman" w:hAnsi="Times New Roman"/>
          <w:sz w:val="28"/>
          <w:szCs w:val="28"/>
        </w:rPr>
        <w:t>В.Б. ЛЕБЕДЕВ Средовый подход к архитектурному творчеству - Тюмень: ООО «Поиск», 2002 - 1 экз.;</w:t>
      </w:r>
    </w:p>
    <w:p w:rsidR="00CC7556" w:rsidRPr="00DA27FC" w:rsidRDefault="00CC7556" w:rsidP="009C7969">
      <w:pPr>
        <w:keepNext/>
        <w:ind w:firstLine="709"/>
        <w:jc w:val="both"/>
        <w:rPr>
          <w:rFonts w:ascii="Times New Roman" w:hAnsi="Times New Roman"/>
          <w:sz w:val="28"/>
          <w:szCs w:val="28"/>
        </w:rPr>
      </w:pPr>
      <w:r w:rsidRPr="00DA27FC">
        <w:rPr>
          <w:rFonts w:ascii="Times New Roman" w:hAnsi="Times New Roman"/>
          <w:sz w:val="28"/>
          <w:szCs w:val="28"/>
        </w:rPr>
        <w:t>В.Б. ЛЕБЕДЕВ Проблемы формирования массовой жилой застройки с учётом потребностей населения. Мониторинг архитектурного заказа в промышленных районах Среднего Приобья - Тюмень, 2004 - 1экз..</w:t>
      </w:r>
    </w:p>
    <w:p w:rsidR="00CC7556" w:rsidRPr="00DA27FC" w:rsidRDefault="00CC7556" w:rsidP="004F0E41">
      <w:pPr>
        <w:keepNext/>
        <w:numPr>
          <w:ilvl w:val="0"/>
          <w:numId w:val="10"/>
        </w:numPr>
        <w:ind w:left="0" w:firstLine="709"/>
        <w:jc w:val="both"/>
        <w:rPr>
          <w:rFonts w:ascii="Times New Roman" w:hAnsi="Times New Roman"/>
          <w:sz w:val="28"/>
          <w:szCs w:val="28"/>
        </w:rPr>
      </w:pPr>
      <w:r w:rsidRPr="00DA27FC">
        <w:rPr>
          <w:rFonts w:ascii="Times New Roman" w:hAnsi="Times New Roman"/>
          <w:sz w:val="28"/>
          <w:szCs w:val="28"/>
        </w:rPr>
        <w:t>Подборка газет «Мера за Меру» с изложением различных концептуальных аспектов общественной безопасности России (в т.ч. № 7, 2004 г. с анализом</w:t>
      </w:r>
      <w:r w:rsidR="00DA27FC">
        <w:rPr>
          <w:rFonts w:ascii="Times New Roman" w:hAnsi="Times New Roman"/>
          <w:sz w:val="28"/>
          <w:szCs w:val="28"/>
        </w:rPr>
        <w:t xml:space="preserve"> </w:t>
      </w:r>
      <w:r w:rsidRPr="00DA27FC">
        <w:rPr>
          <w:rFonts w:ascii="Times New Roman" w:hAnsi="Times New Roman"/>
          <w:sz w:val="28"/>
          <w:szCs w:val="28"/>
        </w:rPr>
        <w:t xml:space="preserve">проблем жилищного строительства в стране). </w:t>
      </w: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ab/>
      </w:r>
      <w:r w:rsidRPr="00DA27FC">
        <w:rPr>
          <w:rFonts w:ascii="Times New Roman" w:hAnsi="Times New Roman"/>
          <w:sz w:val="28"/>
          <w:szCs w:val="28"/>
        </w:rPr>
        <w:tab/>
      </w:r>
      <w:r w:rsidRPr="00DA27FC">
        <w:rPr>
          <w:rFonts w:ascii="Times New Roman" w:hAnsi="Times New Roman"/>
          <w:sz w:val="28"/>
          <w:szCs w:val="28"/>
        </w:rPr>
        <w:tab/>
      </w: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Председатель ТОО КПЕ</w:t>
      </w: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доктор философии</w:t>
      </w: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_________________В.Б. Загорчик</w:t>
      </w:r>
    </w:p>
    <w:p w:rsidR="00CC7556" w:rsidRPr="00DA27FC" w:rsidRDefault="00CC7556" w:rsidP="004F0E41">
      <w:pPr>
        <w:keepNext/>
        <w:ind w:firstLine="709"/>
        <w:jc w:val="both"/>
        <w:rPr>
          <w:rFonts w:ascii="Times New Roman" w:hAnsi="Times New Roman"/>
          <w:sz w:val="28"/>
          <w:szCs w:val="28"/>
        </w:rPr>
      </w:pPr>
    </w:p>
    <w:p w:rsidR="00CC7556" w:rsidRPr="00DA27FC" w:rsidRDefault="00CC7556" w:rsidP="004F0E41">
      <w:pPr>
        <w:keepNext/>
        <w:ind w:firstLine="709"/>
        <w:jc w:val="both"/>
        <w:rPr>
          <w:rFonts w:ascii="Times New Roman" w:hAnsi="Times New Roman"/>
          <w:sz w:val="28"/>
          <w:szCs w:val="28"/>
        </w:rPr>
      </w:pPr>
      <w:r w:rsidRPr="00DA27FC">
        <w:rPr>
          <w:rFonts w:ascii="Times New Roman" w:hAnsi="Times New Roman"/>
          <w:sz w:val="28"/>
          <w:szCs w:val="28"/>
        </w:rPr>
        <w:t>11.10.04 г.</w:t>
      </w:r>
    </w:p>
    <w:p w:rsidR="00CC7556" w:rsidRPr="00DA27FC" w:rsidRDefault="00CC7556" w:rsidP="009C7969">
      <w:pPr>
        <w:keepNext/>
        <w:ind w:firstLine="709"/>
        <w:jc w:val="right"/>
        <w:rPr>
          <w:rFonts w:ascii="Times New Roman" w:hAnsi="Times New Roman"/>
          <w:sz w:val="28"/>
          <w:szCs w:val="24"/>
        </w:rPr>
      </w:pPr>
      <w:r w:rsidRPr="00DA27FC">
        <w:rPr>
          <w:rFonts w:ascii="Times New Roman" w:hAnsi="Times New Roman"/>
          <w:sz w:val="28"/>
          <w:szCs w:val="28"/>
        </w:rPr>
        <w:br w:type="page"/>
      </w:r>
      <w:r w:rsidRPr="00DA27FC">
        <w:rPr>
          <w:rFonts w:ascii="Times New Roman" w:hAnsi="Times New Roman"/>
          <w:sz w:val="28"/>
          <w:szCs w:val="24"/>
        </w:rPr>
        <w:t>Зам. губернатора Тюменской области</w:t>
      </w:r>
    </w:p>
    <w:p w:rsidR="00CC7556" w:rsidRPr="00DA27FC" w:rsidRDefault="00CC7556" w:rsidP="009C7969">
      <w:pPr>
        <w:keepNext/>
        <w:ind w:firstLine="709"/>
        <w:jc w:val="right"/>
        <w:rPr>
          <w:rFonts w:ascii="Times New Roman" w:hAnsi="Times New Roman"/>
          <w:sz w:val="28"/>
          <w:szCs w:val="24"/>
        </w:rPr>
      </w:pPr>
      <w:r w:rsidRPr="00DA27FC">
        <w:rPr>
          <w:rFonts w:ascii="Times New Roman" w:hAnsi="Times New Roman"/>
          <w:sz w:val="28"/>
          <w:szCs w:val="24"/>
        </w:rPr>
        <w:t>Б.Н.</w:t>
      </w:r>
      <w:r w:rsidR="00DA27FC">
        <w:rPr>
          <w:rFonts w:ascii="Times New Roman" w:hAnsi="Times New Roman"/>
          <w:sz w:val="28"/>
          <w:szCs w:val="24"/>
        </w:rPr>
        <w:t xml:space="preserve"> </w:t>
      </w:r>
      <w:r w:rsidRPr="00DA27FC">
        <w:rPr>
          <w:rFonts w:ascii="Times New Roman" w:hAnsi="Times New Roman"/>
          <w:sz w:val="28"/>
          <w:szCs w:val="24"/>
        </w:rPr>
        <w:t>ПЕТРЕНКО</w:t>
      </w:r>
    </w:p>
    <w:p w:rsidR="00CC7556" w:rsidRPr="00DA27FC" w:rsidRDefault="00CC7556" w:rsidP="009C7969">
      <w:pPr>
        <w:keepNext/>
        <w:ind w:firstLine="709"/>
        <w:jc w:val="right"/>
        <w:rPr>
          <w:rFonts w:ascii="Times New Roman" w:hAnsi="Times New Roman"/>
          <w:sz w:val="28"/>
          <w:szCs w:val="24"/>
        </w:rPr>
      </w:pPr>
      <w:r w:rsidRPr="00DA27FC">
        <w:rPr>
          <w:rFonts w:ascii="Times New Roman" w:hAnsi="Times New Roman"/>
          <w:sz w:val="28"/>
          <w:szCs w:val="24"/>
        </w:rPr>
        <w:t>Ул. Некрасова, 11, Тюмень, 625000</w:t>
      </w:r>
    </w:p>
    <w:p w:rsidR="00CC7556" w:rsidRPr="00DA27FC" w:rsidRDefault="00CC7556" w:rsidP="009C7969">
      <w:pPr>
        <w:keepNext/>
        <w:ind w:firstLine="709"/>
        <w:jc w:val="right"/>
        <w:rPr>
          <w:rFonts w:ascii="Times New Roman" w:hAnsi="Times New Roman"/>
          <w:sz w:val="28"/>
          <w:szCs w:val="24"/>
        </w:rPr>
      </w:pPr>
      <w:r w:rsidRPr="00DA27FC">
        <w:rPr>
          <w:rFonts w:ascii="Times New Roman" w:hAnsi="Times New Roman"/>
          <w:sz w:val="28"/>
          <w:szCs w:val="24"/>
        </w:rPr>
        <w:t>Копия:</w:t>
      </w:r>
      <w:r w:rsidR="00DA27FC">
        <w:rPr>
          <w:rFonts w:ascii="Times New Roman" w:hAnsi="Times New Roman"/>
          <w:sz w:val="28"/>
          <w:szCs w:val="24"/>
        </w:rPr>
        <w:t xml:space="preserve"> </w:t>
      </w:r>
      <w:r w:rsidRPr="00DA27FC">
        <w:rPr>
          <w:rFonts w:ascii="Times New Roman" w:hAnsi="Times New Roman"/>
          <w:sz w:val="28"/>
          <w:szCs w:val="24"/>
        </w:rPr>
        <w:t>Президенту РААСН А.П. КУДРЯВЦЕВУ</w:t>
      </w:r>
    </w:p>
    <w:p w:rsidR="00CC7556" w:rsidRPr="00DA27FC" w:rsidRDefault="00CC7556" w:rsidP="009C7969">
      <w:pPr>
        <w:keepNext/>
        <w:ind w:firstLine="709"/>
        <w:jc w:val="right"/>
        <w:rPr>
          <w:rFonts w:ascii="Times New Roman" w:hAnsi="Times New Roman"/>
          <w:sz w:val="28"/>
          <w:szCs w:val="24"/>
        </w:rPr>
      </w:pPr>
      <w:r w:rsidRPr="00DA27FC">
        <w:rPr>
          <w:rFonts w:ascii="Times New Roman" w:hAnsi="Times New Roman"/>
          <w:sz w:val="28"/>
          <w:szCs w:val="24"/>
        </w:rPr>
        <w:t>Ул. Большая Дмитровка, 24,</w:t>
      </w:r>
    </w:p>
    <w:p w:rsidR="00CC7556" w:rsidRPr="00DA27FC" w:rsidRDefault="00CC7556" w:rsidP="009C7969">
      <w:pPr>
        <w:keepNext/>
        <w:ind w:firstLine="709"/>
        <w:jc w:val="right"/>
        <w:rPr>
          <w:rFonts w:ascii="Times New Roman" w:hAnsi="Times New Roman"/>
          <w:sz w:val="28"/>
          <w:szCs w:val="24"/>
        </w:rPr>
      </w:pPr>
      <w:r w:rsidRPr="00DA27FC">
        <w:rPr>
          <w:rFonts w:ascii="Times New Roman" w:hAnsi="Times New Roman"/>
          <w:sz w:val="28"/>
          <w:szCs w:val="24"/>
        </w:rPr>
        <w:t>Москва,103874</w:t>
      </w:r>
    </w:p>
    <w:p w:rsidR="00CC7556" w:rsidRPr="00DA27FC" w:rsidRDefault="00CC7556" w:rsidP="009C7969">
      <w:pPr>
        <w:keepNext/>
        <w:ind w:firstLine="709"/>
        <w:jc w:val="right"/>
        <w:rPr>
          <w:rFonts w:ascii="Times New Roman" w:hAnsi="Times New Roman"/>
          <w:sz w:val="28"/>
          <w:szCs w:val="24"/>
        </w:rPr>
      </w:pPr>
      <w:r w:rsidRPr="00DA27FC">
        <w:rPr>
          <w:rFonts w:ascii="Times New Roman" w:hAnsi="Times New Roman"/>
          <w:sz w:val="28"/>
          <w:szCs w:val="24"/>
        </w:rPr>
        <w:t>Директору ЦНИИП градостроительства</w:t>
      </w:r>
    </w:p>
    <w:p w:rsidR="00CC7556" w:rsidRPr="00DA27FC" w:rsidRDefault="00CC7556" w:rsidP="009C7969">
      <w:pPr>
        <w:keepNext/>
        <w:ind w:firstLine="709"/>
        <w:jc w:val="right"/>
        <w:rPr>
          <w:rFonts w:ascii="Times New Roman" w:hAnsi="Times New Roman"/>
          <w:sz w:val="28"/>
          <w:szCs w:val="24"/>
        </w:rPr>
      </w:pPr>
      <w:r w:rsidRPr="00DA27FC">
        <w:rPr>
          <w:rFonts w:ascii="Times New Roman" w:hAnsi="Times New Roman"/>
          <w:sz w:val="28"/>
          <w:szCs w:val="24"/>
        </w:rPr>
        <w:t>В.В. ВЛАДИМИРОВУ</w:t>
      </w:r>
    </w:p>
    <w:p w:rsidR="00CC7556" w:rsidRPr="00DA27FC" w:rsidRDefault="00CC7556" w:rsidP="009C7969">
      <w:pPr>
        <w:keepNext/>
        <w:ind w:firstLine="709"/>
        <w:jc w:val="right"/>
        <w:rPr>
          <w:rFonts w:ascii="Times New Roman" w:hAnsi="Times New Roman"/>
          <w:sz w:val="28"/>
          <w:szCs w:val="24"/>
        </w:rPr>
      </w:pPr>
      <w:r w:rsidRPr="00DA27FC">
        <w:rPr>
          <w:rFonts w:ascii="Times New Roman" w:hAnsi="Times New Roman"/>
          <w:sz w:val="28"/>
          <w:szCs w:val="24"/>
        </w:rPr>
        <w:t>Пр-кт Вернадского, д. 29, Москва,</w:t>
      </w:r>
    </w:p>
    <w:p w:rsidR="00CC7556" w:rsidRPr="00DA27FC" w:rsidRDefault="00CC7556" w:rsidP="009C7969">
      <w:pPr>
        <w:keepNext/>
        <w:ind w:firstLine="709"/>
        <w:jc w:val="right"/>
        <w:rPr>
          <w:rFonts w:ascii="Times New Roman" w:hAnsi="Times New Roman"/>
          <w:sz w:val="28"/>
          <w:szCs w:val="24"/>
        </w:rPr>
      </w:pPr>
      <w:r w:rsidRPr="00DA27FC">
        <w:rPr>
          <w:rFonts w:ascii="Times New Roman" w:hAnsi="Times New Roman"/>
          <w:sz w:val="28"/>
          <w:szCs w:val="24"/>
        </w:rPr>
        <w:t>ГСП–1, 117331</w:t>
      </w:r>
    </w:p>
    <w:p w:rsidR="00CC7556" w:rsidRPr="00DA27FC" w:rsidRDefault="00CC7556" w:rsidP="009C7969">
      <w:pPr>
        <w:keepNext/>
        <w:ind w:firstLine="709"/>
        <w:jc w:val="right"/>
        <w:rPr>
          <w:rFonts w:ascii="Times New Roman" w:hAnsi="Times New Roman"/>
          <w:sz w:val="28"/>
          <w:szCs w:val="24"/>
        </w:rPr>
      </w:pPr>
      <w:r w:rsidRPr="00DA27FC">
        <w:rPr>
          <w:rFonts w:ascii="Times New Roman" w:hAnsi="Times New Roman"/>
          <w:sz w:val="28"/>
          <w:szCs w:val="24"/>
        </w:rPr>
        <w:t>Гендиректору ЦНИИЭП жилища</w:t>
      </w:r>
    </w:p>
    <w:p w:rsidR="00CC7556" w:rsidRPr="00DA27FC" w:rsidRDefault="00CC7556" w:rsidP="009C7969">
      <w:pPr>
        <w:keepNext/>
        <w:ind w:firstLine="709"/>
        <w:jc w:val="right"/>
        <w:rPr>
          <w:rFonts w:ascii="Times New Roman" w:hAnsi="Times New Roman"/>
          <w:sz w:val="28"/>
          <w:szCs w:val="24"/>
        </w:rPr>
      </w:pPr>
      <w:r w:rsidRPr="00DA27FC">
        <w:rPr>
          <w:rFonts w:ascii="Times New Roman" w:hAnsi="Times New Roman"/>
          <w:sz w:val="28"/>
          <w:szCs w:val="24"/>
        </w:rPr>
        <w:t>С.В. НИКОЛАЕВУ</w:t>
      </w:r>
    </w:p>
    <w:p w:rsidR="00CC7556" w:rsidRPr="00DA27FC" w:rsidRDefault="00CC7556" w:rsidP="009C7969">
      <w:pPr>
        <w:keepNext/>
        <w:ind w:firstLine="709"/>
        <w:jc w:val="right"/>
        <w:rPr>
          <w:rFonts w:ascii="Times New Roman" w:hAnsi="Times New Roman"/>
          <w:sz w:val="28"/>
          <w:szCs w:val="24"/>
        </w:rPr>
      </w:pPr>
      <w:r w:rsidRPr="00DA27FC">
        <w:rPr>
          <w:rFonts w:ascii="Times New Roman" w:hAnsi="Times New Roman"/>
          <w:sz w:val="28"/>
          <w:szCs w:val="24"/>
        </w:rPr>
        <w:t>Дмитровское шоссе, д. 9 Б,</w:t>
      </w:r>
    </w:p>
    <w:p w:rsidR="00CC7556" w:rsidRPr="00DA27FC" w:rsidRDefault="00CC7556" w:rsidP="009C7969">
      <w:pPr>
        <w:keepNext/>
        <w:ind w:firstLine="709"/>
        <w:jc w:val="right"/>
        <w:rPr>
          <w:rFonts w:ascii="Times New Roman" w:hAnsi="Times New Roman"/>
          <w:sz w:val="28"/>
          <w:szCs w:val="24"/>
        </w:rPr>
      </w:pPr>
      <w:r w:rsidRPr="00DA27FC">
        <w:rPr>
          <w:rFonts w:ascii="Times New Roman" w:hAnsi="Times New Roman"/>
          <w:sz w:val="28"/>
          <w:szCs w:val="24"/>
        </w:rPr>
        <w:t>Москва, 127434</w:t>
      </w:r>
    </w:p>
    <w:p w:rsidR="00CC7556" w:rsidRPr="00DA27FC" w:rsidRDefault="00CC7556" w:rsidP="009C7969">
      <w:pPr>
        <w:keepNext/>
        <w:ind w:firstLine="709"/>
        <w:jc w:val="right"/>
        <w:rPr>
          <w:rFonts w:ascii="Times New Roman" w:hAnsi="Times New Roman"/>
          <w:sz w:val="28"/>
          <w:szCs w:val="24"/>
        </w:rPr>
      </w:pPr>
    </w:p>
    <w:p w:rsidR="00CC7556" w:rsidRPr="00DA27FC" w:rsidRDefault="00CC7556" w:rsidP="009C7969">
      <w:pPr>
        <w:keepNext/>
        <w:ind w:firstLine="709"/>
        <w:jc w:val="right"/>
        <w:rPr>
          <w:rFonts w:ascii="Times New Roman" w:hAnsi="Times New Roman"/>
          <w:sz w:val="28"/>
          <w:szCs w:val="24"/>
        </w:rPr>
      </w:pPr>
      <w:r w:rsidRPr="00DA27FC">
        <w:rPr>
          <w:rFonts w:ascii="Times New Roman" w:hAnsi="Times New Roman"/>
          <w:sz w:val="28"/>
          <w:szCs w:val="24"/>
        </w:rPr>
        <w:t>Председателю ЦС КП «ЕДИНЕНИЕ»</w:t>
      </w:r>
    </w:p>
    <w:p w:rsidR="00CC7556" w:rsidRPr="00DA27FC" w:rsidRDefault="00CC7556" w:rsidP="009C7969">
      <w:pPr>
        <w:keepNext/>
        <w:ind w:firstLine="709"/>
        <w:jc w:val="right"/>
        <w:rPr>
          <w:rFonts w:ascii="Times New Roman" w:hAnsi="Times New Roman"/>
          <w:caps/>
          <w:sz w:val="28"/>
          <w:szCs w:val="24"/>
        </w:rPr>
      </w:pPr>
      <w:r w:rsidRPr="00DA27FC">
        <w:rPr>
          <w:rFonts w:ascii="Times New Roman" w:hAnsi="Times New Roman"/>
          <w:sz w:val="28"/>
          <w:szCs w:val="24"/>
        </w:rPr>
        <w:t xml:space="preserve">генерал-майору </w:t>
      </w:r>
      <w:r w:rsidRPr="00DA27FC">
        <w:rPr>
          <w:rFonts w:ascii="Times New Roman" w:hAnsi="Times New Roman"/>
          <w:caps/>
          <w:sz w:val="28"/>
          <w:szCs w:val="24"/>
        </w:rPr>
        <w:t>к.п. ПЕТРОВУ</w:t>
      </w:r>
    </w:p>
    <w:p w:rsidR="00CC7556" w:rsidRPr="00DA27FC" w:rsidRDefault="00CC7556" w:rsidP="009C7969">
      <w:pPr>
        <w:keepNext/>
        <w:ind w:firstLine="709"/>
        <w:jc w:val="right"/>
        <w:rPr>
          <w:rFonts w:ascii="Times New Roman" w:hAnsi="Times New Roman"/>
          <w:sz w:val="28"/>
          <w:szCs w:val="24"/>
        </w:rPr>
      </w:pPr>
      <w:r w:rsidRPr="00DA27FC">
        <w:rPr>
          <w:rFonts w:ascii="Times New Roman" w:hAnsi="Times New Roman"/>
          <w:sz w:val="28"/>
          <w:szCs w:val="24"/>
        </w:rPr>
        <w:t>Ленинский пр-кт, д. 68/10, кв. 90,</w:t>
      </w:r>
    </w:p>
    <w:p w:rsidR="00CC7556" w:rsidRPr="00DA27FC" w:rsidRDefault="00CC7556" w:rsidP="009C7969">
      <w:pPr>
        <w:keepNext/>
        <w:ind w:firstLine="709"/>
        <w:jc w:val="right"/>
        <w:rPr>
          <w:rFonts w:ascii="Times New Roman" w:hAnsi="Times New Roman"/>
          <w:sz w:val="28"/>
          <w:szCs w:val="24"/>
        </w:rPr>
      </w:pPr>
      <w:r w:rsidRPr="00DA27FC">
        <w:rPr>
          <w:rFonts w:ascii="Times New Roman" w:hAnsi="Times New Roman"/>
          <w:sz w:val="28"/>
          <w:szCs w:val="24"/>
        </w:rPr>
        <w:t>Москва, 119296</w:t>
      </w:r>
    </w:p>
    <w:p w:rsidR="00CC7556" w:rsidRPr="00DA27FC" w:rsidRDefault="00CC7556" w:rsidP="004F0E41">
      <w:pPr>
        <w:keepNext/>
        <w:ind w:firstLine="709"/>
        <w:jc w:val="both"/>
        <w:rPr>
          <w:rFonts w:ascii="Times New Roman" w:hAnsi="Times New Roman"/>
          <w:sz w:val="28"/>
          <w:szCs w:val="24"/>
        </w:rPr>
      </w:pPr>
    </w:p>
    <w:p w:rsidR="00CC7556" w:rsidRPr="00DA27FC" w:rsidRDefault="00CC7556" w:rsidP="004F0E41">
      <w:pPr>
        <w:keepNext/>
        <w:ind w:firstLine="709"/>
        <w:jc w:val="both"/>
        <w:rPr>
          <w:rFonts w:ascii="Times New Roman" w:hAnsi="Times New Roman"/>
          <w:sz w:val="28"/>
          <w:szCs w:val="24"/>
        </w:rPr>
      </w:pPr>
      <w:r w:rsidRPr="00DA27FC">
        <w:rPr>
          <w:rFonts w:ascii="Times New Roman" w:hAnsi="Times New Roman"/>
          <w:sz w:val="28"/>
          <w:szCs w:val="24"/>
        </w:rPr>
        <w:t>Направляем Вам итоговые результаты 30-летних исследований, проводимых ТюмГАСА по проблемам изучения социально-архитектурного заказа на формирование региональной жилой среды. Их необходимость для проектировщиков предопределена «</w:t>
      </w:r>
      <w:r w:rsidRPr="00DA27FC">
        <w:rPr>
          <w:rFonts w:ascii="Times New Roman" w:hAnsi="Times New Roman"/>
          <w:caps/>
          <w:sz w:val="28"/>
          <w:szCs w:val="24"/>
        </w:rPr>
        <w:t>Инструкцией о порядке разработки, согласования, экспертизы и утверждения градостроительной документации</w:t>
      </w:r>
      <w:r w:rsidRPr="00DA27FC">
        <w:rPr>
          <w:rFonts w:ascii="Times New Roman" w:hAnsi="Times New Roman"/>
          <w:sz w:val="28"/>
          <w:szCs w:val="24"/>
        </w:rPr>
        <w:t>» (Изд-во ДЕАН, 2003). При этом информируем, что на кафедре архитектуры завершена НИР «АРХИТЕКТУРА И ОБЩЕСТВЕННАЯ БЕЗОПАСНОСТЬ» (54 м.п. стр., рук. В.Б. Лебедев). По Вашей заявке отчёт для внедрения может быть передан в Управление архитектуры и градостроительной политики Главного управления строительства Администрации Тюменской области (цена договорная).</w:t>
      </w:r>
    </w:p>
    <w:p w:rsidR="00CC7556" w:rsidRPr="00DA27FC" w:rsidRDefault="00CC7556" w:rsidP="004F0E41">
      <w:pPr>
        <w:keepNext/>
        <w:ind w:firstLine="709"/>
        <w:jc w:val="both"/>
        <w:rPr>
          <w:rFonts w:ascii="Times New Roman" w:hAnsi="Times New Roman"/>
          <w:sz w:val="28"/>
          <w:szCs w:val="24"/>
        </w:rPr>
      </w:pPr>
      <w:r w:rsidRPr="00DA27FC">
        <w:rPr>
          <w:rFonts w:ascii="Times New Roman" w:hAnsi="Times New Roman"/>
          <w:sz w:val="28"/>
          <w:szCs w:val="24"/>
        </w:rPr>
        <w:t xml:space="preserve">ПРИЛОЖЕНИЯ: </w:t>
      </w:r>
    </w:p>
    <w:p w:rsidR="00CC7556" w:rsidRPr="00DA27FC" w:rsidRDefault="00CC7556" w:rsidP="004F0E41">
      <w:pPr>
        <w:keepNext/>
        <w:ind w:firstLine="709"/>
        <w:jc w:val="both"/>
        <w:rPr>
          <w:rFonts w:ascii="Times New Roman" w:hAnsi="Times New Roman"/>
          <w:sz w:val="28"/>
          <w:szCs w:val="24"/>
        </w:rPr>
      </w:pPr>
      <w:r w:rsidRPr="00DA27FC">
        <w:rPr>
          <w:rFonts w:ascii="Times New Roman" w:hAnsi="Times New Roman"/>
          <w:sz w:val="28"/>
          <w:szCs w:val="24"/>
        </w:rPr>
        <w:t>1. Обзорная информация ТюмЦНТИ «НЕКОТОРЫЕ ИТОГИ РОССИЙСКИХ РЕФОРМ СЕРЕДИНЫ 90-х ГОДОВ И СОВРЕМЕННЫЕ ПРОБЛЕМЫ ЖИЛИЩНОГОСТРОИТЕЛЬСТВА В ТЮМЕНСКОЙ ОБЛАСТИ» // ТюмГАСА.- Тюмень, 2004. - 23 с. - 2 экз.;</w:t>
      </w:r>
    </w:p>
    <w:p w:rsidR="00CC7556" w:rsidRPr="00DA27FC" w:rsidRDefault="00CC7556" w:rsidP="004F0E41">
      <w:pPr>
        <w:keepNext/>
        <w:ind w:firstLine="709"/>
        <w:jc w:val="both"/>
        <w:rPr>
          <w:rFonts w:ascii="Times New Roman" w:hAnsi="Times New Roman"/>
          <w:sz w:val="28"/>
          <w:szCs w:val="24"/>
        </w:rPr>
      </w:pPr>
      <w:r w:rsidRPr="00DA27FC">
        <w:rPr>
          <w:rFonts w:ascii="Times New Roman" w:hAnsi="Times New Roman"/>
          <w:sz w:val="28"/>
          <w:szCs w:val="24"/>
        </w:rPr>
        <w:t>2. Копия письма ТО</w:t>
      </w:r>
      <w:r w:rsidR="004111FB" w:rsidRPr="00DA27FC">
        <w:rPr>
          <w:rFonts w:ascii="Times New Roman" w:hAnsi="Times New Roman"/>
          <w:sz w:val="28"/>
          <w:szCs w:val="24"/>
        </w:rPr>
        <w:t>О КП</w:t>
      </w:r>
      <w:r w:rsidRPr="00DA27FC">
        <w:rPr>
          <w:rFonts w:ascii="Times New Roman" w:hAnsi="Times New Roman"/>
          <w:sz w:val="28"/>
          <w:szCs w:val="24"/>
        </w:rPr>
        <w:t xml:space="preserve"> «Единение» в Правительство ХМАО</w:t>
      </w:r>
      <w:r w:rsidR="004D1874" w:rsidRPr="00DA27FC">
        <w:rPr>
          <w:rFonts w:ascii="Times New Roman" w:hAnsi="Times New Roman"/>
          <w:sz w:val="28"/>
          <w:szCs w:val="24"/>
        </w:rPr>
        <w:t>-ЮГРА</w:t>
      </w:r>
      <w:r w:rsidRPr="00DA27FC">
        <w:rPr>
          <w:rFonts w:ascii="Times New Roman" w:hAnsi="Times New Roman"/>
          <w:sz w:val="28"/>
          <w:szCs w:val="24"/>
        </w:rPr>
        <w:t xml:space="preserve"> с просьбой представить материалы по оценке урбанизационной безопасности округа- 1 экз.;</w:t>
      </w:r>
    </w:p>
    <w:p w:rsidR="00CC7556" w:rsidRPr="00DA27FC" w:rsidRDefault="00CC7556" w:rsidP="004F0E41">
      <w:pPr>
        <w:keepNext/>
        <w:ind w:firstLine="709"/>
        <w:jc w:val="both"/>
        <w:rPr>
          <w:rFonts w:ascii="Times New Roman" w:hAnsi="Times New Roman"/>
          <w:sz w:val="28"/>
          <w:szCs w:val="24"/>
        </w:rPr>
      </w:pPr>
      <w:r w:rsidRPr="00DA27FC">
        <w:rPr>
          <w:rFonts w:ascii="Times New Roman" w:hAnsi="Times New Roman"/>
          <w:sz w:val="28"/>
          <w:szCs w:val="24"/>
        </w:rPr>
        <w:t>3. Подборка материалов СМИ по проблемам архитектуры и перспектив развития массового жилищного строительства («Литературная газета» 20.12.2000,</w:t>
      </w:r>
      <w:r w:rsidR="00DA27FC">
        <w:rPr>
          <w:rFonts w:ascii="Times New Roman" w:hAnsi="Times New Roman"/>
          <w:sz w:val="28"/>
          <w:szCs w:val="24"/>
        </w:rPr>
        <w:t xml:space="preserve"> </w:t>
      </w:r>
      <w:r w:rsidRPr="00DA27FC">
        <w:rPr>
          <w:rFonts w:ascii="Times New Roman" w:hAnsi="Times New Roman"/>
          <w:sz w:val="28"/>
          <w:szCs w:val="24"/>
        </w:rPr>
        <w:t>«Знание - Власть» № 122, газ. «Регион Сибирь» № 6, 2002,. «Мера за Меру» № № 7, 19, 2004 и №3, 2005).</w:t>
      </w:r>
    </w:p>
    <w:p w:rsidR="00CC7556" w:rsidRPr="00DA27FC" w:rsidRDefault="00CC7556" w:rsidP="004F0E41">
      <w:pPr>
        <w:keepNext/>
        <w:ind w:firstLine="709"/>
        <w:jc w:val="both"/>
        <w:rPr>
          <w:rFonts w:ascii="Times New Roman" w:hAnsi="Times New Roman"/>
          <w:sz w:val="28"/>
          <w:szCs w:val="24"/>
        </w:rPr>
      </w:pPr>
      <w:r w:rsidRPr="00DA27FC">
        <w:rPr>
          <w:rFonts w:ascii="Times New Roman" w:hAnsi="Times New Roman"/>
          <w:sz w:val="28"/>
          <w:szCs w:val="24"/>
        </w:rPr>
        <w:t>4. Информационный листок ТюмЦНТИ № 76-018-02 о книге ТюмГУ «Некоторые проблемы общественной безопасности России в переходном периоде развития экономики» (автор В.Б. Лебедев).</w:t>
      </w:r>
    </w:p>
    <w:p w:rsidR="00CC7556" w:rsidRPr="00DA27FC" w:rsidRDefault="00CC7556" w:rsidP="004F0E41">
      <w:pPr>
        <w:keepNext/>
        <w:ind w:firstLine="709"/>
        <w:jc w:val="both"/>
        <w:rPr>
          <w:rFonts w:ascii="Times New Roman" w:hAnsi="Times New Roman"/>
          <w:sz w:val="28"/>
          <w:szCs w:val="24"/>
        </w:rPr>
      </w:pPr>
      <w:r w:rsidRPr="00DA27FC">
        <w:rPr>
          <w:rFonts w:ascii="Times New Roman" w:hAnsi="Times New Roman"/>
          <w:sz w:val="28"/>
          <w:szCs w:val="24"/>
        </w:rPr>
        <w:t>Ректор ТюмГАСА ______________В.М. Чикишев</w:t>
      </w:r>
    </w:p>
    <w:p w:rsidR="00D5277B" w:rsidRPr="00DA27FC" w:rsidRDefault="00CC7556" w:rsidP="004F0E41">
      <w:pPr>
        <w:keepNext/>
        <w:ind w:firstLine="709"/>
        <w:jc w:val="both"/>
        <w:rPr>
          <w:rFonts w:ascii="Times New Roman" w:hAnsi="Times New Roman"/>
          <w:sz w:val="28"/>
          <w:szCs w:val="24"/>
        </w:rPr>
      </w:pPr>
      <w:r w:rsidRPr="00DA27FC">
        <w:rPr>
          <w:rFonts w:ascii="Times New Roman" w:hAnsi="Times New Roman"/>
          <w:sz w:val="28"/>
          <w:szCs w:val="24"/>
        </w:rPr>
        <w:t>07.02.05 г.</w:t>
      </w:r>
    </w:p>
    <w:p w:rsidR="00431F95" w:rsidRPr="00DA27FC" w:rsidRDefault="00D5277B" w:rsidP="009C7969">
      <w:pPr>
        <w:keepNext/>
        <w:ind w:firstLine="709"/>
        <w:jc w:val="both"/>
        <w:rPr>
          <w:rFonts w:ascii="Times New Roman" w:hAnsi="Times New Roman"/>
          <w:sz w:val="28"/>
          <w:szCs w:val="24"/>
        </w:rPr>
      </w:pPr>
      <w:r w:rsidRPr="00DA27FC">
        <w:rPr>
          <w:rFonts w:ascii="Times New Roman" w:hAnsi="Times New Roman"/>
          <w:sz w:val="28"/>
          <w:szCs w:val="24"/>
        </w:rPr>
        <w:br w:type="page"/>
      </w:r>
      <w:r w:rsidR="00431F95" w:rsidRPr="00DA27FC">
        <w:rPr>
          <w:rFonts w:ascii="Times New Roman" w:hAnsi="Times New Roman"/>
          <w:sz w:val="28"/>
          <w:szCs w:val="24"/>
        </w:rPr>
        <w:t>Уважаемый</w:t>
      </w:r>
      <w:r w:rsidR="00DA27FC">
        <w:rPr>
          <w:rFonts w:ascii="Times New Roman" w:hAnsi="Times New Roman"/>
          <w:sz w:val="28"/>
          <w:szCs w:val="24"/>
        </w:rPr>
        <w:t xml:space="preserve"> </w:t>
      </w:r>
    </w:p>
    <w:p w:rsidR="00431F95" w:rsidRPr="00DA27FC" w:rsidRDefault="00431F95" w:rsidP="004F0E41">
      <w:pPr>
        <w:pStyle w:val="ab"/>
        <w:keepNext/>
        <w:widowControl w:val="0"/>
        <w:spacing w:line="360" w:lineRule="auto"/>
        <w:ind w:firstLine="709"/>
        <w:rPr>
          <w:szCs w:val="24"/>
        </w:rPr>
      </w:pPr>
      <w:r w:rsidRPr="00DA27FC">
        <w:rPr>
          <w:szCs w:val="24"/>
        </w:rPr>
        <w:t>Ставим Вас в известность, что в ТюмГАСА более 30 лет ведутся исследования по изучению регионального социально-архитектурного заказа. Общий объём научных отчётов, выполненных за 1970 - 2004 гг. по 25 взаимодополняемым темам, составил более 4,5 тыс. м. п. страниц (рук. доц., к</w:t>
      </w:r>
      <w:r w:rsidR="00FB3309" w:rsidRPr="00DA27FC">
        <w:rPr>
          <w:szCs w:val="24"/>
        </w:rPr>
        <w:t xml:space="preserve">анд. </w:t>
      </w:r>
      <w:r w:rsidRPr="00DA27FC">
        <w:rPr>
          <w:szCs w:val="24"/>
        </w:rPr>
        <w:t>т</w:t>
      </w:r>
      <w:r w:rsidR="00FB3309" w:rsidRPr="00DA27FC">
        <w:rPr>
          <w:szCs w:val="24"/>
        </w:rPr>
        <w:t>ехн</w:t>
      </w:r>
      <w:r w:rsidRPr="00DA27FC">
        <w:rPr>
          <w:szCs w:val="24"/>
        </w:rPr>
        <w:t>.</w:t>
      </w:r>
      <w:r w:rsidR="00FB3309" w:rsidRPr="00DA27FC">
        <w:rPr>
          <w:szCs w:val="24"/>
        </w:rPr>
        <w:t xml:space="preserve"> </w:t>
      </w:r>
      <w:r w:rsidRPr="00DA27FC">
        <w:rPr>
          <w:szCs w:val="24"/>
        </w:rPr>
        <w:t>н</w:t>
      </w:r>
      <w:r w:rsidR="00FB3309" w:rsidRPr="00DA27FC">
        <w:rPr>
          <w:szCs w:val="24"/>
        </w:rPr>
        <w:t>аук</w:t>
      </w:r>
      <w:r w:rsidRPr="00DA27FC">
        <w:rPr>
          <w:szCs w:val="24"/>
        </w:rPr>
        <w:t xml:space="preserve">. В.Б. Лебедев). Их необходимость первоначально была предопределена ОСНОВНЫМ ЭКОНОМИЧЕСКИМ ЗАКОНОМ СОЦИАЛИЗМА (ориентировал производство на удовлетворение потребностей населения), а в новых условиях хозяйствования - демократической </w:t>
      </w:r>
      <w:r w:rsidRPr="00DA27FC">
        <w:rPr>
          <w:caps/>
          <w:szCs w:val="24"/>
        </w:rPr>
        <w:t>Конституцией РФ</w:t>
      </w:r>
      <w:r w:rsidRPr="00DA27FC">
        <w:rPr>
          <w:szCs w:val="24"/>
        </w:rPr>
        <w:t xml:space="preserve"> (по ней власть в стране должна</w:t>
      </w:r>
      <w:r w:rsidR="00DA27FC">
        <w:rPr>
          <w:szCs w:val="24"/>
        </w:rPr>
        <w:t xml:space="preserve"> </w:t>
      </w:r>
      <w:r w:rsidRPr="00DA27FC">
        <w:rPr>
          <w:szCs w:val="24"/>
        </w:rPr>
        <w:t xml:space="preserve">выражать волю народа), </w:t>
      </w:r>
      <w:r w:rsidRPr="00DA27FC">
        <w:rPr>
          <w:caps/>
          <w:szCs w:val="24"/>
        </w:rPr>
        <w:t>Законом РФ</w:t>
      </w:r>
      <w:r w:rsidRPr="00DA27FC">
        <w:rPr>
          <w:szCs w:val="24"/>
        </w:rPr>
        <w:t xml:space="preserve"> «О защите прав потребителей», </w:t>
      </w:r>
      <w:r w:rsidRPr="00DA27FC">
        <w:rPr>
          <w:caps/>
          <w:szCs w:val="24"/>
        </w:rPr>
        <w:t>Градостроительным кодексом</w:t>
      </w:r>
      <w:r w:rsidRPr="00DA27FC">
        <w:rPr>
          <w:szCs w:val="24"/>
        </w:rPr>
        <w:t xml:space="preserve"> РФ, ГОСТами по качеству продукции. Основные положения этой работы</w:t>
      </w:r>
      <w:r w:rsidR="007B146F" w:rsidRPr="00DA27FC">
        <w:rPr>
          <w:szCs w:val="24"/>
        </w:rPr>
        <w:t xml:space="preserve"> ещё </w:t>
      </w:r>
      <w:r w:rsidRPr="00DA27FC">
        <w:rPr>
          <w:szCs w:val="24"/>
        </w:rPr>
        <w:t>в 1990 г. были изложены в Информационной рекламе ТюмИСИ</w:t>
      </w:r>
      <w:r w:rsidR="00973FBB" w:rsidRPr="00DA27FC">
        <w:rPr>
          <w:szCs w:val="24"/>
        </w:rPr>
        <w:t>. Она</w:t>
      </w:r>
      <w:r w:rsidRPr="00DA27FC">
        <w:rPr>
          <w:szCs w:val="24"/>
        </w:rPr>
        <w:t xml:space="preserve"> была доведена до сведения правительства Российской Федерации</w:t>
      </w:r>
      <w:r w:rsidR="000C67BD" w:rsidRPr="00DA27FC">
        <w:rPr>
          <w:szCs w:val="24"/>
        </w:rPr>
        <w:t>,</w:t>
      </w:r>
      <w:r w:rsidRPr="00DA27FC">
        <w:rPr>
          <w:szCs w:val="24"/>
        </w:rPr>
        <w:t xml:space="preserve"> </w:t>
      </w:r>
      <w:r w:rsidR="00B45C5D" w:rsidRPr="00DA27FC">
        <w:rPr>
          <w:szCs w:val="24"/>
        </w:rPr>
        <w:t>её научны</w:t>
      </w:r>
      <w:r w:rsidR="00BD1812" w:rsidRPr="00DA27FC">
        <w:rPr>
          <w:szCs w:val="24"/>
        </w:rPr>
        <w:t>х</w:t>
      </w:r>
      <w:r w:rsidR="00B45C5D" w:rsidRPr="00DA27FC">
        <w:rPr>
          <w:szCs w:val="24"/>
        </w:rPr>
        <w:t xml:space="preserve"> и учебн</w:t>
      </w:r>
      <w:r w:rsidR="00BD1812" w:rsidRPr="00DA27FC">
        <w:rPr>
          <w:szCs w:val="24"/>
        </w:rPr>
        <w:t>ых</w:t>
      </w:r>
      <w:r w:rsidRPr="00DA27FC">
        <w:rPr>
          <w:szCs w:val="24"/>
        </w:rPr>
        <w:t xml:space="preserve"> архитектур</w:t>
      </w:r>
      <w:r w:rsidR="00B45C5D" w:rsidRPr="00DA27FC">
        <w:rPr>
          <w:szCs w:val="24"/>
        </w:rPr>
        <w:t>но-строительных</w:t>
      </w:r>
      <w:r w:rsidR="003A3F3A" w:rsidRPr="00DA27FC">
        <w:rPr>
          <w:szCs w:val="24"/>
        </w:rPr>
        <w:t xml:space="preserve"> цен</w:t>
      </w:r>
      <w:r w:rsidR="00B45C5D" w:rsidRPr="00DA27FC">
        <w:rPr>
          <w:szCs w:val="24"/>
        </w:rPr>
        <w:t>тров</w:t>
      </w:r>
      <w:r w:rsidR="00BD1812" w:rsidRPr="00DA27FC">
        <w:rPr>
          <w:szCs w:val="24"/>
        </w:rPr>
        <w:t>,</w:t>
      </w:r>
      <w:r w:rsidR="009853C0" w:rsidRPr="00DA27FC">
        <w:rPr>
          <w:szCs w:val="24"/>
        </w:rPr>
        <w:t xml:space="preserve"> распространена </w:t>
      </w:r>
      <w:r w:rsidR="003A3F3A" w:rsidRPr="00DA27FC">
        <w:rPr>
          <w:szCs w:val="24"/>
        </w:rPr>
        <w:t>по всем городам Урала и Сибири.</w:t>
      </w:r>
    </w:p>
    <w:p w:rsidR="00431F95" w:rsidRPr="00DA27FC" w:rsidRDefault="00431F95" w:rsidP="004F0E41">
      <w:pPr>
        <w:pStyle w:val="ab"/>
        <w:keepNext/>
        <w:widowControl w:val="0"/>
        <w:spacing w:line="360" w:lineRule="auto"/>
        <w:ind w:firstLine="709"/>
        <w:rPr>
          <w:szCs w:val="24"/>
        </w:rPr>
      </w:pPr>
      <w:r w:rsidRPr="00DA27FC">
        <w:rPr>
          <w:szCs w:val="24"/>
        </w:rPr>
        <w:t xml:space="preserve">В настоящее время Президент страны поставил задачу, чтобы к </w:t>
      </w:r>
      <w:smartTag w:uri="urn:schemas-microsoft-com:office:smarttags" w:element="metricconverter">
        <w:smartTagPr>
          <w:attr w:name="ProductID" w:val="2010 г"/>
        </w:smartTagPr>
        <w:r w:rsidRPr="00DA27FC">
          <w:rPr>
            <w:szCs w:val="24"/>
          </w:rPr>
          <w:t>2010 г</w:t>
        </w:r>
      </w:smartTag>
      <w:r w:rsidRPr="00DA27FC">
        <w:rPr>
          <w:szCs w:val="24"/>
        </w:rPr>
        <w:t xml:space="preserve">. минимум треть наших граждан получили возможность приобретать жильё («Парламентская газета», 1.06.2004). Согласно «Инструкции о порядке разработки, согласования, экспертизы и утверждения градостроительной документации» (утверждена 29.10.2002 за № 150) в заданиях на разработку проектов необходимо указать РЕКОМЕНДУЕМЫЕ </w:t>
      </w:r>
      <w:r w:rsidRPr="00DA27FC">
        <w:rPr>
          <w:caps/>
          <w:szCs w:val="24"/>
        </w:rPr>
        <w:t>типы жилых домов</w:t>
      </w:r>
      <w:r w:rsidRPr="00DA27FC">
        <w:rPr>
          <w:szCs w:val="24"/>
        </w:rPr>
        <w:t xml:space="preserve"> и </w:t>
      </w:r>
      <w:r w:rsidRPr="00DA27FC">
        <w:rPr>
          <w:caps/>
          <w:szCs w:val="24"/>
        </w:rPr>
        <w:t>композиционные особенности</w:t>
      </w:r>
      <w:r w:rsidRPr="00DA27FC">
        <w:rPr>
          <w:szCs w:val="24"/>
        </w:rPr>
        <w:t xml:space="preserve"> </w:t>
      </w:r>
      <w:r w:rsidRPr="00DA27FC">
        <w:rPr>
          <w:caps/>
          <w:szCs w:val="24"/>
        </w:rPr>
        <w:t>застройки</w:t>
      </w:r>
      <w:r w:rsidRPr="00DA27FC">
        <w:rPr>
          <w:szCs w:val="24"/>
        </w:rPr>
        <w:t>. При этом исходная информация должна содержать «перечень ранее выполненных научно-исследовательских работ,…материалы социально-экономических прогнозов развития территорий и поселений, сведения об имеющихся целевых программах и программах социально-экономического развития, данные социологических и социально-экономических исследований». Однако наш проектный цех не всегда имеет реальные возможности (в т.ч. и финансовые) научно обосновывать принимаемые решения. В то же время известно, что технократическая архитектура деформируе</w:t>
      </w:r>
      <w:r w:rsidR="00D14029" w:rsidRPr="00DA27FC">
        <w:rPr>
          <w:szCs w:val="24"/>
        </w:rPr>
        <w:t>т психику горожан, делает их не</w:t>
      </w:r>
      <w:r w:rsidRPr="00DA27FC">
        <w:rPr>
          <w:szCs w:val="24"/>
        </w:rPr>
        <w:t>способными в защите России от интеллектуальной агрессии. Есть также сведения, что ЦРУ тесно сотрудничает с Обществом по изучению среды обитания</w:t>
      </w:r>
      <w:r w:rsidR="00D14029" w:rsidRPr="00DA27FC">
        <w:rPr>
          <w:szCs w:val="24"/>
        </w:rPr>
        <w:t>,</w:t>
      </w:r>
      <w:r w:rsidRPr="00DA27FC">
        <w:rPr>
          <w:szCs w:val="24"/>
        </w:rPr>
        <w:t xml:space="preserve"> и об этом аспекте ведения</w:t>
      </w:r>
      <w:r w:rsidR="00DA27FC">
        <w:rPr>
          <w:szCs w:val="24"/>
        </w:rPr>
        <w:t xml:space="preserve"> </w:t>
      </w:r>
      <w:r w:rsidRPr="00DA27FC">
        <w:rPr>
          <w:szCs w:val="24"/>
        </w:rPr>
        <w:t>«холодных войн» 4-го поколения ещё 35 лет тому назад писала английская газета «Таймс».</w:t>
      </w:r>
    </w:p>
    <w:p w:rsidR="00431F95" w:rsidRPr="00DA27FC" w:rsidRDefault="00431F95" w:rsidP="004F0E41">
      <w:pPr>
        <w:pStyle w:val="ab"/>
        <w:keepNext/>
        <w:widowControl w:val="0"/>
        <w:spacing w:line="360" w:lineRule="auto"/>
        <w:ind w:firstLine="709"/>
        <w:rPr>
          <w:szCs w:val="24"/>
        </w:rPr>
      </w:pPr>
      <w:r w:rsidRPr="00DA27FC">
        <w:rPr>
          <w:szCs w:val="24"/>
        </w:rPr>
        <w:t>В 2005 г. на кафедре архитектуры завершена НИР «Архитектура и общественная безопасность</w:t>
      </w:r>
      <w:r w:rsidR="00F03C86" w:rsidRPr="00DA27FC">
        <w:rPr>
          <w:szCs w:val="24"/>
        </w:rPr>
        <w:t>» (86</w:t>
      </w:r>
      <w:r w:rsidRPr="00DA27FC">
        <w:rPr>
          <w:szCs w:val="24"/>
        </w:rPr>
        <w:t xml:space="preserve"> м. п. стр.), в которой раскрывается социальная значимость градостроительных проблем с позиций </w:t>
      </w:r>
      <w:r w:rsidRPr="00DA27FC">
        <w:rPr>
          <w:caps/>
          <w:szCs w:val="24"/>
        </w:rPr>
        <w:t>Концепции Общественной Безопасности</w:t>
      </w:r>
      <w:r w:rsidRPr="00DA27FC">
        <w:rPr>
          <w:szCs w:val="24"/>
        </w:rPr>
        <w:t xml:space="preserve"> (в элитных кругах известна под эпическим названием «Мёртвая вода»), обосновывается необходимость СРЕДОВОГО ПОДХОДА К АРХИТЕКТУРЕ. Принимая во внимание мнение Президента, что «</w:t>
      </w:r>
      <w:r w:rsidR="00D14029" w:rsidRPr="00DA27FC">
        <w:rPr>
          <w:szCs w:val="24"/>
        </w:rPr>
        <w:t>н</w:t>
      </w:r>
      <w:r w:rsidRPr="00DA27FC">
        <w:rPr>
          <w:szCs w:val="24"/>
        </w:rPr>
        <w:t>аш народ заслужил право, чтобы ему говорили правду» («АиФ» № 4, 2005 г.), изложенн</w:t>
      </w:r>
      <w:r w:rsidR="001D6F1A" w:rsidRPr="00DA27FC">
        <w:rPr>
          <w:szCs w:val="24"/>
        </w:rPr>
        <w:t>ый в ней материал должен являться</w:t>
      </w:r>
      <w:r w:rsidRPr="00DA27FC">
        <w:rPr>
          <w:szCs w:val="24"/>
        </w:rPr>
        <w:t xml:space="preserve"> подспорьем в практической деятельности руководителей всех рангов и подразделений регионального архитектурно-строительного комплекса. В этой связи рекомендуем Вам приобрести указанный отчёт, перечис</w:t>
      </w:r>
      <w:r w:rsidR="001D6F1A" w:rsidRPr="00DA27FC">
        <w:rPr>
          <w:szCs w:val="24"/>
        </w:rPr>
        <w:t>лив 1000</w:t>
      </w:r>
      <w:r w:rsidR="00DE5AFE" w:rsidRPr="00DA27FC">
        <w:rPr>
          <w:szCs w:val="24"/>
        </w:rPr>
        <w:t>0</w:t>
      </w:r>
      <w:r w:rsidR="001D6F1A" w:rsidRPr="00DA27FC">
        <w:rPr>
          <w:szCs w:val="24"/>
        </w:rPr>
        <w:t xml:space="preserve"> рублей на р/</w:t>
      </w:r>
      <w:r w:rsidRPr="00DA27FC">
        <w:rPr>
          <w:szCs w:val="24"/>
        </w:rPr>
        <w:t xml:space="preserve">счёт НИСа ТюмГАСА. </w:t>
      </w:r>
    </w:p>
    <w:p w:rsidR="00431F95" w:rsidRPr="00DA27FC" w:rsidRDefault="00431F95" w:rsidP="004F0E41">
      <w:pPr>
        <w:keepNext/>
        <w:ind w:firstLine="709"/>
        <w:jc w:val="both"/>
        <w:rPr>
          <w:rFonts w:ascii="Times New Roman" w:hAnsi="Times New Roman"/>
          <w:sz w:val="28"/>
          <w:szCs w:val="24"/>
        </w:rPr>
      </w:pPr>
      <w:r w:rsidRPr="00DA27FC">
        <w:rPr>
          <w:rFonts w:ascii="Times New Roman" w:hAnsi="Times New Roman"/>
          <w:sz w:val="28"/>
          <w:szCs w:val="24"/>
        </w:rPr>
        <w:t>Наш адрес: 625001, г. Тюмень, ул. Луначарского, 2.</w:t>
      </w:r>
      <w:r w:rsidR="00DA27FC">
        <w:rPr>
          <w:rFonts w:ascii="Times New Roman" w:hAnsi="Times New Roman"/>
          <w:sz w:val="28"/>
          <w:szCs w:val="24"/>
        </w:rPr>
        <w:t xml:space="preserve"> </w:t>
      </w:r>
      <w:r w:rsidRPr="00DA27FC">
        <w:rPr>
          <w:rFonts w:ascii="Times New Roman" w:hAnsi="Times New Roman"/>
          <w:sz w:val="28"/>
          <w:szCs w:val="24"/>
        </w:rPr>
        <w:t xml:space="preserve">ГОУ ВПО Тюменская государственная архитектурно-строительная академия. Тел. 46-20-51, 43-39-27 (НИС). </w:t>
      </w:r>
    </w:p>
    <w:p w:rsidR="00431F95" w:rsidRPr="00DA27FC" w:rsidRDefault="00431F95" w:rsidP="004F0E41">
      <w:pPr>
        <w:keepNext/>
        <w:ind w:firstLine="709"/>
        <w:jc w:val="both"/>
        <w:rPr>
          <w:rFonts w:ascii="Times New Roman" w:hAnsi="Times New Roman"/>
          <w:bCs/>
          <w:sz w:val="28"/>
          <w:szCs w:val="24"/>
        </w:rPr>
      </w:pPr>
      <w:r w:rsidRPr="00DA27FC">
        <w:rPr>
          <w:rFonts w:ascii="Times New Roman" w:hAnsi="Times New Roman"/>
          <w:bCs/>
          <w:sz w:val="28"/>
          <w:szCs w:val="24"/>
        </w:rPr>
        <w:t>Банковские реквизиты:</w:t>
      </w:r>
      <w:r w:rsidR="00DA27FC">
        <w:rPr>
          <w:rFonts w:ascii="Times New Roman" w:hAnsi="Times New Roman"/>
          <w:bCs/>
          <w:sz w:val="28"/>
          <w:szCs w:val="24"/>
        </w:rPr>
        <w:t xml:space="preserve"> </w:t>
      </w:r>
      <w:r w:rsidRPr="00DA27FC">
        <w:rPr>
          <w:rFonts w:ascii="Times New Roman" w:hAnsi="Times New Roman"/>
          <w:bCs/>
          <w:sz w:val="28"/>
          <w:szCs w:val="24"/>
        </w:rPr>
        <w:t>ИНН 7204007046,</w:t>
      </w:r>
      <w:r w:rsidR="00DA27FC">
        <w:rPr>
          <w:rFonts w:ascii="Times New Roman" w:hAnsi="Times New Roman"/>
          <w:bCs/>
          <w:sz w:val="28"/>
          <w:szCs w:val="24"/>
        </w:rPr>
        <w:t xml:space="preserve"> </w:t>
      </w:r>
      <w:r w:rsidRPr="00DA27FC">
        <w:rPr>
          <w:rFonts w:ascii="Times New Roman" w:hAnsi="Times New Roman"/>
          <w:bCs/>
          <w:sz w:val="28"/>
          <w:szCs w:val="24"/>
        </w:rPr>
        <w:t>КПП 720401001</w:t>
      </w:r>
      <w:r w:rsidR="00DA27FC">
        <w:rPr>
          <w:rFonts w:ascii="Times New Roman" w:hAnsi="Times New Roman"/>
          <w:bCs/>
          <w:sz w:val="28"/>
          <w:szCs w:val="24"/>
        </w:rPr>
        <w:t xml:space="preserve"> </w:t>
      </w:r>
      <w:r w:rsidRPr="00DA27FC">
        <w:rPr>
          <w:rFonts w:ascii="Times New Roman" w:hAnsi="Times New Roman"/>
          <w:bCs/>
          <w:sz w:val="28"/>
          <w:szCs w:val="24"/>
        </w:rPr>
        <w:t>ОФК</w:t>
      </w:r>
      <w:r w:rsidR="00DA27FC">
        <w:rPr>
          <w:rFonts w:ascii="Times New Roman" w:hAnsi="Times New Roman"/>
          <w:bCs/>
          <w:sz w:val="28"/>
          <w:szCs w:val="24"/>
        </w:rPr>
        <w:t xml:space="preserve"> </w:t>
      </w:r>
      <w:r w:rsidRPr="00DA27FC">
        <w:rPr>
          <w:rFonts w:ascii="Times New Roman" w:hAnsi="Times New Roman"/>
          <w:bCs/>
          <w:sz w:val="28"/>
          <w:szCs w:val="24"/>
        </w:rPr>
        <w:t xml:space="preserve">Минфина </w:t>
      </w:r>
    </w:p>
    <w:p w:rsidR="00431F95" w:rsidRPr="00DA27FC" w:rsidRDefault="00431F95" w:rsidP="004F0E41">
      <w:pPr>
        <w:keepNext/>
        <w:ind w:firstLine="709"/>
        <w:jc w:val="both"/>
        <w:rPr>
          <w:rFonts w:ascii="Times New Roman" w:hAnsi="Times New Roman"/>
          <w:bCs/>
          <w:sz w:val="28"/>
          <w:szCs w:val="24"/>
        </w:rPr>
      </w:pPr>
      <w:r w:rsidRPr="00DA27FC">
        <w:rPr>
          <w:rFonts w:ascii="Times New Roman" w:hAnsi="Times New Roman"/>
          <w:bCs/>
          <w:sz w:val="28"/>
          <w:szCs w:val="24"/>
        </w:rPr>
        <w:t>России по г. Тюмени № 3 (ГОУ ВПО Тюм</w:t>
      </w:r>
      <w:r w:rsidR="00B328A4" w:rsidRPr="00DA27FC">
        <w:rPr>
          <w:rFonts w:ascii="Times New Roman" w:hAnsi="Times New Roman"/>
          <w:bCs/>
          <w:sz w:val="28"/>
          <w:szCs w:val="24"/>
        </w:rPr>
        <w:t>ГАСА</w:t>
      </w:r>
      <w:r w:rsidR="00DA27FC">
        <w:rPr>
          <w:rFonts w:ascii="Times New Roman" w:hAnsi="Times New Roman"/>
          <w:bCs/>
          <w:sz w:val="28"/>
          <w:szCs w:val="24"/>
        </w:rPr>
        <w:t xml:space="preserve"> </w:t>
      </w:r>
      <w:r w:rsidR="00B328A4" w:rsidRPr="00DA27FC">
        <w:rPr>
          <w:rFonts w:ascii="Times New Roman" w:hAnsi="Times New Roman"/>
          <w:bCs/>
          <w:sz w:val="28"/>
          <w:szCs w:val="24"/>
        </w:rPr>
        <w:t>л/с 06073</w:t>
      </w:r>
      <w:r w:rsidRPr="00DA27FC">
        <w:rPr>
          <w:rFonts w:ascii="Times New Roman" w:hAnsi="Times New Roman"/>
          <w:bCs/>
          <w:sz w:val="28"/>
          <w:szCs w:val="24"/>
        </w:rPr>
        <w:t>478730). Банк ГРКЦ ГУ Банка России по Тюменской области г. Тюмени,</w:t>
      </w:r>
      <w:r w:rsidR="00DA27FC">
        <w:rPr>
          <w:rFonts w:ascii="Times New Roman" w:hAnsi="Times New Roman"/>
          <w:bCs/>
          <w:sz w:val="28"/>
          <w:szCs w:val="24"/>
        </w:rPr>
        <w:t xml:space="preserve"> </w:t>
      </w:r>
      <w:r w:rsidRPr="00DA27FC">
        <w:rPr>
          <w:rFonts w:ascii="Times New Roman" w:hAnsi="Times New Roman"/>
          <w:bCs/>
          <w:sz w:val="28"/>
          <w:szCs w:val="24"/>
        </w:rPr>
        <w:t>р/с</w:t>
      </w:r>
      <w:r w:rsidR="00DA27FC">
        <w:rPr>
          <w:rFonts w:ascii="Times New Roman" w:hAnsi="Times New Roman"/>
          <w:bCs/>
          <w:sz w:val="28"/>
          <w:szCs w:val="24"/>
        </w:rPr>
        <w:t xml:space="preserve"> </w:t>
      </w:r>
      <w:r w:rsidRPr="00DA27FC">
        <w:rPr>
          <w:rFonts w:ascii="Times New Roman" w:hAnsi="Times New Roman"/>
          <w:bCs/>
          <w:sz w:val="28"/>
          <w:szCs w:val="24"/>
        </w:rPr>
        <w:t>№</w:t>
      </w:r>
      <w:r w:rsidR="00DA27FC">
        <w:rPr>
          <w:rFonts w:ascii="Times New Roman" w:hAnsi="Times New Roman"/>
          <w:bCs/>
          <w:sz w:val="28"/>
          <w:szCs w:val="24"/>
        </w:rPr>
        <w:t xml:space="preserve"> </w:t>
      </w:r>
      <w:r w:rsidRPr="00DA27FC">
        <w:rPr>
          <w:rFonts w:ascii="Times New Roman" w:hAnsi="Times New Roman"/>
          <w:bCs/>
          <w:sz w:val="28"/>
          <w:szCs w:val="24"/>
        </w:rPr>
        <w:t xml:space="preserve">405 038 108 000 010 000 02 </w:t>
      </w:r>
    </w:p>
    <w:p w:rsidR="00431F95" w:rsidRPr="00DA27FC" w:rsidRDefault="00431F95" w:rsidP="004F0E41">
      <w:pPr>
        <w:keepNext/>
        <w:ind w:firstLine="709"/>
        <w:jc w:val="both"/>
        <w:rPr>
          <w:rFonts w:ascii="Times New Roman" w:hAnsi="Times New Roman"/>
          <w:bCs/>
          <w:sz w:val="28"/>
          <w:szCs w:val="24"/>
        </w:rPr>
      </w:pPr>
      <w:r w:rsidRPr="00DA27FC">
        <w:rPr>
          <w:rFonts w:ascii="Times New Roman" w:hAnsi="Times New Roman"/>
          <w:bCs/>
          <w:sz w:val="28"/>
          <w:szCs w:val="24"/>
        </w:rPr>
        <w:t>БИК 047 102 001, к/с нет.</w:t>
      </w:r>
    </w:p>
    <w:p w:rsidR="00431F95" w:rsidRPr="00DA27FC" w:rsidRDefault="0075794E" w:rsidP="004F0E41">
      <w:pPr>
        <w:keepNext/>
        <w:ind w:firstLine="709"/>
        <w:jc w:val="both"/>
        <w:rPr>
          <w:rFonts w:ascii="Times New Roman" w:hAnsi="Times New Roman"/>
          <w:sz w:val="28"/>
          <w:szCs w:val="24"/>
        </w:rPr>
      </w:pPr>
      <w:r w:rsidRPr="00DA27FC">
        <w:rPr>
          <w:rFonts w:ascii="Times New Roman" w:hAnsi="Times New Roman"/>
          <w:sz w:val="28"/>
          <w:szCs w:val="24"/>
        </w:rPr>
        <w:t xml:space="preserve">Проректор по НИР </w:t>
      </w:r>
      <w:r w:rsidR="00431F95" w:rsidRPr="00DA27FC">
        <w:rPr>
          <w:rFonts w:ascii="Times New Roman" w:hAnsi="Times New Roman"/>
          <w:sz w:val="28"/>
          <w:szCs w:val="24"/>
        </w:rPr>
        <w:t>__________________</w:t>
      </w:r>
      <w:r w:rsidR="00431F95" w:rsidRPr="00DA27FC">
        <w:rPr>
          <w:rFonts w:ascii="Times New Roman" w:hAnsi="Times New Roman"/>
          <w:caps/>
          <w:sz w:val="28"/>
          <w:szCs w:val="24"/>
        </w:rPr>
        <w:t>А.Ф. Шаповал</w:t>
      </w:r>
    </w:p>
    <w:p w:rsidR="00327F5B" w:rsidRPr="00DA27FC" w:rsidRDefault="00431F95" w:rsidP="004F0E41">
      <w:pPr>
        <w:keepNext/>
        <w:ind w:firstLine="709"/>
        <w:jc w:val="both"/>
        <w:rPr>
          <w:rFonts w:ascii="Times New Roman" w:hAnsi="Times New Roman"/>
          <w:sz w:val="28"/>
          <w:szCs w:val="24"/>
        </w:rPr>
      </w:pPr>
      <w:r w:rsidRPr="00DA27FC">
        <w:rPr>
          <w:rFonts w:ascii="Times New Roman" w:hAnsi="Times New Roman"/>
          <w:sz w:val="28"/>
          <w:szCs w:val="24"/>
        </w:rPr>
        <w:t>21.02.2005 г.</w:t>
      </w:r>
    </w:p>
    <w:p w:rsidR="00896AAB" w:rsidRPr="00DA27FC" w:rsidRDefault="00896AAB" w:rsidP="004F0E41">
      <w:pPr>
        <w:pStyle w:val="2"/>
        <w:widowControl w:val="0"/>
        <w:ind w:firstLine="709"/>
        <w:jc w:val="both"/>
      </w:pPr>
      <w:r w:rsidRPr="00DA27FC">
        <w:t>ПРИЛОЖЕНИЕ 4</w:t>
      </w:r>
    </w:p>
    <w:p w:rsidR="00DB03FF" w:rsidRPr="00DA27FC" w:rsidRDefault="00DB03FF" w:rsidP="004F0E41">
      <w:pPr>
        <w:keepNext/>
        <w:ind w:firstLine="709"/>
        <w:jc w:val="both"/>
        <w:rPr>
          <w:rFonts w:ascii="Times New Roman" w:hAnsi="Times New Roman"/>
          <w:sz w:val="28"/>
          <w:szCs w:val="32"/>
        </w:rPr>
      </w:pPr>
      <w:r w:rsidRPr="00DA27FC">
        <w:rPr>
          <w:rFonts w:ascii="Times New Roman" w:hAnsi="Times New Roman"/>
          <w:sz w:val="28"/>
          <w:szCs w:val="32"/>
        </w:rPr>
        <w:t xml:space="preserve"> Извл</w:t>
      </w:r>
      <w:r w:rsidR="00D7121C" w:rsidRPr="00DA27FC">
        <w:rPr>
          <w:rFonts w:ascii="Times New Roman" w:hAnsi="Times New Roman"/>
          <w:sz w:val="28"/>
          <w:szCs w:val="32"/>
        </w:rPr>
        <w:t>ечение из Указа Президента</w:t>
      </w:r>
    </w:p>
    <w:p w:rsidR="00DB03FF" w:rsidRPr="00DA27FC" w:rsidRDefault="00DB03FF"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32"/>
        </w:rPr>
        <w:t>«О концепции национальной безопасности России</w:t>
      </w:r>
      <w:r w:rsidR="00E5563E" w:rsidRPr="00DA27FC">
        <w:rPr>
          <w:rFonts w:ascii="Times New Roman" w:hAnsi="Times New Roman"/>
          <w:sz w:val="28"/>
          <w:szCs w:val="32"/>
        </w:rPr>
        <w:t>»</w:t>
      </w:r>
    </w:p>
    <w:p w:rsidR="00327F5B" w:rsidRPr="00DA27FC" w:rsidRDefault="00327F5B" w:rsidP="004F0E41">
      <w:pPr>
        <w:keepNext/>
        <w:shd w:val="clear" w:color="auto" w:fill="FFFFFF"/>
        <w:ind w:firstLine="709"/>
        <w:jc w:val="both"/>
        <w:rPr>
          <w:rFonts w:ascii="Times New Roman" w:hAnsi="Times New Roman"/>
          <w:sz w:val="28"/>
          <w:szCs w:val="28"/>
        </w:rPr>
      </w:pPr>
    </w:p>
    <w:p w:rsidR="00327F5B" w:rsidRPr="00DA27FC" w:rsidRDefault="00327F5B" w:rsidP="004F0E41">
      <w:pPr>
        <w:keepNext/>
        <w:shd w:val="clear" w:color="auto" w:fill="FFFFFF"/>
        <w:ind w:firstLine="709"/>
        <w:jc w:val="both"/>
        <w:rPr>
          <w:rFonts w:ascii="Times New Roman" w:hAnsi="Times New Roman"/>
          <w:caps/>
          <w:sz w:val="28"/>
          <w:szCs w:val="28"/>
        </w:rPr>
      </w:pPr>
      <w:r w:rsidRPr="00DA27FC">
        <w:rPr>
          <w:rFonts w:ascii="Times New Roman" w:hAnsi="Times New Roman"/>
          <w:sz w:val="28"/>
          <w:szCs w:val="28"/>
        </w:rPr>
        <w:t xml:space="preserve">УКАЗ ПРЕЗИДЕНТА </w:t>
      </w:r>
      <w:r w:rsidRPr="00DA27FC">
        <w:rPr>
          <w:rFonts w:ascii="Times New Roman" w:hAnsi="Times New Roman"/>
          <w:caps/>
          <w:sz w:val="28"/>
          <w:szCs w:val="28"/>
        </w:rPr>
        <w:t xml:space="preserve">РФ </w:t>
      </w:r>
      <w:r w:rsidRPr="00DA27FC">
        <w:rPr>
          <w:rFonts w:ascii="Times New Roman" w:hAnsi="Times New Roman"/>
          <w:sz w:val="28"/>
          <w:szCs w:val="28"/>
        </w:rPr>
        <w:t>от 10.01.2000</w:t>
      </w:r>
      <w:r w:rsidR="00D7121C" w:rsidRPr="00DA27FC">
        <w:rPr>
          <w:rFonts w:ascii="Times New Roman" w:hAnsi="Times New Roman"/>
          <w:sz w:val="28"/>
          <w:szCs w:val="28"/>
        </w:rPr>
        <w:t>,</w:t>
      </w:r>
      <w:r w:rsidRPr="00DA27FC">
        <w:rPr>
          <w:rFonts w:ascii="Times New Roman" w:hAnsi="Times New Roman"/>
          <w:sz w:val="28"/>
          <w:szCs w:val="28"/>
        </w:rPr>
        <w:t xml:space="preserve"> № 24"</w:t>
      </w:r>
    </w:p>
    <w:p w:rsidR="00327F5B" w:rsidRPr="00DA27FC" w:rsidRDefault="00327F5B" w:rsidP="004F0E41">
      <w:pPr>
        <w:keepNext/>
        <w:shd w:val="clear" w:color="auto" w:fill="FFFFFF"/>
        <w:ind w:firstLine="709"/>
        <w:jc w:val="both"/>
        <w:rPr>
          <w:rFonts w:ascii="Times New Roman" w:hAnsi="Times New Roman"/>
          <w:bCs/>
          <w:caps/>
          <w:sz w:val="28"/>
          <w:szCs w:val="28"/>
        </w:rPr>
      </w:pP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bCs/>
          <w:sz w:val="28"/>
          <w:szCs w:val="28"/>
          <w:lang w:val="en-US"/>
        </w:rPr>
        <w:t>IV</w:t>
      </w:r>
      <w:r w:rsidRPr="00DA27FC">
        <w:rPr>
          <w:rFonts w:ascii="Times New Roman" w:hAnsi="Times New Roman"/>
          <w:bCs/>
          <w:sz w:val="28"/>
          <w:szCs w:val="28"/>
        </w:rPr>
        <w:t>. Обеспечение национальной безопасности Российской Федерации</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Основными задачами в области обеспечения национальной безопасности Российской Федерации являются:</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своевременное прогнозирование и выявление внешних и внутренних угроз национальной безопасности Российской Федерации;</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реализация оперативных и долгосрочных мер по предупреждению и нейтрализации внутренних и внешних угроз;</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обеспечение суверенитета и территориальной целостности Российской Федерации, безопасности ее пограничного пространства;</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подъем экономики страны, проведение независимого и социально ориентированного экономического курса;</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преодоление научно-технической и технологической зависимости Российской Федерации от внешних источников;</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обеспечение на территории России личной безопасности человека и гражданина, его конституционных прав и свобод;</w:t>
      </w:r>
    </w:p>
    <w:p w:rsidR="00327F5B" w:rsidRPr="00DA27FC" w:rsidRDefault="00327F5B" w:rsidP="004F0E41">
      <w:pPr>
        <w:keepNext/>
        <w:shd w:val="clear" w:color="auto" w:fill="FFFFFF"/>
        <w:tabs>
          <w:tab w:val="left" w:pos="6811"/>
        </w:tabs>
        <w:ind w:firstLine="709"/>
        <w:jc w:val="both"/>
        <w:rPr>
          <w:rFonts w:ascii="Times New Roman" w:hAnsi="Times New Roman"/>
          <w:sz w:val="28"/>
          <w:szCs w:val="28"/>
        </w:rPr>
      </w:pPr>
      <w:r w:rsidRPr="00DA27FC">
        <w:rPr>
          <w:rFonts w:ascii="Times New Roman" w:hAnsi="Times New Roman"/>
          <w:sz w:val="28"/>
          <w:szCs w:val="28"/>
        </w:rPr>
        <w:t>совершенствование системы государственной власти РФ, федеративных отношений местного самоуправления и законодательства РФ, формирование гармоничных межнациональных отношений, укрепление правопорядка и сохранение социально-политической стабильности общества;</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обеспечение неукоснительного соблюдения законодательства РФ всеми гражданами, должностными лицами, госорганами, политическими партиями, общественными и религиозными организациями;</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обеспечение равноправного и взаимовыгодного сотрудничества России прежде всего с ведущими государствами мира;</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поддержание на</w:t>
      </w:r>
      <w:r w:rsidR="00DA27FC">
        <w:rPr>
          <w:rFonts w:ascii="Times New Roman" w:hAnsi="Times New Roman"/>
          <w:sz w:val="28"/>
          <w:szCs w:val="28"/>
        </w:rPr>
        <w:t xml:space="preserve"> </w:t>
      </w:r>
      <w:r w:rsidRPr="00DA27FC">
        <w:rPr>
          <w:rFonts w:ascii="Times New Roman" w:hAnsi="Times New Roman"/>
          <w:sz w:val="28"/>
          <w:szCs w:val="28"/>
        </w:rPr>
        <w:t>высоком уровне военного потенциала государства;</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укрепление режима нераспространения ОМП;</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принятие эффективных мер по выявлению, предупреждению и пресечению разведывательной и подрывной деятельности иностранных государств, направленной против Российской Федерации;</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коренное улучшение экологической ситуации в стране.</w:t>
      </w:r>
    </w:p>
    <w:p w:rsidR="00327F5B" w:rsidRPr="00DA27FC" w:rsidRDefault="00327F5B" w:rsidP="004F0E41">
      <w:pPr>
        <w:keepNext/>
        <w:shd w:val="clear" w:color="auto" w:fill="FFFFFF"/>
        <w:tabs>
          <w:tab w:val="left" w:pos="7810"/>
        </w:tabs>
        <w:ind w:firstLine="709"/>
        <w:jc w:val="both"/>
        <w:rPr>
          <w:rFonts w:ascii="Times New Roman" w:hAnsi="Times New Roman"/>
          <w:sz w:val="28"/>
          <w:szCs w:val="28"/>
        </w:rPr>
      </w:pPr>
      <w:r w:rsidRPr="00DA27FC">
        <w:rPr>
          <w:rFonts w:ascii="Times New Roman" w:hAnsi="Times New Roman"/>
          <w:sz w:val="28"/>
          <w:szCs w:val="28"/>
        </w:rPr>
        <w:t>Обеспечение национальной безопасности и защита интересов России в экономической сфере являются приоритетными направлениями политики государства. Важнейшими задачами во внешнеэкономической деятельности являются:</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создание благоприятных условий для международной интеграции российской экономики;</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расширение рынков сбыта российской продукции;</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формирование единого экономического пространства с государствами-участниками Содружества Независимых Государств.</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В условиях либерализации внешней торговли России и обострения конкуренции на мировом рынке товаров и услуг необходимо усилить защиту интересов отечественных товаропроизводителей. Основными направлениями обеспечения национальной безопасности Российской Федерации во внутриэкономической деятельности государства являются:</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правовое обеспечение реформ и создания эффективного механизма контроля за соблюдением законодательства Российской Федерации;</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усиление государственного регулирования в экономике;</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Полномочия органов и сил обеспечения национальной безопасности РФ, их состав, принципы и порядок действий определяются соответствующими законодательными актами Российской Федерации. В формировании и реализации политики обеспечения национальной безопасности Российской Федерации принимают участие:</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Президент Российской Федерации - руководит в пределах своих конституционных полномочий органами и силами обеспечения национальной безопасности Российской Федерации; санкционирует действия по обеспечению национальной безопасности; в соответствии с законодательством РФ формирует, реорганизует и упраздняет подчиненные ему органы и силы обеспечения национальной безопасности; выступает с посланиями, обращениями и директивами по проблемам национальной безопасности, в своих ежегодных посланиях Федеральному Собранию уточняет отдельные положения Концепции национальной безопасности РФ, определяет</w:t>
      </w:r>
      <w:r w:rsidR="00DA27FC">
        <w:rPr>
          <w:rFonts w:ascii="Times New Roman" w:hAnsi="Times New Roman"/>
          <w:sz w:val="28"/>
          <w:szCs w:val="28"/>
        </w:rPr>
        <w:t xml:space="preserve"> </w:t>
      </w:r>
      <w:r w:rsidRPr="00DA27FC">
        <w:rPr>
          <w:rFonts w:ascii="Times New Roman" w:hAnsi="Times New Roman"/>
          <w:sz w:val="28"/>
          <w:szCs w:val="28"/>
        </w:rPr>
        <w:t xml:space="preserve">внутреннюю и </w:t>
      </w:r>
      <w:r w:rsidR="006968BF" w:rsidRPr="00DA27FC">
        <w:rPr>
          <w:rFonts w:ascii="Times New Roman" w:hAnsi="Times New Roman"/>
          <w:sz w:val="28"/>
          <w:szCs w:val="28"/>
        </w:rPr>
        <w:t>внешнюю</w:t>
      </w:r>
      <w:r w:rsidRPr="00DA27FC">
        <w:rPr>
          <w:rFonts w:ascii="Times New Roman" w:hAnsi="Times New Roman"/>
          <w:sz w:val="28"/>
          <w:szCs w:val="28"/>
        </w:rPr>
        <w:t xml:space="preserve"> политики страны;</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Федеральное Собрание РФ на основе Конституции РФ по представлению Президента и Правительства РФ формирует законодательную базу в области обеспечения национальной безопасности РФ;</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Правительство РФ в пределах своих полномочий и с учетом сформулированных в ежегодных посланиях Президента РФ Федеральному Собранию, приоритетов в области обеспечения национальной безопасности РФ координирует деятельность федеральных органов исполнительной власти, а также органов исполнительной власти субъектов РФ, формирует в установленном порядке статьи федерального бюджета для реализации конкретных целевых программ в этой области;</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Совет Безопасности РФ - проводит работу по упреждающему выявлению и оценке угроз национальной безопасности РФ, оперативно готовит для Президента РФ проекты решений по их предотвращению, разрабатывает предложения в области обеспечения национальной безопасности РФ, а также предложения по уточнению отдельных положений Концепции национальной безопасности Российской Федерации, координирует деятельность сил и органов обеспечения национальной безопасности, контролирует реализацию федеральными органами исполнительной власти и органами исполнительной власти субъектов РФ решений в этой области;</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Федеральные органы исполнительной власти - обеспечивают исполнение законодательства РФ, решений Президента и Правительства РФ в области Концепции национальной безопасности Российской Федерации; в пределах своей компетенции разрабатывают нормативные правовые акты в этой области, представляют их Президенту и Правительству РФ;</w:t>
      </w:r>
    </w:p>
    <w:p w:rsidR="00327F5B" w:rsidRPr="00DA27FC" w:rsidRDefault="00327F5B" w:rsidP="004F0E41">
      <w:pPr>
        <w:keepNext/>
        <w:shd w:val="clear" w:color="auto" w:fill="FFFFFF"/>
        <w:ind w:firstLine="709"/>
        <w:jc w:val="both"/>
        <w:rPr>
          <w:rFonts w:ascii="Times New Roman" w:hAnsi="Times New Roman"/>
          <w:sz w:val="28"/>
          <w:szCs w:val="28"/>
        </w:rPr>
      </w:pPr>
      <w:r w:rsidRPr="00DA27FC">
        <w:rPr>
          <w:rFonts w:ascii="Times New Roman" w:hAnsi="Times New Roman"/>
          <w:sz w:val="28"/>
          <w:szCs w:val="28"/>
        </w:rPr>
        <w:t>Органы исполнительной власти субъектов Российской Федерации - взаимодействуют с федеральными органами исполнительной власти по вопросам исполнения законодате</w:t>
      </w:r>
      <w:r w:rsidR="00384A78" w:rsidRPr="00DA27FC">
        <w:rPr>
          <w:rFonts w:ascii="Times New Roman" w:hAnsi="Times New Roman"/>
          <w:sz w:val="28"/>
          <w:szCs w:val="28"/>
        </w:rPr>
        <w:t>льства РФ, решений Президента</w:t>
      </w:r>
      <w:r w:rsidRPr="00DA27FC">
        <w:rPr>
          <w:rFonts w:ascii="Times New Roman" w:hAnsi="Times New Roman"/>
          <w:sz w:val="28"/>
          <w:szCs w:val="28"/>
        </w:rPr>
        <w:t xml:space="preserve"> и</w:t>
      </w:r>
      <w:r w:rsidR="00DA27FC">
        <w:rPr>
          <w:rFonts w:ascii="Times New Roman" w:hAnsi="Times New Roman"/>
          <w:sz w:val="28"/>
          <w:szCs w:val="28"/>
        </w:rPr>
        <w:t xml:space="preserve"> </w:t>
      </w:r>
      <w:r w:rsidRPr="00DA27FC">
        <w:rPr>
          <w:rFonts w:ascii="Times New Roman" w:hAnsi="Times New Roman"/>
          <w:sz w:val="28"/>
          <w:szCs w:val="28"/>
        </w:rPr>
        <w:t>Правительства РФ в области национальной безопасности Российской Федерации, а также федеральных программ, планов и директив, издаваемых Верховным Главнокомандующим ВС РФ, в области военной безопасности РФ, совместно с органами местного самоуправления проводят мероприятия по привлечении граждан, общественных объединений и организаций к оказанию содействия в решении проблем национальной безопасности, согласно законодательству РФ; вносят в федеральные органы исполнительной власти предложения по совершенствованию</w:t>
      </w:r>
      <w:r w:rsidR="00DA27FC">
        <w:rPr>
          <w:rFonts w:ascii="Times New Roman" w:hAnsi="Times New Roman"/>
          <w:sz w:val="28"/>
          <w:szCs w:val="28"/>
        </w:rPr>
        <w:t xml:space="preserve"> </w:t>
      </w:r>
      <w:r w:rsidRPr="00DA27FC">
        <w:rPr>
          <w:rFonts w:ascii="Times New Roman" w:hAnsi="Times New Roman"/>
          <w:sz w:val="28"/>
          <w:szCs w:val="28"/>
        </w:rPr>
        <w:t>системы обеспечения национальной безопасности Российской Федерации.</w:t>
      </w:r>
    </w:p>
    <w:p w:rsidR="00D7121C" w:rsidRPr="00DA27FC" w:rsidRDefault="00D7121C" w:rsidP="004F0E41">
      <w:pPr>
        <w:keepNext/>
        <w:shd w:val="clear" w:color="auto" w:fill="FFFFFF"/>
        <w:ind w:firstLine="709"/>
        <w:jc w:val="both"/>
        <w:rPr>
          <w:rFonts w:ascii="Times New Roman" w:hAnsi="Times New Roman"/>
          <w:sz w:val="28"/>
          <w:szCs w:val="28"/>
        </w:rPr>
      </w:pPr>
    </w:p>
    <w:p w:rsidR="00327F5B" w:rsidRPr="00DA27FC" w:rsidRDefault="00327F5B" w:rsidP="004F0E41">
      <w:pPr>
        <w:keepNext/>
        <w:shd w:val="clear" w:color="auto" w:fill="FFFFFF"/>
        <w:ind w:firstLine="709"/>
        <w:jc w:val="both"/>
        <w:rPr>
          <w:rFonts w:ascii="Times New Roman" w:hAnsi="Times New Roman"/>
          <w:caps/>
          <w:sz w:val="28"/>
          <w:szCs w:val="24"/>
        </w:rPr>
      </w:pPr>
      <w:r w:rsidRPr="00DA27FC">
        <w:rPr>
          <w:rFonts w:ascii="Times New Roman" w:hAnsi="Times New Roman"/>
          <w:caps/>
          <w:sz w:val="28"/>
          <w:szCs w:val="24"/>
        </w:rPr>
        <w:t>Российская Федерация намерена решительно и твердо обеспечивать свою национальную безопасность.</w:t>
      </w:r>
      <w:r w:rsidRPr="00DA27FC">
        <w:rPr>
          <w:rFonts w:ascii="Times New Roman" w:hAnsi="Times New Roman"/>
          <w:sz w:val="28"/>
          <w:szCs w:val="28"/>
        </w:rPr>
        <w:t xml:space="preserve"> </w:t>
      </w:r>
      <w:r w:rsidRPr="00DA27FC">
        <w:rPr>
          <w:rFonts w:ascii="Times New Roman" w:hAnsi="Times New Roman"/>
          <w:caps/>
          <w:sz w:val="28"/>
          <w:szCs w:val="24"/>
        </w:rPr>
        <w:t>Созданные правовые демократические институты, сложившаяся структура органов государственной власти РФ, широкое участие политических партий и общественных объединений в реализации Концепции национальной безопасности РФ - залог динамичного развития России в XXI веке.</w:t>
      </w:r>
      <w:bookmarkStart w:id="1" w:name="_GoBack"/>
      <w:bookmarkEnd w:id="1"/>
    </w:p>
    <w:sectPr w:rsidR="00327F5B" w:rsidRPr="00DA27FC" w:rsidSect="00DA27FC">
      <w:headerReference w:type="even" r:id="rId21"/>
      <w:footerReference w:type="even" r:id="rId22"/>
      <w:pgSz w:w="11906" w:h="16838"/>
      <w:pgMar w:top="1134" w:right="851" w:bottom="1134" w:left="1701" w:header="709" w:footer="709" w:gutter="0"/>
      <w:pgNumType w:start="4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FF0" w:rsidRDefault="005A4FF0">
      <w:pPr>
        <w:widowControl/>
        <w:spacing w:line="240" w:lineRule="auto"/>
        <w:rPr>
          <w:rFonts w:ascii="Times New Roman" w:hAnsi="Times New Roman"/>
          <w:sz w:val="20"/>
        </w:rPr>
      </w:pPr>
      <w:r>
        <w:rPr>
          <w:rFonts w:ascii="Times New Roman" w:hAnsi="Times New Roman"/>
          <w:sz w:val="20"/>
        </w:rPr>
        <w:separator/>
      </w:r>
    </w:p>
  </w:endnote>
  <w:endnote w:type="continuationSeparator" w:id="0">
    <w:p w:rsidR="005A4FF0" w:rsidRDefault="005A4FF0">
      <w:pPr>
        <w:widowControl/>
        <w:spacing w:line="240" w:lineRule="auto"/>
        <w:rPr>
          <w:rFonts w:ascii="Times New Roman" w:hAnsi="Times New Roman"/>
          <w:sz w:val="20"/>
        </w:rPr>
      </w:pPr>
      <w:r>
        <w:rPr>
          <w:rFonts w:ascii="Times New Roman" w:hAnsi="Times New Roman"/>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FC" w:rsidRDefault="00DA27FC" w:rsidP="00097F87">
    <w:pPr>
      <w:pStyle w:val="af0"/>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A27FC" w:rsidRDefault="00DA27FC" w:rsidP="00276CF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FF0" w:rsidRDefault="005A4FF0">
      <w:pPr>
        <w:widowControl/>
        <w:spacing w:line="240" w:lineRule="auto"/>
        <w:rPr>
          <w:rFonts w:ascii="Times New Roman" w:hAnsi="Times New Roman"/>
          <w:sz w:val="20"/>
        </w:rPr>
      </w:pPr>
      <w:r>
        <w:rPr>
          <w:rFonts w:ascii="Times New Roman" w:hAnsi="Times New Roman"/>
          <w:sz w:val="20"/>
        </w:rPr>
        <w:separator/>
      </w:r>
    </w:p>
  </w:footnote>
  <w:footnote w:type="continuationSeparator" w:id="0">
    <w:p w:rsidR="005A4FF0" w:rsidRDefault="005A4FF0">
      <w:pPr>
        <w:widowControl/>
        <w:spacing w:line="240" w:lineRule="auto"/>
        <w:rPr>
          <w:rFonts w:ascii="Times New Roman" w:hAnsi="Times New Roman"/>
          <w:sz w:val="20"/>
        </w:rPr>
      </w:pPr>
      <w:r>
        <w:rPr>
          <w:rFonts w:ascii="Times New Roman" w:hAnsi="Times New Roman"/>
          <w:sz w:val="20"/>
        </w:rPr>
        <w:continuationSeparator/>
      </w:r>
    </w:p>
  </w:footnote>
  <w:footnote w:id="1">
    <w:p w:rsidR="005617B1" w:rsidRDefault="00DA27FC" w:rsidP="00F718B4">
      <w:pPr>
        <w:pStyle w:val="a4"/>
      </w:pPr>
      <w:r w:rsidRPr="00F61033">
        <w:rPr>
          <w:sz w:val="22"/>
          <w:szCs w:val="22"/>
          <w:vertAlign w:val="superscript"/>
        </w:rPr>
        <w:footnoteRef/>
      </w:r>
      <w:r w:rsidRPr="00D13176">
        <w:rPr>
          <w:sz w:val="22"/>
          <w:szCs w:val="22"/>
        </w:rPr>
        <w:t xml:space="preserve"> Надо ли ждать «народного сопротивления» (материалы </w:t>
      </w:r>
      <w:r>
        <w:rPr>
          <w:sz w:val="22"/>
          <w:szCs w:val="22"/>
        </w:rPr>
        <w:t>«</w:t>
      </w:r>
      <w:r w:rsidRPr="00D13176">
        <w:rPr>
          <w:sz w:val="22"/>
          <w:szCs w:val="22"/>
        </w:rPr>
        <w:t xml:space="preserve">круглого </w:t>
      </w:r>
      <w:r>
        <w:rPr>
          <w:sz w:val="22"/>
          <w:szCs w:val="22"/>
        </w:rPr>
        <w:t>стола»)// Литературная газета, 08/14.12.</w:t>
      </w:r>
      <w:r w:rsidRPr="00D13176">
        <w:rPr>
          <w:sz w:val="22"/>
          <w:szCs w:val="22"/>
        </w:rPr>
        <w:t>04.</w:t>
      </w:r>
    </w:p>
  </w:footnote>
  <w:footnote w:id="2">
    <w:p w:rsidR="005617B1" w:rsidRDefault="00DA27FC" w:rsidP="005E7DC7">
      <w:pPr>
        <w:pStyle w:val="a4"/>
        <w:jc w:val="both"/>
      </w:pPr>
      <w:r w:rsidRPr="00554817">
        <w:rPr>
          <w:sz w:val="22"/>
          <w:szCs w:val="22"/>
          <w:vertAlign w:val="superscript"/>
        </w:rPr>
        <w:footnoteRef/>
      </w:r>
      <w:r w:rsidRPr="00D13176">
        <w:rPr>
          <w:sz w:val="22"/>
          <w:szCs w:val="22"/>
        </w:rPr>
        <w:t xml:space="preserve"> </w:t>
      </w:r>
      <w:r w:rsidRPr="005E7DC7">
        <w:rPr>
          <w:sz w:val="22"/>
          <w:szCs w:val="22"/>
        </w:rPr>
        <w:t>По результатам социологических исследований (см. «Аргументы и факты», 2004, № 40)  на вопрос: «</w:t>
      </w:r>
      <w:r w:rsidRPr="005E7DC7">
        <w:rPr>
          <w:b/>
          <w:sz w:val="22"/>
          <w:szCs w:val="22"/>
        </w:rPr>
        <w:t>Чем можно прославиться в современной России</w:t>
      </w:r>
      <w:r w:rsidRPr="005E7DC7">
        <w:rPr>
          <w:sz w:val="22"/>
          <w:szCs w:val="22"/>
        </w:rPr>
        <w:t xml:space="preserve">?» ответ УМОМ  составил  12% (ДЕНЬГАМИ - 29, ТАЛАНТОМ - 15, КРАСОТОЙ и  ДОБРОТОЙ </w:t>
      </w:r>
      <w:r>
        <w:rPr>
          <w:sz w:val="22"/>
          <w:szCs w:val="22"/>
        </w:rPr>
        <w:t xml:space="preserve">- </w:t>
      </w:r>
      <w:r w:rsidRPr="005E7DC7">
        <w:rPr>
          <w:sz w:val="22"/>
          <w:szCs w:val="22"/>
        </w:rPr>
        <w:t xml:space="preserve">по 4%). </w:t>
      </w:r>
    </w:p>
  </w:footnote>
  <w:footnote w:id="3">
    <w:p w:rsidR="005617B1" w:rsidRDefault="00DA27FC" w:rsidP="005E7DC7">
      <w:pPr>
        <w:pStyle w:val="a4"/>
        <w:jc w:val="both"/>
      </w:pPr>
      <w:r w:rsidRPr="005E7DC7">
        <w:rPr>
          <w:rStyle w:val="a3"/>
          <w:sz w:val="22"/>
          <w:szCs w:val="22"/>
        </w:rPr>
        <w:footnoteRef/>
      </w:r>
      <w:r>
        <w:rPr>
          <w:sz w:val="22"/>
          <w:szCs w:val="22"/>
        </w:rPr>
        <w:t xml:space="preserve"> В России</w:t>
      </w:r>
      <w:r w:rsidRPr="005E7DC7">
        <w:rPr>
          <w:sz w:val="22"/>
          <w:szCs w:val="22"/>
        </w:rPr>
        <w:t xml:space="preserve"> разрабатываемая при Ельцине научная программа «Обеспечение дистанционного воздействия на механизм принятия решений» в настоящее время закрыта («Комсомольская правда», 06.01.05).</w:t>
      </w:r>
    </w:p>
  </w:footnote>
  <w:footnote w:id="4">
    <w:p w:rsidR="005617B1" w:rsidRDefault="00DA27FC" w:rsidP="00F718B4">
      <w:pPr>
        <w:pStyle w:val="a4"/>
      </w:pPr>
      <w:r w:rsidRPr="00E3326C">
        <w:rPr>
          <w:sz w:val="22"/>
          <w:szCs w:val="22"/>
          <w:vertAlign w:val="superscript"/>
        </w:rPr>
        <w:footnoteRef/>
      </w:r>
      <w:r w:rsidRPr="00D13176">
        <w:rPr>
          <w:sz w:val="22"/>
          <w:szCs w:val="22"/>
        </w:rPr>
        <w:t xml:space="preserve"> Теория марксизма изначально предназначалась для  западных обществ, а материализовалась в России в самом крайнем антигуманном варианте, вопреки трактовкам и убеждениям подавляющего большинства российской интеллигенции. В результате этого страна с огромным природным потенциалом оказалась в ряду со слаборазвитыми. </w:t>
      </w:r>
    </w:p>
  </w:footnote>
  <w:footnote w:id="5">
    <w:p w:rsidR="00DA27FC" w:rsidRDefault="00DA27FC" w:rsidP="00F718B4">
      <w:pPr>
        <w:pStyle w:val="a4"/>
        <w:rPr>
          <w:sz w:val="22"/>
          <w:szCs w:val="22"/>
        </w:rPr>
      </w:pPr>
      <w:r w:rsidRPr="00E3326C">
        <w:rPr>
          <w:sz w:val="22"/>
          <w:szCs w:val="22"/>
          <w:vertAlign w:val="superscript"/>
        </w:rPr>
        <w:footnoteRef/>
      </w:r>
      <w:r w:rsidRPr="003F20DF">
        <w:rPr>
          <w:sz w:val="22"/>
          <w:szCs w:val="22"/>
        </w:rPr>
        <w:t xml:space="preserve"> Критика проводимых реформ изложена в академической газете «Поиск» (см. статьи  Г. Осипова /1991, № 41/, О. Богомолова /1992, № 27/, А. Ракитова /1992, № 32/, С. Федорова /1992, № 35/, </w:t>
      </w:r>
    </w:p>
    <w:p w:rsidR="005617B1" w:rsidRDefault="00DA27FC" w:rsidP="00F718B4">
      <w:pPr>
        <w:pStyle w:val="a4"/>
      </w:pPr>
      <w:r w:rsidRPr="003F20DF">
        <w:rPr>
          <w:sz w:val="22"/>
          <w:szCs w:val="22"/>
        </w:rPr>
        <w:t>И. Дискина /1992, № 38/</w:t>
      </w:r>
      <w:r>
        <w:rPr>
          <w:sz w:val="22"/>
          <w:szCs w:val="22"/>
        </w:rPr>
        <w:t>)</w:t>
      </w:r>
      <w:r w:rsidRPr="003F20DF">
        <w:rPr>
          <w:sz w:val="22"/>
          <w:szCs w:val="22"/>
        </w:rPr>
        <w:t>, а также и в «Труде» - Е. Аврамова, И. Дискина, Д. Ольшанского</w:t>
      </w:r>
      <w:r>
        <w:rPr>
          <w:sz w:val="22"/>
          <w:szCs w:val="22"/>
        </w:rPr>
        <w:t xml:space="preserve"> /13.08.92</w:t>
      </w:r>
      <w:r w:rsidRPr="003F20DF">
        <w:rPr>
          <w:sz w:val="22"/>
          <w:szCs w:val="22"/>
        </w:rPr>
        <w:t>./,  Б. Ясина</w:t>
      </w:r>
      <w:r>
        <w:rPr>
          <w:sz w:val="22"/>
          <w:szCs w:val="22"/>
        </w:rPr>
        <w:t xml:space="preserve"> /8.09.92</w:t>
      </w:r>
      <w:r w:rsidRPr="003F20DF">
        <w:rPr>
          <w:sz w:val="22"/>
          <w:szCs w:val="22"/>
        </w:rPr>
        <w:t>/, П. Бунича</w:t>
      </w:r>
      <w:r>
        <w:rPr>
          <w:sz w:val="22"/>
          <w:szCs w:val="22"/>
        </w:rPr>
        <w:t xml:space="preserve"> /8.10.92</w:t>
      </w:r>
      <w:r w:rsidRPr="003F20DF">
        <w:rPr>
          <w:sz w:val="22"/>
          <w:szCs w:val="22"/>
        </w:rPr>
        <w:t>/, в «Новой строительной газете» - А. Хондруева  /1991</w:t>
      </w:r>
      <w:r>
        <w:rPr>
          <w:sz w:val="22"/>
          <w:szCs w:val="22"/>
        </w:rPr>
        <w:t>,</w:t>
      </w:r>
      <w:r w:rsidRPr="003F20DF">
        <w:rPr>
          <w:sz w:val="22"/>
          <w:szCs w:val="22"/>
        </w:rPr>
        <w:t xml:space="preserve"> № 18/, в «Сибирском посаде» - Ю. Овсиенко</w:t>
      </w:r>
      <w:r>
        <w:rPr>
          <w:sz w:val="22"/>
          <w:szCs w:val="22"/>
        </w:rPr>
        <w:t xml:space="preserve"> /1992,</w:t>
      </w:r>
      <w:r w:rsidRPr="003F20DF">
        <w:rPr>
          <w:sz w:val="22"/>
          <w:szCs w:val="22"/>
        </w:rPr>
        <w:t xml:space="preserve"> № 18/ и др.</w:t>
      </w:r>
      <w:r w:rsidR="004F0E41">
        <w:t xml:space="preserve"> </w:t>
      </w:r>
    </w:p>
  </w:footnote>
  <w:footnote w:id="6">
    <w:p w:rsidR="005617B1" w:rsidRDefault="00DA27FC" w:rsidP="00F718B4">
      <w:pPr>
        <w:pStyle w:val="a4"/>
      </w:pPr>
      <w:r w:rsidRPr="009A4A11">
        <w:rPr>
          <w:sz w:val="22"/>
          <w:szCs w:val="22"/>
          <w:vertAlign w:val="superscript"/>
        </w:rPr>
        <w:footnoteRef/>
      </w:r>
      <w:r w:rsidRPr="009A4A11">
        <w:rPr>
          <w:sz w:val="22"/>
          <w:szCs w:val="22"/>
          <w:vertAlign w:val="superscript"/>
        </w:rPr>
        <w:t xml:space="preserve"> </w:t>
      </w:r>
      <w:r w:rsidRPr="00FE3128">
        <w:rPr>
          <w:sz w:val="22"/>
          <w:szCs w:val="22"/>
        </w:rPr>
        <w:t xml:space="preserve">Ю.ПОПОВА Ворота в мир // Эксперт. - 2004. - № 45. - С. 84 - 86. </w:t>
      </w:r>
    </w:p>
  </w:footnote>
  <w:footnote w:id="7">
    <w:p w:rsidR="005617B1" w:rsidRDefault="00DA27FC" w:rsidP="004F0E41">
      <w:pPr>
        <w:widowControl/>
        <w:spacing w:line="240" w:lineRule="auto"/>
        <w:ind w:left="171" w:hanging="284"/>
        <w:jc w:val="both"/>
        <w:rPr>
          <w:rFonts w:ascii="Times New Roman" w:hAnsi="Times New Roman"/>
          <w:sz w:val="20"/>
        </w:rPr>
      </w:pPr>
      <w:r w:rsidRPr="00451BFF">
        <w:rPr>
          <w:rFonts w:ascii="Times New Roman" w:hAnsi="Times New Roman"/>
          <w:sz w:val="22"/>
          <w:szCs w:val="22"/>
          <w:vertAlign w:val="superscript"/>
        </w:rPr>
        <w:t>7</w:t>
      </w:r>
      <w:r w:rsidRPr="00827D12">
        <w:rPr>
          <w:rFonts w:ascii="Times New Roman" w:hAnsi="Times New Roman"/>
          <w:sz w:val="22"/>
          <w:szCs w:val="22"/>
          <w:vertAlign w:val="superscript"/>
        </w:rPr>
        <w:t xml:space="preserve"> </w:t>
      </w:r>
      <w:r w:rsidRPr="00913BF1">
        <w:rPr>
          <w:rFonts w:ascii="Times New Roman" w:hAnsi="Times New Roman"/>
          <w:sz w:val="22"/>
          <w:szCs w:val="22"/>
        </w:rPr>
        <w:t>ЛЕБЕДЕВ В.Б. Проблемы формирования массовой жилой застройки с учётом потребностей населения. Мониторинг архитектурного заказа в промышленных районах Среднего Приобья - Тюмень: «Вектор Бук», 2004. - 280 с.</w:t>
      </w:r>
    </w:p>
  </w:footnote>
  <w:footnote w:id="8">
    <w:p w:rsidR="005617B1" w:rsidRDefault="00DA27FC">
      <w:pPr>
        <w:pStyle w:val="a4"/>
      </w:pPr>
      <w:r w:rsidRPr="008E6453">
        <w:rPr>
          <w:rStyle w:val="a3"/>
          <w:sz w:val="24"/>
          <w:szCs w:val="24"/>
        </w:rPr>
        <w:footnoteRef/>
      </w:r>
      <w:r w:rsidRPr="008E6453">
        <w:rPr>
          <w:sz w:val="24"/>
          <w:szCs w:val="24"/>
        </w:rPr>
        <w:t xml:space="preserve"> </w:t>
      </w:r>
      <w:r w:rsidRPr="0080745B">
        <w:rPr>
          <w:sz w:val="22"/>
          <w:szCs w:val="22"/>
        </w:rPr>
        <w:t xml:space="preserve">МУХИНА Т. Вот как они нас. У западных кампаний можно поучиться способам завоевании рынков// Эксперт. - 1996.  № 20. - С. 22 - 25  </w:t>
      </w:r>
    </w:p>
  </w:footnote>
  <w:footnote w:id="9">
    <w:p w:rsidR="005617B1" w:rsidRDefault="00DA27FC">
      <w:pPr>
        <w:pStyle w:val="a4"/>
      </w:pPr>
      <w:r>
        <w:rPr>
          <w:rStyle w:val="a3"/>
        </w:rPr>
        <w:footnoteRef/>
      </w:r>
      <w:r>
        <w:t xml:space="preserve"> </w:t>
      </w:r>
      <w:r w:rsidRPr="00E358BD">
        <w:rPr>
          <w:sz w:val="22"/>
          <w:szCs w:val="22"/>
        </w:rPr>
        <w:t>. «Сценарий для России»/ «Клуб 2015». – М.: ИП</w:t>
      </w:r>
      <w:r>
        <w:rPr>
          <w:sz w:val="22"/>
          <w:szCs w:val="22"/>
        </w:rPr>
        <w:t>Ф «Ключ-Оракул», 1999. – 208 с.</w:t>
      </w:r>
      <w:r w:rsidRPr="00F9292C">
        <w:rPr>
          <w:sz w:val="28"/>
        </w:rPr>
        <w:t xml:space="preserve"> </w:t>
      </w:r>
      <w:r>
        <w:rPr>
          <w:sz w:val="22"/>
          <w:szCs w:val="22"/>
        </w:rPr>
        <w:t>(с. 204).</w:t>
      </w:r>
    </w:p>
  </w:footnote>
  <w:footnote w:id="10">
    <w:p w:rsidR="005617B1" w:rsidRDefault="00DA27FC">
      <w:pPr>
        <w:pStyle w:val="a4"/>
      </w:pPr>
      <w:r w:rsidRPr="00FF5375">
        <w:rPr>
          <w:rStyle w:val="a3"/>
          <w:sz w:val="24"/>
          <w:szCs w:val="24"/>
        </w:rPr>
        <w:footnoteRef/>
      </w:r>
      <w:r w:rsidRPr="00FF5375">
        <w:rPr>
          <w:sz w:val="24"/>
          <w:szCs w:val="24"/>
        </w:rPr>
        <w:t xml:space="preserve"> МЕЗДРИНА Н.В. Теневые практики хозяйствования</w:t>
      </w:r>
      <w:r w:rsidRPr="002F0524">
        <w:rPr>
          <w:sz w:val="24"/>
          <w:szCs w:val="24"/>
        </w:rPr>
        <w:t>:</w:t>
      </w:r>
      <w:r>
        <w:rPr>
          <w:sz w:val="24"/>
          <w:szCs w:val="24"/>
        </w:rPr>
        <w:t xml:space="preserve"> Автореферат дисс. … канд. экон. наук</w:t>
      </w:r>
      <w:r w:rsidRPr="008D0482">
        <w:rPr>
          <w:sz w:val="24"/>
          <w:szCs w:val="24"/>
        </w:rPr>
        <w:t>: 22</w:t>
      </w:r>
      <w:r>
        <w:rPr>
          <w:sz w:val="24"/>
          <w:szCs w:val="24"/>
        </w:rPr>
        <w:t>.</w:t>
      </w:r>
      <w:r w:rsidRPr="008D0482">
        <w:rPr>
          <w:sz w:val="24"/>
          <w:szCs w:val="24"/>
        </w:rPr>
        <w:t>00</w:t>
      </w:r>
      <w:r>
        <w:rPr>
          <w:sz w:val="24"/>
          <w:szCs w:val="24"/>
        </w:rPr>
        <w:t>.</w:t>
      </w:r>
      <w:r w:rsidRPr="008D0482">
        <w:rPr>
          <w:sz w:val="24"/>
          <w:szCs w:val="24"/>
        </w:rPr>
        <w:t>03</w:t>
      </w:r>
      <w:r>
        <w:rPr>
          <w:sz w:val="24"/>
          <w:szCs w:val="24"/>
        </w:rPr>
        <w:t xml:space="preserve"> / ТюмГУ. - Тюмень, 2005. - 24 с. (с.15). </w:t>
      </w:r>
      <w:r w:rsidRPr="00FF5375">
        <w:rPr>
          <w:sz w:val="24"/>
          <w:szCs w:val="24"/>
        </w:rPr>
        <w:t xml:space="preserve"> </w:t>
      </w:r>
    </w:p>
  </w:footnote>
  <w:footnote w:id="11">
    <w:p w:rsidR="005617B1" w:rsidRDefault="00DA27FC">
      <w:pPr>
        <w:pStyle w:val="a4"/>
      </w:pPr>
      <w:r>
        <w:rPr>
          <w:rStyle w:val="a3"/>
        </w:rPr>
        <w:footnoteRef/>
      </w:r>
      <w:r>
        <w:t xml:space="preserve"> </w:t>
      </w:r>
      <w:r w:rsidRPr="007A096C">
        <w:rPr>
          <w:sz w:val="22"/>
          <w:szCs w:val="22"/>
        </w:rPr>
        <w:t>Наглядным примером расхождений СЛОВА и ДЕЛА являлись обещания, данные своему народу Н.С. ХРУЩЁВЫМ</w:t>
      </w:r>
      <w:r>
        <w:rPr>
          <w:sz w:val="22"/>
          <w:szCs w:val="22"/>
        </w:rPr>
        <w:t xml:space="preserve"> (о победе</w:t>
      </w:r>
      <w:r w:rsidRPr="007A096C">
        <w:rPr>
          <w:sz w:val="22"/>
          <w:szCs w:val="22"/>
        </w:rPr>
        <w:t xml:space="preserve"> коммунизма в СССР в </w:t>
      </w:r>
      <w:r w:rsidRPr="007A096C">
        <w:rPr>
          <w:sz w:val="22"/>
          <w:szCs w:val="22"/>
          <w:lang w:val="en-US"/>
        </w:rPr>
        <w:t>XX</w:t>
      </w:r>
      <w:r w:rsidRPr="007A096C">
        <w:rPr>
          <w:sz w:val="22"/>
          <w:szCs w:val="22"/>
        </w:rPr>
        <w:t xml:space="preserve"> веке</w:t>
      </w:r>
      <w:r>
        <w:rPr>
          <w:sz w:val="22"/>
          <w:szCs w:val="22"/>
        </w:rPr>
        <w:t>)</w:t>
      </w:r>
      <w:r w:rsidRPr="007A096C">
        <w:rPr>
          <w:sz w:val="22"/>
          <w:szCs w:val="22"/>
        </w:rPr>
        <w:t xml:space="preserve">  и М.С. ГОРБАЧЁВЫМ </w:t>
      </w:r>
      <w:r>
        <w:rPr>
          <w:sz w:val="22"/>
          <w:szCs w:val="22"/>
        </w:rPr>
        <w:t>(</w:t>
      </w:r>
      <w:r w:rsidRPr="007A096C">
        <w:rPr>
          <w:sz w:val="22"/>
          <w:szCs w:val="22"/>
        </w:rPr>
        <w:t xml:space="preserve">о том, что к концу 80-х годов каждая советская семья будет иметь </w:t>
      </w:r>
      <w:r>
        <w:rPr>
          <w:sz w:val="22"/>
          <w:szCs w:val="22"/>
        </w:rPr>
        <w:t>отдельную квартиру). За 1996 - 1999 гг. немало льгот народу предоставили депутаты ГД РФ. «В середине 90-х льготником становится каждый третий россиянин, но и сама льгота всё чаще превращается в слова</w:t>
      </w:r>
      <w:r w:rsidRPr="00BD3DD3">
        <w:rPr>
          <w:sz w:val="22"/>
          <w:szCs w:val="22"/>
        </w:rPr>
        <w:t xml:space="preserve">: </w:t>
      </w:r>
      <w:r>
        <w:rPr>
          <w:sz w:val="22"/>
          <w:szCs w:val="22"/>
        </w:rPr>
        <w:t>на полную реализацию всех законов о льготах потребовалось бы два консолидированных российских бюджета. В 2004 г. на пенсию по льготным основаниям выходил каждый третий работник, тогда как в СССР - каждый пятый. Из 146 млн. россиян льготы имело 103 млн.» («Мера за Меру», №  3, 2005).</w:t>
      </w:r>
    </w:p>
  </w:footnote>
  <w:footnote w:id="12">
    <w:p w:rsidR="005617B1" w:rsidRDefault="00DA27FC">
      <w:pPr>
        <w:pStyle w:val="a4"/>
      </w:pPr>
      <w:r w:rsidRPr="00C56CBB">
        <w:rPr>
          <w:rStyle w:val="a3"/>
          <w:sz w:val="22"/>
          <w:szCs w:val="22"/>
        </w:rPr>
        <w:footnoteRef/>
      </w:r>
      <w:r w:rsidRPr="00C56CBB">
        <w:rPr>
          <w:sz w:val="22"/>
          <w:szCs w:val="22"/>
        </w:rPr>
        <w:t xml:space="preserve"> См. интервью с проф. МАРХИ В. </w:t>
      </w:r>
      <w:r w:rsidRPr="00C56CBB">
        <w:rPr>
          <w:caps/>
          <w:sz w:val="22"/>
          <w:szCs w:val="22"/>
        </w:rPr>
        <w:t>г</w:t>
      </w:r>
      <w:r w:rsidRPr="00C56CBB">
        <w:rPr>
          <w:sz w:val="22"/>
          <w:szCs w:val="22"/>
        </w:rPr>
        <w:t>лазычевым, опубликованное в журнале «Знание - Сила» (август, 2004) в статье «Воспитание пространства», а также книгу А. Печчеи Человеческие качества. - М.: Прогресс, 1977.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FC" w:rsidRDefault="00DA27FC" w:rsidP="002622D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A27FC" w:rsidRDefault="00DA27FC" w:rsidP="00FA009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7182E"/>
    <w:multiLevelType w:val="hybridMultilevel"/>
    <w:tmpl w:val="4056A80C"/>
    <w:lvl w:ilvl="0" w:tplc="E09684E8">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
    <w:nsid w:val="0CCD4613"/>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2">
    <w:nsid w:val="1C4D7BA9"/>
    <w:multiLevelType w:val="singleLevel"/>
    <w:tmpl w:val="8B3601D0"/>
    <w:lvl w:ilvl="0">
      <w:start w:val="1"/>
      <w:numFmt w:val="decimal"/>
      <w:lvlText w:val="%1."/>
      <w:lvlJc w:val="left"/>
      <w:pPr>
        <w:tabs>
          <w:tab w:val="num" w:pos="1800"/>
        </w:tabs>
        <w:ind w:left="1800" w:hanging="360"/>
      </w:pPr>
      <w:rPr>
        <w:rFonts w:cs="Times New Roman" w:hint="default"/>
      </w:rPr>
    </w:lvl>
  </w:abstractNum>
  <w:abstractNum w:abstractNumId="3">
    <w:nsid w:val="208C5454"/>
    <w:multiLevelType w:val="hybridMultilevel"/>
    <w:tmpl w:val="8C58AFC8"/>
    <w:lvl w:ilvl="0" w:tplc="DDBC03E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27E361D6"/>
    <w:multiLevelType w:val="hybridMultilevel"/>
    <w:tmpl w:val="1A4E8DB0"/>
    <w:lvl w:ilvl="0" w:tplc="6F348FE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305C00FA"/>
    <w:multiLevelType w:val="singleLevel"/>
    <w:tmpl w:val="0419000F"/>
    <w:lvl w:ilvl="0">
      <w:start w:val="6"/>
      <w:numFmt w:val="decimal"/>
      <w:lvlText w:val="%1."/>
      <w:lvlJc w:val="left"/>
      <w:pPr>
        <w:tabs>
          <w:tab w:val="num" w:pos="360"/>
        </w:tabs>
        <w:ind w:left="360" w:hanging="360"/>
      </w:pPr>
      <w:rPr>
        <w:rFonts w:cs="Times New Roman" w:hint="default"/>
      </w:rPr>
    </w:lvl>
  </w:abstractNum>
  <w:abstractNum w:abstractNumId="6">
    <w:nsid w:val="315723AA"/>
    <w:multiLevelType w:val="hybridMultilevel"/>
    <w:tmpl w:val="FD8ED938"/>
    <w:lvl w:ilvl="0" w:tplc="D152D3C0">
      <w:start w:val="1"/>
      <w:numFmt w:val="decimal"/>
      <w:lvlText w:val="%1."/>
      <w:lvlJc w:val="left"/>
      <w:pPr>
        <w:tabs>
          <w:tab w:val="num" w:pos="984"/>
        </w:tabs>
        <w:ind w:left="984" w:hanging="1008"/>
      </w:pPr>
      <w:rPr>
        <w:rFonts w:cs="Times New Roman" w:hint="default"/>
      </w:rPr>
    </w:lvl>
    <w:lvl w:ilvl="1" w:tplc="04190019" w:tentative="1">
      <w:start w:val="1"/>
      <w:numFmt w:val="lowerLetter"/>
      <w:lvlText w:val="%2."/>
      <w:lvlJc w:val="left"/>
      <w:pPr>
        <w:tabs>
          <w:tab w:val="num" w:pos="1056"/>
        </w:tabs>
        <w:ind w:left="1056" w:hanging="360"/>
      </w:pPr>
      <w:rPr>
        <w:rFonts w:cs="Times New Roman"/>
      </w:rPr>
    </w:lvl>
    <w:lvl w:ilvl="2" w:tplc="0419001B" w:tentative="1">
      <w:start w:val="1"/>
      <w:numFmt w:val="lowerRoman"/>
      <w:lvlText w:val="%3."/>
      <w:lvlJc w:val="right"/>
      <w:pPr>
        <w:tabs>
          <w:tab w:val="num" w:pos="1776"/>
        </w:tabs>
        <w:ind w:left="1776" w:hanging="180"/>
      </w:pPr>
      <w:rPr>
        <w:rFonts w:cs="Times New Roman"/>
      </w:rPr>
    </w:lvl>
    <w:lvl w:ilvl="3" w:tplc="0419000F" w:tentative="1">
      <w:start w:val="1"/>
      <w:numFmt w:val="decimal"/>
      <w:lvlText w:val="%4."/>
      <w:lvlJc w:val="left"/>
      <w:pPr>
        <w:tabs>
          <w:tab w:val="num" w:pos="2496"/>
        </w:tabs>
        <w:ind w:left="2496" w:hanging="360"/>
      </w:pPr>
      <w:rPr>
        <w:rFonts w:cs="Times New Roman"/>
      </w:rPr>
    </w:lvl>
    <w:lvl w:ilvl="4" w:tplc="04190019" w:tentative="1">
      <w:start w:val="1"/>
      <w:numFmt w:val="lowerLetter"/>
      <w:lvlText w:val="%5."/>
      <w:lvlJc w:val="left"/>
      <w:pPr>
        <w:tabs>
          <w:tab w:val="num" w:pos="3216"/>
        </w:tabs>
        <w:ind w:left="3216" w:hanging="360"/>
      </w:pPr>
      <w:rPr>
        <w:rFonts w:cs="Times New Roman"/>
      </w:rPr>
    </w:lvl>
    <w:lvl w:ilvl="5" w:tplc="0419001B" w:tentative="1">
      <w:start w:val="1"/>
      <w:numFmt w:val="lowerRoman"/>
      <w:lvlText w:val="%6."/>
      <w:lvlJc w:val="right"/>
      <w:pPr>
        <w:tabs>
          <w:tab w:val="num" w:pos="3936"/>
        </w:tabs>
        <w:ind w:left="3936" w:hanging="180"/>
      </w:pPr>
      <w:rPr>
        <w:rFonts w:cs="Times New Roman"/>
      </w:rPr>
    </w:lvl>
    <w:lvl w:ilvl="6" w:tplc="0419000F" w:tentative="1">
      <w:start w:val="1"/>
      <w:numFmt w:val="decimal"/>
      <w:lvlText w:val="%7."/>
      <w:lvlJc w:val="left"/>
      <w:pPr>
        <w:tabs>
          <w:tab w:val="num" w:pos="4656"/>
        </w:tabs>
        <w:ind w:left="4656" w:hanging="360"/>
      </w:pPr>
      <w:rPr>
        <w:rFonts w:cs="Times New Roman"/>
      </w:rPr>
    </w:lvl>
    <w:lvl w:ilvl="7" w:tplc="04190019" w:tentative="1">
      <w:start w:val="1"/>
      <w:numFmt w:val="lowerLetter"/>
      <w:lvlText w:val="%8."/>
      <w:lvlJc w:val="left"/>
      <w:pPr>
        <w:tabs>
          <w:tab w:val="num" w:pos="5376"/>
        </w:tabs>
        <w:ind w:left="5376" w:hanging="360"/>
      </w:pPr>
      <w:rPr>
        <w:rFonts w:cs="Times New Roman"/>
      </w:rPr>
    </w:lvl>
    <w:lvl w:ilvl="8" w:tplc="0419001B" w:tentative="1">
      <w:start w:val="1"/>
      <w:numFmt w:val="lowerRoman"/>
      <w:lvlText w:val="%9."/>
      <w:lvlJc w:val="right"/>
      <w:pPr>
        <w:tabs>
          <w:tab w:val="num" w:pos="6096"/>
        </w:tabs>
        <w:ind w:left="6096" w:hanging="180"/>
      </w:pPr>
      <w:rPr>
        <w:rFonts w:cs="Times New Roman"/>
      </w:rPr>
    </w:lvl>
  </w:abstractNum>
  <w:abstractNum w:abstractNumId="7">
    <w:nsid w:val="4F31531D"/>
    <w:multiLevelType w:val="hybridMultilevel"/>
    <w:tmpl w:val="5A062646"/>
    <w:lvl w:ilvl="0" w:tplc="C78487B2">
      <w:start w:val="6"/>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5D2053FD"/>
    <w:multiLevelType w:val="hybridMultilevel"/>
    <w:tmpl w:val="807A5FEE"/>
    <w:lvl w:ilvl="0" w:tplc="BF3842C0">
      <w:start w:val="1"/>
      <w:numFmt w:val="decimal"/>
      <w:lvlText w:val="%1."/>
      <w:lvlJc w:val="left"/>
      <w:pPr>
        <w:tabs>
          <w:tab w:val="num" w:pos="504"/>
        </w:tabs>
        <w:ind w:left="504" w:hanging="360"/>
      </w:pPr>
      <w:rPr>
        <w:rFonts w:cs="Times New Roman" w:hint="default"/>
      </w:rPr>
    </w:lvl>
    <w:lvl w:ilvl="1" w:tplc="335A93EC">
      <w:numFmt w:val="none"/>
      <w:lvlText w:val=""/>
      <w:lvlJc w:val="left"/>
      <w:pPr>
        <w:tabs>
          <w:tab w:val="num" w:pos="360"/>
        </w:tabs>
      </w:pPr>
      <w:rPr>
        <w:rFonts w:cs="Times New Roman"/>
      </w:rPr>
    </w:lvl>
    <w:lvl w:ilvl="2" w:tplc="682CE844">
      <w:numFmt w:val="none"/>
      <w:lvlText w:val=""/>
      <w:lvlJc w:val="left"/>
      <w:pPr>
        <w:tabs>
          <w:tab w:val="num" w:pos="360"/>
        </w:tabs>
      </w:pPr>
      <w:rPr>
        <w:rFonts w:cs="Times New Roman"/>
      </w:rPr>
    </w:lvl>
    <w:lvl w:ilvl="3" w:tplc="0204C2CC">
      <w:numFmt w:val="none"/>
      <w:lvlText w:val=""/>
      <w:lvlJc w:val="left"/>
      <w:pPr>
        <w:tabs>
          <w:tab w:val="num" w:pos="360"/>
        </w:tabs>
      </w:pPr>
      <w:rPr>
        <w:rFonts w:cs="Times New Roman"/>
      </w:rPr>
    </w:lvl>
    <w:lvl w:ilvl="4" w:tplc="98707494">
      <w:numFmt w:val="none"/>
      <w:lvlText w:val=""/>
      <w:lvlJc w:val="left"/>
      <w:pPr>
        <w:tabs>
          <w:tab w:val="num" w:pos="360"/>
        </w:tabs>
      </w:pPr>
      <w:rPr>
        <w:rFonts w:cs="Times New Roman"/>
      </w:rPr>
    </w:lvl>
    <w:lvl w:ilvl="5" w:tplc="B48A885C">
      <w:numFmt w:val="none"/>
      <w:lvlText w:val=""/>
      <w:lvlJc w:val="left"/>
      <w:pPr>
        <w:tabs>
          <w:tab w:val="num" w:pos="360"/>
        </w:tabs>
      </w:pPr>
      <w:rPr>
        <w:rFonts w:cs="Times New Roman"/>
      </w:rPr>
    </w:lvl>
    <w:lvl w:ilvl="6" w:tplc="C1F8EF02">
      <w:numFmt w:val="none"/>
      <w:lvlText w:val=""/>
      <w:lvlJc w:val="left"/>
      <w:pPr>
        <w:tabs>
          <w:tab w:val="num" w:pos="360"/>
        </w:tabs>
      </w:pPr>
      <w:rPr>
        <w:rFonts w:cs="Times New Roman"/>
      </w:rPr>
    </w:lvl>
    <w:lvl w:ilvl="7" w:tplc="B240B93E">
      <w:numFmt w:val="none"/>
      <w:lvlText w:val=""/>
      <w:lvlJc w:val="left"/>
      <w:pPr>
        <w:tabs>
          <w:tab w:val="num" w:pos="360"/>
        </w:tabs>
      </w:pPr>
      <w:rPr>
        <w:rFonts w:cs="Times New Roman"/>
      </w:rPr>
    </w:lvl>
    <w:lvl w:ilvl="8" w:tplc="1DACAA3C">
      <w:numFmt w:val="none"/>
      <w:lvlText w:val=""/>
      <w:lvlJc w:val="left"/>
      <w:pPr>
        <w:tabs>
          <w:tab w:val="num" w:pos="360"/>
        </w:tabs>
      </w:pPr>
      <w:rPr>
        <w:rFonts w:cs="Times New Roman"/>
      </w:rPr>
    </w:lvl>
  </w:abstractNum>
  <w:abstractNum w:abstractNumId="9">
    <w:nsid w:val="687C29E3"/>
    <w:multiLevelType w:val="hybridMultilevel"/>
    <w:tmpl w:val="4E1876D6"/>
    <w:lvl w:ilvl="0" w:tplc="24E6F2E2">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6BEB7101"/>
    <w:multiLevelType w:val="hybridMultilevel"/>
    <w:tmpl w:val="19A2D762"/>
    <w:lvl w:ilvl="0" w:tplc="D854BBE8">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5"/>
  </w:num>
  <w:num w:numId="3">
    <w:abstractNumId w:val="6"/>
  </w:num>
  <w:num w:numId="4">
    <w:abstractNumId w:val="0"/>
  </w:num>
  <w:num w:numId="5">
    <w:abstractNumId w:val="10"/>
  </w:num>
  <w:num w:numId="6">
    <w:abstractNumId w:val="7"/>
  </w:num>
  <w:num w:numId="7">
    <w:abstractNumId w:val="9"/>
  </w:num>
  <w:num w:numId="8">
    <w:abstractNumId w:val="2"/>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57"/>
  <w:drawingGridVerticalSpacing w:val="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0E21"/>
    <w:rsid w:val="00000AFF"/>
    <w:rsid w:val="00001408"/>
    <w:rsid w:val="00005CA1"/>
    <w:rsid w:val="00010DB5"/>
    <w:rsid w:val="0001687F"/>
    <w:rsid w:val="000172FB"/>
    <w:rsid w:val="00017F6E"/>
    <w:rsid w:val="000215DD"/>
    <w:rsid w:val="00021801"/>
    <w:rsid w:val="000275B6"/>
    <w:rsid w:val="0003128C"/>
    <w:rsid w:val="00031F27"/>
    <w:rsid w:val="00034572"/>
    <w:rsid w:val="00036626"/>
    <w:rsid w:val="000369F5"/>
    <w:rsid w:val="00036DC7"/>
    <w:rsid w:val="0004185A"/>
    <w:rsid w:val="00043D4A"/>
    <w:rsid w:val="00053E32"/>
    <w:rsid w:val="00053E6B"/>
    <w:rsid w:val="00053EEE"/>
    <w:rsid w:val="000545D5"/>
    <w:rsid w:val="00055FC8"/>
    <w:rsid w:val="00062D1D"/>
    <w:rsid w:val="00062D2A"/>
    <w:rsid w:val="0006311E"/>
    <w:rsid w:val="0006595A"/>
    <w:rsid w:val="000668D9"/>
    <w:rsid w:val="00066DE1"/>
    <w:rsid w:val="00071171"/>
    <w:rsid w:val="000839EA"/>
    <w:rsid w:val="00083F52"/>
    <w:rsid w:val="00085174"/>
    <w:rsid w:val="0008779F"/>
    <w:rsid w:val="000879C4"/>
    <w:rsid w:val="00090932"/>
    <w:rsid w:val="000924EC"/>
    <w:rsid w:val="00093B8F"/>
    <w:rsid w:val="000951D2"/>
    <w:rsid w:val="00095B8F"/>
    <w:rsid w:val="000979FE"/>
    <w:rsid w:val="00097E5E"/>
    <w:rsid w:val="00097F87"/>
    <w:rsid w:val="000B0C0A"/>
    <w:rsid w:val="000B655F"/>
    <w:rsid w:val="000C1F39"/>
    <w:rsid w:val="000C296F"/>
    <w:rsid w:val="000C3A68"/>
    <w:rsid w:val="000C5653"/>
    <w:rsid w:val="000C67BD"/>
    <w:rsid w:val="000C682E"/>
    <w:rsid w:val="000C6F25"/>
    <w:rsid w:val="000D3A9C"/>
    <w:rsid w:val="000D5AF1"/>
    <w:rsid w:val="000D76D3"/>
    <w:rsid w:val="000E052B"/>
    <w:rsid w:val="000E1883"/>
    <w:rsid w:val="000E1963"/>
    <w:rsid w:val="000E1C7C"/>
    <w:rsid w:val="000E2206"/>
    <w:rsid w:val="000E3500"/>
    <w:rsid w:val="000E52F8"/>
    <w:rsid w:val="000E6579"/>
    <w:rsid w:val="000E6F76"/>
    <w:rsid w:val="000E728C"/>
    <w:rsid w:val="000F2A57"/>
    <w:rsid w:val="000F2AA7"/>
    <w:rsid w:val="000F4F82"/>
    <w:rsid w:val="000F6EF6"/>
    <w:rsid w:val="000F7E7F"/>
    <w:rsid w:val="001046F8"/>
    <w:rsid w:val="00107077"/>
    <w:rsid w:val="001073D8"/>
    <w:rsid w:val="00111F99"/>
    <w:rsid w:val="00113DC1"/>
    <w:rsid w:val="0011465F"/>
    <w:rsid w:val="00116533"/>
    <w:rsid w:val="00117606"/>
    <w:rsid w:val="00117F1B"/>
    <w:rsid w:val="0012060C"/>
    <w:rsid w:val="00120D45"/>
    <w:rsid w:val="0012121B"/>
    <w:rsid w:val="00121DC1"/>
    <w:rsid w:val="00122359"/>
    <w:rsid w:val="00122615"/>
    <w:rsid w:val="00125B01"/>
    <w:rsid w:val="001272C9"/>
    <w:rsid w:val="001306CB"/>
    <w:rsid w:val="00132692"/>
    <w:rsid w:val="00133E00"/>
    <w:rsid w:val="001346A6"/>
    <w:rsid w:val="00141ED3"/>
    <w:rsid w:val="0014292E"/>
    <w:rsid w:val="0014365B"/>
    <w:rsid w:val="00151F5E"/>
    <w:rsid w:val="001527EE"/>
    <w:rsid w:val="001550A2"/>
    <w:rsid w:val="00155365"/>
    <w:rsid w:val="001571AE"/>
    <w:rsid w:val="0015771C"/>
    <w:rsid w:val="00161B75"/>
    <w:rsid w:val="00162066"/>
    <w:rsid w:val="0016237E"/>
    <w:rsid w:val="00164496"/>
    <w:rsid w:val="0016603B"/>
    <w:rsid w:val="001704DE"/>
    <w:rsid w:val="00171A74"/>
    <w:rsid w:val="00173F82"/>
    <w:rsid w:val="00174D9B"/>
    <w:rsid w:val="00176321"/>
    <w:rsid w:val="0018171B"/>
    <w:rsid w:val="0019128B"/>
    <w:rsid w:val="0019182C"/>
    <w:rsid w:val="00194A5C"/>
    <w:rsid w:val="001A3F35"/>
    <w:rsid w:val="001A408B"/>
    <w:rsid w:val="001A6009"/>
    <w:rsid w:val="001B1A8E"/>
    <w:rsid w:val="001B46D9"/>
    <w:rsid w:val="001B47F2"/>
    <w:rsid w:val="001B613F"/>
    <w:rsid w:val="001C1432"/>
    <w:rsid w:val="001C192D"/>
    <w:rsid w:val="001C271E"/>
    <w:rsid w:val="001C2996"/>
    <w:rsid w:val="001C422A"/>
    <w:rsid w:val="001C79F0"/>
    <w:rsid w:val="001D3CED"/>
    <w:rsid w:val="001D42EC"/>
    <w:rsid w:val="001D6F1A"/>
    <w:rsid w:val="001D7279"/>
    <w:rsid w:val="001D770A"/>
    <w:rsid w:val="001E01A3"/>
    <w:rsid w:val="001E20E6"/>
    <w:rsid w:val="001E3DB0"/>
    <w:rsid w:val="001E4BAA"/>
    <w:rsid w:val="001E58D9"/>
    <w:rsid w:val="001E616F"/>
    <w:rsid w:val="001E65A6"/>
    <w:rsid w:val="001F04F0"/>
    <w:rsid w:val="001F0680"/>
    <w:rsid w:val="001F0EFB"/>
    <w:rsid w:val="001F7E0E"/>
    <w:rsid w:val="002010D2"/>
    <w:rsid w:val="002053BB"/>
    <w:rsid w:val="00206E4F"/>
    <w:rsid w:val="002147FD"/>
    <w:rsid w:val="00214DEB"/>
    <w:rsid w:val="00216DCC"/>
    <w:rsid w:val="00221D23"/>
    <w:rsid w:val="0022265F"/>
    <w:rsid w:val="002228EC"/>
    <w:rsid w:val="00224295"/>
    <w:rsid w:val="00233E8B"/>
    <w:rsid w:val="00234A85"/>
    <w:rsid w:val="002372DA"/>
    <w:rsid w:val="00237AA5"/>
    <w:rsid w:val="00240370"/>
    <w:rsid w:val="0024077E"/>
    <w:rsid w:val="002408A2"/>
    <w:rsid w:val="00240DF9"/>
    <w:rsid w:val="00242024"/>
    <w:rsid w:val="002447BF"/>
    <w:rsid w:val="00247DDC"/>
    <w:rsid w:val="00250384"/>
    <w:rsid w:val="00250FD1"/>
    <w:rsid w:val="00252FBD"/>
    <w:rsid w:val="002555EB"/>
    <w:rsid w:val="00255BD0"/>
    <w:rsid w:val="0025728F"/>
    <w:rsid w:val="002622D4"/>
    <w:rsid w:val="00263921"/>
    <w:rsid w:val="00265180"/>
    <w:rsid w:val="00274F0B"/>
    <w:rsid w:val="00276CFE"/>
    <w:rsid w:val="002950CA"/>
    <w:rsid w:val="00295A03"/>
    <w:rsid w:val="0029622F"/>
    <w:rsid w:val="00297AF8"/>
    <w:rsid w:val="00297C18"/>
    <w:rsid w:val="00297EAB"/>
    <w:rsid w:val="002C671C"/>
    <w:rsid w:val="002C74A6"/>
    <w:rsid w:val="002C7844"/>
    <w:rsid w:val="002D1866"/>
    <w:rsid w:val="002D2BC6"/>
    <w:rsid w:val="002D41D7"/>
    <w:rsid w:val="002D59C2"/>
    <w:rsid w:val="002E07F0"/>
    <w:rsid w:val="002E5752"/>
    <w:rsid w:val="002F0524"/>
    <w:rsid w:val="002F1E9C"/>
    <w:rsid w:val="002F6B19"/>
    <w:rsid w:val="003002C8"/>
    <w:rsid w:val="00300E48"/>
    <w:rsid w:val="003025A1"/>
    <w:rsid w:val="00304B5C"/>
    <w:rsid w:val="00304CAF"/>
    <w:rsid w:val="00310C67"/>
    <w:rsid w:val="0031323F"/>
    <w:rsid w:val="00313ABA"/>
    <w:rsid w:val="003205CE"/>
    <w:rsid w:val="00321180"/>
    <w:rsid w:val="00322CFD"/>
    <w:rsid w:val="00323286"/>
    <w:rsid w:val="00323F6B"/>
    <w:rsid w:val="00326568"/>
    <w:rsid w:val="00327F5B"/>
    <w:rsid w:val="003329CF"/>
    <w:rsid w:val="00334281"/>
    <w:rsid w:val="003347E2"/>
    <w:rsid w:val="003404F5"/>
    <w:rsid w:val="00342294"/>
    <w:rsid w:val="003427B7"/>
    <w:rsid w:val="003433A1"/>
    <w:rsid w:val="0034369E"/>
    <w:rsid w:val="00344095"/>
    <w:rsid w:val="00344C1F"/>
    <w:rsid w:val="0035213E"/>
    <w:rsid w:val="00353A14"/>
    <w:rsid w:val="0035498B"/>
    <w:rsid w:val="00354996"/>
    <w:rsid w:val="0035699E"/>
    <w:rsid w:val="003616B5"/>
    <w:rsid w:val="0036252F"/>
    <w:rsid w:val="00367C0E"/>
    <w:rsid w:val="00380E5E"/>
    <w:rsid w:val="003832FC"/>
    <w:rsid w:val="00384A78"/>
    <w:rsid w:val="00385558"/>
    <w:rsid w:val="0038671F"/>
    <w:rsid w:val="003909BE"/>
    <w:rsid w:val="00397A46"/>
    <w:rsid w:val="00397DF5"/>
    <w:rsid w:val="003A2B22"/>
    <w:rsid w:val="003A3518"/>
    <w:rsid w:val="003A3F3A"/>
    <w:rsid w:val="003A47BB"/>
    <w:rsid w:val="003B6CD2"/>
    <w:rsid w:val="003C3401"/>
    <w:rsid w:val="003C3E2C"/>
    <w:rsid w:val="003C4C7B"/>
    <w:rsid w:val="003C50AD"/>
    <w:rsid w:val="003C7505"/>
    <w:rsid w:val="003D3CD7"/>
    <w:rsid w:val="003D5227"/>
    <w:rsid w:val="003D63AA"/>
    <w:rsid w:val="003E1EBB"/>
    <w:rsid w:val="003E20FF"/>
    <w:rsid w:val="003E3060"/>
    <w:rsid w:val="003E3432"/>
    <w:rsid w:val="003E448F"/>
    <w:rsid w:val="003E522B"/>
    <w:rsid w:val="003E590B"/>
    <w:rsid w:val="003F1647"/>
    <w:rsid w:val="003F20DF"/>
    <w:rsid w:val="003F7624"/>
    <w:rsid w:val="003F7822"/>
    <w:rsid w:val="00400163"/>
    <w:rsid w:val="0040025A"/>
    <w:rsid w:val="00400A85"/>
    <w:rsid w:val="0040226A"/>
    <w:rsid w:val="00402A16"/>
    <w:rsid w:val="00402D43"/>
    <w:rsid w:val="00405E86"/>
    <w:rsid w:val="00407B07"/>
    <w:rsid w:val="00410348"/>
    <w:rsid w:val="0041071F"/>
    <w:rsid w:val="004111FB"/>
    <w:rsid w:val="004154F7"/>
    <w:rsid w:val="00415F8B"/>
    <w:rsid w:val="0042145C"/>
    <w:rsid w:val="00427893"/>
    <w:rsid w:val="0043050E"/>
    <w:rsid w:val="00431DC7"/>
    <w:rsid w:val="00431F95"/>
    <w:rsid w:val="0043217F"/>
    <w:rsid w:val="00433D33"/>
    <w:rsid w:val="00434862"/>
    <w:rsid w:val="0043571A"/>
    <w:rsid w:val="0044043C"/>
    <w:rsid w:val="00440A67"/>
    <w:rsid w:val="00442157"/>
    <w:rsid w:val="004433B2"/>
    <w:rsid w:val="00444521"/>
    <w:rsid w:val="00447CE2"/>
    <w:rsid w:val="00451BFF"/>
    <w:rsid w:val="0045401F"/>
    <w:rsid w:val="00456792"/>
    <w:rsid w:val="0045754B"/>
    <w:rsid w:val="0046019C"/>
    <w:rsid w:val="004607F2"/>
    <w:rsid w:val="00460DE5"/>
    <w:rsid w:val="0046117F"/>
    <w:rsid w:val="004636D9"/>
    <w:rsid w:val="00465C21"/>
    <w:rsid w:val="00467D8D"/>
    <w:rsid w:val="00467E1B"/>
    <w:rsid w:val="004724CE"/>
    <w:rsid w:val="00475067"/>
    <w:rsid w:val="004751DF"/>
    <w:rsid w:val="004834C6"/>
    <w:rsid w:val="00485369"/>
    <w:rsid w:val="00485D83"/>
    <w:rsid w:val="0049521B"/>
    <w:rsid w:val="004A06FB"/>
    <w:rsid w:val="004A2DD2"/>
    <w:rsid w:val="004A3A61"/>
    <w:rsid w:val="004A51F6"/>
    <w:rsid w:val="004A6B19"/>
    <w:rsid w:val="004A6C98"/>
    <w:rsid w:val="004A7A6C"/>
    <w:rsid w:val="004B6B9B"/>
    <w:rsid w:val="004C050E"/>
    <w:rsid w:val="004C119B"/>
    <w:rsid w:val="004C2792"/>
    <w:rsid w:val="004D0DB6"/>
    <w:rsid w:val="004D1874"/>
    <w:rsid w:val="004D1BDE"/>
    <w:rsid w:val="004D1E35"/>
    <w:rsid w:val="004D1E5B"/>
    <w:rsid w:val="004D5B2A"/>
    <w:rsid w:val="004D5DCE"/>
    <w:rsid w:val="004D6726"/>
    <w:rsid w:val="004E1F2C"/>
    <w:rsid w:val="004E491C"/>
    <w:rsid w:val="004F0E41"/>
    <w:rsid w:val="004F570F"/>
    <w:rsid w:val="004F7091"/>
    <w:rsid w:val="00507979"/>
    <w:rsid w:val="00507DB6"/>
    <w:rsid w:val="0051323C"/>
    <w:rsid w:val="0051661B"/>
    <w:rsid w:val="00517F87"/>
    <w:rsid w:val="005213F8"/>
    <w:rsid w:val="005217AB"/>
    <w:rsid w:val="005220B1"/>
    <w:rsid w:val="00527B0A"/>
    <w:rsid w:val="00537A7D"/>
    <w:rsid w:val="00554817"/>
    <w:rsid w:val="005617B1"/>
    <w:rsid w:val="00564FBD"/>
    <w:rsid w:val="00565222"/>
    <w:rsid w:val="00566111"/>
    <w:rsid w:val="005677B9"/>
    <w:rsid w:val="00567FED"/>
    <w:rsid w:val="00570010"/>
    <w:rsid w:val="00570405"/>
    <w:rsid w:val="0057346A"/>
    <w:rsid w:val="005735B8"/>
    <w:rsid w:val="00576347"/>
    <w:rsid w:val="00576F9D"/>
    <w:rsid w:val="005839B7"/>
    <w:rsid w:val="00587F6F"/>
    <w:rsid w:val="00590034"/>
    <w:rsid w:val="005952B3"/>
    <w:rsid w:val="00595402"/>
    <w:rsid w:val="005A3105"/>
    <w:rsid w:val="005A4FF0"/>
    <w:rsid w:val="005A6F0C"/>
    <w:rsid w:val="005A736B"/>
    <w:rsid w:val="005B078C"/>
    <w:rsid w:val="005B099D"/>
    <w:rsid w:val="005B1D00"/>
    <w:rsid w:val="005B3038"/>
    <w:rsid w:val="005B30C5"/>
    <w:rsid w:val="005B3B8F"/>
    <w:rsid w:val="005B5715"/>
    <w:rsid w:val="005C0824"/>
    <w:rsid w:val="005C37CB"/>
    <w:rsid w:val="005C6A6A"/>
    <w:rsid w:val="005D0D52"/>
    <w:rsid w:val="005D1077"/>
    <w:rsid w:val="005D1B8B"/>
    <w:rsid w:val="005D2244"/>
    <w:rsid w:val="005D3642"/>
    <w:rsid w:val="005E1502"/>
    <w:rsid w:val="005E3593"/>
    <w:rsid w:val="005E79E8"/>
    <w:rsid w:val="005E7DC7"/>
    <w:rsid w:val="005F3D46"/>
    <w:rsid w:val="005F3EB9"/>
    <w:rsid w:val="005F489E"/>
    <w:rsid w:val="00601B79"/>
    <w:rsid w:val="00601C24"/>
    <w:rsid w:val="0060671D"/>
    <w:rsid w:val="00607C12"/>
    <w:rsid w:val="006106C5"/>
    <w:rsid w:val="00616885"/>
    <w:rsid w:val="00617232"/>
    <w:rsid w:val="0062095A"/>
    <w:rsid w:val="0062446E"/>
    <w:rsid w:val="00625949"/>
    <w:rsid w:val="0062697E"/>
    <w:rsid w:val="006279A8"/>
    <w:rsid w:val="00632436"/>
    <w:rsid w:val="00633646"/>
    <w:rsid w:val="0063756C"/>
    <w:rsid w:val="00640AC9"/>
    <w:rsid w:val="006413BF"/>
    <w:rsid w:val="006472CD"/>
    <w:rsid w:val="00653156"/>
    <w:rsid w:val="00660B27"/>
    <w:rsid w:val="006623C1"/>
    <w:rsid w:val="00666AF8"/>
    <w:rsid w:val="00666C6A"/>
    <w:rsid w:val="00666CDF"/>
    <w:rsid w:val="00666D1D"/>
    <w:rsid w:val="00667653"/>
    <w:rsid w:val="00673331"/>
    <w:rsid w:val="006735E7"/>
    <w:rsid w:val="00676524"/>
    <w:rsid w:val="00681625"/>
    <w:rsid w:val="0068300D"/>
    <w:rsid w:val="00684719"/>
    <w:rsid w:val="006859EB"/>
    <w:rsid w:val="00686639"/>
    <w:rsid w:val="00690397"/>
    <w:rsid w:val="00691F33"/>
    <w:rsid w:val="00692D29"/>
    <w:rsid w:val="006967C0"/>
    <w:rsid w:val="006968BF"/>
    <w:rsid w:val="00697E84"/>
    <w:rsid w:val="006A00A4"/>
    <w:rsid w:val="006A0A1B"/>
    <w:rsid w:val="006A10F9"/>
    <w:rsid w:val="006A2C24"/>
    <w:rsid w:val="006A2D3E"/>
    <w:rsid w:val="006A4DE3"/>
    <w:rsid w:val="006A5245"/>
    <w:rsid w:val="006B09F6"/>
    <w:rsid w:val="006B0C2F"/>
    <w:rsid w:val="006B4D98"/>
    <w:rsid w:val="006C3266"/>
    <w:rsid w:val="006C3B11"/>
    <w:rsid w:val="006C63D4"/>
    <w:rsid w:val="006C6856"/>
    <w:rsid w:val="006C74DA"/>
    <w:rsid w:val="006C786D"/>
    <w:rsid w:val="006D0DE7"/>
    <w:rsid w:val="006D4701"/>
    <w:rsid w:val="006D472D"/>
    <w:rsid w:val="006D6F1C"/>
    <w:rsid w:val="006E36E0"/>
    <w:rsid w:val="006E3CE5"/>
    <w:rsid w:val="006E6B65"/>
    <w:rsid w:val="006F69E0"/>
    <w:rsid w:val="006F6D53"/>
    <w:rsid w:val="00702915"/>
    <w:rsid w:val="0070765F"/>
    <w:rsid w:val="00707DFF"/>
    <w:rsid w:val="007101A4"/>
    <w:rsid w:val="00714C53"/>
    <w:rsid w:val="00715D6B"/>
    <w:rsid w:val="0071638D"/>
    <w:rsid w:val="007167F9"/>
    <w:rsid w:val="00716968"/>
    <w:rsid w:val="00720007"/>
    <w:rsid w:val="00722741"/>
    <w:rsid w:val="00723220"/>
    <w:rsid w:val="007263C9"/>
    <w:rsid w:val="0072675A"/>
    <w:rsid w:val="00732288"/>
    <w:rsid w:val="00732611"/>
    <w:rsid w:val="00733713"/>
    <w:rsid w:val="00735CCD"/>
    <w:rsid w:val="00736F50"/>
    <w:rsid w:val="00740713"/>
    <w:rsid w:val="007442A9"/>
    <w:rsid w:val="00745EA9"/>
    <w:rsid w:val="007461A4"/>
    <w:rsid w:val="00750129"/>
    <w:rsid w:val="0075794E"/>
    <w:rsid w:val="00761C6D"/>
    <w:rsid w:val="00761CDC"/>
    <w:rsid w:val="00762691"/>
    <w:rsid w:val="007634E5"/>
    <w:rsid w:val="00767C46"/>
    <w:rsid w:val="007720D7"/>
    <w:rsid w:val="00773990"/>
    <w:rsid w:val="007746E5"/>
    <w:rsid w:val="007768F1"/>
    <w:rsid w:val="007809AF"/>
    <w:rsid w:val="0078257D"/>
    <w:rsid w:val="00783471"/>
    <w:rsid w:val="00783FFB"/>
    <w:rsid w:val="00784B3F"/>
    <w:rsid w:val="00785124"/>
    <w:rsid w:val="00785CEA"/>
    <w:rsid w:val="00787315"/>
    <w:rsid w:val="00791D87"/>
    <w:rsid w:val="00792494"/>
    <w:rsid w:val="0079662A"/>
    <w:rsid w:val="007A096C"/>
    <w:rsid w:val="007A22C7"/>
    <w:rsid w:val="007A25D8"/>
    <w:rsid w:val="007A4172"/>
    <w:rsid w:val="007A5719"/>
    <w:rsid w:val="007A644C"/>
    <w:rsid w:val="007B0502"/>
    <w:rsid w:val="007B067C"/>
    <w:rsid w:val="007B146F"/>
    <w:rsid w:val="007B1C33"/>
    <w:rsid w:val="007B20DE"/>
    <w:rsid w:val="007B5044"/>
    <w:rsid w:val="007B5ADC"/>
    <w:rsid w:val="007B7534"/>
    <w:rsid w:val="007B7CEC"/>
    <w:rsid w:val="007C25D0"/>
    <w:rsid w:val="007C306B"/>
    <w:rsid w:val="007D53F3"/>
    <w:rsid w:val="007E0047"/>
    <w:rsid w:val="007E051F"/>
    <w:rsid w:val="007E0E32"/>
    <w:rsid w:val="007E0EAC"/>
    <w:rsid w:val="007F06A3"/>
    <w:rsid w:val="007F14E7"/>
    <w:rsid w:val="007F487A"/>
    <w:rsid w:val="008025FE"/>
    <w:rsid w:val="0080730F"/>
    <w:rsid w:val="0080745B"/>
    <w:rsid w:val="0080777A"/>
    <w:rsid w:val="0081167C"/>
    <w:rsid w:val="00815397"/>
    <w:rsid w:val="008213C4"/>
    <w:rsid w:val="00823C25"/>
    <w:rsid w:val="008241C6"/>
    <w:rsid w:val="00827D12"/>
    <w:rsid w:val="0083070D"/>
    <w:rsid w:val="00841A16"/>
    <w:rsid w:val="0084314F"/>
    <w:rsid w:val="008462F8"/>
    <w:rsid w:val="008465BB"/>
    <w:rsid w:val="00851781"/>
    <w:rsid w:val="00854482"/>
    <w:rsid w:val="00862E16"/>
    <w:rsid w:val="00863682"/>
    <w:rsid w:val="00865E72"/>
    <w:rsid w:val="00866F7E"/>
    <w:rsid w:val="00867D8D"/>
    <w:rsid w:val="00872C12"/>
    <w:rsid w:val="00880152"/>
    <w:rsid w:val="00880B06"/>
    <w:rsid w:val="008825B2"/>
    <w:rsid w:val="00883C4D"/>
    <w:rsid w:val="00885A3B"/>
    <w:rsid w:val="00895CB3"/>
    <w:rsid w:val="008961D0"/>
    <w:rsid w:val="00896280"/>
    <w:rsid w:val="00896AAB"/>
    <w:rsid w:val="008A4333"/>
    <w:rsid w:val="008A4BE6"/>
    <w:rsid w:val="008A7900"/>
    <w:rsid w:val="008B40E7"/>
    <w:rsid w:val="008B4517"/>
    <w:rsid w:val="008B6BA9"/>
    <w:rsid w:val="008B7E1C"/>
    <w:rsid w:val="008C04E6"/>
    <w:rsid w:val="008C2A3C"/>
    <w:rsid w:val="008C2C15"/>
    <w:rsid w:val="008D01C8"/>
    <w:rsid w:val="008D0449"/>
    <w:rsid w:val="008D0482"/>
    <w:rsid w:val="008D1AF8"/>
    <w:rsid w:val="008D6148"/>
    <w:rsid w:val="008E177B"/>
    <w:rsid w:val="008E1EDA"/>
    <w:rsid w:val="008E59F4"/>
    <w:rsid w:val="008E6453"/>
    <w:rsid w:val="008F2681"/>
    <w:rsid w:val="008F2D02"/>
    <w:rsid w:val="008F7462"/>
    <w:rsid w:val="008F7925"/>
    <w:rsid w:val="00903E38"/>
    <w:rsid w:val="009062BF"/>
    <w:rsid w:val="009112A1"/>
    <w:rsid w:val="00913BF1"/>
    <w:rsid w:val="00917217"/>
    <w:rsid w:val="00917FF7"/>
    <w:rsid w:val="00921C7F"/>
    <w:rsid w:val="00926D18"/>
    <w:rsid w:val="00932054"/>
    <w:rsid w:val="00934041"/>
    <w:rsid w:val="00935EBC"/>
    <w:rsid w:val="00937366"/>
    <w:rsid w:val="009403A0"/>
    <w:rsid w:val="009434C8"/>
    <w:rsid w:val="0094397B"/>
    <w:rsid w:val="00944133"/>
    <w:rsid w:val="0095074F"/>
    <w:rsid w:val="009530D5"/>
    <w:rsid w:val="00953EF6"/>
    <w:rsid w:val="00960B53"/>
    <w:rsid w:val="0096107E"/>
    <w:rsid w:val="0096552B"/>
    <w:rsid w:val="00966213"/>
    <w:rsid w:val="009666C4"/>
    <w:rsid w:val="00973CAE"/>
    <w:rsid w:val="00973DA9"/>
    <w:rsid w:val="00973FBB"/>
    <w:rsid w:val="0097455A"/>
    <w:rsid w:val="009749F4"/>
    <w:rsid w:val="00976E57"/>
    <w:rsid w:val="00980434"/>
    <w:rsid w:val="00980B3C"/>
    <w:rsid w:val="009815EE"/>
    <w:rsid w:val="00981E79"/>
    <w:rsid w:val="00984E7B"/>
    <w:rsid w:val="009853C0"/>
    <w:rsid w:val="00986EC5"/>
    <w:rsid w:val="009912EC"/>
    <w:rsid w:val="00995BE3"/>
    <w:rsid w:val="0099689A"/>
    <w:rsid w:val="00997C8A"/>
    <w:rsid w:val="009A11A6"/>
    <w:rsid w:val="009A3375"/>
    <w:rsid w:val="009A487A"/>
    <w:rsid w:val="009A4A11"/>
    <w:rsid w:val="009A5A00"/>
    <w:rsid w:val="009A6A24"/>
    <w:rsid w:val="009A7132"/>
    <w:rsid w:val="009B1860"/>
    <w:rsid w:val="009B5303"/>
    <w:rsid w:val="009B6BE7"/>
    <w:rsid w:val="009B71D6"/>
    <w:rsid w:val="009C3957"/>
    <w:rsid w:val="009C7969"/>
    <w:rsid w:val="009D0446"/>
    <w:rsid w:val="009D0BE0"/>
    <w:rsid w:val="009D2D31"/>
    <w:rsid w:val="009D6055"/>
    <w:rsid w:val="009E05F7"/>
    <w:rsid w:val="009E1DF5"/>
    <w:rsid w:val="009E296A"/>
    <w:rsid w:val="009E2C85"/>
    <w:rsid w:val="009E4359"/>
    <w:rsid w:val="009E5021"/>
    <w:rsid w:val="009E6812"/>
    <w:rsid w:val="009F10A5"/>
    <w:rsid w:val="009F1B5D"/>
    <w:rsid w:val="009F2668"/>
    <w:rsid w:val="009F26DE"/>
    <w:rsid w:val="009F56EA"/>
    <w:rsid w:val="009F7DD6"/>
    <w:rsid w:val="00A01A7B"/>
    <w:rsid w:val="00A06219"/>
    <w:rsid w:val="00A102FD"/>
    <w:rsid w:val="00A10641"/>
    <w:rsid w:val="00A10B1C"/>
    <w:rsid w:val="00A11D79"/>
    <w:rsid w:val="00A130CC"/>
    <w:rsid w:val="00A2128E"/>
    <w:rsid w:val="00A244EC"/>
    <w:rsid w:val="00A24EC2"/>
    <w:rsid w:val="00A317EE"/>
    <w:rsid w:val="00A343F6"/>
    <w:rsid w:val="00A353C7"/>
    <w:rsid w:val="00A37794"/>
    <w:rsid w:val="00A4301E"/>
    <w:rsid w:val="00A45F56"/>
    <w:rsid w:val="00A46A76"/>
    <w:rsid w:val="00A52243"/>
    <w:rsid w:val="00A61DED"/>
    <w:rsid w:val="00A62460"/>
    <w:rsid w:val="00A62F56"/>
    <w:rsid w:val="00A67EC2"/>
    <w:rsid w:val="00A70C5A"/>
    <w:rsid w:val="00A71A80"/>
    <w:rsid w:val="00A71D7F"/>
    <w:rsid w:val="00A81AA2"/>
    <w:rsid w:val="00A8315D"/>
    <w:rsid w:val="00A83DB3"/>
    <w:rsid w:val="00A84E66"/>
    <w:rsid w:val="00A85BCE"/>
    <w:rsid w:val="00A86CBF"/>
    <w:rsid w:val="00A92D1F"/>
    <w:rsid w:val="00A93108"/>
    <w:rsid w:val="00A97284"/>
    <w:rsid w:val="00AA3DFF"/>
    <w:rsid w:val="00AA6E11"/>
    <w:rsid w:val="00AA7137"/>
    <w:rsid w:val="00AB02FF"/>
    <w:rsid w:val="00AB305E"/>
    <w:rsid w:val="00AC048D"/>
    <w:rsid w:val="00AC54F5"/>
    <w:rsid w:val="00AD1F72"/>
    <w:rsid w:val="00AD3FF3"/>
    <w:rsid w:val="00AE164C"/>
    <w:rsid w:val="00AE1E6E"/>
    <w:rsid w:val="00AE3BDD"/>
    <w:rsid w:val="00AE4721"/>
    <w:rsid w:val="00AE549E"/>
    <w:rsid w:val="00AE62FB"/>
    <w:rsid w:val="00AF02BD"/>
    <w:rsid w:val="00AF07ED"/>
    <w:rsid w:val="00AF1D2D"/>
    <w:rsid w:val="00B013C2"/>
    <w:rsid w:val="00B029C8"/>
    <w:rsid w:val="00B03855"/>
    <w:rsid w:val="00B03868"/>
    <w:rsid w:val="00B03FE4"/>
    <w:rsid w:val="00B05582"/>
    <w:rsid w:val="00B05942"/>
    <w:rsid w:val="00B06922"/>
    <w:rsid w:val="00B0709E"/>
    <w:rsid w:val="00B1202A"/>
    <w:rsid w:val="00B12A41"/>
    <w:rsid w:val="00B14623"/>
    <w:rsid w:val="00B156A9"/>
    <w:rsid w:val="00B202AF"/>
    <w:rsid w:val="00B204B4"/>
    <w:rsid w:val="00B24001"/>
    <w:rsid w:val="00B2623B"/>
    <w:rsid w:val="00B30979"/>
    <w:rsid w:val="00B328A4"/>
    <w:rsid w:val="00B35F51"/>
    <w:rsid w:val="00B36381"/>
    <w:rsid w:val="00B41A17"/>
    <w:rsid w:val="00B435B2"/>
    <w:rsid w:val="00B45C5D"/>
    <w:rsid w:val="00B47350"/>
    <w:rsid w:val="00B47DAE"/>
    <w:rsid w:val="00B50A42"/>
    <w:rsid w:val="00B5137F"/>
    <w:rsid w:val="00B51EBB"/>
    <w:rsid w:val="00B53825"/>
    <w:rsid w:val="00B54354"/>
    <w:rsid w:val="00B54FFC"/>
    <w:rsid w:val="00B55422"/>
    <w:rsid w:val="00B559AE"/>
    <w:rsid w:val="00B60513"/>
    <w:rsid w:val="00B61961"/>
    <w:rsid w:val="00B62357"/>
    <w:rsid w:val="00B62C4B"/>
    <w:rsid w:val="00B6455D"/>
    <w:rsid w:val="00B64597"/>
    <w:rsid w:val="00B67131"/>
    <w:rsid w:val="00B715A0"/>
    <w:rsid w:val="00B7203F"/>
    <w:rsid w:val="00B7351A"/>
    <w:rsid w:val="00B77860"/>
    <w:rsid w:val="00B821B1"/>
    <w:rsid w:val="00B83254"/>
    <w:rsid w:val="00B9061D"/>
    <w:rsid w:val="00B91A2B"/>
    <w:rsid w:val="00B92E20"/>
    <w:rsid w:val="00B93A8F"/>
    <w:rsid w:val="00B94EC9"/>
    <w:rsid w:val="00B979FF"/>
    <w:rsid w:val="00BA20E8"/>
    <w:rsid w:val="00BA4ADB"/>
    <w:rsid w:val="00BA707F"/>
    <w:rsid w:val="00BB1806"/>
    <w:rsid w:val="00BB215C"/>
    <w:rsid w:val="00BB3A6C"/>
    <w:rsid w:val="00BB56D5"/>
    <w:rsid w:val="00BB5842"/>
    <w:rsid w:val="00BB7D52"/>
    <w:rsid w:val="00BC2323"/>
    <w:rsid w:val="00BC60B8"/>
    <w:rsid w:val="00BC7595"/>
    <w:rsid w:val="00BC772E"/>
    <w:rsid w:val="00BD1812"/>
    <w:rsid w:val="00BD2F4B"/>
    <w:rsid w:val="00BD3DD3"/>
    <w:rsid w:val="00BE09BD"/>
    <w:rsid w:val="00BE34D8"/>
    <w:rsid w:val="00BE568A"/>
    <w:rsid w:val="00BE56A3"/>
    <w:rsid w:val="00BE71EF"/>
    <w:rsid w:val="00BF00DA"/>
    <w:rsid w:val="00BF0E0E"/>
    <w:rsid w:val="00BF4289"/>
    <w:rsid w:val="00BF43E2"/>
    <w:rsid w:val="00BF7A46"/>
    <w:rsid w:val="00BF7C95"/>
    <w:rsid w:val="00C13196"/>
    <w:rsid w:val="00C1512E"/>
    <w:rsid w:val="00C154F6"/>
    <w:rsid w:val="00C16616"/>
    <w:rsid w:val="00C16E97"/>
    <w:rsid w:val="00C23D64"/>
    <w:rsid w:val="00C24431"/>
    <w:rsid w:val="00C265D2"/>
    <w:rsid w:val="00C26E36"/>
    <w:rsid w:val="00C326F6"/>
    <w:rsid w:val="00C35E1A"/>
    <w:rsid w:val="00C376D8"/>
    <w:rsid w:val="00C41E82"/>
    <w:rsid w:val="00C42EFA"/>
    <w:rsid w:val="00C52348"/>
    <w:rsid w:val="00C525B1"/>
    <w:rsid w:val="00C54899"/>
    <w:rsid w:val="00C553A4"/>
    <w:rsid w:val="00C56CBB"/>
    <w:rsid w:val="00C60428"/>
    <w:rsid w:val="00C61C28"/>
    <w:rsid w:val="00C62A8A"/>
    <w:rsid w:val="00C64A4C"/>
    <w:rsid w:val="00C65817"/>
    <w:rsid w:val="00C66B60"/>
    <w:rsid w:val="00C71111"/>
    <w:rsid w:val="00C766FA"/>
    <w:rsid w:val="00C7702E"/>
    <w:rsid w:val="00C81A3D"/>
    <w:rsid w:val="00C86E9B"/>
    <w:rsid w:val="00CA2ED6"/>
    <w:rsid w:val="00CA4AD2"/>
    <w:rsid w:val="00CA522D"/>
    <w:rsid w:val="00CA5CDB"/>
    <w:rsid w:val="00CB2231"/>
    <w:rsid w:val="00CB5799"/>
    <w:rsid w:val="00CB79E1"/>
    <w:rsid w:val="00CC1732"/>
    <w:rsid w:val="00CC1EAA"/>
    <w:rsid w:val="00CC33B4"/>
    <w:rsid w:val="00CC7556"/>
    <w:rsid w:val="00CD3B6A"/>
    <w:rsid w:val="00CD6F0A"/>
    <w:rsid w:val="00CD7628"/>
    <w:rsid w:val="00CF0042"/>
    <w:rsid w:val="00CF012C"/>
    <w:rsid w:val="00CF05F9"/>
    <w:rsid w:val="00CF5342"/>
    <w:rsid w:val="00CF7F12"/>
    <w:rsid w:val="00D0228C"/>
    <w:rsid w:val="00D0486C"/>
    <w:rsid w:val="00D0517E"/>
    <w:rsid w:val="00D053FF"/>
    <w:rsid w:val="00D05EDC"/>
    <w:rsid w:val="00D13176"/>
    <w:rsid w:val="00D14029"/>
    <w:rsid w:val="00D14ECB"/>
    <w:rsid w:val="00D155E6"/>
    <w:rsid w:val="00D1749C"/>
    <w:rsid w:val="00D17EDA"/>
    <w:rsid w:val="00D20B0C"/>
    <w:rsid w:val="00D20E95"/>
    <w:rsid w:val="00D245A8"/>
    <w:rsid w:val="00D247D1"/>
    <w:rsid w:val="00D37159"/>
    <w:rsid w:val="00D406F9"/>
    <w:rsid w:val="00D42667"/>
    <w:rsid w:val="00D47B94"/>
    <w:rsid w:val="00D5277B"/>
    <w:rsid w:val="00D56488"/>
    <w:rsid w:val="00D57D5B"/>
    <w:rsid w:val="00D600D6"/>
    <w:rsid w:val="00D67098"/>
    <w:rsid w:val="00D7121C"/>
    <w:rsid w:val="00D72102"/>
    <w:rsid w:val="00D744CB"/>
    <w:rsid w:val="00D75827"/>
    <w:rsid w:val="00D76765"/>
    <w:rsid w:val="00D80F8D"/>
    <w:rsid w:val="00D811D6"/>
    <w:rsid w:val="00D81752"/>
    <w:rsid w:val="00D81C2E"/>
    <w:rsid w:val="00D81F64"/>
    <w:rsid w:val="00D842A7"/>
    <w:rsid w:val="00D860A3"/>
    <w:rsid w:val="00D922F2"/>
    <w:rsid w:val="00D92C7B"/>
    <w:rsid w:val="00D92F94"/>
    <w:rsid w:val="00D943AC"/>
    <w:rsid w:val="00D95326"/>
    <w:rsid w:val="00D978F2"/>
    <w:rsid w:val="00DA1CAA"/>
    <w:rsid w:val="00DA271B"/>
    <w:rsid w:val="00DA27FC"/>
    <w:rsid w:val="00DA313E"/>
    <w:rsid w:val="00DA5BEF"/>
    <w:rsid w:val="00DB03FF"/>
    <w:rsid w:val="00DB08E8"/>
    <w:rsid w:val="00DB25E9"/>
    <w:rsid w:val="00DB6CF1"/>
    <w:rsid w:val="00DB78E6"/>
    <w:rsid w:val="00DC02B9"/>
    <w:rsid w:val="00DC0B34"/>
    <w:rsid w:val="00DC2533"/>
    <w:rsid w:val="00DC2903"/>
    <w:rsid w:val="00DC670F"/>
    <w:rsid w:val="00DD41EF"/>
    <w:rsid w:val="00DE0238"/>
    <w:rsid w:val="00DE22E0"/>
    <w:rsid w:val="00DE47CF"/>
    <w:rsid w:val="00DE5AFE"/>
    <w:rsid w:val="00DE5D73"/>
    <w:rsid w:val="00DE6ADF"/>
    <w:rsid w:val="00DF0A8F"/>
    <w:rsid w:val="00DF2594"/>
    <w:rsid w:val="00DF37C8"/>
    <w:rsid w:val="00DF3B0E"/>
    <w:rsid w:val="00DF7A86"/>
    <w:rsid w:val="00E01057"/>
    <w:rsid w:val="00E0218E"/>
    <w:rsid w:val="00E05447"/>
    <w:rsid w:val="00E06018"/>
    <w:rsid w:val="00E075BD"/>
    <w:rsid w:val="00E10E1F"/>
    <w:rsid w:val="00E12567"/>
    <w:rsid w:val="00E15D3A"/>
    <w:rsid w:val="00E17B44"/>
    <w:rsid w:val="00E20F76"/>
    <w:rsid w:val="00E2189A"/>
    <w:rsid w:val="00E2222F"/>
    <w:rsid w:val="00E24A34"/>
    <w:rsid w:val="00E26B64"/>
    <w:rsid w:val="00E302F0"/>
    <w:rsid w:val="00E3102A"/>
    <w:rsid w:val="00E32850"/>
    <w:rsid w:val="00E3326C"/>
    <w:rsid w:val="00E347A8"/>
    <w:rsid w:val="00E35434"/>
    <w:rsid w:val="00E358BD"/>
    <w:rsid w:val="00E42672"/>
    <w:rsid w:val="00E43B94"/>
    <w:rsid w:val="00E442F0"/>
    <w:rsid w:val="00E5134E"/>
    <w:rsid w:val="00E51497"/>
    <w:rsid w:val="00E5537A"/>
    <w:rsid w:val="00E5563E"/>
    <w:rsid w:val="00E56079"/>
    <w:rsid w:val="00E575F9"/>
    <w:rsid w:val="00E602C5"/>
    <w:rsid w:val="00E61F5E"/>
    <w:rsid w:val="00E62527"/>
    <w:rsid w:val="00E62608"/>
    <w:rsid w:val="00E63305"/>
    <w:rsid w:val="00E67639"/>
    <w:rsid w:val="00E7318E"/>
    <w:rsid w:val="00E767FC"/>
    <w:rsid w:val="00E80B3D"/>
    <w:rsid w:val="00E829F3"/>
    <w:rsid w:val="00E85F8E"/>
    <w:rsid w:val="00E86D54"/>
    <w:rsid w:val="00E905AC"/>
    <w:rsid w:val="00E910DE"/>
    <w:rsid w:val="00E97044"/>
    <w:rsid w:val="00E971F0"/>
    <w:rsid w:val="00EA3EFC"/>
    <w:rsid w:val="00EA5164"/>
    <w:rsid w:val="00EA5DD4"/>
    <w:rsid w:val="00EA6128"/>
    <w:rsid w:val="00EA64A3"/>
    <w:rsid w:val="00EA6A0D"/>
    <w:rsid w:val="00EB0301"/>
    <w:rsid w:val="00EB1934"/>
    <w:rsid w:val="00EB2BC9"/>
    <w:rsid w:val="00EB607F"/>
    <w:rsid w:val="00EB7132"/>
    <w:rsid w:val="00EB7B82"/>
    <w:rsid w:val="00EC2648"/>
    <w:rsid w:val="00EC3480"/>
    <w:rsid w:val="00EC3D18"/>
    <w:rsid w:val="00EC55D4"/>
    <w:rsid w:val="00ED0D8D"/>
    <w:rsid w:val="00ED0FF8"/>
    <w:rsid w:val="00ED49E5"/>
    <w:rsid w:val="00ED4F7B"/>
    <w:rsid w:val="00ED6488"/>
    <w:rsid w:val="00ED6935"/>
    <w:rsid w:val="00ED7527"/>
    <w:rsid w:val="00EE050A"/>
    <w:rsid w:val="00EE10EE"/>
    <w:rsid w:val="00EE1B54"/>
    <w:rsid w:val="00EE2AE4"/>
    <w:rsid w:val="00EE38E9"/>
    <w:rsid w:val="00EE39A6"/>
    <w:rsid w:val="00EE5454"/>
    <w:rsid w:val="00EE5807"/>
    <w:rsid w:val="00EF2EDD"/>
    <w:rsid w:val="00EF30AE"/>
    <w:rsid w:val="00EF5B7C"/>
    <w:rsid w:val="00F03369"/>
    <w:rsid w:val="00F03C86"/>
    <w:rsid w:val="00F06942"/>
    <w:rsid w:val="00F22307"/>
    <w:rsid w:val="00F23DE8"/>
    <w:rsid w:val="00F32DD9"/>
    <w:rsid w:val="00F403E6"/>
    <w:rsid w:val="00F4125D"/>
    <w:rsid w:val="00F43180"/>
    <w:rsid w:val="00F45AD3"/>
    <w:rsid w:val="00F470B3"/>
    <w:rsid w:val="00F47D69"/>
    <w:rsid w:val="00F50BE3"/>
    <w:rsid w:val="00F61033"/>
    <w:rsid w:val="00F650D4"/>
    <w:rsid w:val="00F718B4"/>
    <w:rsid w:val="00F73227"/>
    <w:rsid w:val="00F768DA"/>
    <w:rsid w:val="00F76DAD"/>
    <w:rsid w:val="00F8097F"/>
    <w:rsid w:val="00F84E49"/>
    <w:rsid w:val="00F87CC1"/>
    <w:rsid w:val="00F90035"/>
    <w:rsid w:val="00F91114"/>
    <w:rsid w:val="00F91845"/>
    <w:rsid w:val="00F91CCD"/>
    <w:rsid w:val="00F9292C"/>
    <w:rsid w:val="00FA009A"/>
    <w:rsid w:val="00FA0FC2"/>
    <w:rsid w:val="00FA3992"/>
    <w:rsid w:val="00FA3A3F"/>
    <w:rsid w:val="00FA5AF8"/>
    <w:rsid w:val="00FA7F52"/>
    <w:rsid w:val="00FB03DB"/>
    <w:rsid w:val="00FB24B3"/>
    <w:rsid w:val="00FB27AA"/>
    <w:rsid w:val="00FB3309"/>
    <w:rsid w:val="00FB47CD"/>
    <w:rsid w:val="00FB4BCB"/>
    <w:rsid w:val="00FB5B93"/>
    <w:rsid w:val="00FB6642"/>
    <w:rsid w:val="00FC055E"/>
    <w:rsid w:val="00FC0F86"/>
    <w:rsid w:val="00FC31F3"/>
    <w:rsid w:val="00FC3BBD"/>
    <w:rsid w:val="00FC5507"/>
    <w:rsid w:val="00FC5AD3"/>
    <w:rsid w:val="00FC6C57"/>
    <w:rsid w:val="00FC7ABF"/>
    <w:rsid w:val="00FD04A5"/>
    <w:rsid w:val="00FD6C9C"/>
    <w:rsid w:val="00FD7323"/>
    <w:rsid w:val="00FD7AA7"/>
    <w:rsid w:val="00FE004D"/>
    <w:rsid w:val="00FE1472"/>
    <w:rsid w:val="00FE3128"/>
    <w:rsid w:val="00FE6754"/>
    <w:rsid w:val="00FE6AB0"/>
    <w:rsid w:val="00FF0E21"/>
    <w:rsid w:val="00FF4628"/>
    <w:rsid w:val="00FF4F57"/>
    <w:rsid w:val="00FF5375"/>
    <w:rsid w:val="00FF6418"/>
    <w:rsid w:val="00FF7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34"/>
    <o:shapelayout v:ext="edit">
      <o:idmap v:ext="edit" data="1"/>
    </o:shapelayout>
  </w:shapeDefaults>
  <w:decimalSymbol w:val=","/>
  <w:listSeparator w:val=";"/>
  <w14:defaultImageDpi w14:val="0"/>
  <w15:docId w15:val="{C7ED78BE-A12E-4EE2-B947-40FD3C97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67C0E"/>
    <w:pPr>
      <w:widowControl w:val="0"/>
      <w:spacing w:line="360" w:lineRule="auto"/>
    </w:pPr>
    <w:rPr>
      <w:rFonts w:ascii="Courier New" w:hAnsi="Courier New"/>
      <w:sz w:val="24"/>
    </w:rPr>
  </w:style>
  <w:style w:type="paragraph" w:styleId="1">
    <w:name w:val="heading 1"/>
    <w:basedOn w:val="a"/>
    <w:next w:val="a"/>
    <w:link w:val="10"/>
    <w:uiPriority w:val="9"/>
    <w:qFormat/>
    <w:rsid w:val="00F718B4"/>
    <w:pPr>
      <w:keepNext/>
      <w:widowControl/>
      <w:spacing w:line="240" w:lineRule="auto"/>
      <w:outlineLvl w:val="0"/>
    </w:pPr>
    <w:rPr>
      <w:rFonts w:ascii="Times New Roman" w:hAnsi="Times New Roman"/>
    </w:rPr>
  </w:style>
  <w:style w:type="paragraph" w:styleId="2">
    <w:name w:val="heading 2"/>
    <w:basedOn w:val="a"/>
    <w:next w:val="a"/>
    <w:link w:val="20"/>
    <w:uiPriority w:val="9"/>
    <w:qFormat/>
    <w:rsid w:val="00F718B4"/>
    <w:pPr>
      <w:keepNext/>
      <w:widowControl/>
      <w:jc w:val="center"/>
      <w:outlineLvl w:val="1"/>
    </w:pPr>
    <w:rPr>
      <w:rFonts w:ascii="Times New Roman" w:hAnsi="Times New Roman"/>
      <w:sz w:val="28"/>
    </w:rPr>
  </w:style>
  <w:style w:type="paragraph" w:styleId="3">
    <w:name w:val="heading 3"/>
    <w:basedOn w:val="a"/>
    <w:next w:val="a"/>
    <w:link w:val="30"/>
    <w:uiPriority w:val="9"/>
    <w:qFormat/>
    <w:rsid w:val="00F718B4"/>
    <w:pPr>
      <w:keepNext/>
      <w:widowControl/>
      <w:jc w:val="center"/>
      <w:outlineLvl w:val="2"/>
    </w:pPr>
    <w:rPr>
      <w:rFonts w:ascii="Times New Roman" w:hAnsi="Times New Roman"/>
    </w:rPr>
  </w:style>
  <w:style w:type="paragraph" w:styleId="4">
    <w:name w:val="heading 4"/>
    <w:basedOn w:val="a"/>
    <w:next w:val="a"/>
    <w:link w:val="40"/>
    <w:uiPriority w:val="9"/>
    <w:qFormat/>
    <w:rsid w:val="00F718B4"/>
    <w:pPr>
      <w:keepNext/>
      <w:widowControl/>
      <w:ind w:firstLine="720"/>
      <w:jc w:val="right"/>
      <w:outlineLvl w:val="3"/>
    </w:pPr>
    <w:rPr>
      <w:rFonts w:ascii="Times New Roman" w:hAnsi="Times New Roman"/>
      <w:sz w:val="28"/>
    </w:rPr>
  </w:style>
  <w:style w:type="paragraph" w:styleId="5">
    <w:name w:val="heading 5"/>
    <w:basedOn w:val="a"/>
    <w:next w:val="a"/>
    <w:link w:val="50"/>
    <w:uiPriority w:val="9"/>
    <w:qFormat/>
    <w:rsid w:val="00F718B4"/>
    <w:pPr>
      <w:keepNext/>
      <w:widowControl/>
      <w:ind w:firstLine="720"/>
      <w:jc w:val="center"/>
      <w:outlineLvl w:val="4"/>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styleId="a3">
    <w:name w:val="footnote reference"/>
    <w:basedOn w:val="a0"/>
    <w:uiPriority w:val="99"/>
    <w:semiHidden/>
    <w:rsid w:val="00F718B4"/>
    <w:rPr>
      <w:rFonts w:cs="Times New Roman"/>
      <w:vertAlign w:val="superscript"/>
    </w:rPr>
  </w:style>
  <w:style w:type="paragraph" w:styleId="a4">
    <w:name w:val="footnote text"/>
    <w:basedOn w:val="a"/>
    <w:link w:val="a5"/>
    <w:uiPriority w:val="99"/>
    <w:semiHidden/>
    <w:rsid w:val="00F718B4"/>
    <w:pPr>
      <w:widowControl/>
      <w:spacing w:line="240" w:lineRule="auto"/>
    </w:pPr>
    <w:rPr>
      <w:rFonts w:ascii="Times New Roman" w:hAnsi="Times New Roman"/>
      <w:sz w:val="20"/>
    </w:rPr>
  </w:style>
  <w:style w:type="character" w:customStyle="1" w:styleId="a5">
    <w:name w:val="Текст сноски Знак"/>
    <w:basedOn w:val="a0"/>
    <w:link w:val="a4"/>
    <w:uiPriority w:val="99"/>
    <w:semiHidden/>
  </w:style>
  <w:style w:type="paragraph" w:customStyle="1" w:styleId="14-">
    <w:name w:val="14-Полтора"/>
    <w:basedOn w:val="a"/>
    <w:rsid w:val="00F718B4"/>
    <w:pPr>
      <w:spacing w:line="480" w:lineRule="exact"/>
      <w:ind w:firstLine="720"/>
      <w:jc w:val="both"/>
    </w:pPr>
    <w:rPr>
      <w:rFonts w:ascii="Times New Roman" w:hAnsi="Times New Roman"/>
      <w:sz w:val="28"/>
      <w:szCs w:val="28"/>
      <w:lang w:eastAsia="en-US"/>
    </w:rPr>
  </w:style>
  <w:style w:type="paragraph" w:customStyle="1" w:styleId="FR5">
    <w:name w:val="FR5"/>
    <w:rsid w:val="00F718B4"/>
    <w:pPr>
      <w:widowControl w:val="0"/>
      <w:ind w:left="2200"/>
    </w:pPr>
    <w:rPr>
      <w:rFonts w:ascii="Arial" w:hAnsi="Arial"/>
      <w:sz w:val="12"/>
    </w:rPr>
  </w:style>
  <w:style w:type="paragraph" w:styleId="a6">
    <w:name w:val="Body Text Indent"/>
    <w:basedOn w:val="a"/>
    <w:link w:val="a7"/>
    <w:uiPriority w:val="99"/>
    <w:rsid w:val="00F718B4"/>
    <w:pPr>
      <w:widowControl/>
      <w:ind w:firstLine="720"/>
      <w:jc w:val="both"/>
    </w:pPr>
    <w:rPr>
      <w:rFonts w:ascii="Times New Roman" w:hAnsi="Times New Roman"/>
      <w:sz w:val="28"/>
    </w:rPr>
  </w:style>
  <w:style w:type="character" w:customStyle="1" w:styleId="a7">
    <w:name w:val="Основной текст с отступом Знак"/>
    <w:basedOn w:val="a0"/>
    <w:link w:val="a6"/>
    <w:uiPriority w:val="99"/>
    <w:semiHidden/>
  </w:style>
  <w:style w:type="paragraph" w:styleId="21">
    <w:name w:val="Body Text Indent 2"/>
    <w:basedOn w:val="a"/>
    <w:link w:val="22"/>
    <w:uiPriority w:val="99"/>
    <w:rsid w:val="00F718B4"/>
    <w:pPr>
      <w:widowControl/>
      <w:ind w:firstLine="720"/>
    </w:pPr>
    <w:rPr>
      <w:rFonts w:ascii="Times New Roman" w:hAnsi="Times New Roman"/>
      <w:sz w:val="28"/>
    </w:rPr>
  </w:style>
  <w:style w:type="character" w:customStyle="1" w:styleId="22">
    <w:name w:val="Основной текст с отступом 2 Знак"/>
    <w:basedOn w:val="a0"/>
    <w:link w:val="21"/>
    <w:uiPriority w:val="99"/>
    <w:semiHidden/>
  </w:style>
  <w:style w:type="paragraph" w:styleId="a8">
    <w:name w:val="header"/>
    <w:basedOn w:val="a"/>
    <w:link w:val="a9"/>
    <w:uiPriority w:val="99"/>
    <w:rsid w:val="00F718B4"/>
    <w:pPr>
      <w:widowControl/>
      <w:tabs>
        <w:tab w:val="center" w:pos="4677"/>
        <w:tab w:val="right" w:pos="9355"/>
      </w:tabs>
      <w:spacing w:line="240" w:lineRule="auto"/>
    </w:pPr>
    <w:rPr>
      <w:rFonts w:ascii="Times New Roman" w:hAnsi="Times New Roman"/>
      <w:sz w:val="20"/>
    </w:rPr>
  </w:style>
  <w:style w:type="character" w:customStyle="1" w:styleId="a9">
    <w:name w:val="Верхний колонтитул Знак"/>
    <w:basedOn w:val="a0"/>
    <w:link w:val="a8"/>
    <w:uiPriority w:val="99"/>
    <w:semiHidden/>
  </w:style>
  <w:style w:type="character" w:styleId="aa">
    <w:name w:val="page number"/>
    <w:basedOn w:val="a0"/>
    <w:uiPriority w:val="99"/>
    <w:rsid w:val="00F718B4"/>
    <w:rPr>
      <w:rFonts w:cs="Times New Roman"/>
    </w:rPr>
  </w:style>
  <w:style w:type="paragraph" w:styleId="ab">
    <w:name w:val="Body Text"/>
    <w:basedOn w:val="a"/>
    <w:link w:val="ac"/>
    <w:uiPriority w:val="99"/>
    <w:rsid w:val="00F718B4"/>
    <w:pPr>
      <w:widowControl/>
      <w:spacing w:line="240" w:lineRule="auto"/>
      <w:jc w:val="both"/>
    </w:pPr>
    <w:rPr>
      <w:rFonts w:ascii="Times New Roman" w:hAnsi="Times New Roman"/>
      <w:sz w:val="28"/>
    </w:rPr>
  </w:style>
  <w:style w:type="character" w:customStyle="1" w:styleId="ac">
    <w:name w:val="Основной текст Знак"/>
    <w:basedOn w:val="a0"/>
    <w:link w:val="ab"/>
    <w:uiPriority w:val="99"/>
    <w:semiHidden/>
  </w:style>
  <w:style w:type="paragraph" w:styleId="ad">
    <w:name w:val="List"/>
    <w:basedOn w:val="a"/>
    <w:uiPriority w:val="99"/>
    <w:rsid w:val="00F718B4"/>
    <w:pPr>
      <w:widowControl/>
      <w:spacing w:line="240" w:lineRule="auto"/>
      <w:ind w:left="283" w:hanging="283"/>
    </w:pPr>
    <w:rPr>
      <w:rFonts w:ascii="Times New Roman" w:hAnsi="Times New Roman"/>
      <w:sz w:val="20"/>
    </w:rPr>
  </w:style>
  <w:style w:type="paragraph" w:styleId="ae">
    <w:name w:val="E-mail Signature"/>
    <w:basedOn w:val="a"/>
    <w:link w:val="af"/>
    <w:uiPriority w:val="99"/>
    <w:rsid w:val="00F718B4"/>
    <w:pPr>
      <w:widowControl/>
      <w:spacing w:line="240" w:lineRule="auto"/>
    </w:pPr>
    <w:rPr>
      <w:rFonts w:ascii="Times New Roman" w:hAnsi="Times New Roman"/>
      <w:sz w:val="20"/>
    </w:rPr>
  </w:style>
  <w:style w:type="character" w:customStyle="1" w:styleId="af">
    <w:name w:val="Электронная подпись Знак"/>
    <w:basedOn w:val="a0"/>
    <w:link w:val="ae"/>
    <w:uiPriority w:val="99"/>
    <w:semiHidden/>
  </w:style>
  <w:style w:type="paragraph" w:styleId="af0">
    <w:name w:val="footer"/>
    <w:basedOn w:val="a"/>
    <w:link w:val="af1"/>
    <w:uiPriority w:val="99"/>
    <w:rsid w:val="005D1077"/>
    <w:pPr>
      <w:widowControl/>
      <w:tabs>
        <w:tab w:val="center" w:pos="4677"/>
        <w:tab w:val="right" w:pos="9355"/>
      </w:tabs>
      <w:spacing w:line="240" w:lineRule="auto"/>
    </w:pPr>
    <w:rPr>
      <w:rFonts w:ascii="Times New Roman" w:hAnsi="Times New Roman"/>
      <w:sz w:val="20"/>
    </w:rPr>
  </w:style>
  <w:style w:type="character" w:customStyle="1" w:styleId="af1">
    <w:name w:val="Нижний колонтитул Знак"/>
    <w:basedOn w:val="a0"/>
    <w:link w:val="af0"/>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kpe.ru" TargetMode="External"/><Relationship Id="rId12" Type="http://schemas.openxmlformats.org/officeDocument/2006/relationships/image" Target="media/image3.png"/><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21924</Words>
  <Characters>124972</Characters>
  <Application>Microsoft Office Word</Application>
  <DocSecurity>0</DocSecurity>
  <Lines>1041</Lines>
  <Paragraphs>293</Paragraphs>
  <ScaleCrop>false</ScaleCrop>
  <Company>-</Company>
  <LinksUpToDate>false</LinksUpToDate>
  <CharactersWithSpaces>146603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-Виктор Лебедев</dc:creator>
  <cp:keywords/>
  <dc:description/>
  <cp:lastModifiedBy>admin</cp:lastModifiedBy>
  <cp:revision>2</cp:revision>
  <cp:lastPrinted>2005-03-29T06:46:00Z</cp:lastPrinted>
  <dcterms:created xsi:type="dcterms:W3CDTF">2014-02-20T19:12:00Z</dcterms:created>
  <dcterms:modified xsi:type="dcterms:W3CDTF">2014-02-20T19:12:00Z</dcterms:modified>
</cp:coreProperties>
</file>