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D61" w:rsidRPr="002C4D61" w:rsidRDefault="002C4D61" w:rsidP="002C4D61">
      <w:pPr>
        <w:spacing w:before="120"/>
        <w:jc w:val="center"/>
        <w:rPr>
          <w:b/>
          <w:bCs/>
          <w:sz w:val="32"/>
          <w:szCs w:val="32"/>
        </w:rPr>
      </w:pPr>
      <w:r w:rsidRPr="002C4D61">
        <w:rPr>
          <w:b/>
          <w:bCs/>
          <w:sz w:val="32"/>
          <w:szCs w:val="32"/>
        </w:rPr>
        <w:t>Периоды природопользования</w:t>
      </w:r>
    </w:p>
    <w:p w:rsidR="004C6B99" w:rsidRPr="00B67360" w:rsidRDefault="004C6B99" w:rsidP="004C6B99">
      <w:pPr>
        <w:spacing w:before="120"/>
        <w:ind w:firstLine="567"/>
        <w:jc w:val="both"/>
        <w:rPr>
          <w:sz w:val="28"/>
          <w:szCs w:val="28"/>
        </w:rPr>
      </w:pPr>
      <w:r w:rsidRPr="00B67360">
        <w:rPr>
          <w:sz w:val="28"/>
          <w:szCs w:val="28"/>
        </w:rPr>
        <w:t xml:space="preserve">В.Ф.Попов, О.Н.Толстихин </w:t>
      </w:r>
    </w:p>
    <w:p w:rsidR="002C4D61" w:rsidRPr="00B67360" w:rsidRDefault="002C4D61" w:rsidP="002C4D61">
      <w:pPr>
        <w:spacing w:before="120"/>
        <w:ind w:firstLine="567"/>
        <w:jc w:val="both"/>
      </w:pPr>
      <w:r w:rsidRPr="00B67360">
        <w:t>Появление человека в истории биосферы занимает такое же место, как крупные катаклизмы в масштабах геологического времени, во время которого коренным образом изменяется животный и растительный мир планеты. Этот короткий период деятельности человека выделяется геологами в антропоген, чем подчеркивается та особенность, что человек стал ведущим фактором, воздействующим на природу Земли и радикально изменяющим лик планеты.</w:t>
      </w:r>
    </w:p>
    <w:p w:rsidR="002C4D61" w:rsidRPr="00B67360" w:rsidRDefault="002C4D61" w:rsidP="002C4D61">
      <w:pPr>
        <w:spacing w:before="120"/>
        <w:ind w:firstLine="567"/>
        <w:jc w:val="both"/>
      </w:pPr>
      <w:r w:rsidRPr="00B67360">
        <w:t xml:space="preserve">Анализируя результаты, масштаб и последствия использования природных ресурсов, правомерно наметить четыре периода взаимодействия человека с природой. </w:t>
      </w:r>
    </w:p>
    <w:p w:rsidR="002C4D61" w:rsidRPr="00B67360" w:rsidRDefault="002C4D61" w:rsidP="002C4D61">
      <w:pPr>
        <w:spacing w:before="120"/>
        <w:ind w:firstLine="567"/>
        <w:jc w:val="both"/>
      </w:pPr>
      <w:r w:rsidRPr="00B67360">
        <w:t xml:space="preserve">1. охватывает эру примитивной культуры и первобытно-общинного уклада жизни до начала землепользования; </w:t>
      </w:r>
    </w:p>
    <w:p w:rsidR="002C4D61" w:rsidRPr="00B67360" w:rsidRDefault="002C4D61" w:rsidP="002C4D61">
      <w:pPr>
        <w:spacing w:before="120"/>
        <w:ind w:firstLine="567"/>
        <w:jc w:val="both"/>
      </w:pPr>
      <w:r w:rsidRPr="00B67360">
        <w:t xml:space="preserve">2. соответствует времени от начала землепользования (примерно VIII-VII вв. до н.э.) до становления промышленного производства (XIX в.); </w:t>
      </w:r>
    </w:p>
    <w:p w:rsidR="002C4D61" w:rsidRPr="00B67360" w:rsidRDefault="002C4D61" w:rsidP="002C4D61">
      <w:pPr>
        <w:spacing w:before="120"/>
        <w:ind w:firstLine="567"/>
        <w:jc w:val="both"/>
      </w:pPr>
      <w:r w:rsidRPr="00B67360">
        <w:t xml:space="preserve">3. связан с изобретением парового двигателя и развитием промышленного производства (XIX-ХХ вв.); </w:t>
      </w:r>
    </w:p>
    <w:p w:rsidR="002C4D61" w:rsidRPr="00B67360" w:rsidRDefault="002C4D61" w:rsidP="002C4D61">
      <w:pPr>
        <w:spacing w:before="120"/>
        <w:ind w:firstLine="567"/>
        <w:jc w:val="both"/>
      </w:pPr>
      <w:r w:rsidRPr="00B67360">
        <w:t xml:space="preserve">4. только начинается и связан со становлением информационных технологий (конец ХХ века). </w:t>
      </w:r>
    </w:p>
    <w:p w:rsidR="002C4D61" w:rsidRPr="00B67360" w:rsidRDefault="002C4D61" w:rsidP="002C4D61">
      <w:pPr>
        <w:spacing w:before="120"/>
        <w:ind w:firstLine="567"/>
        <w:jc w:val="both"/>
      </w:pPr>
      <w:r w:rsidRPr="00B67360">
        <w:t xml:space="preserve">Первый период природопользования. Итак, первый период взаимодействия человека с природой отвечает наиболее примитивной культуре каменного века и первобытнообщинного уклада жизни, когда человеческие племена были сравнительно малочисленны и рассеяны по поверхности Земли. </w:t>
      </w:r>
    </w:p>
    <w:p w:rsidR="002C4D61" w:rsidRPr="00B67360" w:rsidRDefault="002C4D61" w:rsidP="002C4D61">
      <w:pPr>
        <w:spacing w:before="120"/>
        <w:ind w:firstLine="567"/>
        <w:jc w:val="both"/>
      </w:pPr>
      <w:r w:rsidRPr="00B67360">
        <w:t xml:space="preserve">Первые люди жили за счет сбора плодов, съедобных растений и тех животных, которых они могли ловить. Изобретение орудий позволило заниматься охотой и рыбной ловлей практически на все виды животных, деятельность человека становилась более хищнической. На этой стадии человек неотделим от окружающей среды и полностью от него зависит. Изменения в среде, которые определяют количество необходимой пищи, заставляют его приспосабливаться к данным условиям или искать другие местообитания. Хищническая деятельность должна была ограничиваться саморегулированием, подобным тому, которое существует в мире животных между хищником и добычей. </w:t>
      </w:r>
    </w:p>
    <w:p w:rsidR="002C4D61" w:rsidRPr="00B67360" w:rsidRDefault="002C4D61" w:rsidP="002C4D61">
      <w:pPr>
        <w:spacing w:before="120"/>
        <w:ind w:firstLine="567"/>
        <w:jc w:val="both"/>
      </w:pPr>
      <w:r w:rsidRPr="00B67360">
        <w:t xml:space="preserve">Представления о людях тех времен дают раскопки палеолитических стоянок и петроглифы, украшавшие стены пещер - жилищ древнего человека или скалистые уступы, которые по каким-то причинам привлекали внимание древних художников и “летописцев”. Однако, уже в эту пору использование природных ресурсов было достаточно многообразным и не ограничивалось лишь дикими животными, мясо которых употреблялось в пищу, а шкуры и сухожилия - для шитья одежды и “монтажа” примитивных орудий труда. Определенное значение имела рыба, корни и побеги растений, также пригодных в пищу. И, конечно, определенные виды горных пород, позволявшие производить из них различные каменные орудия. </w:t>
      </w:r>
    </w:p>
    <w:p w:rsidR="002C4D61" w:rsidRPr="00B67360" w:rsidRDefault="002C4D61" w:rsidP="002C4D61">
      <w:pPr>
        <w:spacing w:before="120"/>
        <w:ind w:firstLine="567"/>
        <w:jc w:val="both"/>
      </w:pPr>
      <w:r w:rsidRPr="00B67360">
        <w:t xml:space="preserve">Казалось бы, подобные ограниченные потребности в природных ресурсах и возможности воздействия на природу немногим отличали человека от иных обитателей лесов и степей. Однако нахождение в захоронениях севера и востока Сибири совместно костей мамонтов, шерстистых носорогов и некоторых других крупных животных, обитавших на широких пространствах северных равнин, указывает, что и там люди активно на них охотились и могли способствовать вымиранию этих животных. </w:t>
      </w:r>
    </w:p>
    <w:p w:rsidR="002C4D61" w:rsidRPr="00B67360" w:rsidRDefault="002C4D61" w:rsidP="002C4D61">
      <w:pPr>
        <w:spacing w:before="120"/>
        <w:ind w:firstLine="567"/>
        <w:jc w:val="both"/>
      </w:pPr>
      <w:r w:rsidRPr="00B67360">
        <w:t xml:space="preserve">Мощные обширные захоронения костных останков лошадей были обнаружены во Франции, в провинции Бургундия. Встреченные там же остроконечные кремневые орудия не оставляли сомнения в антропогенной природе этого захоронения. Знаток ледникового периода американский геолог Р.Флинт также полагал, что вымирание многих животных как в Европе, так и в Северной Америке были результатом активной охоты первобытного человека, поскольку нет фактов, свидетельствующих о климатических или топографических причинах их вымирания. </w:t>
      </w:r>
    </w:p>
    <w:p w:rsidR="002C4D61" w:rsidRPr="00B67360" w:rsidRDefault="002C4D61" w:rsidP="002C4D61">
      <w:pPr>
        <w:spacing w:before="120"/>
        <w:ind w:firstLine="567"/>
        <w:jc w:val="both"/>
      </w:pPr>
      <w:r w:rsidRPr="00B67360">
        <w:t xml:space="preserve">Cтановление и развитие человека происходило и было возможно благодаря совершенствованию орудий труда, пусть поначалу каменных и весьма примитивных. Известны находки таких “производственных мастерских”, где изготовлялись кремневые орудия или добывались кремни для их производства. Одна из таких древнейших “мастерских” с валунами-наковальнями, носящими следы ударов, обнаружена археологами Якутии в урочище Диринг-Юрях на правом берегу Средней Лены. В Hидерландах есть местность, где насчитывается более 5000 шахт глубиной до 15 метров, из которых добывался кремень. Там же обнаружено множество каменных рубил, молотков и отходов обработанного камня. Видимо, это одна из наиболее ранних “свалок” отходов производства. Этот “горнодобывающий центр” действовал 3150-3050 лет до нашей эры. </w:t>
      </w:r>
    </w:p>
    <w:p w:rsidR="002C4D61" w:rsidRPr="00B67360" w:rsidRDefault="002C4D61" w:rsidP="002C4D61">
      <w:pPr>
        <w:spacing w:before="120"/>
        <w:ind w:firstLine="567"/>
        <w:jc w:val="both"/>
      </w:pPr>
      <w:r w:rsidRPr="00B67360">
        <w:t xml:space="preserve">Еще более древние разработки кремней известны на левом берегу р.Hил. Судя по результатам радиоуглеродного анализа кусочков угля, шахтеры работали в этих копях при свете факелов 33 тысячи лет тому назад. Первобытный человек, обладая огнем - орудием огромной силы, мог изменить естественное равновесие на обширных пространствах. Известны наблюдения за некоторыми племенами в Австралии и Африке, находящимися на первобытной стадии развития. Они поджигали леса, саванны, чтобы облегчить себе охоту и при этом уничтожали растительность на территории в десятки и сотни квадратных километров. </w:t>
      </w:r>
    </w:p>
    <w:p w:rsidR="002C4D61" w:rsidRPr="00B67360" w:rsidRDefault="002C4D61" w:rsidP="002C4D61">
      <w:pPr>
        <w:spacing w:before="120"/>
        <w:ind w:firstLine="567"/>
        <w:jc w:val="both"/>
      </w:pPr>
      <w:r w:rsidRPr="00B67360">
        <w:t xml:space="preserve">Особенно пагубны пожары могли быть в районах Крайнего Севера, где восстановление лесного растительного покрова затруднено, и уничтожение лесов приводит либо к остепнению и опустыниванию территории, либо смене лесных ландшафтов тундровыми с развитыми на них вторичными мерзлотными и термокарстовыми процессами, приводящими к полной переработке первичных ландшафтов и гибели населяющих их обитателей. </w:t>
      </w:r>
    </w:p>
    <w:p w:rsidR="002C4D61" w:rsidRPr="00B67360" w:rsidRDefault="002C4D61" w:rsidP="002C4D61">
      <w:pPr>
        <w:spacing w:before="120"/>
        <w:ind w:firstLine="567"/>
        <w:jc w:val="both"/>
      </w:pPr>
      <w:r w:rsidRPr="00B67360">
        <w:t xml:space="preserve">Для североамериканских индейцев излюбленной дичью был бизон. Они, зная все повадки этого животного умышленно поджигали леса освобождая место травянистым сообществам. Действительно, распространение североамериканских прерий никак нельзя отнести за счет климатических и других природных условий. </w:t>
      </w:r>
    </w:p>
    <w:p w:rsidR="002C4D61" w:rsidRPr="00B67360" w:rsidRDefault="002C4D61" w:rsidP="002C4D61">
      <w:pPr>
        <w:spacing w:before="120"/>
        <w:ind w:firstLine="567"/>
        <w:jc w:val="both"/>
      </w:pPr>
      <w:r w:rsidRPr="00B67360">
        <w:t xml:space="preserve">Полная зависимость жизни общины или племени от наличия определенных видов природных ресурсов требовала не только эмпирических знаний природы и важнейших природных взаимосвязей, но также подводила к необходимости сохранения надлежащей части этих ресурсов для их естественного воспроизводства. Истощение какого-либо природного ресурса, игравшего важную роль в жизни общины, заставляло принимать меры по его сохранению. Когда ведущей сферой хозяйства была охота и от ее успеха зависела жизнь не только самого охотника, но часто и всего его рода, сокращение численности добываемого зверя заставляло расширять границы охотничьих угодий, а затем объявлять отдельные урочища, например где происходил отел животных, заповедными. Hа охоту в их пределах накладывали запрет. </w:t>
      </w:r>
    </w:p>
    <w:p w:rsidR="002C4D61" w:rsidRPr="00B67360" w:rsidRDefault="002C4D61" w:rsidP="002C4D61">
      <w:pPr>
        <w:spacing w:before="120"/>
        <w:ind w:firstLine="567"/>
        <w:jc w:val="both"/>
      </w:pPr>
      <w:r w:rsidRPr="00B67360">
        <w:t xml:space="preserve">Обычаи этих очень далеких времен сохранялись и позднее у многих охотничьих племен, проявляясь в существовании священных, закрытых для охоты угодий, в распределении охотничьих участков в охране священных - тотемных животных (медведя, тигра - у тунгусских народностей). Охотничьи обычаи в таком виде дошли местами и до наших времен. Они были не только рациональны, но и высоконравственны. </w:t>
      </w:r>
    </w:p>
    <w:p w:rsidR="002C4D61" w:rsidRPr="00B67360" w:rsidRDefault="002C4D61" w:rsidP="002C4D61">
      <w:pPr>
        <w:spacing w:before="120"/>
        <w:ind w:firstLine="567"/>
        <w:jc w:val="both"/>
      </w:pPr>
      <w:r w:rsidRPr="00B67360">
        <w:t xml:space="preserve">Охотничья угодья были распределены между группами охотников, которые заботились о продуктивности своих угодий, не допускали чрезмерной добычи, чувствовали ответственность за все живое, находившееся на их территории. Появившуюся во время промысла дичь никогда не было принято бить без остатка. Били преимущественно самцов и старых особей. Убивать без надобности самок осуждалось. Без вынужденных обстоятельств рука охотников не поднималось на самок с детенышами. Если последние были малы, трогать их кормилицу считалось святотатством. Hедопустимым для охоты считалось использовать время гона и тока. Якуты в прошлом не стреляли танцующих журавлей, стерхов и лебедей. Молодняк до подрастания был священ. Запрещалось брать яйца из гнезд. Требовалось обязательно оставлять “материнскую долю”. Во избежание запаха, отпугивающего птицу, запрещалось касаться руками остающихся яиц и гнезда. Уходя на продолжительный отдых или навсегда оставляя местность, каждый охотник обязан был убрать все самоловные снасти, обезопасить ловчие ямы, загонные изгороди, скатные ловушки. Промышлять разрешалось только то количество дичи, которое использовалось. Строго запрещалось убивать любую живность без надобности, разрушать гнезда, нарушать покой дичи с малыми детенышами. </w:t>
      </w:r>
    </w:p>
    <w:p w:rsidR="002C4D61" w:rsidRPr="00B67360" w:rsidRDefault="002C4D61" w:rsidP="002C4D61">
      <w:pPr>
        <w:spacing w:before="120"/>
        <w:ind w:firstLine="567"/>
        <w:jc w:val="both"/>
      </w:pPr>
      <w:r w:rsidRPr="00B67360">
        <w:t xml:space="preserve">Охота и кочевой образ жизни вырабатывали у людей свою систему ценностей, мировоззрение, основанное на чувстве единения с природой. Жизнь в суровых условиях подразумевала необходимость знаний о природных закономерностях и большого искусства изготовления орудий охоты и предметов одежды и быта. Видимо, уже в те времена, люди имели некоторые представления о законах механики, необходимые для изготовления самострелов, луков и других предметов. </w:t>
      </w:r>
    </w:p>
    <w:p w:rsidR="002C4D61" w:rsidRPr="00B67360" w:rsidRDefault="002C4D61" w:rsidP="002C4D61">
      <w:pPr>
        <w:spacing w:before="120"/>
        <w:ind w:firstLine="567"/>
        <w:jc w:val="both"/>
      </w:pPr>
      <w:r w:rsidRPr="00B67360">
        <w:t xml:space="preserve">Обширность осваиваемых ими территорий требовала не малого объема и содержания географических и топографических представлений, их отражение запечатлено на древнейших картах-петроглифах. Местность, по которой охотник прошел хоть раз, запечатлевалась в его памяти в виде рисунка речных систем с расстояниями, измеряемыми количеством дневных переходов. Охота также требовала знания повадок, характера и анатомии животных. Существенное значение должно было иметь знание примет погодных условий. Рост численности народов, населяющих Землю, расширения “пирогенных”, возникших после пожаров, степных и полупустынных ландшафтов, пришедших на смену лесам, и сокращения численности диких животных в результате постоянной на них охоты, привели неолитического человека к необходимости освоить скотоводство и земледелие. </w:t>
      </w:r>
    </w:p>
    <w:p w:rsidR="002C4D61" w:rsidRPr="00B67360" w:rsidRDefault="002C4D61" w:rsidP="002C4D61">
      <w:pPr>
        <w:spacing w:before="120"/>
        <w:ind w:firstLine="567"/>
        <w:jc w:val="both"/>
      </w:pPr>
      <w:r w:rsidRPr="00B67360">
        <w:t xml:space="preserve">Второй период природопользования. Второй период природопользования относится ко времени от начала земледелия и скотоводства до становления развитого промышленного производства в XIX в. Этот период в социально-экономическом отношении характеризуется постепенным развитием государственности, переходом примитивных, родовых и общинных общественных отношений к рабовладельческим и феодальным государствам, возникновением городов-государств. </w:t>
      </w:r>
    </w:p>
    <w:p w:rsidR="002C4D61" w:rsidRPr="00B67360" w:rsidRDefault="002C4D61" w:rsidP="002C4D61">
      <w:pPr>
        <w:spacing w:before="120"/>
        <w:ind w:firstLine="567"/>
        <w:jc w:val="both"/>
      </w:pPr>
      <w:r w:rsidRPr="00B67360">
        <w:t xml:space="preserve">Все домашние животные, кроме ламы и альпаки, родом из Старого Света. Одомашнивание животных произошло на Ближнем Востоке примерно восемь тысяч лет назад. Воздействие скотовода на внешнюю среду несравненно более глубокое, чем воздействие охотника. Перекидывающийся огонь - самое могучее средство преобразования внешней среды, которым скотоводы пользовались для увеличения открытых пространств. Ландшафт оказывался полностью трансформированным: начинались явления эрозии, изменения водного режима и, соответственно, климата регионов. Пятнадцать тысяч лет тому назад на Земле не было пустынь. Имеется образное выражение, что кочевник является не столько сыном пустыни, сколько ее родителем. Сегодня трудно поверить, что песчаная ныне Сирия когда-то снабжала Египет лесом, что слонов для своей армии Ганнибал отлавливал в обширных лесах Северной Африки, где сейчас лишь песчаные барханы пустыни. </w:t>
      </w:r>
    </w:p>
    <w:p w:rsidR="002C4D61" w:rsidRPr="00B67360" w:rsidRDefault="002C4D61" w:rsidP="002C4D61">
      <w:pPr>
        <w:spacing w:before="120"/>
        <w:ind w:firstLine="567"/>
        <w:jc w:val="both"/>
      </w:pPr>
      <w:r w:rsidRPr="00B67360">
        <w:t xml:space="preserve">Практически исчезли дикие виды, от которых произошли домашние животные и в этом решающую роль сыграла их конкуренция. </w:t>
      </w:r>
    </w:p>
    <w:p w:rsidR="002C4D61" w:rsidRPr="00B67360" w:rsidRDefault="002C4D61" w:rsidP="002C4D61">
      <w:pPr>
        <w:spacing w:before="120"/>
        <w:ind w:firstLine="567"/>
        <w:jc w:val="both"/>
      </w:pPr>
      <w:r w:rsidRPr="00B67360">
        <w:t xml:space="preserve">Скот, который уже являлся не только источником пищи, но и признаком богатства и могущества его владельца, также мог иметь религиозное значение, например, священные коровы Индии. Увеличение поголовья стада приводит к нарушению естественного равновесия почв и всей экосистемы. </w:t>
      </w:r>
    </w:p>
    <w:p w:rsidR="002C4D61" w:rsidRPr="00B67360" w:rsidRDefault="002C4D61" w:rsidP="002C4D61">
      <w:pPr>
        <w:spacing w:before="120"/>
        <w:ind w:firstLine="567"/>
        <w:jc w:val="both"/>
      </w:pPr>
      <w:r w:rsidRPr="00B67360">
        <w:t xml:space="preserve">Точное время отсчета начала земледелия определить очень трудно, так как оно различно для разных регионов Земли. Так, возраст ранних земледельческих культур Таиланда простирается в 10-е тысячелетие до нашей эры, Передней Азии и Средиземноморья - 8 - 6, Индокитая - 7 - 6, Ирана и Средней Азии - 6 - 5, в долине реки Нила - 5 - 4, на Американском континенте 4 - 1 тысячелетие. Этот длительный период в социально-экономическом отношении характеризуется постепенным развитием государственности, переходом общественных отношений от общин к рабовладельческим и феодальным государствам, возникновением городов-государств. </w:t>
      </w:r>
    </w:p>
    <w:p w:rsidR="002C4D61" w:rsidRPr="00B67360" w:rsidRDefault="002C4D61" w:rsidP="002C4D61">
      <w:pPr>
        <w:spacing w:before="120"/>
        <w:ind w:firstLine="567"/>
        <w:jc w:val="both"/>
      </w:pPr>
      <w:r w:rsidRPr="00B67360">
        <w:t xml:space="preserve">В экологическом отношении это период активного вовлечения в сферу использования все новых земель, сокращения лесных массивов, интенсивного использования ирригации и поливного земледелия. Именно тогда были созданы предпосылки к глобальным преобразованиям ландшафтов, преимущественно в аридной и семиаридной зонах Земли, где климатические условия жизни и возделывание почвы наиболее благоприятны, а экологические последствия земледелия - наиболее ощутимы. </w:t>
      </w:r>
    </w:p>
    <w:p w:rsidR="002C4D61" w:rsidRPr="00B67360" w:rsidRDefault="002C4D61" w:rsidP="002C4D61">
      <w:pPr>
        <w:spacing w:before="120"/>
        <w:ind w:firstLine="567"/>
        <w:jc w:val="both"/>
      </w:pPr>
      <w:r w:rsidRPr="00B67360">
        <w:t xml:space="preserve">Первобытное земледелие основывалось на подсечно-огневой системе. При этом почва быстро истощается буквально за пару лет и земля становится непродуктивной, поэтому люди были вынуждены забрасывать эти участки и переселяться. В результате шел процесс сокращения лесов и природное равновесие изменялось в пользу солнцелюбивых и более устойчивых к огню видов. </w:t>
      </w:r>
    </w:p>
    <w:p w:rsidR="002C4D61" w:rsidRPr="00B67360" w:rsidRDefault="002C4D61" w:rsidP="002C4D61">
      <w:pPr>
        <w:spacing w:before="120"/>
        <w:ind w:firstLine="567"/>
        <w:jc w:val="both"/>
      </w:pPr>
      <w:r w:rsidRPr="00B67360">
        <w:t xml:space="preserve">Широкое освоение новых земель в аридных и семиаридных районах мира осуществлялось на основе высокой культуры ирригационных работ. Существенный интерес представляют, в частности, древние ирригационные системы в бассейне р.Амударьи и на смежных территориях, создание которых специалисты относят ко второму тысячелетию до нашей эры. Изучение этих ирригационных систем древности, ставшее возможным благодаря современной технике космических съемок и дешифрирования космических снимков, показало, что они охватывали площадь, достигавшую 19 млн. га. Плотность населения на орошаемых землях Туркмении в позднем неолите, т.е. во 2-1 тысячелетии до нашей эры, достигала 80-90 человек на квадратный километр, что свидетельствует о высочайшей продуктивности массивов орошаемых земель прошлого. </w:t>
      </w:r>
    </w:p>
    <w:p w:rsidR="002C4D61" w:rsidRPr="00B67360" w:rsidRDefault="002C4D61" w:rsidP="002C4D61">
      <w:pPr>
        <w:spacing w:before="120"/>
        <w:ind w:firstLine="567"/>
        <w:jc w:val="both"/>
      </w:pPr>
      <w:r w:rsidRPr="00B67360">
        <w:t xml:space="preserve">Кроме поверхностных вод, в описываемый период началась активное использование вод подземных, причем не только источников, выходящих на поверхность, но и относительно глубоко залегающих водоносных горизонтов. К древнейшим сооружениям, извлекающим подземные воды, уже за пять веков до нашей эры, относятся кяризы - дренажные галереи, перехватывающие поток воды в предгорьях хребтов Средней Азии, Ирана, Армении, Азербайджана, глубокие колодцы на такырах - ровных, плосковогнутых понижениях, лишенных растительности. Колодцы, заложенные на такырах, собирали дождевую воду, стекающую по глинистой их поверхности к центральному понижению, где и закладывался колодец, в результате чего под такыром накапливалась линзовидная залежь пресных вод, на обычных соленых или солоноватых водах, характерных для гидрогеологических условий пустынных и полупустынных ландшафтов. Вода в такой линзе сохраняется в продолжении всего жаркого периода, не испаряется и не загрязняется. </w:t>
      </w:r>
    </w:p>
    <w:p w:rsidR="002C4D61" w:rsidRPr="00B67360" w:rsidRDefault="002C4D61" w:rsidP="002C4D61">
      <w:pPr>
        <w:spacing w:before="120"/>
        <w:ind w:firstLine="567"/>
        <w:jc w:val="both"/>
      </w:pPr>
      <w:r w:rsidRPr="00B67360">
        <w:t xml:space="preserve">Колодцы на такырах - первые инфильтрационные, т.е. поглощающие поверхностную воду водозаборы, широко применяются ныне, в частности, в Израиле, во многих городах прибалтийских стран и в России. Современная техника водопользования привнесла сравнительно мало нового по отношению к тому, что было достигнуто пастухами и “ирригаторами” далеких прошлых веков. </w:t>
      </w:r>
    </w:p>
    <w:p w:rsidR="002C4D61" w:rsidRPr="00B67360" w:rsidRDefault="002C4D61" w:rsidP="002C4D61">
      <w:pPr>
        <w:spacing w:before="120"/>
        <w:ind w:firstLine="567"/>
        <w:jc w:val="both"/>
      </w:pPr>
      <w:r w:rsidRPr="00B67360">
        <w:t xml:space="preserve">Значительно возросло и инженерно оформилось водоснабжение городов, свидетельством чему является каптаж источников и строительство древних водопроводов Рима и Карфагена. Сложные инженерные сооружения - акведуки Вечного Города требовали для поддержания их работы специальных знаний и достаточно сложных гидравлических расчетов. Водопроводную службу по “штатному расписанию” возглавлял один из римских патрициев, которому было придано 200 рабов, должных расширять и поддерживать в порядке акведуки и водопроводы, регулировать подачу воды в жилые дома и общественные здания, в том числе - в знаменитые римские бани. </w:t>
      </w:r>
    </w:p>
    <w:p w:rsidR="002C4D61" w:rsidRPr="00B67360" w:rsidRDefault="002C4D61" w:rsidP="002C4D61">
      <w:pPr>
        <w:spacing w:before="120"/>
        <w:ind w:firstLine="567"/>
        <w:jc w:val="both"/>
      </w:pPr>
      <w:r w:rsidRPr="00B67360">
        <w:t xml:space="preserve">Конечно, под антропогенным прессом находилась не вся поверхность Земли и до эпохи великих открытий значительная часть земного шара практически оставалась не затронутой деятельностью человека. Сокращение лесных массивов, неизбежное при освобождении земель, потребных земледельцам, усиливалось также и тем, что древесина в ту пору была единственным источником обогрева жилищ, широко использовалась для строительствa флотов, бурное развитие которых началось еще задолго до наступления нашей эры и продолжалось до тех пор, пока деревянные суда не уступили место металлическим. Например, для строительства только одного парусного судна "непобедимой" испанской армады требовалось до 400 вековых дубов, таким образом только во имя морского владычества испанских королей было срублено более полумиллиона таких деревьев, что в свою очередь активизировало эрозионные процессы на склонах гор и привела к необратимым изменениям природных ландшафтов страны. </w:t>
      </w:r>
    </w:p>
    <w:p w:rsidR="002C4D61" w:rsidRPr="00B67360" w:rsidRDefault="002C4D61" w:rsidP="002C4D61">
      <w:pPr>
        <w:spacing w:before="120"/>
        <w:ind w:firstLine="567"/>
        <w:jc w:val="both"/>
      </w:pPr>
      <w:r w:rsidRPr="00B67360">
        <w:t xml:space="preserve">Древесным углем пользовались люди и при плавке металла. Известны тексты на глиняных табличках, относящихся к 1728-1688 гг. До нашей эры, в которых вавилонский правитель требовал срубить 7200 деревьев и сделать это побыстрее, потому, что литейщики остались без работы. Впоследствии лес стал необходим в промышленности для первых кузниц. </w:t>
      </w:r>
    </w:p>
    <w:p w:rsidR="002C4D61" w:rsidRPr="00B67360" w:rsidRDefault="002C4D61" w:rsidP="002C4D61">
      <w:pPr>
        <w:spacing w:before="120"/>
        <w:ind w:firstLine="567"/>
        <w:jc w:val="both"/>
      </w:pPr>
      <w:r w:rsidRPr="00B67360">
        <w:t xml:space="preserve">В дальнейшем, использование каменного угля в качестве топлива, при отсутствии очистных или дымоулавливающих конструкций на дымовых трубах, очистных сооружений на выпусках сточных вод хозбытового и промышленного загрязнения, привели к быстрому, хотя еще локальному, загрязнению атмосферного воздуха, возникновению в городах ядовитых смогов, загрязнению речных вод и сокращению в реках рыбных ресурсов, деградации растительного покрова. Эти пагубные явления охватили, в первую очередь, горнопромышленные районы Великобритании и Центральной Европы, а затем некоторые районы США. </w:t>
      </w:r>
    </w:p>
    <w:p w:rsidR="002C4D61" w:rsidRPr="00B67360" w:rsidRDefault="002C4D61" w:rsidP="002C4D61">
      <w:pPr>
        <w:spacing w:before="120"/>
        <w:ind w:firstLine="567"/>
        <w:jc w:val="both"/>
      </w:pPr>
      <w:r w:rsidRPr="00B67360">
        <w:t xml:space="preserve">Вот что писал о Лондоне английский натуралист Дж.Эльвин в середине ХVI века: “...тогда как во всех других местах воздух чист и прозрачен, здесь его затмевает такая пелена сернистого газа, что даже солнце едва может пробиться сквозь эту завесу и рассеять ее: уже на расстоянии нескольких миль... утомленный путник узнает по запаху город, в который держит путь”. </w:t>
      </w:r>
    </w:p>
    <w:p w:rsidR="002C4D61" w:rsidRPr="00B67360" w:rsidRDefault="002C4D61" w:rsidP="002C4D61">
      <w:pPr>
        <w:spacing w:before="120"/>
        <w:ind w:firstLine="567"/>
        <w:jc w:val="both"/>
      </w:pPr>
      <w:r w:rsidRPr="00B67360">
        <w:t xml:space="preserve">Все это свидетельствует о возрастании нагрузки на природную среду и естественные ресурсы, как в абсолютном выражении, так и в отношении многообразия этих воздействий. Тем не менее, общая направленность этих воздействий остается ориентированной на расширение культурных ландшафтов - земель, использующихся в качестве пашни и пастбищ. Это усиление нагрузки на природные ландшафты в аридных и семиаридных условиях нередко приводило к возникновению и развитию процессов опустынивания: засолонению земель и эрозии почв, вплоть до образования подвижных песков. Наскальные рисунки, обнаруженные в центральной части пустыни мира - Сахары, на которых изображены сценки охоты за дикими животными, живущими в лесостепной зоне, указывают, что процессы опустынивания произошли здесь уже на памяти и, вероятно, под влиянием человека. История знает множество примеров варварского разрушения ирригационных систем, приводивших к миграции и вымиранию этносов, разрушению культурных ландшафтов и накопленных ценностей культуры и науки, наступлению пустынь на некогда цветущие оазисы жизни, практически не поддающиеся восстановлению. Такова судьба многих ирригационных систем Средней и Малой Азии. </w:t>
      </w:r>
    </w:p>
    <w:p w:rsidR="002C4D61" w:rsidRPr="00B67360" w:rsidRDefault="002C4D61" w:rsidP="002C4D61">
      <w:pPr>
        <w:spacing w:before="120"/>
        <w:ind w:firstLine="567"/>
        <w:jc w:val="both"/>
      </w:pPr>
      <w:r w:rsidRPr="00B67360">
        <w:t xml:space="preserve">Таким образом, в деградации и изменении обширнейших районов мира, и главным образом районов Средиземноморья, Юго-Восточной Азии и Нового Света, которое произошло задолго до наступления промышленной цивилизации, повинны скотоводы и земледельцы. </w:t>
      </w:r>
    </w:p>
    <w:p w:rsidR="002C4D61" w:rsidRPr="00B67360" w:rsidRDefault="002C4D61" w:rsidP="002C4D61">
      <w:pPr>
        <w:spacing w:before="120"/>
        <w:ind w:firstLine="567"/>
        <w:jc w:val="both"/>
      </w:pPr>
      <w:r w:rsidRPr="00B67360">
        <w:t xml:space="preserve">Практический опыт людей и его результаты требовали осмысления, меняли отношение человека к природе и к своему месту в ней. Hа ранних этапах исторического развития формировалось антропоморфное мировосприятие. Человек еще не мог в полной мере осознать свое отличие от остальных обитателей лесов и степей и переносил известные ему отношения родовой общины на природные процессы и явления. Подобные суждения дошли практически до нашего времени - вспомните отношение представителя малочисленного дальневосточного народа гольдов - Дерсу-Узала ко всем животным, которых он почитал за людей и разговаривал с ними, будучи уверен в том, что они его слушают и понимают. </w:t>
      </w:r>
    </w:p>
    <w:p w:rsidR="002C4D61" w:rsidRPr="00B67360" w:rsidRDefault="002C4D61" w:rsidP="002C4D61">
      <w:pPr>
        <w:spacing w:before="120"/>
        <w:ind w:firstLine="567"/>
        <w:jc w:val="both"/>
      </w:pPr>
      <w:r w:rsidRPr="00B67360">
        <w:t xml:space="preserve">Антропоморфизм в сознании первобытного человека проявляется еще и в идее, что природа и люди имеют общее происхождение. В древнеиндийских сказаниях говорится о том, что лошади и гимны, коровы и напевы, Солнце и жертвенные формулы, небо и Земля и даже боги Индра и Агни произошли от единого начала - бого-человека Пуруши. Он него же произошли и люди разных варн. И поскольку человек - часть живой природы, возможно переселение души человека из одного человеческого тела в другое, а также в любое другое живое существо Земли, растение или животное. </w:t>
      </w:r>
    </w:p>
    <w:p w:rsidR="002C4D61" w:rsidRPr="00B67360" w:rsidRDefault="002C4D61" w:rsidP="002C4D61">
      <w:pPr>
        <w:spacing w:before="120"/>
        <w:ind w:firstLine="567"/>
        <w:jc w:val="both"/>
      </w:pPr>
      <w:r w:rsidRPr="00B67360">
        <w:t xml:space="preserve">Hа ранних этапах исторического развития первобытный человек не осознавал свое качественное отличие от всех остальных обитателей лесов, степей и тундры. Hебо и Земля, Солнце и Луна, животные и растения представлялись ему одушевленными существами, связанными между собой родственными отношениями. И потому - нет ничего такого, что ставило бы его в особое положение по отношению к остальной природе. </w:t>
      </w:r>
    </w:p>
    <w:p w:rsidR="002C4D61" w:rsidRPr="00B67360" w:rsidRDefault="002C4D61" w:rsidP="002C4D61">
      <w:pPr>
        <w:spacing w:before="120"/>
        <w:ind w:firstLine="567"/>
        <w:jc w:val="both"/>
      </w:pPr>
      <w:r w:rsidRPr="00B67360">
        <w:t xml:space="preserve">Зависимость человека от природных сил приводит к разделению последних на добрые и злые, вовлечение природы в сферу морального регулирования. В древнеегипетсклой Книге Мертвых , где собраны заклинания грешных душ на суде Бога Осириса есть такие слова: “...Я не истреблял животных на их пастбищах, я не ловил сонной рыбы, я не сгонял животных с божьих земель”. Сонная рыба - это рыба идущая на нерест, а божьи земли это места, где животные производят свое потомство. Значит не только живые, но и после своей смерти, люди несут ответственность за вред, учиненной природе и ее обитателям. </w:t>
      </w:r>
    </w:p>
    <w:p w:rsidR="002C4D61" w:rsidRPr="00B67360" w:rsidRDefault="002C4D61" w:rsidP="002C4D61">
      <w:pPr>
        <w:spacing w:before="120"/>
        <w:ind w:firstLine="567"/>
        <w:jc w:val="both"/>
      </w:pPr>
      <w:r w:rsidRPr="00B67360">
        <w:t xml:space="preserve">В процессе развития первобытного сознания происходит постепенный переход от безличного одушевления всей природы к представлениям о душе тех или иных природных объектов, формируются представления о духах Земли, рек, гор, лесов, воды и воздуха. Возник и развился тотемизм - признание группой людей, родовой общиной или племенем их естественным родоначальником какого то зверя или птицы. Обычай этот до сего времени сохранился у индейцев Аляски и Канады, некоторых других народов мира. С почитанием своего тотема связан целый комплекс ритуальных обрядов и обычаев, а сами почитаемые животные или птицы бывают запечатлены в стеллах, памятниках, медальонах и других многообразных произведениях прикладного искусства. </w:t>
      </w:r>
    </w:p>
    <w:p w:rsidR="002C4D61" w:rsidRPr="00B67360" w:rsidRDefault="002C4D61" w:rsidP="002C4D61">
      <w:pPr>
        <w:spacing w:before="120"/>
        <w:ind w:firstLine="567"/>
        <w:jc w:val="both"/>
      </w:pPr>
      <w:r w:rsidRPr="00B67360">
        <w:t xml:space="preserve">В развитых мифологиях силы природы обожествлялись. Так у древних греков Землю олицетворяла богиня Гея (вспомним - география, геология!), мировой океан - Посейдон, плодородие богиня Деметера, плодоносящие силы Земли, виноградарство и виноделие - Дионис или Вакх. Характерные для ранних этапах взаимодействия общества и природы антропоморфное мировосприятие служит предпосылкой формирования важнейшей экологической идеи современности - идеи единства и связи человека и природы, которые ныне доказываются открытиями естественных наук. </w:t>
      </w:r>
    </w:p>
    <w:p w:rsidR="002C4D61" w:rsidRPr="00B67360" w:rsidRDefault="002C4D61" w:rsidP="002C4D61">
      <w:pPr>
        <w:spacing w:before="120"/>
        <w:ind w:firstLine="567"/>
        <w:jc w:val="both"/>
      </w:pPr>
      <w:r w:rsidRPr="00B67360">
        <w:t xml:space="preserve">Однако, наряду с образным и художественным осмыслением устройства мира, шел непрерывный процесс накопления эмпирических знаний о конкретных предметах, явлениях и процессах природы. Овладение земледелием и освоение ремесел означало, одновременно переход к развитию классового общества, отделению умственного труда от физического, возможность появления ученых-философов, призванных осмыслить и обобщить накопленный эмпирический опыт. И, тем не менее, еще долгое время мифологические представления давлеют и в размышлениях ученых. </w:t>
      </w:r>
    </w:p>
    <w:p w:rsidR="002C4D61" w:rsidRPr="00B67360" w:rsidRDefault="002C4D61" w:rsidP="002C4D61">
      <w:pPr>
        <w:spacing w:before="120"/>
        <w:ind w:firstLine="567"/>
        <w:jc w:val="both"/>
      </w:pPr>
      <w:r w:rsidRPr="00B67360">
        <w:t xml:space="preserve">Даже душа человека мыслится родственной всей остальной живой природе и может переселяться после смерти в тела животных и растений. Природа души тождественна природе космоса: у Гераклита она огненна, у Пифагора представляет собой отрывок эфира, у Демокрита состоит из особых атомов. Один то тот же божественный Логос правит всем миром и питает все человеческие законы... </w:t>
      </w:r>
    </w:p>
    <w:p w:rsidR="002C4D61" w:rsidRPr="00B67360" w:rsidRDefault="002C4D61" w:rsidP="002C4D61">
      <w:pPr>
        <w:spacing w:before="120"/>
        <w:ind w:firstLine="567"/>
        <w:jc w:val="both"/>
      </w:pPr>
      <w:r w:rsidRPr="00B67360">
        <w:t xml:space="preserve">Однако наряду с подобными подходами всеобщего равенства и единства уже в античной философии возникают идеи об особом положении человека в мире. Согласно Аристотелю “...растения существуют ради живых существ, животные - ради человека, домашние животные служат человеку, как для потребностей домашнего обихода, так и для пищи и других надобностей, чтобы получать от них одежду и другие необходимые предметы. Если верно то, что природа ничего не создает в незаконченном виде и напрасно, то следует признать, что создает все упомянутое ради людей...” </w:t>
      </w:r>
    </w:p>
    <w:p w:rsidR="002C4D61" w:rsidRPr="00B67360" w:rsidRDefault="002C4D61" w:rsidP="002C4D61">
      <w:pPr>
        <w:spacing w:before="120"/>
        <w:ind w:firstLine="567"/>
        <w:jc w:val="both"/>
      </w:pPr>
      <w:r w:rsidRPr="00B67360">
        <w:t xml:space="preserve">Окончательно господство человека над природой было освящено христианством. И не просто освящено. Вспомним самое начало человечества: создав мужчину и женщину - “И благословил их Бог, и сказал им Бог: плодитесь и размножайтесь, и наполняйте землю, и обладайте ею, и владычествуйте над рыбами морскими, над птицами небесными и всякими животными, пресмыкающимися на земле” (Ветхий завет, 1.28). Господство над природой - вот предназначение человека. Эти основы Ветхого Завета были показаны настоятелем собора в Кронштадте о. Иоаном Кронштадтским в его записях следующим образом. “Для тебя, человек, небо и земля.....для тебя рай, для тебя сады вожделенные, для тебя стихии, то есть преимущественно для тебя,- хотя и животные пользуются ими, которые тоже, в свою очередь, сотворены для тебя, для тебя солнце, луна, звезды, для тебя все разнообразие плодов древесных, кустарниковых, колосковых, злаки и прочее, для тебя претворение стихий, как это было при Моисее, для тебя бесчисленное множество чудес в Ветхом и Hовом Завете...” Вспомним, однако, что благословением Господа плодиться и размножаться экологические посылки библии не кончаются. Свидетельство тому - десять казней египетских, которые Бог через Моисея наслал на египтян, вплоть до саранчи и тьмы. В них, по существу, мы видим типичные проявления экоцида против египетского народа и природы этой страны (Исход, гл.7-10). </w:t>
      </w:r>
    </w:p>
    <w:p w:rsidR="002C4D61" w:rsidRPr="00B67360" w:rsidRDefault="002C4D61" w:rsidP="002C4D61">
      <w:pPr>
        <w:spacing w:before="120"/>
        <w:ind w:firstLine="567"/>
        <w:jc w:val="both"/>
      </w:pPr>
      <w:r w:rsidRPr="00B67360">
        <w:t xml:space="preserve">Аналогичные идеи человеческого превосходства просматриваются и в исламе: “О сыны Исраила! Вспомните милость мою, которую Я оказал вам, и что Я превознес Вас над мирами” (Сура 2.44). </w:t>
      </w:r>
    </w:p>
    <w:p w:rsidR="002C4D61" w:rsidRPr="00B67360" w:rsidRDefault="002C4D61" w:rsidP="002C4D61">
      <w:pPr>
        <w:spacing w:before="120"/>
        <w:ind w:firstLine="567"/>
        <w:jc w:val="both"/>
      </w:pPr>
      <w:r w:rsidRPr="00B67360">
        <w:t xml:space="preserve">Между тем, все большее противостояние между природой и человеком, все более трагические последствия этого противостояния требовали осмысления и в чем-то - оправдания. </w:t>
      </w:r>
    </w:p>
    <w:p w:rsidR="002C4D61" w:rsidRPr="00B67360" w:rsidRDefault="002C4D61" w:rsidP="002C4D61">
      <w:pPr>
        <w:spacing w:before="120"/>
        <w:ind w:firstLine="567"/>
        <w:jc w:val="both"/>
      </w:pPr>
      <w:r w:rsidRPr="00B67360">
        <w:t xml:space="preserve">Одним из первых, кто выступил с утверждением, что природные ресурсы не смогут удовлетворить потребности возрастающего народонаселения, что плодородие почв убывает относительно роста потребления, был английский экономист и монах Том Роберт Мальтус (1766-1834), он утверждал, что “безработица и бедственное положение трудящихся - результат “абсолютного избытка людей”- возникающего как следствие действия “естественного закона народонаселения”. </w:t>
      </w:r>
    </w:p>
    <w:p w:rsidR="002C4D61" w:rsidRPr="00B67360" w:rsidRDefault="002C4D61" w:rsidP="002C4D61">
      <w:pPr>
        <w:spacing w:before="120"/>
        <w:ind w:firstLine="567"/>
        <w:jc w:val="both"/>
      </w:pPr>
      <w:r w:rsidRPr="00B67360">
        <w:t xml:space="preserve">Чтобы иметь хоть какое-то представление о содержании труда Мальтуса, его “Опыта о законе народонаселения”, приведем главную мысль автора: “Очевидно, что какими бы ни были темпы увеличения средств существования, они должны ограничивать рост населения, по крайней мере после того, как продовольствие будет распределено в самых минимальных нормах, достаточных для поддержания жизни. Все новорожденные за исключением тех, которые необходимы для сохранения данного уровня населения, неизбежно должны погибнуть, если только для них не освободится место благодаря смерти взрослых. ... поэтому вместо того, чтобы неразумно и тщетно препятствовать этому, мы должны быть последовательными и способствовать действиям природы, вызывающими смерть. Если нас пугают слишком частые повторения голода в его ужасных формах, то мы должны усердно поощрять другие разрушительные силы природы, которые сами вызываем к жизни... Hо прежде всего, нам следует осудить применение особых лекарств для лечения смертельных болезней, а также тех людей, которые думают, что оказывают услугу человечеству”. </w:t>
      </w:r>
    </w:p>
    <w:p w:rsidR="002C4D61" w:rsidRPr="00B67360" w:rsidRDefault="002C4D61" w:rsidP="002C4D61">
      <w:pPr>
        <w:spacing w:before="120"/>
        <w:ind w:firstLine="567"/>
        <w:jc w:val="both"/>
      </w:pPr>
      <w:r w:rsidRPr="00B67360">
        <w:t xml:space="preserve">Однако Мальтус указывал и другие, значительно более гуманные пути решения проблемы перенаселения. Он полагал возможность регулирования численности семьи и рождаемости поздним вступлением в брак, необходимостью родителям иметь материальные ресурсы обеспечения своего потомства, наконец разумное усреднение материального благосостояния населения. </w:t>
      </w:r>
    </w:p>
    <w:p w:rsidR="002C4D61" w:rsidRPr="00B67360" w:rsidRDefault="002C4D61" w:rsidP="002C4D61">
      <w:pPr>
        <w:spacing w:before="120"/>
        <w:ind w:firstLine="567"/>
        <w:jc w:val="both"/>
      </w:pPr>
      <w:r w:rsidRPr="00B67360">
        <w:t xml:space="preserve">С идеями Мальтуса корреспондирует представление о дифференциальной ренте Давида Рикардо (1772-1823), согласно которому неизбежен переход ко все более худшим почвам или же к постепенному уменьшению производительности труда в земледелии. Естественное следствие этих представлений - оправдание бедности и нищеты населения, отсутствие достаточных средств к существованию. </w:t>
      </w:r>
    </w:p>
    <w:p w:rsidR="002C4D61" w:rsidRPr="00B67360" w:rsidRDefault="002C4D61" w:rsidP="002C4D61">
      <w:pPr>
        <w:spacing w:before="120"/>
        <w:ind w:firstLine="567"/>
        <w:jc w:val="both"/>
      </w:pPr>
      <w:r w:rsidRPr="00B67360">
        <w:t xml:space="preserve">Третий период природопользования. В конце ХVIII в. была изобретена и задействована в Англии паровая машина, использовавшая в качестве топлива каменный уголь. Принципиальное отличие третьего периода природользования от второго - наличие двигателя, позволяющего использовать сконцентрированную в недрах Земли энергию каменного угля, нефти, газа, радиоактивных элементов, что вызвало резкий рост энергетических возможностей развития человечества. </w:t>
      </w:r>
    </w:p>
    <w:p w:rsidR="002C4D61" w:rsidRPr="00B67360" w:rsidRDefault="002C4D61" w:rsidP="002C4D61">
      <w:pPr>
        <w:spacing w:before="120"/>
        <w:ind w:firstLine="567"/>
        <w:jc w:val="both"/>
      </w:pPr>
      <w:r w:rsidRPr="00B67360">
        <w:t xml:space="preserve">Третий период природопользования, относящийся к ХIX веку отмечен нарастающей концентрацией производительных сил, развитием частного предпринимательства, свободной конкуренцией между многочисленными, предпринимателями, окончательным разделом мира, становлением и развитием капитализма на всех континентах планеты. Этот период ознаменовался, прежде всего, ускоренным освоением минерально-сырьевых невозобновимых ресурсов недр, развитием угольной и металлургической отраслей промышленности, освоением энергии пара, а затем - электрической энергии, началом нефтедобычи, зарождением химии и нефтехимии. </w:t>
      </w:r>
    </w:p>
    <w:p w:rsidR="002C4D61" w:rsidRPr="00B67360" w:rsidRDefault="002C4D61" w:rsidP="002C4D61">
      <w:pPr>
        <w:spacing w:before="120"/>
        <w:ind w:firstLine="567"/>
        <w:jc w:val="both"/>
      </w:pPr>
      <w:r w:rsidRPr="00B67360">
        <w:t xml:space="preserve">Hефть, эта черная кровь планеты, материализованная солнечная энергия, заключенная в пластах горных пород, оказалось могучим двигателем прогресса и одновременно источником беспощадной эксплуатации природных ресурсов нефтепроизводящих регионов, политических катаклизмов и глобального загрязнения природной среды. </w:t>
      </w:r>
    </w:p>
    <w:p w:rsidR="002C4D61" w:rsidRPr="00B67360" w:rsidRDefault="002C4D61" w:rsidP="002C4D61">
      <w:pPr>
        <w:spacing w:before="120"/>
        <w:ind w:firstLine="567"/>
        <w:jc w:val="both"/>
      </w:pPr>
      <w:r w:rsidRPr="00B67360">
        <w:t xml:space="preserve">С развитием горнодобывающих и перерабатывающих отраслей промышленности начался процесс перераспределения химических элементов в земной коре, нарушение геохимического баланса на ее поверхности. По подсчетам академика В.И.Вернадского, за Х1Х век на поверхность Земли из недр было извлечено более 54 тыс. т. цветных и благородных металлов. Добыча каменного угля во второй половине ХIХ века достигла 15 млрд. т. Выемка на поверхность Земли такого количества полезных ископаемых потребовала переработать горную массу, составляющую не менее 30 млрд т, т.е. превысило суммарный вынос твердого материала с континента в океан всеми речными системами Земли. По подсчетам ряда специалистов он оценивается в 15-18 млрд. т в год и значительно превысил величину вулканических выбросов - 5 млрд т. Если учесть, что перенос твердого материала с континента в океан есть причина и следствие главнейших геологических процессов - денудации и аккумуляции формирующих облик земной поверхности, становится очевидным, что геологическое воздействие человека на поверхность Земли становится могучим фактором, который по своим последствиям сопоставим с ходом естественных геологических процессов. Расширение и совершенствование производства происходило на фоне непрерывной его концентрации в промышленных районах, роста населения в городах, обслуживающих развивающиеся промышленные комплексы. Продолжают интенсивно развиваться процессы урбанизации. </w:t>
      </w:r>
    </w:p>
    <w:p w:rsidR="002C4D61" w:rsidRPr="00B67360" w:rsidRDefault="002C4D61" w:rsidP="002C4D61">
      <w:pPr>
        <w:spacing w:before="120"/>
        <w:ind w:firstLine="567"/>
        <w:jc w:val="both"/>
      </w:pPr>
      <w:r w:rsidRPr="00B67360">
        <w:t xml:space="preserve">С развитием горнодобывающих и перерабатывающих отраслей промышленности начался процесс перераспределения химических элементов в земной коре, нарушение геохимического баланса на ее поверхности. В нарастающих темпах продолжается освоение новых земель, создание культурных агроландшафтов, истребление наземных и морских животных. Примером наиболее варварских деяний этого времени служит колонизация североамериканского континента. Первые колонисты имели возможность овладеть обширными участками лучших земель, пригодных для возделывания, используя интенсивно развивающуюся технику. Распашка территории Великих американских равнин, характеризующихся неустойчивым засушливым климатом, равно, как и усиление эксплуатации земель в качестве пастбищ, привело к массовому развитию водной и ветровой эрозии. Hа колоссальной площади Великих Североамериканских равнин земли потеряли свою продуктивность и не поддаются восстановлению. Сходные явления наблюдались в Австралии, Греции, Ливане, Испании, Турции, где разрушение почвеннорастительных комплексов связано с неумеренным выпасом скота. </w:t>
      </w:r>
    </w:p>
    <w:p w:rsidR="002C4D61" w:rsidRPr="00B67360" w:rsidRDefault="002C4D61" w:rsidP="002C4D61">
      <w:pPr>
        <w:spacing w:before="120"/>
        <w:ind w:firstLine="567"/>
        <w:jc w:val="both"/>
      </w:pPr>
      <w:r w:rsidRPr="00B67360">
        <w:t xml:space="preserve">Первые кругосветные путешествия и развитие техники дали в руки пионеров-колонизаторов практически все естественные ресурсы планеты. В годы головокружительной экспансии европейских народов все новые и новые контингенты людей устремлялись на завоевание мировых богатств, они стремились дочиста ограбить девственные и еще мало затронутые человеком земли. Сначала Северная Америка, которая заселилась белыми людьми в XVIII в., а затем Австралия и, наконец Африка и Южная Америка. В результате грубого вторжения людей исчезло или преждевременно вымерло большое число видов животных и растений, изменились местообитания за счет обезлесения или систематического осушения заболоченных мест. Процессы, которые протекали в Европе и Азии веками в Америке и Африке происходили за десятилетия. Эти события с точки зрения биолога носили катастрофический характер. Для колонизаторов дикая природа была врагом, которого нужно было победить, а богатства природных ресурсов казались неистощимыми. Наиболее ярким примером исчезновения видов является странствующий голубь, гнезда которого так плотно лепились друг возле друга, что деревья обламывались под их тяжестью. Сотни миллионов голубей были истреблены за пару десятилетий, а последний экземпляр умер в зоопарке в 1914 году. Пощады не знали и млекопитающие, например бизон, которого насчитывали 75 миллионов голов. Его убивали для сбережения посевов, пропитания рабочих, строивших железные дороги, просто для развлечения, о чем свидетельствовала реклама железнодорожных компаний, привлекавших пассажиров возможностью стрелять в бизонов прямо из окна вагона. Впоследствии бизонов уничтожали для того, чтобы индейские племена были обречены на голодную смерть. </w:t>
      </w:r>
    </w:p>
    <w:p w:rsidR="002C4D61" w:rsidRPr="00B67360" w:rsidRDefault="002C4D61" w:rsidP="002C4D61">
      <w:pPr>
        <w:spacing w:before="120"/>
        <w:ind w:firstLine="567"/>
        <w:jc w:val="both"/>
      </w:pPr>
      <w:r w:rsidRPr="00B67360">
        <w:t xml:space="preserve">Конечно, вымерли не только птицы и крупные животные, но и представители насекомых, микрофлоры и микрофауны, многие из них видимо до того, как человек научился их распознавать. </w:t>
      </w:r>
    </w:p>
    <w:p w:rsidR="002C4D61" w:rsidRPr="00B67360" w:rsidRDefault="002C4D61" w:rsidP="002C4D61">
      <w:pPr>
        <w:spacing w:before="120"/>
        <w:ind w:firstLine="567"/>
        <w:jc w:val="both"/>
      </w:pPr>
      <w:r w:rsidRPr="00B67360">
        <w:t xml:space="preserve">Для Нового Света и, в особенности, островов отрицательную роль сыграло привнесение в их экосистемы видов, им не свойственных. Насколько это пагубно можно видеть на примере птицы "троглодит" с маленького островка Стефенса, расположенного в проливе Кука, которая вела ночной образ жизни и не умела летать. Ее истребил за 1894 год только кот, который принадлежал сторожу маяка. Несколько экземпляров чучел, хранящиеся в музеях также "собраны" этим котом. </w:t>
      </w:r>
    </w:p>
    <w:p w:rsidR="002C4D61" w:rsidRPr="00B67360" w:rsidRDefault="002C4D61" w:rsidP="002C4D61">
      <w:pPr>
        <w:spacing w:before="120"/>
        <w:ind w:firstLine="567"/>
        <w:jc w:val="both"/>
      </w:pPr>
      <w:r w:rsidRPr="00B67360">
        <w:t xml:space="preserve">Наиболее пострадала от интродукции новых видов Австралия, населенная весьма специфичной, свойственной только этому континенту фауной. Сумчатые Австралии оказались абсолютно не способными вступать в конкуренцию с животными, завезенными со Старого Света. В вымирании многих видов, разрежению популяций местных видов также сыграли свою роль ничем не ограниченная охота, распахивание земель и превращение их в пастбища для овец. </w:t>
      </w:r>
    </w:p>
    <w:p w:rsidR="002C4D61" w:rsidRPr="00B67360" w:rsidRDefault="002C4D61" w:rsidP="002C4D61">
      <w:pPr>
        <w:spacing w:before="120"/>
        <w:ind w:firstLine="567"/>
        <w:jc w:val="both"/>
      </w:pPr>
      <w:r w:rsidRPr="00B67360">
        <w:t xml:space="preserve">Издавна люди считали, что богатства морей и океанов неисчерпаемы, но в конце концов это убеждение привело к тому, что их ресурсы стали эксплуатировать без всякой меры и тем интенсивнее, чем совершеннее становилась техника, которой располагал человек. Самым главным, конечно, является добыча рыбы, количество добываемой рыбы достигло невероятной цифры и опасность чрезмерной эксплуатации выявилась в последнее время. Особенно трагична судьба многих морских млекопитающих. Вспомним плачевную историю стеллеровой морской коровы, единственного представителя отряда сирен, встречавшегося в северной части Тихого океана. Теперь она известна лишь по скелетам, остаткам кожи и рисункам. Чрезмерный промысел китов в течение одного XIX века становится нерентабельным. </w:t>
      </w:r>
    </w:p>
    <w:p w:rsidR="002C4D61" w:rsidRPr="00B67360" w:rsidRDefault="002C4D61" w:rsidP="002C4D61">
      <w:pPr>
        <w:spacing w:before="120"/>
        <w:ind w:firstLine="567"/>
        <w:jc w:val="both"/>
      </w:pPr>
      <w:r w:rsidRPr="00B67360">
        <w:t xml:space="preserve">Таким образом, представители нескольких поколений уже совершили непростительную ошибку, лишив мир, в основной из-за своей алчности, многих прекрасных украшений живой природы. В этом главную роль сыграли охота, преобразование биотопов, интродукция чужеродных растений и животных. Охота зачастую принимала характер систематического истребления либо в целях уничтожения фауны считавшейся вредной, докучливой или бесполезной, либо в целях наживы мехом, слоновой костью, перьями и прочими, либо в целях спорта и развлечения. Преобразование биотопов протекавшее в Европе и Азии плавно на других континентах имело резко выраженный характер, что привело к нарушению природных равновесий. </w:t>
      </w:r>
    </w:p>
    <w:p w:rsidR="002C4D61" w:rsidRPr="00B67360" w:rsidRDefault="002C4D61" w:rsidP="002C4D61">
      <w:pPr>
        <w:spacing w:before="120"/>
        <w:ind w:firstLine="567"/>
        <w:jc w:val="both"/>
      </w:pPr>
      <w:r w:rsidRPr="00B67360">
        <w:t xml:space="preserve">Расширение и совершенствование производства происходило на фоне непрерывной его концентрации в промышленных районах, роста населения в городах, обслуживающих развивающиеся промышленные комплексы. Продолжают интенсивно развиваться процессы урбанизации. </w:t>
      </w:r>
    </w:p>
    <w:p w:rsidR="002C4D61" w:rsidRPr="00B67360" w:rsidRDefault="002C4D61" w:rsidP="002C4D61">
      <w:pPr>
        <w:spacing w:before="120"/>
        <w:ind w:firstLine="567"/>
        <w:jc w:val="both"/>
      </w:pPr>
      <w:r w:rsidRPr="00B67360">
        <w:t xml:space="preserve">Hа территории России этот период взаимодействия человека с природой был более благоприятным в отношении сохранения природных ресурсов: отсталая в техническом отношении российская монархия не испытывала столь бурного развития промышленности, как это имело место в Западной Европе или США. Ее основные пахотные земли находились в относительно благоприятных климатических условиях по сравнению, например, с землями Великих американских равнин. Большинство земельных массивов принадлежало помещикам или крестьянским общинам. Последнее обстоятельство объективно не способствовало распахиванию широких земельных пространств с полной вырубкой лесов и кустарников, предотвращало развитие почвенной эрозии, обеспечивало сохранение плодородия земель. </w:t>
      </w:r>
    </w:p>
    <w:p w:rsidR="002C4D61" w:rsidRPr="00B67360" w:rsidRDefault="002C4D61" w:rsidP="002C4D61">
      <w:pPr>
        <w:spacing w:before="120"/>
        <w:ind w:firstLine="567"/>
        <w:jc w:val="both"/>
      </w:pPr>
      <w:r w:rsidRPr="00B67360">
        <w:t xml:space="preserve">Последствия прогрессивно нарастающей нагрузки на природные ландшафты: загрязнение воздуха, воды и почвы, активизация эрозионных процессов, разрушение и снижение плодородия пахотных земель, их засоление и опустынивание обширных пространств, не могли не вызвать беспокойства прогрессивной общественности, технической и творческой интеллигенции. </w:t>
      </w:r>
    </w:p>
    <w:p w:rsidR="002C4D61" w:rsidRPr="00B67360" w:rsidRDefault="002C4D61" w:rsidP="002C4D61">
      <w:pPr>
        <w:spacing w:before="120"/>
        <w:ind w:firstLine="567"/>
        <w:jc w:val="both"/>
      </w:pPr>
      <w:r w:rsidRPr="00B67360">
        <w:t xml:space="preserve">ХХ век в истории взаимоотношения человечества с природой - век особый. За одно столетие произошли кардинальные перемены во всех сферах жизни. Hачало и важнейшие черты, предопределяющие процесс и результаты взаимодействия общества с природой в первой половине ХХ века следует из объективных обстоятельств, изложенных в работе В.И.Ленина, “Государство и революция”, где сказано: “Для Европы можно установить довольно точно время окончательной смены старого капитализма новым: это именно начало ХХ-го века...” и далее: “Конкуренция превращается в монополию. Получается гигантский прогресс обобществления производства... Концентрация дошла до того, что можно произвести приблизительный учет всем источникам сырых материалов... в данной стране и даже, как увидим, в ряде стран, во всем мире. Такой учет не только производится, но эти источники захватываются в одни руки гигантскими монополистическими союзами... Hе только уже открытые источники сырья имеют значение для финансового капитала, но и возможные источники, ибо техника с невероятной быстротой развивается в наши дни, и земли, непригодные сегодня, могут быть сделаны завтра пригодными, если будут найдены новые приемы... если будут произведены большие затраты капитала” </w:t>
      </w:r>
    </w:p>
    <w:p w:rsidR="002C4D61" w:rsidRPr="00B67360" w:rsidRDefault="002C4D61" w:rsidP="002C4D61">
      <w:pPr>
        <w:spacing w:before="120"/>
        <w:ind w:firstLine="567"/>
        <w:jc w:val="both"/>
      </w:pPr>
      <w:r w:rsidRPr="00B67360">
        <w:t xml:space="preserve">С предельной откровенностью о целях капиталистического производства сообщил в своей книге “Трехсотлетняя война или хроника экологического бедствия” Уильям О.Дуглас, доктор права, член Верховного суда США, назначенный на эту должность президентом Франклином Рузвельтом: “...Около 2 млн акров земельных угодий США опустошены открытыми разработками. Цель промышленников - добыть уголь, получить прибыль и убраться восвояси...”. Hечто похожее, но в значительно более откровенной и ханжеской форме, на фоне лозунгов об охране природы и соответстсвующего законотворчества, происходило и в бывшем СССР, а ныне наблюдаем мы и в России, особенно на севере, где орудуют добытчики нефти и газа, разработчики россыпных месторождений в долинах рек, угольных и алмазных карьеров. </w:t>
      </w:r>
    </w:p>
    <w:p w:rsidR="002C4D61" w:rsidRPr="00B67360" w:rsidRDefault="002C4D61" w:rsidP="002C4D61">
      <w:pPr>
        <w:spacing w:before="120"/>
        <w:ind w:firstLine="567"/>
        <w:jc w:val="both"/>
      </w:pPr>
      <w:r w:rsidRPr="00B67360">
        <w:t xml:space="preserve">В условиях империалистической системы хозяйствования, во всяком случае, на раннем этапе формирования монополистических союзов, сохранялись и развивались тенденции интенсификации производства и использования природных ресурсов, причем в достаточно хищнических формах, поскольку основным критерием производства являлось получение максимальной прибыли, обеспечивающей благополучие производителей, возможности расширенного воспроизводства в условиях жесткой конкуренции. Каковы же важнейшие направления техногенных нагрузок на природную среду, возникающих в результате подъема промышленного и сельскохозяйственного производства в ХХ веке? </w:t>
      </w:r>
    </w:p>
    <w:p w:rsidR="002C4D61" w:rsidRPr="00B67360" w:rsidRDefault="002C4D61" w:rsidP="002C4D61">
      <w:pPr>
        <w:spacing w:before="120"/>
        <w:ind w:firstLine="567"/>
        <w:jc w:val="both"/>
      </w:pPr>
      <w:r w:rsidRPr="00B67360">
        <w:t xml:space="preserve">Гигантскими темпами возросла добыча, транспортировка нефти и газа. Нефть становится одним из основных, а впоследствии - основным энергоносителем, основой развития нового направления в получении многообразных веществ, не свойственных природе - нефтехимии. Транспортировка и переработка нефти вызывает прогрессирующее и весьма опасное для биологических объектов загрязнение природной среды, сначала на континентах, а затем - океанических пространствах. Многочисленные аварии с танкерами, нефтяными платформами, нефтепроводами, нефтяными скважинами, в том числе на побережье морей и в шельфовой зоне, приводили к неоднократным катастрофическим утечкам нефти, ее выбросу на морские побережья, в зоны концентрации морских организмов, весьма чутких к составу прибрежных вод. На этом сложном и неблагоприятном фоне, экологические диверсии умышленного слива нефти в воды Персидского залива, допущенные иракским режимом Саддама Хусейна, потрясают своим цинизмом. </w:t>
      </w:r>
    </w:p>
    <w:p w:rsidR="002C4D61" w:rsidRPr="00B67360" w:rsidRDefault="002C4D61" w:rsidP="002C4D61">
      <w:pPr>
        <w:spacing w:before="120"/>
        <w:ind w:firstLine="567"/>
        <w:jc w:val="both"/>
      </w:pPr>
      <w:r w:rsidRPr="00B67360">
        <w:t xml:space="preserve">В этой связи нельзя не вспомнить строки из доклада Тура Хейердала, частично опубликованного в альманахе “Человек и стихия” за 1973 год, где он пишет, что:”...по выходе из марокканского порта Сафи с 17 мая по 28 июня включительно, т.е. в продолжении 43-х дней, за которые было пройдено не менее 2400 морских миль, поверхность океана была полностью загрязнена кусками битумов, представляла собой непрерывную полосу загрязнений... Степень загрязнения воды поражает воображение”, такая запись появилась в бортовом журнале 21-го мая. Можно представить себе во что превратились воды и побережья Персидского залива в результате экологической диверсии Иракского революционного комитета, когда количество сброшенной нефти не сопоставимо ни с одной крупнейшей аварией танкеров или нефтепроводов. </w:t>
      </w:r>
    </w:p>
    <w:p w:rsidR="002C4D61" w:rsidRPr="00B67360" w:rsidRDefault="002C4D61" w:rsidP="002C4D61">
      <w:pPr>
        <w:spacing w:before="120"/>
        <w:ind w:firstLine="567"/>
        <w:jc w:val="both"/>
      </w:pPr>
      <w:r w:rsidRPr="00B67360">
        <w:t xml:space="preserve">Существенно возрастают темпы строительных работ и, соответственно, необходимость обеспечения их строительными материалами, в первую очередь - минеральными: песком, глиной, известняком для производства цемента и извести, гипсом и ангидритом, строительным и облицовочным камнем. </w:t>
      </w:r>
    </w:p>
    <w:p w:rsidR="002C4D61" w:rsidRPr="00B67360" w:rsidRDefault="002C4D61" w:rsidP="002C4D61">
      <w:pPr>
        <w:spacing w:before="120"/>
        <w:ind w:firstLine="567"/>
        <w:jc w:val="both"/>
      </w:pPr>
      <w:r w:rsidRPr="00B67360">
        <w:t xml:space="preserve">Многократно расширяется ассортимент видов использования минерально-сырьевых материалов. В.И.Вернадский отмечал, что человек в древности употреблял только 18 химических элементов, в XVII в.- уже 25, в XVIII в.-29, в XIX в.-47, в ХХ в. - более 80. В работе М.В.Ломоносова (1711-1765) “О слоях земных”, о металлах написано следующее: “Металлом называется светлое тело, которое ковать можно. Таких тел находят только шесть: золото, серебро, медь, олово, железо и свинец”. В современном учебнике по геологии полезных ископаемых ак. В.И.Смирнова перечислен 31 металл, не считая редкоземельных и рассеянных элементов. Всего же ныне известно порядка 80 химических элементов, обладающих металлическими свойствами, большинство из которых в той или иной форме используются в современном производстве. </w:t>
      </w:r>
    </w:p>
    <w:p w:rsidR="002C4D61" w:rsidRPr="00B67360" w:rsidRDefault="002C4D61" w:rsidP="002C4D61">
      <w:pPr>
        <w:spacing w:before="120"/>
        <w:ind w:firstLine="567"/>
        <w:jc w:val="both"/>
      </w:pPr>
      <w:r w:rsidRPr="00B67360">
        <w:t xml:space="preserve">Происходит постепенная отработка наиболее богатых руд и переход ко все более бедным рудам, добыча которых требует переработки все больших масс каменного материала для получения тех же количеств полезной продукции - металла. В частности, только в период с 1925 по 1971 годы среднее содержание металла в руде снизилось для меди от 2,1 до 0,6%, свинца - от 2,7 до 0,6%, цинка 4,6 до 4%, олова 1,2 до 0,4%. </w:t>
      </w:r>
    </w:p>
    <w:p w:rsidR="002C4D61" w:rsidRPr="00B67360" w:rsidRDefault="002C4D61" w:rsidP="002C4D61">
      <w:pPr>
        <w:spacing w:before="120"/>
        <w:ind w:firstLine="567"/>
        <w:jc w:val="both"/>
      </w:pPr>
      <w:r w:rsidRPr="00B67360">
        <w:t xml:space="preserve">Вовлечение в сферу эксплуатации месторождений с низким содержанием ценного компонента и комплексная переработка руд заставила пересмотреть вопрос об исчерпаемости многих видов минерального сырья. В частности в докладе комитета ООH отмечается, что если снизить процентное содержание полезного вещества разрабатываемых руд наполовину, то объем запасов увеличиться не в два раза, а в десять, сто, даже практически бесконечно. Это обстоятельство представляется чрезвычайно важным в оценке перспектив использования минерально-сырьевых ресурсов, однако оно одновременно предполагает все большее использование открытых горных работ и все большие масштабы переработки горной массы. Следовательно - все более неблагоприятных в экологическом отношении систем горного производства и обогащения руд. </w:t>
      </w:r>
    </w:p>
    <w:p w:rsidR="002C4D61" w:rsidRPr="00B67360" w:rsidRDefault="002C4D61" w:rsidP="002C4D61">
      <w:pPr>
        <w:spacing w:before="120"/>
        <w:ind w:firstLine="567"/>
        <w:jc w:val="both"/>
      </w:pPr>
      <w:r w:rsidRPr="00B67360">
        <w:t xml:space="preserve">Не меньшее значение в этот период приобретают изменения ландшафтов, вызванные горными разработками. Значимость этого фактора воздействия на природу может быть проиллюстрирована тем, что к середине ХХ века только за один год перерабатывается более 100 миллиардов тон, что по меньшей мере в пять раз превышает величину суммарного стока с континентов в океан и внутренние моря и в двадцать раз величину вулканических выбросов. При этом происходит активное проникновение человека в земную кору, теперь уже и в ее нижние горизонты, например, рудники в Европе достигают 1500 м от поверхности земли, в Индии и Южной Африке золотые рудники углубились более чем на 3,5 км и приближаются к отметке 4 км. Наряду с подземными разработками развиваются открытые горные работы, характеризующиеся значительной глубиной (в пределах 500 и более метров) и площадью, измеряемой тысячами квадратных километров. Извлекаемые из недр горные массы настолько велики, что меняют природные ландшафты на горнопромышленные. Известны своеобразные Российские горнорудные ландшафты Донбасса, Кузбасса, Кривого Рога, Курской магнитной аномалии, Урала, Хибин и другие. Глубин более 10 км человек достигает с помощью буровых скважин. </w:t>
      </w:r>
    </w:p>
    <w:p w:rsidR="002C4D61" w:rsidRPr="00B67360" w:rsidRDefault="002C4D61" w:rsidP="002C4D61">
      <w:pPr>
        <w:spacing w:before="120"/>
        <w:ind w:firstLine="567"/>
        <w:jc w:val="both"/>
      </w:pPr>
      <w:r w:rsidRPr="00B67360">
        <w:t xml:space="preserve">Перераспределение горной массы на поверхности земли в связи с добычей твердых полезных ископаемых, извлечение из недр нефти, газа и подземных вод, строительство городов и промышленных центров и водных масс при заполнении водохранилищ, породили техногенные опускания земной поверхности на территориях традиционных нефтяных промыслов и в черте городов, а также гравитационные напряжения в земной коре, которые в отдельных случаях разрешались землетрясениями. Именно с антропогенным влиянием, в частности, связаны катастрофические землетрясения в Ташкенте и Газли, в районе создания водохранилища Кариба в северной Африке. Известен случай (Исландия), когда бурение скважины, предназначенной для добычи термальных вод привело к началу катастрофического вулканического извержения, частично разрушившего окраину одного из прибрежных городов. </w:t>
      </w:r>
    </w:p>
    <w:p w:rsidR="002C4D61" w:rsidRPr="00B67360" w:rsidRDefault="002C4D61" w:rsidP="002C4D61">
      <w:pPr>
        <w:spacing w:before="120"/>
        <w:ind w:firstLine="567"/>
        <w:jc w:val="both"/>
      </w:pPr>
      <w:r w:rsidRPr="00B67360">
        <w:t xml:space="preserve">Переработка столь значительных количеств сырьевых материалов, перемещение и транспортировка всякого рода продуктов промышленного и сельскохозяйственного производства, строительных материалов и конструкций, энергоносителей потребовали вовлечение в производство огромных энергетических ресурсов. Количество техногенной энергии, выработанной в 1990 году составила порядка 5·1014 МДж, что сопоставимо с годовой энергией речного стока Земли, равной 8,3·1013 МДж, энергией всех землятрясений, составляющей в год 3·1014 МДж и вулканических процессов - 9,6·1014 МДж в год. </w:t>
      </w:r>
    </w:p>
    <w:p w:rsidR="002C4D61" w:rsidRPr="00B67360" w:rsidRDefault="002C4D61" w:rsidP="002C4D61">
      <w:pPr>
        <w:spacing w:before="120"/>
        <w:ind w:firstLine="567"/>
        <w:jc w:val="both"/>
      </w:pPr>
      <w:r w:rsidRPr="00B67360">
        <w:t xml:space="preserve">В промышленности ведущее значение приобретают такие отрасли, как цветная и черная металлургия, нефтехимия и химия, строительная индустрия. </w:t>
      </w:r>
    </w:p>
    <w:p w:rsidR="002C4D61" w:rsidRPr="00B67360" w:rsidRDefault="002C4D61" w:rsidP="002C4D61">
      <w:pPr>
        <w:spacing w:before="120"/>
        <w:ind w:firstLine="567"/>
        <w:jc w:val="both"/>
      </w:pPr>
      <w:r w:rsidRPr="00B67360">
        <w:t xml:space="preserve">Повсеместным активным загрязнителем природной среды становится автомобильный транспорт, а также различного рода пестициды, гербициды и другие инсектициды, стимулирующие рост растений и подавляющие живые организмы, препятствующие этому росту. </w:t>
      </w:r>
    </w:p>
    <w:p w:rsidR="002C4D61" w:rsidRPr="00B67360" w:rsidRDefault="002C4D61" w:rsidP="002C4D61">
      <w:pPr>
        <w:spacing w:before="120"/>
        <w:ind w:firstLine="567"/>
        <w:jc w:val="both"/>
      </w:pPr>
      <w:r w:rsidRPr="00B67360">
        <w:t xml:space="preserve">Переход сельского хозяйства с органических удобрений на минеральные привел к разрыву естественной экологической цепи, превратил в мощные источники загрязнения рек животноводческие хозяйства, птицефабрики и фермы. Немало этому способствовало укрупнение хозяйств, их перевод на промышленную основу. </w:t>
      </w:r>
    </w:p>
    <w:p w:rsidR="002C4D61" w:rsidRPr="00B67360" w:rsidRDefault="002C4D61" w:rsidP="002C4D61">
      <w:pPr>
        <w:spacing w:before="120"/>
        <w:ind w:firstLine="567"/>
        <w:jc w:val="both"/>
      </w:pPr>
      <w:r w:rsidRPr="00B67360">
        <w:t xml:space="preserve">Дальнейшее развитие процессов урбанизации, концентрации населения и производства привело к резкому усилению негативных последствий нагрузок на природную среду как раз на территориях проживания людей в промышленно развитых странах. </w:t>
      </w:r>
    </w:p>
    <w:p w:rsidR="002C4D61" w:rsidRPr="00B67360" w:rsidRDefault="002C4D61" w:rsidP="002C4D61">
      <w:pPr>
        <w:spacing w:before="120"/>
        <w:ind w:firstLine="567"/>
        <w:jc w:val="both"/>
      </w:pPr>
      <w:r w:rsidRPr="00B67360">
        <w:t xml:space="preserve">Совершенно новое качественное продолжение получило геохимическое воздействие на природу. Оно определяется рядом обстоятельств: </w:t>
      </w:r>
    </w:p>
    <w:p w:rsidR="002C4D61" w:rsidRPr="00B67360" w:rsidRDefault="002C4D61" w:rsidP="002C4D61">
      <w:pPr>
        <w:spacing w:before="120"/>
        <w:ind w:firstLine="567"/>
        <w:jc w:val="both"/>
      </w:pPr>
      <w:r w:rsidRPr="00B67360">
        <w:t xml:space="preserve">1. синтезом множества (более миллиона) веществ, отсутствующих в естественных условиях и обладающих качествами не свойственными природным соединениям. </w:t>
      </w:r>
    </w:p>
    <w:p w:rsidR="002C4D61" w:rsidRPr="00B67360" w:rsidRDefault="002C4D61" w:rsidP="002C4D61">
      <w:pPr>
        <w:spacing w:before="120"/>
        <w:ind w:firstLine="567"/>
        <w:jc w:val="both"/>
      </w:pPr>
      <w:r w:rsidRPr="00B67360">
        <w:t xml:space="preserve">2. Широкой сетью продуктопроводов, железных и автомобильных дорог, что привело, наряду со специализацией и интеграцией производств к массовой транспортировке разнообразного сырья и энергоносителей из районов добычи в районы переработки и объективно способствовало перераспределению потенциальных и фактических загрязнений практически по всей поверхности планеты, не исключая акватории морей и океанов. Этому рассеиванию веществ во многом способствовало задымление атмосферы выбросами тепловых электростанций, металлургических, химических, нефтеперегонных заводов, автомобильного и авиационного транспорта. Возросшая мощность, продолжительность и количество выбросов химических и металлургических комбинатов многократно увеличила дальность переноса загрязняющих веществ, привела к региональному загрязнению обширных территорий выпадением кислотных дождей. </w:t>
      </w:r>
    </w:p>
    <w:p w:rsidR="002C4D61" w:rsidRPr="00B67360" w:rsidRDefault="002C4D61" w:rsidP="002C4D61">
      <w:pPr>
        <w:spacing w:before="120"/>
        <w:ind w:firstLine="567"/>
        <w:jc w:val="both"/>
      </w:pPr>
      <w:r w:rsidRPr="00B67360">
        <w:t xml:space="preserve">3. Интенсификацией производства биоресурсов и массовым применением минеральных удобрений и инсектицидов, отрицательные побочные воздействия которых на биологические объекты природной среды не были достаточно изучены или выяснились спустя десятилетия после начала их применения. Можно привести пример с дустом (препаратом ДДТ), широко рекомендованным для борьбы с вредителями плодовых деревьев и других сельскохозяйственных культур, бытовыми насекомыми, кровососущими в лесах. Возможность кумулятивного его накопления в живых тканях и отрицательное воздействие на репродукционный аппарат млекопитающих, включая человека, были выявлены значительно позднее. Однако даже после установления этого факта и запрещения к применению он долго еще использовался “в порядке исключения” в хлопководческих и овощеводческих хозяйствах. Применение ДДТ в мировой практике было столь значительно, а его разрушение в природной среде столь медленно, что следы ДДТ обнаружены во льдах ледников Антарктиды и в тканях пингвинов, обитающих на ее побережье. </w:t>
      </w:r>
    </w:p>
    <w:p w:rsidR="002C4D61" w:rsidRPr="00B67360" w:rsidRDefault="002C4D61" w:rsidP="002C4D61">
      <w:pPr>
        <w:spacing w:before="120"/>
        <w:ind w:firstLine="567"/>
        <w:jc w:val="both"/>
      </w:pPr>
      <w:r w:rsidRPr="00B67360">
        <w:t>4. Особая, более чем реальная опасность для человечества оказалась заложенной в овладении атомной энергией и появлении на поверхности Земли так называемых пятен радиоактивного загрязнения, вызванных испытанием ядерных вооружений, использованием атома в мирных целях, многочисленных аварийных ситуаций с источниками радиоактивного излучения, некондиционного выполнения требований к захоронению радиоактивных отходов, полигоны которых подчас превращались в обычные свалки. Поражает воображение свалка твердых радиоактивных и слив жидких отходов у побережья Hовой Земли, в местах рыболовного промысла на неглубоком шельфе северных морей. И столь же кощунственный слив охлаждающих атомные реакторы вод в Енисей, приведший к радиоактивному загрязнению этой реки и ее донных осадков на всем протяжении от Красноярска по крайней мере до устья реки Ангары. И, наконец, крупнейшая авария с выбросом радиоактивных изотопов на “Маяке” в Челябинской области.</w:t>
      </w:r>
    </w:p>
    <w:p w:rsidR="002C4D61" w:rsidRPr="00B67360" w:rsidRDefault="002C4D61" w:rsidP="002C4D61">
      <w:pPr>
        <w:spacing w:before="120"/>
        <w:ind w:firstLine="567"/>
        <w:jc w:val="both"/>
      </w:pPr>
      <w:r w:rsidRPr="00B67360">
        <w:t xml:space="preserve">Корректно оценить вероятные последствия всех этих “игр” с радиоактивными веществами не представляется возможным - очень трудно спрогнозировать отдаленные биологические последствия, связанные с так называемыми непороговыми эффектами, вызванными воздействием радиоактивного излучения на наследственность организмов, в том числе - и человека. Академик А.Д.Сахаров в своих воспоминаниях отмечает: “Hе существует никакого “порога”, т.е. такого минимального значения дозы облучения, что при меньшей дозе уже никогда, ни в коем случае не произойдет поражения. Генетические поражения носят вероятностный характер. Это значит, что от дозы облучения зависит вероятность (относительная частота) поражения, но, в известных пределах, не зависит характер поражения...” </w:t>
      </w:r>
    </w:p>
    <w:p w:rsidR="002C4D61" w:rsidRPr="00B67360" w:rsidRDefault="002C4D61" w:rsidP="002C4D61">
      <w:pPr>
        <w:spacing w:before="120"/>
        <w:ind w:firstLine="567"/>
        <w:jc w:val="both"/>
      </w:pPr>
      <w:r w:rsidRPr="00B67360">
        <w:t xml:space="preserve">По мере эксплуатации атомных реакторов истечении срока хранения радиоактивных источников различного назначения происходит накопление в биосфере отработанных радиоактивных веществ, включая горючее атомных реакторов, ликвидация которых представляет значительные трудности и требует огромных затрат, в том числе и энергетических. Сказанное в какой-то мере относится и к высокотоксичным отходам химической промышленности, накопленным за время холодной войны химическому и биологическому оружию. Все это предстоит ликвидировать, преимущественно в так называемых могильниках или полигонах захоронения в недрах платформенных структур Земли. Альтернативы им пока нет, однако организация таких могильников вызывает всегда протесты населения и экологической общественности, что совершенно естественно на фоне нередко проявляющейся халатности в обращении с этими опасными веществами. Кстати, в зарубежной практике известны случаи тайной отправки и складирования высокотоксичных отходов в местах, совершенно для этого не предусмотренных. </w:t>
      </w:r>
    </w:p>
    <w:p w:rsidR="002C4D61" w:rsidRPr="00B67360" w:rsidRDefault="002C4D61" w:rsidP="002C4D61">
      <w:pPr>
        <w:spacing w:before="120"/>
        <w:ind w:firstLine="567"/>
        <w:jc w:val="both"/>
      </w:pPr>
      <w:r w:rsidRPr="00B67360">
        <w:t xml:space="preserve">Все это, вместе взятое, многократно усилило техногенные нагрузки на природную среду, привело к возникновению и развитию региональных очагов загрязнения почвы, рек, прибрежных морей. Повысилась заболеваемость людей специфическими болезнями, связанными с загрязнениями среды тяжелыми металлами и различными токсичными соединениями. Усилилось беспокойство людей состоянием природной среды. Резко усилился поток информации, отражающей состояние природы и изменения качества природных объектов. В частности, обработка статистических данных библиографического характера о числе публикаций природоохранного и экологического содержания в журналах и других периодических изданиях Японии и ряда других промышленно развитых стран мира, включая США, показала, что, если в 1955 году таких публикаций насчитывалась 550, то к 1970 году их стало уже 1650. Темпы роста числа публикаций, касающихся случаев загрязнения природной среды оказались значительно выше темпов среднего прироста научно-технической информации. </w:t>
      </w:r>
    </w:p>
    <w:p w:rsidR="002C4D61" w:rsidRPr="00B67360" w:rsidRDefault="002C4D61" w:rsidP="002C4D61">
      <w:pPr>
        <w:spacing w:before="120"/>
        <w:ind w:firstLine="567"/>
        <w:jc w:val="both"/>
      </w:pPr>
      <w:r w:rsidRPr="00B67360">
        <w:t xml:space="preserve">Помимо промышленного и гражданского строительства немалый экологический ущерб был нанесен войнами ХХ века. Наиболее показательными в этом отношении являются применение атомного оружия в Японии и экологического оружия во Вьетнаме, направленного на уничтожение растительного и почвенного покрова. Применение дефолиантов, уничтожавших растительность и специальных технических средств для разрушения почв в целях провокации саморазвития эрозионных процессов в период выпадения тропических дождей немало способствовало потере биологической продуктивности на обширных пространствах вьетнамских джунглей. В конце ХХ века остро стоит проблема дальнейшего развития человечества с биосферой, потому что антропогенное воздействие на природу приблизилось к пределу устойчивости, характеризуемых наличием глобальных экологических проблем (см.гл.1). Таким образом, сегодня констатируется, что человечество за короткий исторический срок, прежде всего за ХХ век, дистабилизировало экосистему биосферу, вызвало глобальный экологический кризис. Прогрессирующее ухудшение состояния окружающей среды, опасность исчерпания не только невозобновимых, но и возобновляемых природных ресурсов, при всех возможностях научно-технического прогресса и энергетического его обеспечения, привлекли к экологическим проблемам внимание населения, широкие круги специалистов различного профиля, политиков и руководителей стран. </w:t>
      </w:r>
    </w:p>
    <w:p w:rsidR="002C4D61" w:rsidRPr="00B67360" w:rsidRDefault="002C4D61" w:rsidP="002C4D61">
      <w:pPr>
        <w:spacing w:before="120"/>
        <w:ind w:firstLine="567"/>
        <w:jc w:val="both"/>
      </w:pPr>
      <w:r w:rsidRPr="00B67360">
        <w:t xml:space="preserve">Анализ современного природопользования и его экологических последствий позволяет констатировать, что все мы, жители планеты Земля, стали, в определенной мере, заложниками разработанных нами же технологических процессов, а огромные мощности и энергетический потенциал, сосредоточенный в современном производстве, в подобных условиях склонны выходить за пределы регулируемых человеком процессов. Hа эту “штатную” напряженную экологическую ситуацию накладываются все усиливающиеся по своим результатам ситуации нештатные, аварийные, которые, опять же в силу участвующих в авариях огромных масс вещества и энергии нередко приобретают региональные, если не глобальные последствия. </w:t>
      </w:r>
    </w:p>
    <w:p w:rsidR="002C4D61" w:rsidRPr="00B67360" w:rsidRDefault="002C4D61" w:rsidP="002C4D61">
      <w:pPr>
        <w:spacing w:before="120"/>
        <w:ind w:firstLine="567"/>
        <w:jc w:val="both"/>
      </w:pPr>
      <w:r w:rsidRPr="00B67360">
        <w:t xml:space="preserve">Однако и этим не ограничиваются причины усиливающихся противоречий между человеком и природой. Можно утверждать, что люди до сего времени не пришли повсеместно к пониманию напряженности “экологического поля” Земли, своих возможностей снять это напряжение или хотя бы ослабить экологические нагрузки, не доводя их до критических и взрывоопасных. Катастрофическая экологическая ситуация, наведенная на обширную территорию Приаралья, не меньшая по масштабам экологическая катастрофа в Персидском заливе, столь разные по регионам и технологическим причинам едины одним: запредельным эгоизмом и серостью людей, способных для достижения своих корыстных целей, личных или клановых сиюминутных выгод, подвести к предельной черте существования и природу и население обширных регионов и акваторий Земли. </w:t>
      </w:r>
    </w:p>
    <w:p w:rsidR="002C4D61" w:rsidRPr="00B67360" w:rsidRDefault="002C4D61" w:rsidP="002C4D61">
      <w:pPr>
        <w:spacing w:before="120"/>
        <w:ind w:firstLine="567"/>
        <w:jc w:val="both"/>
      </w:pPr>
      <w:r w:rsidRPr="00B67360">
        <w:t xml:space="preserve">Оценивая перспективы развития человечества, В.И.Вернадский отмечает условия выживания людей. Трагедия состоит в том, что даже поняв драматические перспективы развития биосферы под давлением техногенеза, человек пока не перестал употреблять свой труд и разум для цели уничтожения, вовлекая в этот процесс не только различные живые организмы растительного и животного мира, но и высшую форму эволюции живого вещества, самого человека. И вопрос состоит как раз в том, что сумеет ли человеческое общество отказаться от этого всеобщего уничтожения в то немногое время, которое ему еще отпущено природой, или необратимые экологические бедствия перечеркнут саму возможность сохранения жизни людей на нашей прекрасной планете. Hапряженность сложившейся в мире экологической ситуации с предельной лаконичностью сформулировал Л.Дж.Боттон, английский исследователь атмосферного воздуха, который в книге “Загрязненное небо” написал: “Одно из двух: или люди сделают так, что в воздухе станет меньше дыма, или дым сделает так, что на Земле станет меньше людей”. </w:t>
      </w:r>
    </w:p>
    <w:p w:rsidR="002C4D61" w:rsidRPr="00B67360" w:rsidRDefault="002C4D61" w:rsidP="002C4D61">
      <w:pPr>
        <w:spacing w:before="120"/>
        <w:ind w:firstLine="567"/>
        <w:jc w:val="both"/>
      </w:pPr>
      <w:r w:rsidRPr="00B67360">
        <w:t xml:space="preserve">Прогнозы многих западных исследователей, видевших основную причину сложившейся ситуации в росте народонаселения были весьма пессимистичны. Публикация Ф.Тойбни, Д.Меддокса, прогнозы Дж.Форрестера в книге “Мировые динамики”, Д.Х. и Л.Д.Медоус, Д.Рандерса и В.Бернса в работе “Пределы роста” раскрывали весьма неблагоприятные перспективы развития кризиса взаимоотношений между человеком и окружающей средой, акцентируя внимание на необходимости стабилизировать численность населения, отказаться от дальнейшего развития производительных сил общества, всемерно сократить использование природных ресурсов. </w:t>
      </w:r>
    </w:p>
    <w:p w:rsidR="002C4D61" w:rsidRPr="00B67360" w:rsidRDefault="002C4D61" w:rsidP="002C4D61">
      <w:pPr>
        <w:spacing w:before="120"/>
        <w:ind w:firstLine="567"/>
        <w:jc w:val="both"/>
      </w:pPr>
      <w:r w:rsidRPr="00B67360">
        <w:t xml:space="preserve">Создавалось впечатление, что капиталистический способ производства, породивший антагонизм между человеком и природой, не справляется с решением этой проблемы, что человечество заведено в тупик, выход из которого лежит за пределами возможностей этой общественной формации. Об этом пишет Барри Коммонер, американский социолог и экономист, в книге “Технология прибыли”: “Поскольку послевоенная технология требует меньше рабочих рук, она дает большую прибыль, но это увеличение прибыли получается за счет резко возрастающих скрытых затрат в виде деградации окружающей среды... В этом смысле деградация окружающей среды является современным тонко замаскированным классическим примером эксплуатации одной экономической группой не только другой группы, но и самой природы и ее ресурсов”. </w:t>
      </w:r>
    </w:p>
    <w:p w:rsidR="002C4D61" w:rsidRPr="00B67360" w:rsidRDefault="002C4D61" w:rsidP="002C4D61">
      <w:pPr>
        <w:spacing w:before="120"/>
        <w:ind w:firstLine="567"/>
        <w:jc w:val="both"/>
      </w:pPr>
      <w:r w:rsidRPr="00B67360">
        <w:t xml:space="preserve">Для обсуждения проблем взаимоотношения общества с природой представители коммунистических и рабочих партий организовали дискуссию, материалы которой были опубликованы в 1972 году. Опираясь на известное положение К.Маркса, что “Из определенной формы материального производства вытекает, во-первых - определенная структура, во-вторых - определенное отношение людей к природе” все участники этой дискуссии были едины во мнении, что борьба за сохранение природной среды во всех фазах - классовая борьба... выбор между возможным упадком и расцветом царства человека тождественен выбору: капитализм или коммунизм..”. </w:t>
      </w:r>
    </w:p>
    <w:p w:rsidR="002C4D61" w:rsidRPr="00B67360" w:rsidRDefault="002C4D61" w:rsidP="002C4D61">
      <w:pPr>
        <w:spacing w:before="120"/>
        <w:ind w:firstLine="567"/>
        <w:jc w:val="both"/>
      </w:pPr>
      <w:r w:rsidRPr="00B67360">
        <w:t xml:space="preserve">Сохранение пригодной для жизни среды – было также признано классовой проблемой. Ги Биола в известной книге “Марксизм и окружающая среда”, рассматривая социально-экологическую ситуацию, складывающуюся в Париже и его пригородах также делает вывод о том, что “Трудящиеся будут рассматривать окружающую среду под углом зрения потребностей, капиталист под углом зрения прибылей. Последующий ход истории полностью опроверг эти идеи, потому что сама возможность получения максимальных прибылей определяется с одной стороны – состоянием природных ресурсов и с другой – благополучием граждан государства, их разрабатывающих и перерабатывающих. </w:t>
      </w:r>
    </w:p>
    <w:p w:rsidR="002C4D61" w:rsidRPr="00B67360" w:rsidRDefault="002C4D61" w:rsidP="002C4D61">
      <w:pPr>
        <w:spacing w:before="120"/>
        <w:ind w:firstLine="567"/>
        <w:jc w:val="both"/>
      </w:pPr>
      <w:r w:rsidRPr="00B67360">
        <w:t xml:space="preserve">Четвертый период взаимоотношения человека с природой только начинается и он связан с созданием микропроцессорных технологий (70-е годы XX века). На рубеже третьего тысячелетия мы являемся свидетелями впечатляющей революции в области коммуникации и информации, ведущей к впечатляющему рывку во всех областях человеческой деятельности: образовании, бизнесе, промышленном производстве, научных исследованиях, культуре и социальной жизни. Теперь для человечества ведущим становится информационный ресурс. От прогресса информатики и информатизации общества зависит экономический, социальный и политический успех отдельных отраслей хозяйства и страны в целом. Появилась предпосылка для возникновения информационных обществ. Принято выделять следующие черты информационного общества: </w:t>
      </w:r>
    </w:p>
    <w:p w:rsidR="002C4D61" w:rsidRPr="00B67360" w:rsidRDefault="002C4D61" w:rsidP="002C4D61">
      <w:pPr>
        <w:spacing w:before="120"/>
        <w:ind w:firstLine="567"/>
        <w:jc w:val="both"/>
      </w:pPr>
      <w:r w:rsidRPr="00B67360">
        <w:t xml:space="preserve">практическое отсутствие проблемы информационного кризиса (связанного с феноменом "информационного взрыва", при котором общая сумма знаний с 1990 года удваивается ежегодно), то есть противоречия между ограниченными возможностями по восприятию и переработке информации и существующими мощными потоками и массивами хранящейся информации; </w:t>
      </w:r>
    </w:p>
    <w:p w:rsidR="002C4D61" w:rsidRPr="00B67360" w:rsidRDefault="002C4D61" w:rsidP="002C4D61">
      <w:pPr>
        <w:spacing w:before="120"/>
        <w:ind w:firstLine="567"/>
        <w:jc w:val="both"/>
      </w:pPr>
      <w:r w:rsidRPr="00B67360">
        <w:t xml:space="preserve">обеспечение приоритета информационного ресурса по сравнению с другими ресурсами и преобладание информационной экономики; </w:t>
      </w:r>
    </w:p>
    <w:p w:rsidR="002C4D61" w:rsidRPr="00B67360" w:rsidRDefault="002C4D61" w:rsidP="002C4D61">
      <w:pPr>
        <w:spacing w:before="120"/>
        <w:ind w:firstLine="567"/>
        <w:jc w:val="both"/>
      </w:pPr>
      <w:r w:rsidRPr="00B67360">
        <w:t xml:space="preserve">генерация, хранение, обработка и использование знаний посредством новейшей информационной техники и технологии, которые являются фундаментом развития общества; </w:t>
      </w:r>
    </w:p>
    <w:p w:rsidR="002C4D61" w:rsidRPr="00B67360" w:rsidRDefault="002C4D61" w:rsidP="002C4D61">
      <w:pPr>
        <w:spacing w:before="120"/>
        <w:ind w:firstLine="567"/>
        <w:jc w:val="both"/>
      </w:pPr>
      <w:r w:rsidRPr="00B67360">
        <w:t xml:space="preserve">формирование информационного единства всей человеческой цивилизации, т.е. проявление глобальности информационных технологий, охватывающих все сферы социальной деятельности человека; </w:t>
      </w:r>
    </w:p>
    <w:p w:rsidR="002C4D61" w:rsidRPr="00B67360" w:rsidRDefault="002C4D61" w:rsidP="002C4D61">
      <w:pPr>
        <w:spacing w:before="120"/>
        <w:ind w:firstLine="567"/>
        <w:jc w:val="both"/>
      </w:pPr>
      <w:r w:rsidRPr="00B67360">
        <w:t xml:space="preserve">возможность свободного доступа каждого человека к информационным ресурсам всемирной цивилизации; </w:t>
      </w:r>
    </w:p>
    <w:p w:rsidR="002C4D61" w:rsidRPr="00B67360" w:rsidRDefault="002C4D61" w:rsidP="002C4D61">
      <w:pPr>
        <w:spacing w:before="120"/>
        <w:ind w:firstLine="567"/>
        <w:jc w:val="both"/>
      </w:pPr>
      <w:r w:rsidRPr="00B67360">
        <w:t>реализация гуманистических принципов управления обществом и воздействием на окружающую среду.</w:t>
      </w:r>
    </w:p>
    <w:p w:rsidR="002C4D61" w:rsidRPr="00B67360" w:rsidRDefault="002C4D61" w:rsidP="002C4D61">
      <w:pPr>
        <w:spacing w:before="120"/>
        <w:ind w:firstLine="567"/>
        <w:jc w:val="both"/>
      </w:pPr>
      <w:r w:rsidRPr="00B67360">
        <w:t xml:space="preserve">Как мы видим информационное общество предполагает всемерную его экологизацию, как необходимое условие дальнейшего устойчивого развития. Однако развитие четвертого периода на фоне глобальных экологических проблем идет неравномерно и с рядом трудностей. Так, в 1972 году состоялось первое Всемирное Совещание по проблемам окружающей природной среды под эгидой ООH в Стокгольме. И прошло оно под лозунгом “Земля только одна”. </w:t>
      </w:r>
    </w:p>
    <w:p w:rsidR="002C4D61" w:rsidRPr="00B67360" w:rsidRDefault="002C4D61" w:rsidP="002C4D61">
      <w:pPr>
        <w:spacing w:before="120"/>
        <w:ind w:firstLine="567"/>
        <w:jc w:val="both"/>
      </w:pPr>
      <w:r w:rsidRPr="00B67360">
        <w:t xml:space="preserve">Сославшись на отсутствие приглашения на это совещание Германской демократической республики (германское присутствие ограничивалось лишь участием ФРГ), Советский Союз отказался участвовать в этом совещании. А как показала история, нам просто не с чем было ехать в Стокгольм, ибо никаких практических шагов в области охраны природы в ту пору не предпринималось, а если местами что-то и делалось, то в объемах и темпах не приближавших решение проблемы, к тому же находившейся за семью печатями секретности. Hачавшееся экологическое (природоохранительное) сотрудничество государств на многосторонней и двухсторонней основе активизировалось после Совещания по безопасности и сотрудничеству в Европе, состоявшемуся в 1975 году в Хельсинки и приобрело необратимый процесс. Именно в Хельсинки охрана окружающей природной среды была противопоставлена наращиванию вооружений и было провозглашено, что “Государства участники... будут использовать каждую подходящую возможность для сотрудничества по вопросам окружающей среды”. </w:t>
      </w:r>
    </w:p>
    <w:p w:rsidR="002C4D61" w:rsidRPr="00B67360" w:rsidRDefault="002C4D61" w:rsidP="002C4D61">
      <w:pPr>
        <w:spacing w:before="120"/>
        <w:ind w:firstLine="567"/>
        <w:jc w:val="both"/>
      </w:pPr>
      <w:r w:rsidRPr="00B67360">
        <w:t xml:space="preserve">Однако понимание необходимости и возможности реализации крупных природоохранительных программ по техническим и экономическим условиям развитых капиталистических и социалистических государств оказались несопоставимыми по результатам природоохранной деятельности. Вся совокупность мероприятий по охране природы, практически на всей территории бывшего СССР лишь замедлила, но не предотворотила до сего времени ухудшение состояния природной среды. Достаточно обратиться к национальным докладам, опубликованным Госкомприродой в 1988 и 1989 годах, чтобы в этом убедиться. </w:t>
      </w:r>
    </w:p>
    <w:p w:rsidR="002C4D61" w:rsidRPr="00B67360" w:rsidRDefault="002C4D61" w:rsidP="002C4D61">
      <w:pPr>
        <w:spacing w:before="120"/>
        <w:ind w:firstLine="567"/>
        <w:jc w:val="both"/>
      </w:pPr>
      <w:r w:rsidRPr="00B67360">
        <w:t xml:space="preserve">В то же время полицейские в Токио сняли противогазы: возросшие требования и нормы очистки выхлопных газов автотранспорта, применение катализаторов доочистки позволили существенно улучшить качество воздуха в японских городах. Теперь подержанные автомобили, не отвечающие жестким требованиям санитарных служб Страны Восходящего Солнца по выбросам загрязнений, за полцены продаются россиянам и заполняют улицы городов дальневосточного региона. В “сточной канаве Европы” - Рейне ловится рыба, реализуется грандиозная по замыслу и объемам экологическая программа очистки Великих Американских озер, охватывающая не только их акваторию, но все бассейны рек, питающих эти озера. Оказалось, что “нормальная” рыночная экономика чувствительно реагирует на ухудшение состояния природной среды: требующиеся большие вложения средств в водоподготовку, очистку воды муниципальными службами, выплату страховых сумм по болезни и снижение производительности труда (и прибылей!) впоследствие массовых заболеваний работников способствовали развитию природоохранных альтернатив, экологизации мышления руководителей промышленных предприятий. </w:t>
      </w:r>
    </w:p>
    <w:p w:rsidR="002C4D61" w:rsidRPr="00B67360" w:rsidRDefault="002C4D61" w:rsidP="002C4D61">
      <w:pPr>
        <w:spacing w:before="120"/>
        <w:ind w:firstLine="567"/>
        <w:jc w:val="both"/>
      </w:pPr>
      <w:r w:rsidRPr="00B67360">
        <w:t xml:space="preserve">Жесткое природоохранное законодательство, развитое чувство дисциплины и ответственности, имеющиеся технические средства и энергетические возможности реализации природоохранительных программ, ликвидации аварийных экологических ситуаций, привели к зримой победе в части природоохранительных реалий промышленно развитых стран Запада над странами бывшего социалистического лагеря, экономическое благополучие которых зижделось не на результатах высококвалифицированного труда в промышленности и сельском хозяйстве, а на распродаже природных ресурсов, добыча которых сама по себе вызывает максимальные, часто не компенсируемые нагрузки на природу. Если к этому добавить “неработающие” природоохранные законы, распределительную экономику и потребительское отношение как к природным, так и трудовым ресурсам, и состоянию здоровья людей, экологическую некомпетентность руководителей различного ранга и направления, станет понятным современное почти повсеместное экологическое напряжение, а как следствие, социальная неудовлетворенность сложившейся ситуацией. Hа этом, крайне неблагоприятном для реализации природоохранных программ фоне, Россия вошла в глубочайший экономический кризис, выход из которого опять же предполагает активную реализацию на внешнем рынке ее природных ресурсов. Суметь выйти из кризиса не подорвав окончательно ресурсный потенциал и экологическое благополучие - задача достаточно сложная, если вообще выполнимая. Тем более в условиях, когда России необходимо: </w:t>
      </w:r>
    </w:p>
    <w:p w:rsidR="002C4D61" w:rsidRPr="00B67360" w:rsidRDefault="002C4D61" w:rsidP="002C4D61">
      <w:pPr>
        <w:spacing w:before="120"/>
        <w:ind w:firstLine="567"/>
        <w:jc w:val="both"/>
      </w:pPr>
      <w:r w:rsidRPr="00B67360">
        <w:t xml:space="preserve">1) преодолеть последствия Чернобыльской аварии, аварии на комбинате Маяк в Челябинской области, локальных радиоактивных загрязнений, связанных с мирными взрывами и отвалами радиоактивных руд и горных пород в различных регионах России, не исключая и Якутию; </w:t>
      </w:r>
    </w:p>
    <w:p w:rsidR="002C4D61" w:rsidRPr="00B67360" w:rsidRDefault="002C4D61" w:rsidP="002C4D61">
      <w:pPr>
        <w:spacing w:before="120"/>
        <w:ind w:firstLine="567"/>
        <w:jc w:val="both"/>
      </w:pPr>
      <w:r w:rsidRPr="00B67360">
        <w:t xml:space="preserve">2) найти способы и осуществить захоронение значительного количества радиоактивных материалов, накопленных в кораблях-могильниках в северных и восточных портах России; </w:t>
      </w:r>
    </w:p>
    <w:p w:rsidR="002C4D61" w:rsidRPr="00B67360" w:rsidRDefault="002C4D61" w:rsidP="002C4D61">
      <w:pPr>
        <w:spacing w:before="120"/>
        <w:ind w:firstLine="567"/>
        <w:jc w:val="both"/>
      </w:pPr>
      <w:r w:rsidRPr="00B67360">
        <w:t xml:space="preserve">3) найти способ обезвредить головки торпед с ядерными зарядами затонувшей в Hорвежском море подводной лодки “Комсомолец”; </w:t>
      </w:r>
    </w:p>
    <w:p w:rsidR="002C4D61" w:rsidRPr="00B67360" w:rsidRDefault="002C4D61" w:rsidP="002C4D61">
      <w:pPr>
        <w:spacing w:before="120"/>
        <w:ind w:firstLine="567"/>
        <w:jc w:val="both"/>
      </w:pPr>
      <w:r w:rsidRPr="00B67360">
        <w:t xml:space="preserve">4) сохранить, а затем - восстановить плодородие земель на огромных площадях юга России; </w:t>
      </w:r>
    </w:p>
    <w:p w:rsidR="002C4D61" w:rsidRPr="00B67360" w:rsidRDefault="002C4D61" w:rsidP="002C4D61">
      <w:pPr>
        <w:spacing w:before="120"/>
        <w:ind w:firstLine="567"/>
        <w:jc w:val="both"/>
      </w:pPr>
      <w:r w:rsidRPr="00B67360">
        <w:t xml:space="preserve">5) преодолеть военные кризисные ситуации и перейти в полном смысле слова к мирному строительству рыночной экономики; </w:t>
      </w:r>
    </w:p>
    <w:p w:rsidR="002C4D61" w:rsidRPr="00B67360" w:rsidRDefault="002C4D61" w:rsidP="002C4D61">
      <w:pPr>
        <w:spacing w:before="120"/>
        <w:ind w:firstLine="567"/>
        <w:jc w:val="both"/>
      </w:pPr>
      <w:r w:rsidRPr="00B67360">
        <w:t>6) преодолеть экологическую безграмотность и нигелизм во всех слоях населения и руководства страны.</w:t>
      </w:r>
    </w:p>
    <w:p w:rsidR="002C4D61" w:rsidRPr="00B67360" w:rsidRDefault="002C4D61" w:rsidP="002C4D61">
      <w:pPr>
        <w:spacing w:before="120"/>
        <w:ind w:firstLine="567"/>
        <w:jc w:val="both"/>
      </w:pPr>
      <w:r w:rsidRPr="00B67360">
        <w:t xml:space="preserve">В конце концов найти возможности и пути перехода к устойчивому развитию, чему будут посвящены самостоятельные главы. </w:t>
      </w:r>
    </w:p>
    <w:p w:rsidR="002C4D61" w:rsidRPr="00B67360" w:rsidRDefault="002C4D61" w:rsidP="002C4D61">
      <w:pPr>
        <w:spacing w:before="120"/>
        <w:ind w:firstLine="567"/>
        <w:jc w:val="both"/>
      </w:pPr>
      <w:r w:rsidRPr="00B67360">
        <w:t xml:space="preserve">В 1992 г. прошла конференция ООН по окружающей среде и развитию в Рио-де-Жанейро. На основании материалов этой конференции уже можно делать вывод, что происходит постепенное внедрение в сознание человечества необходимости совместного решения глобальных ресурсных и экологических проблем и осознанию необходимости перехода к модели устойчивого развития. Модели, ведущей к пересмотру самих основ существования современных обществ и разработке нетрадиционных мер по урегулированию вопросов коллективного использования природных ресурсов Земли. </w:t>
      </w:r>
    </w:p>
    <w:p w:rsidR="002C4D61" w:rsidRPr="00B67360" w:rsidRDefault="002C4D61" w:rsidP="002C4D61">
      <w:pPr>
        <w:spacing w:before="120"/>
        <w:ind w:firstLine="567"/>
        <w:jc w:val="both"/>
      </w:pPr>
      <w:r w:rsidRPr="00B67360">
        <w:t xml:space="preserve">Наряду с такими общепринятыми понятиями как революция промышленная и научно-техническая, Реймерс (1990) выделяет революции экологические или хозяйственные, как ответную реакцию человечества на кризисное состояние системы “человек и биосфера”. В прежние эпохи экологические революции растягивались на длительные сроки изменяемые веками и даже тысячелетиями. Современная глобальная экологическая (научно-техническая) революция займет, очевидно, около половины века. В случае, если она растянется на более долгий срок </w:t>
      </w:r>
    </w:p>
    <w:p w:rsidR="002C4D61" w:rsidRPr="00B67360" w:rsidRDefault="002C4D61" w:rsidP="002C4D61">
      <w:pPr>
        <w:spacing w:before="120"/>
        <w:ind w:firstLine="567"/>
        <w:jc w:val="both"/>
      </w:pPr>
      <w:r w:rsidRPr="00B67360">
        <w:t xml:space="preserve">Первая экологическая революция была реакцией на нехватку естественных продуктов природы при выходе человечества из фазы чисто биологического существования. Она ознаменовалась активным воздействием людей на природу путем выжигания растительности для улучшения пастбищ диких животные и организации массовых охот. Ее можно определить, как “биотехническая революция”. </w:t>
      </w:r>
    </w:p>
    <w:p w:rsidR="002C4D61" w:rsidRPr="00B67360" w:rsidRDefault="002C4D61" w:rsidP="002C4D61">
      <w:pPr>
        <w:spacing w:before="120"/>
        <w:ind w:firstLine="567"/>
        <w:jc w:val="both"/>
      </w:pPr>
      <w:r w:rsidRPr="00B67360">
        <w:t xml:space="preserve">Вторая экологическая революция произошла как следствие перепромысла крупных животных и истощения ресурсов собирательства, что привело к развитию примитивного орошаемого земледелия и скотоводства. </w:t>
      </w:r>
    </w:p>
    <w:p w:rsidR="002C4D61" w:rsidRPr="00B67360" w:rsidRDefault="002C4D61" w:rsidP="002C4D61">
      <w:pPr>
        <w:spacing w:before="120"/>
        <w:ind w:firstLine="567"/>
        <w:jc w:val="both"/>
      </w:pPr>
      <w:r w:rsidRPr="00B67360">
        <w:t xml:space="preserve">Третья экологическая революция была следствием ограниченности ресурсов орошаемого земледелия и привела к широкому переходу к богарному (неполивному) земледелию. Сведение лесов и общее истощение ресурсов растительного мира, как и вообще традиционных рecурсов того времени, привело к промышленной революции, переросшей в научно- техническую революцию текущего времени. Современный экологический кризис характеризуется опасным загрязнением биосферы, приближением к максимуму использования энергии на поверхности Земли и резким нарушением экологического равновесия. Ему соответствуют начавшиеся изменения в научно-технической революции: замыкание производственных циклов, максимальная экономия электроэнергии, миниатюризация технических объектов, экологическое планирование, позволяющее поддерживать и улучшать экологическое равновесие. </w:t>
      </w:r>
    </w:p>
    <w:p w:rsidR="002C4D61" w:rsidRPr="00B67360" w:rsidRDefault="002C4D61" w:rsidP="002C4D61">
      <w:pPr>
        <w:spacing w:before="120"/>
        <w:ind w:firstLine="567"/>
        <w:jc w:val="both"/>
      </w:pPr>
      <w:r w:rsidRPr="00B67360">
        <w:t xml:space="preserve">Специфической чертой современной - четвертой экологической революции можно считать осознание того факта, что от принципа безудержного преобразования природы и неограниченной ее эксплуатации следует перейти к экономии природных ресурсов и весьма осторожному изменению природной среды жизни. Важной особенностью служит также постепенное осознание того, что от одностороннего изменения природного цикла системы “Человек-биосфера” необходимо переходить к двусторонней адаптации (коэволюции) общества и природы, к развитию общественного производства с учетом его экологических ограничений.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D61"/>
    <w:rsid w:val="00015BF7"/>
    <w:rsid w:val="00103FA6"/>
    <w:rsid w:val="002C4D61"/>
    <w:rsid w:val="004B28DA"/>
    <w:rsid w:val="004C6B99"/>
    <w:rsid w:val="00616072"/>
    <w:rsid w:val="008B35EE"/>
    <w:rsid w:val="00B42C45"/>
    <w:rsid w:val="00B47B6A"/>
    <w:rsid w:val="00B673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B6D857-05F7-4895-95A9-E591380F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D6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C4D61"/>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44626</Words>
  <Characters>25438</Characters>
  <Application>Microsoft Office Word</Application>
  <DocSecurity>0</DocSecurity>
  <Lines>211</Lines>
  <Paragraphs>139</Paragraphs>
  <ScaleCrop>false</ScaleCrop>
  <Company>Home</Company>
  <LinksUpToDate>false</LinksUpToDate>
  <CharactersWithSpaces>69925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Периоды природопользования</dc:title>
  <dc:subject/>
  <dc:creator>User</dc:creator>
  <cp:keywords/>
  <dc:description/>
  <cp:lastModifiedBy>admin</cp:lastModifiedBy>
  <cp:revision>2</cp:revision>
  <dcterms:created xsi:type="dcterms:W3CDTF">2014-01-25T10:05:00Z</dcterms:created>
  <dcterms:modified xsi:type="dcterms:W3CDTF">2014-01-25T10:05:00Z</dcterms:modified>
</cp:coreProperties>
</file>