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8E" w:rsidRDefault="00D3538E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  <w:r>
        <w:rPr>
          <w:sz w:val="36"/>
          <w:szCs w:val="32"/>
        </w:rPr>
        <w:t>Министерство образования и науки РФ</w:t>
      </w: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  <w:r>
        <w:rPr>
          <w:sz w:val="36"/>
          <w:szCs w:val="32"/>
        </w:rPr>
        <w:t>Брянский государственный технический университет</w:t>
      </w: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  <w:r>
        <w:rPr>
          <w:sz w:val="36"/>
          <w:szCs w:val="32"/>
        </w:rPr>
        <w:t>Кафедра «Компьютерные технологии и системы»</w:t>
      </w:r>
    </w:p>
    <w:p w:rsidR="00283750" w:rsidRDefault="00283750">
      <w:pPr>
        <w:jc w:val="center"/>
        <w:rPr>
          <w:sz w:val="32"/>
          <w:szCs w:val="32"/>
        </w:rPr>
      </w:pPr>
    </w:p>
    <w:p w:rsidR="00283750" w:rsidRDefault="00283750">
      <w:pPr>
        <w:jc w:val="center"/>
        <w:rPr>
          <w:sz w:val="32"/>
          <w:szCs w:val="32"/>
        </w:rPr>
      </w:pPr>
    </w:p>
    <w:p w:rsidR="00283750" w:rsidRDefault="00283750">
      <w:pPr>
        <w:jc w:val="center"/>
        <w:rPr>
          <w:sz w:val="32"/>
          <w:szCs w:val="32"/>
        </w:rPr>
      </w:pPr>
    </w:p>
    <w:p w:rsidR="00283750" w:rsidRDefault="00283750">
      <w:pPr>
        <w:jc w:val="center"/>
        <w:rPr>
          <w:sz w:val="32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  <w:r>
        <w:rPr>
          <w:sz w:val="36"/>
          <w:szCs w:val="32"/>
        </w:rPr>
        <w:t>КУРСОВАЯ РАБОТА</w:t>
      </w: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«</w:t>
      </w:r>
      <w:r>
        <w:rPr>
          <w:b/>
          <w:bCs/>
          <w:sz w:val="36"/>
          <w:szCs w:val="32"/>
        </w:rPr>
        <w:t>Разработка комплекта учредительно-регистрационной документа</w:t>
      </w:r>
      <w:r>
        <w:rPr>
          <w:b/>
          <w:bCs/>
          <w:sz w:val="36"/>
          <w:szCs w:val="32"/>
        </w:rPr>
        <w:softHyphen/>
        <w:t>ции для ИЧП)</w:t>
      </w:r>
      <w:r>
        <w:rPr>
          <w:b/>
          <w:sz w:val="36"/>
          <w:szCs w:val="32"/>
        </w:rPr>
        <w:t>»</w:t>
      </w: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i/>
          <w:sz w:val="36"/>
          <w:szCs w:val="32"/>
        </w:rPr>
      </w:pPr>
      <w:r>
        <w:rPr>
          <w:i/>
          <w:sz w:val="36"/>
          <w:szCs w:val="32"/>
        </w:rPr>
        <w:t>по дисциплине</w:t>
      </w:r>
    </w:p>
    <w:p w:rsidR="00283750" w:rsidRDefault="00283750">
      <w:pPr>
        <w:jc w:val="center"/>
        <w:rPr>
          <w:sz w:val="36"/>
          <w:szCs w:val="32"/>
        </w:rPr>
      </w:pPr>
      <w:r>
        <w:rPr>
          <w:sz w:val="36"/>
          <w:szCs w:val="32"/>
        </w:rPr>
        <w:t>«Документоведение»</w:t>
      </w:r>
    </w:p>
    <w:p w:rsidR="00283750" w:rsidRDefault="00283750">
      <w:pPr>
        <w:jc w:val="center"/>
        <w:rPr>
          <w:sz w:val="32"/>
          <w:szCs w:val="32"/>
        </w:rPr>
      </w:pPr>
    </w:p>
    <w:p w:rsidR="00283750" w:rsidRDefault="00283750">
      <w:pPr>
        <w:jc w:val="center"/>
        <w:rPr>
          <w:sz w:val="32"/>
          <w:szCs w:val="32"/>
        </w:rPr>
      </w:pPr>
    </w:p>
    <w:p w:rsidR="00283750" w:rsidRDefault="00283750">
      <w:pPr>
        <w:jc w:val="center"/>
        <w:rPr>
          <w:sz w:val="32"/>
          <w:szCs w:val="32"/>
        </w:rPr>
      </w:pPr>
    </w:p>
    <w:p w:rsidR="00283750" w:rsidRDefault="00283750">
      <w:pPr>
        <w:jc w:val="center"/>
        <w:rPr>
          <w:sz w:val="32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ind w:left="6160"/>
        <w:rPr>
          <w:sz w:val="36"/>
          <w:szCs w:val="32"/>
        </w:rPr>
      </w:pPr>
      <w:r>
        <w:rPr>
          <w:sz w:val="36"/>
          <w:szCs w:val="32"/>
        </w:rPr>
        <w:t>Студент гр. 02-ОЗИ2</w:t>
      </w:r>
    </w:p>
    <w:p w:rsidR="00283750" w:rsidRDefault="00283750">
      <w:pPr>
        <w:ind w:left="6160"/>
        <w:rPr>
          <w:sz w:val="36"/>
          <w:szCs w:val="32"/>
        </w:rPr>
      </w:pPr>
      <w:r>
        <w:rPr>
          <w:sz w:val="36"/>
          <w:szCs w:val="32"/>
        </w:rPr>
        <w:t>Агалакова Е.В.</w:t>
      </w:r>
    </w:p>
    <w:p w:rsidR="00283750" w:rsidRDefault="00283750">
      <w:pPr>
        <w:ind w:left="6160"/>
        <w:rPr>
          <w:sz w:val="36"/>
          <w:szCs w:val="32"/>
        </w:rPr>
      </w:pPr>
      <w:r>
        <w:rPr>
          <w:sz w:val="36"/>
          <w:szCs w:val="32"/>
        </w:rPr>
        <w:t>Преподаватель</w:t>
      </w:r>
    </w:p>
    <w:p w:rsidR="00283750" w:rsidRDefault="00283750">
      <w:pPr>
        <w:ind w:left="6160"/>
        <w:rPr>
          <w:sz w:val="36"/>
          <w:szCs w:val="32"/>
        </w:rPr>
      </w:pPr>
      <w:r>
        <w:rPr>
          <w:sz w:val="36"/>
          <w:szCs w:val="32"/>
        </w:rPr>
        <w:t>Тищенко А.</w:t>
      </w: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  <w:szCs w:val="32"/>
        </w:rPr>
      </w:pPr>
    </w:p>
    <w:p w:rsidR="00283750" w:rsidRDefault="00283750">
      <w:pPr>
        <w:jc w:val="center"/>
        <w:rPr>
          <w:sz w:val="36"/>
        </w:rPr>
      </w:pPr>
      <w:r>
        <w:rPr>
          <w:sz w:val="36"/>
          <w:szCs w:val="32"/>
        </w:rPr>
        <w:t>Брянск 2005</w:t>
      </w:r>
    </w:p>
    <w:p w:rsidR="00283750" w:rsidRDefault="00283750">
      <w:pPr>
        <w:jc w:val="center"/>
        <w:rPr>
          <w:b/>
          <w:bCs/>
          <w:sz w:val="36"/>
        </w:rPr>
      </w:pPr>
      <w:r>
        <w:br w:type="page"/>
      </w:r>
      <w:r>
        <w:rPr>
          <w:b/>
          <w:bCs/>
          <w:sz w:val="36"/>
        </w:rPr>
        <w:t>З А Д А Н И Е</w:t>
      </w:r>
    </w:p>
    <w:p w:rsidR="00283750" w:rsidRDefault="00283750">
      <w:pPr>
        <w:spacing w:line="360" w:lineRule="auto"/>
        <w:ind w:left="-567" w:firstLine="993"/>
        <w:jc w:val="center"/>
        <w:rPr>
          <w:sz w:val="32"/>
        </w:rPr>
      </w:pPr>
      <w:r>
        <w:rPr>
          <w:sz w:val="32"/>
        </w:rPr>
        <w:t>на курсовую работу по дисциплине «</w:t>
      </w:r>
      <w:r>
        <w:rPr>
          <w:i/>
          <w:sz w:val="32"/>
        </w:rPr>
        <w:t>Документоведение»</w:t>
      </w:r>
    </w:p>
    <w:p w:rsidR="00283750" w:rsidRDefault="00283750">
      <w:pPr>
        <w:spacing w:line="360" w:lineRule="auto"/>
        <w:ind w:left="-567" w:firstLine="993"/>
      </w:pPr>
    </w:p>
    <w:p w:rsidR="00283750" w:rsidRDefault="00283750">
      <w:pPr>
        <w:spacing w:line="360" w:lineRule="auto"/>
        <w:ind w:left="-567" w:firstLine="993"/>
      </w:pPr>
    </w:p>
    <w:p w:rsidR="00283750" w:rsidRDefault="00283750">
      <w:pPr>
        <w:spacing w:line="360" w:lineRule="auto"/>
        <w:ind w:left="-567" w:firstLine="993"/>
      </w:pPr>
    </w:p>
    <w:p w:rsidR="00283750" w:rsidRDefault="00283750">
      <w:pPr>
        <w:spacing w:line="360" w:lineRule="auto"/>
        <w:ind w:left="-567" w:firstLine="993"/>
      </w:pPr>
    </w:p>
    <w:p w:rsidR="00283750" w:rsidRDefault="00283750">
      <w:pPr>
        <w:spacing w:line="360" w:lineRule="auto"/>
        <w:rPr>
          <w:sz w:val="32"/>
        </w:rPr>
      </w:pPr>
      <w:r>
        <w:rPr>
          <w:b/>
          <w:sz w:val="32"/>
        </w:rPr>
        <w:t xml:space="preserve">Студент </w:t>
      </w:r>
      <w:r>
        <w:rPr>
          <w:sz w:val="32"/>
        </w:rPr>
        <w:t xml:space="preserve">Агалакова Е.В. </w:t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sz w:val="32"/>
        </w:rPr>
        <w:t>Группа</w:t>
      </w:r>
      <w:r>
        <w:rPr>
          <w:sz w:val="32"/>
        </w:rPr>
        <w:t xml:space="preserve"> 02-ОЗИ2</w:t>
      </w:r>
    </w:p>
    <w:p w:rsidR="00283750" w:rsidRDefault="00283750">
      <w:pPr>
        <w:spacing w:line="360" w:lineRule="auto"/>
        <w:rPr>
          <w:sz w:val="32"/>
        </w:rPr>
      </w:pPr>
    </w:p>
    <w:p w:rsidR="00283750" w:rsidRDefault="00283750">
      <w:pPr>
        <w:spacing w:line="360" w:lineRule="auto"/>
        <w:rPr>
          <w:sz w:val="32"/>
        </w:rPr>
      </w:pPr>
      <w:r>
        <w:rPr>
          <w:b/>
          <w:sz w:val="32"/>
        </w:rPr>
        <w:t xml:space="preserve">Тема </w:t>
      </w:r>
      <w:r>
        <w:rPr>
          <w:sz w:val="32"/>
          <w:szCs w:val="20"/>
        </w:rPr>
        <w:t xml:space="preserve"> «Разработка комплекта учредительно-регистрационной документа</w:t>
      </w:r>
      <w:r>
        <w:rPr>
          <w:sz w:val="32"/>
          <w:szCs w:val="20"/>
        </w:rPr>
        <w:softHyphen/>
        <w:t xml:space="preserve">ции для ИЧП» </w:t>
      </w:r>
    </w:p>
    <w:p w:rsidR="00283750" w:rsidRDefault="00283750">
      <w:pPr>
        <w:spacing w:line="360" w:lineRule="auto"/>
        <w:ind w:firstLine="851"/>
      </w:pPr>
    </w:p>
    <w:p w:rsidR="00283750" w:rsidRDefault="00283750">
      <w:pPr>
        <w:spacing w:line="360" w:lineRule="auto"/>
        <w:ind w:firstLine="851"/>
      </w:pPr>
    </w:p>
    <w:p w:rsidR="00283750" w:rsidRDefault="00283750">
      <w:pPr>
        <w:spacing w:line="360" w:lineRule="auto"/>
        <w:ind w:left="-567" w:firstLine="993"/>
      </w:pPr>
      <w:r>
        <w:t xml:space="preserve">    </w:t>
      </w:r>
    </w:p>
    <w:p w:rsidR="00283750" w:rsidRDefault="00283750">
      <w:pPr>
        <w:spacing w:line="360" w:lineRule="auto"/>
        <w:ind w:left="-567" w:firstLine="993"/>
      </w:pPr>
    </w:p>
    <w:p w:rsidR="00283750" w:rsidRDefault="00283750">
      <w:pPr>
        <w:spacing w:line="360" w:lineRule="auto"/>
        <w:ind w:left="-567" w:firstLine="993"/>
      </w:pPr>
    </w:p>
    <w:p w:rsidR="00283750" w:rsidRDefault="00283750">
      <w:pPr>
        <w:spacing w:line="360" w:lineRule="auto"/>
        <w:ind w:left="-567" w:firstLine="993"/>
      </w:pPr>
    </w:p>
    <w:p w:rsidR="00283750" w:rsidRDefault="00283750">
      <w:pPr>
        <w:spacing w:line="360" w:lineRule="auto"/>
        <w:ind w:left="-567" w:firstLine="993"/>
      </w:pPr>
    </w:p>
    <w:p w:rsidR="00283750" w:rsidRDefault="00283750">
      <w:pPr>
        <w:spacing w:line="360" w:lineRule="auto"/>
        <w:ind w:left="-567" w:firstLine="993"/>
      </w:pPr>
    </w:p>
    <w:p w:rsidR="00283750" w:rsidRDefault="00283750">
      <w:pPr>
        <w:spacing w:line="360" w:lineRule="auto"/>
        <w:ind w:left="-567" w:firstLine="993"/>
      </w:pPr>
    </w:p>
    <w:p w:rsidR="00283750" w:rsidRDefault="00283750">
      <w:pPr>
        <w:spacing w:line="360" w:lineRule="auto"/>
        <w:rPr>
          <w:sz w:val="32"/>
        </w:rPr>
      </w:pPr>
      <w:r>
        <w:rPr>
          <w:sz w:val="32"/>
        </w:rPr>
        <w:t xml:space="preserve">                                       Руководитель                                 Тищенко А.</w:t>
      </w:r>
    </w:p>
    <w:p w:rsidR="00283750" w:rsidRDefault="00283750">
      <w:pPr>
        <w:spacing w:line="360" w:lineRule="auto"/>
        <w:ind w:firstLine="708"/>
        <w:jc w:val="both"/>
        <w:rPr>
          <w:bCs/>
          <w:sz w:val="32"/>
        </w:rPr>
      </w:pPr>
    </w:p>
    <w:p w:rsidR="00283750" w:rsidRDefault="00283750">
      <w:pPr>
        <w:spacing w:line="360" w:lineRule="auto"/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t>Аннотация</w:t>
      </w:r>
    </w:p>
    <w:p w:rsidR="00283750" w:rsidRDefault="00283750">
      <w:pPr>
        <w:spacing w:line="360" w:lineRule="auto"/>
        <w:jc w:val="center"/>
      </w:pPr>
    </w:p>
    <w:p w:rsidR="00283750" w:rsidRDefault="00283750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В данной курсовой работе разрабатывается комплект </w:t>
      </w:r>
      <w:r>
        <w:rPr>
          <w:sz w:val="28"/>
          <w:szCs w:val="20"/>
        </w:rPr>
        <w:t>учредительно-регистрационной документации для индивидуального частного предпринимателя.</w:t>
      </w:r>
    </w:p>
    <w:p w:rsidR="00283750" w:rsidRDefault="00283750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Курсовая работа направлена на проведение анализа существующих правил и порядка регистрации организаций, разработку комплекта учредительной документации, а также получения навыков работы с законодательными актами РФ.</w:t>
      </w:r>
    </w:p>
    <w:p w:rsidR="00283750" w:rsidRDefault="00283750">
      <w:pPr>
        <w:pStyle w:val="1"/>
        <w:spacing w:line="360" w:lineRule="auto"/>
        <w:rPr>
          <w:szCs w:val="20"/>
        </w:rPr>
      </w:pPr>
      <w:r>
        <w:t xml:space="preserve">В работе подробно рассматриваются этапы разработки </w:t>
      </w:r>
      <w:r>
        <w:rPr>
          <w:szCs w:val="20"/>
        </w:rPr>
        <w:t>учредительно-регистрационной документации и ее практической реализации, р</w:t>
      </w:r>
      <w:r>
        <w:rPr>
          <w:bCs/>
        </w:rPr>
        <w:t>азрабатывается план мероприятий, необходимых для реализации поставленных задач</w:t>
      </w:r>
      <w:r>
        <w:rPr>
          <w:szCs w:val="20"/>
        </w:rPr>
        <w:t xml:space="preserve">. Отдельное внимание уделяется правовым аспектам разработки документации, </w:t>
      </w:r>
      <w:r>
        <w:rPr>
          <w:bCs/>
        </w:rPr>
        <w:t>государственным законов и стандартам,</w:t>
      </w:r>
      <w:r>
        <w:rPr>
          <w:szCs w:val="20"/>
        </w:rPr>
        <w:t xml:space="preserve"> а также а</w:t>
      </w:r>
      <w:r>
        <w:rPr>
          <w:bCs/>
        </w:rPr>
        <w:t>нализу возможных методов решения и обоснование выбранного подхода и анализу существующих источников по делопроизводству, документоведению</w:t>
      </w:r>
      <w:r>
        <w:rPr>
          <w:szCs w:val="20"/>
        </w:rPr>
        <w:t>.</w:t>
      </w:r>
    </w:p>
    <w:p w:rsidR="00283750" w:rsidRDefault="00283750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28"/>
        </w:rPr>
        <w:br w:type="page"/>
      </w:r>
      <w:r>
        <w:rPr>
          <w:b/>
          <w:bCs/>
          <w:sz w:val="32"/>
        </w:rPr>
        <w:t>Содержание:</w:t>
      </w:r>
    </w:p>
    <w:p w:rsidR="00283750" w:rsidRDefault="00283750">
      <w:pPr>
        <w:spacing w:line="360" w:lineRule="auto"/>
        <w:jc w:val="center"/>
        <w:rPr>
          <w:b/>
          <w:bCs/>
          <w:sz w:val="20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9000"/>
        <w:gridCol w:w="540"/>
      </w:tblGrid>
      <w:tr w:rsidR="00283750">
        <w:tc>
          <w:tcPr>
            <w:tcW w:w="900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Введение</w:t>
            </w:r>
          </w:p>
        </w:tc>
        <w:tc>
          <w:tcPr>
            <w:tcW w:w="54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5</w:t>
            </w:r>
          </w:p>
        </w:tc>
      </w:tr>
      <w:tr w:rsidR="00283750">
        <w:tc>
          <w:tcPr>
            <w:tcW w:w="900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Анализ законодательных источников</w:t>
            </w:r>
          </w:p>
        </w:tc>
        <w:tc>
          <w:tcPr>
            <w:tcW w:w="54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6</w:t>
            </w:r>
          </w:p>
        </w:tc>
      </w:tr>
      <w:tr w:rsidR="00283750">
        <w:tc>
          <w:tcPr>
            <w:tcW w:w="9000" w:type="dxa"/>
          </w:tcPr>
          <w:p w:rsidR="00283750" w:rsidRDefault="00283750">
            <w:pPr>
              <w:tabs>
                <w:tab w:val="left" w:pos="354"/>
              </w:tabs>
              <w:spacing w:line="360" w:lineRule="auto"/>
              <w:ind w:left="-6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Разработку плана мероприятий по процедуре регистрации организации</w:t>
            </w:r>
          </w:p>
        </w:tc>
        <w:tc>
          <w:tcPr>
            <w:tcW w:w="54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</w:p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12</w:t>
            </w:r>
          </w:p>
        </w:tc>
      </w:tr>
      <w:tr w:rsidR="00283750">
        <w:tc>
          <w:tcPr>
            <w:tcW w:w="900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 xml:space="preserve">Разработку комплекта документации </w:t>
            </w:r>
          </w:p>
        </w:tc>
        <w:tc>
          <w:tcPr>
            <w:tcW w:w="54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17</w:t>
            </w:r>
          </w:p>
        </w:tc>
      </w:tr>
      <w:tr w:rsidR="00283750">
        <w:tc>
          <w:tcPr>
            <w:tcW w:w="900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Заключение</w:t>
            </w:r>
          </w:p>
        </w:tc>
        <w:tc>
          <w:tcPr>
            <w:tcW w:w="54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18</w:t>
            </w:r>
          </w:p>
        </w:tc>
      </w:tr>
      <w:tr w:rsidR="00283750">
        <w:tc>
          <w:tcPr>
            <w:tcW w:w="900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Список использованной литературы</w:t>
            </w:r>
          </w:p>
        </w:tc>
        <w:tc>
          <w:tcPr>
            <w:tcW w:w="54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19</w:t>
            </w:r>
          </w:p>
        </w:tc>
      </w:tr>
      <w:tr w:rsidR="00283750">
        <w:tc>
          <w:tcPr>
            <w:tcW w:w="900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Приложения</w:t>
            </w:r>
          </w:p>
        </w:tc>
        <w:tc>
          <w:tcPr>
            <w:tcW w:w="540" w:type="dxa"/>
          </w:tcPr>
          <w:p w:rsidR="00283750" w:rsidRDefault="00283750">
            <w:pPr>
              <w:spacing w:line="360" w:lineRule="auto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t>20</w:t>
            </w:r>
          </w:p>
        </w:tc>
      </w:tr>
    </w:tbl>
    <w:p w:rsidR="00283750" w:rsidRDefault="00283750">
      <w:pPr>
        <w:spacing w:line="360" w:lineRule="auto"/>
        <w:jc w:val="center"/>
        <w:rPr>
          <w:b/>
          <w:bCs/>
          <w:sz w:val="32"/>
        </w:rPr>
      </w:pPr>
    </w:p>
    <w:p w:rsidR="00283750" w:rsidRDefault="00283750">
      <w:pPr>
        <w:spacing w:line="360" w:lineRule="auto"/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t>Введение</w:t>
      </w:r>
    </w:p>
    <w:p w:rsidR="00283750" w:rsidRDefault="00283750">
      <w:pPr>
        <w:spacing w:line="360" w:lineRule="auto"/>
        <w:jc w:val="both"/>
        <w:rPr>
          <w:b/>
          <w:bCs/>
          <w:sz w:val="28"/>
        </w:rPr>
      </w:pPr>
    </w:p>
    <w:p w:rsidR="00283750" w:rsidRDefault="00283750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Информационные процессы активно воздействуют на все стороны человеческой жизни. Использование новейших информационных технологий многократно усиливает это влияние. Между тем большая часть информации фиксируется на материальных носителях, содержится в разнообразных документах. Таким образом, знание информационно-документационных процессов, основ работы с документами является неотъемлемой частью информационной культуры человека. </w:t>
      </w:r>
    </w:p>
    <w:p w:rsidR="00283750" w:rsidRDefault="00283750">
      <w:pPr>
        <w:pStyle w:val="a3"/>
        <w:spacing w:line="360" w:lineRule="auto"/>
      </w:pPr>
      <w:r>
        <w:t>Особенно велика роль информации в процессе управления – на всех его уровнях и во всех сферах: политической, экономической, научной, культурной и т.д. Без информации невозможно и само управление. Документирование информации, её поиск, обработка, хранение, передача требуют значительных финансовых, материальных, трудовых ресурсов и времени. Поэтому организация эффективной работы с документами, совершенствование всех информационно-документационных процессов как в масштабе общества в целом, так и на уровне отдельных предприятий, организаций, учреждений является важнейшим направлением управленческой деятельности. В свою очередь, для квалифицированной работы с документированной информацией требуется значительное число профессионально подготовленных специалистов.</w:t>
      </w:r>
    </w:p>
    <w:p w:rsidR="00283750" w:rsidRDefault="00283750">
      <w:pPr>
        <w:spacing w:line="360" w:lineRule="auto"/>
        <w:jc w:val="both"/>
        <w:rPr>
          <w:bCs/>
          <w:sz w:val="28"/>
        </w:rPr>
      </w:pPr>
      <w:r>
        <w:rPr>
          <w:sz w:val="28"/>
        </w:rPr>
        <w:t>Целью данной курсовой работы является овладение теоретическими и</w:t>
      </w:r>
      <w:r>
        <w:rPr>
          <w:bCs/>
          <w:sz w:val="28"/>
        </w:rPr>
        <w:t xml:space="preserve"> практическими навыками, необходимыми для обеспечения высокого качества создаваемых документов и эффективного их функционирования в различных видах организаций.</w:t>
      </w:r>
    </w:p>
    <w:p w:rsidR="00283750" w:rsidRDefault="00283750">
      <w:pPr>
        <w:spacing w:line="360" w:lineRule="auto"/>
        <w:jc w:val="center"/>
        <w:rPr>
          <w:b/>
          <w:sz w:val="32"/>
        </w:rPr>
      </w:pPr>
      <w:r>
        <w:br w:type="page"/>
      </w:r>
      <w:r>
        <w:rPr>
          <w:b/>
          <w:sz w:val="32"/>
        </w:rPr>
        <w:t>Анализ законодательных источников</w:t>
      </w:r>
    </w:p>
    <w:p w:rsidR="00283750" w:rsidRDefault="00283750">
      <w:pPr>
        <w:spacing w:line="360" w:lineRule="auto"/>
        <w:rPr>
          <w:bCs/>
          <w:sz w:val="28"/>
        </w:rPr>
      </w:pPr>
    </w:p>
    <w:p w:rsidR="00283750" w:rsidRDefault="00283750">
      <w:pPr>
        <w:pStyle w:val="a3"/>
        <w:spacing w:line="360" w:lineRule="auto"/>
      </w:pPr>
      <w:r>
        <w:t>В данном разделе мы основные законы, учет которых необходим при регистрации организации. Это Федеральный закон № 129-ФЗ от 8 августа 2001 года «О государственной регистрации юридических лиц и индивидуальных предпринимателей» и Федеральный закон от 23.12.2003 г. № 185-ФЗ «О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предпринимателей»..</w:t>
      </w:r>
    </w:p>
    <w:p w:rsidR="00283750" w:rsidRDefault="00283750">
      <w:pPr>
        <w:spacing w:line="360" w:lineRule="auto"/>
        <w:rPr>
          <w:bCs/>
          <w:sz w:val="28"/>
        </w:rPr>
      </w:pPr>
    </w:p>
    <w:p w:rsidR="00283750" w:rsidRDefault="00283750">
      <w:pPr>
        <w:pStyle w:val="30"/>
        <w:spacing w:line="360" w:lineRule="auto"/>
        <w:rPr>
          <w:i/>
          <w:iCs/>
          <w:sz w:val="28"/>
        </w:rPr>
      </w:pPr>
      <w:r>
        <w:rPr>
          <w:i/>
          <w:iCs/>
          <w:sz w:val="28"/>
        </w:rPr>
        <w:t>Федеральный закон № 129-ФЗ от 8 августа 2001 года «О государственной регистрации юридических лиц и индивидуальных предпринимателей».</w:t>
      </w:r>
    </w:p>
    <w:p w:rsidR="00283750" w:rsidRDefault="00283750">
      <w:pPr>
        <w:pStyle w:val="2"/>
      </w:pPr>
    </w:p>
    <w:p w:rsidR="00283750" w:rsidRDefault="00283750">
      <w:pPr>
        <w:pStyle w:val="2"/>
      </w:pPr>
      <w:r>
        <w:t xml:space="preserve">ГЛАВА I. ОБЩИЕ ПОЛОЖЕНИЯ </w:t>
      </w:r>
    </w:p>
    <w:p w:rsidR="00283750" w:rsidRDefault="00283750">
      <w:pPr>
        <w:pStyle w:val="20"/>
        <w:spacing w:line="360" w:lineRule="auto"/>
        <w:jc w:val="left"/>
        <w:rPr>
          <w:sz w:val="28"/>
        </w:rPr>
      </w:pPr>
      <w:r>
        <w:rPr>
          <w:sz w:val="28"/>
        </w:rPr>
        <w:t xml:space="preserve">Статья 1. Отношения, регулируемые настоящим Федеральным законом </w:t>
      </w:r>
    </w:p>
    <w:p w:rsidR="00283750" w:rsidRDefault="00283750">
      <w:pPr>
        <w:pStyle w:val="20"/>
        <w:spacing w:line="360" w:lineRule="auto"/>
        <w:jc w:val="left"/>
        <w:rPr>
          <w:sz w:val="28"/>
        </w:rPr>
      </w:pPr>
      <w:r>
        <w:rPr>
          <w:sz w:val="28"/>
        </w:rPr>
        <w:t>Статья 2. Орган, осуществляющий государственную регистрацию</w:t>
      </w:r>
    </w:p>
    <w:p w:rsidR="00283750" w:rsidRDefault="00283750">
      <w:pPr>
        <w:pStyle w:val="20"/>
        <w:spacing w:line="360" w:lineRule="auto"/>
        <w:jc w:val="left"/>
        <w:rPr>
          <w:sz w:val="28"/>
        </w:rPr>
      </w:pPr>
      <w:r>
        <w:rPr>
          <w:sz w:val="28"/>
        </w:rPr>
        <w:t>Статья 3. Государственная пошлина за государственную регистрацию</w:t>
      </w: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ГЛАВА II. ГОСУДАРСТВЕННЫЕ РЕЕСТРЫ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4. Принципы ведения государственных реестров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5. Содержание государственных реестров Статья 6. Предоставление содержащихся в государственном реестре сведений и документов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7. Условия предоставления содержащихся в государственном реестре сведений и документов </w:t>
      </w: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ГЛАВА III. ПОРЯДОК ГОСУДАРСТВЕННОЙ РЕГИСТРАЦИИ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8. Сроки и место государственной регистрации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9. Порядок представления документов при государственной регистрации Статья 10. Особенности регистрации отдельных видов юридических лиц Статья 11. Решение о государственной регистрации </w:t>
      </w: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ГЛАВА IV. ГОСУДАРСТВЕННАЯ РЕГИСТРАЦИЯ ЮРИДИЧЕСКИХ ЛИЦ ПРИ ИХ СОЗДАНИИ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12. Документы, представляемые при государственной регистрации создаваемого юридического лица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13. Порядок государственной регистрации юридических лиц при их создании </w:t>
      </w: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ГЛАВА V. ГОСУДАРСТВЕННАЯ РЕГИСТРАЦИЯ ЮРИДИЧЕСКИХ ЛИЦ, СОЗДАВАЕМЫХ ПУТЕМ РЕОРГАНИЗАЦИИ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14. Документы, представляемые при регистрации юридического лица, создаваемого путем реорганизации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15. Порядок государственной регистрации юридического лица, создаваемого путем реорганизации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16. Завершение государственной регистрации юридического лица, создаваемого путем реорганизации </w:t>
      </w: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ГЛАВА VI. ГОСУДАРСТВЕННАЯ РЕГИСТРАЦИЯ ИЗМЕНЕНИЙ, ВНОСИМЫХ В УЧРЕДИТЕЛЬНЫЕ ДОКУМЕНТЫ ЮРИДИЧЕСКОГО ЛИЦА, И ВНЕСЕНИЕ ИЗМЕНЕНИЙ В СВЕДЕНИЯ О ЮРИДИЧЕСКОМ ЛИЦЕ, СОДЕРЖАЩИЕСЯ В ЕДИНОМ ГОСУДАРСТВЕННОМ РЕЕСТРЕ ЮРИДИЧЕСКИХ ЛИЦ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17. Документы, представляемые для государственной регистрации изменений, вносимых в учредительные документы юридического лица, и внесения изменений в сведения о юридическом лице, содержащиеся в едином государственном реестре юридических лиц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18. Порядок государственной регистрации изменений, вносимых в учредительные документы юридического лица, и внесения изменений в сведения о юридическом лице, содержащиеся в едином государственном реестре юридических лиц Статья 19. Уведомление о внесении изменений в учредительные документы юридического лица </w:t>
      </w: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ГЛАВА VII. ГОСУДАРСТВЕННАЯ РЕГИСТРАЦИЯ ЮРИДИЧЕСКОГО ЛИЦА В СВЯЗИ С ЕГО ЛИКВИДАЦИЕЙ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20. Уведомление о ликвидации юридического лица Статья 21. Документы, представляемые для государственной регистрации при ликвидации юридического лица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22. Порядок государственной регистрации при ликвидации юридического лица </w:t>
      </w: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ГЛАВА VII.1. ГОСУДАРСТВЕННАЯ РЕГИСТРАЦИЯ ИНДИВИДУАЛЬНЫХ ПРЕДПРИНИМАТЕЛЕЙ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22.1. Порядок государственной регистрации физического лица в качестве индивидуального предпринимателя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22.2. Порядок внесения изменений в сведения об индивидуальном предпринимателе, содержащиеся в едином государственном реестре индивидуальных предпринимателей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22.3. Порядок государственной регистрации при прекращении физическим лицом деятельности в качестве индивидуального предпринимателя </w:t>
      </w: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ГЛАВА VIII. ОТКАЗ В ГОСУДАРСТВЕННОЙ РЕГИСТРАЦИИ, ОТВЕТСТВЕННОСТЬ ЗА НАРУШЕНИЕ ПОРЯДКА ГОСУДАРСТВЕННОЙ РЕГИСТРАЦИИ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23. Отказ в государственной регистрации Статья 24. Ответственность регистрирующего органа за нарушение порядка государственной регистрации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25. Ответственность заявителя и (или) юридического лица, индивидуального предпринимателя за неправомерные действия </w:t>
      </w: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ГЛАВА IX. ПЕРЕХОДНЫЕ И ЗАКЛЮЧИТЕЛЬНЫЕ ПОЛОЖЕНИЯ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26. Переходные положения </w:t>
      </w:r>
    </w:p>
    <w:p w:rsidR="00283750" w:rsidRDefault="00283750">
      <w:pPr>
        <w:spacing w:line="360" w:lineRule="auto"/>
        <w:rPr>
          <w:sz w:val="28"/>
        </w:rPr>
      </w:pPr>
      <w:r>
        <w:rPr>
          <w:sz w:val="28"/>
        </w:rPr>
        <w:t xml:space="preserve">Статья 27. Введение настоящего Федерального закона в действие </w:t>
      </w:r>
    </w:p>
    <w:p w:rsidR="00283750" w:rsidRDefault="00283750">
      <w:pPr>
        <w:pStyle w:val="20"/>
        <w:spacing w:line="360" w:lineRule="auto"/>
        <w:jc w:val="left"/>
        <w:rPr>
          <w:sz w:val="28"/>
        </w:rPr>
      </w:pPr>
    </w:p>
    <w:p w:rsidR="00283750" w:rsidRDefault="00283750">
      <w:pPr>
        <w:pStyle w:val="20"/>
        <w:spacing w:line="360" w:lineRule="auto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Федеральный закон от 23.12.2003 г. № 185-ФЗ «О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предпринимателей».</w:t>
      </w:r>
    </w:p>
    <w:p w:rsidR="00283750" w:rsidRDefault="00283750">
      <w:pPr>
        <w:spacing w:line="360" w:lineRule="auto"/>
        <w:jc w:val="both"/>
        <w:rPr>
          <w:sz w:val="28"/>
        </w:rPr>
      </w:pP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Внести в Федеральный закон от 8 августа 2001 года N 129-ФЗ "О государственной регистрации юридических лиц и индивидуальных предпринимателей" (Собрание законодательства Российской Федерации, 2001, N 33, ст.3431; 2003, N 26, ст.2565) следующие изменения: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1) в статье 5: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а) в пункте 1: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подпункты "д" и "е" изложить в следующей редакции: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"д) сведения об учредителях (участниках) юридического лица, в отношении акционерных обществ также сведения о держателях реестров их акционеров;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е) подлинники или засвидетельствованные в нотариальном порядке копии учредительных документов юридического лица;";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дополнить подпунктами "н" - "с" следующего содержания: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"н) сведения о филиалах и представительствах юридического лица;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о) идентификационный номер налогоплательщика, код причины и дата постановки на учет юридического лица в налоговом органе;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п) коды по Общероссийскому классификатору видов экономической деятельности;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р) номер и дата регистрации юридического лица в качестве страхователя: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в территориальном органе Пенсионного фонда Российской Федерации;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в исполнительном органе Фонда социального страхования Российской Федерации;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в территориальном фонде обязательного медицинского страхования;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с) сведения о банковских счетах юридического лица.";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б) пункт 2 дополнить подпунктами "н" - "р" следующего содержания: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"н) идентификационный номер налогоплательщика, дата постановки на учет индивидуального предпринимателя в налоговом органе;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о) коды по Общероссийскому классификатору видов экономической деятельности;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п) номер и дата регистрации индивидуального предпринимателя в качестве страхователя: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в территориальном органе Пенсионного фонда Российской Федерации;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в исполнительном органе Фонда социального страхования Российской Федерации;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в территориальном фонде обязательного медицинского страхования;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р) сведения о банковских счетах индивидуального предпринимателя.";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в) пункт 4 дополнить абзацами следующего содержания: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"Сведения, указанные в подпункте "р" пункта 1 и подпункте "п" пункта 2 настоящей статьи, представляются в регистрирующий орган органами государственных внебюджетных фондов в порядке, установленном Правительством Российской Федерации, не позднее пяти дней с момента регистрации юридических лиц и индивидуальных предпринимателей в качестве страхователей.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Сведения, указанные в подпункте "с" пункта 1 и подпункте "р" пункта 2 настоящей статьи, представляются в регистрирующий орган банками в порядке, установленном Правительством Российской Федерации, не позднее пяти дней со дня открытия текущих (расчетных) счетов юридического лица или индивидуального предпринимателя.";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г) в пункте 5 слова "в пункте 1 настоящей статьи сведений, за исключением сведений, указанных в подпункте "м" заменить словами "в пункте 1 настоящей статьи сведений, за исключением сведений, указанных в подпунктах "м", "о" - "с", слова "в пункте 2 настоящей статьи сведений, за исключением сведений, указанных в подпункте "м" заменить словами "в пункте 2 настоящей статьи сведений, за исключением сведений, указанных в подпунктах "м" - "р";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2) в абзаце втором пункта 1 статьи 6 слова "Сведения о паспортных и других персональных данных физических лиц" заменить словами "Сведения о номере, о дате выдачи и об органе, выдавшем документ, удостоверяющий личность физического лица, сведения о банковских счетах юридических лиц и индивидуальных предпринимателей";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3) статью 11 дополнить пунктом 3.1 следующего содержания: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"3.1. Регистрирующий орган в срок не более чем пять рабочих дней с момента государственной регистрации представляет в порядке, установленном Правительством Российской Федерации, сведения, содержащиеся соответственно в едином государственном реестре юридических лиц, едином государственном реестре индивидуальных предпринимателей, в государственные внебюджетные фонды для регистрации юридических лиц, индивидуальных предпринимателей в качестве страхователей.";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4) подпункт "г" пункта 1 статьи 14 изложить в следующей редакции: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"г) договор о слиянии в случаях, предусмотренных федеральными законами;";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5) статью 17 дополнить пунктом 3 следующего содержания:</w:t>
      </w:r>
    </w:p>
    <w:p w:rsidR="00283750" w:rsidRDefault="00283750">
      <w:pPr>
        <w:spacing w:line="360" w:lineRule="auto"/>
        <w:jc w:val="both"/>
      </w:pPr>
      <w:r>
        <w:rPr>
          <w:sz w:val="28"/>
        </w:rPr>
        <w:t>"3. При реорганизации юридического лица в форме присоединения к нему другого юридического лица в регистрирующий орган по месту нахождения юридического лица, к которому осуществляется присоединение, представляются заявление о внесении записи о прекращении деятельности присоединенного юридического лица по форме, утвержденной Правительством Российской Федерации, решение о реорганизации юридического лица, договор о присоединении и передаточный акт.".</w:t>
      </w: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jc w:val="center"/>
        <w:rPr>
          <w:b/>
          <w:sz w:val="32"/>
        </w:rPr>
      </w:pPr>
      <w:r>
        <w:rPr>
          <w:bCs/>
          <w:sz w:val="32"/>
        </w:rPr>
        <w:br w:type="page"/>
      </w:r>
      <w:r>
        <w:rPr>
          <w:b/>
          <w:sz w:val="32"/>
        </w:rPr>
        <w:t>Разработку плана мероприятий по процедуре регистрации организации</w:t>
      </w:r>
    </w:p>
    <w:p w:rsidR="00283750" w:rsidRDefault="00283750">
      <w:pPr>
        <w:pStyle w:val="4"/>
        <w:rPr>
          <w:b w:val="0"/>
          <w:bCs w:val="0"/>
          <w:i w:val="0"/>
          <w:iCs w:val="0"/>
        </w:rPr>
      </w:pPr>
    </w:p>
    <w:p w:rsidR="00283750" w:rsidRDefault="00283750">
      <w:pPr>
        <w:pStyle w:val="4"/>
      </w:pPr>
      <w:r>
        <w:t xml:space="preserve">Порядок представления документов при государственной регистрации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1. Документы представляются в регистрирующий орган непосредственно или направляются почтовым отправлением с объявленной ценностью при его пересылке и описью вложения. Иные способы представления документов в регистрирующий орган могут быть определены Правительством Российской Федерации.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Требования к оформлению документов, представляемых в регистрирующий орган, устанавливаются Правительством Российской Федерации.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Заявление, представляемое в регистрирующий орган, удостоверяется подписью уполномоченного лица (далее - заявитель), подлинность которой должна быть засвидетельствована в нотариальном порядке.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(при его наличии).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При государственной регистрации юридического лица заявителями могут являться следующие физические лица: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руководитель постоянно действующего исполнительного органа регистрируемого юридического лица или иное лицо, имеющие право без доверенности действовать от имени этого юридического лица;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учредитель (учредители) юридического лица при его создании;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руководитель юридического лица, выступающего учредителем регистрируемого юридического лица;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конкурсный управляющий или руководитель ликвидационной комиссии (ликвидатор) при ликвидации юридического лица;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иное лицо, действующее на основании полномочия, предусмотренного федеральным законом, или актом специально уполномоченного на то государственного органа, или актом органа местного самоуправления.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При государственной регистрации индивидуального предпринимателя заявителем может являться физическое лицо, обращающееся за государственной регистрацией или зарегистрированное в качестве индивидуального предпринимателя.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2. Датой представления документов при осуществлении государственной регистрации является день их получения регистрирующим органом.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3. Заявителю выдается расписка в получении документов с указанием перечня и даты их получения регистрирующим органом, в случае, если документы представляются в регистрирующий орган непосредственно заявителем. Расписка должна быть выдана в день получения документов регистрирующим органом.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В ином случае, в том числе при поступлении в регистрирующий орган документов, направленных по почте, расписка высылается в течение рабочего дня, следующего за днем получения документов регистрирующим органом, по указанному заявителем почтовому адресу с уведомлением о вручении.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Регистрирующий орган обеспечивает учет и хранение всех представленных при государственной регистрации документов.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4. Регистрирующий орган не вправе требовать представление других документов кроме документов, установленных настоящим Федеральным законом.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5. Нотариальное удостоверение документов, представляемых при государственной регистрации, необходимо только в случаях, предусмотренных федеральными законами.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283750" w:rsidRDefault="00283750">
      <w:pPr>
        <w:spacing w:line="360" w:lineRule="auto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Порядок государственной регистрации физического лица в качестве индивидуального предпринимателя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1. При государственной регистрации физического лица в качестве индивидуального предпринимателя в регистрирующий орган представляются: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а) подписанное заявителем заявление о государственной регистрации по форме, утвержденной Правительством Российской Федерации;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б) копия основного документа физического лица, регистрируемого в качестве индивидуального предпринимателя (в случае, если физическое лицо, регистрируемое в качестве индивидуального предпринимателя, является гражданином Российской Федерации);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в) копия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регистрируемого в качестве индивидуального предпринимателя (в случае, если физическое лицо, регистрируемое в качестве индивидуального предпринимателя, является иностранным гражданином);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г) копия документа, предусмотренного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регистрируемого в качестве индивидуального предпринимателя (в случае, если физическое лицо, регистрируемое в качестве индивидуального предпринимателя, является лицом без гражданства);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д) копия свидетельства о рождении физического лица, регистрируемого в качестве индивидуального предпринимателя, или копия иного документа,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(в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не содержит сведений о дате и месте рождения указанного лица);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е) копия документа, подтверждающего право физического лица, регистрируемого в качестве индивидуального предпринимателя, временно или постоянно проживать в Российской Федерации (в случае, если физическое лицо, регистрируемое в качестве индивидуального предпринимателя, является иностранным гражданином или лицом без гражданства);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ж) подлинник или копия документа, подтверждающего в установленном законодательством Российской Федерации порядке адрес места жительства физического лица, регистрируемого в качестве индивидуального предпринимателя, в Российской Федерации (в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или документа, подтверждающего право физического лица, регистрируемого в качестве индивидуального предпринимателя, временно или постоянно проживать в Российской Федерации, не содержит сведений о таком адресе);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з) нотариально удостоверенное согласие родителей, усыновителей или попечителя на осуществление предпринимательской деятельности физическим лицом, регистрируемым в качестве индивидуального предпринимателя, либо копия свидетельства о заключении брака физическим лицом, регистрируемым в качестве индивидуального предпринимателя, либо копия решения органа опеки и попечительства или копия решения суда об объявлении физического лица, регистрируемого в качестве индивидуального предпринимателя, полностью дееспособным (в случае, если физическое лицо, регистрируемое в качестве индивидуального предпринимателя, является несовершеннолетним);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и) документ об уплате государственной пошлины.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2. Представление документов при государственной регистрации физического лица в качестве индивидуального предпринимателя осуществляется в порядке, предусмотренном статьей 9 настоящего Федерального закона. При этом верность копии документа, представляемой при указанной государственной регистрации, должна быть засвидетельствована в нотариальном порядке, за исключением случая, если заявитель представляет ее в регистрирующий орган непосредственно и представляет одновременно для подтверждения верности такой копии соответствующий документ в подлиннике. Данный подлинник возвращается заявителю при выдаче регистрирующим органом предусмотренной пунктом 3 статьи 9 настоящего Федерального закона расписки.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3. Государственная регистрация физического лица в качестве индивидуального предпринимателя осуществляется в сроки, предусмотренные статьей 8 настоящего Федерального закона. </w:t>
      </w:r>
    </w:p>
    <w:p w:rsidR="00283750" w:rsidRDefault="00283750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4. Не допускается государственная регистрация физического лица в качестве индивидуального предпринимателя, если не утратила силу его государственная регистрация в таком качестве, либо не истек год со дня принятия судом решения о признании его несостоятельным (банкротом) в связи с невозможностью удовлетворить требования кредиторов, связанные с ранее осуществляемой им предпринимательской деятельностью, или решения о прекращении в принудительном порядке его деятельности в качестве индивидуального предпринимателя, либо не истек срок, на который данное лицо по приговору суда лишено права заниматься предпринимательской деятельностью. </w:t>
      </w:r>
    </w:p>
    <w:p w:rsidR="00283750" w:rsidRDefault="00283750">
      <w:pPr>
        <w:pStyle w:val="3"/>
        <w:jc w:val="center"/>
        <w:rPr>
          <w:b/>
          <w:bCs w:val="0"/>
        </w:rPr>
      </w:pPr>
      <w:r>
        <w:br w:type="page"/>
      </w:r>
      <w:r>
        <w:rPr>
          <w:b/>
          <w:bCs w:val="0"/>
        </w:rPr>
        <w:t>Разработку комплекта документации</w:t>
      </w:r>
    </w:p>
    <w:p w:rsidR="00283750" w:rsidRDefault="00283750">
      <w:pPr>
        <w:spacing w:line="360" w:lineRule="auto"/>
        <w:rPr>
          <w:sz w:val="28"/>
        </w:rPr>
      </w:pPr>
    </w:p>
    <w:p w:rsidR="00283750" w:rsidRDefault="00283750">
      <w:pPr>
        <w:spacing w:line="360" w:lineRule="auto"/>
        <w:jc w:val="both"/>
        <w:rPr>
          <w:sz w:val="28"/>
          <w:szCs w:val="20"/>
        </w:rPr>
      </w:pPr>
      <w:r>
        <w:rPr>
          <w:sz w:val="28"/>
        </w:rPr>
        <w:t xml:space="preserve">В </w:t>
      </w:r>
      <w:r>
        <w:rPr>
          <w:bCs/>
          <w:sz w:val="28"/>
        </w:rPr>
        <w:t xml:space="preserve">комплект </w:t>
      </w:r>
      <w:r>
        <w:rPr>
          <w:sz w:val="28"/>
          <w:szCs w:val="20"/>
        </w:rPr>
        <w:t>учредительно-регистрационной документации входят:</w:t>
      </w:r>
    </w:p>
    <w:p w:rsidR="00283750" w:rsidRDefault="00283750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Заявка на регистрацию</w:t>
      </w:r>
    </w:p>
    <w:p w:rsidR="00283750" w:rsidRDefault="00283750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Протоколы собраний</w:t>
      </w:r>
    </w:p>
    <w:p w:rsidR="00283750" w:rsidRDefault="00283750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Правила процедуры собрания</w:t>
      </w:r>
    </w:p>
    <w:p w:rsidR="00283750" w:rsidRDefault="00283750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Устав предприятия</w:t>
      </w:r>
    </w:p>
    <w:p w:rsidR="00283750" w:rsidRDefault="00283750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Учредительный договор</w:t>
      </w: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>Образцы данных документов представлены в приложении.</w:t>
      </w:r>
    </w:p>
    <w:p w:rsidR="00283750" w:rsidRDefault="00283750">
      <w:pPr>
        <w:spacing w:line="360" w:lineRule="auto"/>
        <w:jc w:val="center"/>
        <w:rPr>
          <w:b/>
          <w:sz w:val="32"/>
        </w:rPr>
      </w:pPr>
      <w:r>
        <w:rPr>
          <w:bCs/>
          <w:sz w:val="28"/>
        </w:rPr>
        <w:br w:type="page"/>
      </w:r>
      <w:r>
        <w:rPr>
          <w:b/>
          <w:sz w:val="32"/>
        </w:rPr>
        <w:t>Заключение</w:t>
      </w:r>
    </w:p>
    <w:p w:rsidR="00283750" w:rsidRDefault="00283750">
      <w:pPr>
        <w:spacing w:line="360" w:lineRule="auto"/>
        <w:jc w:val="both"/>
        <w:rPr>
          <w:sz w:val="28"/>
        </w:rPr>
      </w:pPr>
    </w:p>
    <w:p w:rsidR="00283750" w:rsidRDefault="0028375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 данной курсовой работе нам необходимо было разработать комплект </w:t>
      </w:r>
      <w:r>
        <w:rPr>
          <w:sz w:val="28"/>
          <w:szCs w:val="20"/>
        </w:rPr>
        <w:t>учредительно-регистрационной документации для индивидуального частного предпринимателя</w:t>
      </w:r>
      <w:r>
        <w:rPr>
          <w:sz w:val="28"/>
        </w:rPr>
        <w:t>. Для этого мы провели анализ законодательных источников, в котором содержится обзор основных законов, положений, постановлений, учет которых необходим при регистрации организации. Разработка плана мероприятий по процедуре регистрации организации включала в себя последовательность действий с указанием федеральных и муниципальных органов управления, необходимую для осуществления регистрации организации (порядок представления документов при государственной регистрации).</w:t>
      </w:r>
    </w:p>
    <w:p w:rsidR="00283750" w:rsidRDefault="00283750">
      <w:pPr>
        <w:spacing w:line="360" w:lineRule="auto"/>
        <w:jc w:val="both"/>
        <w:rPr>
          <w:bCs/>
          <w:sz w:val="28"/>
        </w:rPr>
      </w:pPr>
      <w:r>
        <w:rPr>
          <w:sz w:val="28"/>
        </w:rPr>
        <w:t>Таким образом, разработка комплекта документации явилась итогом проделанной работы и служит для закрепления полученных в ходе курса лекций и начальных этапов выполнения курсовой работы знаний и навыков. Вместе с тем это помогло нам развить умение работать с современными инструментальными программными средствами подготовки документов.</w:t>
      </w:r>
    </w:p>
    <w:p w:rsidR="00283750" w:rsidRDefault="00283750">
      <w:pPr>
        <w:spacing w:line="360" w:lineRule="auto"/>
        <w:jc w:val="both"/>
        <w:rPr>
          <w:bCs/>
          <w:sz w:val="28"/>
        </w:rPr>
      </w:pPr>
    </w:p>
    <w:p w:rsidR="00283750" w:rsidRDefault="00283750">
      <w:pPr>
        <w:spacing w:line="360" w:lineRule="auto"/>
        <w:jc w:val="center"/>
        <w:rPr>
          <w:b/>
          <w:sz w:val="32"/>
        </w:rPr>
      </w:pPr>
      <w:r>
        <w:rPr>
          <w:bCs/>
          <w:sz w:val="32"/>
        </w:rPr>
        <w:br w:type="page"/>
      </w:r>
      <w:r>
        <w:rPr>
          <w:b/>
          <w:sz w:val="32"/>
        </w:rPr>
        <w:t>Список использованной литературы</w:t>
      </w:r>
    </w:p>
    <w:p w:rsidR="00283750" w:rsidRDefault="00283750">
      <w:pPr>
        <w:spacing w:line="360" w:lineRule="auto"/>
        <w:rPr>
          <w:bCs/>
          <w:sz w:val="28"/>
        </w:rPr>
      </w:pPr>
    </w:p>
    <w:p w:rsidR="00283750" w:rsidRDefault="00283750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Андреева В.И. Делопроизводство: Требования к документообороту фирмы (на основе ГОСТов РФ). – 4-е издание, перераб. и доп. – М.: Бизнес-школа «Интел-Синтез», 1997. – 211с.</w:t>
      </w:r>
    </w:p>
    <w:p w:rsidR="00283750" w:rsidRDefault="00283750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Гражданский кодекс Российской Федерации.</w:t>
      </w:r>
    </w:p>
    <w:p w:rsidR="00283750" w:rsidRDefault="00283750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Грузинов В. П., Грибов В. Д. Экономика предприятия. – М.: «Финансы и статистика», 1999.</w:t>
      </w:r>
    </w:p>
    <w:p w:rsidR="00283750" w:rsidRDefault="00283750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Лекционный курс по дисциплине «Документоведение».</w:t>
      </w:r>
    </w:p>
    <w:p w:rsidR="00283750" w:rsidRDefault="00283750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Федеральный закон № 129-ФЗ от 8 августа 2001 года «О государственной регистрации юридических лиц и индивидуальных предпринимателей».</w:t>
      </w:r>
    </w:p>
    <w:p w:rsidR="00283750" w:rsidRDefault="00283750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Федеральный закон от 23.12.2003 г. № 185-ФЗ «О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предпринимателей».</w:t>
      </w:r>
    </w:p>
    <w:p w:rsidR="00283750" w:rsidRDefault="00283750">
      <w:pPr>
        <w:jc w:val="both"/>
        <w:rPr>
          <w:sz w:val="32"/>
        </w:rPr>
      </w:pPr>
    </w:p>
    <w:p w:rsidR="00283750" w:rsidRDefault="00283750">
      <w:pPr>
        <w:pStyle w:val="5"/>
      </w:pPr>
      <w:r>
        <w:br w:type="page"/>
        <w:t>Приложение</w:t>
      </w:r>
    </w:p>
    <w:p w:rsidR="00283750" w:rsidRDefault="00283750">
      <w:pPr>
        <w:pStyle w:val="HTM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283750" w:rsidRDefault="00283750">
      <w:pPr>
        <w:pStyle w:val="HTM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регистрацию товарищества с ограниченной ответственностью Фирмы " _______________ ".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соответствии с Законом РСФСР "О предприятиях и предпринимательской деятельности" и постановлением Совета Министров РСФСР "О мерах по поддержке и развитию малых предприятий в РСФСР" учредить товарищество с ограниченной ответственностью Фирму " ________________ ".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Утвердить Устав товарищества с ограниченной ответственностью Фирмы " _______________ ".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Назначить Генеральным директором товарищества с ограниченной ответственностью Фирмы " _______________ " тов. __________________ ____________________________________________________________________ ____________________________________________________________________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Обратиться в филиал регистрационной палаты г. Москвы _________________________________________________ с просьбой о регистрации товарищества с ограниченной ответственностью Фирмы " ____________".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Учредитель _______________________________________________________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________________________________________________________________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________________________________________________________________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83750" w:rsidRDefault="00283750">
      <w:pPr>
        <w:pStyle w:val="HTML"/>
        <w:jc w:val="center"/>
        <w:rPr>
          <w:bCs/>
          <w:sz w:val="32"/>
        </w:rPr>
      </w:pPr>
      <w:r>
        <w:rPr>
          <w:bCs/>
          <w:sz w:val="32"/>
        </w:rPr>
        <w:br w:type="page"/>
        <w:t>Устав</w:t>
      </w:r>
    </w:p>
    <w:p w:rsidR="00283750" w:rsidRDefault="00283750">
      <w:pPr>
        <w:pStyle w:val="HTML"/>
        <w:rPr>
          <w:bCs/>
          <w:sz w:val="32"/>
        </w:rPr>
      </w:pP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1. </w:t>
      </w:r>
      <w:r>
        <w:rPr>
          <w:rFonts w:ascii="Times New Roman" w:hAnsi="Times New Roman"/>
          <w:caps/>
          <w:sz w:val="24"/>
          <w:szCs w:val="24"/>
        </w:rPr>
        <w:t>Общие положения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Малое индивидуальное, частное предприятие "____________________", именуемое в дальнейшем Предприятие, действующее на основе собственности гражданина России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 _______________ место рождения_________________________________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серия _____ номер __________ выдан ___________________________________,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именуемый в дальнейшем Учредитель.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Предприятие со дня регистрации является юридическим лицом, и на основе действующего законодательства и настоящего Устава учреждается, регистрируется и осуществляет свою деятельность.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Собственник Предприятия осуществляет на него все права собственности, определяемые законодательством. Имущество Предприятия учитывается на его балансе, в размере, определяемом по действующим и договорным ценам. Предприятие имеет самостоятельный баланс, расчетный, валютный и иные счета в банках.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Трудовая деятельность на предприятии осуществляется собственником самостоятельно, а также собственником на основе трудовых договоров и трудовых соглашений. Обеспечивается оплата труда и условия труда, социальные и экономические гарантии, предусмотренные действующим законодательством.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 Предприятие имеет печать и угловой штамп с указанием своего наименования и реквизитов.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 Предприятие несет ответственность в пределах принадлежащего ему имущества. На имущество Предприятия может быть возложено взыскание на основании действующего законодательства. Государство не отвечает по обязательствам Предприятия, Предприятие не отвечает по обязательствам государства.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 Местонахождение Предприятия ________________________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2. </w:t>
      </w:r>
      <w:r>
        <w:rPr>
          <w:rFonts w:ascii="Times New Roman" w:hAnsi="Times New Roman"/>
          <w:caps/>
          <w:sz w:val="24"/>
          <w:szCs w:val="24"/>
        </w:rPr>
        <w:t>Основные задачи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задачами и направлениями деятельности Предприятия являются: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. . 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. . 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3. </w:t>
      </w:r>
      <w:r>
        <w:rPr>
          <w:rFonts w:ascii="Times New Roman" w:hAnsi="Times New Roman"/>
          <w:caps/>
          <w:sz w:val="24"/>
          <w:szCs w:val="24"/>
        </w:rPr>
        <w:t>Права Предприятия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Для достижения целей своей деятельности Предприятие: Имеет право заключать сделки (договоры, контракты), приобретать имущественные и личные неимущественные права и нести обязанности, выступать истцом и ответчиком в суде и арбитраже и осуществлять другие действия, не противоречащие законодательству.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Имеет право самостоятельного ведения экспортно-импортных операций на внешнем рынке, совершать сделки в свободно конвертируемой валюте.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 Имеет право осуществлять свои снабженческие и сбытовые операции в форме бартерных сделок как на внутреннем рынке, так и на внешнем, руководствуясь при этом действующим списком лицензируемых и квотируемых товаров и действующим законодательством. Предметом бартерных сделок на внешнем рынке может быть продукция приобретенная Предприятием в России, в том числе по бартерным операциям.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Предоставляет и приобретает права на владение и использование охранных документов, технологии, "ноу-хау" и другой технической информации.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 Самостоятельно расходовать свои денежные средства, зачисляемые на его валютный и рублевый счета в банках.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 Имеет право пользоваться кредитами: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иностранной валюте;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рублях - в российских государственных, коммерческих и акционерных банках или в советских организациях и предприятиях, а также в форме облигационных займов, на условиях, определяемых действующим законодательством.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 Имеет право на добровольной основе вступать в объединения с другими государственными и иными предприятиями и организациями в России и за рубежом, выступать учредителем и быть участником ассоциаций, акционерных и иных обществ на территории России и за рубежом.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 Имеет право участвовать в создании и деятельности на территории России и за рубежных стран совместных предприятий, международных объединений и организаций с участием иностранных юридических лиц и граждан.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3.9 Имеет право осуществлять выпуск акций и других ценных бумаг в соответствии с действующим законодательством.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4. </w:t>
      </w:r>
      <w:r>
        <w:rPr>
          <w:rFonts w:ascii="Times New Roman" w:hAnsi="Times New Roman"/>
          <w:caps/>
          <w:sz w:val="24"/>
          <w:szCs w:val="24"/>
        </w:rPr>
        <w:t>Имущество 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Имущество Предприятия составляют основные фонды и оборотные средства, а также иные материальные ценности и финансовые ресурсы Предприятия. Собственник осуществляет права владения, пользования и распоряжения имуществом Предприятия.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 Источниками формирования имущества Предприятия являются: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денежные и материальные вложения собственника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арендованные основные фонды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доходы, полученные от реализации продукции и услуг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кредиты банка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доходы от приобретения ценных бумаг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привлеченные средства юридических лиц и граждан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источники, не запрещенные законодательством 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Первоначальный Уставной фонд Предприятия создается за счет собственных средств.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 Для пополнения временного недостатка оборотных средств Предприятие может пользоваться краткосрочными кредитами банка, временной финансовой помощью других юридических лиц.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 Для привлечения дополнительных денежных средств на цели научно-технического и социального развития Предприятие имеет право выпускать и реализовывать ценные бумаги в установленном законом порядке.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 Собственник вправе совершать в отношении своего имущества любые действия, не противоречащие законодательству. Собственник использует имущество для осуществления любой хозяйственной или иной деятельности, не запрещенной законодательством.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5. </w:t>
      </w:r>
      <w:r>
        <w:rPr>
          <w:rFonts w:ascii="Times New Roman" w:hAnsi="Times New Roman"/>
          <w:caps/>
          <w:sz w:val="24"/>
          <w:szCs w:val="24"/>
        </w:rPr>
        <w:t>Производственно-хозяйственная и финансовая деятельность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Предприятие самостоятельно осуществляет свою хозяйственную деятельсть, определяет перспективы развития, исходя из конъюнктуры рынка, распоряжается выпускаемой продукцией, прибылью, остающейся после уплаты налогов и других обязательных платежей. Хозяйственная деятельность Предприятия осуществляется на основе договоров с заказчиками и потребителями.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Предприятие выполняет заказы по государственным и договорным ценам.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Прибыль, получаемая Предприятием в результате его хозяйственной деятельности, подлежит налогообложению по законодательству и после выплаты налогов и других обязательных платежей, процентов за кредит, штрафов и санкций используется для создания фондов предприятия.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 На предприятии, по решению собственника, создаются следующие фонды: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фонд развития производства, науки и техники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фонд социального развития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фонд оплаты труда (фонд материального поощрения)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премиальный фонд - другие аналогичные фонды, повышающие эффективность деятельности Предприятия.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 Норма отчислений от прибыли в фонд оплаты труда, фонд социального развития ежегодно определяется собственником по согласованию с трудовым коллективом и отражается в коллективном договоре. При этом, сумма средств, направляемых в фонды оплаты труда и социального развития, должна обеспечивать выполнение обязательств собственника по заключенным контрактам найма и коллективному договору.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 Отчисления в резервный фонд осуществляются ежегодно до достижения суммы, равной . . . процентов уставного фонда Обязательные отчисления возобновляются, если резервный фонд будет израсходован полностью или частично.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 Резервный фонд предназначается на покрытие непредвиденных расходов и убытков. Расходование резервного фонда производится не иначе, как по определению самого собственника.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6. ОСНОВЫ ТРУДОВЫХ ВЗАИМООТНОШЕНИЙ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 Собственник Предприятия самостоятельно, в соответствии с действующим законодательством, решает все вопросы кадрового обеспечения, определяет порядок и условия найма, формы и методы организации труда, принципы и порядок нормирования труда и пересмотра норм, устанавливает оклады и оплаты, определяет порядок премирования, продолжительность рабочего дня и рабочей недели, величину и порядок предоставления выходных и отпусков.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 Взаимоотношения собственника с наемными рабочими(служащими) строятся на основе договора, заключаемого между ними и определяющего трудовые, хозяйственные, финансовые и иные отношения.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 Трудовые отношения граждан, заключивших трудовой договор с собственником Предприятия, регулируются действующим законодательством.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 Работники Предприятия подлежат социальному и медицинскому страхованию и социальному обеспечению в порядке и на условиях, установленных для рабочих и служащих государственных предприятий. Предприятие вносит взносы по социальному и медицинскому страхованию и социальному обеспечению в порядке и размерах, установленных действующим законодательством.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 Предприятие в лице Собственника обязано заключить коллективный договор с действующей на Предприятии профсоюзной организацией. Содержание этого договора, вопросы социального развития трудового коллектива и условий труда определяются действующим законодательством и настоящим Уставом.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 Работникам Предприятия предоставляются льготы в соответствии с действующим законодательством. Предприятие вправе за счет собственных средств дохода вводить членам своего трудового коллектива дополнительные льготы по социальному обеспечению.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 Штатные работники Предприятия подлежат государственному и социальному страхованию.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7. УЧЕТ И ОТЧЕТНОСТЬ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 Оперативный, бухгалтерский и статический учет и отчетность Предприятия осуществляется в порядке, установленном законодательством России.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 Финансовые результаты деятельности Предприятия устанавливаются на основе годового бухгалтерского отчета.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 Финансовый год Предприятия совпадает с календарным годом.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8. КОНТРОЛЬ ФИНАНСОВОЙ ДЕЯТЕЛЬНОСТИ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 Контроль за финансовой деятельностью Предприятия осуществляется государственной налоговой инспекцией.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 Предприятие обязано предоставлять по требованию Инспекции любую необходимую документацию (информацию) по хозяйственно-финансовой деятельности.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 Выявленные Инспекцией нарушения в финансовой деятельности Предприятия несут за собой штрафные санкции и должны быть устранены в установленном законом порядке.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 Все возникающие разногласия между Предприятием и Инспекцией разрешаются в установленном законодательством порядке.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9. РАЗРЕШЕНИЕ СПОРОВ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 Все споры по делам Предприятия между собственником и трудовым коллективом (профсоюзной организацией),отдельными лицами разрешаются в установленном законом порядке.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10. ПРЕКРАЩЕНИЕ ДЕЯТЕЛЬНОСТИ ПРЕДПРИЯТИЯ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 Реорганизация (слияние, присоединение, разделение, выделение, преобразование) и прекращение деятельности (ликвидация) Предприятия производится по решению собственника и в соответствии с существующим законодательством.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 Расходы, связанные с ликвидацией или реорганизацией Предприятия, покрываются за счет средств Предприятия.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 Денежные средства, полученные в результате реализации имущества Предприятия в связи с его ликвидацией, а также финансовые фонды, после удовлетворения требований кредиторов остаются в распоряжении собственника.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11. РЕГИСТРАЦИЯ УСТАВА ПРЕДПРИЯТИЯ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 Устав Предприятия вступает в силу со дня государственной регистрации.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 При ликвидации предприятия настоящий Устав утрачивает силу.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 Настоящий Устав составлен в двух экземплярах, каждый из которых имеет одинаковую силу.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83750" w:rsidRDefault="00283750">
      <w:pPr>
        <w:pStyle w:val="HTM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  ______________</w:t>
      </w:r>
    </w:p>
    <w:p w:rsidR="00283750" w:rsidRDefault="00283750">
      <w:pPr>
        <w:pStyle w:val="HTM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(подпись) </w:t>
      </w:r>
    </w:p>
    <w:p w:rsidR="00283750" w:rsidRDefault="00283750">
      <w:r>
        <w:t xml:space="preserve"> </w:t>
      </w:r>
    </w:p>
    <w:p w:rsidR="00283750" w:rsidRDefault="00283750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bCs/>
          <w:sz w:val="32"/>
        </w:rPr>
        <w:br w:type="page"/>
      </w:r>
      <w:r>
        <w:rPr>
          <w:rFonts w:ascii="Times New Roman" w:hAnsi="Times New Roman"/>
          <w:sz w:val="24"/>
          <w:szCs w:val="24"/>
        </w:rPr>
        <w:t>ДОГОВОР</w:t>
      </w:r>
    </w:p>
    <w:p w:rsidR="00283750" w:rsidRDefault="00283750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учреждении товарищества с ограниченной ответственностью "___________________"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................ " " .................20 г.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1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В соответствии с достигнутой договорённостью между: 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представителями .......(например, кооператива ".....") ..........(юридический адрес, банковские реквизиты, телефон) ................................................................................................................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гражданином ........................................ дата и место рождения:.................................. адрес:.......................................................................................................... паспорт серия.......номер........выдан " ".......19..г. .....О/М г. ............................................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гражданином ......................................... дата и место рождения:..................................адрес:.......................................................................................................... паспорт серия.......номер.......выдан " ".........19..г. .....О/М г. ............................................организационное собрание участников решило создать в г. ......... товарищество с ограниченной ответственностью "..............",которое будет иметь официальное наименование на русском языке: Товарищество с ограниченной ответственностью ".....................................................", на английском языке: "............................................." Company Limited, далее по тексту "Товарищество". Местонахождение "Товарищества" г. ...........................................................................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Основной целью деятельности "Товарищества" является осуществление производственно-коммерческой деятельности, связанной с внедрением инновационных технологий в сфере промышленного и информационного производства, включая производство товаров народного потребления , оказание посреднических услуг, организация сервисного обслуживания населения.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Предметом деятельности "Товарищества" является: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торгово-посреднической деятельности в области внешнеэкономических связей на внешнем и внутреннем рынке;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производство современных научно-технических средств на базе зарубежных и отечественных технологий для различных отраслей промышленности и сельского хозяйства;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услуг по установке, программному обеспечению, эксплуатационно-ремонтному и технико-профилактическому обслуживанию оборудования;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-.......................................................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-.......................................................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3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Для обеспечения уставной деятельности"Товарищества" за счёт вкладов его учредителей образуется Уставной капитал в размере ..............(...прописью.........)рублей.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Каждому участнику выдаётся сертификат на сумму его вклада в Уставной фонд.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4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Учредители вносят вклады в Уставной капитал "Товарищества" в рублях - 50%, движимым и недвижимым имуществом - 50% в следующих соотношениях: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(...кооператив "......." ...) - ..........(прописью.......)рублей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Иванов Пётр Петрович - 20000(двадцать тысяч) рублей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3)....................................................................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5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Учредители обязуются не позднее чем через тридцать дней после регистрации "Товарищества" внести не менее 50% вклада. Оставшиеся 50% оплачиваются учредителями в течении 12 месяцев после регистрации.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По истечении срока внесения вкладов "Товарищество" по решению общего собрания вправе аннулировать вклады, которые в момент принятия решения не были выкуплены, отсрочить внесение платежа учредителем с начислением 10 процентов годовых за просрочку, либо купить неоплаченную часть взноса, тем самым сократив его долю участия в "Товариществе".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6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 Все расходы, связанные с регистрацией "Товарищества" учредители распределяют между собой, исходя из их долей участия в "Товариществе"(пропорционально их вкладам в Уставной капитал "Товарищества"). Учредители несут солидарную ответственность по обязательствам "Товарищества" до его регистрации в качестве юридического лица.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Настоящий договор составлен в .........экземплярах, каждый из которых имеет одинаковую силу. Один из договоров хранится в делах ............нотариальной конторы по адресу............................................ и по экземпляру выдаётся каждому из учредителей.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Настоящий договор вступает в силу с момента его подписания всеми участниками или их представителями.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Учредители: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Директор кооператива "......"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 ______________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Иванов Петр Петрович ______________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.................... ______________</w:t>
      </w:r>
    </w:p>
    <w:p w:rsidR="00283750" w:rsidRDefault="0028375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3750" w:rsidRDefault="00283750"/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bCs/>
          <w:sz w:val="32"/>
        </w:rPr>
        <w:br w:type="page"/>
      </w:r>
      <w:r>
        <w:rPr>
          <w:rFonts w:ascii="Times New Roman" w:hAnsi="Times New Roman"/>
          <w:sz w:val="28"/>
          <w:szCs w:val="28"/>
        </w:rPr>
        <w:t>ПРАВИЛА ПРОЦЕДУРЫ СОБРАНИЯ УЧАСТНИКОВ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соответствии с учредительными документами Товарищества высшим его органом является собрание участников Товарищества или их представителей, которые могут быть постоянными или назначенными на определенный срок.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Участник вправе в любое время заменить своего представителя в собрании участников, поставив об этом в известность других участников непосредственно или через Дирекцию.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Участник Товарищества вправе передать свои полномочия в собрании участников другому участнику или представителю другого участника Товарищества на основе доверенности.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Очередные собрания участников Товарищества проводятся не реже 2 (...) раз в год.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Внеочередные собрания участников Товарищества созываются: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инициативе его Председателя;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требованию Дирекции;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 требованию Ревизионной комиссии;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 требованию участников Товарищества, обладающих в совокупности более чем 20% голосов.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Инициативные письма о проведении внеочередного собрания участников Товарищества направляются заинтересованными сторонами в адрес Председателя Товарищества вместе с предлагаемой повесткой дня и  материалами к ней.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 собраниях участников рассматриваются все вопросы, отнесенные учредительными документами к его исключительной компетенции.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Собрание участников вправе принять к своему рассмотрению и  решить любой вопрос, относящийся к деятельности Товарищества.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Собрание участников вправе принимать решение только по тем  вопросам, которые были включены в повестку дня. Повестка дня рассылается не менее чем за 20 дней до начала собрания участников.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Участники обладают количеством голосов, пропорционально размеру их долей в уставном фонде.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 случаях, когда решением собрания участников могут быть непосредственно затронуты интересы какого-либо из участников, в частности при рассмотрении вопроса об исключении участников из Товарищества, этот участник или его представитель в голосовании не участвует.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Собрание участников правомочно принимать какие-либо решения, если на нем присутствуют участники или их представители, обладающие в совокупности более чем 60% голосов.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Решения на собраниях участников принимаются простым большинством голосов открытым голосованием. При равенстве голосов голос Председателя является решающим.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По вопросам изменения Устава и Договора, определения основных направлений деятельности Товарищества, утверждения его планов и от четов об их исполнении, исключении участника из Товарищества решения собрания участников считаются принятыми при единогласии всех участников Товарищества.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Первое собрание участников Товарищества избирает своего Председателя сроком на 3(...) года, который организует ведение протокола. Книга протоколов должна быть в любое время предоставлена участникам. По требованию участников выдаются удостоверенные выписки из книги протоколов.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Протоколы заседания и решения собрания участников подписываются его Председателем и Секретарем собрания участников.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Протоколы собраний участников и тексты принятых на них решений рассылаются дирекцией. Тексты проектов документов, подлежащих утверждению собранием участников, рассылаются всем участникам Товарищества в сроки, предусмотренные п.8 настоящих Правил.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Собрание участников Товарищества может принимать решения методом опроса: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участники письменно сообщают о своём мнении по проектам решений или по вопросам для голосования;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течение 10 дней с момента получения сообщения от последнего участника голосования, все они должны быть уведомлены Председателем о принятом решении;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считается принятым при отсутствии возражений хотя бы одного из участников.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Любой из участников вправе требовать рассмотрения вопроса на собрании участников при условии, что он был им поставлен не позднее чем за 25 дней до начала собрания.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Для практической реализации задач и целей, стоящих перед Товариществом, для исполнения решений собраний участников, в Товариществе создается исполнительный орган - Дирекция, и утверждается положение о ней. Планы работ и программы деятельности Дирекции утверждаются собранием участников, равно как и бюджет и смета её расходов.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На Дирекцию Товарищества возлагается осуществление организационно-технических мероприятий по подготовке и проведению собраний участников.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21.Собрание участников определяет численность и утверждает персональный состав Ревизионной комиссии.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По представлению Дирекции или по собственной инициативе собрание участников вправе принимать решения по созданию, реорганизации и ликвидации хозрасчетных организаций, необходимых для эффективного осуществления деятельности Товарищества, а также о вступлении в подобные организации и о выходе из них.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Участники Товарищества обязаны не разглашать конфиденциальную информацию о деятельности Товарищества.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процедуры приняты собранием участников 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"___" ___________________20__года.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rPr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bCs/>
          <w:sz w:val="32"/>
        </w:rPr>
        <w:br w:type="page"/>
      </w:r>
      <w:r>
        <w:rPr>
          <w:rFonts w:ascii="Times New Roman" w:hAnsi="Times New Roman"/>
          <w:sz w:val="28"/>
          <w:szCs w:val="28"/>
        </w:rPr>
        <w:t>ПРОТОКОЛ No.1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Учредительного собрания членов инициативной группы по поводу создания Товарищества с ограниченной ответственностью.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 Иванов О.Б.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 В.В.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Сидоров Д.Р.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Организация Товарищества с ограниченной ответственностью и утверждение его наименования.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Обсуждение и принятие Устава и Учредительного договора.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Выборы директора.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СЛУШАЛИ: 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Тов. Петрова В.В. с предложением организовать Товарищество с ограниченной ответственностью под наименованием "СОВВОКК ".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Заявления учредителей о приеме их в члены трудового коллектива Товарищества с ограниченной ответственностью.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Тов. Иванова О.Б. с сообщением об Уставе Товарищества с ограниченной ответственностью.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Тов. Сидорова Д.Р. с предложением текста Учредительного договора.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Тов. Петрова В.В. с предложением об избрании тов.Белоусова О.Б. директором Товарищества с ограниченной ответственностью "СОВВОКК".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ПОСТАНОВИЛИ: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Организовать Товарищество с ограниченной ответственностью "СОВВОКК".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Принять в члены трудового коллектива: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тов. Иванова О.Б.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тов. Петрова В.В.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тов. Сидорова Д.Р.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Учредительный договор в предложенной тов.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Сидоровым Д.Р. редакции.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Утвердить Устав Товарищества с ограниченной ответственностью в редакции, предложенной тов.Ивановым О.Б.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Назначить на должность директора Товарищества с ограниченной ответственностью "СОВВОКК" тов. Иванова О.Б.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Обратиться в Префектуру Западного округа города Москвы с просьбой о регистрации Устава.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Учредители Товарищества с ограниченной ответственностью "СОВВОКК":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Иванов О.Б.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Петров В.В.</w:t>
      </w: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</w:p>
    <w:p w:rsidR="00283750" w:rsidRDefault="00283750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Сидоров Д.Р.</w:t>
      </w:r>
    </w:p>
    <w:p w:rsidR="00283750" w:rsidRDefault="00283750">
      <w:pPr>
        <w:rPr>
          <w:sz w:val="28"/>
          <w:szCs w:val="28"/>
        </w:rPr>
      </w:pPr>
    </w:p>
    <w:p w:rsidR="00283750" w:rsidRDefault="00283750">
      <w:pPr>
        <w:spacing w:line="360" w:lineRule="auto"/>
        <w:rPr>
          <w:bCs/>
          <w:sz w:val="32"/>
        </w:rPr>
      </w:pPr>
      <w:bookmarkStart w:id="0" w:name="_GoBack"/>
      <w:bookmarkEnd w:id="0"/>
    </w:p>
    <w:sectPr w:rsidR="00283750"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750" w:rsidRDefault="00283750">
      <w:r>
        <w:separator/>
      </w:r>
    </w:p>
  </w:endnote>
  <w:endnote w:type="continuationSeparator" w:id="0">
    <w:p w:rsidR="00283750" w:rsidRDefault="0028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750" w:rsidRDefault="0028375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3750" w:rsidRDefault="002837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750" w:rsidRDefault="0028375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538E">
      <w:rPr>
        <w:rStyle w:val="a7"/>
        <w:noProof/>
      </w:rPr>
      <w:t>1</w:t>
    </w:r>
    <w:r>
      <w:rPr>
        <w:rStyle w:val="a7"/>
      </w:rPr>
      <w:fldChar w:fldCharType="end"/>
    </w:r>
  </w:p>
  <w:p w:rsidR="00283750" w:rsidRDefault="002837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750" w:rsidRDefault="00283750">
      <w:r>
        <w:separator/>
      </w:r>
    </w:p>
  </w:footnote>
  <w:footnote w:type="continuationSeparator" w:id="0">
    <w:p w:rsidR="00283750" w:rsidRDefault="0028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C5E0D"/>
    <w:multiLevelType w:val="hybridMultilevel"/>
    <w:tmpl w:val="D80C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0E3330"/>
    <w:multiLevelType w:val="hybridMultilevel"/>
    <w:tmpl w:val="C7941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249FA"/>
    <w:multiLevelType w:val="hybridMultilevel"/>
    <w:tmpl w:val="67385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8F09DA"/>
    <w:multiLevelType w:val="hybridMultilevel"/>
    <w:tmpl w:val="44CE0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32531C"/>
    <w:multiLevelType w:val="hybridMultilevel"/>
    <w:tmpl w:val="4DE25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C93"/>
    <w:rsid w:val="000A2C93"/>
    <w:rsid w:val="00283750"/>
    <w:rsid w:val="00376675"/>
    <w:rsid w:val="004F0B2F"/>
    <w:rsid w:val="00D3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72277-9471-4085-A338-531A7C06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caps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bCs/>
      <w:sz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right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Cs/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Normal (Web)"/>
    <w:basedOn w:val="a"/>
    <w:pPr>
      <w:spacing w:before="100" w:beforeAutospacing="1" w:after="100" w:afterAutospacing="1"/>
    </w:pPr>
    <w:rPr>
      <w:color w:val="000000"/>
    </w:rPr>
  </w:style>
  <w:style w:type="paragraph" w:styleId="30">
    <w:name w:val="Body Text 3"/>
    <w:basedOn w:val="a"/>
    <w:pPr>
      <w:jc w:val="both"/>
    </w:pPr>
    <w:rPr>
      <w:b/>
      <w:bCs/>
      <w:sz w:val="32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" w:hAnsi="Times" w:cs="Courier New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6782</Words>
  <Characters>38662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45354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avg</dc:creator>
  <cp:keywords/>
  <dc:description/>
  <cp:lastModifiedBy>Irina</cp:lastModifiedBy>
  <cp:revision>2</cp:revision>
  <dcterms:created xsi:type="dcterms:W3CDTF">2014-08-29T06:26:00Z</dcterms:created>
  <dcterms:modified xsi:type="dcterms:W3CDTF">2014-08-29T06:26:00Z</dcterms:modified>
</cp:coreProperties>
</file>