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29" w:rsidRPr="00397B76" w:rsidRDefault="00510D29" w:rsidP="00397B76">
      <w:pPr>
        <w:spacing w:line="360" w:lineRule="auto"/>
        <w:ind w:firstLine="709"/>
        <w:jc w:val="center"/>
        <w:rPr>
          <w:b/>
        </w:rPr>
      </w:pPr>
      <w:r w:rsidRPr="00397B76">
        <w:rPr>
          <w:b/>
        </w:rPr>
        <w:t>"</w:t>
      </w:r>
      <w:r w:rsidR="00343788" w:rsidRPr="00397B76">
        <w:rPr>
          <w:b/>
        </w:rPr>
        <w:t>Экология</w:t>
      </w:r>
      <w:r w:rsidRPr="00397B76">
        <w:rPr>
          <w:b/>
        </w:rPr>
        <w:t>"</w:t>
      </w:r>
      <w:r w:rsidR="00B5223E" w:rsidRPr="00397B76">
        <w:rPr>
          <w:b/>
        </w:rPr>
        <w:t>.</w:t>
      </w:r>
      <w:r w:rsidR="00343788" w:rsidRPr="00397B76">
        <w:rPr>
          <w:b/>
        </w:rPr>
        <w:t xml:space="preserve"> Контрольная работа.</w:t>
      </w:r>
      <w:r w:rsidR="00B5223E" w:rsidRPr="00397B76">
        <w:rPr>
          <w:b/>
        </w:rPr>
        <w:t xml:space="preserve"> Решение четырех задач. Вариант №9.</w:t>
      </w:r>
    </w:p>
    <w:p w:rsidR="00510D29" w:rsidRPr="00397B76" w:rsidRDefault="00510D29" w:rsidP="00397B7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В основу методики расчета выбросов вредных веществ автомобильным транспортом заложен нормируемый удельный выброс по автомобилям отдельных групп (грузовые, автобусы, легковые</w:t>
      </w:r>
      <w:r w:rsidR="00510D29" w:rsidRPr="00397B76">
        <w:t xml:space="preserve">) </w:t>
      </w:r>
      <w:r w:rsidRPr="00397B76">
        <w:t>и классов (по грузоподъемности, габаритным размерам для автобусов, по рабочему объему двигателя для легковых автомобилей</w:t>
      </w:r>
      <w:r w:rsidR="00510D29" w:rsidRPr="00397B76">
        <w:t xml:space="preserve">) </w:t>
      </w:r>
      <w:r w:rsidRPr="00397B76">
        <w:t>для каждого типа двигателя (бензиновый, дизельный</w:t>
      </w:r>
      <w:r w:rsidR="00510D29" w:rsidRPr="00397B76">
        <w:t xml:space="preserve">) </w:t>
      </w:r>
      <w:r w:rsidRPr="00397B76">
        <w:t>в зависимости от движения по городу или вне населенных пунктов. При этом выброс вредных веществ корректируется в зависимости отряда наиболее существенных факторов. В результате в общем виде расчет массы вредных выбросов, поступающих в атмосферный воздух от АТС средств, проводится по формуле:</w:t>
      </w:r>
      <w:r w:rsidR="00510D29" w:rsidRPr="00397B76">
        <w:t xml:space="preserve"> </w:t>
      </w:r>
    </w:p>
    <w:p w:rsidR="00510D29" w:rsidRPr="00397B76" w:rsidRDefault="000B3366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7.7pt;width:170.25pt;height:35.5pt;z-index:251657728">
            <v:imagedata r:id="rId7" o:title=""/>
            <w10:wrap type="square" side="right"/>
          </v:shape>
          <o:OLEObject Type="Embed" ProgID="Equation.3" ShapeID="_x0000_s1026" DrawAspect="Content" ObjectID="_1469540951" r:id="rId8"/>
        </w:object>
      </w:r>
      <w:r w:rsidR="00510D29" w:rsidRPr="00397B76">
        <w:t xml:space="preserve">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(1,1</w:t>
      </w:r>
      <w:r w:rsidR="00510D29" w:rsidRPr="00397B76">
        <w:t xml:space="preserve">)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где</w:t>
      </w:r>
      <w:r w:rsidR="00510D29" w:rsidRPr="00397B76">
        <w:t xml:space="preserve"> </w:t>
      </w:r>
      <w:r w:rsidRPr="00397B76">
        <w:t>М</w:t>
      </w:r>
      <w:r w:rsidRPr="00397B76">
        <w:rPr>
          <w:lang w:val="en-US"/>
        </w:rPr>
        <w:t>i</w:t>
      </w:r>
      <w:r w:rsidR="00510D29" w:rsidRPr="00397B76">
        <w:t xml:space="preserve"> </w:t>
      </w:r>
      <w:r w:rsidRPr="00397B76">
        <w:t xml:space="preserve">- масса </w:t>
      </w:r>
      <w:r w:rsidRPr="00397B76">
        <w:rPr>
          <w:lang w:val="en-US"/>
        </w:rPr>
        <w:t>i</w:t>
      </w:r>
      <w:r w:rsidRPr="00397B76">
        <w:t xml:space="preserve">-го вредного вещества (оксида углерода - СО, углеводородов - СН, оксидов азота – </w:t>
      </w:r>
      <w:r w:rsidRPr="00397B76">
        <w:rPr>
          <w:lang w:val="en-US"/>
        </w:rPr>
        <w:t>NOx</w:t>
      </w:r>
      <w:r w:rsidRPr="00397B76">
        <w:t xml:space="preserve"> и др.</w:t>
      </w:r>
      <w:r w:rsidR="00510D29" w:rsidRPr="00397B76">
        <w:t>);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j</w:t>
      </w:r>
      <w:r w:rsidRPr="00397B76">
        <w:t xml:space="preserve"> - количество групп автомобилей;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</w:t>
      </w:r>
      <w:r w:rsidRPr="00397B76">
        <w:t xml:space="preserve"> - количество классов автомобилей в данной группе;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g</w:t>
      </w:r>
      <w:r w:rsidRPr="00397B76">
        <w:t xml:space="preserve"> - количество типов двигателей, используемых в данном классе автомобилей данной группы;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mijkg</w:t>
      </w:r>
      <w:r w:rsidRPr="00397B76">
        <w:t xml:space="preserve"> - пробеговый выброс </w:t>
      </w:r>
      <w:r w:rsidRPr="00397B76">
        <w:rPr>
          <w:lang w:val="en-US"/>
        </w:rPr>
        <w:t>i</w:t>
      </w:r>
      <w:r w:rsidRPr="00397B76">
        <w:t xml:space="preserve">-го вредного вещества автомобилем </w:t>
      </w:r>
      <w:r w:rsidRPr="00397B76">
        <w:rPr>
          <w:lang w:val="en-US"/>
        </w:rPr>
        <w:t>j</w:t>
      </w:r>
      <w:r w:rsidRPr="00397B76">
        <w:t xml:space="preserve">-ой группы </w:t>
      </w:r>
      <w:r w:rsidRPr="00397B76">
        <w:rPr>
          <w:lang w:val="en-US"/>
        </w:rPr>
        <w:t>k</w:t>
      </w:r>
      <w:r w:rsidRPr="00397B76">
        <w:t xml:space="preserve"> -г</w:t>
      </w:r>
      <w:r w:rsidRPr="00397B76">
        <w:rPr>
          <w:lang w:val="en-US"/>
        </w:rPr>
        <w:t>o</w:t>
      </w:r>
      <w:r w:rsidRPr="00397B76">
        <w:t xml:space="preserve"> класса с </w:t>
      </w:r>
      <w:r w:rsidRPr="00397B76">
        <w:rPr>
          <w:lang w:val="en-US"/>
        </w:rPr>
        <w:t>g</w:t>
      </w:r>
      <w:r w:rsidRPr="00397B76">
        <w:t>-ым типом двигателя</w:t>
      </w:r>
      <w:r w:rsidR="00510D29" w:rsidRPr="00397B76"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при движении по</w:t>
      </w:r>
      <w:r w:rsidR="00510D29" w:rsidRPr="00397B76">
        <w:t xml:space="preserve"> </w:t>
      </w:r>
      <w:r w:rsidRPr="00397B76">
        <w:t>городу или вне населенных пунктов, г/км;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ПК</w:t>
      </w:r>
      <w:r w:rsidRPr="00397B76">
        <w:rPr>
          <w:lang w:val="en-US"/>
        </w:rPr>
        <w:t>ijkg</w:t>
      </w:r>
      <w:r w:rsidR="00510D29" w:rsidRPr="00397B76">
        <w:t xml:space="preserve"> </w:t>
      </w:r>
      <w:r w:rsidRPr="00397B76">
        <w:t xml:space="preserve">- произведение коэффициентов влияния </w:t>
      </w:r>
      <w:r w:rsidR="00510D29" w:rsidRPr="00397B76">
        <w:t>"</w:t>
      </w:r>
      <w:r w:rsidRPr="00397B76">
        <w:rPr>
          <w:lang w:val="en-US"/>
        </w:rPr>
        <w:t>n</w:t>
      </w:r>
      <w:r w:rsidR="00510D29" w:rsidRPr="00397B76">
        <w:t>"</w:t>
      </w:r>
      <w:r w:rsidRPr="00397B76">
        <w:t xml:space="preserve"> факторов на выброс </w:t>
      </w:r>
      <w:r w:rsidRPr="00397B76">
        <w:rPr>
          <w:lang w:val="en-US"/>
        </w:rPr>
        <w:t>i</w:t>
      </w:r>
      <w:r w:rsidRPr="00397B76">
        <w:t xml:space="preserve">-го вредного вещества автомобилем </w:t>
      </w:r>
      <w:r w:rsidRPr="00397B76">
        <w:rPr>
          <w:lang w:val="en-US"/>
        </w:rPr>
        <w:t>j</w:t>
      </w:r>
      <w:r w:rsidRPr="00397B76">
        <w:t xml:space="preserve">-ой группы </w:t>
      </w:r>
      <w:r w:rsidRPr="00397B76">
        <w:rPr>
          <w:lang w:val="en-US"/>
        </w:rPr>
        <w:t>k</w:t>
      </w:r>
      <w:r w:rsidRPr="00397B76">
        <w:t>-</w:t>
      </w:r>
      <w:r w:rsidRPr="00397B76">
        <w:rPr>
          <w:lang w:val="en-US"/>
        </w:rPr>
        <w:t>ro</w:t>
      </w:r>
      <w:r w:rsidR="00510D29" w:rsidRPr="00397B76">
        <w:t xml:space="preserve"> </w:t>
      </w:r>
      <w:r w:rsidRPr="00397B76">
        <w:t xml:space="preserve">класса с </w:t>
      </w:r>
      <w:r w:rsidRPr="00397B76">
        <w:rPr>
          <w:lang w:val="en-US"/>
        </w:rPr>
        <w:t>g</w:t>
      </w:r>
      <w:r w:rsidRPr="00397B76">
        <w:t>-ым типом двигателя.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 xml:space="preserve">По действующей методике для отдельных групп автомобилей учитывают различные коэффициента влияния, в результате чего расчетные формулы для </w:t>
      </w:r>
      <w:r w:rsidRPr="00397B76">
        <w:rPr>
          <w:lang w:val="en-US"/>
        </w:rPr>
        <w:t>i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загрязняющего вещества имеют Вид: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</w:rPr>
      </w:pPr>
      <w:r w:rsidRPr="00397B76">
        <w:lastRenderedPageBreak/>
        <w:t xml:space="preserve">- </w:t>
      </w:r>
      <w:r w:rsidRPr="00397B76">
        <w:rPr>
          <w:iCs/>
        </w:rPr>
        <w:t xml:space="preserve">для легковых автомобилей </w:t>
      </w:r>
      <w:r w:rsidRPr="00397B76">
        <w:rPr>
          <w:iCs/>
          <w:lang w:val="en-US"/>
        </w:rPr>
        <w:t>k</w:t>
      </w:r>
      <w:r w:rsidRPr="00397B76">
        <w:rPr>
          <w:iCs/>
        </w:rPr>
        <w:t xml:space="preserve">-го класса с двигателем </w:t>
      </w:r>
      <w:r w:rsidRPr="00397B76">
        <w:rPr>
          <w:iCs/>
          <w:lang w:val="en-US"/>
        </w:rPr>
        <w:t>g</w:t>
      </w:r>
      <w:r w:rsidRPr="00397B76">
        <w:rPr>
          <w:iCs/>
        </w:rPr>
        <w:t>-го типа</w:t>
      </w:r>
      <w:r w:rsidR="00510D29" w:rsidRPr="00397B76">
        <w:rPr>
          <w:iCs/>
        </w:rPr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object w:dxaOrig="2980" w:dyaOrig="440">
          <v:shape id="_x0000_i1026" type="#_x0000_t75" style="width:149.25pt;height:21.75pt" o:ole="">
            <v:imagedata r:id="rId9" o:title=""/>
          </v:shape>
          <o:OLEObject Type="Embed" ProgID="Equation.3" ShapeID="_x0000_i1026" DrawAspect="Content" ObjectID="_1469540944" r:id="rId10"/>
        </w:object>
      </w:r>
      <w:r w:rsidR="00510D29" w:rsidRPr="00397B76">
        <w:t xml:space="preserve">, </w:t>
      </w:r>
      <w:r w:rsidRPr="00397B76">
        <w:t>т</w:t>
      </w:r>
      <w:r w:rsidR="00510D29" w:rsidRPr="00397B76">
        <w:t xml:space="preserve"> </w:t>
      </w:r>
      <w:r w:rsidRPr="00397B76">
        <w:t>(1,2</w:t>
      </w:r>
      <w:r w:rsidR="00510D29" w:rsidRPr="00397B76">
        <w:t xml:space="preserve">)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где</w:t>
      </w:r>
      <w:r w:rsidR="00510D29" w:rsidRPr="00397B76">
        <w:t xml:space="preserve"> </w:t>
      </w:r>
      <w:r w:rsidRPr="00397B76">
        <w:rPr>
          <w:lang w:val="en-US"/>
        </w:rPr>
        <w:t>mikg</w:t>
      </w:r>
      <w:r w:rsidRPr="00397B76">
        <w:t xml:space="preserve"> - пробеговый выброс </w:t>
      </w:r>
      <w:r w:rsidRPr="00397B76">
        <w:rPr>
          <w:lang w:val="en-US"/>
        </w:rPr>
        <w:t>i</w:t>
      </w:r>
      <w:r w:rsidRPr="00397B76">
        <w:t xml:space="preserve">-го вредного вещества легковыми автомобилями </w:t>
      </w:r>
      <w:r w:rsidRPr="00397B76">
        <w:rPr>
          <w:lang w:val="en-US"/>
        </w:rPr>
        <w:t>k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класса (</w:t>
      </w:r>
      <w:r w:rsidRPr="00397B76">
        <w:rPr>
          <w:lang w:val="en-US"/>
        </w:rPr>
        <w:t>c</w:t>
      </w:r>
      <w:r w:rsidRPr="00397B76">
        <w:t xml:space="preserve"> двигателем </w:t>
      </w:r>
      <w:r w:rsidRPr="00397B76">
        <w:rPr>
          <w:lang w:val="en-US"/>
        </w:rPr>
        <w:t>k</w:t>
      </w:r>
      <w:r w:rsidRPr="00397B76">
        <w:t>-го рабочего объема</w:t>
      </w:r>
      <w:r w:rsidR="00510D29" w:rsidRPr="00397B76">
        <w:t xml:space="preserve">) </w:t>
      </w:r>
      <w:r w:rsidRPr="00397B76">
        <w:t xml:space="preserve">с двигателями </w:t>
      </w:r>
      <w:r w:rsidRPr="00397B76">
        <w:rPr>
          <w:lang w:val="en-US"/>
        </w:rPr>
        <w:t>g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типа при движении по территории населенного пункта или вне его,</w:t>
      </w:r>
      <w:r w:rsidR="00510D29" w:rsidRPr="00397B76">
        <w:t xml:space="preserve"> </w:t>
      </w:r>
      <w:r w:rsidRPr="00397B76">
        <w:t>г/км (см.табл.1.1</w:t>
      </w:r>
      <w:r w:rsidR="00510D29" w:rsidRPr="00397B76">
        <w:t>);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Lkg</w:t>
      </w:r>
      <w:r w:rsidRPr="00397B76">
        <w:t xml:space="preserve"> - пробег легковых автомобилей </w:t>
      </w:r>
      <w:r w:rsidRPr="00397B76">
        <w:rPr>
          <w:lang w:val="en-US"/>
        </w:rPr>
        <w:t>k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класса с двигателем </w:t>
      </w:r>
      <w:r w:rsidRPr="00397B76">
        <w:rPr>
          <w:lang w:val="en-US"/>
        </w:rPr>
        <w:t>g</w:t>
      </w:r>
      <w:r w:rsidRPr="00397B76">
        <w:t xml:space="preserve">-го типа по территории населенного пункта или вне его, млн.км;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Krig</w:t>
      </w:r>
      <w:r w:rsidR="00510D29" w:rsidRPr="00397B76">
        <w:t xml:space="preserve"> </w:t>
      </w:r>
      <w:r w:rsidRPr="00397B76">
        <w:t>- коэффициент, учитывающий изменение выбросов загрязняющих веществ легковыми автомобилями при движении по территории населенного пункта (включается в формулу только при расчете движения по населенным пунктам</w:t>
      </w:r>
      <w:r w:rsidR="00510D29" w:rsidRPr="00397B76">
        <w:t>);</w:t>
      </w:r>
      <w:r w:rsidRPr="00397B76"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К</w:t>
      </w:r>
      <w:r w:rsidRPr="00397B76">
        <w:rPr>
          <w:lang w:val="en-US"/>
        </w:rPr>
        <w:t>tig</w:t>
      </w:r>
      <w:r w:rsidRPr="00397B76">
        <w:t xml:space="preserve"> - коэффициент, учитывающий влияние технического состояния легковых автомобилей.</w:t>
      </w:r>
      <w:r w:rsidR="00510D29" w:rsidRPr="00397B76">
        <w:t xml:space="preserve">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Таблица 1,1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Пробеговых выбросы загрязняющих веществ</w:t>
      </w:r>
      <w:r w:rsidR="00397B76">
        <w:t xml:space="preserve"> </w:t>
      </w:r>
      <w:r w:rsidRPr="00397B76">
        <w:t>легковыми автомобилями с бензиновым двигателем, г/км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W w:w="0" w:type="auto"/>
        <w:tblInd w:w="14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6"/>
        <w:gridCol w:w="835"/>
        <w:gridCol w:w="835"/>
        <w:gridCol w:w="835"/>
        <w:gridCol w:w="835"/>
        <w:gridCol w:w="835"/>
        <w:gridCol w:w="778"/>
      </w:tblGrid>
      <w:tr w:rsidR="00B5223E" w:rsidRPr="00397B76">
        <w:trPr>
          <w:cantSplit/>
          <w:trHeight w:val="701"/>
        </w:trPr>
        <w:tc>
          <w:tcPr>
            <w:tcW w:w="2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Рабочий объем двигателя, л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Вне населенного пункта</w:t>
            </w:r>
            <w:r w:rsidR="00510D29"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cantSplit/>
          <w:trHeight w:val="116"/>
        </w:trPr>
        <w:tc>
          <w:tcPr>
            <w:tcW w:w="2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СН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NOX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СН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</w:rPr>
              <w:t>N0</w:t>
            </w:r>
            <w:r w:rsidRPr="00397B76">
              <w:rPr>
                <w:sz w:val="20"/>
                <w:szCs w:val="20"/>
                <w:lang w:val="en-US"/>
              </w:rPr>
              <w:t>x</w:t>
            </w:r>
          </w:p>
        </w:tc>
      </w:tr>
      <w:tr w:rsidR="00B5223E" w:rsidRPr="00397B76">
        <w:trPr>
          <w:trHeight w:val="230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Менее 1,3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  <w:r w:rsidRPr="00397B76">
              <w:rPr>
                <w:sz w:val="20"/>
                <w:szCs w:val="20"/>
                <w:lang w:val="en-US"/>
              </w:rPr>
              <w:t>.</w:t>
            </w:r>
            <w:r w:rsidRPr="00397B76">
              <w:rPr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2,3</w:t>
            </w:r>
          </w:p>
        </w:tc>
      </w:tr>
      <w:tr w:rsidR="00B5223E" w:rsidRPr="00397B76">
        <w:trPr>
          <w:trHeight w:val="230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1.3</w:t>
            </w:r>
            <w:r w:rsidRPr="00397B76">
              <w:rPr>
                <w:sz w:val="20"/>
                <w:szCs w:val="20"/>
                <w:lang w:val="en-US"/>
              </w:rPr>
              <w:t xml:space="preserve"> </w:t>
            </w:r>
            <w:r w:rsidRPr="00397B76">
              <w:rPr>
                <w:sz w:val="20"/>
                <w:szCs w:val="20"/>
              </w:rPr>
              <w:t>-</w:t>
            </w:r>
            <w:r w:rsidRPr="00397B76">
              <w:rPr>
                <w:sz w:val="20"/>
                <w:szCs w:val="20"/>
                <w:lang w:val="en-US"/>
              </w:rPr>
              <w:t xml:space="preserve"> </w:t>
            </w:r>
            <w:r w:rsidRPr="00397B76">
              <w:rPr>
                <w:sz w:val="20"/>
                <w:szCs w:val="20"/>
              </w:rPr>
              <w:t>1,8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</w:t>
            </w:r>
            <w:r w:rsidRPr="00397B76">
              <w:rPr>
                <w:sz w:val="20"/>
                <w:szCs w:val="20"/>
                <w:lang w:val="en-US"/>
              </w:rPr>
              <w:t>7</w:t>
            </w:r>
          </w:p>
        </w:tc>
      </w:tr>
      <w:tr w:rsidR="00B5223E" w:rsidRPr="00397B76">
        <w:trPr>
          <w:trHeight w:val="259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1,8</w:t>
            </w:r>
            <w:r w:rsidRPr="00397B76">
              <w:rPr>
                <w:sz w:val="20"/>
                <w:szCs w:val="20"/>
                <w:lang w:val="en-US"/>
              </w:rPr>
              <w:t xml:space="preserve"> </w:t>
            </w:r>
            <w:r w:rsidRPr="00397B76">
              <w:rPr>
                <w:sz w:val="20"/>
                <w:szCs w:val="20"/>
              </w:rPr>
              <w:t>-</w:t>
            </w:r>
            <w:r w:rsidRPr="00397B76">
              <w:rPr>
                <w:sz w:val="20"/>
                <w:szCs w:val="20"/>
                <w:lang w:val="en-US"/>
              </w:rPr>
              <w:t xml:space="preserve"> </w:t>
            </w:r>
            <w:r w:rsidRPr="00397B76">
              <w:rPr>
                <w:sz w:val="20"/>
                <w:szCs w:val="20"/>
              </w:rPr>
              <w:t>3,5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iCs/>
                <w:sz w:val="20"/>
                <w:szCs w:val="20"/>
              </w:rPr>
              <w:t>2.7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</w:tr>
    </w:tbl>
    <w:p w:rsidR="00510D29" w:rsidRPr="00397B76" w:rsidRDefault="00510D29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 xml:space="preserve">- </w:t>
      </w:r>
      <w:r w:rsidRPr="00397B76">
        <w:rPr>
          <w:iCs/>
        </w:rPr>
        <w:t xml:space="preserve">для грузовых автомобилей </w:t>
      </w:r>
      <w:r w:rsidRPr="00397B76">
        <w:rPr>
          <w:iCs/>
          <w:lang w:val="en-US"/>
        </w:rPr>
        <w:t>k</w:t>
      </w:r>
      <w:r w:rsidRPr="00397B76">
        <w:rPr>
          <w:iCs/>
        </w:rPr>
        <w:t xml:space="preserve">-го класса с двигателем </w:t>
      </w:r>
      <w:r w:rsidRPr="00397B76">
        <w:rPr>
          <w:iCs/>
          <w:lang w:val="en-US"/>
        </w:rPr>
        <w:t>g</w:t>
      </w:r>
      <w:r w:rsidRPr="00397B76">
        <w:rPr>
          <w:iCs/>
        </w:rPr>
        <w:t>-го тип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object w:dxaOrig="3500" w:dyaOrig="440">
          <v:shape id="_x0000_i1027" type="#_x0000_t75" style="width:173.25pt;height:21.75pt" o:ole="">
            <v:imagedata r:id="rId11" o:title=""/>
          </v:shape>
          <o:OLEObject Type="Embed" ProgID="Equation.3" ShapeID="_x0000_i1027" DrawAspect="Content" ObjectID="_1469540945" r:id="rId12"/>
        </w:object>
      </w:r>
      <w:r w:rsidR="00510D29" w:rsidRPr="00397B76">
        <w:t xml:space="preserve">, </w:t>
      </w:r>
      <w:r w:rsidRPr="00397B76">
        <w:t>т</w:t>
      </w:r>
      <w:r w:rsidR="00510D29" w:rsidRPr="00397B76">
        <w:t xml:space="preserve"> </w:t>
      </w:r>
      <w:r w:rsidRPr="00397B76">
        <w:t>(1,3</w:t>
      </w:r>
      <w:r w:rsidR="00510D29" w:rsidRPr="00397B76">
        <w:t xml:space="preserve">)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 xml:space="preserve">где </w:t>
      </w:r>
      <w:r w:rsidRPr="00397B76">
        <w:rPr>
          <w:lang w:val="en-US"/>
        </w:rPr>
        <w:t>mikg</w:t>
      </w:r>
      <w:r w:rsidRPr="00397B76">
        <w:t xml:space="preserve">- пробеговый выброс </w:t>
      </w:r>
      <w:r w:rsidRPr="00397B76">
        <w:rPr>
          <w:lang w:val="en-US"/>
        </w:rPr>
        <w:t>i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вредного вещества грузовыми автомобилями </w:t>
      </w:r>
      <w:r w:rsidRPr="00397B76">
        <w:rPr>
          <w:lang w:val="en-US"/>
        </w:rPr>
        <w:t>k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класса (</w:t>
      </w:r>
      <w:r w:rsidRPr="00397B76">
        <w:rPr>
          <w:lang w:val="en-US"/>
        </w:rPr>
        <w:t>k</w:t>
      </w:r>
      <w:r w:rsidRPr="00397B76">
        <w:t>-ой грузоподъемности</w:t>
      </w:r>
      <w:r w:rsidR="00510D29" w:rsidRPr="00397B76">
        <w:t xml:space="preserve">) </w:t>
      </w:r>
      <w:r w:rsidRPr="00397B76">
        <w:t xml:space="preserve">с двигателями </w:t>
      </w:r>
      <w:r w:rsidRPr="00397B76">
        <w:rPr>
          <w:lang w:val="en-US"/>
        </w:rPr>
        <w:t>g</w:t>
      </w:r>
      <w:r w:rsidRPr="00397B76">
        <w:t>-г</w:t>
      </w:r>
      <w:r w:rsidRPr="00397B76">
        <w:rPr>
          <w:lang w:val="en-US"/>
        </w:rPr>
        <w:t>o</w:t>
      </w:r>
      <w:r w:rsidRPr="00397B76">
        <w:t xml:space="preserve"> типа при движении по территории населенного пункта или вне его, г/км (см.табл. 1.2</w:t>
      </w:r>
      <w:r w:rsidR="00510D29" w:rsidRPr="00397B76">
        <w:t>);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Lkg</w:t>
      </w:r>
      <w:r w:rsidRPr="00397B76">
        <w:t xml:space="preserve"> - пробег грузовых автомобилей </w:t>
      </w:r>
      <w:r w:rsidRPr="00397B76">
        <w:rPr>
          <w:lang w:val="en-US"/>
        </w:rPr>
        <w:t>k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класса с двигателями </w:t>
      </w:r>
      <w:r w:rsidRPr="00397B76">
        <w:rPr>
          <w:lang w:val="en-US"/>
        </w:rPr>
        <w:t>g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типа при движении по территории населенного пункта или вне населенного пункта, млн.км;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Knig</w:t>
      </w:r>
      <w:r w:rsidRPr="00397B76">
        <w:t xml:space="preserve"> - коэффициент учитывающий изменение пробегового выброса от уровня использования грузоподъемности и пробега;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Krig</w:t>
      </w:r>
      <w:r w:rsidRPr="00397B76">
        <w:t xml:space="preserve"> - коэффициент, учитывающий изменение выбросов загрязняющих веществ грузовыми автомобилями при движении по территории населенного пункта (только для движения по населенным пунктам</w:t>
      </w:r>
      <w:r w:rsidR="00510D29" w:rsidRPr="00397B76">
        <w:t>);</w:t>
      </w:r>
      <w:r w:rsidRPr="00397B76"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Ktig</w:t>
      </w:r>
      <w:r w:rsidRPr="00397B76">
        <w:t xml:space="preserve"> - коэффициент, учитывающий влияние технического состояния грузовых автомобилей.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Пробеговые выбросы загрязняющих веществ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грузовыми автомобилями, г/км</w:t>
      </w:r>
    </w:p>
    <w:p w:rsidR="00B5223E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Таблица 1.2</w:t>
      </w:r>
    </w:p>
    <w:p w:rsidR="00397B76" w:rsidRPr="00397B76" w:rsidRDefault="00397B76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pPr w:leftFromText="180" w:rightFromText="180" w:vertAnchor="text" w:horzAnchor="page" w:tblpX="1981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58"/>
        <w:gridCol w:w="934"/>
        <w:gridCol w:w="934"/>
        <w:gridCol w:w="935"/>
        <w:gridCol w:w="934"/>
        <w:gridCol w:w="934"/>
        <w:gridCol w:w="935"/>
      </w:tblGrid>
      <w:tr w:rsidR="00B5223E" w:rsidRPr="00397B76">
        <w:trPr>
          <w:cantSplit/>
          <w:trHeight w:val="890"/>
        </w:trPr>
        <w:tc>
          <w:tcPr>
            <w:tcW w:w="1980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Грузоподъёмность автомобиля или автопоезда, т</w:t>
            </w:r>
          </w:p>
        </w:tc>
        <w:tc>
          <w:tcPr>
            <w:tcW w:w="975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2803" w:type="dxa"/>
            <w:gridSpan w:val="3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803" w:type="dxa"/>
            <w:gridSpan w:val="3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Вне населенного пункта</w:t>
            </w:r>
          </w:p>
        </w:tc>
      </w:tr>
      <w:tr w:rsidR="00B5223E" w:rsidRPr="00397B76" w:rsidTr="00397B76">
        <w:trPr>
          <w:cantSplit/>
          <w:trHeight w:val="90"/>
        </w:trPr>
        <w:tc>
          <w:tcPr>
            <w:tcW w:w="198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CH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NOx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CH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NOx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0,5-2,0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3,4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2,6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15,2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1,9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2,1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2,0-5,0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52,6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4,7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5,1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26,3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2,6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4,1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2,0-5,0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2,8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1,1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8,2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2,5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0,8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6,9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5,0-8,0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73,2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5,5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9,2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40,8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4,1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5,0-8,0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11,4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2,6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9,1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8,0-16,0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97,8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8,2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50,5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4,5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8,5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8,0-16,0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3,9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1,6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13,4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1,4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10,7</w:t>
            </w:r>
          </w:p>
        </w:tc>
      </w:tr>
      <w:tr w:rsidR="00B5223E" w:rsidRPr="00397B76">
        <w:tc>
          <w:tcPr>
            <w:tcW w:w="198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Более 16,0</w:t>
            </w:r>
          </w:p>
        </w:tc>
        <w:tc>
          <w:tcPr>
            <w:tcW w:w="9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4,5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1,8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16,4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3,6</w:t>
            </w:r>
          </w:p>
        </w:tc>
        <w:tc>
          <w:tcPr>
            <w:tcW w:w="9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1,5</w:t>
            </w:r>
          </w:p>
        </w:tc>
        <w:tc>
          <w:tcPr>
            <w:tcW w:w="93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13,1</w:t>
            </w:r>
          </w:p>
        </w:tc>
      </w:tr>
    </w:tbl>
    <w:p w:rsidR="00510D29" w:rsidRPr="00397B76" w:rsidRDefault="00510D29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 xml:space="preserve">- </w:t>
      </w:r>
      <w:r w:rsidRPr="00397B76">
        <w:rPr>
          <w:iCs/>
        </w:rPr>
        <w:t xml:space="preserve">для автобусов </w:t>
      </w:r>
      <w:r w:rsidRPr="00397B76">
        <w:rPr>
          <w:iCs/>
          <w:lang w:val="en-US"/>
        </w:rPr>
        <w:t>k</w:t>
      </w:r>
      <w:r w:rsidRPr="00397B76">
        <w:rPr>
          <w:iCs/>
        </w:rPr>
        <w:t xml:space="preserve">-го класса с двигателем </w:t>
      </w:r>
      <w:r w:rsidRPr="00397B76">
        <w:rPr>
          <w:iCs/>
          <w:lang w:val="en-US"/>
        </w:rPr>
        <w:t>g</w:t>
      </w:r>
      <w:r w:rsidRPr="00397B76">
        <w:rPr>
          <w:iCs/>
        </w:rPr>
        <w:t xml:space="preserve">-го тила, испопьзую-щимся на перевозках </w:t>
      </w:r>
      <w:r w:rsidRPr="00397B76">
        <w:rPr>
          <w:iCs/>
          <w:lang w:val="en-US"/>
        </w:rPr>
        <w:t>h</w:t>
      </w:r>
      <w:r w:rsidRPr="00397B76">
        <w:rPr>
          <w:iCs/>
        </w:rPr>
        <w:t>-го типа</w:t>
      </w:r>
      <w:r w:rsidR="00510D29" w:rsidRPr="00397B76">
        <w:rPr>
          <w:iCs/>
        </w:rPr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object w:dxaOrig="3720" w:dyaOrig="440">
          <v:shape id="_x0000_i1028" type="#_x0000_t75" style="width:186pt;height:21.75pt" o:ole="">
            <v:imagedata r:id="rId13" o:title=""/>
          </v:shape>
          <o:OLEObject Type="Embed" ProgID="Equation.3" ShapeID="_x0000_i1028" DrawAspect="Content" ObjectID="_1469540946" r:id="rId14"/>
        </w:object>
      </w:r>
      <w:r w:rsidR="00510D29" w:rsidRPr="00397B76">
        <w:t xml:space="preserve">, </w:t>
      </w:r>
      <w:r w:rsidRPr="00397B76">
        <w:t>т</w:t>
      </w:r>
      <w:r w:rsidR="00510D29" w:rsidRPr="00397B76">
        <w:t xml:space="preserve"> </w:t>
      </w:r>
      <w:r w:rsidRPr="00397B76">
        <w:t>(1.4</w:t>
      </w:r>
      <w:r w:rsidR="00510D29" w:rsidRPr="00397B76">
        <w:t xml:space="preserve">)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где</w:t>
      </w:r>
      <w:r w:rsidR="00510D29" w:rsidRPr="00397B76">
        <w:t xml:space="preserve"> </w:t>
      </w:r>
      <w:r w:rsidRPr="00397B76">
        <w:rPr>
          <w:lang w:val="en-US"/>
        </w:rPr>
        <w:t>mikg</w:t>
      </w:r>
      <w:r w:rsidRPr="00397B76">
        <w:t xml:space="preserve"> - пробеговый выброс </w:t>
      </w:r>
      <w:r w:rsidRPr="00397B76">
        <w:rPr>
          <w:lang w:val="en-US"/>
        </w:rPr>
        <w:t>I</w:t>
      </w:r>
      <w:r w:rsidRPr="00397B76">
        <w:t xml:space="preserve"> - го вредного вещества автобусом </w:t>
      </w:r>
      <w:r w:rsidRPr="00397B76">
        <w:rPr>
          <w:lang w:val="en-US"/>
        </w:rPr>
        <w:t>k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класса (</w:t>
      </w:r>
      <w:r w:rsidRPr="00397B76">
        <w:rPr>
          <w:lang w:val="en-US"/>
        </w:rPr>
        <w:t>k</w:t>
      </w:r>
      <w:r w:rsidRPr="00397B76">
        <w:t>-го габарита</w:t>
      </w:r>
      <w:r w:rsidR="00510D29" w:rsidRPr="00397B76">
        <w:t xml:space="preserve">) </w:t>
      </w:r>
      <w:r w:rsidRPr="00397B76">
        <w:t xml:space="preserve">с двигателями </w:t>
      </w:r>
      <w:r w:rsidRPr="00397B76">
        <w:rPr>
          <w:lang w:val="en-US"/>
        </w:rPr>
        <w:t>g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типа при движении по территории населенного пункта или вне его, г/км (см.табл.1.3</w:t>
      </w:r>
      <w:r w:rsidR="00510D29" w:rsidRPr="00397B76">
        <w:t>);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Lkgh</w:t>
      </w:r>
      <w:r w:rsidRPr="00397B76">
        <w:t xml:space="preserve"> - пробег автобусов </w:t>
      </w:r>
      <w:r w:rsidRPr="00397B76">
        <w:rPr>
          <w:lang w:val="en-US"/>
        </w:rPr>
        <w:t>k</w:t>
      </w:r>
      <w:r w:rsidRPr="00397B76">
        <w:t>-</w:t>
      </w:r>
      <w:r w:rsidRPr="00397B76">
        <w:rPr>
          <w:lang w:val="en-US"/>
        </w:rPr>
        <w:t>ro</w:t>
      </w:r>
      <w:r w:rsidRPr="00397B76">
        <w:t xml:space="preserve"> класса с двигателями </w:t>
      </w:r>
      <w:r w:rsidRPr="00397B76">
        <w:rPr>
          <w:lang w:val="en-US"/>
        </w:rPr>
        <w:t>g</w:t>
      </w:r>
      <w:r w:rsidRPr="00397B76">
        <w:t xml:space="preserve">-го типа при использовании в качестве маршрутного или на других видах перевозок при движении по территории населенного пункта или вне населенного пункта, млн.км;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Kkgh</w:t>
      </w:r>
      <w:r w:rsidRPr="00397B76">
        <w:t xml:space="preserve"> - коэффициент, учитывающий изменение пробегового выброса от вида перевозок;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Krig</w:t>
      </w:r>
      <w:r w:rsidR="00510D29" w:rsidRPr="00397B76">
        <w:t xml:space="preserve"> </w:t>
      </w:r>
      <w:r w:rsidRPr="00397B76">
        <w:t>- коэффициент, учитывающий изменение выбросов загрязняющих веществ автобусами при движении по территорий населенного пункта (только для движения по населенным пунктам</w:t>
      </w:r>
      <w:r w:rsidR="00510D29" w:rsidRPr="00397B76">
        <w:t>);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lang w:val="en-US"/>
        </w:rPr>
        <w:t>Ktig</w:t>
      </w:r>
      <w:r w:rsidRPr="00397B76">
        <w:t xml:space="preserve"> - коэффициент, учитывающий влияние технического состояния автобусов.</w:t>
      </w:r>
      <w:r w:rsidR="00510D29" w:rsidRPr="00397B76"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Значения коэффициентов влияния приведены в таблице 1.4.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 xml:space="preserve">Таблица 1.3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t>Пробеговые выбросы загрязняющих веществ автобусами, г/км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073"/>
        <w:gridCol w:w="986"/>
        <w:gridCol w:w="974"/>
        <w:gridCol w:w="993"/>
        <w:gridCol w:w="974"/>
        <w:gridCol w:w="974"/>
        <w:gridCol w:w="993"/>
      </w:tblGrid>
      <w:tr w:rsidR="00B5223E" w:rsidRPr="00397B76">
        <w:trPr>
          <w:cantSplit/>
        </w:trPr>
        <w:tc>
          <w:tcPr>
            <w:tcW w:w="1673" w:type="dxa"/>
            <w:vMerge w:val="restart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Класс автобуса (</w:t>
            </w:r>
            <w:r w:rsidRPr="00397B76">
              <w:rPr>
                <w:sz w:val="20"/>
                <w:szCs w:val="20"/>
                <w:lang w:val="en-US"/>
              </w:rPr>
              <w:t>L</w:t>
            </w:r>
            <w:r w:rsidRPr="00397B76">
              <w:rPr>
                <w:sz w:val="20"/>
                <w:szCs w:val="20"/>
              </w:rPr>
              <w:t xml:space="preserve"> габаритная длинна, м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vMerge w:val="restart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3240" w:type="dxa"/>
            <w:gridSpan w:val="3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240" w:type="dxa"/>
            <w:gridSpan w:val="3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Вне населенного пункта</w:t>
            </w:r>
          </w:p>
        </w:tc>
      </w:tr>
      <w:tr w:rsidR="00B5223E" w:rsidRPr="00397B76">
        <w:trPr>
          <w:cantSplit/>
        </w:trPr>
        <w:tc>
          <w:tcPr>
            <w:tcW w:w="1673" w:type="dxa"/>
            <w:vMerge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CH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NOx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CH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NOx</w:t>
            </w:r>
          </w:p>
        </w:tc>
      </w:tr>
      <w:tr w:rsidR="00B5223E" w:rsidRPr="00397B76">
        <w:tc>
          <w:tcPr>
            <w:tcW w:w="1673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Особо малые (</w:t>
            </w:r>
            <w:r w:rsidRPr="00397B76">
              <w:rPr>
                <w:sz w:val="20"/>
                <w:szCs w:val="20"/>
                <w:lang w:val="en-US"/>
              </w:rPr>
              <w:t>L</w:t>
            </w:r>
            <w:r w:rsidRPr="00397B76">
              <w:rPr>
                <w:sz w:val="20"/>
                <w:szCs w:val="20"/>
              </w:rPr>
              <w:t xml:space="preserve"> менее 5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13,5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2,9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1,6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</w:tr>
      <w:tr w:rsidR="00B5223E" w:rsidRPr="00397B76">
        <w:tc>
          <w:tcPr>
            <w:tcW w:w="1673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Малый (6,0&lt;</w:t>
            </w:r>
            <w:r w:rsidRPr="00397B76">
              <w:rPr>
                <w:sz w:val="20"/>
                <w:szCs w:val="20"/>
                <w:lang w:val="en-US"/>
              </w:rPr>
              <w:t>L</w:t>
            </w:r>
            <w:r w:rsidRPr="00397B76">
              <w:rPr>
                <w:sz w:val="20"/>
                <w:szCs w:val="20"/>
              </w:rPr>
              <w:t>&lt;7,5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3,4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6,1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</w:tr>
      <w:tr w:rsidR="00B5223E" w:rsidRPr="00397B76">
        <w:trPr>
          <w:cantSplit/>
          <w:trHeight w:val="270"/>
        </w:trPr>
        <w:tc>
          <w:tcPr>
            <w:tcW w:w="1673" w:type="dxa"/>
            <w:vMerge w:val="restart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Средний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67,1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9,9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34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3,9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8,2</w:t>
            </w:r>
          </w:p>
        </w:tc>
      </w:tr>
      <w:tr w:rsidR="00B5223E" w:rsidRPr="00397B76">
        <w:trPr>
          <w:cantSplit/>
          <w:trHeight w:val="270"/>
        </w:trPr>
        <w:tc>
          <w:tcPr>
            <w:tcW w:w="1673" w:type="dxa"/>
            <w:vMerge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4,5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1,4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9,1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3,3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</w:t>
            </w:r>
          </w:p>
        </w:tc>
      </w:tr>
      <w:tr w:rsidR="00B5223E" w:rsidRPr="00397B76">
        <w:trPr>
          <w:cantSplit/>
          <w:trHeight w:val="270"/>
        </w:trPr>
        <w:tc>
          <w:tcPr>
            <w:tcW w:w="1673" w:type="dxa"/>
            <w:vMerge w:val="restart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Большой </w:t>
            </w:r>
          </w:p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</w:rPr>
              <w:t>(10,5&lt;</w:t>
            </w:r>
            <w:r w:rsidRPr="00397B76">
              <w:rPr>
                <w:sz w:val="20"/>
                <w:szCs w:val="20"/>
                <w:lang w:val="en-US"/>
              </w:rPr>
              <w:t>L</w:t>
            </w:r>
            <w:r w:rsidRPr="00397B76">
              <w:rPr>
                <w:sz w:val="20"/>
                <w:szCs w:val="20"/>
              </w:rPr>
              <w:t>&lt;</w:t>
            </w:r>
            <w:r w:rsidRPr="00397B76">
              <w:rPr>
                <w:sz w:val="20"/>
                <w:szCs w:val="20"/>
                <w:lang w:val="en-US"/>
              </w:rPr>
              <w:t>12</w:t>
            </w:r>
            <w:r w:rsidR="00510D29" w:rsidRPr="00397B76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104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7,7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10,4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62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4,6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9,5</w:t>
            </w:r>
          </w:p>
        </w:tc>
      </w:tr>
      <w:tr w:rsidR="00B5223E" w:rsidRPr="00397B76">
        <w:trPr>
          <w:cantSplit/>
          <w:trHeight w:val="270"/>
        </w:trPr>
        <w:tc>
          <w:tcPr>
            <w:tcW w:w="1673" w:type="dxa"/>
            <w:vMerge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4,9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1,6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3,5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</w:t>
            </w:r>
          </w:p>
        </w:tc>
      </w:tr>
      <w:tr w:rsidR="00B5223E" w:rsidRPr="00397B76">
        <w:trPr>
          <w:trHeight w:val="270"/>
        </w:trPr>
        <w:tc>
          <w:tcPr>
            <w:tcW w:w="1673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Особо большой (</w:t>
            </w:r>
            <w:r w:rsidRPr="00397B76">
              <w:rPr>
                <w:sz w:val="20"/>
                <w:szCs w:val="20"/>
                <w:lang w:val="en-US"/>
              </w:rPr>
              <w:t>L&gt;</w:t>
            </w:r>
            <w:r w:rsidRPr="00397B76">
              <w:rPr>
                <w:sz w:val="20"/>
                <w:szCs w:val="20"/>
              </w:rPr>
              <w:t>12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1,6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3,6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</w:tc>
        <w:tc>
          <w:tcPr>
            <w:tcW w:w="1080" w:type="dxa"/>
          </w:tcPr>
          <w:p w:rsidR="00B5223E" w:rsidRPr="00397B76" w:rsidRDefault="00B5223E" w:rsidP="00397B76">
            <w:pPr>
              <w:spacing w:line="360" w:lineRule="auto"/>
              <w:ind w:hanging="15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18,8</w:t>
            </w:r>
          </w:p>
        </w:tc>
      </w:tr>
    </w:tbl>
    <w:p w:rsidR="00B5223E" w:rsidRPr="00397B76" w:rsidRDefault="00B5223E" w:rsidP="00397B76">
      <w:pPr>
        <w:spacing w:line="360" w:lineRule="auto"/>
        <w:ind w:firstLine="709"/>
        <w:jc w:val="both"/>
      </w:pPr>
    </w:p>
    <w:p w:rsidR="00B5223E" w:rsidRPr="00397B76" w:rsidRDefault="00B5223E" w:rsidP="00397B76">
      <w:pPr>
        <w:spacing w:line="360" w:lineRule="auto"/>
        <w:ind w:firstLine="709"/>
        <w:jc w:val="both"/>
      </w:pPr>
      <w:r w:rsidRPr="00397B76">
        <w:t>Значения коэффициентов влияния в формуле (1.4</w:t>
      </w:r>
      <w:r w:rsidR="00510D29" w:rsidRPr="00397B76">
        <w:t xml:space="preserve">) </w:t>
      </w:r>
    </w:p>
    <w:tbl>
      <w:tblPr>
        <w:tblpPr w:leftFromText="180" w:rightFromText="180" w:vertAnchor="text" w:horzAnchor="margin" w:tblpXSpec="center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00"/>
        <w:gridCol w:w="881"/>
        <w:gridCol w:w="861"/>
        <w:gridCol w:w="862"/>
        <w:gridCol w:w="862"/>
        <w:gridCol w:w="861"/>
        <w:gridCol w:w="862"/>
        <w:gridCol w:w="862"/>
      </w:tblGrid>
      <w:tr w:rsidR="00B5223E" w:rsidRPr="00397B76">
        <w:trPr>
          <w:cantSplit/>
          <w:trHeight w:val="885"/>
        </w:trPr>
        <w:tc>
          <w:tcPr>
            <w:tcW w:w="1728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Группа авто транспортных средств</w:t>
            </w:r>
          </w:p>
        </w:tc>
        <w:tc>
          <w:tcPr>
            <w:tcW w:w="900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Тип двигателя</w:t>
            </w:r>
          </w:p>
        </w:tc>
        <w:tc>
          <w:tcPr>
            <w:tcW w:w="881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Коэффициенты</w:t>
            </w:r>
          </w:p>
        </w:tc>
        <w:tc>
          <w:tcPr>
            <w:tcW w:w="2585" w:type="dxa"/>
            <w:gridSpan w:val="3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585" w:type="dxa"/>
            <w:gridSpan w:val="3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Вне населенного пункта</w:t>
            </w:r>
          </w:p>
        </w:tc>
      </w:tr>
      <w:tr w:rsidR="00B5223E" w:rsidRPr="00397B76">
        <w:trPr>
          <w:cantSplit/>
          <w:trHeight w:val="70"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CH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NOx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CO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CH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NOx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900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Kri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0.87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0.95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Kti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1.75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1.48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1.75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1.48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Грузовые автомобили</w:t>
            </w:r>
          </w:p>
        </w:tc>
        <w:tc>
          <w:tcPr>
            <w:tcW w:w="900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Kri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0.89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0.85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0.79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Kni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0.87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0.67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0.87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0.67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Kti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1.83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1.83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Kri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0.95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0.93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Kni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0.82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0.82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Kti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 w:val="restart"/>
          </w:tcPr>
          <w:p w:rsidR="00510D29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Автобусы</w:t>
            </w:r>
          </w:p>
        </w:tc>
        <w:tc>
          <w:tcPr>
            <w:tcW w:w="900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0D29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м</w:t>
            </w: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</w:t>
            </w: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Kri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0.89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0.85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0.79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Kh1</w:t>
            </w:r>
            <w:r w:rsidRPr="00397B76">
              <w:rPr>
                <w:rStyle w:val="a5"/>
                <w:sz w:val="20"/>
                <w:szCs w:val="20"/>
                <w:vertAlign w:val="baseline"/>
                <w:lang w:val="en-US"/>
              </w:rPr>
              <w:footnoteReference w:id="1"/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0.89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0.67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Kh2</w:t>
            </w:r>
            <w:r w:rsidRPr="00397B76">
              <w:rPr>
                <w:rStyle w:val="a5"/>
                <w:sz w:val="20"/>
                <w:szCs w:val="20"/>
                <w:vertAlign w:val="baseline"/>
                <w:lang w:val="en-US"/>
              </w:rPr>
              <w:footnoteReference w:id="2"/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0.67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0.67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Kti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1.83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1.83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10D29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м</w:t>
            </w: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</w:t>
            </w: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Kri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0.95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0.93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Kh1</w:t>
            </w: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0.89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0.93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0.81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Kh2</w:t>
            </w: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0.81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0.76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0.81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Kti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</w:tr>
    </w:tbl>
    <w:p w:rsidR="00510D29" w:rsidRPr="00397B76" w:rsidRDefault="00510D29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97B76" w:rsidRDefault="00397B76">
      <w:pPr>
        <w:rPr>
          <w:szCs w:val="28"/>
        </w:rPr>
      </w:pPr>
      <w:r>
        <w:rPr>
          <w:szCs w:val="28"/>
        </w:rPr>
        <w:br w:type="page"/>
      </w:r>
    </w:p>
    <w:p w:rsidR="00510D29" w:rsidRPr="00397B76" w:rsidRDefault="00B5223E" w:rsidP="00397B76">
      <w:pPr>
        <w:tabs>
          <w:tab w:val="left" w:pos="1425"/>
        </w:tabs>
        <w:spacing w:line="360" w:lineRule="auto"/>
        <w:ind w:firstLine="709"/>
        <w:jc w:val="center"/>
        <w:rPr>
          <w:b/>
          <w:szCs w:val="28"/>
        </w:rPr>
      </w:pPr>
      <w:r w:rsidRPr="00397B76">
        <w:rPr>
          <w:b/>
          <w:szCs w:val="28"/>
        </w:rPr>
        <w:t>Задача № 1</w:t>
      </w:r>
      <w:r w:rsidR="009B17FF" w:rsidRPr="00397B76">
        <w:rPr>
          <w:b/>
          <w:szCs w:val="28"/>
        </w:rPr>
        <w:t xml:space="preserve"> Вариант №9</w:t>
      </w:r>
    </w:p>
    <w:p w:rsidR="00397B76" w:rsidRDefault="00397B76" w:rsidP="00397B76">
      <w:pPr>
        <w:spacing w:line="360" w:lineRule="auto"/>
        <w:ind w:firstLine="709"/>
        <w:jc w:val="both"/>
      </w:pPr>
    </w:p>
    <w:p w:rsidR="00B5223E" w:rsidRPr="00397B76" w:rsidRDefault="00B5223E" w:rsidP="00397B76">
      <w:pPr>
        <w:spacing w:line="360" w:lineRule="auto"/>
        <w:ind w:firstLine="709"/>
        <w:jc w:val="both"/>
      </w:pPr>
      <w:r w:rsidRPr="00397B76">
        <w:t xml:space="preserve">Рассчитать валовый выброс вредных веществ (оксида углерода – СО, оксидов азота – </w:t>
      </w:r>
      <w:r w:rsidRPr="00397B76">
        <w:rPr>
          <w:lang w:val="en-US"/>
        </w:rPr>
        <w:t>NOx</w:t>
      </w:r>
      <w:r w:rsidRPr="00397B76">
        <w:t>, углеводородов – СН</w:t>
      </w:r>
      <w:r w:rsidR="00510D29" w:rsidRPr="00397B76">
        <w:t xml:space="preserve">) </w:t>
      </w:r>
      <w:r w:rsidRPr="00397B76">
        <w:t>от автотранспорта по территории города за год. Исходные данные следующие:</w:t>
      </w:r>
    </w:p>
    <w:p w:rsidR="00B5223E" w:rsidRPr="00397B76" w:rsidRDefault="00B5223E" w:rsidP="00397B76">
      <w:pPr>
        <w:numPr>
          <w:ilvl w:val="0"/>
          <w:numId w:val="9"/>
        </w:numPr>
        <w:tabs>
          <w:tab w:val="clear" w:pos="1980"/>
          <w:tab w:val="num" w:pos="720"/>
        </w:tabs>
        <w:spacing w:line="360" w:lineRule="auto"/>
        <w:ind w:left="0" w:firstLine="709"/>
        <w:jc w:val="both"/>
      </w:pPr>
      <w:r w:rsidRPr="00397B76">
        <w:t>годовой пробег (в млн.км</w:t>
      </w:r>
      <w:r w:rsidR="00510D29" w:rsidRPr="00397B76">
        <w:t xml:space="preserve">) </w:t>
      </w:r>
      <w:r w:rsidRPr="00397B76">
        <w:t xml:space="preserve">грузовых автомобилей с бензиновым ДВС – </w:t>
      </w:r>
      <w:r w:rsidRPr="00397B76">
        <w:rPr>
          <w:lang w:val="en-US"/>
        </w:rPr>
        <w:t>Lx</w:t>
      </w:r>
      <w:r w:rsidRPr="00397B76">
        <w:t xml:space="preserve">; грузовых автомобилей дизельных – </w:t>
      </w:r>
      <w:r w:rsidRPr="00397B76">
        <w:rPr>
          <w:lang w:val="en-US"/>
        </w:rPr>
        <w:t>Ly</w:t>
      </w:r>
      <w:r w:rsidRPr="00397B76">
        <w:t xml:space="preserve">; автобусов бензиновых – </w:t>
      </w:r>
      <w:r w:rsidRPr="00397B76">
        <w:rPr>
          <w:lang w:val="en-US"/>
        </w:rPr>
        <w:t>Lz</w:t>
      </w:r>
      <w:r w:rsidRPr="00397B76">
        <w:t xml:space="preserve">; автобусов дизельных – </w:t>
      </w:r>
      <w:r w:rsidRPr="00397B76">
        <w:rPr>
          <w:lang w:val="en-US"/>
        </w:rPr>
        <w:t>Lw</w:t>
      </w:r>
      <w:r w:rsidRPr="00397B76">
        <w:t xml:space="preserve">; легковых автомобилей – </w:t>
      </w:r>
      <w:r w:rsidRPr="00397B76">
        <w:rPr>
          <w:lang w:val="en-US"/>
        </w:rPr>
        <w:t>Lr</w:t>
      </w:r>
      <w:r w:rsidRPr="00397B76">
        <w:t xml:space="preserve"> (значение годовых пробегов для каждого варианта расчета см. в таблице 1.5</w:t>
      </w:r>
      <w:r w:rsidR="00510D29" w:rsidRPr="00397B76">
        <w:t>);</w:t>
      </w:r>
    </w:p>
    <w:p w:rsidR="00B5223E" w:rsidRPr="00397B76" w:rsidRDefault="00B5223E" w:rsidP="00397B76">
      <w:pPr>
        <w:numPr>
          <w:ilvl w:val="0"/>
          <w:numId w:val="9"/>
        </w:numPr>
        <w:tabs>
          <w:tab w:val="clear" w:pos="1980"/>
          <w:tab w:val="num" w:pos="720"/>
        </w:tabs>
        <w:spacing w:line="360" w:lineRule="auto"/>
        <w:ind w:left="0" w:firstLine="709"/>
        <w:jc w:val="both"/>
      </w:pPr>
      <w:r w:rsidRPr="00397B76">
        <w:t>пробеги в нутрии перечисленных групп автомобилей распределяются пропорционально структуре парка: легковые автомобили с рабочим объёмом двигателя менее 1,3 л – 24%, 1,3-1,8 л – 65%, 1,8 л и более – 11%; грузовые с бензиновым двигателем грузоподъёмностью 0,5-2,0 т – 18%, 2,0-5,0 т – 68%, 5,0-8,0 – 11%, 8,0 т и более – 3%; грузовые с дизельным двигателем грузоподъёмностью 2,0-5,0 т – 4%, 5,0-8,0 т – 5%, 8,0-16,0 т – 76%, 16,0 т и более – 15%; автобусы с бензиновым двигателем особо малого класса (габаритной длиной менее 5 м</w:t>
      </w:r>
      <w:r w:rsidR="00510D29" w:rsidRPr="00397B76">
        <w:t xml:space="preserve">) </w:t>
      </w:r>
      <w:r w:rsidRPr="00397B76">
        <w:t>– 2%, малого класса (6,0-7,5 м</w:t>
      </w:r>
      <w:r w:rsidR="00510D29" w:rsidRPr="00397B76">
        <w:t xml:space="preserve">) </w:t>
      </w:r>
      <w:r w:rsidRPr="00397B76">
        <w:t>– 15%, среднего класса (8,0-9,5 м</w:t>
      </w:r>
      <w:r w:rsidR="00510D29" w:rsidRPr="00397B76">
        <w:t xml:space="preserve">) </w:t>
      </w:r>
      <w:r w:rsidRPr="00397B76">
        <w:t>– 63% (в том числе маршрутные – 50% от общего количества автобусов данного класса</w:t>
      </w:r>
      <w:r w:rsidR="00510D29" w:rsidRPr="00397B76">
        <w:t>),</w:t>
      </w:r>
      <w:r w:rsidRPr="00397B76">
        <w:t xml:space="preserve"> большого класса (10,5-12,0 м</w:t>
      </w:r>
      <w:r w:rsidR="00510D29" w:rsidRPr="00397B76">
        <w:t xml:space="preserve">) </w:t>
      </w:r>
      <w:r w:rsidRPr="00397B76">
        <w:t>– 20%, (все маршрутные</w:t>
      </w:r>
      <w:r w:rsidR="00510D29" w:rsidRPr="00397B76">
        <w:t>);</w:t>
      </w:r>
      <w:r w:rsidRPr="00397B76">
        <w:t xml:space="preserve"> автобусы с дизельным двигателем все маршрутные, в том числе среднего класса – 1%, большого класса – 44%, особо большого класса – 55%;</w:t>
      </w:r>
    </w:p>
    <w:p w:rsidR="00510D29" w:rsidRPr="00397B76" w:rsidRDefault="00B5223E" w:rsidP="00397B76">
      <w:pPr>
        <w:numPr>
          <w:ilvl w:val="0"/>
          <w:numId w:val="9"/>
        </w:numPr>
        <w:tabs>
          <w:tab w:val="clear" w:pos="1980"/>
          <w:tab w:val="num" w:pos="720"/>
        </w:tabs>
        <w:spacing w:line="360" w:lineRule="auto"/>
        <w:ind w:left="0" w:firstLine="709"/>
        <w:jc w:val="both"/>
      </w:pPr>
      <w:r w:rsidRPr="00397B76">
        <w:t>пробеговые выбросы загрязняющих веществ при движении автотранспортных средств и поправочные коэффициенты (коэффициенты влияния</w:t>
      </w:r>
      <w:r w:rsidR="00510D29" w:rsidRPr="00397B76">
        <w:t xml:space="preserve">) </w:t>
      </w:r>
      <w:r w:rsidRPr="00397B76">
        <w:t>задаются.</w:t>
      </w:r>
    </w:p>
    <w:p w:rsidR="00B5223E" w:rsidRDefault="00B5223E" w:rsidP="00397B76">
      <w:pPr>
        <w:spacing w:line="360" w:lineRule="auto"/>
        <w:ind w:firstLine="709"/>
        <w:jc w:val="both"/>
      </w:pPr>
      <w:r w:rsidRPr="00397B76">
        <w:t>Годовые пробеги АТС по территории города, млн.км</w:t>
      </w:r>
    </w:p>
    <w:p w:rsidR="00397B76" w:rsidRPr="00397B76" w:rsidRDefault="00397B76" w:rsidP="00397B76">
      <w:pPr>
        <w:spacing w:line="360" w:lineRule="auto"/>
        <w:ind w:firstLine="709"/>
        <w:jc w:val="both"/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048"/>
        <w:gridCol w:w="1048"/>
        <w:gridCol w:w="1048"/>
        <w:gridCol w:w="1048"/>
        <w:gridCol w:w="1048"/>
      </w:tblGrid>
      <w:tr w:rsidR="00B5223E" w:rsidRPr="00397B76">
        <w:trPr>
          <w:trHeight w:val="669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№ п/п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Ly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Lz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Lw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Lr</w:t>
            </w:r>
          </w:p>
        </w:tc>
      </w:tr>
      <w:tr w:rsidR="00B5223E" w:rsidRPr="00397B76">
        <w:trPr>
          <w:trHeight w:val="347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472.41</w:t>
            </w:r>
          </w:p>
        </w:tc>
        <w:tc>
          <w:tcPr>
            <w:tcW w:w="1048" w:type="dxa"/>
            <w:tcBorders>
              <w:top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70.59</w:t>
            </w:r>
          </w:p>
        </w:tc>
        <w:tc>
          <w:tcPr>
            <w:tcW w:w="1048" w:type="dxa"/>
            <w:tcBorders>
              <w:top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253</w:t>
            </w:r>
          </w:p>
        </w:tc>
        <w:tc>
          <w:tcPr>
            <w:tcW w:w="1048" w:type="dxa"/>
            <w:tcBorders>
              <w:top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</w:t>
            </w:r>
          </w:p>
        </w:tc>
        <w:tc>
          <w:tcPr>
            <w:tcW w:w="1048" w:type="dxa"/>
            <w:tcBorders>
              <w:top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615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944.82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141.18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1250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321.44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48.55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201.3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20.4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601.2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567.98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75.66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276.7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25.4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640.3</w:t>
            </w:r>
          </w:p>
        </w:tc>
      </w:tr>
      <w:tr w:rsidR="00B5223E" w:rsidRPr="00397B76">
        <w:trPr>
          <w:trHeight w:val="347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984.33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154.62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521.6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47.6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1470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523.55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73.84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260.1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23.9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625.6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237.77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43.67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168.4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18.3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469.6</w:t>
            </w:r>
          </w:p>
        </w:tc>
      </w:tr>
      <w:tr w:rsidR="00B5223E" w:rsidRPr="00397B76">
        <w:trPr>
          <w:trHeight w:val="347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72.34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256.8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22.7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619.2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671.44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83.25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307.8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26.1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651.7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338.91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50.72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230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21.1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607.8</w:t>
            </w:r>
          </w:p>
        </w:tc>
      </w:tr>
      <w:tr w:rsidR="00B5223E" w:rsidRPr="00397B76">
        <w:trPr>
          <w:trHeight w:val="347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427.53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71.24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243.5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24.1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630.7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489.22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73.68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253.6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24.9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636.9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978.35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151.31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504.6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43.8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1263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867.23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132.61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438.1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1211</w:t>
            </w:r>
          </w:p>
        </w:tc>
      </w:tr>
      <w:tr w:rsidR="00B5223E" w:rsidRPr="00397B76">
        <w:trPr>
          <w:trHeight w:val="347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237.88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43.55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172.9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19.7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578.9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776.88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92.23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315.6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27.4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770.9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456.23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72.44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243.7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24.3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635.8</w:t>
            </w:r>
          </w:p>
        </w:tc>
      </w:tr>
      <w:tr w:rsidR="00B5223E" w:rsidRPr="00397B76">
        <w:trPr>
          <w:trHeight w:val="347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589.07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76.61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253.3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25.1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660.1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234.79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41.33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165.2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19.3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576.1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328.99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71.56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262.6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760.3</w:t>
            </w:r>
          </w:p>
        </w:tc>
      </w:tr>
      <w:tr w:rsidR="00B5223E" w:rsidRPr="00397B76">
        <w:trPr>
          <w:trHeight w:val="347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459.33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74.31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265.4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25.8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672.8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667.87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84.33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286.7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27.1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680.1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877.25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135.61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39.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42.1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1003</w:t>
            </w:r>
          </w:p>
        </w:tc>
      </w:tr>
      <w:tr w:rsidR="00B5223E" w:rsidRPr="00397B76">
        <w:trPr>
          <w:trHeight w:val="322"/>
        </w:trPr>
        <w:tc>
          <w:tcPr>
            <w:tcW w:w="542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552.22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83.42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253.1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24.9</w:t>
            </w:r>
          </w:p>
        </w:tc>
        <w:tc>
          <w:tcPr>
            <w:tcW w:w="1048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635.5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  <w:r w:rsidR="00B5223E" w:rsidRPr="00397B76">
              <w:rPr>
                <w:sz w:val="20"/>
                <w:szCs w:val="20"/>
              </w:rPr>
              <w:t>25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467.17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66.88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22.3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741.8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953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142.6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517.2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1287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364.97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47.64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203.4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819.2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791.27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101.53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1058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952.33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158.27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495.4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1431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739.47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95.47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323.6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26.5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928.7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261.59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42.13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183.6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478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619.98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124.76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381.5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840.5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808.61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152.44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407.2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1073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907.19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133.94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473.4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1352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842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109.87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362.7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34.6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861.7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271.68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44.37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491.2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751.45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127.84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1376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627.03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87.72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392.8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33.3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1127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55.72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335.1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954.9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381.59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46.73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293.5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29.1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543.5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831.95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148.39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482.2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1407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541.27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62.37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414.9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33.8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885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283.17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45.21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537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643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54.61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374.6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29.4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905.6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511.37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49.82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341.6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29.4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905.6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723.47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118.28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451.2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34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1317</w:t>
            </w:r>
          </w:p>
        </w:tc>
      </w:tr>
      <w:tr w:rsidR="00B5223E" w:rsidRPr="00397B76"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576.43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51.69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355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32.1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973.4</w:t>
            </w:r>
          </w:p>
        </w:tc>
      </w:tr>
      <w:tr w:rsidR="00B5223E" w:rsidRPr="00397B76">
        <w:trPr>
          <w:trHeight w:val="219"/>
        </w:trPr>
        <w:tc>
          <w:tcPr>
            <w:tcW w:w="54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713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97.53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446.7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35.8</w:t>
            </w:r>
          </w:p>
        </w:tc>
        <w:tc>
          <w:tcPr>
            <w:tcW w:w="104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1183</w:t>
            </w:r>
          </w:p>
        </w:tc>
      </w:tr>
    </w:tbl>
    <w:p w:rsidR="00397B76" w:rsidRPr="00397B76" w:rsidRDefault="00397B76" w:rsidP="00397B76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</w:p>
    <w:p w:rsidR="00B5223E" w:rsidRPr="00397B76" w:rsidRDefault="00B5223E" w:rsidP="00397B76">
      <w:pPr>
        <w:tabs>
          <w:tab w:val="left" w:pos="0"/>
        </w:tabs>
        <w:spacing w:line="360" w:lineRule="auto"/>
        <w:ind w:firstLine="709"/>
        <w:jc w:val="both"/>
      </w:pPr>
      <w:r w:rsidRPr="00397B76">
        <w:t>Результаты расчетов представляются в виде итоговой таблицы, форма которой задаётся (см. форму 1.1</w:t>
      </w:r>
      <w:r w:rsidR="00510D29" w:rsidRPr="00397B76">
        <w:t>).</w:t>
      </w:r>
    </w:p>
    <w:p w:rsidR="00B5223E" w:rsidRPr="00397B76" w:rsidRDefault="00B5223E" w:rsidP="00397B76">
      <w:pPr>
        <w:tabs>
          <w:tab w:val="left" w:pos="0"/>
        </w:tabs>
        <w:spacing w:line="360" w:lineRule="auto"/>
        <w:ind w:firstLine="709"/>
        <w:jc w:val="both"/>
      </w:pPr>
      <w:r w:rsidRPr="00397B76">
        <w:t>По результатам расчета должны быть сделаны выводы, содержащие ответы на следующие вопросы:</w:t>
      </w:r>
    </w:p>
    <w:p w:rsidR="00B5223E" w:rsidRPr="00397B76" w:rsidRDefault="00B5223E" w:rsidP="00397B76">
      <w:pPr>
        <w:numPr>
          <w:ilvl w:val="0"/>
          <w:numId w:val="15"/>
        </w:numPr>
        <w:tabs>
          <w:tab w:val="clear" w:pos="1320"/>
          <w:tab w:val="left" w:pos="720"/>
        </w:tabs>
        <w:spacing w:line="360" w:lineRule="auto"/>
        <w:ind w:left="0" w:firstLine="709"/>
        <w:jc w:val="both"/>
      </w:pPr>
      <w:r w:rsidRPr="00397B76">
        <w:t>какая группа автомобилей дает наибольший вклад в загрязнение атмосферы по сумме всех компонентов (СО, С</w:t>
      </w:r>
      <w:r w:rsidRPr="00397B76">
        <w:rPr>
          <w:lang w:val="en-US"/>
        </w:rPr>
        <w:t>H</w:t>
      </w:r>
      <w:r w:rsidRPr="00397B76">
        <w:t xml:space="preserve">, </w:t>
      </w:r>
      <w:r w:rsidRPr="00397B76">
        <w:rPr>
          <w:lang w:val="en-US"/>
        </w:rPr>
        <w:t>NOX</w:t>
      </w:r>
      <w:r w:rsidR="00510D29" w:rsidRPr="00397B76">
        <w:t xml:space="preserve">) </w:t>
      </w:r>
      <w:r w:rsidRPr="00397B76">
        <w:t>?</w:t>
      </w:r>
    </w:p>
    <w:p w:rsidR="00B5223E" w:rsidRPr="00397B76" w:rsidRDefault="00B5223E" w:rsidP="00397B76">
      <w:pPr>
        <w:numPr>
          <w:ilvl w:val="0"/>
          <w:numId w:val="15"/>
        </w:numPr>
        <w:tabs>
          <w:tab w:val="clear" w:pos="1320"/>
          <w:tab w:val="num" w:pos="720"/>
          <w:tab w:val="left" w:pos="900"/>
        </w:tabs>
        <w:spacing w:line="360" w:lineRule="auto"/>
        <w:ind w:left="0" w:firstLine="709"/>
        <w:jc w:val="both"/>
      </w:pPr>
      <w:r w:rsidRPr="00397B76">
        <w:t>какая группа автомобилей даёт наибольший вклад в загрязнение атмосферы по оксиду углерода (СО</w:t>
      </w:r>
      <w:r w:rsidR="00510D29" w:rsidRPr="00397B76">
        <w:t xml:space="preserve">) </w:t>
      </w:r>
      <w:r w:rsidRPr="00397B76">
        <w:t xml:space="preserve">? </w:t>
      </w:r>
    </w:p>
    <w:p w:rsidR="00510D29" w:rsidRPr="00397B76" w:rsidRDefault="00B5223E" w:rsidP="00397B76">
      <w:pPr>
        <w:numPr>
          <w:ilvl w:val="0"/>
          <w:numId w:val="15"/>
        </w:numPr>
        <w:tabs>
          <w:tab w:val="clear" w:pos="1320"/>
          <w:tab w:val="num" w:pos="720"/>
          <w:tab w:val="left" w:pos="900"/>
        </w:tabs>
        <w:spacing w:line="360" w:lineRule="auto"/>
        <w:ind w:left="0" w:firstLine="709"/>
        <w:jc w:val="both"/>
      </w:pPr>
      <w:r w:rsidRPr="00397B76">
        <w:t>какая группа автомобилей даёт наибольший вклад в загрязнение атмосферы по оксидам азота (</w:t>
      </w:r>
      <w:r w:rsidRPr="00397B76">
        <w:rPr>
          <w:lang w:val="en-US"/>
        </w:rPr>
        <w:t>NOx</w:t>
      </w:r>
      <w:r w:rsidR="00510D29" w:rsidRPr="00397B76">
        <w:t xml:space="preserve">) </w:t>
      </w:r>
      <w:r w:rsidRPr="00397B76">
        <w:t>?</w:t>
      </w:r>
    </w:p>
    <w:p w:rsidR="00B5223E" w:rsidRPr="00397B76" w:rsidRDefault="00B5223E" w:rsidP="00397B76">
      <w:pPr>
        <w:tabs>
          <w:tab w:val="left" w:pos="900"/>
        </w:tabs>
        <w:spacing w:line="360" w:lineRule="auto"/>
        <w:ind w:firstLine="709"/>
        <w:jc w:val="both"/>
      </w:pPr>
      <w:r w:rsidRPr="00397B76">
        <w:t>Форма (1.1</w:t>
      </w:r>
      <w:r w:rsidR="00510D29" w:rsidRPr="00397B76">
        <w:t xml:space="preserve">) </w:t>
      </w:r>
    </w:p>
    <w:p w:rsidR="00B5223E" w:rsidRPr="00397B76" w:rsidRDefault="00B5223E" w:rsidP="00397B76">
      <w:pPr>
        <w:spacing w:line="360" w:lineRule="auto"/>
        <w:ind w:firstLine="709"/>
        <w:jc w:val="both"/>
        <w:rPr>
          <w:szCs w:val="28"/>
        </w:rPr>
      </w:pPr>
      <w:r w:rsidRPr="00397B76">
        <w:t>Форма представления результатов расчета</w:t>
      </w:r>
    </w:p>
    <w:p w:rsidR="00B5223E" w:rsidRPr="00397B76" w:rsidRDefault="00B5223E" w:rsidP="00397B76">
      <w:pPr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400"/>
        <w:gridCol w:w="571"/>
        <w:gridCol w:w="1377"/>
        <w:gridCol w:w="594"/>
        <w:gridCol w:w="1489"/>
        <w:gridCol w:w="482"/>
        <w:gridCol w:w="1532"/>
        <w:gridCol w:w="529"/>
      </w:tblGrid>
      <w:tr w:rsidR="00B5223E" w:rsidRPr="00397B76">
        <w:trPr>
          <w:cantSplit/>
        </w:trPr>
        <w:tc>
          <w:tcPr>
            <w:tcW w:w="1728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Группы и классы АТС</w:t>
            </w:r>
          </w:p>
        </w:tc>
        <w:tc>
          <w:tcPr>
            <w:tcW w:w="2205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Выброс СО</w:t>
            </w:r>
          </w:p>
        </w:tc>
        <w:tc>
          <w:tcPr>
            <w:tcW w:w="2205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Выброс С</w:t>
            </w:r>
            <w:r w:rsidRPr="00397B7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205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</w:rPr>
              <w:t>Выброс</w:t>
            </w:r>
            <w:r w:rsidRPr="00397B76">
              <w:rPr>
                <w:sz w:val="20"/>
                <w:szCs w:val="20"/>
                <w:lang w:val="en-US"/>
              </w:rPr>
              <w:t xml:space="preserve"> NOx</w:t>
            </w:r>
          </w:p>
        </w:tc>
        <w:tc>
          <w:tcPr>
            <w:tcW w:w="2205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CO+CH+NOx</w:t>
            </w:r>
          </w:p>
        </w:tc>
      </w:tr>
      <w:tr w:rsidR="00B5223E" w:rsidRPr="00397B76">
        <w:trPr>
          <w:cantSplit/>
        </w:trPr>
        <w:tc>
          <w:tcPr>
            <w:tcW w:w="1728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</w:t>
            </w: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%*</w:t>
            </w: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</w:t>
            </w: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%</w:t>
            </w: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</w:t>
            </w: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%</w:t>
            </w:r>
          </w:p>
        </w:tc>
        <w:tc>
          <w:tcPr>
            <w:tcW w:w="166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</w:t>
            </w:r>
          </w:p>
        </w:tc>
        <w:tc>
          <w:tcPr>
            <w:tcW w:w="54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%</w:t>
            </w:r>
          </w:p>
        </w:tc>
      </w:tr>
      <w:tr w:rsidR="00B5223E" w:rsidRPr="00397B76">
        <w:tc>
          <w:tcPr>
            <w:tcW w:w="10548" w:type="dxa"/>
            <w:gridSpan w:val="9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Легковые с бензиновым ДВС рабочим объемом</w:t>
            </w: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менее 1,3 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1,3-1,8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1,8 и более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Итого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0548" w:type="dxa"/>
            <w:gridSpan w:val="9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Грузовые с бензиновым ДВС грузоподъемностью</w:t>
            </w: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0,5-2,0т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2,0-5,0т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5,0-8,0т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8,0 т и более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Итого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0548" w:type="dxa"/>
            <w:gridSpan w:val="9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Грузовые с дизельными двигателями грузоподъемностью</w:t>
            </w: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2,0-5,0т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5,0-8,0т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8,0-16,0т 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16,0 т и более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Итого</w:t>
            </w:r>
          </w:p>
        </w:tc>
        <w:tc>
          <w:tcPr>
            <w:tcW w:w="162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0548" w:type="dxa"/>
            <w:gridSpan w:val="9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Автобусы с бензиновыми ДВС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прочии</w:t>
            </w: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Менее 5 м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6,0-7,5 м 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8,0-9,5 м 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Итого</w:t>
            </w:r>
          </w:p>
        </w:tc>
        <w:tc>
          <w:tcPr>
            <w:tcW w:w="162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0548" w:type="dxa"/>
            <w:gridSpan w:val="9"/>
          </w:tcPr>
          <w:p w:rsidR="00B5223E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  <w:bookmarkStart w:id="0" w:name="OLE_LINK1"/>
            <w:r w:rsidR="00B5223E" w:rsidRPr="00397B76">
              <w:rPr>
                <w:sz w:val="20"/>
                <w:szCs w:val="20"/>
              </w:rPr>
              <w:t>Автобусы с бензиновыми ДВС</w:t>
            </w:r>
            <w:r w:rsidRPr="00397B76">
              <w:rPr>
                <w:sz w:val="20"/>
                <w:szCs w:val="20"/>
              </w:rPr>
              <w:t xml:space="preserve"> </w:t>
            </w:r>
            <w:r w:rsidR="00B5223E" w:rsidRPr="00397B76">
              <w:rPr>
                <w:sz w:val="20"/>
                <w:szCs w:val="20"/>
              </w:rPr>
              <w:t>маршрутные</w:t>
            </w:r>
            <w:bookmarkEnd w:id="0"/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8,0-9,5 м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10,5-12,0 м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Итого</w:t>
            </w:r>
          </w:p>
        </w:tc>
        <w:tc>
          <w:tcPr>
            <w:tcW w:w="162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0548" w:type="dxa"/>
            <w:gridSpan w:val="9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Автобусы с дизельными ДВС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маршрутные</w:t>
            </w: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8,0-9,5 м 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10,5-12,0 м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Более 12,0 м</w:t>
            </w:r>
          </w:p>
        </w:tc>
        <w:tc>
          <w:tcPr>
            <w:tcW w:w="162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Итого</w:t>
            </w:r>
          </w:p>
        </w:tc>
        <w:tc>
          <w:tcPr>
            <w:tcW w:w="162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>
        <w:trPr>
          <w:trHeight w:val="325"/>
        </w:trPr>
        <w:tc>
          <w:tcPr>
            <w:tcW w:w="1728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Всего выбросы вредных веществ</w:t>
            </w:r>
          </w:p>
        </w:tc>
        <w:tc>
          <w:tcPr>
            <w:tcW w:w="162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97B76" w:rsidRDefault="00397B76" w:rsidP="00397B76">
      <w:pPr>
        <w:tabs>
          <w:tab w:val="left" w:pos="900"/>
        </w:tabs>
        <w:spacing w:line="360" w:lineRule="auto"/>
        <w:ind w:firstLine="709"/>
        <w:jc w:val="both"/>
      </w:pPr>
    </w:p>
    <w:p w:rsidR="00510D29" w:rsidRPr="00397B76" w:rsidRDefault="00B5223E" w:rsidP="00397B76">
      <w:pPr>
        <w:tabs>
          <w:tab w:val="left" w:pos="900"/>
        </w:tabs>
        <w:spacing w:line="360" w:lineRule="auto"/>
        <w:ind w:firstLine="709"/>
        <w:jc w:val="both"/>
      </w:pPr>
      <w:r w:rsidRPr="00397B76">
        <w:t xml:space="preserve">* - проценты берутся по отношению выброса </w:t>
      </w:r>
      <w:r w:rsidR="00510D29" w:rsidRPr="00397B76">
        <w:t>"</w:t>
      </w:r>
      <w:r w:rsidRPr="00397B76">
        <w:t>всего</w:t>
      </w:r>
      <w:r w:rsidR="00510D29" w:rsidRPr="00397B76">
        <w:t>"</w:t>
      </w:r>
    </w:p>
    <w:p w:rsidR="00397B76" w:rsidRDefault="00397B76">
      <w:pPr>
        <w:rPr>
          <w:szCs w:val="28"/>
        </w:rPr>
      </w:pPr>
      <w:r>
        <w:rPr>
          <w:szCs w:val="28"/>
        </w:rPr>
        <w:br w:type="page"/>
      </w:r>
    </w:p>
    <w:p w:rsidR="00510D29" w:rsidRPr="00397B76" w:rsidRDefault="00B5223E" w:rsidP="00397B76">
      <w:pPr>
        <w:spacing w:line="360" w:lineRule="auto"/>
        <w:ind w:firstLine="709"/>
        <w:jc w:val="center"/>
        <w:rPr>
          <w:b/>
          <w:szCs w:val="28"/>
        </w:rPr>
      </w:pPr>
      <w:r w:rsidRPr="00397B76">
        <w:rPr>
          <w:b/>
          <w:szCs w:val="28"/>
        </w:rPr>
        <w:t>Задача № 2</w:t>
      </w:r>
      <w:r w:rsidR="009B17FF" w:rsidRPr="00397B76">
        <w:rPr>
          <w:b/>
          <w:szCs w:val="28"/>
        </w:rPr>
        <w:t xml:space="preserve"> Вариант №9</w:t>
      </w:r>
    </w:p>
    <w:p w:rsidR="00397B76" w:rsidRPr="00397B76" w:rsidRDefault="00397B76" w:rsidP="00397B76">
      <w:pPr>
        <w:spacing w:line="360" w:lineRule="auto"/>
        <w:ind w:firstLine="709"/>
        <w:jc w:val="center"/>
        <w:rPr>
          <w:b/>
        </w:rPr>
      </w:pPr>
    </w:p>
    <w:p w:rsidR="00B5223E" w:rsidRPr="00397B76" w:rsidRDefault="00B5223E" w:rsidP="00397B76">
      <w:pPr>
        <w:spacing w:line="360" w:lineRule="auto"/>
        <w:ind w:firstLine="709"/>
        <w:jc w:val="both"/>
      </w:pPr>
      <w:r w:rsidRPr="00397B76">
        <w:t>Рассчитать снижение годового валового</w:t>
      </w:r>
      <w:r w:rsidR="00510D29" w:rsidRPr="00397B76">
        <w:t xml:space="preserve"> </w:t>
      </w:r>
      <w:r w:rsidRPr="00397B76">
        <w:t xml:space="preserve">выброса вредных веществ (оксида углерода – СО, оксидов азота – </w:t>
      </w:r>
      <w:r w:rsidRPr="00397B76">
        <w:rPr>
          <w:lang w:val="en-US"/>
        </w:rPr>
        <w:t>NOx</w:t>
      </w:r>
      <w:r w:rsidRPr="00397B76">
        <w:t>, углеводородов – СН</w:t>
      </w:r>
      <w:r w:rsidR="00510D29" w:rsidRPr="00397B76">
        <w:t xml:space="preserve">) </w:t>
      </w:r>
      <w:r w:rsidRPr="00397B76">
        <w:t xml:space="preserve">от автотранспорта вслучае строительства объездной дороги. </w:t>
      </w:r>
    </w:p>
    <w:p w:rsidR="00B5223E" w:rsidRPr="00397B76" w:rsidRDefault="00B5223E" w:rsidP="00397B76">
      <w:pPr>
        <w:spacing w:line="360" w:lineRule="auto"/>
        <w:ind w:firstLine="709"/>
        <w:jc w:val="both"/>
      </w:pPr>
      <w:r w:rsidRPr="00397B76">
        <w:t>Исходные данные следующие:</w:t>
      </w:r>
    </w:p>
    <w:p w:rsidR="00B5223E" w:rsidRPr="00397B76" w:rsidRDefault="00B5223E" w:rsidP="00397B76">
      <w:pPr>
        <w:numPr>
          <w:ilvl w:val="0"/>
          <w:numId w:val="9"/>
        </w:numPr>
        <w:tabs>
          <w:tab w:val="clear" w:pos="1980"/>
          <w:tab w:val="num" w:pos="720"/>
        </w:tabs>
        <w:spacing w:line="360" w:lineRule="auto"/>
        <w:ind w:left="0" w:firstLine="709"/>
        <w:jc w:val="both"/>
      </w:pPr>
      <w:r w:rsidRPr="00397B76">
        <w:t>годовой пробег (в млн.км</w:t>
      </w:r>
      <w:r w:rsidR="00510D29" w:rsidRPr="00397B76">
        <w:t xml:space="preserve">) </w:t>
      </w:r>
      <w:r w:rsidRPr="00397B76">
        <w:t xml:space="preserve">грузовых автомобилей с бензиновым ДВС – </w:t>
      </w:r>
      <w:r w:rsidRPr="00397B76">
        <w:rPr>
          <w:lang w:val="en-US"/>
        </w:rPr>
        <w:t>Lx</w:t>
      </w:r>
      <w:r w:rsidRPr="00397B76">
        <w:t xml:space="preserve">; грузовых автомобилей дизельных – </w:t>
      </w:r>
      <w:r w:rsidRPr="00397B76">
        <w:rPr>
          <w:lang w:val="en-US"/>
        </w:rPr>
        <w:t>Ly</w:t>
      </w:r>
      <w:r w:rsidRPr="00397B76">
        <w:t xml:space="preserve">; автобусов бензиновых – </w:t>
      </w:r>
      <w:r w:rsidRPr="00397B76">
        <w:rPr>
          <w:lang w:val="en-US"/>
        </w:rPr>
        <w:t>Lz</w:t>
      </w:r>
      <w:r w:rsidRPr="00397B76">
        <w:t xml:space="preserve">; автобусов дизельных – </w:t>
      </w:r>
      <w:r w:rsidRPr="00397B76">
        <w:rPr>
          <w:lang w:val="en-US"/>
        </w:rPr>
        <w:t>Lw</w:t>
      </w:r>
      <w:r w:rsidRPr="00397B76">
        <w:t xml:space="preserve">; легковых автомобилей – </w:t>
      </w:r>
      <w:r w:rsidRPr="00397B76">
        <w:rPr>
          <w:lang w:val="en-US"/>
        </w:rPr>
        <w:t>Lr</w:t>
      </w:r>
      <w:r w:rsidRPr="00397B76">
        <w:t xml:space="preserve"> (значение годовых пробегов для каждого варианта расчета см. в таблице.</w:t>
      </w:r>
      <w:r w:rsidR="00510D29" w:rsidRPr="00397B76">
        <w:t>);</w:t>
      </w:r>
    </w:p>
    <w:p w:rsidR="00B5223E" w:rsidRPr="00397B76" w:rsidRDefault="00B5223E" w:rsidP="00397B76">
      <w:pPr>
        <w:numPr>
          <w:ilvl w:val="0"/>
          <w:numId w:val="9"/>
        </w:numPr>
        <w:tabs>
          <w:tab w:val="clear" w:pos="1980"/>
          <w:tab w:val="num" w:pos="720"/>
        </w:tabs>
        <w:spacing w:line="360" w:lineRule="auto"/>
        <w:ind w:left="0" w:firstLine="709"/>
        <w:jc w:val="both"/>
      </w:pPr>
      <w:r w:rsidRPr="00397B76">
        <w:t>пробеги в нутрии перечисленных групп автомобилей распределяются пропорционально структуре парка: легковые автомобили с рабочим объёмом двигателя менее 1,3 л – 24%, 1,3-1,8 л – 65%, 1,8 л и более – 11%; грузовые с бензиновым двигателем грузоподъёмностью 0,5-2,0 т – 18%, 2,0-5,0 т – 68%, 5,0-8,0 – 11%, 8,0 т и более – 3%; грузовые с дизельным двигателем грузоподъёмностью 2,0-5,0 т – 4%, 5,0-8,0 т – 5%, 8,0-16,0 т – 76%, 16,0 т и более – 15%; автобусы с бензиновым двигателем особо малого класса (габаритной длиной менее 5 м</w:t>
      </w:r>
      <w:r w:rsidR="00510D29" w:rsidRPr="00397B76">
        <w:t xml:space="preserve">) </w:t>
      </w:r>
      <w:r w:rsidRPr="00397B76">
        <w:t>– 2%, малого класса (6,0-7,5 м</w:t>
      </w:r>
      <w:r w:rsidR="00510D29" w:rsidRPr="00397B76">
        <w:t xml:space="preserve">) </w:t>
      </w:r>
      <w:r w:rsidRPr="00397B76">
        <w:t>– 15%, среднего класса (8,0-9,5 м</w:t>
      </w:r>
      <w:r w:rsidR="00510D29" w:rsidRPr="00397B76">
        <w:t xml:space="preserve">) </w:t>
      </w:r>
      <w:r w:rsidRPr="00397B76">
        <w:t>– 63% (в том числе маршрутные – 50% от общего количества автобусов данного класса</w:t>
      </w:r>
      <w:r w:rsidR="00510D29" w:rsidRPr="00397B76">
        <w:t>),</w:t>
      </w:r>
      <w:r w:rsidRPr="00397B76">
        <w:t xml:space="preserve"> большого класса (10,5-12,0 м</w:t>
      </w:r>
      <w:r w:rsidR="00510D29" w:rsidRPr="00397B76">
        <w:t xml:space="preserve">) </w:t>
      </w:r>
      <w:r w:rsidRPr="00397B76">
        <w:t>– 20%, (все маршрутные</w:t>
      </w:r>
      <w:r w:rsidR="00510D29" w:rsidRPr="00397B76">
        <w:t>);</w:t>
      </w:r>
      <w:r w:rsidRPr="00397B76">
        <w:t xml:space="preserve"> автобусы с дизельным двигателем все маршрутные, в том числе среднего класса – 1%, большого класса – 44%, особо большого класса – 55%.</w:t>
      </w:r>
    </w:p>
    <w:p w:rsidR="00B5223E" w:rsidRPr="00397B76" w:rsidRDefault="00B5223E" w:rsidP="00397B76">
      <w:pPr>
        <w:numPr>
          <w:ilvl w:val="0"/>
          <w:numId w:val="9"/>
        </w:numPr>
        <w:tabs>
          <w:tab w:val="clear" w:pos="1980"/>
          <w:tab w:val="num" w:pos="720"/>
          <w:tab w:val="left" w:pos="1418"/>
          <w:tab w:val="left" w:pos="9720"/>
        </w:tabs>
        <w:spacing w:line="360" w:lineRule="auto"/>
        <w:ind w:left="0" w:firstLine="709"/>
        <w:jc w:val="both"/>
      </w:pPr>
      <w:r w:rsidRPr="00397B76">
        <w:t>Снижение пробегов по территории города составит 85% прогнозируемых пробегов по объездной дороге.</w:t>
      </w:r>
    </w:p>
    <w:p w:rsidR="00510D29" w:rsidRPr="00397B76" w:rsidRDefault="00B5223E" w:rsidP="00397B76">
      <w:pPr>
        <w:tabs>
          <w:tab w:val="left" w:pos="1425"/>
        </w:tabs>
        <w:spacing w:line="360" w:lineRule="auto"/>
        <w:ind w:firstLine="709"/>
        <w:jc w:val="both"/>
      </w:pPr>
      <w:r w:rsidRPr="00397B76">
        <w:t>Результаты расчета представить в</w:t>
      </w:r>
      <w:r w:rsidR="00510D29" w:rsidRPr="00397B76">
        <w:t xml:space="preserve"> </w:t>
      </w:r>
      <w:r w:rsidRPr="00397B76">
        <w:t>таблицу (см.форму 1.2</w:t>
      </w:r>
      <w:r w:rsidR="00510D29" w:rsidRPr="00397B76">
        <w:t>).</w:t>
      </w:r>
    </w:p>
    <w:p w:rsidR="00510D29" w:rsidRPr="00397B76" w:rsidRDefault="00B5223E" w:rsidP="00397B76">
      <w:pPr>
        <w:tabs>
          <w:tab w:val="left" w:pos="1425"/>
        </w:tabs>
        <w:spacing w:line="360" w:lineRule="auto"/>
        <w:ind w:firstLine="709"/>
        <w:jc w:val="both"/>
      </w:pPr>
      <w:r w:rsidRPr="00397B76">
        <w:t>Таблица 1.6</w:t>
      </w:r>
    </w:p>
    <w:p w:rsidR="00B5223E" w:rsidRPr="00397B76" w:rsidRDefault="00B5223E" w:rsidP="00397B76">
      <w:pPr>
        <w:spacing w:line="360" w:lineRule="auto"/>
        <w:ind w:firstLine="709"/>
        <w:jc w:val="both"/>
      </w:pPr>
      <w:r w:rsidRPr="00397B76">
        <w:t>Годовые пробеги АТС по объездной дороге, млн.км</w:t>
      </w:r>
    </w:p>
    <w:p w:rsidR="00B5223E" w:rsidRPr="00397B76" w:rsidRDefault="00B5223E" w:rsidP="00397B76">
      <w:pPr>
        <w:spacing w:line="360" w:lineRule="auto"/>
        <w:ind w:firstLine="709"/>
        <w:jc w:val="both"/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44"/>
        <w:gridCol w:w="1044"/>
        <w:gridCol w:w="1044"/>
        <w:gridCol w:w="1044"/>
        <w:gridCol w:w="1044"/>
      </w:tblGrid>
      <w:tr w:rsidR="00B5223E" w:rsidRPr="00397B76">
        <w:trPr>
          <w:trHeight w:val="2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№ п/п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Ly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Lz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Lw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Lr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94,4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35,2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8,8</w:t>
            </w:r>
          </w:p>
        </w:tc>
        <w:tc>
          <w:tcPr>
            <w:tcW w:w="1044" w:type="dxa"/>
            <w:tcBorders>
              <w:top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6,1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141,7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13,2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6,2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96,4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31,5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8,1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4,8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141,9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2,5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98,4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4,7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8,8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44,8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11,9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1,8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5,4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116,4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6,8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4,9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174,5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5,2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5,8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94,8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6,3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72,6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34,1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9,6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112,5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4,9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1,9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205,4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92,2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4,3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6,3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156,1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62,3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8,2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4,8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64,2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1,9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3,4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100,9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10,9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2,3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86,6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39,8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7,2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4,4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94,2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32,8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5,7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59,2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119,4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7,6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53,1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5,4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4,6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201,7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4,2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39,2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4,9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4,4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197.3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13.8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192.6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13.7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8.5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35.6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20.6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2.1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2.3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1.5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29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57.3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3.5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2.7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76.1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58.9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3.7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2.9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31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105.4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32.6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4.3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3.8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32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69.7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4.5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7.7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4.1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33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127.4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74.6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5.8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9.8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5.7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34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134.2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76.6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10.1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5.9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162.7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81.2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6.5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11.2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7.1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164.8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11.6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4.3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182.8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86.3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12.7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8.1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189.1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89.1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8.3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83.5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60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6.5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3.6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2.6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54.2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3.3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3.1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2.1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6.2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10.5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6.7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152.7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167.2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26.7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6.8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12.1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7.9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176.9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84.9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12.3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122.5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37.8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5.4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5.2</w:t>
            </w:r>
          </w:p>
        </w:tc>
      </w:tr>
      <w:tr w:rsidR="00B5223E" w:rsidRPr="00397B76">
        <w:trPr>
          <w:trHeight w:val="280"/>
        </w:trPr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</w:t>
            </w:r>
          </w:p>
        </w:tc>
        <w:tc>
          <w:tcPr>
            <w:tcW w:w="1044" w:type="dxa"/>
            <w:tcBorders>
              <w:lef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126.1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72.8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5.6</w:t>
            </w:r>
          </w:p>
        </w:tc>
        <w:tc>
          <w:tcPr>
            <w:tcW w:w="104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9.3</w:t>
            </w: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5.5</w:t>
            </w:r>
          </w:p>
        </w:tc>
      </w:tr>
    </w:tbl>
    <w:p w:rsidR="00B5223E" w:rsidRPr="00397B76" w:rsidRDefault="00B5223E" w:rsidP="00397B76">
      <w:pPr>
        <w:tabs>
          <w:tab w:val="left" w:pos="1425"/>
        </w:tabs>
        <w:spacing w:line="360" w:lineRule="auto"/>
        <w:jc w:val="both"/>
        <w:rPr>
          <w:sz w:val="20"/>
          <w:szCs w:val="20"/>
        </w:rPr>
      </w:pPr>
    </w:p>
    <w:p w:rsidR="00510D29" w:rsidRPr="00397B76" w:rsidRDefault="00B5223E" w:rsidP="00397B76">
      <w:pPr>
        <w:spacing w:line="360" w:lineRule="auto"/>
        <w:ind w:firstLine="709"/>
        <w:jc w:val="both"/>
      </w:pPr>
      <w:r w:rsidRPr="00397B76">
        <w:t>Форма 1.2</w:t>
      </w:r>
    </w:p>
    <w:p w:rsidR="00B5223E" w:rsidRPr="00397B76" w:rsidRDefault="00B5223E" w:rsidP="00397B76">
      <w:pPr>
        <w:spacing w:line="360" w:lineRule="auto"/>
        <w:ind w:firstLine="709"/>
        <w:jc w:val="both"/>
      </w:pPr>
      <w:r w:rsidRPr="00397B76">
        <w:t>Форма представления результатов расчета выброса</w:t>
      </w:r>
    </w:p>
    <w:p w:rsidR="00B5223E" w:rsidRPr="00397B76" w:rsidRDefault="00B5223E" w:rsidP="00397B76">
      <w:pPr>
        <w:spacing w:line="360" w:lineRule="auto"/>
        <w:ind w:firstLine="709"/>
        <w:jc w:val="both"/>
      </w:pPr>
      <w:r w:rsidRPr="00397B76">
        <w:t>Вредных веществ (в тоннах</w:t>
      </w:r>
      <w:r w:rsidR="00510D29" w:rsidRPr="00397B76">
        <w:t xml:space="preserve">) </w:t>
      </w:r>
    </w:p>
    <w:p w:rsidR="00B5223E" w:rsidRPr="00397B76" w:rsidRDefault="00B5223E" w:rsidP="00397B76">
      <w:pPr>
        <w:spacing w:line="360" w:lineRule="auto"/>
        <w:ind w:firstLine="709"/>
        <w:jc w:val="both"/>
        <w:rPr>
          <w:szCs w:val="3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41"/>
        <w:gridCol w:w="887"/>
        <w:gridCol w:w="993"/>
        <w:gridCol w:w="992"/>
        <w:gridCol w:w="992"/>
        <w:gridCol w:w="992"/>
        <w:gridCol w:w="993"/>
        <w:gridCol w:w="804"/>
      </w:tblGrid>
      <w:tr w:rsidR="00B5223E" w:rsidRPr="00397B76" w:rsidTr="00397B76">
        <w:trPr>
          <w:cantSplit/>
        </w:trPr>
        <w:tc>
          <w:tcPr>
            <w:tcW w:w="1562" w:type="dxa"/>
            <w:vMerge w:val="restart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Группы автотр. средств</w:t>
            </w:r>
          </w:p>
        </w:tc>
        <w:tc>
          <w:tcPr>
            <w:tcW w:w="2028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Выброс СО</w:t>
            </w:r>
          </w:p>
        </w:tc>
        <w:tc>
          <w:tcPr>
            <w:tcW w:w="1985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Выброс С</w:t>
            </w:r>
            <w:r w:rsidRPr="00397B7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984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</w:rPr>
              <w:t>Выброс</w:t>
            </w:r>
            <w:r w:rsidRPr="00397B76">
              <w:rPr>
                <w:sz w:val="20"/>
                <w:szCs w:val="20"/>
                <w:lang w:val="en-US"/>
              </w:rPr>
              <w:t xml:space="preserve"> NOx</w:t>
            </w:r>
          </w:p>
        </w:tc>
        <w:tc>
          <w:tcPr>
            <w:tcW w:w="1797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CO+CH+NOx</w:t>
            </w:r>
          </w:p>
        </w:tc>
      </w:tr>
      <w:tr w:rsidR="00B5223E" w:rsidRPr="00397B76" w:rsidTr="00397B76">
        <w:trPr>
          <w:cantSplit/>
        </w:trPr>
        <w:tc>
          <w:tcPr>
            <w:tcW w:w="1562" w:type="dxa"/>
            <w:vMerge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Город</w:t>
            </w: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Объезд</w:t>
            </w: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Город</w:t>
            </w: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Объезд</w:t>
            </w: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Город</w:t>
            </w: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Объезд</w:t>
            </w: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Город</w:t>
            </w: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Объезд</w:t>
            </w: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Легковые Всего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Грузовые с бензиновым 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Грузовые с дизельными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Автобусы с бензиновыми прочие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Автобусы с бензиновыми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маршрутные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Автобусы с дизельными</w:t>
            </w: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маршрутные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Всего выбросов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Всего выбросов с объездом</w:t>
            </w:r>
          </w:p>
        </w:tc>
        <w:tc>
          <w:tcPr>
            <w:tcW w:w="2028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Всего выбросов по заданию 1</w:t>
            </w:r>
          </w:p>
        </w:tc>
        <w:tc>
          <w:tcPr>
            <w:tcW w:w="1141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  <w:vAlign w:val="bottom"/>
          </w:tcPr>
          <w:p w:rsidR="00510D29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bottom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Снижение выброса в городе </w:t>
            </w:r>
          </w:p>
        </w:tc>
        <w:tc>
          <w:tcPr>
            <w:tcW w:w="114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510D29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0D29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0D29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tabs>
                <w:tab w:val="left" w:pos="8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510D29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1562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Изменение всего выброса</w:t>
            </w:r>
          </w:p>
        </w:tc>
        <w:tc>
          <w:tcPr>
            <w:tcW w:w="2028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10D29" w:rsidRPr="00397B76" w:rsidRDefault="00510D29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97B76" w:rsidRDefault="00397B76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Cs w:val="28"/>
        </w:rPr>
      </w:pPr>
      <w:r w:rsidRPr="00397B76">
        <w:rPr>
          <w:b/>
          <w:bCs/>
          <w:szCs w:val="28"/>
        </w:rPr>
        <w:t>Задача №3</w:t>
      </w:r>
      <w:r w:rsidR="009B17FF" w:rsidRPr="00397B76">
        <w:rPr>
          <w:b/>
          <w:bCs/>
          <w:szCs w:val="28"/>
        </w:rPr>
        <w:t xml:space="preserve"> Вариант №9</w:t>
      </w:r>
    </w:p>
    <w:p w:rsidR="00397B76" w:rsidRDefault="00397B76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19"/>
        </w:rPr>
      </w:pP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19"/>
        </w:rPr>
      </w:pPr>
      <w:r w:rsidRPr="00397B76">
        <w:rPr>
          <w:bCs/>
          <w:szCs w:val="19"/>
        </w:rPr>
        <w:t>ПЛАТЕЖИ ЗА ВЫБРОСЫ В АТМОСФЕРНЫЙ ВОЗДУХ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Рядом законов РФ, а также республиканскими, краевыми и областными законодательными и нормативными актами предусмотрено введение для природопользователей платы за загрязняющие выбросы в атмосферный воздух.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За выбросы загрязняющих веществ в атмосферу промышленным предприятием, установлены два вида нормативов платы: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за выброс загрязняющих веществ в пределах установленных лимитов выбросов;</w:t>
      </w:r>
      <w:r w:rsidR="00510D29" w:rsidRPr="00397B76">
        <w:rPr>
          <w:szCs w:val="20"/>
        </w:rPr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за превышение установленных лимитов выбросов загрязняющих веществ.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В РФ принято устанавливать нормативы платы по каждому отдельному виду загрязняющих веществ. Поэтому расчет размеров платы ведётся по каждому отдельному виду загрязняющих веществ.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bCs/>
          <w:szCs w:val="20"/>
        </w:rPr>
        <w:t xml:space="preserve">Размер платы предприятия за выброс </w:t>
      </w:r>
      <w:r w:rsidRPr="00397B76">
        <w:rPr>
          <w:bCs/>
          <w:szCs w:val="20"/>
          <w:lang w:val="en-US"/>
        </w:rPr>
        <w:t>j</w:t>
      </w:r>
      <w:r w:rsidRPr="00397B76">
        <w:rPr>
          <w:bCs/>
          <w:szCs w:val="20"/>
        </w:rPr>
        <w:t>-</w:t>
      </w:r>
      <w:r w:rsidRPr="00397B76">
        <w:rPr>
          <w:bCs/>
          <w:szCs w:val="20"/>
          <w:lang w:val="en-US"/>
        </w:rPr>
        <w:t>ro</w:t>
      </w:r>
      <w:r w:rsidRPr="00397B76">
        <w:rPr>
          <w:bCs/>
          <w:szCs w:val="20"/>
        </w:rPr>
        <w:t xml:space="preserve"> загрязняющего вещества в пределах установленных лимитов выбросов П1</w:t>
      </w:r>
      <w:r w:rsidRPr="00397B76">
        <w:rPr>
          <w:bCs/>
          <w:szCs w:val="20"/>
          <w:lang w:val="en-US"/>
        </w:rPr>
        <w:t>j</w:t>
      </w:r>
      <w:r w:rsidRPr="00397B76">
        <w:rPr>
          <w:bCs/>
          <w:szCs w:val="20"/>
        </w:rPr>
        <w:t xml:space="preserve"> (руб.</w:t>
      </w:r>
      <w:r w:rsidR="00510D29" w:rsidRPr="00397B76">
        <w:rPr>
          <w:bCs/>
          <w:szCs w:val="20"/>
        </w:rPr>
        <w:t xml:space="preserve">) </w:t>
      </w:r>
      <w:r w:rsidRPr="00397B76">
        <w:rPr>
          <w:bCs/>
          <w:szCs w:val="20"/>
        </w:rPr>
        <w:t>определяется по формулам</w:t>
      </w:r>
      <w:r w:rsidRPr="00397B76">
        <w:rPr>
          <w:bCs/>
          <w:szCs w:val="22"/>
        </w:rPr>
        <w:t xml:space="preserve">: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bCs/>
          <w:szCs w:val="20"/>
        </w:rPr>
        <w:t>если Мф</w:t>
      </w:r>
      <w:r w:rsidRPr="00397B76">
        <w:rPr>
          <w:bCs/>
          <w:szCs w:val="20"/>
          <w:lang w:val="en-US"/>
        </w:rPr>
        <w:t>j</w:t>
      </w:r>
      <w:r w:rsidRPr="00397B76">
        <w:rPr>
          <w:bCs/>
          <w:szCs w:val="20"/>
        </w:rPr>
        <w:t xml:space="preserve"> </w:t>
      </w:r>
      <w:r w:rsidRPr="00397B76">
        <w:rPr>
          <w:szCs w:val="20"/>
        </w:rPr>
        <w:t>&lt; Мл</w:t>
      </w:r>
      <w:r w:rsidRPr="00397B76">
        <w:rPr>
          <w:szCs w:val="20"/>
          <w:lang w:val="en-US"/>
        </w:rPr>
        <w:t>j</w:t>
      </w:r>
      <w:r w:rsidR="00510D29" w:rsidRPr="00397B76">
        <w:rPr>
          <w:szCs w:val="20"/>
        </w:rPr>
        <w:t>,</w:t>
      </w:r>
      <w:r w:rsidRPr="00397B76">
        <w:rPr>
          <w:szCs w:val="20"/>
        </w:rPr>
        <w:t xml:space="preserve"> то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2"/>
        </w:rPr>
        <w:t>П1</w:t>
      </w:r>
      <w:r w:rsidRPr="00397B76">
        <w:rPr>
          <w:szCs w:val="22"/>
          <w:lang w:val="en-US"/>
        </w:rPr>
        <w:t>j</w:t>
      </w:r>
      <w:r w:rsidRPr="00397B76">
        <w:rPr>
          <w:szCs w:val="22"/>
        </w:rPr>
        <w:t xml:space="preserve"> = Р1</w:t>
      </w:r>
      <w:r w:rsidRPr="00397B76">
        <w:rPr>
          <w:szCs w:val="22"/>
          <w:lang w:val="en-US"/>
        </w:rPr>
        <w:t>j</w:t>
      </w:r>
      <w:r w:rsidR="00510D29" w:rsidRPr="00397B76">
        <w:rPr>
          <w:szCs w:val="22"/>
        </w:rPr>
        <w:t xml:space="preserve"> </w:t>
      </w:r>
      <w:r w:rsidRPr="00397B76">
        <w:rPr>
          <w:szCs w:val="22"/>
        </w:rPr>
        <w:t>Мф</w:t>
      </w:r>
      <w:r w:rsidRPr="00397B76">
        <w:rPr>
          <w:szCs w:val="22"/>
          <w:lang w:val="en-US"/>
        </w:rPr>
        <w:t>j</w:t>
      </w:r>
      <w:r w:rsidR="00510D29" w:rsidRPr="00397B76">
        <w:rPr>
          <w:szCs w:val="22"/>
        </w:rPr>
        <w:t>,</w:t>
      </w:r>
      <w:r w:rsidRPr="00397B76">
        <w:rPr>
          <w:szCs w:val="22"/>
        </w:rPr>
        <w:t xml:space="preserve"> руб</w:t>
      </w:r>
      <w:r w:rsidRPr="00397B76">
        <w:rPr>
          <w:szCs w:val="20"/>
        </w:rPr>
        <w:t>.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(1.1</w:t>
      </w:r>
      <w:r w:rsidR="00510D29" w:rsidRPr="00397B76">
        <w:rPr>
          <w:szCs w:val="20"/>
        </w:rPr>
        <w:t xml:space="preserve">)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 xml:space="preserve">где </w:t>
      </w:r>
    </w:p>
    <w:p w:rsidR="00B5223E" w:rsidRPr="00397B76" w:rsidRDefault="00B5223E" w:rsidP="00397B7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0"/>
        </w:rPr>
      </w:pPr>
      <w:r w:rsidRPr="00397B76">
        <w:rPr>
          <w:bCs/>
          <w:szCs w:val="20"/>
        </w:rPr>
        <w:t>Мф</w:t>
      </w:r>
      <w:r w:rsidRPr="00397B76">
        <w:rPr>
          <w:bCs/>
          <w:szCs w:val="20"/>
          <w:lang w:val="en-US"/>
        </w:rPr>
        <w:t>j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-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фактический выброс предприятием </w:t>
      </w:r>
      <w:r w:rsidRPr="00397B76">
        <w:rPr>
          <w:szCs w:val="20"/>
          <w:lang w:val="en-US"/>
        </w:rPr>
        <w:t>j</w:t>
      </w:r>
      <w:r w:rsidRPr="00397B76">
        <w:rPr>
          <w:szCs w:val="20"/>
        </w:rPr>
        <w:t>-</w:t>
      </w:r>
      <w:r w:rsidRPr="00397B76">
        <w:rPr>
          <w:szCs w:val="20"/>
          <w:lang w:val="en-US"/>
        </w:rPr>
        <w:t>ro</w:t>
      </w:r>
      <w:r w:rsidRPr="00397B76">
        <w:rPr>
          <w:szCs w:val="20"/>
        </w:rPr>
        <w:t xml:space="preserve"> загрязняющего вещества, т.</w:t>
      </w:r>
    </w:p>
    <w:p w:rsidR="00B5223E" w:rsidRPr="00397B76" w:rsidRDefault="00B5223E" w:rsidP="00397B7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0"/>
        </w:rPr>
      </w:pPr>
      <w:r w:rsidRPr="00397B76">
        <w:rPr>
          <w:szCs w:val="20"/>
        </w:rPr>
        <w:t>Мл</w:t>
      </w:r>
      <w:r w:rsidRPr="00397B76">
        <w:rPr>
          <w:szCs w:val="20"/>
          <w:lang w:val="en-US"/>
        </w:rPr>
        <w:t>j</w:t>
      </w:r>
      <w:r w:rsidR="00510D29" w:rsidRPr="00397B76">
        <w:rPr>
          <w:bCs/>
          <w:szCs w:val="20"/>
        </w:rPr>
        <w:t xml:space="preserve"> </w:t>
      </w:r>
      <w:r w:rsidRPr="00397B76">
        <w:rPr>
          <w:bCs/>
          <w:szCs w:val="20"/>
        </w:rPr>
        <w:t>-</w:t>
      </w:r>
      <w:r w:rsidR="00510D29" w:rsidRPr="00397B76">
        <w:rPr>
          <w:bCs/>
          <w:szCs w:val="20"/>
        </w:rPr>
        <w:t xml:space="preserve"> </w:t>
      </w:r>
      <w:r w:rsidRPr="00397B76">
        <w:rPr>
          <w:bCs/>
          <w:szCs w:val="20"/>
        </w:rPr>
        <w:t xml:space="preserve">лимит выброса предприятием </w:t>
      </w:r>
      <w:r w:rsidRPr="00397B76">
        <w:rPr>
          <w:bCs/>
          <w:szCs w:val="20"/>
          <w:lang w:val="en-US"/>
        </w:rPr>
        <w:t>j</w:t>
      </w:r>
      <w:r w:rsidRPr="00397B76">
        <w:rPr>
          <w:bCs/>
          <w:szCs w:val="20"/>
        </w:rPr>
        <w:t>-</w:t>
      </w:r>
      <w:r w:rsidRPr="00397B76">
        <w:rPr>
          <w:bCs/>
          <w:szCs w:val="20"/>
          <w:lang w:val="en-US"/>
        </w:rPr>
        <w:t>ro</w:t>
      </w:r>
      <w:r w:rsidRPr="00397B76">
        <w:rPr>
          <w:bCs/>
          <w:szCs w:val="20"/>
        </w:rPr>
        <w:t xml:space="preserve"> загрязняющего вещества, т;</w:t>
      </w:r>
    </w:p>
    <w:p w:rsidR="00510D29" w:rsidRPr="00397B76" w:rsidRDefault="00B5223E" w:rsidP="00397B76">
      <w:pPr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2"/>
        </w:rPr>
        <w:t>Р1</w:t>
      </w:r>
      <w:r w:rsidRPr="00397B76">
        <w:rPr>
          <w:szCs w:val="22"/>
          <w:lang w:val="en-US"/>
        </w:rPr>
        <w:t>j</w:t>
      </w:r>
      <w:r w:rsidR="00510D29" w:rsidRPr="00397B76">
        <w:rPr>
          <w:szCs w:val="22"/>
        </w:rPr>
        <w:t xml:space="preserve"> </w:t>
      </w:r>
      <w:r w:rsidRPr="00397B76">
        <w:rPr>
          <w:szCs w:val="20"/>
        </w:rPr>
        <w:t>-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норматив платы предприятия за выброс </w:t>
      </w:r>
      <w:r w:rsidRPr="00397B76">
        <w:rPr>
          <w:szCs w:val="20"/>
          <w:lang w:val="en-US"/>
        </w:rPr>
        <w:t>j</w:t>
      </w:r>
      <w:r w:rsidRPr="00397B76">
        <w:rPr>
          <w:szCs w:val="20"/>
        </w:rPr>
        <w:t>-</w:t>
      </w:r>
      <w:r w:rsidRPr="00397B76">
        <w:rPr>
          <w:szCs w:val="20"/>
          <w:lang w:val="en-US"/>
        </w:rPr>
        <w:t>ro</w:t>
      </w:r>
      <w:r w:rsidRPr="00397B76">
        <w:rPr>
          <w:szCs w:val="20"/>
        </w:rPr>
        <w:t xml:space="preserve"> загрязняющего вещества в пределах установленных лимитов выбросов, руб./т,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bCs/>
          <w:szCs w:val="20"/>
        </w:rPr>
        <w:t>если</w:t>
      </w:r>
      <w:r w:rsidR="00510D29" w:rsidRPr="00397B76">
        <w:rPr>
          <w:bCs/>
          <w:szCs w:val="20"/>
        </w:rPr>
        <w:t xml:space="preserve"> </w:t>
      </w:r>
      <w:r w:rsidRPr="00397B76">
        <w:rPr>
          <w:bCs/>
          <w:szCs w:val="20"/>
        </w:rPr>
        <w:t>Мф</w:t>
      </w:r>
      <w:r w:rsidRPr="00397B76">
        <w:rPr>
          <w:bCs/>
          <w:szCs w:val="20"/>
          <w:lang w:val="en-US"/>
        </w:rPr>
        <w:t>j</w:t>
      </w:r>
      <w:r w:rsidRPr="00397B76">
        <w:rPr>
          <w:bCs/>
          <w:szCs w:val="20"/>
        </w:rPr>
        <w:t xml:space="preserve"> </w:t>
      </w:r>
      <w:r w:rsidRPr="00397B76">
        <w:rPr>
          <w:szCs w:val="20"/>
        </w:rPr>
        <w:t>&lt; Мл</w:t>
      </w:r>
      <w:r w:rsidRPr="00397B76">
        <w:rPr>
          <w:szCs w:val="20"/>
          <w:lang w:val="en-US"/>
        </w:rPr>
        <w:t>j</w:t>
      </w:r>
      <w:r w:rsidR="00510D29" w:rsidRPr="00397B76">
        <w:rPr>
          <w:szCs w:val="20"/>
        </w:rPr>
        <w:t>,</w:t>
      </w:r>
      <w:r w:rsidRPr="00397B76">
        <w:rPr>
          <w:szCs w:val="20"/>
        </w:rPr>
        <w:t xml:space="preserve"> то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2"/>
        </w:rPr>
        <w:t>П1</w:t>
      </w:r>
      <w:r w:rsidRPr="00397B76">
        <w:rPr>
          <w:szCs w:val="22"/>
          <w:lang w:val="en-US"/>
        </w:rPr>
        <w:t>j</w:t>
      </w:r>
      <w:r w:rsidRPr="00397B76">
        <w:rPr>
          <w:szCs w:val="22"/>
        </w:rPr>
        <w:t xml:space="preserve"> = Р1</w:t>
      </w:r>
      <w:r w:rsidRPr="00397B76">
        <w:rPr>
          <w:szCs w:val="22"/>
          <w:lang w:val="en-US"/>
        </w:rPr>
        <w:t>j</w:t>
      </w:r>
      <w:r w:rsidR="00510D29" w:rsidRPr="00397B76">
        <w:rPr>
          <w:szCs w:val="22"/>
        </w:rPr>
        <w:t xml:space="preserve"> </w:t>
      </w:r>
      <w:r w:rsidRPr="00397B76">
        <w:rPr>
          <w:szCs w:val="22"/>
        </w:rPr>
        <w:t>Мл</w:t>
      </w:r>
      <w:r w:rsidRPr="00397B76">
        <w:rPr>
          <w:szCs w:val="22"/>
          <w:lang w:val="en-US"/>
        </w:rPr>
        <w:t>j</w:t>
      </w:r>
      <w:r w:rsidR="00510D29" w:rsidRPr="00397B76">
        <w:rPr>
          <w:szCs w:val="22"/>
        </w:rPr>
        <w:t>,</w:t>
      </w:r>
      <w:r w:rsidRPr="00397B76">
        <w:rPr>
          <w:szCs w:val="22"/>
        </w:rPr>
        <w:t xml:space="preserve"> руб</w:t>
      </w:r>
      <w:r w:rsidRPr="00397B76">
        <w:rPr>
          <w:szCs w:val="20"/>
        </w:rPr>
        <w:t>.</w:t>
      </w:r>
      <w:r w:rsidR="00510D29" w:rsidRPr="00397B76">
        <w:rPr>
          <w:szCs w:val="19"/>
        </w:rPr>
        <w:t xml:space="preserve"> </w:t>
      </w:r>
      <w:r w:rsidRPr="00397B76">
        <w:rPr>
          <w:szCs w:val="19"/>
        </w:rPr>
        <w:t>(1.2</w:t>
      </w:r>
      <w:r w:rsidR="00510D29" w:rsidRPr="00397B76">
        <w:rPr>
          <w:szCs w:val="19"/>
        </w:rPr>
        <w:t xml:space="preserve">)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 xml:space="preserve">Размер платы предприятия за выброс </w:t>
      </w:r>
      <w:r w:rsidRPr="00397B76">
        <w:rPr>
          <w:szCs w:val="20"/>
          <w:lang w:val="en-US"/>
        </w:rPr>
        <w:t>j</w:t>
      </w:r>
      <w:r w:rsidRPr="00397B76">
        <w:rPr>
          <w:szCs w:val="20"/>
        </w:rPr>
        <w:t>-</w:t>
      </w:r>
      <w:r w:rsidRPr="00397B76">
        <w:rPr>
          <w:szCs w:val="20"/>
          <w:lang w:val="en-US"/>
        </w:rPr>
        <w:t>ro</w:t>
      </w:r>
      <w:r w:rsidRPr="00397B76">
        <w:rPr>
          <w:szCs w:val="20"/>
        </w:rPr>
        <w:t xml:space="preserve"> загрязняющего вещества сверх установленного лимита выброса П2</w:t>
      </w:r>
      <w:r w:rsidRPr="00397B76">
        <w:rPr>
          <w:szCs w:val="20"/>
          <w:lang w:val="en-US"/>
        </w:rPr>
        <w:t>j</w:t>
      </w:r>
      <w:r w:rsidRPr="00397B76">
        <w:rPr>
          <w:szCs w:val="20"/>
        </w:rPr>
        <w:t>, (руб.</w:t>
      </w:r>
      <w:r w:rsidR="00510D29" w:rsidRPr="00397B76">
        <w:rPr>
          <w:szCs w:val="20"/>
        </w:rPr>
        <w:t xml:space="preserve">) </w:t>
      </w:r>
      <w:r w:rsidRPr="00397B76">
        <w:rPr>
          <w:szCs w:val="20"/>
        </w:rPr>
        <w:t>определяется по формуле: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2"/>
        </w:rPr>
        <w:t>П1</w:t>
      </w:r>
      <w:r w:rsidRPr="00397B76">
        <w:rPr>
          <w:szCs w:val="22"/>
          <w:lang w:val="en-US"/>
        </w:rPr>
        <w:t>j</w:t>
      </w:r>
      <w:r w:rsidRPr="00397B76">
        <w:rPr>
          <w:szCs w:val="22"/>
        </w:rPr>
        <w:t xml:space="preserve"> = Р1</w:t>
      </w:r>
      <w:r w:rsidRPr="00397B76">
        <w:rPr>
          <w:szCs w:val="22"/>
          <w:lang w:val="en-US"/>
        </w:rPr>
        <w:t>j</w:t>
      </w:r>
      <w:r w:rsidR="00510D29" w:rsidRPr="00397B76">
        <w:rPr>
          <w:szCs w:val="22"/>
        </w:rPr>
        <w:t xml:space="preserve"> </w:t>
      </w:r>
      <w:r w:rsidRPr="00397B76">
        <w:rPr>
          <w:szCs w:val="22"/>
        </w:rPr>
        <w:t>(Мф</w:t>
      </w:r>
      <w:r w:rsidRPr="00397B76">
        <w:rPr>
          <w:szCs w:val="22"/>
          <w:lang w:val="en-US"/>
        </w:rPr>
        <w:t>j</w:t>
      </w:r>
      <w:r w:rsidRPr="00397B76">
        <w:rPr>
          <w:szCs w:val="22"/>
        </w:rPr>
        <w:t xml:space="preserve"> – Мл</w:t>
      </w:r>
      <w:r w:rsidRPr="00397B76">
        <w:rPr>
          <w:szCs w:val="22"/>
          <w:lang w:val="en-US"/>
        </w:rPr>
        <w:t>j</w:t>
      </w:r>
      <w:r w:rsidR="00510D29" w:rsidRPr="00397B76">
        <w:rPr>
          <w:szCs w:val="22"/>
        </w:rPr>
        <w:t>),</w:t>
      </w:r>
      <w:r w:rsidRPr="00397B76">
        <w:rPr>
          <w:szCs w:val="22"/>
        </w:rPr>
        <w:t xml:space="preserve"> руб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(1.3</w:t>
      </w:r>
      <w:r w:rsidR="00510D29" w:rsidRPr="00397B76">
        <w:rPr>
          <w:szCs w:val="20"/>
        </w:rPr>
        <w:t xml:space="preserve">)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Условие задачи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Установленные предприятию лимиты Выбросов и фактические выбросы за отчетный год приведены в таблице исходных данных (табл.1. 1</w:t>
      </w:r>
      <w:r w:rsidR="00510D29" w:rsidRPr="00397B76">
        <w:rPr>
          <w:szCs w:val="20"/>
        </w:rPr>
        <w:t>).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Определить размеры платы за выбросы загрязняющих веществ в атмосферный воздух при следующих значениях нормативов платы: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сернистый ангидрид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в пределах лимита 30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при выбросах сверх лимита 140 руб./т;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 xml:space="preserve">оксид углерода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iCs/>
          <w:szCs w:val="20"/>
        </w:rPr>
        <w:t>•</w:t>
      </w:r>
      <w:r w:rsidR="00510D29" w:rsidRPr="00397B76">
        <w:rPr>
          <w:iCs/>
          <w:szCs w:val="20"/>
        </w:rPr>
        <w:t xml:space="preserve"> </w:t>
      </w:r>
      <w:r w:rsidRPr="00397B76">
        <w:rPr>
          <w:szCs w:val="20"/>
        </w:rPr>
        <w:t>при выбросах в пределах лимита 0,3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сверх лимита 1,5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оксид азота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в пределах лимита 25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при выбросах сверх лимита 120 руб./т;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серная кислота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в пределах лимита 15 руб./т;</w:t>
      </w:r>
      <w:r w:rsidR="00510D29" w:rsidRPr="00397B76">
        <w:rPr>
          <w:szCs w:val="20"/>
        </w:rPr>
        <w:t>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сверх лимита 70 руб./т.</w:t>
      </w:r>
    </w:p>
    <w:p w:rsidR="00510D29" w:rsidRPr="00397B76" w:rsidRDefault="00B5223E" w:rsidP="00397B76">
      <w:pPr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Решение задачи представить в виде таблицы (форма 1.1</w:t>
      </w:r>
      <w:r w:rsidR="00510D29" w:rsidRPr="00397B76">
        <w:rPr>
          <w:szCs w:val="20"/>
        </w:rPr>
        <w:t>).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Таблица 1.1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 xml:space="preserve">ИСХОДНЫЕ ДАННЫЕ </w:t>
      </w:r>
    </w:p>
    <w:p w:rsidR="00B5223E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Объем выброса загрязняющих веществ, т</w:t>
      </w:r>
    </w:p>
    <w:p w:rsidR="00397B76" w:rsidRPr="00397B76" w:rsidRDefault="00397B76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</w:p>
    <w:tbl>
      <w:tblPr>
        <w:tblW w:w="0" w:type="auto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B5223E" w:rsidRPr="00397B76" w:rsidTr="00397B76">
        <w:trPr>
          <w:trHeight w:val="2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Сернистый ангидрид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 углерода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 азота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Серная кислота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вар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лимит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факт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лимит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факт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лимит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факт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лимит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факт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</w:t>
            </w:r>
          </w:p>
        </w:tc>
      </w:tr>
      <w:tr w:rsidR="00B5223E" w:rsidRPr="00397B76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185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175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125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155</w:t>
            </w:r>
          </w:p>
        </w:tc>
      </w:tr>
      <w:tr w:rsidR="00B5223E" w:rsidRPr="00397B76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145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185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150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130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185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200</w:t>
            </w:r>
          </w:p>
        </w:tc>
      </w:tr>
      <w:tr w:rsidR="00B5223E" w:rsidRPr="00397B76">
        <w:trPr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4600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175</w:t>
            </w:r>
          </w:p>
        </w:tc>
      </w:tr>
      <w:tr w:rsidR="00B5223E" w:rsidRPr="00397B76">
        <w:trPr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165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180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170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175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210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3800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3700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170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205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4300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175</w:t>
            </w:r>
          </w:p>
        </w:tc>
      </w:tr>
      <w:tr w:rsidR="00B5223E" w:rsidRPr="00397B76">
        <w:trPr>
          <w:trHeight w:val="3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5400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1900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175</w:t>
            </w:r>
          </w:p>
        </w:tc>
      </w:tr>
    </w:tbl>
    <w:p w:rsidR="00510D29" w:rsidRPr="00397B76" w:rsidRDefault="00510D29" w:rsidP="00397B7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  <w:lang w:val="en-US"/>
        </w:rPr>
      </w:pPr>
      <w:r w:rsidRPr="00397B76">
        <w:rPr>
          <w:szCs w:val="20"/>
        </w:rPr>
        <w:t xml:space="preserve">Форма 1.1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  <w:lang w:val="en-US"/>
        </w:rPr>
      </w:pPr>
      <w:r w:rsidRPr="00397B76">
        <w:rPr>
          <w:szCs w:val="20"/>
        </w:rPr>
        <w:t>ФОРМА ПРЕДСТАВЛЕНИЯ РЕЗУЛЬТАТОВ РАСЧЕТА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1620"/>
        <w:gridCol w:w="1620"/>
        <w:gridCol w:w="1620"/>
        <w:gridCol w:w="1620"/>
      </w:tblGrid>
      <w:tr w:rsidR="00B5223E" w:rsidRPr="00397B76">
        <w:trPr>
          <w:trHeight w:val="62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Исходные и расчетные показатели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Сернистый ангидрид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Оксид углерода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Оксид азота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Серная кислота </w:t>
            </w:r>
          </w:p>
        </w:tc>
      </w:tr>
      <w:tr w:rsidR="00B5223E" w:rsidRPr="00397B76">
        <w:trPr>
          <w:trHeight w:val="295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  <w:r w:rsidR="00510D29" w:rsidRPr="00397B76">
              <w:rPr>
                <w:sz w:val="20"/>
                <w:szCs w:val="20"/>
              </w:rPr>
              <w:t>.</w:t>
            </w:r>
            <w:r w:rsidRPr="00397B76">
              <w:rPr>
                <w:sz w:val="20"/>
                <w:szCs w:val="20"/>
              </w:rPr>
              <w:t xml:space="preserve"> Расчет платы за выброс в пределах лимитов</w:t>
            </w:r>
          </w:p>
        </w:tc>
      </w:tr>
      <w:tr w:rsidR="00B5223E" w:rsidRPr="00397B76">
        <w:trPr>
          <w:trHeight w:val="29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Норматив платы, руб./т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trHeight w:val="583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Фактический выброс в пределах лимита, 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trHeight w:val="29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Размер платы, руб.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trHeight w:val="302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 Расчет платы за выбросы, превышающие лимит</w:t>
            </w:r>
          </w:p>
        </w:tc>
      </w:tr>
      <w:tr w:rsidR="00B5223E" w:rsidRPr="00397B76">
        <w:trPr>
          <w:trHeight w:val="3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Норматив платы, руб./т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trHeight w:val="30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Превышение лимита, 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trHeight w:val="29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Размер платы, руб.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trHeight w:val="87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3. Размер платы за выброс каждого вещества,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  <w:tr w:rsidR="00B5223E" w:rsidRPr="00397B76">
        <w:trPr>
          <w:trHeight w:val="914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4. Общий размер платы предприятия за выбросы в атмосферу, руб. 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</w:p>
        </w:tc>
      </w:tr>
    </w:tbl>
    <w:p w:rsidR="00510D29" w:rsidRPr="00397B76" w:rsidRDefault="00510D29" w:rsidP="00397B76">
      <w:pPr>
        <w:spacing w:line="360" w:lineRule="auto"/>
        <w:ind w:firstLine="709"/>
        <w:jc w:val="both"/>
        <w:rPr>
          <w:szCs w:val="20"/>
        </w:rPr>
      </w:pPr>
    </w:p>
    <w:p w:rsidR="00397B76" w:rsidRDefault="00397B76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397B76">
        <w:rPr>
          <w:bCs/>
          <w:szCs w:val="28"/>
        </w:rPr>
        <w:t>З</w:t>
      </w:r>
      <w:r w:rsidR="009B17FF" w:rsidRPr="00397B76">
        <w:rPr>
          <w:bCs/>
          <w:szCs w:val="28"/>
        </w:rPr>
        <w:t>адача</w:t>
      </w:r>
      <w:r w:rsidRPr="00397B76">
        <w:rPr>
          <w:bCs/>
          <w:szCs w:val="28"/>
        </w:rPr>
        <w:t xml:space="preserve"> №4</w:t>
      </w:r>
      <w:r w:rsidR="009B17FF" w:rsidRPr="00397B76">
        <w:rPr>
          <w:bCs/>
          <w:szCs w:val="28"/>
        </w:rPr>
        <w:t xml:space="preserve"> Вариант №9</w:t>
      </w:r>
    </w:p>
    <w:p w:rsidR="00397B76" w:rsidRDefault="00397B76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19"/>
        </w:rPr>
      </w:pP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bCs/>
          <w:szCs w:val="19"/>
        </w:rPr>
        <w:t>РАСЧЕТ КОЛИЧЕСТВА ВЫБРОСОВ ЗАГРЯЗНЯЮЩИХ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19"/>
        </w:rPr>
      </w:pPr>
      <w:r w:rsidRPr="00397B76">
        <w:rPr>
          <w:bCs/>
          <w:szCs w:val="19"/>
        </w:rPr>
        <w:t>ВЕЩЕСТВ ПРИ СЖИГАНИИ ТОПЛИВА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(выбор топлива с учетом платежей</w:t>
      </w:r>
      <w:r w:rsidR="00510D29" w:rsidRPr="00397B76">
        <w:rPr>
          <w:szCs w:val="20"/>
        </w:rPr>
        <w:t xml:space="preserve">)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В РФ нормативными актами предусматривается определение количества выбросов загрязняющих веществ либо по результатам проводимых в соответствии с существующим регламентом непосредственных замеров, либо расчетным путем по утвержденным методикам расчета для каждого вида производства и применяемого технологического оборудования.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В данной задаче используются рекомендуемые методы расчета выбросов загрязняющих веществ при сжигании топлива в котлах малой производительности (формулы даны для случая отсутствия установок по улавливанию или обезвреживанию отходящих газов</w:t>
      </w:r>
      <w:r w:rsidR="00510D29" w:rsidRPr="00397B76">
        <w:rPr>
          <w:szCs w:val="20"/>
        </w:rPr>
        <w:t>).</w:t>
      </w:r>
      <w:r w:rsidRPr="00397B76">
        <w:rPr>
          <w:szCs w:val="20"/>
        </w:rPr>
        <w:t xml:space="preserve"> Рассматривается использование только твердого топлива - угля. В этом случае рассчитываются выбросы твердых частиц (летучая зола и несгоревшее топливо</w:t>
      </w:r>
      <w:r w:rsidR="00510D29" w:rsidRPr="00397B76">
        <w:rPr>
          <w:szCs w:val="20"/>
        </w:rPr>
        <w:t>),</w:t>
      </w:r>
      <w:r w:rsidRPr="00397B76">
        <w:rPr>
          <w:szCs w:val="20"/>
        </w:rPr>
        <w:t xml:space="preserve"> оксиды серы (в пересчете на </w:t>
      </w:r>
      <w:r w:rsidRPr="00397B76">
        <w:rPr>
          <w:szCs w:val="20"/>
          <w:lang w:val="en-US"/>
        </w:rPr>
        <w:t>SO</w:t>
      </w:r>
      <w:r w:rsidRPr="00397B76">
        <w:rPr>
          <w:szCs w:val="20"/>
        </w:rPr>
        <w:t>2</w:t>
      </w:r>
      <w:r w:rsidR="00510D29" w:rsidRPr="00397B76">
        <w:rPr>
          <w:szCs w:val="20"/>
        </w:rPr>
        <w:t>),</w:t>
      </w:r>
      <w:r w:rsidRPr="00397B76">
        <w:rPr>
          <w:szCs w:val="20"/>
        </w:rPr>
        <w:t xml:space="preserve"> оксид углерода СО и оксиды азота (в пересчете на N</w:t>
      </w:r>
      <w:r w:rsidRPr="00397B76">
        <w:rPr>
          <w:szCs w:val="20"/>
          <w:lang w:val="en-US"/>
        </w:rPr>
        <w:t>O</w:t>
      </w:r>
      <w:r w:rsidRPr="00397B76">
        <w:rPr>
          <w:szCs w:val="20"/>
        </w:rPr>
        <w:t>2</w:t>
      </w:r>
      <w:r w:rsidR="00510D29" w:rsidRPr="00397B76">
        <w:rPr>
          <w:szCs w:val="20"/>
        </w:rPr>
        <w:t>).</w:t>
      </w:r>
      <w:r w:rsidRPr="00397B76">
        <w:rPr>
          <w:szCs w:val="20"/>
        </w:rPr>
        <w:t xml:space="preserve"> В задаче рассчитываются годовые выбросы.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Выброс твердых частиц Птв рассчитывается по формуле: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object w:dxaOrig="2280" w:dyaOrig="480">
          <v:shape id="_x0000_i1029" type="#_x0000_t75" style="width:110.25pt;height:23.25pt" o:ole="">
            <v:imagedata r:id="rId15" o:title=""/>
          </v:shape>
          <o:OLEObject Type="Embed" ProgID="Equation.3" ShapeID="_x0000_i1029" DrawAspect="Content" ObjectID="_1469540947" r:id="rId16"/>
        </w:object>
      </w:r>
      <w:r w:rsidR="00510D29" w:rsidRPr="00397B76">
        <w:t xml:space="preserve">, </w:t>
      </w:r>
      <w:r w:rsidRPr="00397B76">
        <w:rPr>
          <w:szCs w:val="19"/>
        </w:rPr>
        <w:t>т/год</w:t>
      </w:r>
      <w:r w:rsidR="00510D29" w:rsidRPr="00397B76">
        <w:rPr>
          <w:szCs w:val="19"/>
        </w:rPr>
        <w:t xml:space="preserve"> </w:t>
      </w:r>
      <w:r w:rsidRPr="00397B76">
        <w:rPr>
          <w:szCs w:val="19"/>
        </w:rPr>
        <w:t>(2,1</w:t>
      </w:r>
      <w:r w:rsidR="00510D29" w:rsidRPr="00397B76">
        <w:rPr>
          <w:szCs w:val="19"/>
        </w:rPr>
        <w:t xml:space="preserve">)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где</w:t>
      </w:r>
    </w:p>
    <w:p w:rsidR="00B5223E" w:rsidRPr="00397B76" w:rsidRDefault="00B5223E" w:rsidP="00397B7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В - расход топлива, т/год;</w:t>
      </w:r>
      <w:r w:rsidR="00510D29" w:rsidRPr="00397B76">
        <w:rPr>
          <w:szCs w:val="20"/>
        </w:rPr>
        <w:t xml:space="preserve"> </w:t>
      </w:r>
    </w:p>
    <w:p w:rsidR="00B5223E" w:rsidRPr="00397B76" w:rsidRDefault="00B5223E" w:rsidP="00397B7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Аг - зольность топлива, %;</w:t>
      </w:r>
    </w:p>
    <w:p w:rsidR="00510D29" w:rsidRPr="00397B76" w:rsidRDefault="00B5223E" w:rsidP="00397B7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х - коэффициент, характеризующий условия сгорания (зависит от типа топки</w:t>
      </w:r>
      <w:r w:rsidR="00510D29" w:rsidRPr="00397B76">
        <w:rPr>
          <w:szCs w:val="20"/>
        </w:rPr>
        <w:t>).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Количество оксидов серы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</w:t>
      </w:r>
      <w:r w:rsidRPr="00397B76">
        <w:rPr>
          <w:szCs w:val="20"/>
          <w:lang w:val="en-US"/>
        </w:rPr>
        <w:t>so</w:t>
      </w:r>
      <w:r w:rsidRPr="00397B76">
        <w:rPr>
          <w:szCs w:val="20"/>
        </w:rPr>
        <w:t xml:space="preserve"> (в пересчете на </w:t>
      </w:r>
      <w:r w:rsidRPr="00397B76">
        <w:rPr>
          <w:szCs w:val="20"/>
          <w:lang w:val="en-US"/>
        </w:rPr>
        <w:t>SO</w:t>
      </w:r>
      <w:r w:rsidRPr="00397B76">
        <w:rPr>
          <w:szCs w:val="20"/>
        </w:rPr>
        <w:t>2</w:t>
      </w:r>
      <w:r w:rsidR="00510D29" w:rsidRPr="00397B76">
        <w:rPr>
          <w:szCs w:val="20"/>
        </w:rPr>
        <w:t xml:space="preserve">) </w:t>
      </w:r>
      <w:r w:rsidRPr="00397B76">
        <w:rPr>
          <w:szCs w:val="20"/>
        </w:rPr>
        <w:t>определяется по уравнению: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object w:dxaOrig="3000" w:dyaOrig="440">
          <v:shape id="_x0000_i1030" type="#_x0000_t75" style="width:141pt;height:21pt" o:ole="">
            <v:imagedata r:id="rId17" o:title=""/>
          </v:shape>
          <o:OLEObject Type="Embed" ProgID="Equation.3" ShapeID="_x0000_i1030" DrawAspect="Content" ObjectID="_1469540948" r:id="rId18"/>
        </w:object>
      </w:r>
      <w:r w:rsidR="00510D29" w:rsidRPr="00397B76">
        <w:rPr>
          <w:szCs w:val="19"/>
        </w:rPr>
        <w:t xml:space="preserve">, </w:t>
      </w:r>
      <w:r w:rsidRPr="00397B76">
        <w:rPr>
          <w:szCs w:val="19"/>
        </w:rPr>
        <w:t>т/год</w:t>
      </w:r>
      <w:r w:rsidR="00510D29" w:rsidRPr="00397B76">
        <w:rPr>
          <w:szCs w:val="19"/>
          <w:lang w:val="en-US"/>
        </w:rPr>
        <w:t xml:space="preserve"> </w:t>
      </w:r>
      <w:r w:rsidRPr="00397B76">
        <w:rPr>
          <w:szCs w:val="19"/>
        </w:rPr>
        <w:t>(2.2</w:t>
      </w:r>
      <w:r w:rsidR="00510D29" w:rsidRPr="00397B76">
        <w:rPr>
          <w:szCs w:val="19"/>
        </w:rPr>
        <w:t xml:space="preserve">)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3"/>
        </w:rPr>
        <w:t>где</w:t>
      </w:r>
    </w:p>
    <w:p w:rsidR="00B5223E" w:rsidRPr="00397B76" w:rsidRDefault="00B5223E" w:rsidP="00397B76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  <w:lang w:val="en-US"/>
        </w:rPr>
        <w:t>Sr</w:t>
      </w:r>
      <w:r w:rsidRPr="00397B76">
        <w:rPr>
          <w:szCs w:val="20"/>
        </w:rPr>
        <w:t xml:space="preserve"> - содержание серы в топливе, % ;</w:t>
      </w:r>
      <w:r w:rsidR="00510D29" w:rsidRPr="00397B76">
        <w:rPr>
          <w:szCs w:val="20"/>
        </w:rPr>
        <w:t xml:space="preserve"> </w:t>
      </w:r>
    </w:p>
    <w:p w:rsidR="00510D29" w:rsidRPr="00397B76" w:rsidRDefault="00B5223E" w:rsidP="00397B76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N</w:t>
      </w:r>
      <w:r w:rsidRPr="00397B76">
        <w:rPr>
          <w:szCs w:val="20"/>
          <w:lang w:val="en-US"/>
        </w:rPr>
        <w:t>so</w:t>
      </w:r>
      <w:r w:rsidRPr="00397B76">
        <w:rPr>
          <w:szCs w:val="20"/>
        </w:rPr>
        <w:t xml:space="preserve">1 - доля оксидов серы, связываемая золой.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Выброс оксида углерода Псо</w:t>
      </w:r>
      <w:r w:rsidRPr="00397B76">
        <w:rPr>
          <w:iCs/>
          <w:szCs w:val="20"/>
        </w:rPr>
        <w:t xml:space="preserve"> </w:t>
      </w:r>
      <w:r w:rsidRPr="00397B76">
        <w:rPr>
          <w:szCs w:val="20"/>
        </w:rPr>
        <w:t>рассчитывается следующим образом: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32"/>
        </w:rPr>
        <w:object w:dxaOrig="3960" w:dyaOrig="480">
          <v:shape id="_x0000_i1031" type="#_x0000_t75" style="width:217.5pt;height:24.75pt" o:ole="">
            <v:imagedata r:id="rId19" o:title=""/>
          </v:shape>
          <o:OLEObject Type="Embed" ProgID="Equation.3" ShapeID="_x0000_i1031" DrawAspect="Content" ObjectID="_1469540949" r:id="rId20"/>
        </w:object>
      </w:r>
      <w:r w:rsidRPr="00397B76">
        <w:rPr>
          <w:szCs w:val="19"/>
        </w:rPr>
        <w:t>т/год</w:t>
      </w:r>
      <w:r w:rsidR="00510D29" w:rsidRPr="00397B76">
        <w:rPr>
          <w:szCs w:val="19"/>
        </w:rPr>
        <w:t xml:space="preserve"> </w:t>
      </w:r>
      <w:r w:rsidRPr="00397B76">
        <w:rPr>
          <w:szCs w:val="19"/>
        </w:rPr>
        <w:t>(2.3</w:t>
      </w:r>
      <w:r w:rsidR="00510D29" w:rsidRPr="00397B76">
        <w:rPr>
          <w:szCs w:val="19"/>
        </w:rPr>
        <w:t xml:space="preserve">)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  <w:r w:rsidRPr="00397B76">
        <w:rPr>
          <w:szCs w:val="23"/>
        </w:rPr>
        <w:t>Где</w:t>
      </w:r>
    </w:p>
    <w:p w:rsidR="00B5223E" w:rsidRPr="00397B76" w:rsidRDefault="00B5223E" w:rsidP="00397B76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  <w:lang w:val="en-US"/>
        </w:rPr>
        <w:t>Qi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- низшая теплота сгорания топлива, МДж/кг; </w:t>
      </w:r>
    </w:p>
    <w:p w:rsidR="00B5223E" w:rsidRPr="00397B76" w:rsidRDefault="00B5223E" w:rsidP="00397B76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Ксо - количество оксида углерода на единицу теплоты, выделяющейся при горении топлива, кг/ГДж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- зависит от типа топки; </w:t>
      </w:r>
    </w:p>
    <w:p w:rsidR="00510D29" w:rsidRPr="00397B76" w:rsidRDefault="00B5223E" w:rsidP="00397B76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  <w:lang w:val="en-US"/>
        </w:rPr>
        <w:t>q</w:t>
      </w:r>
      <w:r w:rsidRPr="00397B76">
        <w:rPr>
          <w:szCs w:val="20"/>
        </w:rPr>
        <w:t xml:space="preserve">4 - потери теплоты вследствие механической неполноты сгорания топлива, % -зависит от типа топки.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Оксиды азота Пт рассчитываются по формуле: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object w:dxaOrig="3739" w:dyaOrig="460">
          <v:shape id="_x0000_i1032" type="#_x0000_t75" style="width:179.25pt;height:22.5pt" o:ole="">
            <v:imagedata r:id="rId21" o:title=""/>
          </v:shape>
          <o:OLEObject Type="Embed" ProgID="Equation.3" ShapeID="_x0000_i1032" DrawAspect="Content" ObjectID="_1469540950" r:id="rId22"/>
        </w:object>
      </w:r>
      <w:r w:rsidRPr="00397B76">
        <w:rPr>
          <w:szCs w:val="21"/>
        </w:rPr>
        <w:t>т/год</w:t>
      </w:r>
      <w:r w:rsidR="00510D29" w:rsidRPr="00397B76">
        <w:rPr>
          <w:szCs w:val="21"/>
        </w:rPr>
        <w:t xml:space="preserve"> </w:t>
      </w:r>
      <w:r w:rsidRPr="00397B76">
        <w:rPr>
          <w:szCs w:val="21"/>
        </w:rPr>
        <w:t>(2,4</w:t>
      </w:r>
      <w:r w:rsidR="00510D29" w:rsidRPr="00397B76">
        <w:rPr>
          <w:szCs w:val="21"/>
        </w:rPr>
        <w:t xml:space="preserve">)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3"/>
        </w:rPr>
        <w:t>где</w:t>
      </w:r>
    </w:p>
    <w:p w:rsidR="00B5223E" w:rsidRPr="00397B76" w:rsidRDefault="00B5223E" w:rsidP="00397B76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  <w:lang w:val="en-US"/>
        </w:rPr>
        <w:t>V</w:t>
      </w:r>
      <w:r w:rsidRPr="00397B76">
        <w:rPr>
          <w:szCs w:val="20"/>
        </w:rPr>
        <w:t>0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-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объем продуктов сгорания топлива при коэффициенте избытка воздуха (а</w:t>
      </w:r>
      <w:r w:rsidR="00510D29" w:rsidRPr="00397B76">
        <w:rPr>
          <w:szCs w:val="20"/>
        </w:rPr>
        <w:t xml:space="preserve">) </w:t>
      </w:r>
      <w:r w:rsidRPr="00397B76">
        <w:rPr>
          <w:szCs w:val="20"/>
        </w:rPr>
        <w:t>равном 1,0, мэ/кг;</w:t>
      </w:r>
    </w:p>
    <w:p w:rsidR="00510D29" w:rsidRPr="00397B76" w:rsidRDefault="00B5223E" w:rsidP="00397B76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0"/>
        </w:rPr>
      </w:pPr>
      <w:r w:rsidRPr="00397B76">
        <w:rPr>
          <w:szCs w:val="20"/>
        </w:rPr>
        <w:t>а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-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коэффициент избытка воздуха (зависит от типа топки</w:t>
      </w:r>
      <w:r w:rsidR="00510D29" w:rsidRPr="00397B76">
        <w:rPr>
          <w:szCs w:val="20"/>
        </w:rPr>
        <w:t>).</w:t>
      </w:r>
      <w:r w:rsidRPr="00397B76">
        <w:rPr>
          <w:szCs w:val="20"/>
        </w:rPr>
        <w:t xml:space="preserve"> 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Коэффициент 0,0002 учитывает экспериментальные данные по содержанию оксидов азота в дымовых газах и приведение к одной размерности.</w:t>
      </w:r>
    </w:p>
    <w:p w:rsidR="00510D29" w:rsidRPr="00397B76" w:rsidRDefault="00B5223E" w:rsidP="00397B76">
      <w:pPr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Определение количества выбросов необходимо для их нормирования и расчета платежей. Последние построены таким образом, что должны способствовать принятию предприятием мер по сокращению выброса загрязняющих веществ в атмосферу. Наиболее отработан этот механизм именно для процессов сжигания топлив в энергетике. Однако он реально ощутим и для котельных с котлами малой производительности. Решаемая задача и представляет собою ; пример экономической оптимизации деятельности предприятия исходя из экологических требований.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Условие задачи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На товарно-сырьевой бирже предлагается 5 сортов углей по одной цене-1,0 руб./ГДж. требуется определить (с учетом экологических свойств различных видов и сортов углей</w:t>
      </w:r>
      <w:r w:rsidR="00510D29" w:rsidRPr="00397B76">
        <w:rPr>
          <w:szCs w:val="20"/>
        </w:rPr>
        <w:t xml:space="preserve">) </w:t>
      </w:r>
      <w:r w:rsidRPr="00397B76">
        <w:rPr>
          <w:szCs w:val="20"/>
        </w:rPr>
        <w:t>наиболее выгодный вариант обеспечения предприятия топливом.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В предыдущем периоде предприятие использовало топливо (см. таблицу характеристик углей - табл.2.1</w:t>
      </w:r>
      <w:r w:rsidR="00510D29" w:rsidRPr="00397B76">
        <w:rPr>
          <w:szCs w:val="20"/>
        </w:rPr>
        <w:t>),</w:t>
      </w:r>
      <w:r w:rsidRPr="00397B76">
        <w:rPr>
          <w:szCs w:val="20"/>
        </w:rPr>
        <w:t xml:space="preserve"> соответствующее номеру решаемого варианта. Соответственно лимиты выбросов в атмосферу на текущий период виданы были из расчета использования этого сорта топлива.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Потребность предприятия в топливе, тип топки котельной и предлагаемые виды углей приведены в таблице исходный данных (табл.2.2</w:t>
      </w:r>
      <w:r w:rsidR="00510D29" w:rsidRPr="00397B76">
        <w:rPr>
          <w:szCs w:val="20"/>
        </w:rPr>
        <w:t>).</w:t>
      </w:r>
      <w:r w:rsidRPr="00397B76">
        <w:rPr>
          <w:szCs w:val="20"/>
        </w:rPr>
        <w:t xml:space="preserve">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Характеристики различных видов топок приведены в справочной таблице (табл.2.3</w:t>
      </w:r>
      <w:r w:rsidR="00510D29" w:rsidRPr="00397B76">
        <w:rPr>
          <w:szCs w:val="20"/>
        </w:rPr>
        <w:t>).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Котельная предприятия не оборудована золоуловителем и другими какими-либо устройствами, снижающими выбросы вредных веществ в атмосферу. Доля серы, связываемой золой, принимается для кузнецких и печорских углей - 0.1, для канско-ачинских и подмосковных - 0,2.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Нормативы платы за выбросы загрязняющих веществ в атмосферный воздух составляют: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твердые частицы (пыль нетоксичная</w:t>
      </w:r>
      <w:r w:rsidR="00510D29" w:rsidRPr="00397B76">
        <w:rPr>
          <w:szCs w:val="20"/>
        </w:rPr>
        <w:t xml:space="preserve">)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в пределах лимита 0,05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при выбросах сверх лимита 0.12 руб/т;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оксиды серы</w:t>
      </w:r>
      <w:r w:rsidR="00510D29" w:rsidRPr="00397B76">
        <w:rPr>
          <w:szCs w:val="20"/>
        </w:rPr>
        <w:t xml:space="preserve">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в пределах лимита 30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 xml:space="preserve">при выбросах сверх лимита 140 руб./т;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 xml:space="preserve">оксид углерода 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в пределах лимита 0,3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сверх лимита 1,5 руб./т;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оксид азота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в пределах лимита 25 руб./т;</w:t>
      </w:r>
    </w:p>
    <w:p w:rsidR="00510D29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•</w:t>
      </w:r>
      <w:r w:rsidR="00510D29" w:rsidRPr="00397B76">
        <w:rPr>
          <w:szCs w:val="20"/>
        </w:rPr>
        <w:t xml:space="preserve"> </w:t>
      </w:r>
      <w:r w:rsidRPr="00397B76">
        <w:rPr>
          <w:szCs w:val="20"/>
        </w:rPr>
        <w:t>при выбросах сверх лимита 120 руб./т.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 xml:space="preserve">Итогом решения является определение следующих данных: </w:t>
      </w:r>
    </w:p>
    <w:p w:rsidR="00B5223E" w:rsidRPr="00397B76" w:rsidRDefault="00B5223E" w:rsidP="00397B76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сорта наиболее выгодного для предприятия угля (</w:t>
      </w:r>
      <w:r w:rsidRPr="00397B76">
        <w:rPr>
          <w:szCs w:val="20"/>
          <w:lang w:val="en-US"/>
        </w:rPr>
        <w:t>N</w:t>
      </w:r>
      <w:r w:rsidRPr="00397B76">
        <w:rPr>
          <w:szCs w:val="20"/>
        </w:rPr>
        <w:t xml:space="preserve"> по табл. характеристик углей</w:t>
      </w:r>
      <w:r w:rsidR="00510D29" w:rsidRPr="00397B76">
        <w:rPr>
          <w:szCs w:val="20"/>
        </w:rPr>
        <w:t>);</w:t>
      </w:r>
    </w:p>
    <w:p w:rsidR="00B5223E" w:rsidRPr="00397B76" w:rsidRDefault="00B5223E" w:rsidP="00397B76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уменьшения расходов предприятия при переходе на наиболее выгодный вариант;</w:t>
      </w:r>
    </w:p>
    <w:p w:rsidR="00B5223E" w:rsidRPr="00397B76" w:rsidRDefault="00B5223E" w:rsidP="00397B76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сорта наиболее невыгодного (наиболее дорогого</w:t>
      </w:r>
      <w:r w:rsidR="00510D29" w:rsidRPr="00397B76">
        <w:rPr>
          <w:szCs w:val="20"/>
        </w:rPr>
        <w:t xml:space="preserve">) </w:t>
      </w:r>
      <w:r w:rsidRPr="00397B76">
        <w:rPr>
          <w:szCs w:val="20"/>
        </w:rPr>
        <w:t>варианта (</w:t>
      </w:r>
      <w:r w:rsidRPr="00397B76">
        <w:rPr>
          <w:szCs w:val="20"/>
          <w:lang w:val="en-US"/>
        </w:rPr>
        <w:t>N</w:t>
      </w:r>
      <w:r w:rsidRPr="00397B76">
        <w:rPr>
          <w:szCs w:val="20"/>
        </w:rPr>
        <w:t xml:space="preserve"> по табл. характеристик углей</w:t>
      </w:r>
      <w:r w:rsidR="00510D29" w:rsidRPr="00397B76">
        <w:rPr>
          <w:szCs w:val="20"/>
        </w:rPr>
        <w:t>);</w:t>
      </w:r>
    </w:p>
    <w:p w:rsidR="00510D29" w:rsidRPr="00397B76" w:rsidRDefault="00B5223E" w:rsidP="00397B76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97B76">
        <w:rPr>
          <w:szCs w:val="20"/>
        </w:rPr>
        <w:t>раэница в расходах предприятия по наиболее выгодному и наиболее дорогому вариантам.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Решение задачи представить в форме таблицы (см. форму 2.1</w:t>
      </w:r>
      <w:r w:rsidR="00510D29" w:rsidRPr="00397B76">
        <w:rPr>
          <w:szCs w:val="20"/>
        </w:rPr>
        <w:t>).</w:t>
      </w:r>
    </w:p>
    <w:p w:rsidR="00510D29" w:rsidRPr="00397B76" w:rsidRDefault="00B5223E" w:rsidP="00397B76">
      <w:pPr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При расчетах расход топлива В (т/год</w:t>
      </w:r>
      <w:r w:rsidR="00510D29" w:rsidRPr="00397B76">
        <w:rPr>
          <w:szCs w:val="20"/>
        </w:rPr>
        <w:t xml:space="preserve">) </w:t>
      </w:r>
      <w:r w:rsidRPr="00397B76">
        <w:rPr>
          <w:szCs w:val="20"/>
        </w:rPr>
        <w:t>и количество выбросов всех видов загрязняющих веществ допускается округлять до 0,01т.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7B76">
        <w:rPr>
          <w:szCs w:val="20"/>
        </w:rPr>
        <w:t>Таблица 2.1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ХАРАКТЕРИСТИКА</w:t>
      </w:r>
      <w:r w:rsidRPr="00397B76">
        <w:rPr>
          <w:szCs w:val="20"/>
          <w:lang w:val="en-US"/>
        </w:rPr>
        <w:t xml:space="preserve"> </w:t>
      </w:r>
      <w:r w:rsidRPr="00397B76">
        <w:rPr>
          <w:szCs w:val="20"/>
        </w:rPr>
        <w:t>ТОПЛИВ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pPr w:leftFromText="180" w:rightFromText="180" w:vertAnchor="text" w:tblpY="1"/>
        <w:tblOverlap w:val="never"/>
        <w:tblW w:w="85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2777"/>
        <w:gridCol w:w="1001"/>
        <w:gridCol w:w="1134"/>
        <w:gridCol w:w="1276"/>
        <w:gridCol w:w="1980"/>
      </w:tblGrid>
      <w:tr w:rsidR="00B5223E" w:rsidRPr="00397B76" w:rsidTr="00397B76">
        <w:trPr>
          <w:trHeight w:val="11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D29" w:rsidRPr="00397B76" w:rsidRDefault="00510D29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№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</w:t>
            </w:r>
            <w:r w:rsidRPr="00397B76">
              <w:rPr>
                <w:sz w:val="20"/>
                <w:szCs w:val="20"/>
                <w:lang w:val="en-US"/>
              </w:rPr>
              <w:t>/n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D29" w:rsidRPr="00397B76" w:rsidRDefault="00510D29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Угольный бассейн,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объединение, шахта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Зольность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Аг.%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Содержание серы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S</w:t>
            </w:r>
            <w:r w:rsidRPr="00397B76">
              <w:rPr>
                <w:sz w:val="20"/>
                <w:szCs w:val="20"/>
              </w:rPr>
              <w:t>к</w:t>
            </w:r>
            <w:r w:rsidR="00510D29" w:rsidRPr="00397B76">
              <w:rPr>
                <w:sz w:val="20"/>
                <w:szCs w:val="20"/>
              </w:rPr>
              <w:t xml:space="preserve">, </w:t>
            </w:r>
            <w:r w:rsidRPr="00397B7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Объем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продуктов сгорания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при а=1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V0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Низшая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теплота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сгорания </w:t>
            </w:r>
            <w:r w:rsidRPr="00397B76">
              <w:rPr>
                <w:sz w:val="20"/>
                <w:szCs w:val="20"/>
                <w:lang w:val="en-US"/>
              </w:rPr>
              <w:t>Q</w:t>
            </w:r>
            <w:r w:rsidRPr="00397B76">
              <w:rPr>
                <w:sz w:val="20"/>
                <w:szCs w:val="20"/>
              </w:rPr>
              <w:t>1,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МДж/кг</w:t>
            </w:r>
          </w:p>
        </w:tc>
      </w:tr>
      <w:tr w:rsidR="00B5223E" w:rsidRPr="00397B76" w:rsidTr="00397B76">
        <w:trPr>
          <w:trHeight w:val="3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</w:tr>
      <w:tr w:rsidR="00B5223E" w:rsidRPr="00397B76" w:rsidTr="00397B76">
        <w:trPr>
          <w:trHeight w:val="61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Подмосковный, Тулуголь,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ш. Щекинская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2.71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10.38</w:t>
            </w:r>
          </w:p>
        </w:tc>
      </w:tr>
      <w:tr w:rsidR="00B5223E" w:rsidRPr="00397B76" w:rsidTr="00397B76">
        <w:trPr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Подмосковный, Новомо-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сковскуголь, ш.Северная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11,24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rPr>
          <w:trHeight w:val="63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 добыча</w:t>
            </w:r>
            <w:r w:rsidR="00510D29" w:rsidRPr="00397B76">
              <w:rPr>
                <w:sz w:val="20"/>
                <w:szCs w:val="20"/>
              </w:rPr>
              <w:t>),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разрез Моховский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23,56</w:t>
            </w:r>
          </w:p>
        </w:tc>
      </w:tr>
      <w:tr w:rsidR="00B5223E" w:rsidRPr="00397B76" w:rsidTr="00397B76">
        <w:trPr>
          <w:trHeight w:val="63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 добыча</w:t>
            </w:r>
            <w:r w:rsidR="00510D29" w:rsidRPr="00397B76">
              <w:rPr>
                <w:sz w:val="20"/>
                <w:szCs w:val="20"/>
              </w:rPr>
              <w:t>),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разрез Колмогорский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25,53</w:t>
            </w:r>
          </w:p>
        </w:tc>
      </w:tr>
      <w:tr w:rsidR="00B5223E" w:rsidRPr="00397B76" w:rsidTr="00397B76">
        <w:trPr>
          <w:trHeight w:val="63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Канско-Ачинский, разрез Ирша-Борогдинский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4,53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15,54</w:t>
            </w:r>
          </w:p>
        </w:tc>
      </w:tr>
      <w:tr w:rsidR="00B5223E" w:rsidRPr="00397B76" w:rsidTr="00397B76">
        <w:trPr>
          <w:trHeight w:val="63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 ш.Россошинская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10,30</w:t>
            </w:r>
          </w:p>
        </w:tc>
      </w:tr>
      <w:tr w:rsidR="00B5223E" w:rsidRPr="00397B76" w:rsidTr="00397B76">
        <w:trPr>
          <w:trHeight w:val="63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Подмосковный, Тулуголь,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ш. Западная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2,93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10,47</w:t>
            </w:r>
          </w:p>
        </w:tc>
      </w:tr>
      <w:tr w:rsidR="00B5223E" w:rsidRPr="00397B76" w:rsidTr="00397B76">
        <w:trPr>
          <w:trHeight w:val="63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97B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 добыча</w:t>
            </w:r>
            <w:r w:rsidR="00510D29" w:rsidRPr="00397B76">
              <w:rPr>
                <w:sz w:val="20"/>
                <w:szCs w:val="20"/>
              </w:rPr>
              <w:t>),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разрез Байдаевский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26,67</w:t>
            </w:r>
          </w:p>
        </w:tc>
      </w:tr>
    </w:tbl>
    <w:p w:rsidR="00B5223E" w:rsidRPr="00397B76" w:rsidRDefault="00B5223E" w:rsidP="00397B76">
      <w:pPr>
        <w:spacing w:line="360" w:lineRule="auto"/>
        <w:jc w:val="both"/>
        <w:rPr>
          <w:sz w:val="20"/>
          <w:szCs w:val="20"/>
        </w:rPr>
      </w:pP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Продолжение табл. 2.1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W w:w="9005" w:type="dxa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1323"/>
        <w:gridCol w:w="1276"/>
        <w:gridCol w:w="1276"/>
        <w:gridCol w:w="1530"/>
      </w:tblGrid>
      <w:tr w:rsidR="00B5223E" w:rsidRPr="00397B76" w:rsidTr="00397B76">
        <w:trPr>
          <w:trHeight w:val="33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 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Грамотеинский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6,81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24,36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Канско- Ачинский, разрез Назаровский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3,92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13,06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Подмосковный, Тулуголь, ш. Московская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2.68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10,09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Подмосковный, Новомосковскуголь, ш.Горняк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11,48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 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Новосергиевский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25,83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Прокопьевский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26,71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Канско- Ачинский, Бере-эовское месторождение</w:t>
            </w:r>
            <w:r w:rsidR="00510D29" w:rsidRPr="00397B76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4,62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15,70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Подмосковный, Скопин-ское, ш. N 53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2,83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10,34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Подмосковный, Новомосковску голь, ш.Дубовская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10,97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Киселевский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27,63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Черниговский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6,59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23,68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Канско-Ачинский, Баран-датское месторождение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4,38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14,86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Подмосковный, Скопин-ское, ш. N 57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36.5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10,80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Подмосковный, Новомс-сковскугаль, ш.Зубовская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2,57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9,29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Томусинский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24,40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Междуреченский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7.21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25,87</w:t>
            </w:r>
          </w:p>
        </w:tc>
      </w:tr>
      <w:tr w:rsidR="00B5223E" w:rsidRPr="00397B76" w:rsidTr="00397B76">
        <w:trPr>
          <w:trHeight w:val="34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iCs/>
                <w:sz w:val="20"/>
                <w:szCs w:val="20"/>
              </w:rPr>
              <w:t>2Ь</w:t>
            </w:r>
            <w:r w:rsidRPr="00397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ПечерскиЙ, Интауголь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5,62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17,54</w:t>
            </w:r>
          </w:p>
        </w:tc>
      </w:tr>
      <w:tr w:rsidR="00B5223E" w:rsidRPr="00397B76" w:rsidTr="00397B76">
        <w:trPr>
          <w:trHeight w:val="26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Подмосковный, Скопин-ское, ш. N 3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10,59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2/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Подмосковный, Новомо-сковскуголь, ш.Соколовская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11,35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Сибиргинский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0,3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25,87</w:t>
            </w:r>
          </w:p>
        </w:tc>
      </w:tr>
      <w:tr w:rsidR="00B5223E" w:rsidRPr="00397B76" w:rsidTr="00397B76">
        <w:trPr>
          <w:trHeight w:val="5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29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Кузнецкий (откр.добыча</w:t>
            </w:r>
            <w:r w:rsidR="00510D29" w:rsidRPr="00397B76">
              <w:rPr>
                <w:sz w:val="20"/>
                <w:szCs w:val="20"/>
              </w:rPr>
              <w:t>),</w:t>
            </w:r>
            <w:r w:rsidRPr="00397B76">
              <w:rPr>
                <w:sz w:val="20"/>
                <w:szCs w:val="20"/>
              </w:rPr>
              <w:t xml:space="preserve"> разрез Листвянсхий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6,68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24,44</w:t>
            </w:r>
          </w:p>
        </w:tc>
      </w:tr>
      <w:tr w:rsidR="00B5223E" w:rsidRPr="00397B76" w:rsidTr="00397B76">
        <w:trPr>
          <w:trHeight w:val="35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Печерский, Воркутауголь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7,64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27,47</w:t>
            </w:r>
          </w:p>
        </w:tc>
      </w:tr>
    </w:tbl>
    <w:p w:rsidR="00510D29" w:rsidRPr="00397B76" w:rsidRDefault="00510D29" w:rsidP="00397B76">
      <w:pPr>
        <w:spacing w:line="360" w:lineRule="auto"/>
        <w:jc w:val="both"/>
        <w:rPr>
          <w:sz w:val="20"/>
          <w:szCs w:val="20"/>
        </w:rPr>
      </w:pPr>
    </w:p>
    <w:p w:rsidR="00B5223E" w:rsidRDefault="00B5223E" w:rsidP="00397B76">
      <w:pPr>
        <w:tabs>
          <w:tab w:val="left" w:pos="2895"/>
        </w:tabs>
        <w:spacing w:line="360" w:lineRule="auto"/>
        <w:ind w:firstLine="709"/>
        <w:jc w:val="both"/>
        <w:rPr>
          <w:szCs w:val="36"/>
        </w:rPr>
      </w:pPr>
      <w:r w:rsidRPr="00397B76">
        <w:rPr>
          <w:szCs w:val="36"/>
        </w:rPr>
        <w:t>Исходные данные</w:t>
      </w:r>
    </w:p>
    <w:p w:rsidR="00397B76" w:rsidRPr="00397B76" w:rsidRDefault="00397B76" w:rsidP="00397B76">
      <w:pPr>
        <w:tabs>
          <w:tab w:val="left" w:pos="2895"/>
        </w:tabs>
        <w:spacing w:line="360" w:lineRule="auto"/>
        <w:ind w:firstLine="709"/>
        <w:jc w:val="both"/>
        <w:rPr>
          <w:szCs w:val="3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658"/>
        <w:gridCol w:w="2351"/>
        <w:gridCol w:w="2731"/>
      </w:tblGrid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Расчётная потребность котельной в топливе, ГДж/год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Тип топки </w:t>
            </w:r>
          </w:p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(по таблице характеристик топок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Возможные марки углей (по табл. Характеристик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</w:tr>
      <w:tr w:rsidR="00B5223E" w:rsidRPr="00397B76" w:rsidTr="00397B76">
        <w:tc>
          <w:tcPr>
            <w:tcW w:w="1190" w:type="dxa"/>
            <w:tcBorders>
              <w:bottom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1-5</w:t>
            </w:r>
          </w:p>
        </w:tc>
      </w:tr>
      <w:tr w:rsidR="00B5223E" w:rsidRPr="00397B76" w:rsidTr="00397B76">
        <w:tc>
          <w:tcPr>
            <w:tcW w:w="1190" w:type="dxa"/>
            <w:tcBorders>
              <w:top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1-5</w:t>
            </w:r>
          </w:p>
        </w:tc>
      </w:tr>
      <w:tr w:rsidR="00B5223E" w:rsidRPr="00397B76" w:rsidTr="00397B76">
        <w:tc>
          <w:tcPr>
            <w:tcW w:w="1190" w:type="dxa"/>
            <w:tcBorders>
              <w:bottom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2658" w:type="dxa"/>
            <w:tcBorders>
              <w:bottom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2500</w:t>
            </w:r>
          </w:p>
        </w:tc>
        <w:tc>
          <w:tcPr>
            <w:tcW w:w="2351" w:type="dxa"/>
            <w:tcBorders>
              <w:bottom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2731" w:type="dxa"/>
            <w:tcBorders>
              <w:bottom w:val="single" w:sz="8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1-5</w:t>
            </w:r>
          </w:p>
        </w:tc>
      </w:tr>
      <w:tr w:rsidR="00B5223E" w:rsidRPr="00397B76" w:rsidTr="00397B76">
        <w:tc>
          <w:tcPr>
            <w:tcW w:w="1190" w:type="dxa"/>
            <w:tcBorders>
              <w:top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2351" w:type="dxa"/>
            <w:tcBorders>
              <w:top w:val="single" w:sz="8" w:space="0" w:color="auto"/>
            </w:tcBorders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2731" w:type="dxa"/>
            <w:tcBorders>
              <w:top w:val="single" w:sz="8" w:space="0" w:color="auto"/>
            </w:tcBorders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1-5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1-5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6-10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6-10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6-10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6-10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6-10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11-15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12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11-15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13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11-15</w:t>
            </w:r>
          </w:p>
        </w:tc>
      </w:tr>
      <w:tr w:rsidR="00B5223E" w:rsidRPr="00397B76" w:rsidTr="00397B76">
        <w:tc>
          <w:tcPr>
            <w:tcW w:w="1190" w:type="dxa"/>
            <w:shd w:val="clear" w:color="auto" w:fill="FFFFFF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14</w:t>
            </w:r>
          </w:p>
        </w:tc>
        <w:tc>
          <w:tcPr>
            <w:tcW w:w="2658" w:type="dxa"/>
            <w:shd w:val="clear" w:color="auto" w:fill="FFFFFF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9000</w:t>
            </w:r>
          </w:p>
        </w:tc>
        <w:tc>
          <w:tcPr>
            <w:tcW w:w="2351" w:type="dxa"/>
            <w:shd w:val="clear" w:color="auto" w:fill="FFFFFF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2731" w:type="dxa"/>
            <w:shd w:val="clear" w:color="auto" w:fill="FFFFFF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11-15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15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11-15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16-20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17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16-20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18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16-20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19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16-20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20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16-20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21-25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22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21-25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23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21-25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24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21-25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25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21-25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26-30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27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26-30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28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26-30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29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9000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26-30</w:t>
            </w:r>
          </w:p>
        </w:tc>
      </w:tr>
      <w:tr w:rsidR="00B5223E" w:rsidRPr="00397B76" w:rsidTr="00397B76">
        <w:tc>
          <w:tcPr>
            <w:tcW w:w="1190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30</w:t>
            </w:r>
          </w:p>
        </w:tc>
        <w:tc>
          <w:tcPr>
            <w:tcW w:w="2658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9500</w:t>
            </w:r>
          </w:p>
        </w:tc>
        <w:tc>
          <w:tcPr>
            <w:tcW w:w="235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2731" w:type="dxa"/>
          </w:tcPr>
          <w:p w:rsidR="00B5223E" w:rsidRPr="00397B76" w:rsidRDefault="00B5223E" w:rsidP="00397B76">
            <w:pPr>
              <w:tabs>
                <w:tab w:val="left" w:pos="289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26-30</w:t>
            </w:r>
          </w:p>
        </w:tc>
      </w:tr>
    </w:tbl>
    <w:p w:rsidR="00B5223E" w:rsidRPr="00397B76" w:rsidRDefault="00B5223E" w:rsidP="00397B76">
      <w:pPr>
        <w:spacing w:line="360" w:lineRule="auto"/>
        <w:jc w:val="both"/>
        <w:rPr>
          <w:sz w:val="20"/>
          <w:szCs w:val="20"/>
        </w:rPr>
      </w:pP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Таблица 2.3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2"/>
        </w:rPr>
      </w:pPr>
      <w:r w:rsidRPr="00397B76">
        <w:rPr>
          <w:szCs w:val="22"/>
        </w:rPr>
        <w:t>ХАРАКТЕРИСТИКА ТОПОК</w:t>
      </w:r>
    </w:p>
    <w:p w:rsidR="00B5223E" w:rsidRPr="00397B76" w:rsidRDefault="00B5223E" w:rsidP="00397B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2"/>
        </w:rPr>
      </w:pPr>
    </w:p>
    <w:tbl>
      <w:tblPr>
        <w:tblW w:w="9034" w:type="dxa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693"/>
        <w:gridCol w:w="1369"/>
        <w:gridCol w:w="1417"/>
        <w:gridCol w:w="1418"/>
        <w:gridCol w:w="1417"/>
      </w:tblGrid>
      <w:tr w:rsidR="00B5223E" w:rsidRPr="00397B76" w:rsidTr="00397B76">
        <w:trPr>
          <w:trHeight w:val="10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Номер</w:t>
            </w:r>
          </w:p>
          <w:p w:rsidR="00510D29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топки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510D29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Тип топки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Коэффициент избытка воздуха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Доля твердых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частиц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в уносе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X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Кол-во СО на ед.теплоты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Ксо,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кг/ГДж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Потери теплоты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от неполноты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сгорания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  <w:lang w:val="en-US"/>
              </w:rPr>
              <w:t>q</w:t>
            </w:r>
            <w:r w:rsidRPr="00397B76">
              <w:rPr>
                <w:sz w:val="20"/>
                <w:szCs w:val="20"/>
              </w:rPr>
              <w:t>4</w:t>
            </w:r>
            <w:r w:rsidR="00510D29" w:rsidRPr="00397B76">
              <w:rPr>
                <w:sz w:val="20"/>
                <w:szCs w:val="20"/>
              </w:rPr>
              <w:t>,</w:t>
            </w:r>
            <w:r w:rsidRPr="00397B76">
              <w:rPr>
                <w:sz w:val="20"/>
                <w:szCs w:val="20"/>
              </w:rPr>
              <w:t xml:space="preserve"> %</w:t>
            </w:r>
          </w:p>
        </w:tc>
      </w:tr>
      <w:tr w:rsidR="00B5223E" w:rsidRPr="00397B76" w:rsidTr="00397B76">
        <w:trPr>
          <w:trHeight w:val="6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 неподвижной решет-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кой и пневмомеханиче-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ским забросом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1,5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0,0026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0,7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8,7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rPr>
          <w:trHeight w:val="5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 неподвижной решет-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кой и ручным забросом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1,4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0,0023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1,9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5,0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rPr>
          <w:trHeight w:val="5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 цепной решеткой и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забрасывателями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1,6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0,0035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0,7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10,4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rPr>
          <w:trHeight w:val="3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Шахтно-цепная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1,3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0,0019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3,5</w:t>
            </w:r>
          </w:p>
        </w:tc>
      </w:tr>
      <w:tr w:rsidR="00B5223E" w:rsidRPr="00397B76" w:rsidTr="00397B76">
        <w:trPr>
          <w:trHeight w:val="5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5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Камерная с твердым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шлакоудалением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1,2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0,0013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7,0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3,0</w:t>
            </w: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rPr>
          <w:trHeight w:val="3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Слоевая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0,0011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23E" w:rsidRPr="00397B76" w:rsidRDefault="00B5223E" w:rsidP="00397B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3,2</w:t>
            </w:r>
          </w:p>
        </w:tc>
      </w:tr>
    </w:tbl>
    <w:p w:rsidR="00B5223E" w:rsidRPr="00397B76" w:rsidRDefault="00B5223E" w:rsidP="00397B76">
      <w:pPr>
        <w:spacing w:line="360" w:lineRule="auto"/>
        <w:jc w:val="both"/>
        <w:rPr>
          <w:sz w:val="20"/>
          <w:szCs w:val="20"/>
        </w:rPr>
      </w:pPr>
    </w:p>
    <w:p w:rsidR="00510D29" w:rsidRPr="00397B76" w:rsidRDefault="00B5223E" w:rsidP="00397B76">
      <w:pPr>
        <w:spacing w:line="360" w:lineRule="auto"/>
        <w:ind w:firstLine="709"/>
        <w:jc w:val="both"/>
        <w:rPr>
          <w:szCs w:val="20"/>
        </w:rPr>
      </w:pPr>
      <w:r w:rsidRPr="00397B76">
        <w:rPr>
          <w:szCs w:val="20"/>
        </w:rPr>
        <w:t>Форма 2.1</w:t>
      </w:r>
    </w:p>
    <w:p w:rsidR="00B5223E" w:rsidRPr="00397B76" w:rsidRDefault="00B5223E" w:rsidP="00397B76">
      <w:pPr>
        <w:spacing w:line="360" w:lineRule="auto"/>
        <w:ind w:firstLine="709"/>
        <w:jc w:val="both"/>
        <w:rPr>
          <w:szCs w:val="36"/>
        </w:rPr>
      </w:pPr>
      <w:r w:rsidRPr="00397B76">
        <w:rPr>
          <w:szCs w:val="36"/>
        </w:rPr>
        <w:t>Форма представления результатов расчета:</w:t>
      </w:r>
    </w:p>
    <w:tbl>
      <w:tblPr>
        <w:tblpPr w:leftFromText="180" w:rightFromText="180" w:vertAnchor="text" w:horzAnchor="margin" w:tblpXSpec="center" w:tblpY="73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275"/>
        <w:gridCol w:w="1134"/>
        <w:gridCol w:w="1134"/>
        <w:gridCol w:w="993"/>
        <w:gridCol w:w="1134"/>
      </w:tblGrid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Рассматриваемые сорта углей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510D29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 xml:space="preserve"> </w:t>
            </w:r>
            <w:r w:rsidR="00B5223E" w:rsidRPr="00397B76">
              <w:rPr>
                <w:sz w:val="20"/>
                <w:szCs w:val="20"/>
              </w:rPr>
              <w:t>Затраты на топливо, руб.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Годовая потребность в натуральном исчислении В, т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Выброс вредных веществ, т/год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Твердые частицы Птв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серы П</w:t>
            </w:r>
            <w:r w:rsidRPr="00397B76">
              <w:rPr>
                <w:sz w:val="20"/>
                <w:szCs w:val="20"/>
                <w:lang w:val="en-US"/>
              </w:rPr>
              <w:t>so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 углерода Псо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азота Ппо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Выброс вредных веществ пределах лимитов, т/год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Твердые частицы Птв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серы П</w:t>
            </w:r>
            <w:r w:rsidRPr="00397B76">
              <w:rPr>
                <w:sz w:val="20"/>
                <w:szCs w:val="20"/>
                <w:lang w:val="en-US"/>
              </w:rPr>
              <w:t>so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 углерода Псо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азота Ппо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Выброс вредных веществ сверх лимитов,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т/год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Твердые частицы Птв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серы П</w:t>
            </w:r>
            <w:r w:rsidRPr="00397B76">
              <w:rPr>
                <w:sz w:val="20"/>
                <w:szCs w:val="20"/>
                <w:lang w:val="en-US"/>
              </w:rPr>
              <w:t>so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 углерода Псо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азота Ппо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Плата за выброс вредных веществ в пределах лимитов, руб.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Твердые частицы Птв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серы П</w:t>
            </w:r>
            <w:r w:rsidRPr="00397B76">
              <w:rPr>
                <w:sz w:val="20"/>
                <w:szCs w:val="20"/>
                <w:lang w:val="en-US"/>
              </w:rPr>
              <w:t>so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 углерода Псо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азота Ппо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Плата за выброс вредных веществ сверх лимитов, руб.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Твердые частицы Птв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серы П</w:t>
            </w:r>
            <w:r w:rsidRPr="00397B76">
              <w:rPr>
                <w:sz w:val="20"/>
                <w:szCs w:val="20"/>
                <w:lang w:val="en-US"/>
              </w:rPr>
              <w:t>so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 углерода Псо</w:t>
            </w:r>
          </w:p>
          <w:p w:rsidR="00B5223E" w:rsidRPr="00397B76" w:rsidRDefault="00B5223E" w:rsidP="00397B76">
            <w:pPr>
              <w:numPr>
                <w:ilvl w:val="0"/>
                <w:numId w:val="31"/>
              </w:numPr>
              <w:tabs>
                <w:tab w:val="clear" w:pos="1320"/>
                <w:tab w:val="num" w:pos="54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Оксиды азота Ппо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Общий размер платы предприятия за выбросы в атмосферу,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rPr>
          <w:trHeight w:val="281"/>
        </w:trPr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Полные расходы предприятия, руб</w:t>
            </w:r>
          </w:p>
        </w:tc>
        <w:tc>
          <w:tcPr>
            <w:tcW w:w="1275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Сорт наиболее выгодного для предприятия угля (№ по табл.хар-к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670" w:type="dxa"/>
            <w:gridSpan w:val="5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Уменьшение расходов предприятия при переходе на наиболее выгодный вариант,</w:t>
            </w:r>
            <w:r w:rsidR="00510D29" w:rsidRPr="00397B76">
              <w:rPr>
                <w:sz w:val="20"/>
                <w:szCs w:val="20"/>
              </w:rPr>
              <w:t xml:space="preserve"> </w:t>
            </w:r>
            <w:r w:rsidRPr="00397B76">
              <w:rPr>
                <w:sz w:val="20"/>
                <w:szCs w:val="20"/>
              </w:rPr>
              <w:t>руб.</w:t>
            </w:r>
          </w:p>
        </w:tc>
        <w:tc>
          <w:tcPr>
            <w:tcW w:w="5670" w:type="dxa"/>
            <w:gridSpan w:val="5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Сорт наиболее невыгодного (дорогого</w:t>
            </w:r>
            <w:r w:rsidR="00510D29" w:rsidRPr="00397B76">
              <w:rPr>
                <w:sz w:val="20"/>
                <w:szCs w:val="20"/>
              </w:rPr>
              <w:t xml:space="preserve">) </w:t>
            </w:r>
            <w:r w:rsidRPr="00397B76">
              <w:rPr>
                <w:sz w:val="20"/>
                <w:szCs w:val="20"/>
              </w:rPr>
              <w:t>вариант (№ по табл. характеристик углей</w:t>
            </w:r>
            <w:r w:rsidR="00510D29" w:rsidRPr="00397B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670" w:type="dxa"/>
            <w:gridSpan w:val="5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5223E" w:rsidRPr="00397B76" w:rsidTr="00397B76">
        <w:tc>
          <w:tcPr>
            <w:tcW w:w="3369" w:type="dxa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97B76">
              <w:rPr>
                <w:sz w:val="20"/>
                <w:szCs w:val="20"/>
              </w:rPr>
              <w:t>Разница в расходах предприятия по наиболее выгодному и наиболее дорогому вариантам, руб.</w:t>
            </w:r>
          </w:p>
        </w:tc>
        <w:tc>
          <w:tcPr>
            <w:tcW w:w="5670" w:type="dxa"/>
            <w:gridSpan w:val="5"/>
          </w:tcPr>
          <w:p w:rsidR="00B5223E" w:rsidRPr="00397B76" w:rsidRDefault="00B5223E" w:rsidP="00397B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5223E" w:rsidRPr="00397B76" w:rsidRDefault="00B5223E" w:rsidP="00397B76">
      <w:pPr>
        <w:tabs>
          <w:tab w:val="left" w:pos="4020"/>
        </w:tabs>
        <w:spacing w:line="360" w:lineRule="auto"/>
        <w:ind w:firstLine="709"/>
        <w:jc w:val="center"/>
        <w:rPr>
          <w:b/>
          <w:szCs w:val="28"/>
        </w:rPr>
      </w:pPr>
      <w:r w:rsidRPr="00397B76">
        <w:rPr>
          <w:b/>
          <w:szCs w:val="28"/>
        </w:rPr>
        <w:t>Литература</w:t>
      </w:r>
    </w:p>
    <w:p w:rsidR="00397B76" w:rsidRPr="00397B76" w:rsidRDefault="00397B76" w:rsidP="00397B76">
      <w:pPr>
        <w:tabs>
          <w:tab w:val="left" w:pos="4020"/>
        </w:tabs>
        <w:spacing w:line="360" w:lineRule="auto"/>
        <w:ind w:firstLine="709"/>
        <w:jc w:val="both"/>
        <w:rPr>
          <w:szCs w:val="28"/>
        </w:rPr>
      </w:pPr>
    </w:p>
    <w:p w:rsidR="00B5223E" w:rsidRPr="00397B76" w:rsidRDefault="00B5223E" w:rsidP="00397B76">
      <w:pPr>
        <w:numPr>
          <w:ilvl w:val="0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397B76">
        <w:rPr>
          <w:szCs w:val="28"/>
        </w:rPr>
        <w:t xml:space="preserve">Ставров О.А., Ю.В. Трофименко. Методические указания по расчётно-практическим заданиям по курсу </w:t>
      </w:r>
      <w:r w:rsidR="00510D29" w:rsidRPr="00397B76">
        <w:rPr>
          <w:szCs w:val="28"/>
        </w:rPr>
        <w:t>"</w:t>
      </w:r>
      <w:r w:rsidRPr="00397B76">
        <w:rPr>
          <w:szCs w:val="28"/>
        </w:rPr>
        <w:t>основы промышленно-транспортной экологии</w:t>
      </w:r>
      <w:r w:rsidR="00510D29" w:rsidRPr="00397B76">
        <w:rPr>
          <w:szCs w:val="28"/>
        </w:rPr>
        <w:t>"</w:t>
      </w:r>
      <w:r w:rsidRPr="00397B76">
        <w:rPr>
          <w:szCs w:val="28"/>
        </w:rPr>
        <w:t>,</w:t>
      </w:r>
      <w:r w:rsidR="00510D29" w:rsidRPr="00397B76">
        <w:rPr>
          <w:szCs w:val="28"/>
        </w:rPr>
        <w:t xml:space="preserve"> </w:t>
      </w:r>
      <w:r w:rsidRPr="00397B76">
        <w:rPr>
          <w:szCs w:val="28"/>
        </w:rPr>
        <w:t>М./МАДИ(ТУ</w:t>
      </w:r>
      <w:r w:rsidR="00510D29" w:rsidRPr="00397B76">
        <w:rPr>
          <w:szCs w:val="28"/>
        </w:rPr>
        <w:t>),</w:t>
      </w:r>
      <w:r w:rsidRPr="00397B76">
        <w:rPr>
          <w:szCs w:val="28"/>
        </w:rPr>
        <w:t xml:space="preserve"> 1977г. </w:t>
      </w:r>
    </w:p>
    <w:p w:rsidR="00510D29" w:rsidRPr="00397B76" w:rsidRDefault="00B5223E" w:rsidP="00397B76">
      <w:pPr>
        <w:numPr>
          <w:ilvl w:val="0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397B76">
        <w:rPr>
          <w:szCs w:val="28"/>
        </w:rPr>
        <w:t xml:space="preserve">Ставров О. А. Методические указания к расчётно-практическим работам по курсу </w:t>
      </w:r>
      <w:r w:rsidR="00510D29" w:rsidRPr="00397B76">
        <w:rPr>
          <w:szCs w:val="28"/>
        </w:rPr>
        <w:t>"</w:t>
      </w:r>
      <w:r w:rsidRPr="00397B76">
        <w:rPr>
          <w:szCs w:val="28"/>
        </w:rPr>
        <w:t>экология</w:t>
      </w:r>
      <w:r w:rsidR="00510D29" w:rsidRPr="00397B76">
        <w:rPr>
          <w:szCs w:val="28"/>
        </w:rPr>
        <w:t>"</w:t>
      </w:r>
      <w:r w:rsidRPr="00397B76">
        <w:rPr>
          <w:szCs w:val="28"/>
        </w:rPr>
        <w:t>, М/ МАДИ(ТУ</w:t>
      </w:r>
      <w:r w:rsidR="00510D29" w:rsidRPr="00397B76">
        <w:rPr>
          <w:szCs w:val="28"/>
        </w:rPr>
        <w:t xml:space="preserve">) </w:t>
      </w:r>
      <w:r w:rsidRPr="00397B76">
        <w:rPr>
          <w:szCs w:val="28"/>
        </w:rPr>
        <w:t>1998г.</w:t>
      </w:r>
      <w:bookmarkStart w:id="1" w:name="_GoBack"/>
      <w:bookmarkEnd w:id="1"/>
    </w:p>
    <w:sectPr w:rsidR="00510D29" w:rsidRPr="00397B76" w:rsidSect="00397B76"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3E" w:rsidRDefault="0081673E">
      <w:r>
        <w:separator/>
      </w:r>
    </w:p>
  </w:endnote>
  <w:endnote w:type="continuationSeparator" w:id="0">
    <w:p w:rsidR="0081673E" w:rsidRDefault="008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3E" w:rsidRDefault="0081673E">
      <w:r>
        <w:separator/>
      </w:r>
    </w:p>
  </w:footnote>
  <w:footnote w:type="continuationSeparator" w:id="0">
    <w:p w:rsidR="0081673E" w:rsidRDefault="0081673E">
      <w:r>
        <w:continuationSeparator/>
      </w:r>
    </w:p>
  </w:footnote>
  <w:footnote w:id="1">
    <w:p w:rsidR="0081673E" w:rsidRDefault="00B5223E" w:rsidP="00B5223E">
      <w:pPr>
        <w:pStyle w:val="a3"/>
      </w:pPr>
      <w:r>
        <w:rPr>
          <w:rStyle w:val="a5"/>
        </w:rPr>
        <w:footnoteRef/>
      </w:r>
      <w:r>
        <w:t xml:space="preserve">  - Используется при расчете маршрутных автобусов,  « м » </w:t>
      </w:r>
    </w:p>
  </w:footnote>
  <w:footnote w:id="2">
    <w:p w:rsidR="0081673E" w:rsidRDefault="00B5223E" w:rsidP="00B5223E">
      <w:pPr>
        <w:pStyle w:val="a3"/>
      </w:pPr>
      <w:r>
        <w:rPr>
          <w:rStyle w:val="a5"/>
        </w:rPr>
        <w:footnoteRef/>
      </w:r>
      <w:r>
        <w:t xml:space="preserve">   - Используется при расчете прочих автобусов, « п 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26F6"/>
    <w:multiLevelType w:val="hybridMultilevel"/>
    <w:tmpl w:val="C6BC925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4625B7A"/>
    <w:multiLevelType w:val="hybridMultilevel"/>
    <w:tmpl w:val="49444A52"/>
    <w:lvl w:ilvl="0" w:tplc="C420B4C6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A72CB"/>
    <w:multiLevelType w:val="multilevel"/>
    <w:tmpl w:val="8D903FBC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5CE44C6"/>
    <w:multiLevelType w:val="hybridMultilevel"/>
    <w:tmpl w:val="2F1CC668"/>
    <w:lvl w:ilvl="0" w:tplc="C420B4C6">
      <w:start w:val="1"/>
      <w:numFmt w:val="bullet"/>
      <w:lvlText w:val="־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16BB3BA2"/>
    <w:multiLevelType w:val="hybridMultilevel"/>
    <w:tmpl w:val="DD022860"/>
    <w:lvl w:ilvl="0" w:tplc="C420B4C6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E68A7"/>
    <w:multiLevelType w:val="hybridMultilevel"/>
    <w:tmpl w:val="59CAF664"/>
    <w:lvl w:ilvl="0" w:tplc="C420B4C6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A57EC"/>
    <w:multiLevelType w:val="hybridMultilevel"/>
    <w:tmpl w:val="6CD4A40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222D68"/>
    <w:multiLevelType w:val="hybridMultilevel"/>
    <w:tmpl w:val="5BAAE9B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220F26"/>
    <w:multiLevelType w:val="hybridMultilevel"/>
    <w:tmpl w:val="8D903FBC"/>
    <w:lvl w:ilvl="0" w:tplc="C0DADB8A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6B15D56"/>
    <w:multiLevelType w:val="hybridMultilevel"/>
    <w:tmpl w:val="CA68B634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17C7497"/>
    <w:multiLevelType w:val="hybridMultilevel"/>
    <w:tmpl w:val="1166CF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661018"/>
    <w:multiLevelType w:val="hybridMultilevel"/>
    <w:tmpl w:val="327E8B7A"/>
    <w:lvl w:ilvl="0" w:tplc="C420B4C6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B6FA6"/>
    <w:multiLevelType w:val="hybridMultilevel"/>
    <w:tmpl w:val="E92026CE"/>
    <w:lvl w:ilvl="0" w:tplc="C420B4C6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39505D"/>
    <w:multiLevelType w:val="hybridMultilevel"/>
    <w:tmpl w:val="B2DC2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906F3C"/>
    <w:multiLevelType w:val="hybridMultilevel"/>
    <w:tmpl w:val="5734C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134906"/>
    <w:multiLevelType w:val="hybridMultilevel"/>
    <w:tmpl w:val="510838B0"/>
    <w:lvl w:ilvl="0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9D837F5"/>
    <w:multiLevelType w:val="hybridMultilevel"/>
    <w:tmpl w:val="FA88DF2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283098"/>
    <w:multiLevelType w:val="multilevel"/>
    <w:tmpl w:val="1166CF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070B9"/>
    <w:multiLevelType w:val="multilevel"/>
    <w:tmpl w:val="49444A52"/>
    <w:lvl w:ilvl="0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D1605D"/>
    <w:multiLevelType w:val="hybridMultilevel"/>
    <w:tmpl w:val="3B080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A91766"/>
    <w:multiLevelType w:val="multilevel"/>
    <w:tmpl w:val="510838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C1A1E60"/>
    <w:multiLevelType w:val="hybridMultilevel"/>
    <w:tmpl w:val="E656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5C6050"/>
    <w:multiLevelType w:val="hybridMultilevel"/>
    <w:tmpl w:val="40F8BF4A"/>
    <w:lvl w:ilvl="0" w:tplc="28D4A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862F7F"/>
    <w:multiLevelType w:val="hybridMultilevel"/>
    <w:tmpl w:val="BA328EA0"/>
    <w:lvl w:ilvl="0" w:tplc="C420B4C6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B25AD2"/>
    <w:multiLevelType w:val="multilevel"/>
    <w:tmpl w:val="9378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F620D8"/>
    <w:multiLevelType w:val="hybridMultilevel"/>
    <w:tmpl w:val="493A993A"/>
    <w:lvl w:ilvl="0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A1A3508"/>
    <w:multiLevelType w:val="hybridMultilevel"/>
    <w:tmpl w:val="66B6D8C2"/>
    <w:lvl w:ilvl="0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A354930"/>
    <w:multiLevelType w:val="hybridMultilevel"/>
    <w:tmpl w:val="E8023C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B81CA0"/>
    <w:multiLevelType w:val="hybridMultilevel"/>
    <w:tmpl w:val="B4C0C718"/>
    <w:lvl w:ilvl="0" w:tplc="C420B4C6">
      <w:start w:val="1"/>
      <w:numFmt w:val="bullet"/>
      <w:lvlText w:val="־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F221F1"/>
    <w:multiLevelType w:val="hybridMultilevel"/>
    <w:tmpl w:val="C37A94A4"/>
    <w:lvl w:ilvl="0" w:tplc="C420B4C6">
      <w:start w:val="1"/>
      <w:numFmt w:val="bullet"/>
      <w:lvlText w:val="־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8114BD"/>
    <w:multiLevelType w:val="hybridMultilevel"/>
    <w:tmpl w:val="93780D36"/>
    <w:lvl w:ilvl="0" w:tplc="9AD2E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983E28"/>
    <w:multiLevelType w:val="hybridMultilevel"/>
    <w:tmpl w:val="C12A11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FD72FA7"/>
    <w:multiLevelType w:val="hybridMultilevel"/>
    <w:tmpl w:val="43A687C2"/>
    <w:lvl w:ilvl="0" w:tplc="9AD2E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5"/>
  </w:num>
  <w:num w:numId="5">
    <w:abstractNumId w:val="20"/>
  </w:num>
  <w:num w:numId="6">
    <w:abstractNumId w:val="25"/>
  </w:num>
  <w:num w:numId="7">
    <w:abstractNumId w:val="26"/>
  </w:num>
  <w:num w:numId="8">
    <w:abstractNumId w:val="0"/>
  </w:num>
  <w:num w:numId="9">
    <w:abstractNumId w:val="3"/>
  </w:num>
  <w:num w:numId="10">
    <w:abstractNumId w:val="6"/>
  </w:num>
  <w:num w:numId="11">
    <w:abstractNumId w:val="16"/>
  </w:num>
  <w:num w:numId="12">
    <w:abstractNumId w:val="10"/>
  </w:num>
  <w:num w:numId="13">
    <w:abstractNumId w:val="17"/>
  </w:num>
  <w:num w:numId="14">
    <w:abstractNumId w:val="28"/>
  </w:num>
  <w:num w:numId="15">
    <w:abstractNumId w:val="11"/>
  </w:num>
  <w:num w:numId="16">
    <w:abstractNumId w:val="29"/>
  </w:num>
  <w:num w:numId="17">
    <w:abstractNumId w:val="23"/>
  </w:num>
  <w:num w:numId="18">
    <w:abstractNumId w:val="4"/>
  </w:num>
  <w:num w:numId="19">
    <w:abstractNumId w:val="5"/>
  </w:num>
  <w:num w:numId="20">
    <w:abstractNumId w:val="1"/>
  </w:num>
  <w:num w:numId="21">
    <w:abstractNumId w:val="18"/>
  </w:num>
  <w:num w:numId="22">
    <w:abstractNumId w:val="7"/>
  </w:num>
  <w:num w:numId="23">
    <w:abstractNumId w:val="22"/>
  </w:num>
  <w:num w:numId="24">
    <w:abstractNumId w:val="31"/>
  </w:num>
  <w:num w:numId="25">
    <w:abstractNumId w:val="14"/>
  </w:num>
  <w:num w:numId="26">
    <w:abstractNumId w:val="19"/>
  </w:num>
  <w:num w:numId="27">
    <w:abstractNumId w:val="32"/>
  </w:num>
  <w:num w:numId="28">
    <w:abstractNumId w:val="30"/>
  </w:num>
  <w:num w:numId="29">
    <w:abstractNumId w:val="24"/>
  </w:num>
  <w:num w:numId="30">
    <w:abstractNumId w:val="27"/>
  </w:num>
  <w:num w:numId="31">
    <w:abstractNumId w:val="12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788"/>
    <w:rsid w:val="000B3366"/>
    <w:rsid w:val="0016611C"/>
    <w:rsid w:val="00343788"/>
    <w:rsid w:val="00373822"/>
    <w:rsid w:val="00397B76"/>
    <w:rsid w:val="00510D29"/>
    <w:rsid w:val="006C20B0"/>
    <w:rsid w:val="0081673E"/>
    <w:rsid w:val="008739E5"/>
    <w:rsid w:val="00955669"/>
    <w:rsid w:val="009B17FF"/>
    <w:rsid w:val="00B5223E"/>
    <w:rsid w:val="00C61E2A"/>
    <w:rsid w:val="00EF3B36"/>
    <w:rsid w:val="00F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F48A6744-9998-4305-B5F2-51228A89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36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5223E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B5223E"/>
    <w:rPr>
      <w:rFonts w:cs="Times New Roman"/>
      <w:vertAlign w:val="superscript"/>
    </w:rPr>
  </w:style>
  <w:style w:type="paragraph" w:styleId="a6">
    <w:name w:val="Document Map"/>
    <w:basedOn w:val="a"/>
    <w:link w:val="a7"/>
    <w:uiPriority w:val="99"/>
    <w:rsid w:val="00510D2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locked/>
    <w:rsid w:val="00510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4127</Words>
  <Characters>23525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Irina</cp:lastModifiedBy>
  <cp:revision>2</cp:revision>
  <dcterms:created xsi:type="dcterms:W3CDTF">2014-08-14T14:02:00Z</dcterms:created>
  <dcterms:modified xsi:type="dcterms:W3CDTF">2014-08-14T14:02:00Z</dcterms:modified>
</cp:coreProperties>
</file>