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D22" w:rsidRDefault="00BA5D22" w:rsidP="00BA5D22">
      <w:pPr>
        <w:spacing w:line="360" w:lineRule="auto"/>
        <w:ind w:firstLine="709"/>
        <w:jc w:val="center"/>
        <w:rPr>
          <w:b/>
          <w:sz w:val="28"/>
          <w:szCs w:val="28"/>
        </w:rPr>
      </w:pPr>
    </w:p>
    <w:p w:rsidR="00BA5D22" w:rsidRDefault="00BA5D22" w:rsidP="00BA5D22">
      <w:pPr>
        <w:spacing w:line="360" w:lineRule="auto"/>
        <w:ind w:firstLine="709"/>
        <w:jc w:val="center"/>
        <w:rPr>
          <w:b/>
          <w:sz w:val="28"/>
          <w:szCs w:val="28"/>
        </w:rPr>
      </w:pPr>
    </w:p>
    <w:p w:rsidR="00BA5D22" w:rsidRDefault="00BA5D22" w:rsidP="00BA5D22">
      <w:pPr>
        <w:spacing w:line="360" w:lineRule="auto"/>
        <w:ind w:firstLine="709"/>
        <w:jc w:val="center"/>
        <w:rPr>
          <w:b/>
          <w:sz w:val="28"/>
          <w:szCs w:val="28"/>
        </w:rPr>
      </w:pPr>
    </w:p>
    <w:p w:rsidR="00BA5D22" w:rsidRDefault="00BA5D22" w:rsidP="00BA5D22">
      <w:pPr>
        <w:spacing w:line="360" w:lineRule="auto"/>
        <w:ind w:firstLine="709"/>
        <w:jc w:val="center"/>
        <w:rPr>
          <w:b/>
          <w:sz w:val="28"/>
          <w:szCs w:val="28"/>
        </w:rPr>
      </w:pPr>
    </w:p>
    <w:p w:rsidR="00BA5D22" w:rsidRDefault="00BA5D22" w:rsidP="00BA5D22">
      <w:pPr>
        <w:spacing w:line="360" w:lineRule="auto"/>
        <w:ind w:firstLine="709"/>
        <w:jc w:val="center"/>
        <w:rPr>
          <w:b/>
          <w:sz w:val="28"/>
          <w:szCs w:val="28"/>
        </w:rPr>
      </w:pPr>
    </w:p>
    <w:p w:rsidR="00BA5D22" w:rsidRDefault="00BA5D22" w:rsidP="00BA5D22">
      <w:pPr>
        <w:spacing w:line="360" w:lineRule="auto"/>
        <w:ind w:firstLine="709"/>
        <w:jc w:val="center"/>
        <w:rPr>
          <w:b/>
          <w:sz w:val="28"/>
          <w:szCs w:val="28"/>
        </w:rPr>
      </w:pPr>
    </w:p>
    <w:p w:rsidR="00BA5D22" w:rsidRDefault="00BA5D22" w:rsidP="00BA5D22">
      <w:pPr>
        <w:spacing w:line="360" w:lineRule="auto"/>
        <w:ind w:firstLine="709"/>
        <w:jc w:val="center"/>
        <w:rPr>
          <w:b/>
          <w:sz w:val="28"/>
          <w:szCs w:val="28"/>
        </w:rPr>
      </w:pPr>
    </w:p>
    <w:p w:rsidR="00BA5D22" w:rsidRDefault="00BA5D22" w:rsidP="00BA5D22">
      <w:pPr>
        <w:spacing w:line="360" w:lineRule="auto"/>
        <w:ind w:firstLine="709"/>
        <w:jc w:val="center"/>
        <w:rPr>
          <w:b/>
          <w:sz w:val="28"/>
          <w:szCs w:val="28"/>
        </w:rPr>
      </w:pPr>
    </w:p>
    <w:p w:rsidR="00BA5D22" w:rsidRDefault="00BA5D22" w:rsidP="00BA5D22">
      <w:pPr>
        <w:spacing w:line="360" w:lineRule="auto"/>
        <w:ind w:firstLine="709"/>
        <w:jc w:val="center"/>
        <w:rPr>
          <w:b/>
          <w:sz w:val="28"/>
          <w:szCs w:val="28"/>
        </w:rPr>
      </w:pPr>
    </w:p>
    <w:p w:rsidR="00AF1BA0" w:rsidRPr="00BA5D22" w:rsidRDefault="00AF1BA0" w:rsidP="00BA5D22">
      <w:pPr>
        <w:spacing w:line="360" w:lineRule="auto"/>
        <w:ind w:firstLine="709"/>
        <w:jc w:val="center"/>
        <w:rPr>
          <w:sz w:val="28"/>
          <w:szCs w:val="28"/>
        </w:rPr>
      </w:pPr>
      <w:r w:rsidRPr="00BA5D22">
        <w:rPr>
          <w:b/>
          <w:sz w:val="28"/>
          <w:szCs w:val="28"/>
        </w:rPr>
        <w:t xml:space="preserve">Тема: </w:t>
      </w:r>
      <w:r w:rsidRPr="00BA5D22">
        <w:rPr>
          <w:sz w:val="28"/>
          <w:szCs w:val="28"/>
        </w:rPr>
        <w:t xml:space="preserve">Торгово-экономическое сотрудничество России и ЕС </w:t>
      </w:r>
    </w:p>
    <w:p w:rsidR="00AF1BA0" w:rsidRPr="00BA5D22" w:rsidRDefault="00AF1BA0" w:rsidP="00BA5D22">
      <w:pPr>
        <w:spacing w:line="360" w:lineRule="auto"/>
        <w:ind w:firstLine="709"/>
        <w:jc w:val="center"/>
        <w:rPr>
          <w:b/>
          <w:sz w:val="28"/>
          <w:szCs w:val="28"/>
        </w:rPr>
      </w:pPr>
    </w:p>
    <w:p w:rsidR="009B3ED1" w:rsidRPr="00BA5D22" w:rsidRDefault="00BA5D22" w:rsidP="00BA5D22">
      <w:pPr>
        <w:spacing w:line="360" w:lineRule="auto"/>
        <w:ind w:firstLine="709"/>
        <w:jc w:val="center"/>
        <w:rPr>
          <w:b/>
          <w:sz w:val="28"/>
          <w:szCs w:val="28"/>
        </w:rPr>
      </w:pPr>
      <w:r>
        <w:rPr>
          <w:b/>
          <w:sz w:val="28"/>
          <w:szCs w:val="28"/>
        </w:rPr>
        <w:br w:type="page"/>
      </w:r>
      <w:r w:rsidR="009B3ED1" w:rsidRPr="00BA5D22">
        <w:rPr>
          <w:b/>
          <w:sz w:val="28"/>
          <w:szCs w:val="28"/>
        </w:rPr>
        <w:t>Содержание</w:t>
      </w:r>
    </w:p>
    <w:p w:rsidR="009B3ED1" w:rsidRPr="00BA5D22" w:rsidRDefault="009B3ED1" w:rsidP="00BA5D22">
      <w:pPr>
        <w:spacing w:line="360" w:lineRule="auto"/>
        <w:ind w:firstLine="709"/>
        <w:jc w:val="center"/>
        <w:rPr>
          <w:b/>
          <w:sz w:val="28"/>
          <w:szCs w:val="28"/>
        </w:rPr>
      </w:pPr>
    </w:p>
    <w:p w:rsidR="009B3ED1" w:rsidRPr="00BA5D22" w:rsidRDefault="009B3ED1" w:rsidP="00BA5D22">
      <w:pPr>
        <w:spacing w:line="360" w:lineRule="auto"/>
        <w:rPr>
          <w:b/>
          <w:sz w:val="28"/>
          <w:szCs w:val="28"/>
        </w:rPr>
      </w:pPr>
      <w:r w:rsidRPr="00BA5D22">
        <w:rPr>
          <w:b/>
          <w:sz w:val="28"/>
          <w:szCs w:val="28"/>
        </w:rPr>
        <w:t>Введение</w:t>
      </w:r>
      <w:r w:rsidRPr="00BA5D22">
        <w:rPr>
          <w:sz w:val="28"/>
          <w:szCs w:val="28"/>
        </w:rPr>
        <w:t xml:space="preserve"> </w:t>
      </w:r>
    </w:p>
    <w:p w:rsidR="009B3ED1" w:rsidRPr="00BA5D22" w:rsidRDefault="009B3ED1" w:rsidP="00BA5D22">
      <w:pPr>
        <w:spacing w:line="360" w:lineRule="auto"/>
        <w:rPr>
          <w:b/>
          <w:sz w:val="28"/>
          <w:szCs w:val="28"/>
        </w:rPr>
      </w:pPr>
      <w:r w:rsidRPr="00BA5D22">
        <w:rPr>
          <w:b/>
          <w:sz w:val="28"/>
          <w:szCs w:val="28"/>
        </w:rPr>
        <w:t xml:space="preserve">Глава 1. ЕС - основная интеграционная группировка в современное время </w:t>
      </w:r>
    </w:p>
    <w:p w:rsidR="009B3ED1" w:rsidRPr="00BA5D22" w:rsidRDefault="009B3ED1" w:rsidP="00BA5D22">
      <w:pPr>
        <w:spacing w:line="360" w:lineRule="auto"/>
        <w:rPr>
          <w:sz w:val="28"/>
          <w:szCs w:val="28"/>
        </w:rPr>
      </w:pPr>
      <w:r w:rsidRPr="00BA5D22">
        <w:rPr>
          <w:sz w:val="28"/>
          <w:szCs w:val="28"/>
        </w:rPr>
        <w:t xml:space="preserve">1.1. Этапы развития Европейского Союза </w:t>
      </w:r>
    </w:p>
    <w:p w:rsidR="009B3ED1" w:rsidRPr="00BA5D22" w:rsidRDefault="009B3ED1" w:rsidP="00BA5D22">
      <w:pPr>
        <w:spacing w:line="360" w:lineRule="auto"/>
        <w:rPr>
          <w:sz w:val="28"/>
          <w:szCs w:val="28"/>
        </w:rPr>
      </w:pPr>
      <w:r w:rsidRPr="00BA5D22">
        <w:rPr>
          <w:sz w:val="28"/>
          <w:szCs w:val="28"/>
        </w:rPr>
        <w:t>1.</w:t>
      </w:r>
      <w:r w:rsidR="0013797E" w:rsidRPr="00BA5D22">
        <w:rPr>
          <w:sz w:val="28"/>
          <w:szCs w:val="28"/>
        </w:rPr>
        <w:t>2</w:t>
      </w:r>
      <w:r w:rsidRPr="00BA5D22">
        <w:rPr>
          <w:sz w:val="28"/>
          <w:szCs w:val="28"/>
        </w:rPr>
        <w:t>.</w:t>
      </w:r>
      <w:r w:rsidR="00156E52" w:rsidRPr="00BA5D22">
        <w:rPr>
          <w:i/>
          <w:sz w:val="28"/>
          <w:szCs w:val="28"/>
        </w:rPr>
        <w:t xml:space="preserve"> </w:t>
      </w:r>
      <w:r w:rsidR="00156E52" w:rsidRPr="00BA5D22">
        <w:rPr>
          <w:sz w:val="28"/>
          <w:szCs w:val="28"/>
        </w:rPr>
        <w:t>Политика ЕС в отношении России</w:t>
      </w:r>
    </w:p>
    <w:p w:rsidR="00156E52" w:rsidRPr="00BA5D22" w:rsidRDefault="00156E52" w:rsidP="00BA5D22">
      <w:pPr>
        <w:spacing w:line="360" w:lineRule="auto"/>
        <w:rPr>
          <w:sz w:val="28"/>
          <w:szCs w:val="28"/>
        </w:rPr>
      </w:pPr>
      <w:r w:rsidRPr="00BA5D22">
        <w:rPr>
          <w:sz w:val="28"/>
          <w:szCs w:val="28"/>
        </w:rPr>
        <w:t>1.3.</w:t>
      </w:r>
      <w:r w:rsidRPr="00BA5D22">
        <w:rPr>
          <w:i/>
          <w:sz w:val="28"/>
          <w:szCs w:val="28"/>
        </w:rPr>
        <w:t xml:space="preserve"> </w:t>
      </w:r>
      <w:r w:rsidRPr="00BA5D22">
        <w:rPr>
          <w:sz w:val="28"/>
          <w:szCs w:val="28"/>
        </w:rPr>
        <w:t>Сценарии развития отношений Россия – ЕС</w:t>
      </w:r>
    </w:p>
    <w:p w:rsidR="00123A04" w:rsidRPr="00BA5D22" w:rsidRDefault="00F020C6" w:rsidP="00BA5D22">
      <w:pPr>
        <w:spacing w:line="360" w:lineRule="auto"/>
        <w:rPr>
          <w:b/>
          <w:sz w:val="28"/>
          <w:szCs w:val="28"/>
        </w:rPr>
      </w:pPr>
      <w:r w:rsidRPr="00BA5D22">
        <w:rPr>
          <w:b/>
          <w:sz w:val="28"/>
          <w:szCs w:val="28"/>
        </w:rPr>
        <w:t>Глава 2. Развитие торгово-экономических отношений между Россией и Европейским союзом</w:t>
      </w:r>
    </w:p>
    <w:p w:rsidR="00BA5D22" w:rsidRDefault="00123A04" w:rsidP="00BA5D22">
      <w:pPr>
        <w:spacing w:line="360" w:lineRule="auto"/>
        <w:rPr>
          <w:sz w:val="28"/>
          <w:szCs w:val="28"/>
        </w:rPr>
      </w:pPr>
      <w:r w:rsidRPr="00BA5D22">
        <w:rPr>
          <w:sz w:val="28"/>
          <w:szCs w:val="28"/>
        </w:rPr>
        <w:t>2.1. Экономические отношения Россия – ЕС</w:t>
      </w:r>
    </w:p>
    <w:p w:rsidR="00F020C6" w:rsidRPr="00BA5D22" w:rsidRDefault="00123A04" w:rsidP="00BA5D22">
      <w:pPr>
        <w:spacing w:line="360" w:lineRule="auto"/>
        <w:rPr>
          <w:b/>
          <w:sz w:val="28"/>
          <w:szCs w:val="28"/>
        </w:rPr>
      </w:pPr>
      <w:r w:rsidRPr="00BA5D22">
        <w:rPr>
          <w:sz w:val="28"/>
          <w:szCs w:val="28"/>
        </w:rPr>
        <w:t>2.2.</w:t>
      </w:r>
      <w:r w:rsidRPr="00BA5D22">
        <w:rPr>
          <w:b/>
          <w:sz w:val="28"/>
          <w:szCs w:val="28"/>
        </w:rPr>
        <w:t xml:space="preserve"> </w:t>
      </w:r>
      <w:r w:rsidR="00F020C6" w:rsidRPr="00BA5D22">
        <w:rPr>
          <w:sz w:val="28"/>
          <w:szCs w:val="28"/>
        </w:rPr>
        <w:t>Внешнеторговый товарооборот между Россией и ЕС</w:t>
      </w:r>
    </w:p>
    <w:p w:rsidR="00794A1B" w:rsidRPr="00BA5D22" w:rsidRDefault="00B76134" w:rsidP="00BA5D22">
      <w:pPr>
        <w:spacing w:line="360" w:lineRule="auto"/>
        <w:rPr>
          <w:sz w:val="28"/>
          <w:szCs w:val="28"/>
        </w:rPr>
      </w:pPr>
      <w:r w:rsidRPr="00BA5D22">
        <w:rPr>
          <w:sz w:val="28"/>
          <w:szCs w:val="28"/>
        </w:rPr>
        <w:t>2.3</w:t>
      </w:r>
      <w:r w:rsidR="009B3ED1" w:rsidRPr="00BA5D22">
        <w:rPr>
          <w:sz w:val="28"/>
          <w:szCs w:val="28"/>
        </w:rPr>
        <w:t xml:space="preserve">. Договорно-правовая база для торговых отношений </w:t>
      </w:r>
    </w:p>
    <w:p w:rsidR="00794A1B" w:rsidRPr="00BA5D22" w:rsidRDefault="00794A1B" w:rsidP="00BA5D22">
      <w:pPr>
        <w:spacing w:line="360" w:lineRule="auto"/>
        <w:rPr>
          <w:sz w:val="28"/>
          <w:szCs w:val="28"/>
        </w:rPr>
      </w:pPr>
      <w:r w:rsidRPr="00BA5D22">
        <w:rPr>
          <w:b/>
          <w:sz w:val="28"/>
          <w:szCs w:val="28"/>
        </w:rPr>
        <w:t>Глава 3. Последствие расширения ЕС для экономики России</w:t>
      </w:r>
    </w:p>
    <w:p w:rsidR="00794A1B" w:rsidRPr="00BA5D22" w:rsidRDefault="00794A1B" w:rsidP="00BA5D22">
      <w:pPr>
        <w:spacing w:line="360" w:lineRule="auto"/>
        <w:rPr>
          <w:sz w:val="28"/>
          <w:szCs w:val="28"/>
        </w:rPr>
      </w:pPr>
      <w:r w:rsidRPr="00BA5D22">
        <w:rPr>
          <w:sz w:val="28"/>
          <w:szCs w:val="28"/>
        </w:rPr>
        <w:t>3.1.Стратегическое видение Россией и ЕС двустороннего партнерства</w:t>
      </w:r>
    </w:p>
    <w:p w:rsidR="00794A1B" w:rsidRPr="00BA5D22" w:rsidRDefault="00794A1B" w:rsidP="00BA5D22">
      <w:pPr>
        <w:spacing w:line="360" w:lineRule="auto"/>
        <w:rPr>
          <w:sz w:val="28"/>
          <w:szCs w:val="28"/>
        </w:rPr>
      </w:pPr>
      <w:r w:rsidRPr="00BA5D22">
        <w:rPr>
          <w:sz w:val="28"/>
          <w:szCs w:val="28"/>
        </w:rPr>
        <w:t>3.2. Отношения Россия - ЕС: направления и перспективы</w:t>
      </w:r>
    </w:p>
    <w:p w:rsidR="009B3ED1" w:rsidRPr="00BA5D22" w:rsidRDefault="009B3ED1" w:rsidP="00BA5D22">
      <w:pPr>
        <w:spacing w:line="360" w:lineRule="auto"/>
        <w:rPr>
          <w:b/>
          <w:sz w:val="28"/>
          <w:szCs w:val="28"/>
        </w:rPr>
      </w:pPr>
      <w:r w:rsidRPr="00BA5D22">
        <w:rPr>
          <w:b/>
          <w:sz w:val="28"/>
          <w:szCs w:val="28"/>
        </w:rPr>
        <w:t xml:space="preserve">Заключение </w:t>
      </w:r>
    </w:p>
    <w:p w:rsidR="009B3ED1" w:rsidRPr="00BA5D22" w:rsidRDefault="009B3ED1" w:rsidP="00BA5D22">
      <w:pPr>
        <w:spacing w:line="360" w:lineRule="auto"/>
        <w:rPr>
          <w:sz w:val="28"/>
          <w:szCs w:val="28"/>
        </w:rPr>
      </w:pPr>
      <w:r w:rsidRPr="00BA5D22">
        <w:rPr>
          <w:sz w:val="28"/>
          <w:szCs w:val="28"/>
        </w:rPr>
        <w:t xml:space="preserve">Список использованных литературы </w:t>
      </w:r>
    </w:p>
    <w:p w:rsidR="009B3ED1" w:rsidRPr="00BA5D22" w:rsidRDefault="001D75B8" w:rsidP="00BA5D22">
      <w:pPr>
        <w:spacing w:line="360" w:lineRule="auto"/>
        <w:rPr>
          <w:sz w:val="28"/>
          <w:szCs w:val="28"/>
        </w:rPr>
      </w:pPr>
      <w:r w:rsidRPr="00BA5D22">
        <w:rPr>
          <w:sz w:val="28"/>
          <w:szCs w:val="28"/>
        </w:rPr>
        <w:t>Приложение</w:t>
      </w:r>
    </w:p>
    <w:p w:rsidR="009B3ED1" w:rsidRPr="00BA5D22" w:rsidRDefault="009B3ED1" w:rsidP="00BA5D22">
      <w:pPr>
        <w:spacing w:line="360" w:lineRule="auto"/>
        <w:ind w:firstLine="709"/>
        <w:jc w:val="center"/>
        <w:rPr>
          <w:b/>
          <w:sz w:val="28"/>
          <w:szCs w:val="28"/>
        </w:rPr>
      </w:pPr>
    </w:p>
    <w:p w:rsidR="009B3ED1" w:rsidRPr="00BA5D22" w:rsidRDefault="00BA5D22" w:rsidP="00BA5D22">
      <w:pPr>
        <w:spacing w:line="360" w:lineRule="auto"/>
        <w:ind w:firstLine="709"/>
        <w:jc w:val="center"/>
        <w:rPr>
          <w:b/>
          <w:sz w:val="28"/>
          <w:szCs w:val="28"/>
        </w:rPr>
      </w:pPr>
      <w:r>
        <w:rPr>
          <w:b/>
          <w:sz w:val="28"/>
          <w:szCs w:val="28"/>
        </w:rPr>
        <w:br w:type="page"/>
      </w:r>
      <w:r w:rsidR="009B3ED1" w:rsidRPr="00BA5D22">
        <w:rPr>
          <w:b/>
          <w:sz w:val="28"/>
          <w:szCs w:val="28"/>
        </w:rPr>
        <w:t>Введение</w:t>
      </w:r>
    </w:p>
    <w:p w:rsidR="009B3ED1" w:rsidRPr="00BA5D22" w:rsidRDefault="009B3ED1" w:rsidP="00BA5D22">
      <w:pPr>
        <w:spacing w:line="360" w:lineRule="auto"/>
        <w:ind w:firstLine="709"/>
        <w:jc w:val="both"/>
        <w:rPr>
          <w:sz w:val="28"/>
          <w:szCs w:val="28"/>
        </w:rPr>
      </w:pPr>
    </w:p>
    <w:p w:rsidR="009B3ED1" w:rsidRPr="00BA5D22" w:rsidRDefault="009B3ED1" w:rsidP="00BA5D22">
      <w:pPr>
        <w:spacing w:line="360" w:lineRule="auto"/>
        <w:ind w:firstLine="709"/>
        <w:jc w:val="both"/>
        <w:rPr>
          <w:sz w:val="28"/>
          <w:szCs w:val="28"/>
        </w:rPr>
      </w:pPr>
      <w:r w:rsidRPr="00BA5D22">
        <w:rPr>
          <w:sz w:val="28"/>
          <w:szCs w:val="28"/>
        </w:rPr>
        <w:t xml:space="preserve">Одной из основных тенденций развития мировой экономики на рубеже XX-XXI вв. становится усиление интеграционных процессов. Интеграция рассматривается как проникновение отдельных элементов экономики одних стран в экономику других стран, процесс объединения национальных хозяйств в единую систему. Начинается он на уровне отдельных регионов, постепенно расширяясь и охватывая все большее количество стран. Наиболее совершенным примером такого процесса является создание Европейского сообщества (ЕС). </w:t>
      </w:r>
    </w:p>
    <w:p w:rsidR="009B3ED1" w:rsidRPr="00BA5D22" w:rsidRDefault="009B3ED1" w:rsidP="00BA5D22">
      <w:pPr>
        <w:spacing w:line="360" w:lineRule="auto"/>
        <w:ind w:firstLine="709"/>
        <w:jc w:val="both"/>
        <w:rPr>
          <w:sz w:val="28"/>
          <w:szCs w:val="28"/>
        </w:rPr>
      </w:pPr>
      <w:r w:rsidRPr="00BA5D22">
        <w:rPr>
          <w:sz w:val="28"/>
          <w:szCs w:val="28"/>
        </w:rPr>
        <w:t xml:space="preserve">Интеграционные процессы, сформировавшие современный облик ЕС, развиваются в двух основных направлениях: расширение интеграции за счет присоединения новых государств-членов к Европейскому союзу и ее углубление </w:t>
      </w:r>
      <w:r w:rsidR="008E4689" w:rsidRPr="00BA5D22">
        <w:rPr>
          <w:sz w:val="28"/>
          <w:szCs w:val="28"/>
        </w:rPr>
        <w:t>–</w:t>
      </w:r>
      <w:r w:rsidRPr="00BA5D22">
        <w:rPr>
          <w:sz w:val="28"/>
          <w:szCs w:val="28"/>
        </w:rPr>
        <w:t xml:space="preserve"> переход от более простых форм сотрудничества к более сложным. </w:t>
      </w:r>
    </w:p>
    <w:p w:rsidR="009B3ED1" w:rsidRPr="00BA5D22" w:rsidRDefault="009B3ED1" w:rsidP="00BA5D22">
      <w:pPr>
        <w:spacing w:line="360" w:lineRule="auto"/>
        <w:ind w:firstLine="709"/>
        <w:jc w:val="both"/>
        <w:rPr>
          <w:sz w:val="28"/>
          <w:szCs w:val="28"/>
        </w:rPr>
      </w:pPr>
      <w:r w:rsidRPr="00BA5D22">
        <w:rPr>
          <w:sz w:val="28"/>
          <w:szCs w:val="28"/>
        </w:rPr>
        <w:t xml:space="preserve">На сегодняшний день Евросоюз насчитывает 27 стран-членов, среди которых Бельгия, Германия, Италия, Люксембург, Нидерланды, Франция, Великобритания, Дания, Ирландия, Греция, Гренландия, Португалия, Испания, Австрия, Финляндия, Швеция, Венгрия, Кипр, Латвия, Литва, Мальта, Польша, Словакия, Словения, Чехия, Эстония, Болгария и Румыния. </w:t>
      </w:r>
    </w:p>
    <w:p w:rsidR="009B3ED1" w:rsidRPr="00BA5D22" w:rsidRDefault="009B3ED1" w:rsidP="00BA5D22">
      <w:pPr>
        <w:spacing w:line="360" w:lineRule="auto"/>
        <w:ind w:firstLine="709"/>
        <w:jc w:val="both"/>
        <w:rPr>
          <w:sz w:val="28"/>
          <w:szCs w:val="28"/>
        </w:rPr>
      </w:pPr>
      <w:r w:rsidRPr="00BA5D22">
        <w:rPr>
          <w:sz w:val="28"/>
          <w:szCs w:val="28"/>
        </w:rPr>
        <w:t xml:space="preserve">ЕС является одним из трех основных и наиболее развитых центров современного мира, наряду с Соединенными Штатами Америки и Японией. Это </w:t>
      </w:r>
      <w:r w:rsidR="008E4689" w:rsidRPr="00BA5D22">
        <w:rPr>
          <w:sz w:val="28"/>
          <w:szCs w:val="28"/>
        </w:rPr>
        <w:t>–</w:t>
      </w:r>
      <w:r w:rsidRPr="00BA5D22">
        <w:rPr>
          <w:sz w:val="28"/>
          <w:szCs w:val="28"/>
        </w:rPr>
        <w:t xml:space="preserve"> крупнейшая мировая торговая держава; на него приходится почти четверть мировой торговли. Это также крупнейший нетто-импортер сельскохозяйственных продуктов и сырья. На ЕС приходится и основная часть помощи развивающимся странам. </w:t>
      </w:r>
    </w:p>
    <w:p w:rsidR="009B3ED1" w:rsidRPr="00BA5D22" w:rsidRDefault="009B3ED1" w:rsidP="00BA5D22">
      <w:pPr>
        <w:spacing w:line="360" w:lineRule="auto"/>
        <w:ind w:firstLine="709"/>
        <w:jc w:val="both"/>
        <w:rPr>
          <w:sz w:val="28"/>
          <w:szCs w:val="28"/>
        </w:rPr>
      </w:pPr>
      <w:r w:rsidRPr="00BA5D22">
        <w:rPr>
          <w:sz w:val="28"/>
          <w:szCs w:val="28"/>
        </w:rPr>
        <w:t xml:space="preserve">Сегодня ЕС – главный экономический партнер Российской Федерации. Западная Европа выступает также крупнейшим инвестором России, хотя в этой сфере экономических отношений она испытывает мощную конкуренцию со стороны Соединенных Штатов Америки. </w:t>
      </w:r>
    </w:p>
    <w:p w:rsidR="009B3ED1" w:rsidRPr="00BA5D22" w:rsidRDefault="009B3ED1" w:rsidP="00BA5D22">
      <w:pPr>
        <w:spacing w:line="360" w:lineRule="auto"/>
        <w:ind w:firstLine="709"/>
        <w:jc w:val="both"/>
        <w:rPr>
          <w:sz w:val="28"/>
          <w:szCs w:val="28"/>
        </w:rPr>
      </w:pPr>
      <w:r w:rsidRPr="00BA5D22">
        <w:rPr>
          <w:sz w:val="28"/>
          <w:szCs w:val="28"/>
        </w:rPr>
        <w:t xml:space="preserve">Торговля является основной формой экономического сотрудничества между Россией и государствами, входящими в ЕС, и останется таковой в обозримом будущем. После расширения ЕС его значение для России как торгового партнера еще больше возрастет: если предположить, что нынешняя товарная структура внешней торговли сохранится, на долю расширенного ЕС будет приходиться более половины общего объема российского экспорта и импорта. </w:t>
      </w:r>
    </w:p>
    <w:p w:rsidR="008E4689" w:rsidRPr="00BA5D22" w:rsidRDefault="009B3ED1" w:rsidP="00BA5D22">
      <w:pPr>
        <w:spacing w:line="360" w:lineRule="auto"/>
        <w:ind w:firstLine="709"/>
        <w:jc w:val="both"/>
        <w:rPr>
          <w:sz w:val="28"/>
          <w:szCs w:val="28"/>
        </w:rPr>
      </w:pPr>
      <w:r w:rsidRPr="00BA5D22">
        <w:rPr>
          <w:sz w:val="28"/>
          <w:szCs w:val="28"/>
        </w:rPr>
        <w:t xml:space="preserve">В связи с вышеизложенным тема </w:t>
      </w:r>
      <w:r w:rsidR="008E4689" w:rsidRPr="00BA5D22">
        <w:rPr>
          <w:sz w:val="28"/>
          <w:szCs w:val="28"/>
        </w:rPr>
        <w:t xml:space="preserve">курсовой </w:t>
      </w:r>
      <w:r w:rsidRPr="00BA5D22">
        <w:rPr>
          <w:sz w:val="28"/>
          <w:szCs w:val="28"/>
        </w:rPr>
        <w:t xml:space="preserve">работы является весьма актуальной на сегодняшний день. </w:t>
      </w:r>
      <w:r w:rsidR="008E4689" w:rsidRPr="00BA5D22">
        <w:rPr>
          <w:b/>
          <w:sz w:val="28"/>
          <w:szCs w:val="28"/>
        </w:rPr>
        <w:t>Актуальность работы</w:t>
      </w:r>
      <w:r w:rsidR="008E4689" w:rsidRPr="00BA5D22">
        <w:rPr>
          <w:sz w:val="28"/>
          <w:szCs w:val="28"/>
        </w:rPr>
        <w:t xml:space="preserve"> заключена в том, что в экономической сфере взаимоотношений между Россией и ЕС сохраняется ряд проблем. Прежде всего, речь идет о явной и скрытой дискриминации России в торговле, практике жестких антидемпинговых процедур, фактическом запрете на наш доступ на рынок высоких технологий. Постоянным источником напряженности является то, что ЕС отказывается считать российскую экономику рыночной. Это вызывает массу проблем, в том числе сложности в процессе вступления России в ВТО.</w:t>
      </w:r>
    </w:p>
    <w:p w:rsidR="008E4689" w:rsidRPr="00BA5D22" w:rsidRDefault="008E4689" w:rsidP="00BA5D22">
      <w:pPr>
        <w:spacing w:line="360" w:lineRule="auto"/>
        <w:ind w:firstLine="709"/>
        <w:jc w:val="both"/>
        <w:rPr>
          <w:sz w:val="28"/>
          <w:szCs w:val="28"/>
        </w:rPr>
      </w:pPr>
      <w:r w:rsidRPr="00BA5D22">
        <w:rPr>
          <w:b/>
          <w:sz w:val="28"/>
          <w:szCs w:val="28"/>
        </w:rPr>
        <w:t>Целью курсовой работы</w:t>
      </w:r>
      <w:r w:rsidRPr="00BA5D22">
        <w:rPr>
          <w:sz w:val="28"/>
          <w:szCs w:val="28"/>
        </w:rPr>
        <w:t xml:space="preserve"> является углубленное изучение основных аспектов торгово-экономических отношений между Россией и Европейским союзом, выявление проблем и возможных направления развития внешнеэкономического сотрудничества. </w:t>
      </w:r>
    </w:p>
    <w:p w:rsidR="008E4689" w:rsidRPr="00BA5D22" w:rsidRDefault="008E4689" w:rsidP="00BA5D22">
      <w:pPr>
        <w:spacing w:line="360" w:lineRule="auto"/>
        <w:ind w:firstLine="709"/>
        <w:jc w:val="both"/>
        <w:rPr>
          <w:sz w:val="28"/>
          <w:szCs w:val="28"/>
        </w:rPr>
      </w:pPr>
      <w:r w:rsidRPr="00BA5D22">
        <w:rPr>
          <w:b/>
          <w:sz w:val="28"/>
          <w:szCs w:val="28"/>
        </w:rPr>
        <w:t>Объектом исследования</w:t>
      </w:r>
      <w:r w:rsidRPr="00BA5D22">
        <w:rPr>
          <w:sz w:val="28"/>
          <w:szCs w:val="28"/>
        </w:rPr>
        <w:t xml:space="preserve"> является торгово-экономическое сотрудничество России и ЕС.</w:t>
      </w:r>
    </w:p>
    <w:p w:rsidR="00BA5D22" w:rsidRDefault="009B3ED1" w:rsidP="00BA5D22">
      <w:pPr>
        <w:spacing w:line="360" w:lineRule="auto"/>
        <w:ind w:firstLine="709"/>
        <w:jc w:val="both"/>
        <w:rPr>
          <w:sz w:val="28"/>
          <w:szCs w:val="28"/>
        </w:rPr>
      </w:pPr>
      <w:r w:rsidRPr="00BA5D22">
        <w:rPr>
          <w:sz w:val="28"/>
          <w:szCs w:val="28"/>
        </w:rPr>
        <w:t xml:space="preserve">Для достижения поставленной цели в работе </w:t>
      </w:r>
      <w:r w:rsidR="00D00E98" w:rsidRPr="00BA5D22">
        <w:rPr>
          <w:sz w:val="28"/>
          <w:szCs w:val="28"/>
        </w:rPr>
        <w:t xml:space="preserve">выдвигаются </w:t>
      </w:r>
      <w:r w:rsidRPr="00BA5D22">
        <w:rPr>
          <w:sz w:val="28"/>
          <w:szCs w:val="28"/>
        </w:rPr>
        <w:t xml:space="preserve">следующие </w:t>
      </w:r>
      <w:r w:rsidRPr="00BA5D22">
        <w:rPr>
          <w:b/>
          <w:sz w:val="28"/>
          <w:szCs w:val="28"/>
        </w:rPr>
        <w:t>задачи</w:t>
      </w:r>
      <w:r w:rsidRPr="00BA5D22">
        <w:rPr>
          <w:sz w:val="28"/>
          <w:szCs w:val="28"/>
        </w:rPr>
        <w:t xml:space="preserve">: </w:t>
      </w:r>
      <w:r w:rsidR="00794A1B" w:rsidRPr="00BA5D22">
        <w:rPr>
          <w:sz w:val="28"/>
          <w:szCs w:val="28"/>
        </w:rPr>
        <w:t xml:space="preserve"> </w:t>
      </w:r>
    </w:p>
    <w:p w:rsidR="009B3ED1" w:rsidRPr="00BA5D22" w:rsidRDefault="00044785" w:rsidP="00BA5D22">
      <w:pPr>
        <w:spacing w:line="360" w:lineRule="auto"/>
        <w:ind w:firstLine="709"/>
        <w:jc w:val="both"/>
        <w:rPr>
          <w:sz w:val="28"/>
          <w:szCs w:val="28"/>
        </w:rPr>
      </w:pPr>
      <w:r w:rsidRPr="00BA5D22">
        <w:rPr>
          <w:b/>
          <w:sz w:val="28"/>
          <w:szCs w:val="28"/>
        </w:rPr>
        <w:t>1</w:t>
      </w:r>
      <w:r w:rsidRPr="00BA5D22">
        <w:rPr>
          <w:sz w:val="28"/>
          <w:szCs w:val="28"/>
        </w:rPr>
        <w:t xml:space="preserve">. </w:t>
      </w:r>
      <w:r w:rsidR="009B3ED1" w:rsidRPr="00BA5D22">
        <w:rPr>
          <w:sz w:val="28"/>
          <w:szCs w:val="28"/>
        </w:rPr>
        <w:t>рассмотре</w:t>
      </w:r>
      <w:r w:rsidR="00D00E98" w:rsidRPr="00BA5D22">
        <w:rPr>
          <w:sz w:val="28"/>
          <w:szCs w:val="28"/>
        </w:rPr>
        <w:t>ть основные этапы</w:t>
      </w:r>
      <w:r w:rsidR="009B3ED1" w:rsidRPr="00BA5D22">
        <w:rPr>
          <w:sz w:val="28"/>
          <w:szCs w:val="28"/>
        </w:rPr>
        <w:t xml:space="preserve"> развития Европейского Союза; </w:t>
      </w:r>
    </w:p>
    <w:p w:rsidR="009B3ED1" w:rsidRPr="00BA5D22" w:rsidRDefault="00D00E98" w:rsidP="00BA5D22">
      <w:pPr>
        <w:spacing w:line="360" w:lineRule="auto"/>
        <w:ind w:firstLine="709"/>
        <w:jc w:val="both"/>
        <w:rPr>
          <w:sz w:val="28"/>
          <w:szCs w:val="28"/>
        </w:rPr>
      </w:pPr>
      <w:r w:rsidRPr="00BA5D22">
        <w:rPr>
          <w:b/>
          <w:sz w:val="28"/>
          <w:szCs w:val="28"/>
        </w:rPr>
        <w:t>2.</w:t>
      </w:r>
      <w:r w:rsidRPr="00BA5D22">
        <w:rPr>
          <w:sz w:val="28"/>
          <w:szCs w:val="28"/>
        </w:rPr>
        <w:t xml:space="preserve"> ознакомиться с политикой и сценарием развития отношений между </w:t>
      </w:r>
      <w:r w:rsidR="009B3ED1" w:rsidRPr="00BA5D22">
        <w:rPr>
          <w:sz w:val="28"/>
          <w:szCs w:val="28"/>
        </w:rPr>
        <w:t>ЕС</w:t>
      </w:r>
      <w:r w:rsidRPr="00BA5D22">
        <w:rPr>
          <w:sz w:val="28"/>
          <w:szCs w:val="28"/>
        </w:rPr>
        <w:t xml:space="preserve"> и Россией</w:t>
      </w:r>
      <w:r w:rsidR="009B3ED1" w:rsidRPr="00BA5D22">
        <w:rPr>
          <w:sz w:val="28"/>
          <w:szCs w:val="28"/>
        </w:rPr>
        <w:t xml:space="preserve">; </w:t>
      </w:r>
    </w:p>
    <w:p w:rsidR="009B3ED1" w:rsidRPr="00BA5D22" w:rsidRDefault="00D00E98" w:rsidP="00BA5D22">
      <w:pPr>
        <w:spacing w:line="360" w:lineRule="auto"/>
        <w:ind w:firstLine="709"/>
        <w:jc w:val="both"/>
        <w:rPr>
          <w:sz w:val="28"/>
          <w:szCs w:val="28"/>
        </w:rPr>
      </w:pPr>
      <w:r w:rsidRPr="00BA5D22">
        <w:rPr>
          <w:b/>
          <w:sz w:val="28"/>
          <w:szCs w:val="28"/>
        </w:rPr>
        <w:t>3</w:t>
      </w:r>
      <w:r w:rsidRPr="00BA5D22">
        <w:rPr>
          <w:sz w:val="28"/>
          <w:szCs w:val="28"/>
        </w:rPr>
        <w:t>.</w:t>
      </w:r>
      <w:r w:rsidR="00794A1B" w:rsidRPr="00BA5D22">
        <w:rPr>
          <w:sz w:val="28"/>
          <w:szCs w:val="28"/>
        </w:rPr>
        <w:t xml:space="preserve"> </w:t>
      </w:r>
      <w:r w:rsidR="009B3ED1" w:rsidRPr="00BA5D22">
        <w:rPr>
          <w:sz w:val="28"/>
          <w:szCs w:val="28"/>
        </w:rPr>
        <w:t xml:space="preserve">изучение внешнеэкономических связей Европейского Союза и России; </w:t>
      </w:r>
    </w:p>
    <w:p w:rsidR="009B3ED1" w:rsidRPr="00BA5D22" w:rsidRDefault="00794A1B" w:rsidP="00BA5D22">
      <w:pPr>
        <w:spacing w:line="360" w:lineRule="auto"/>
        <w:ind w:firstLine="709"/>
        <w:jc w:val="both"/>
        <w:rPr>
          <w:sz w:val="28"/>
          <w:szCs w:val="28"/>
        </w:rPr>
      </w:pPr>
      <w:r w:rsidRPr="00BA5D22">
        <w:rPr>
          <w:b/>
          <w:sz w:val="28"/>
          <w:szCs w:val="28"/>
        </w:rPr>
        <w:t>4.</w:t>
      </w:r>
      <w:r w:rsidRPr="00BA5D22">
        <w:rPr>
          <w:sz w:val="28"/>
          <w:szCs w:val="28"/>
        </w:rPr>
        <w:t xml:space="preserve"> </w:t>
      </w:r>
      <w:r w:rsidR="009B3ED1" w:rsidRPr="00BA5D22">
        <w:rPr>
          <w:sz w:val="28"/>
          <w:szCs w:val="28"/>
        </w:rPr>
        <w:t xml:space="preserve">изучение договорно-правовой базы для торговых отношений; </w:t>
      </w:r>
    </w:p>
    <w:p w:rsidR="009B3ED1" w:rsidRPr="00BA5D22" w:rsidRDefault="00794A1B" w:rsidP="00BA5D22">
      <w:pPr>
        <w:spacing w:line="360" w:lineRule="auto"/>
        <w:ind w:firstLine="709"/>
        <w:jc w:val="both"/>
        <w:rPr>
          <w:sz w:val="28"/>
          <w:szCs w:val="28"/>
        </w:rPr>
      </w:pPr>
      <w:r w:rsidRPr="00BA5D22">
        <w:rPr>
          <w:b/>
          <w:sz w:val="28"/>
          <w:szCs w:val="28"/>
        </w:rPr>
        <w:t>5.</w:t>
      </w:r>
      <w:r w:rsidR="009B3ED1" w:rsidRPr="00BA5D22">
        <w:rPr>
          <w:sz w:val="28"/>
          <w:szCs w:val="28"/>
        </w:rPr>
        <w:t xml:space="preserve"> анализ основных </w:t>
      </w:r>
      <w:r w:rsidR="00DC527F" w:rsidRPr="00BA5D22">
        <w:rPr>
          <w:sz w:val="28"/>
          <w:szCs w:val="28"/>
        </w:rPr>
        <w:t xml:space="preserve">направлений и перспектив </w:t>
      </w:r>
      <w:r w:rsidR="009B3ED1" w:rsidRPr="00BA5D22">
        <w:rPr>
          <w:sz w:val="28"/>
          <w:szCs w:val="28"/>
        </w:rPr>
        <w:t>развития отношений между ЕС и Россией.</w:t>
      </w:r>
    </w:p>
    <w:p w:rsidR="00051459" w:rsidRDefault="00BA5D22" w:rsidP="00BA5D22">
      <w:pPr>
        <w:spacing w:line="360" w:lineRule="auto"/>
        <w:ind w:firstLine="709"/>
        <w:jc w:val="center"/>
        <w:rPr>
          <w:sz w:val="28"/>
          <w:szCs w:val="28"/>
        </w:rPr>
      </w:pPr>
      <w:r>
        <w:rPr>
          <w:b/>
          <w:sz w:val="28"/>
          <w:szCs w:val="28"/>
        </w:rPr>
        <w:br w:type="page"/>
      </w:r>
      <w:r w:rsidR="00051459" w:rsidRPr="00BA5D22">
        <w:rPr>
          <w:b/>
          <w:sz w:val="28"/>
          <w:szCs w:val="28"/>
        </w:rPr>
        <w:t>Глава 1. ЕС – основная интеграционная группировка в современное время</w:t>
      </w:r>
    </w:p>
    <w:p w:rsidR="00BA5D22" w:rsidRPr="00BA5D22" w:rsidRDefault="00BA5D22" w:rsidP="00BA5D22">
      <w:pPr>
        <w:spacing w:line="360" w:lineRule="auto"/>
        <w:ind w:firstLine="709"/>
        <w:jc w:val="center"/>
        <w:rPr>
          <w:sz w:val="28"/>
          <w:szCs w:val="28"/>
        </w:rPr>
      </w:pPr>
    </w:p>
    <w:p w:rsidR="001B4054" w:rsidRPr="00BA5D22" w:rsidRDefault="00902BFA" w:rsidP="00BA5D22">
      <w:pPr>
        <w:pStyle w:val="a6"/>
        <w:numPr>
          <w:ilvl w:val="1"/>
          <w:numId w:val="11"/>
        </w:numPr>
        <w:ind w:left="0" w:firstLine="709"/>
        <w:jc w:val="center"/>
        <w:rPr>
          <w:b/>
          <w:bCs/>
          <w:iCs/>
        </w:rPr>
      </w:pPr>
      <w:r w:rsidRPr="00BA5D22">
        <w:rPr>
          <w:b/>
        </w:rPr>
        <w:t>Этапы развития Европейского Союза</w:t>
      </w:r>
      <w:r w:rsidRPr="00BA5D22">
        <w:rPr>
          <w:b/>
          <w:bCs/>
          <w:iCs/>
        </w:rPr>
        <w:t xml:space="preserve"> </w:t>
      </w:r>
    </w:p>
    <w:p w:rsidR="00091694" w:rsidRPr="00BA5D22" w:rsidRDefault="00091694" w:rsidP="00BA5D22">
      <w:pPr>
        <w:pStyle w:val="a6"/>
        <w:ind w:firstLine="709"/>
        <w:jc w:val="center"/>
        <w:rPr>
          <w:b/>
          <w:bCs/>
          <w:iCs/>
        </w:rPr>
      </w:pPr>
    </w:p>
    <w:p w:rsidR="001B4054" w:rsidRPr="00BA5D22" w:rsidRDefault="001B4054" w:rsidP="00BA5D22">
      <w:pPr>
        <w:spacing w:line="360" w:lineRule="auto"/>
        <w:ind w:firstLine="709"/>
        <w:jc w:val="both"/>
        <w:rPr>
          <w:sz w:val="28"/>
          <w:szCs w:val="28"/>
        </w:rPr>
      </w:pPr>
      <w:r w:rsidRPr="00BA5D22">
        <w:rPr>
          <w:color w:val="000000"/>
          <w:sz w:val="28"/>
          <w:szCs w:val="28"/>
        </w:rPr>
        <w:t>Европейский союз, насчитывающий ныне в своем составе 27 государств-членов пред</w:t>
      </w:r>
      <w:r w:rsidRPr="00BA5D22">
        <w:rPr>
          <w:color w:val="000000"/>
          <w:sz w:val="28"/>
          <w:szCs w:val="28"/>
        </w:rPr>
        <w:softHyphen/>
        <w:t>ставляет собой наиболее развитую и совершенную интеграцион</w:t>
      </w:r>
      <w:r w:rsidRPr="00BA5D22">
        <w:rPr>
          <w:color w:val="000000"/>
          <w:sz w:val="28"/>
          <w:szCs w:val="28"/>
        </w:rPr>
        <w:softHyphen/>
        <w:t>ную группировку в мире</w:t>
      </w:r>
      <w:r w:rsidR="00C6590A" w:rsidRPr="00BA5D22">
        <w:rPr>
          <w:color w:val="000000"/>
          <w:sz w:val="28"/>
          <w:szCs w:val="28"/>
        </w:rPr>
        <w:t xml:space="preserve">. </w:t>
      </w:r>
      <w:r w:rsidR="00091694" w:rsidRPr="00BA5D22">
        <w:rPr>
          <w:sz w:val="28"/>
          <w:szCs w:val="28"/>
        </w:rPr>
        <w:t xml:space="preserve">В состав </w:t>
      </w:r>
      <w:r w:rsidRPr="00BA5D22">
        <w:rPr>
          <w:sz w:val="28"/>
          <w:szCs w:val="28"/>
        </w:rPr>
        <w:t>Е</w:t>
      </w:r>
      <w:r w:rsidR="00091694" w:rsidRPr="00BA5D22">
        <w:rPr>
          <w:sz w:val="28"/>
          <w:szCs w:val="28"/>
        </w:rPr>
        <w:t>С</w:t>
      </w:r>
      <w:r w:rsidRPr="00BA5D22">
        <w:rPr>
          <w:sz w:val="28"/>
          <w:szCs w:val="28"/>
        </w:rPr>
        <w:t xml:space="preserve"> </w:t>
      </w:r>
      <w:r w:rsidR="00091694" w:rsidRPr="00BA5D22">
        <w:rPr>
          <w:sz w:val="28"/>
          <w:szCs w:val="28"/>
        </w:rPr>
        <w:t>входят</w:t>
      </w:r>
      <w:r w:rsidRPr="00BA5D22">
        <w:rPr>
          <w:sz w:val="28"/>
          <w:szCs w:val="28"/>
        </w:rPr>
        <w:t xml:space="preserve"> 27 стран-членов среди которых Бельгия, Германия, Италия, Люксембург, Нидерланды, Франция, Великобритания, Дания, Ирландия, Греция, Гренландия, Португалия, Испания, Австрия, Финляндия, Швеция, Венгрия, Кипр, Латвия, Литва, Мальта, Польша, Словакия, Словения, Чехия, Эстония, Болгария и Румыния. На долю этих стран приходится более 25% всего объёма мировой торговли, около 1/3 официальных международных ликвидных резервов, 36% средств, направляемых в качестве донорской помощи развивающимся странам. </w:t>
      </w:r>
    </w:p>
    <w:p w:rsidR="001B4054" w:rsidRPr="00BA5D22" w:rsidRDefault="001B4054" w:rsidP="00BA5D22">
      <w:pPr>
        <w:shd w:val="clear" w:color="auto" w:fill="FFFFFF"/>
        <w:spacing w:line="360" w:lineRule="auto"/>
        <w:ind w:right="24" w:firstLine="709"/>
        <w:jc w:val="both"/>
        <w:rPr>
          <w:color w:val="000000"/>
          <w:sz w:val="28"/>
          <w:szCs w:val="28"/>
        </w:rPr>
      </w:pPr>
      <w:r w:rsidRPr="00BA5D22">
        <w:rPr>
          <w:color w:val="000000"/>
          <w:sz w:val="28"/>
          <w:szCs w:val="28"/>
        </w:rPr>
        <w:t>Создание ЕС было обусловлено прежде всего тем, что именно в Западной Европе после Второй мировой войны с наибольшей силой проявилось противоречие между ин</w:t>
      </w:r>
      <w:r w:rsidRPr="00BA5D22">
        <w:rPr>
          <w:color w:val="000000"/>
          <w:sz w:val="28"/>
          <w:szCs w:val="28"/>
        </w:rPr>
        <w:softHyphen/>
        <w:t>тернациональным характером современного производства и уз</w:t>
      </w:r>
      <w:r w:rsidRPr="00BA5D22">
        <w:rPr>
          <w:color w:val="000000"/>
          <w:sz w:val="28"/>
          <w:szCs w:val="28"/>
        </w:rPr>
        <w:softHyphen/>
        <w:t>кими национально-государственными границами его функцио</w:t>
      </w:r>
      <w:r w:rsidRPr="00BA5D22">
        <w:rPr>
          <w:color w:val="000000"/>
          <w:sz w:val="28"/>
          <w:szCs w:val="28"/>
        </w:rPr>
        <w:softHyphen/>
        <w:t>нирования. Кроме того, вплоть</w:t>
      </w:r>
      <w:r w:rsidR="00C6590A" w:rsidRPr="00BA5D22">
        <w:rPr>
          <w:color w:val="000000"/>
          <w:sz w:val="28"/>
          <w:szCs w:val="28"/>
        </w:rPr>
        <w:t xml:space="preserve"> до начала 90-х гг. западноевро</w:t>
      </w:r>
      <w:r w:rsidRPr="00BA5D22">
        <w:rPr>
          <w:color w:val="000000"/>
          <w:sz w:val="28"/>
          <w:szCs w:val="28"/>
        </w:rPr>
        <w:t>пейская интеграция подталкивалась вперед непосредственной конфронтацией на континенте двух противоположных общест</w:t>
      </w:r>
      <w:r w:rsidRPr="00BA5D22">
        <w:rPr>
          <w:color w:val="000000"/>
          <w:sz w:val="28"/>
          <w:szCs w:val="28"/>
        </w:rPr>
        <w:softHyphen/>
        <w:t>венных систем. Важная причина состояла и в стремлении запад</w:t>
      </w:r>
      <w:r w:rsidRPr="00BA5D22">
        <w:rPr>
          <w:color w:val="000000"/>
          <w:sz w:val="28"/>
          <w:szCs w:val="28"/>
        </w:rPr>
        <w:softHyphen/>
        <w:t>ноевропейских стран преодолеть негативный опыт двух мировых войн, исключить возможность возникновения их на континенте в будущем.</w:t>
      </w:r>
    </w:p>
    <w:p w:rsidR="001B4054" w:rsidRPr="00BA5D22" w:rsidRDefault="001B4054" w:rsidP="00BA5D22">
      <w:pPr>
        <w:shd w:val="clear" w:color="auto" w:fill="FFFFFF"/>
        <w:spacing w:line="360" w:lineRule="auto"/>
        <w:ind w:right="14" w:firstLine="709"/>
        <w:jc w:val="both"/>
        <w:rPr>
          <w:color w:val="000000"/>
          <w:sz w:val="28"/>
          <w:szCs w:val="28"/>
        </w:rPr>
      </w:pPr>
      <w:r w:rsidRPr="00BA5D22">
        <w:rPr>
          <w:color w:val="000000"/>
          <w:sz w:val="28"/>
          <w:szCs w:val="28"/>
        </w:rPr>
        <w:t>В своей эволюции ЕС прошел все формы интеграции: зону свободной торговли; таможенный союз; экономический и вал</w:t>
      </w:r>
      <w:r w:rsidR="00E34EDC" w:rsidRPr="00BA5D22">
        <w:rPr>
          <w:color w:val="000000"/>
          <w:sz w:val="28"/>
          <w:szCs w:val="28"/>
        </w:rPr>
        <w:t>ют</w:t>
      </w:r>
      <w:r w:rsidR="00E34EDC" w:rsidRPr="00BA5D22">
        <w:rPr>
          <w:color w:val="000000"/>
          <w:sz w:val="28"/>
          <w:szCs w:val="28"/>
        </w:rPr>
        <w:softHyphen/>
        <w:t xml:space="preserve">ный союз; политический союз,  </w:t>
      </w:r>
      <w:r w:rsidRPr="00BA5D22">
        <w:rPr>
          <w:color w:val="000000"/>
          <w:sz w:val="28"/>
          <w:szCs w:val="28"/>
        </w:rPr>
        <w:t>развиваясь вглубь и вширь. Интеграция вширь означает увеличение количества полноправных членов Союза и ассоциированных членов. Развитие вглубь – это формирование регионального хозяйственного механизма Западной Европы и расширение сфер, подвергающихся межгосударственному регулированию и унификации. При этом неоднократно изменялись официальные и неофициальные назва</w:t>
      </w:r>
      <w:r w:rsidRPr="00BA5D22">
        <w:rPr>
          <w:color w:val="000000"/>
          <w:sz w:val="28"/>
          <w:szCs w:val="28"/>
        </w:rPr>
        <w:softHyphen/>
        <w:t>ния данной интеграционной группировки, что отражало ее эво</w:t>
      </w:r>
      <w:r w:rsidRPr="00BA5D22">
        <w:rPr>
          <w:color w:val="000000"/>
          <w:sz w:val="28"/>
          <w:szCs w:val="28"/>
        </w:rPr>
        <w:softHyphen/>
        <w:t>люцию.</w:t>
      </w:r>
    </w:p>
    <w:p w:rsidR="001B4054" w:rsidRPr="00BA5D22" w:rsidRDefault="001B4054" w:rsidP="00BA5D22">
      <w:pPr>
        <w:shd w:val="clear" w:color="auto" w:fill="FFFFFF"/>
        <w:spacing w:line="360" w:lineRule="auto"/>
        <w:ind w:firstLine="709"/>
        <w:jc w:val="both"/>
        <w:rPr>
          <w:sz w:val="28"/>
          <w:szCs w:val="28"/>
        </w:rPr>
      </w:pPr>
      <w:r w:rsidRPr="00BA5D22">
        <w:rPr>
          <w:color w:val="000000"/>
          <w:spacing w:val="-4"/>
          <w:w w:val="101"/>
          <w:sz w:val="28"/>
          <w:szCs w:val="28"/>
        </w:rPr>
        <w:t xml:space="preserve">Возникновение ЕС имело целью создание общего рынка </w:t>
      </w:r>
      <w:r w:rsidRPr="00BA5D22">
        <w:rPr>
          <w:color w:val="000000"/>
          <w:w w:val="101"/>
          <w:sz w:val="28"/>
          <w:szCs w:val="28"/>
        </w:rPr>
        <w:t>и на этой основе повышение экономической стабильности и жизненного уровня. Договор о ЕС определил последо</w:t>
      </w:r>
      <w:r w:rsidRPr="00BA5D22">
        <w:rPr>
          <w:color w:val="000000"/>
          <w:w w:val="101"/>
          <w:sz w:val="28"/>
          <w:szCs w:val="28"/>
        </w:rPr>
        <w:softHyphen/>
      </w:r>
      <w:r w:rsidRPr="00BA5D22">
        <w:rPr>
          <w:color w:val="000000"/>
          <w:spacing w:val="-3"/>
          <w:w w:val="101"/>
          <w:sz w:val="28"/>
          <w:szCs w:val="28"/>
        </w:rPr>
        <w:t>вательность мероприятий:</w:t>
      </w:r>
    </w:p>
    <w:p w:rsidR="001B4054" w:rsidRPr="00BA5D22" w:rsidRDefault="001B4054" w:rsidP="00BA5D22">
      <w:pPr>
        <w:shd w:val="clear" w:color="auto" w:fill="FFFFFF"/>
        <w:spacing w:line="360" w:lineRule="auto"/>
        <w:ind w:firstLine="709"/>
        <w:jc w:val="both"/>
        <w:rPr>
          <w:sz w:val="28"/>
          <w:szCs w:val="28"/>
        </w:rPr>
      </w:pPr>
      <w:r w:rsidRPr="00BA5D22">
        <w:rPr>
          <w:color w:val="000000"/>
          <w:w w:val="101"/>
          <w:sz w:val="28"/>
          <w:szCs w:val="28"/>
        </w:rPr>
        <w:t xml:space="preserve">1) отмена таможенных пошлин, импортных и экспортных </w:t>
      </w:r>
      <w:r w:rsidRPr="00BA5D22">
        <w:rPr>
          <w:color w:val="000000"/>
          <w:spacing w:val="-1"/>
          <w:w w:val="101"/>
          <w:sz w:val="28"/>
          <w:szCs w:val="28"/>
        </w:rPr>
        <w:t>количественных ограничений, а также всех других тор</w:t>
      </w:r>
      <w:r w:rsidRPr="00BA5D22">
        <w:rPr>
          <w:color w:val="000000"/>
          <w:spacing w:val="-1"/>
          <w:w w:val="101"/>
          <w:sz w:val="28"/>
          <w:szCs w:val="28"/>
        </w:rPr>
        <w:softHyphen/>
      </w:r>
      <w:r w:rsidRPr="00BA5D22">
        <w:rPr>
          <w:color w:val="000000"/>
          <w:w w:val="101"/>
          <w:sz w:val="28"/>
          <w:szCs w:val="28"/>
        </w:rPr>
        <w:t xml:space="preserve">говых ограничений на пути движения товаров внутри </w:t>
      </w:r>
      <w:r w:rsidRPr="00BA5D22">
        <w:rPr>
          <w:color w:val="000000"/>
          <w:spacing w:val="-9"/>
          <w:w w:val="101"/>
          <w:sz w:val="28"/>
          <w:szCs w:val="28"/>
        </w:rPr>
        <w:t>сообщества;</w:t>
      </w:r>
    </w:p>
    <w:p w:rsidR="001B4054" w:rsidRPr="00BA5D22" w:rsidRDefault="001B4054" w:rsidP="00BA5D22">
      <w:pPr>
        <w:shd w:val="clear" w:color="auto" w:fill="FFFFFF"/>
        <w:spacing w:line="360" w:lineRule="auto"/>
        <w:ind w:right="19" w:firstLine="709"/>
        <w:jc w:val="both"/>
        <w:rPr>
          <w:sz w:val="28"/>
          <w:szCs w:val="28"/>
        </w:rPr>
      </w:pPr>
      <w:r w:rsidRPr="00BA5D22">
        <w:rPr>
          <w:color w:val="000000"/>
          <w:w w:val="101"/>
          <w:sz w:val="28"/>
          <w:szCs w:val="28"/>
        </w:rPr>
        <w:t>2) введение общего таможенного тарифа и единой торго</w:t>
      </w:r>
      <w:r w:rsidRPr="00BA5D22">
        <w:rPr>
          <w:color w:val="000000"/>
          <w:w w:val="101"/>
          <w:sz w:val="28"/>
          <w:szCs w:val="28"/>
        </w:rPr>
        <w:softHyphen/>
        <w:t>вой политики в отношении третьих стран;</w:t>
      </w:r>
    </w:p>
    <w:p w:rsidR="001B4054" w:rsidRPr="00BA5D22" w:rsidRDefault="001B4054" w:rsidP="00BA5D22">
      <w:pPr>
        <w:shd w:val="clear" w:color="auto" w:fill="FFFFFF"/>
        <w:spacing w:line="360" w:lineRule="auto"/>
        <w:ind w:right="10" w:firstLine="709"/>
        <w:jc w:val="both"/>
        <w:rPr>
          <w:sz w:val="28"/>
          <w:szCs w:val="28"/>
        </w:rPr>
      </w:pPr>
      <w:r w:rsidRPr="00BA5D22">
        <w:rPr>
          <w:color w:val="000000"/>
          <w:sz w:val="28"/>
          <w:szCs w:val="28"/>
        </w:rPr>
        <w:t>3) свободное движение факторов производства (капитала и рабочей силы), свобода создания филиалов на терри</w:t>
      </w:r>
      <w:r w:rsidRPr="00BA5D22">
        <w:rPr>
          <w:color w:val="000000"/>
          <w:sz w:val="28"/>
          <w:szCs w:val="28"/>
        </w:rPr>
        <w:softHyphen/>
        <w:t>тории ЕС и свободная торговля услугами между стра</w:t>
      </w:r>
      <w:r w:rsidRPr="00BA5D22">
        <w:rPr>
          <w:color w:val="000000"/>
          <w:sz w:val="28"/>
          <w:szCs w:val="28"/>
        </w:rPr>
        <w:softHyphen/>
      </w:r>
      <w:r w:rsidRPr="00BA5D22">
        <w:rPr>
          <w:color w:val="000000"/>
          <w:spacing w:val="-6"/>
          <w:sz w:val="28"/>
          <w:szCs w:val="28"/>
        </w:rPr>
        <w:t>нами-участницами;</w:t>
      </w:r>
    </w:p>
    <w:p w:rsidR="001B4054" w:rsidRPr="00BA5D22" w:rsidRDefault="001B4054" w:rsidP="00BA5D22">
      <w:pPr>
        <w:shd w:val="clear" w:color="auto" w:fill="FFFFFF"/>
        <w:spacing w:line="360" w:lineRule="auto"/>
        <w:ind w:firstLine="709"/>
        <w:jc w:val="both"/>
        <w:rPr>
          <w:sz w:val="28"/>
          <w:szCs w:val="28"/>
        </w:rPr>
      </w:pPr>
      <w:r w:rsidRPr="00BA5D22">
        <w:rPr>
          <w:color w:val="000000"/>
          <w:sz w:val="28"/>
          <w:szCs w:val="28"/>
        </w:rPr>
        <w:t>4) проведение общей аграрной и транспортной политики;</w:t>
      </w:r>
    </w:p>
    <w:p w:rsidR="001B4054" w:rsidRPr="00BA5D22" w:rsidRDefault="001B4054" w:rsidP="00BA5D22">
      <w:pPr>
        <w:shd w:val="clear" w:color="auto" w:fill="FFFFFF"/>
        <w:spacing w:line="360" w:lineRule="auto"/>
        <w:ind w:firstLine="709"/>
        <w:jc w:val="both"/>
        <w:rPr>
          <w:sz w:val="28"/>
          <w:szCs w:val="28"/>
        </w:rPr>
      </w:pPr>
      <w:r w:rsidRPr="00BA5D22">
        <w:rPr>
          <w:color w:val="000000"/>
          <w:sz w:val="28"/>
          <w:szCs w:val="28"/>
        </w:rPr>
        <w:t>5) создание валютного союза;</w:t>
      </w:r>
    </w:p>
    <w:p w:rsidR="001B4054" w:rsidRPr="00BA5D22" w:rsidRDefault="001B4054" w:rsidP="00BA5D22">
      <w:pPr>
        <w:shd w:val="clear" w:color="auto" w:fill="FFFFFF"/>
        <w:spacing w:line="360" w:lineRule="auto"/>
        <w:ind w:firstLine="709"/>
        <w:jc w:val="both"/>
        <w:rPr>
          <w:sz w:val="28"/>
          <w:szCs w:val="28"/>
        </w:rPr>
      </w:pPr>
      <w:r w:rsidRPr="00BA5D22">
        <w:rPr>
          <w:color w:val="000000"/>
          <w:sz w:val="28"/>
          <w:szCs w:val="28"/>
        </w:rPr>
        <w:t xml:space="preserve">6) координация и постепенное сближение экономических </w:t>
      </w:r>
      <w:r w:rsidRPr="00BA5D22">
        <w:rPr>
          <w:color w:val="000000"/>
          <w:spacing w:val="-3"/>
          <w:sz w:val="28"/>
          <w:szCs w:val="28"/>
        </w:rPr>
        <w:t>политик стран-участниц;</w:t>
      </w:r>
    </w:p>
    <w:p w:rsidR="001B4054" w:rsidRPr="00BA5D22" w:rsidRDefault="001B4054" w:rsidP="00BA5D22">
      <w:pPr>
        <w:shd w:val="clear" w:color="auto" w:fill="FFFFFF"/>
        <w:spacing w:line="360" w:lineRule="auto"/>
        <w:ind w:firstLine="709"/>
        <w:jc w:val="both"/>
        <w:rPr>
          <w:sz w:val="28"/>
          <w:szCs w:val="28"/>
        </w:rPr>
      </w:pPr>
      <w:r w:rsidRPr="00BA5D22">
        <w:rPr>
          <w:color w:val="000000"/>
          <w:sz w:val="28"/>
          <w:szCs w:val="28"/>
        </w:rPr>
        <w:t>7) унификация налоговых законодательств;</w:t>
      </w:r>
    </w:p>
    <w:p w:rsidR="001B4054" w:rsidRPr="00BA5D22" w:rsidRDefault="001B4054" w:rsidP="00BA5D22">
      <w:pPr>
        <w:shd w:val="clear" w:color="auto" w:fill="FFFFFF"/>
        <w:spacing w:line="360" w:lineRule="auto"/>
        <w:ind w:firstLine="709"/>
        <w:jc w:val="both"/>
        <w:rPr>
          <w:sz w:val="28"/>
          <w:szCs w:val="28"/>
        </w:rPr>
      </w:pPr>
      <w:r w:rsidRPr="00BA5D22">
        <w:rPr>
          <w:color w:val="000000"/>
          <w:sz w:val="28"/>
          <w:szCs w:val="28"/>
        </w:rPr>
        <w:t>8)  выравнивание внутригосударственных правовых норм,</w:t>
      </w:r>
      <w:r w:rsidRPr="00BA5D22">
        <w:rPr>
          <w:sz w:val="28"/>
          <w:szCs w:val="28"/>
        </w:rPr>
        <w:t xml:space="preserve"> </w:t>
      </w:r>
      <w:r w:rsidRPr="00BA5D22">
        <w:rPr>
          <w:color w:val="000000"/>
          <w:sz w:val="28"/>
          <w:szCs w:val="28"/>
        </w:rPr>
        <w:t>имеющих значение для общего рынка.</w:t>
      </w:r>
    </w:p>
    <w:p w:rsidR="001B4054" w:rsidRPr="00BA5D22" w:rsidRDefault="001B4054" w:rsidP="00BA5D22">
      <w:pPr>
        <w:shd w:val="clear" w:color="auto" w:fill="FFFFFF"/>
        <w:spacing w:line="360" w:lineRule="auto"/>
        <w:ind w:firstLine="709"/>
        <w:jc w:val="both"/>
        <w:rPr>
          <w:sz w:val="28"/>
          <w:szCs w:val="28"/>
        </w:rPr>
      </w:pPr>
      <w:r w:rsidRPr="00BA5D22">
        <w:rPr>
          <w:sz w:val="28"/>
          <w:szCs w:val="28"/>
        </w:rPr>
        <w:t xml:space="preserve">Уже после первой мировой войны европейская идея присутствовала в политических дискуссиях, но не привела к конкретным шагам. Затем, после разрушений, которые принесла вторая мировая война, европейские лидеры пришли к убеждению, что сотрудничество и общие усилия являются лучшим способом обеспечения мира, стабильности и процветания в Европе. Процесс начался </w:t>
      </w:r>
      <w:r w:rsidRPr="00BA5D22">
        <w:rPr>
          <w:b/>
          <w:sz w:val="28"/>
          <w:szCs w:val="28"/>
        </w:rPr>
        <w:t>9 мая 1950</w:t>
      </w:r>
      <w:r w:rsidRPr="00BA5D22">
        <w:rPr>
          <w:sz w:val="28"/>
          <w:szCs w:val="28"/>
        </w:rPr>
        <w:t xml:space="preserve"> года речью Роберта Шумана, Министра иностранных дел Франции, предложившего объединить угольную и сталелитейную промышленность Франции и Федеративной Республики Германии.</w:t>
      </w:r>
    </w:p>
    <w:p w:rsidR="00540FCF" w:rsidRPr="00BA5D22" w:rsidRDefault="001B4054" w:rsidP="00BA5D22">
      <w:pPr>
        <w:shd w:val="clear" w:color="auto" w:fill="FFFFFF"/>
        <w:spacing w:line="360" w:lineRule="auto"/>
        <w:ind w:right="14" w:firstLine="709"/>
        <w:jc w:val="both"/>
        <w:rPr>
          <w:sz w:val="28"/>
          <w:szCs w:val="28"/>
        </w:rPr>
      </w:pPr>
      <w:r w:rsidRPr="00BA5D22">
        <w:rPr>
          <w:sz w:val="28"/>
          <w:szCs w:val="28"/>
        </w:rPr>
        <w:t xml:space="preserve">Эта концепция была реализована в 1951 году Парижском Договором, установившим Европейское сообщество угля и </w:t>
      </w:r>
      <w:r w:rsidR="00540FCF" w:rsidRPr="00BA5D22">
        <w:rPr>
          <w:sz w:val="28"/>
          <w:szCs w:val="28"/>
        </w:rPr>
        <w:t>стали с шестью странами-членами.</w:t>
      </w:r>
      <w:r w:rsidRPr="00BA5D22">
        <w:rPr>
          <w:sz w:val="28"/>
          <w:szCs w:val="28"/>
        </w:rPr>
        <w:t xml:space="preserve"> </w:t>
      </w:r>
      <w:r w:rsidR="00540FCF" w:rsidRPr="00BA5D22">
        <w:rPr>
          <w:b/>
          <w:sz w:val="28"/>
          <w:szCs w:val="28"/>
        </w:rPr>
        <w:t>18 апреля 1951</w:t>
      </w:r>
      <w:r w:rsidR="00540FCF" w:rsidRPr="00BA5D22">
        <w:rPr>
          <w:sz w:val="28"/>
          <w:szCs w:val="28"/>
        </w:rPr>
        <w:t xml:space="preserve"> года – в Париже был подписан договор о создании Европейского объединения угля и стали (ЕОУС). Парижский договор подписали Франция, ФРГ, Италия, Бельгия, Нидерланды и Люксембург.</w:t>
      </w:r>
    </w:p>
    <w:p w:rsidR="00540FCF" w:rsidRPr="00BA5D22" w:rsidRDefault="00540FCF" w:rsidP="00BA5D22">
      <w:pPr>
        <w:spacing w:line="360" w:lineRule="auto"/>
        <w:ind w:firstLine="709"/>
        <w:jc w:val="both"/>
        <w:rPr>
          <w:sz w:val="28"/>
          <w:szCs w:val="28"/>
        </w:rPr>
      </w:pPr>
      <w:r w:rsidRPr="00BA5D22">
        <w:rPr>
          <w:b/>
          <w:sz w:val="28"/>
          <w:szCs w:val="28"/>
        </w:rPr>
        <w:t>25 марта 1957г</w:t>
      </w:r>
      <w:r w:rsidRPr="00BA5D22">
        <w:rPr>
          <w:sz w:val="28"/>
          <w:szCs w:val="28"/>
        </w:rPr>
        <w:t>. – подписание в Риме странами-членами ЕОУС договоров об учреждении Европейского экономического сообщества (ЕЭС) и Европейского сообщества по атомной энергии (Евратом).</w:t>
      </w:r>
    </w:p>
    <w:p w:rsidR="00540FCF" w:rsidRPr="00BA5D22" w:rsidRDefault="00540FCF" w:rsidP="00BA5D22">
      <w:pPr>
        <w:spacing w:line="360" w:lineRule="auto"/>
        <w:ind w:firstLine="709"/>
        <w:jc w:val="both"/>
        <w:rPr>
          <w:sz w:val="28"/>
          <w:szCs w:val="28"/>
        </w:rPr>
      </w:pPr>
      <w:r w:rsidRPr="00BA5D22">
        <w:rPr>
          <w:b/>
          <w:sz w:val="28"/>
          <w:szCs w:val="28"/>
        </w:rPr>
        <w:t>4 января 1960г</w:t>
      </w:r>
      <w:r w:rsidRPr="00BA5D22">
        <w:rPr>
          <w:sz w:val="28"/>
          <w:szCs w:val="28"/>
        </w:rPr>
        <w:t>. – oбразована Eвропейская ассоциация свободной торговли (ЕАСТ), в которую вошли Австрия, Дания, Норвегия, Португалия, Швеция, Швейцария и Великобритания.</w:t>
      </w:r>
    </w:p>
    <w:p w:rsidR="00540FCF" w:rsidRPr="00BA5D22" w:rsidRDefault="00540FCF" w:rsidP="00BA5D22">
      <w:pPr>
        <w:spacing w:line="360" w:lineRule="auto"/>
        <w:ind w:firstLine="709"/>
        <w:jc w:val="both"/>
        <w:rPr>
          <w:sz w:val="28"/>
          <w:szCs w:val="28"/>
        </w:rPr>
      </w:pPr>
      <w:r w:rsidRPr="00BA5D22">
        <w:rPr>
          <w:b/>
          <w:sz w:val="28"/>
          <w:szCs w:val="28"/>
        </w:rPr>
        <w:t>9 июля 1961г</w:t>
      </w:r>
      <w:r w:rsidRPr="00BA5D22">
        <w:rPr>
          <w:sz w:val="28"/>
          <w:szCs w:val="28"/>
        </w:rPr>
        <w:t>. – ЕЭС и Греция подписали Соглашение об ассоциации – первый подобный документ в истории Сообщества.</w:t>
      </w:r>
    </w:p>
    <w:p w:rsidR="00540FCF" w:rsidRPr="00BA5D22" w:rsidRDefault="00540FCF" w:rsidP="00BA5D22">
      <w:pPr>
        <w:spacing w:line="360" w:lineRule="auto"/>
        <w:ind w:firstLine="709"/>
        <w:jc w:val="both"/>
        <w:rPr>
          <w:sz w:val="28"/>
          <w:szCs w:val="28"/>
        </w:rPr>
      </w:pPr>
      <w:r w:rsidRPr="00BA5D22">
        <w:rPr>
          <w:b/>
          <w:sz w:val="28"/>
          <w:szCs w:val="28"/>
        </w:rPr>
        <w:t>20 июля 1963г</w:t>
      </w:r>
      <w:r w:rsidRPr="00BA5D22">
        <w:rPr>
          <w:sz w:val="28"/>
          <w:szCs w:val="28"/>
        </w:rPr>
        <w:t>. – была подписана Яундская конвенция – соглашение, заложившее основы ассоциированных связяей между ЕЭС и Африкой. Благодаря этой конвенции 18 африканских стран получили возможность пользоваться преимуществами торговой, технической и финансовой кооперации с Сообществами в течение 5 лет.</w:t>
      </w:r>
    </w:p>
    <w:p w:rsidR="00540FCF" w:rsidRPr="00BA5D22" w:rsidRDefault="00540FCF" w:rsidP="00BA5D22">
      <w:pPr>
        <w:spacing w:line="360" w:lineRule="auto"/>
        <w:ind w:firstLine="709"/>
        <w:jc w:val="both"/>
        <w:rPr>
          <w:sz w:val="28"/>
          <w:szCs w:val="28"/>
        </w:rPr>
      </w:pPr>
      <w:r w:rsidRPr="00BA5D22">
        <w:rPr>
          <w:b/>
          <w:sz w:val="28"/>
          <w:szCs w:val="28"/>
        </w:rPr>
        <w:t>1 июля 1964г</w:t>
      </w:r>
      <w:r w:rsidRPr="00BA5D22">
        <w:rPr>
          <w:sz w:val="28"/>
          <w:szCs w:val="28"/>
        </w:rPr>
        <w:t>. – в ЕЭС создается общий аграрный рынок, началась деятельность Европейского фонда поддержки сельского хозяйства (ФЕОГА).</w:t>
      </w:r>
    </w:p>
    <w:p w:rsidR="00540FCF" w:rsidRPr="00BA5D22" w:rsidRDefault="00540FCF" w:rsidP="00BA5D22">
      <w:pPr>
        <w:spacing w:line="360" w:lineRule="auto"/>
        <w:ind w:firstLine="709"/>
        <w:jc w:val="both"/>
        <w:rPr>
          <w:sz w:val="28"/>
          <w:szCs w:val="28"/>
        </w:rPr>
      </w:pPr>
      <w:r w:rsidRPr="00BA5D22">
        <w:rPr>
          <w:b/>
          <w:sz w:val="28"/>
          <w:szCs w:val="28"/>
        </w:rPr>
        <w:t>1 июля 1968г</w:t>
      </w:r>
      <w:r w:rsidRPr="00BA5D22">
        <w:rPr>
          <w:sz w:val="28"/>
          <w:szCs w:val="28"/>
        </w:rPr>
        <w:t>. – с опережением графика на 18 месяцев завершено создание Таможенного союза и отменены все таможенные тарифы, взимавшиеся ранее между государствами-членами, а также завершено формирование общей системы таможенных сборов на внешних границах ЕЭС.</w:t>
      </w:r>
    </w:p>
    <w:p w:rsidR="00540FCF" w:rsidRPr="00BA5D22" w:rsidRDefault="00540FCF" w:rsidP="00BA5D22">
      <w:pPr>
        <w:spacing w:line="360" w:lineRule="auto"/>
        <w:ind w:firstLine="709"/>
        <w:jc w:val="both"/>
        <w:rPr>
          <w:sz w:val="28"/>
          <w:szCs w:val="28"/>
        </w:rPr>
      </w:pPr>
      <w:r w:rsidRPr="00BA5D22">
        <w:rPr>
          <w:b/>
          <w:sz w:val="28"/>
          <w:szCs w:val="28"/>
        </w:rPr>
        <w:t>Октябрь 1970г</w:t>
      </w:r>
      <w:r w:rsidRPr="00BA5D22">
        <w:rPr>
          <w:sz w:val="28"/>
          <w:szCs w:val="28"/>
        </w:rPr>
        <w:t xml:space="preserve">. – комиссия экспертов по финансовым и валютным вопросам, возглавляемая премьер-министром Люксембурга Пьером Вернером, представила план дальнейшей унификации экономической политики и создания валютного союза – так называемый “план Вернера”. В соответствии с ним в 1980г. было запланировано создание полного экономического и валютного союза с единой валютой. </w:t>
      </w:r>
    </w:p>
    <w:p w:rsidR="00540FCF" w:rsidRPr="00BA5D22" w:rsidRDefault="00540FCF" w:rsidP="00BA5D22">
      <w:pPr>
        <w:spacing w:line="360" w:lineRule="auto"/>
        <w:ind w:firstLine="709"/>
        <w:jc w:val="both"/>
        <w:rPr>
          <w:sz w:val="28"/>
          <w:szCs w:val="28"/>
        </w:rPr>
      </w:pPr>
      <w:r w:rsidRPr="00BA5D22">
        <w:rPr>
          <w:b/>
          <w:sz w:val="28"/>
          <w:szCs w:val="28"/>
        </w:rPr>
        <w:t>24 апреля 1972г</w:t>
      </w:r>
      <w:r w:rsidRPr="00BA5D22">
        <w:rPr>
          <w:sz w:val="28"/>
          <w:szCs w:val="28"/>
        </w:rPr>
        <w:t>. – появилась на свет “валютная змея”, предусматривавшая изменение валютного курса в рамках установленных границ.</w:t>
      </w:r>
    </w:p>
    <w:p w:rsidR="00540FCF" w:rsidRPr="00BA5D22" w:rsidRDefault="00540FCF" w:rsidP="00BA5D22">
      <w:pPr>
        <w:spacing w:line="360" w:lineRule="auto"/>
        <w:ind w:firstLine="709"/>
        <w:jc w:val="both"/>
        <w:rPr>
          <w:sz w:val="28"/>
          <w:szCs w:val="28"/>
        </w:rPr>
      </w:pPr>
      <w:r w:rsidRPr="00BA5D22">
        <w:rPr>
          <w:b/>
          <w:sz w:val="28"/>
          <w:szCs w:val="28"/>
        </w:rPr>
        <w:t>1 января 1973г</w:t>
      </w:r>
      <w:r w:rsidRPr="00BA5D22">
        <w:rPr>
          <w:sz w:val="28"/>
          <w:szCs w:val="28"/>
        </w:rPr>
        <w:t xml:space="preserve">. – вступление Дании, Ирландии и Великобритании в Сообщество. </w:t>
      </w:r>
    </w:p>
    <w:p w:rsidR="00540FCF" w:rsidRPr="00BA5D22" w:rsidRDefault="00540FCF" w:rsidP="00BA5D22">
      <w:pPr>
        <w:spacing w:line="360" w:lineRule="auto"/>
        <w:ind w:firstLine="709"/>
        <w:jc w:val="both"/>
        <w:rPr>
          <w:sz w:val="28"/>
          <w:szCs w:val="28"/>
        </w:rPr>
      </w:pPr>
      <w:r w:rsidRPr="00BA5D22">
        <w:rPr>
          <w:b/>
          <w:sz w:val="28"/>
          <w:szCs w:val="28"/>
        </w:rPr>
        <w:t>21 января 1974г</w:t>
      </w:r>
      <w:r w:rsidRPr="00BA5D22">
        <w:rPr>
          <w:sz w:val="28"/>
          <w:szCs w:val="28"/>
        </w:rPr>
        <w:t>. – Совет министров ЕС начинает осуществление “программы социальных действий”, нацеленной на достижение полной и оптимальной занятости в Сообществе и улучшение условий труда.</w:t>
      </w:r>
    </w:p>
    <w:p w:rsidR="00540FCF" w:rsidRPr="00BA5D22" w:rsidRDefault="00540FCF" w:rsidP="00BA5D22">
      <w:pPr>
        <w:spacing w:line="360" w:lineRule="auto"/>
        <w:ind w:firstLine="709"/>
        <w:jc w:val="both"/>
        <w:rPr>
          <w:sz w:val="28"/>
          <w:szCs w:val="28"/>
        </w:rPr>
      </w:pPr>
      <w:r w:rsidRPr="00BA5D22">
        <w:rPr>
          <w:b/>
          <w:sz w:val="28"/>
          <w:szCs w:val="28"/>
        </w:rPr>
        <w:t>9 и 10 декабря 1974г</w:t>
      </w:r>
      <w:r w:rsidRPr="00BA5D22">
        <w:rPr>
          <w:sz w:val="28"/>
          <w:szCs w:val="28"/>
        </w:rPr>
        <w:t>. – на встрече глав государств и/или правительств в Париже было принято решение избирать Европейский парламент всеобщим и прямым голосованием.</w:t>
      </w:r>
    </w:p>
    <w:p w:rsidR="00540FCF" w:rsidRPr="00BA5D22" w:rsidRDefault="00540FCF" w:rsidP="00BA5D22">
      <w:pPr>
        <w:spacing w:line="360" w:lineRule="auto"/>
        <w:ind w:firstLine="709"/>
        <w:jc w:val="both"/>
        <w:rPr>
          <w:sz w:val="28"/>
          <w:szCs w:val="28"/>
        </w:rPr>
      </w:pPr>
      <w:r w:rsidRPr="00BA5D22">
        <w:rPr>
          <w:b/>
          <w:sz w:val="28"/>
          <w:szCs w:val="28"/>
        </w:rPr>
        <w:t>28 февраля 1975г</w:t>
      </w:r>
      <w:r w:rsidRPr="00BA5D22">
        <w:rPr>
          <w:sz w:val="28"/>
          <w:szCs w:val="28"/>
        </w:rPr>
        <w:t>. – Европейское сообщество и 46 стран Африки, Карибского бассейна и Тихого океана (АКТ) подписывают Ломейскую конвенцию, призванную заменить Яундскую конвенцию и предусматривающую сотрудничество в области торговли.</w:t>
      </w:r>
    </w:p>
    <w:p w:rsidR="00540FCF" w:rsidRPr="00BA5D22" w:rsidRDefault="00540FCF" w:rsidP="00BA5D22">
      <w:pPr>
        <w:spacing w:line="360" w:lineRule="auto"/>
        <w:ind w:firstLine="709"/>
        <w:jc w:val="both"/>
        <w:rPr>
          <w:sz w:val="28"/>
          <w:szCs w:val="28"/>
        </w:rPr>
      </w:pPr>
      <w:r w:rsidRPr="00BA5D22">
        <w:rPr>
          <w:b/>
          <w:sz w:val="28"/>
          <w:szCs w:val="28"/>
        </w:rPr>
        <w:t>9 и 10 марта 1979г</w:t>
      </w:r>
      <w:r w:rsidRPr="00BA5D22">
        <w:rPr>
          <w:sz w:val="28"/>
          <w:szCs w:val="28"/>
        </w:rPr>
        <w:t>. – в Париже состоялась сессия Европейского совета, на которой было принято решение о введении в действие Европейской валютной системы (ЕВС). ЕВС включает в себя четыре составляющих: Европейскую валютную единицу (ЭКЮ), механизм валютного обмена и информации, кредитные условия и трансфертный механизм.</w:t>
      </w:r>
    </w:p>
    <w:p w:rsidR="00540FCF" w:rsidRPr="00BA5D22" w:rsidRDefault="00540FCF" w:rsidP="00BA5D22">
      <w:pPr>
        <w:spacing w:line="360" w:lineRule="auto"/>
        <w:ind w:firstLine="709"/>
        <w:jc w:val="both"/>
        <w:rPr>
          <w:sz w:val="28"/>
          <w:szCs w:val="28"/>
        </w:rPr>
      </w:pPr>
      <w:r w:rsidRPr="00BA5D22">
        <w:rPr>
          <w:b/>
          <w:sz w:val="28"/>
          <w:szCs w:val="28"/>
        </w:rPr>
        <w:t>1 января 1981</w:t>
      </w:r>
      <w:r w:rsidRPr="00BA5D22">
        <w:rPr>
          <w:sz w:val="28"/>
          <w:szCs w:val="28"/>
        </w:rPr>
        <w:t xml:space="preserve"> – Греция вступает в Сообщество.</w:t>
      </w:r>
    </w:p>
    <w:p w:rsidR="00540FCF" w:rsidRPr="00BA5D22" w:rsidRDefault="00540FCF" w:rsidP="00BA5D22">
      <w:pPr>
        <w:spacing w:line="360" w:lineRule="auto"/>
        <w:ind w:firstLine="709"/>
        <w:jc w:val="both"/>
        <w:rPr>
          <w:sz w:val="28"/>
          <w:szCs w:val="28"/>
        </w:rPr>
      </w:pPr>
      <w:r w:rsidRPr="00BA5D22">
        <w:rPr>
          <w:b/>
          <w:sz w:val="28"/>
          <w:szCs w:val="28"/>
        </w:rPr>
        <w:t>8 декабря 1984г</w:t>
      </w:r>
      <w:r w:rsidRPr="00BA5D22">
        <w:rPr>
          <w:sz w:val="28"/>
          <w:szCs w:val="28"/>
        </w:rPr>
        <w:t>. – 10 стран Сообщества и 65 партнеров в АКТ подписывают третью Ломейскую конвенцию. Ломе III содержала больше по сравнению с предыдущими конвенциями усовершенствований: в частности, впервые была прямо выражена идея уважения прав человека.</w:t>
      </w:r>
    </w:p>
    <w:p w:rsidR="00540FCF" w:rsidRPr="00BA5D22" w:rsidRDefault="00540FCF" w:rsidP="00BA5D22">
      <w:pPr>
        <w:spacing w:line="360" w:lineRule="auto"/>
        <w:ind w:firstLine="709"/>
        <w:jc w:val="both"/>
        <w:rPr>
          <w:sz w:val="28"/>
          <w:szCs w:val="28"/>
        </w:rPr>
      </w:pPr>
      <w:r w:rsidRPr="00BA5D22">
        <w:rPr>
          <w:b/>
          <w:sz w:val="28"/>
          <w:szCs w:val="28"/>
        </w:rPr>
        <w:t>9 сентября 1985г</w:t>
      </w:r>
      <w:r w:rsidRPr="00BA5D22">
        <w:rPr>
          <w:sz w:val="28"/>
          <w:szCs w:val="28"/>
        </w:rPr>
        <w:t>. – в Люксембурге открылась межправительственная конференция, целью которой явился пересмотр Римских договоров и оформление политического сотрудничества стран-членов.</w:t>
      </w:r>
    </w:p>
    <w:p w:rsidR="00540FCF" w:rsidRPr="00BA5D22" w:rsidRDefault="00540FCF" w:rsidP="00BA5D22">
      <w:pPr>
        <w:spacing w:line="360" w:lineRule="auto"/>
        <w:ind w:firstLine="709"/>
        <w:jc w:val="both"/>
        <w:rPr>
          <w:sz w:val="28"/>
          <w:szCs w:val="28"/>
        </w:rPr>
      </w:pPr>
      <w:r w:rsidRPr="00BA5D22">
        <w:rPr>
          <w:b/>
          <w:sz w:val="28"/>
          <w:szCs w:val="28"/>
        </w:rPr>
        <w:t>2–4 декабря 1985г</w:t>
      </w:r>
      <w:r w:rsidRPr="00BA5D22">
        <w:rPr>
          <w:sz w:val="28"/>
          <w:szCs w:val="28"/>
        </w:rPr>
        <w:t>. – на сессии Европейского Совета в Люксембурге принимается Единый европейский акт, призванный усовершенствовать Римский дого</w:t>
      </w:r>
      <w:r w:rsidR="00C6590A" w:rsidRPr="00BA5D22">
        <w:rPr>
          <w:sz w:val="28"/>
          <w:szCs w:val="28"/>
        </w:rPr>
        <w:t>вор и создать к 31 декабря 199</w:t>
      </w:r>
      <w:r w:rsidRPr="00BA5D22">
        <w:rPr>
          <w:sz w:val="28"/>
          <w:szCs w:val="28"/>
        </w:rPr>
        <w:t>г. единый внутренний рынок.</w:t>
      </w:r>
    </w:p>
    <w:p w:rsidR="00540FCF" w:rsidRPr="00BA5D22" w:rsidRDefault="00540FCF" w:rsidP="00BA5D22">
      <w:pPr>
        <w:spacing w:line="360" w:lineRule="auto"/>
        <w:ind w:firstLine="709"/>
        <w:jc w:val="both"/>
        <w:rPr>
          <w:sz w:val="28"/>
          <w:szCs w:val="28"/>
        </w:rPr>
      </w:pPr>
      <w:r w:rsidRPr="00BA5D22">
        <w:rPr>
          <w:b/>
          <w:sz w:val="28"/>
          <w:szCs w:val="28"/>
        </w:rPr>
        <w:t>1 января 1986г</w:t>
      </w:r>
      <w:r w:rsidRPr="00BA5D22">
        <w:rPr>
          <w:sz w:val="28"/>
          <w:szCs w:val="28"/>
        </w:rPr>
        <w:t>. – Испания и Португалия становятся членами Европейского сообщества. Число стран-членов возрастает до двенадцати.</w:t>
      </w:r>
    </w:p>
    <w:p w:rsidR="00540FCF" w:rsidRPr="00BA5D22" w:rsidRDefault="00540FCF" w:rsidP="00BA5D22">
      <w:pPr>
        <w:spacing w:line="360" w:lineRule="auto"/>
        <w:ind w:firstLine="709"/>
        <w:jc w:val="both"/>
        <w:rPr>
          <w:sz w:val="28"/>
          <w:szCs w:val="28"/>
        </w:rPr>
      </w:pPr>
      <w:r w:rsidRPr="00BA5D22">
        <w:rPr>
          <w:b/>
          <w:sz w:val="28"/>
          <w:szCs w:val="28"/>
        </w:rPr>
        <w:t>1–13 февраля 1988г</w:t>
      </w:r>
      <w:r w:rsidRPr="00BA5D22">
        <w:rPr>
          <w:sz w:val="28"/>
          <w:szCs w:val="28"/>
        </w:rPr>
        <w:t>. – в Брюсселе работает чрезвычайная сессия Европейского Совета. Государства-члены приходят к согласию по вопросам финансовой реформы, принимая т. н. “Пакет Делора-I”, а также ограничения расходов на общую аграрную политику.</w:t>
      </w:r>
    </w:p>
    <w:p w:rsidR="00540FCF" w:rsidRPr="00BA5D22" w:rsidRDefault="00C6590A" w:rsidP="00BA5D22">
      <w:pPr>
        <w:spacing w:line="360" w:lineRule="auto"/>
        <w:ind w:firstLine="709"/>
        <w:jc w:val="both"/>
        <w:rPr>
          <w:sz w:val="28"/>
          <w:szCs w:val="28"/>
        </w:rPr>
      </w:pPr>
      <w:r w:rsidRPr="00BA5D22">
        <w:rPr>
          <w:b/>
          <w:sz w:val="28"/>
          <w:szCs w:val="28"/>
        </w:rPr>
        <w:t>8–12 декабря 1989</w:t>
      </w:r>
      <w:r w:rsidR="00540FCF" w:rsidRPr="00BA5D22">
        <w:rPr>
          <w:b/>
          <w:sz w:val="28"/>
          <w:szCs w:val="28"/>
        </w:rPr>
        <w:t>г</w:t>
      </w:r>
      <w:r w:rsidR="00540FCF" w:rsidRPr="00BA5D22">
        <w:rPr>
          <w:sz w:val="28"/>
          <w:szCs w:val="28"/>
        </w:rPr>
        <w:t>. – на сессии Европейского Совета в Страсбурге принят</w:t>
      </w:r>
      <w:r w:rsidRPr="00BA5D22">
        <w:rPr>
          <w:sz w:val="28"/>
          <w:szCs w:val="28"/>
        </w:rPr>
        <w:t>о решение о созыве в конце 1990</w:t>
      </w:r>
      <w:r w:rsidR="00540FCF" w:rsidRPr="00BA5D22">
        <w:rPr>
          <w:sz w:val="28"/>
          <w:szCs w:val="28"/>
        </w:rPr>
        <w:t>г. Межправительственной конференции по проблемам формирования экономического и валютного союза. 11 участников встречи принимают “Хартию основных социальных прав трудящихся”, призванную сделать более гармоничными индивидуальные и коллективные права трудящихся и закрепить уже завоеванные права.</w:t>
      </w:r>
    </w:p>
    <w:p w:rsidR="00540FCF" w:rsidRPr="00BA5D22" w:rsidRDefault="00C6590A" w:rsidP="00BA5D22">
      <w:pPr>
        <w:spacing w:line="360" w:lineRule="auto"/>
        <w:ind w:firstLine="709"/>
        <w:jc w:val="both"/>
        <w:rPr>
          <w:sz w:val="28"/>
          <w:szCs w:val="28"/>
        </w:rPr>
      </w:pPr>
      <w:r w:rsidRPr="00BA5D22">
        <w:rPr>
          <w:b/>
          <w:sz w:val="28"/>
          <w:szCs w:val="28"/>
        </w:rPr>
        <w:t>15 декабря 1989</w:t>
      </w:r>
      <w:r w:rsidR="00540FCF" w:rsidRPr="00BA5D22">
        <w:rPr>
          <w:b/>
          <w:sz w:val="28"/>
          <w:szCs w:val="28"/>
        </w:rPr>
        <w:t>г</w:t>
      </w:r>
      <w:r w:rsidR="00540FCF" w:rsidRPr="00BA5D22">
        <w:rPr>
          <w:sz w:val="28"/>
          <w:szCs w:val="28"/>
        </w:rPr>
        <w:t>. – 12 государств-членов Сообщества и 69 стран АКТ подписывают четвертую Ломейскую конвенцию.</w:t>
      </w:r>
    </w:p>
    <w:p w:rsidR="00540FCF" w:rsidRPr="00BA5D22" w:rsidRDefault="00C6590A" w:rsidP="00BA5D22">
      <w:pPr>
        <w:spacing w:line="360" w:lineRule="auto"/>
        <w:ind w:firstLine="709"/>
        <w:jc w:val="both"/>
        <w:rPr>
          <w:sz w:val="28"/>
          <w:szCs w:val="28"/>
        </w:rPr>
      </w:pPr>
      <w:r w:rsidRPr="00BA5D22">
        <w:rPr>
          <w:b/>
          <w:sz w:val="28"/>
          <w:szCs w:val="28"/>
        </w:rPr>
        <w:t>18 декабря 1989</w:t>
      </w:r>
      <w:r w:rsidR="00540FCF" w:rsidRPr="00BA5D22">
        <w:rPr>
          <w:b/>
          <w:sz w:val="28"/>
          <w:szCs w:val="28"/>
        </w:rPr>
        <w:t>г</w:t>
      </w:r>
      <w:r w:rsidR="00540FCF" w:rsidRPr="00BA5D22">
        <w:rPr>
          <w:sz w:val="28"/>
          <w:szCs w:val="28"/>
        </w:rPr>
        <w:t>. – подписание Соглашения о торговле и экономическом сотрудничестве между Европейским сообществом и СССР.</w:t>
      </w:r>
    </w:p>
    <w:p w:rsidR="00540FCF" w:rsidRPr="00BA5D22" w:rsidRDefault="00C6590A" w:rsidP="00BA5D22">
      <w:pPr>
        <w:spacing w:line="360" w:lineRule="auto"/>
        <w:ind w:firstLine="709"/>
        <w:jc w:val="both"/>
        <w:rPr>
          <w:sz w:val="28"/>
          <w:szCs w:val="28"/>
        </w:rPr>
      </w:pPr>
      <w:r w:rsidRPr="00BA5D22">
        <w:rPr>
          <w:b/>
          <w:sz w:val="28"/>
          <w:szCs w:val="28"/>
        </w:rPr>
        <w:t>29 мая 1990</w:t>
      </w:r>
      <w:r w:rsidR="00540FCF" w:rsidRPr="00BA5D22">
        <w:rPr>
          <w:b/>
          <w:sz w:val="28"/>
          <w:szCs w:val="28"/>
        </w:rPr>
        <w:t>г</w:t>
      </w:r>
      <w:r w:rsidR="00540FCF" w:rsidRPr="00BA5D22">
        <w:rPr>
          <w:sz w:val="28"/>
          <w:szCs w:val="28"/>
        </w:rPr>
        <w:t>. – в Париже подписано Соглашение о создании Европейского банка реконструкции и развития (ЕБРР) для поддержки реформ в странах ЦВЕ.</w:t>
      </w:r>
    </w:p>
    <w:p w:rsidR="00540FCF" w:rsidRPr="00BA5D22" w:rsidRDefault="00C6590A" w:rsidP="00BA5D22">
      <w:pPr>
        <w:spacing w:line="360" w:lineRule="auto"/>
        <w:ind w:firstLine="709"/>
        <w:jc w:val="both"/>
        <w:rPr>
          <w:sz w:val="28"/>
          <w:szCs w:val="28"/>
        </w:rPr>
      </w:pPr>
      <w:r w:rsidRPr="00BA5D22">
        <w:rPr>
          <w:b/>
          <w:sz w:val="28"/>
          <w:szCs w:val="28"/>
        </w:rPr>
        <w:t>19 июня 1990</w:t>
      </w:r>
      <w:r w:rsidR="00540FCF" w:rsidRPr="00BA5D22">
        <w:rPr>
          <w:b/>
          <w:sz w:val="28"/>
          <w:szCs w:val="28"/>
        </w:rPr>
        <w:t>г</w:t>
      </w:r>
      <w:r w:rsidR="00540FCF" w:rsidRPr="00BA5D22">
        <w:rPr>
          <w:sz w:val="28"/>
          <w:szCs w:val="28"/>
        </w:rPr>
        <w:t>. – Франция, ФРГ, Бельгия, Нидерланды и Люксембург подписали Шенгенское соглашение о ликвидации пограничного контроля на внутренних границах Сообщества.</w:t>
      </w:r>
    </w:p>
    <w:p w:rsidR="00540FCF" w:rsidRPr="00BA5D22" w:rsidRDefault="00C6590A" w:rsidP="00BA5D22">
      <w:pPr>
        <w:spacing w:line="360" w:lineRule="auto"/>
        <w:ind w:firstLine="709"/>
        <w:jc w:val="both"/>
        <w:rPr>
          <w:sz w:val="28"/>
          <w:szCs w:val="28"/>
        </w:rPr>
      </w:pPr>
      <w:r w:rsidRPr="00BA5D22">
        <w:rPr>
          <w:b/>
          <w:sz w:val="28"/>
          <w:szCs w:val="28"/>
        </w:rPr>
        <w:t>14 декабря 1990</w:t>
      </w:r>
      <w:r w:rsidR="00540FCF" w:rsidRPr="00BA5D22">
        <w:rPr>
          <w:b/>
          <w:sz w:val="28"/>
          <w:szCs w:val="28"/>
        </w:rPr>
        <w:t>г</w:t>
      </w:r>
      <w:r w:rsidR="00540FCF" w:rsidRPr="00BA5D22">
        <w:rPr>
          <w:sz w:val="28"/>
          <w:szCs w:val="28"/>
        </w:rPr>
        <w:t>. – в Риме открываются межправительственные конференции по вопросам создания Политического союза и Экономического и валютного союза.</w:t>
      </w:r>
    </w:p>
    <w:p w:rsidR="00540FCF" w:rsidRPr="00BA5D22" w:rsidRDefault="00C6590A" w:rsidP="00BA5D22">
      <w:pPr>
        <w:spacing w:line="360" w:lineRule="auto"/>
        <w:ind w:firstLine="709"/>
        <w:jc w:val="both"/>
        <w:rPr>
          <w:sz w:val="28"/>
          <w:szCs w:val="28"/>
        </w:rPr>
      </w:pPr>
      <w:r w:rsidRPr="00BA5D22">
        <w:rPr>
          <w:b/>
          <w:sz w:val="28"/>
          <w:szCs w:val="28"/>
        </w:rPr>
        <w:t>16 декабря 1991</w:t>
      </w:r>
      <w:r w:rsidR="00540FCF" w:rsidRPr="00BA5D22">
        <w:rPr>
          <w:b/>
          <w:sz w:val="28"/>
          <w:szCs w:val="28"/>
        </w:rPr>
        <w:t>г</w:t>
      </w:r>
      <w:r w:rsidR="00540FCF" w:rsidRPr="00BA5D22">
        <w:rPr>
          <w:sz w:val="28"/>
          <w:szCs w:val="28"/>
        </w:rPr>
        <w:t xml:space="preserve"> – подписание соглашений об ассоциации (Европейских соглашений) между Сообществом, с одной стороны, и Венгрией, Польшей и Чехословакией – с другой. </w:t>
      </w:r>
    </w:p>
    <w:p w:rsidR="00540FCF" w:rsidRPr="00BA5D22" w:rsidRDefault="00C6590A" w:rsidP="00BA5D22">
      <w:pPr>
        <w:spacing w:line="360" w:lineRule="auto"/>
        <w:ind w:firstLine="709"/>
        <w:jc w:val="both"/>
        <w:rPr>
          <w:sz w:val="28"/>
          <w:szCs w:val="28"/>
        </w:rPr>
      </w:pPr>
      <w:r w:rsidRPr="00BA5D22">
        <w:rPr>
          <w:b/>
          <w:sz w:val="28"/>
          <w:szCs w:val="28"/>
        </w:rPr>
        <w:t>7 февраля 1992</w:t>
      </w:r>
      <w:r w:rsidR="00540FCF" w:rsidRPr="00BA5D22">
        <w:rPr>
          <w:b/>
          <w:sz w:val="28"/>
          <w:szCs w:val="28"/>
        </w:rPr>
        <w:t>г</w:t>
      </w:r>
      <w:r w:rsidR="00540FCF" w:rsidRPr="00BA5D22">
        <w:rPr>
          <w:sz w:val="28"/>
          <w:szCs w:val="28"/>
        </w:rPr>
        <w:t>. – в г. Маастрихт (Нидерланды) подписан Договор о Европейском союзе (Маастрихтский договор). Он предусматривал создание экономического, валютного и политического союза государств-членов Европейского сообщества.</w:t>
      </w:r>
    </w:p>
    <w:p w:rsidR="00540FCF" w:rsidRPr="00BA5D22" w:rsidRDefault="00C6590A" w:rsidP="00BA5D22">
      <w:pPr>
        <w:spacing w:line="360" w:lineRule="auto"/>
        <w:ind w:firstLine="709"/>
        <w:jc w:val="both"/>
        <w:rPr>
          <w:sz w:val="28"/>
          <w:szCs w:val="28"/>
        </w:rPr>
      </w:pPr>
      <w:r w:rsidRPr="00BA5D22">
        <w:rPr>
          <w:b/>
          <w:sz w:val="28"/>
          <w:szCs w:val="28"/>
        </w:rPr>
        <w:t>2 мая 1992</w:t>
      </w:r>
      <w:r w:rsidR="00540FCF" w:rsidRPr="00BA5D22">
        <w:rPr>
          <w:b/>
          <w:sz w:val="28"/>
          <w:szCs w:val="28"/>
        </w:rPr>
        <w:t>г</w:t>
      </w:r>
      <w:r w:rsidR="00540FCF" w:rsidRPr="00BA5D22">
        <w:rPr>
          <w:sz w:val="28"/>
          <w:szCs w:val="28"/>
        </w:rPr>
        <w:t>. – Сообщество и ЕАСТ подписали Соглашение о создании Европейского экономического пространства, что является, по существу, включением стран ЕАСТ во внутреннюю интеграцию.</w:t>
      </w:r>
    </w:p>
    <w:p w:rsidR="00540FCF" w:rsidRPr="00BA5D22" w:rsidRDefault="00C6590A" w:rsidP="00BA5D22">
      <w:pPr>
        <w:spacing w:line="360" w:lineRule="auto"/>
        <w:ind w:firstLine="709"/>
        <w:jc w:val="both"/>
        <w:rPr>
          <w:sz w:val="28"/>
          <w:szCs w:val="28"/>
        </w:rPr>
      </w:pPr>
      <w:r w:rsidRPr="00BA5D22">
        <w:rPr>
          <w:b/>
          <w:sz w:val="28"/>
          <w:szCs w:val="28"/>
        </w:rPr>
        <w:t>1 января 1993</w:t>
      </w:r>
      <w:r w:rsidR="00540FCF" w:rsidRPr="00BA5D22">
        <w:rPr>
          <w:b/>
          <w:sz w:val="28"/>
          <w:szCs w:val="28"/>
        </w:rPr>
        <w:t>г</w:t>
      </w:r>
      <w:r w:rsidR="00540FCF" w:rsidRPr="00BA5D22">
        <w:rPr>
          <w:sz w:val="28"/>
          <w:szCs w:val="28"/>
        </w:rPr>
        <w:t>. – завершена программа строительства Единого внутреннего рынка ЕС, на внутренних границах Сообщества сняты все ограничения для движения товаров, услуг, людей и капиталов.</w:t>
      </w:r>
    </w:p>
    <w:p w:rsidR="00540FCF" w:rsidRPr="00BA5D22" w:rsidRDefault="00C6590A" w:rsidP="00BA5D22">
      <w:pPr>
        <w:spacing w:line="360" w:lineRule="auto"/>
        <w:ind w:firstLine="709"/>
        <w:jc w:val="both"/>
        <w:rPr>
          <w:sz w:val="28"/>
          <w:szCs w:val="28"/>
        </w:rPr>
      </w:pPr>
      <w:r w:rsidRPr="00BA5D22">
        <w:rPr>
          <w:b/>
          <w:sz w:val="28"/>
          <w:szCs w:val="28"/>
        </w:rPr>
        <w:t>1 ноября 1993</w:t>
      </w:r>
      <w:r w:rsidR="00540FCF" w:rsidRPr="00BA5D22">
        <w:rPr>
          <w:b/>
          <w:sz w:val="28"/>
          <w:szCs w:val="28"/>
        </w:rPr>
        <w:t>г</w:t>
      </w:r>
      <w:r w:rsidR="00540FCF" w:rsidRPr="00BA5D22">
        <w:rPr>
          <w:sz w:val="28"/>
          <w:szCs w:val="28"/>
        </w:rPr>
        <w:t>. – вступил в силу Маастрихтский договор, Сообщества стали официально именоваться Европейским Союзом</w:t>
      </w:r>
    </w:p>
    <w:p w:rsidR="00540FCF" w:rsidRPr="00BA5D22" w:rsidRDefault="00C6590A" w:rsidP="00BA5D22">
      <w:pPr>
        <w:spacing w:line="360" w:lineRule="auto"/>
        <w:ind w:firstLine="709"/>
        <w:jc w:val="both"/>
        <w:rPr>
          <w:sz w:val="28"/>
          <w:szCs w:val="28"/>
        </w:rPr>
      </w:pPr>
      <w:r w:rsidRPr="00BA5D22">
        <w:rPr>
          <w:b/>
          <w:sz w:val="28"/>
          <w:szCs w:val="28"/>
        </w:rPr>
        <w:t>24 июня 1994</w:t>
      </w:r>
      <w:r w:rsidR="00540FCF" w:rsidRPr="00BA5D22">
        <w:rPr>
          <w:b/>
          <w:sz w:val="28"/>
          <w:szCs w:val="28"/>
        </w:rPr>
        <w:t>г</w:t>
      </w:r>
      <w:r w:rsidR="00540FCF" w:rsidRPr="00BA5D22">
        <w:rPr>
          <w:sz w:val="28"/>
          <w:szCs w:val="28"/>
        </w:rPr>
        <w:t>. – на о. Корфу (Греция) заключено Соглашение о партнерстве и сотрудничестве (СПС) между ЕС и Россией. К целям Соглашения относится создание условий для образования в будущем зоны свободной торговли, охватывающей в основном всю торговлю между ними, условий для свободы учреждений компаний и движения капиталов.</w:t>
      </w:r>
    </w:p>
    <w:p w:rsidR="00540FCF" w:rsidRPr="00BA5D22" w:rsidRDefault="00C6590A" w:rsidP="00BA5D22">
      <w:pPr>
        <w:spacing w:line="360" w:lineRule="auto"/>
        <w:ind w:firstLine="709"/>
        <w:jc w:val="both"/>
        <w:rPr>
          <w:sz w:val="28"/>
          <w:szCs w:val="28"/>
        </w:rPr>
      </w:pPr>
      <w:r w:rsidRPr="00BA5D22">
        <w:rPr>
          <w:b/>
          <w:sz w:val="28"/>
          <w:szCs w:val="28"/>
        </w:rPr>
        <w:t>1 января 1995</w:t>
      </w:r>
      <w:r w:rsidR="00540FCF" w:rsidRPr="00BA5D22">
        <w:rPr>
          <w:b/>
          <w:sz w:val="28"/>
          <w:szCs w:val="28"/>
        </w:rPr>
        <w:t>г</w:t>
      </w:r>
      <w:r w:rsidR="00540FCF" w:rsidRPr="00BA5D22">
        <w:rPr>
          <w:sz w:val="28"/>
          <w:szCs w:val="28"/>
        </w:rPr>
        <w:t>. – Австрия, Финляндия и Швеция вступили в Европейский Союз.</w:t>
      </w:r>
    </w:p>
    <w:p w:rsidR="00540FCF" w:rsidRPr="00BA5D22" w:rsidRDefault="00C6590A" w:rsidP="00BA5D22">
      <w:pPr>
        <w:spacing w:line="360" w:lineRule="auto"/>
        <w:ind w:firstLine="709"/>
        <w:jc w:val="both"/>
        <w:rPr>
          <w:sz w:val="28"/>
          <w:szCs w:val="28"/>
        </w:rPr>
      </w:pPr>
      <w:r w:rsidRPr="00BA5D22">
        <w:rPr>
          <w:b/>
          <w:sz w:val="28"/>
          <w:szCs w:val="28"/>
        </w:rPr>
        <w:t>12 июня 1995</w:t>
      </w:r>
      <w:r w:rsidR="00540FCF" w:rsidRPr="00BA5D22">
        <w:rPr>
          <w:b/>
          <w:sz w:val="28"/>
          <w:szCs w:val="28"/>
        </w:rPr>
        <w:t>г</w:t>
      </w:r>
      <w:r w:rsidR="00540FCF" w:rsidRPr="00BA5D22">
        <w:rPr>
          <w:sz w:val="28"/>
          <w:szCs w:val="28"/>
        </w:rPr>
        <w:t>. – ЕС и страны Балтии подписали Соглашения об ассоциации.</w:t>
      </w:r>
    </w:p>
    <w:p w:rsidR="00540FCF" w:rsidRPr="00BA5D22" w:rsidRDefault="00C6590A" w:rsidP="00BA5D22">
      <w:pPr>
        <w:spacing w:line="360" w:lineRule="auto"/>
        <w:ind w:firstLine="709"/>
        <w:jc w:val="both"/>
        <w:rPr>
          <w:sz w:val="28"/>
          <w:szCs w:val="28"/>
        </w:rPr>
      </w:pPr>
      <w:r w:rsidRPr="00BA5D22">
        <w:rPr>
          <w:b/>
          <w:sz w:val="28"/>
          <w:szCs w:val="28"/>
        </w:rPr>
        <w:t>1 июля 1995</w:t>
      </w:r>
      <w:r w:rsidR="00540FCF" w:rsidRPr="00BA5D22">
        <w:rPr>
          <w:b/>
          <w:sz w:val="28"/>
          <w:szCs w:val="28"/>
        </w:rPr>
        <w:t>г</w:t>
      </w:r>
      <w:r w:rsidR="00540FCF" w:rsidRPr="00BA5D22">
        <w:rPr>
          <w:sz w:val="28"/>
          <w:szCs w:val="28"/>
        </w:rPr>
        <w:t>. – вступило в силу Шенгенское соглашение о ликвидации пограничного контроля на внутренних границах ЕС. Его участниками стали: Бенилюкс, Германия, Франция, Испания и Португалия. Позднее к ним присоединились Италия, Австрия, Греция и Финляндия.</w:t>
      </w:r>
    </w:p>
    <w:p w:rsidR="00540FCF" w:rsidRPr="00BA5D22" w:rsidRDefault="00C6590A" w:rsidP="00BA5D22">
      <w:pPr>
        <w:spacing w:line="360" w:lineRule="auto"/>
        <w:ind w:firstLine="709"/>
        <w:jc w:val="both"/>
        <w:rPr>
          <w:sz w:val="28"/>
          <w:szCs w:val="28"/>
        </w:rPr>
      </w:pPr>
      <w:r w:rsidRPr="00BA5D22">
        <w:rPr>
          <w:b/>
          <w:sz w:val="28"/>
          <w:szCs w:val="28"/>
        </w:rPr>
        <w:t>26 марта 1996</w:t>
      </w:r>
      <w:r w:rsidR="00540FCF" w:rsidRPr="00BA5D22">
        <w:rPr>
          <w:b/>
          <w:sz w:val="28"/>
          <w:szCs w:val="28"/>
        </w:rPr>
        <w:t>г</w:t>
      </w:r>
      <w:r w:rsidR="00540FCF" w:rsidRPr="00BA5D22">
        <w:rPr>
          <w:sz w:val="28"/>
          <w:szCs w:val="28"/>
        </w:rPr>
        <w:t>. – в Турине (Италия) открылась Межправительственная конференция (МПК) стран-участниц Евросоюза. Целью Конференции является принятие решений, касающихся ревизии основополагающих договоров ЕС и выработка новой стратегии в связи с созданием Экономического и валютного союза и предстоящим расширением ЕС.</w:t>
      </w:r>
    </w:p>
    <w:p w:rsidR="00540FCF" w:rsidRPr="00BA5D22" w:rsidRDefault="00C6590A" w:rsidP="00BA5D22">
      <w:pPr>
        <w:spacing w:line="360" w:lineRule="auto"/>
        <w:ind w:firstLine="709"/>
        <w:jc w:val="both"/>
        <w:rPr>
          <w:sz w:val="28"/>
          <w:szCs w:val="28"/>
        </w:rPr>
      </w:pPr>
      <w:r w:rsidRPr="00BA5D22">
        <w:rPr>
          <w:b/>
          <w:sz w:val="28"/>
          <w:szCs w:val="28"/>
        </w:rPr>
        <w:t>13–14 декабря 1996</w:t>
      </w:r>
      <w:r w:rsidR="00540FCF" w:rsidRPr="00BA5D22">
        <w:rPr>
          <w:b/>
          <w:sz w:val="28"/>
          <w:szCs w:val="28"/>
        </w:rPr>
        <w:t>г</w:t>
      </w:r>
      <w:r w:rsidR="00540FCF" w:rsidRPr="00BA5D22">
        <w:rPr>
          <w:sz w:val="28"/>
          <w:szCs w:val="28"/>
        </w:rPr>
        <w:t xml:space="preserve">. – состоялась сессия Европейского совета в Дублине (Ирландия), в ходе которой прошло обсуждение текста нового договора о Европейском Союзе, завершившееся подписанием так называемого Пакта стабильности, что ознаменовало собой новый важный шаг к переходу на единую валюту с 1 января </w:t>
      </w:r>
      <w:smartTag w:uri="urn:schemas-microsoft-com:office:smarttags" w:element="metricconverter">
        <w:smartTagPr>
          <w:attr w:name="ProductID" w:val="1999 г"/>
        </w:smartTagPr>
        <w:r w:rsidR="00540FCF" w:rsidRPr="00BA5D22">
          <w:rPr>
            <w:sz w:val="28"/>
            <w:szCs w:val="28"/>
          </w:rPr>
          <w:t>1999 г</w:t>
        </w:r>
      </w:smartTag>
      <w:r w:rsidR="00540FCF" w:rsidRPr="00BA5D22">
        <w:rPr>
          <w:sz w:val="28"/>
          <w:szCs w:val="28"/>
        </w:rPr>
        <w:t xml:space="preserve">. </w:t>
      </w:r>
    </w:p>
    <w:p w:rsidR="00540FCF" w:rsidRPr="00BA5D22" w:rsidRDefault="00C6590A" w:rsidP="00BA5D22">
      <w:pPr>
        <w:spacing w:line="360" w:lineRule="auto"/>
        <w:ind w:firstLine="709"/>
        <w:jc w:val="both"/>
        <w:rPr>
          <w:sz w:val="28"/>
          <w:szCs w:val="28"/>
        </w:rPr>
      </w:pPr>
      <w:r w:rsidRPr="00BA5D22">
        <w:rPr>
          <w:b/>
          <w:sz w:val="28"/>
          <w:szCs w:val="28"/>
        </w:rPr>
        <w:t>Июнь 1997</w:t>
      </w:r>
      <w:r w:rsidR="00540FCF" w:rsidRPr="00BA5D22">
        <w:rPr>
          <w:b/>
          <w:sz w:val="28"/>
          <w:szCs w:val="28"/>
        </w:rPr>
        <w:t>г</w:t>
      </w:r>
      <w:r w:rsidR="00540FCF" w:rsidRPr="00BA5D22">
        <w:rPr>
          <w:sz w:val="28"/>
          <w:szCs w:val="28"/>
        </w:rPr>
        <w:t>. – на саммите Европейского совета в Амстердаме (Нидерланды) появился на свет новый проект договора о ЕС, призванный реформировать институты ЕС в свете грядущего расширения.</w:t>
      </w:r>
    </w:p>
    <w:p w:rsidR="00540FCF" w:rsidRPr="00BA5D22" w:rsidRDefault="00C6590A" w:rsidP="00BA5D22">
      <w:pPr>
        <w:spacing w:line="360" w:lineRule="auto"/>
        <w:ind w:firstLine="709"/>
        <w:jc w:val="both"/>
        <w:rPr>
          <w:sz w:val="28"/>
          <w:szCs w:val="28"/>
        </w:rPr>
      </w:pPr>
      <w:r w:rsidRPr="00BA5D22">
        <w:rPr>
          <w:b/>
          <w:sz w:val="28"/>
          <w:szCs w:val="28"/>
        </w:rPr>
        <w:t>1 декабря 1997</w:t>
      </w:r>
      <w:r w:rsidR="00540FCF" w:rsidRPr="00BA5D22">
        <w:rPr>
          <w:b/>
          <w:sz w:val="28"/>
          <w:szCs w:val="28"/>
        </w:rPr>
        <w:t>г</w:t>
      </w:r>
      <w:r w:rsidR="00540FCF" w:rsidRPr="00BA5D22">
        <w:rPr>
          <w:sz w:val="28"/>
          <w:szCs w:val="28"/>
        </w:rPr>
        <w:t>. – вступило в силу Соглашение о партнерстве и сотрудничестве между РФ и ЕС.</w:t>
      </w:r>
    </w:p>
    <w:p w:rsidR="00540FCF" w:rsidRPr="00BA5D22" w:rsidRDefault="00540FCF" w:rsidP="00BA5D22">
      <w:pPr>
        <w:spacing w:line="360" w:lineRule="auto"/>
        <w:ind w:firstLine="709"/>
        <w:jc w:val="both"/>
        <w:rPr>
          <w:sz w:val="28"/>
          <w:szCs w:val="28"/>
        </w:rPr>
      </w:pPr>
      <w:r w:rsidRPr="00BA5D22">
        <w:rPr>
          <w:b/>
          <w:sz w:val="28"/>
          <w:szCs w:val="28"/>
        </w:rPr>
        <w:t>12–13 д</w:t>
      </w:r>
      <w:r w:rsidR="00C6590A" w:rsidRPr="00BA5D22">
        <w:rPr>
          <w:b/>
          <w:sz w:val="28"/>
          <w:szCs w:val="28"/>
        </w:rPr>
        <w:t>екабря 1997</w:t>
      </w:r>
      <w:r w:rsidRPr="00BA5D22">
        <w:rPr>
          <w:b/>
          <w:sz w:val="28"/>
          <w:szCs w:val="28"/>
        </w:rPr>
        <w:t>г</w:t>
      </w:r>
      <w:r w:rsidRPr="00BA5D22">
        <w:rPr>
          <w:sz w:val="28"/>
          <w:szCs w:val="28"/>
        </w:rPr>
        <w:t>. – на Люксембургском саммите было принято окончательное решение о принятии 12 новых членов в ЕС (Польша, Чехия, Венгрия, Словения, Словакия, Эстония, Латвия, Литва, Румыния, Болгария, Мальта и Кипр). Турция также признается официальным 13-ым кандидатом на членство в ЕС. Переговоры о вступлении со странами “первой волны” (Эстонией, Польшей, Чехией, Венгрией, Словенией и</w:t>
      </w:r>
      <w:r w:rsidR="00C6590A" w:rsidRPr="00BA5D22">
        <w:rPr>
          <w:sz w:val="28"/>
          <w:szCs w:val="28"/>
        </w:rPr>
        <w:t xml:space="preserve"> Кипром) начались в апреле 1998</w:t>
      </w:r>
      <w:r w:rsidRPr="00BA5D22">
        <w:rPr>
          <w:sz w:val="28"/>
          <w:szCs w:val="28"/>
        </w:rPr>
        <w:t xml:space="preserve">г. </w:t>
      </w:r>
    </w:p>
    <w:p w:rsidR="00540FCF" w:rsidRPr="00BA5D22" w:rsidRDefault="00540FCF" w:rsidP="00BA5D22">
      <w:pPr>
        <w:spacing w:line="360" w:lineRule="auto"/>
        <w:ind w:firstLine="709"/>
        <w:jc w:val="both"/>
        <w:rPr>
          <w:sz w:val="28"/>
          <w:szCs w:val="28"/>
        </w:rPr>
      </w:pPr>
      <w:r w:rsidRPr="00BA5D22">
        <w:rPr>
          <w:b/>
          <w:sz w:val="28"/>
          <w:szCs w:val="28"/>
        </w:rPr>
        <w:t>2 мая 1998г</w:t>
      </w:r>
      <w:r w:rsidRPr="00BA5D22">
        <w:rPr>
          <w:sz w:val="28"/>
          <w:szCs w:val="28"/>
        </w:rPr>
        <w:t>. – сессия Европейского совета утвердила список стран, которые с 1 января 1999г. войдут в Экономический и валютный союз и введут единую валюту – евро.</w:t>
      </w:r>
    </w:p>
    <w:p w:rsidR="00540FCF" w:rsidRPr="00BA5D22" w:rsidRDefault="00C6590A" w:rsidP="00BA5D22">
      <w:pPr>
        <w:spacing w:line="360" w:lineRule="auto"/>
        <w:ind w:firstLine="709"/>
        <w:jc w:val="both"/>
        <w:rPr>
          <w:sz w:val="28"/>
          <w:szCs w:val="28"/>
        </w:rPr>
      </w:pPr>
      <w:r w:rsidRPr="00BA5D22">
        <w:rPr>
          <w:b/>
          <w:sz w:val="28"/>
          <w:szCs w:val="28"/>
        </w:rPr>
        <w:t>1 января 1999</w:t>
      </w:r>
      <w:r w:rsidR="00540FCF" w:rsidRPr="00BA5D22">
        <w:rPr>
          <w:b/>
          <w:sz w:val="28"/>
          <w:szCs w:val="28"/>
        </w:rPr>
        <w:t>г</w:t>
      </w:r>
      <w:r w:rsidR="00540FCF" w:rsidRPr="00BA5D22">
        <w:rPr>
          <w:sz w:val="28"/>
          <w:szCs w:val="28"/>
        </w:rPr>
        <w:t>. – 11 стран ЕС (Австрия, Бельгия, Германия, Дания, Ирландия, Швеция, Италия, Люксембург, Нидерланды, Финляндия и Франция) вводят единую валюту – евро. Евро начинает использоваться для проведения единой валютной политики ЕС, размещения новых выпусков государственных ценных бумаг, обслуживания банковских операций и безналичных расчетов.</w:t>
      </w:r>
    </w:p>
    <w:p w:rsidR="00540FCF" w:rsidRPr="00BA5D22" w:rsidRDefault="00C6590A" w:rsidP="00BA5D22">
      <w:pPr>
        <w:spacing w:line="360" w:lineRule="auto"/>
        <w:ind w:firstLine="709"/>
        <w:jc w:val="both"/>
        <w:rPr>
          <w:sz w:val="28"/>
          <w:szCs w:val="28"/>
        </w:rPr>
      </w:pPr>
      <w:r w:rsidRPr="00BA5D22">
        <w:rPr>
          <w:b/>
          <w:sz w:val="28"/>
          <w:szCs w:val="28"/>
        </w:rPr>
        <w:t>24–25 марта 1999</w:t>
      </w:r>
      <w:r w:rsidR="00540FCF" w:rsidRPr="00BA5D22">
        <w:rPr>
          <w:b/>
          <w:sz w:val="28"/>
          <w:szCs w:val="28"/>
        </w:rPr>
        <w:t>г</w:t>
      </w:r>
      <w:r w:rsidR="00540FCF" w:rsidRPr="00BA5D22">
        <w:rPr>
          <w:sz w:val="28"/>
          <w:szCs w:val="28"/>
        </w:rPr>
        <w:t>. – внеочередное заседание Евросовета, на котором впервые в истории ЕС произошла отставка Европейской комиссии в полном составе. Новым председателем Комиссии избирается бывший премьер-министр Италии Романо Проди.</w:t>
      </w:r>
    </w:p>
    <w:p w:rsidR="00540FCF" w:rsidRPr="00BA5D22" w:rsidRDefault="00540FCF" w:rsidP="00BA5D22">
      <w:pPr>
        <w:spacing w:line="360" w:lineRule="auto"/>
        <w:ind w:firstLine="709"/>
        <w:jc w:val="both"/>
        <w:rPr>
          <w:sz w:val="28"/>
          <w:szCs w:val="28"/>
        </w:rPr>
      </w:pPr>
      <w:r w:rsidRPr="00BA5D22">
        <w:rPr>
          <w:b/>
          <w:sz w:val="28"/>
          <w:szCs w:val="28"/>
        </w:rPr>
        <w:t>1 мая 1999</w:t>
      </w:r>
      <w:r w:rsidRPr="00BA5D22">
        <w:rPr>
          <w:sz w:val="28"/>
          <w:szCs w:val="28"/>
        </w:rPr>
        <w:t>г. – вступил в силу Амстердамский договор о Европейском Союзе, провозгласивший превращение ЕС в “пространство свободы, безопасности и справедливости”. Договор расширил юридические возможности для усиления интеграции в области внешней политики, безопасности и обороны. Саммит поддержал решение МПК включить Шенгенские правила в новый Договор. В принятой Коллективной стратегии в отношении России важное место уделено сотрудничеству в области внешней политики и безопасности.</w:t>
      </w:r>
    </w:p>
    <w:p w:rsidR="00540FCF" w:rsidRPr="00BA5D22" w:rsidRDefault="00C6590A" w:rsidP="00BA5D22">
      <w:pPr>
        <w:spacing w:line="360" w:lineRule="auto"/>
        <w:ind w:firstLine="709"/>
        <w:jc w:val="both"/>
        <w:rPr>
          <w:sz w:val="28"/>
          <w:szCs w:val="28"/>
        </w:rPr>
      </w:pPr>
      <w:r w:rsidRPr="00BA5D22">
        <w:rPr>
          <w:b/>
          <w:sz w:val="28"/>
          <w:szCs w:val="28"/>
        </w:rPr>
        <w:t>15–16 октября 1999</w:t>
      </w:r>
      <w:r w:rsidR="00540FCF" w:rsidRPr="00BA5D22">
        <w:rPr>
          <w:b/>
          <w:sz w:val="28"/>
          <w:szCs w:val="28"/>
        </w:rPr>
        <w:t>г</w:t>
      </w:r>
      <w:r w:rsidR="00540FCF" w:rsidRPr="00BA5D22">
        <w:rPr>
          <w:sz w:val="28"/>
          <w:szCs w:val="28"/>
        </w:rPr>
        <w:t>. – в г. Тампере (Финляндия) состоялся внеочередной саммит ЕС. Приняты важные решения в области единой иммиграционной политики и борьбы с организованной преступностью.</w:t>
      </w:r>
    </w:p>
    <w:p w:rsidR="00540FCF" w:rsidRPr="00BA5D22" w:rsidRDefault="00C6590A" w:rsidP="00BA5D22">
      <w:pPr>
        <w:spacing w:line="360" w:lineRule="auto"/>
        <w:ind w:firstLine="709"/>
        <w:jc w:val="both"/>
        <w:rPr>
          <w:sz w:val="28"/>
          <w:szCs w:val="28"/>
        </w:rPr>
      </w:pPr>
      <w:r w:rsidRPr="00BA5D22">
        <w:rPr>
          <w:b/>
          <w:sz w:val="28"/>
          <w:szCs w:val="28"/>
        </w:rPr>
        <w:t>29 мая 2000</w:t>
      </w:r>
      <w:r w:rsidR="00540FCF" w:rsidRPr="00BA5D22">
        <w:rPr>
          <w:b/>
          <w:sz w:val="28"/>
          <w:szCs w:val="28"/>
        </w:rPr>
        <w:t>г</w:t>
      </w:r>
      <w:r w:rsidR="00540FCF" w:rsidRPr="00BA5D22">
        <w:rPr>
          <w:sz w:val="28"/>
          <w:szCs w:val="28"/>
        </w:rPr>
        <w:t>. – в Москве состоялся Саммит Россия – ЕС, который придал новый импульс политическому и торгово-экономическому сотрудничеству двух сторон.</w:t>
      </w:r>
    </w:p>
    <w:p w:rsidR="00540FCF" w:rsidRPr="00BA5D22" w:rsidRDefault="00540FCF" w:rsidP="00BA5D22">
      <w:pPr>
        <w:spacing w:line="360" w:lineRule="auto"/>
        <w:ind w:firstLine="709"/>
        <w:jc w:val="both"/>
        <w:rPr>
          <w:sz w:val="28"/>
          <w:szCs w:val="28"/>
        </w:rPr>
      </w:pPr>
      <w:r w:rsidRPr="00BA5D22">
        <w:rPr>
          <w:b/>
          <w:sz w:val="28"/>
          <w:szCs w:val="28"/>
        </w:rPr>
        <w:t xml:space="preserve">23 июля </w:t>
      </w:r>
      <w:smartTag w:uri="urn:schemas-microsoft-com:office:smarttags" w:element="metricconverter">
        <w:smartTagPr>
          <w:attr w:name="ProductID" w:val="2000 г"/>
        </w:smartTagPr>
        <w:r w:rsidRPr="00BA5D22">
          <w:rPr>
            <w:b/>
            <w:sz w:val="28"/>
            <w:szCs w:val="28"/>
          </w:rPr>
          <w:t>2000 г</w:t>
        </w:r>
      </w:smartTag>
      <w:r w:rsidRPr="00BA5D22">
        <w:rPr>
          <w:sz w:val="28"/>
          <w:szCs w:val="28"/>
        </w:rPr>
        <w:t>. – в г. Коттону (Бенин) ЕС подписал со странами АКТ новый договор о сотрудничестве на ближайшие 20 лет.</w:t>
      </w:r>
    </w:p>
    <w:p w:rsidR="00540FCF" w:rsidRPr="00BA5D22" w:rsidRDefault="00540FCF" w:rsidP="00BA5D22">
      <w:pPr>
        <w:spacing w:line="360" w:lineRule="auto"/>
        <w:ind w:firstLine="709"/>
        <w:jc w:val="both"/>
        <w:rPr>
          <w:sz w:val="28"/>
          <w:szCs w:val="28"/>
        </w:rPr>
      </w:pPr>
      <w:r w:rsidRPr="00BA5D22">
        <w:rPr>
          <w:b/>
          <w:sz w:val="28"/>
          <w:szCs w:val="28"/>
        </w:rPr>
        <w:t>30 октября 2000</w:t>
      </w:r>
      <w:r w:rsidRPr="00BA5D22">
        <w:rPr>
          <w:sz w:val="28"/>
          <w:szCs w:val="28"/>
        </w:rPr>
        <w:t>г. – на очередном Саммите Россия – ЕС в Париже в принятом Совместном заявлении отражены вопросы долгосрочного сотрудничества в области энергетики, регионального и пограничного сотрудничества, сотрудничества в сферах юстиции и внутренних дел. Важным итогом саммита является также принятая на нем “Совместная декларация об укреплении диалога и сотрудничества по политическим вопросам и вопросам безопасности в Европе”.</w:t>
      </w:r>
    </w:p>
    <w:p w:rsidR="00540FCF" w:rsidRPr="00BA5D22" w:rsidRDefault="00540FCF" w:rsidP="00BA5D22">
      <w:pPr>
        <w:spacing w:line="360" w:lineRule="auto"/>
        <w:ind w:firstLine="709"/>
        <w:jc w:val="both"/>
        <w:rPr>
          <w:sz w:val="28"/>
          <w:szCs w:val="28"/>
        </w:rPr>
      </w:pPr>
      <w:r w:rsidRPr="00BA5D22">
        <w:rPr>
          <w:b/>
          <w:sz w:val="28"/>
          <w:szCs w:val="28"/>
        </w:rPr>
        <w:t>7–9 декабря 2</w:t>
      </w:r>
      <w:r w:rsidR="00C6590A" w:rsidRPr="00BA5D22">
        <w:rPr>
          <w:b/>
          <w:sz w:val="28"/>
          <w:szCs w:val="28"/>
        </w:rPr>
        <w:t>000</w:t>
      </w:r>
      <w:r w:rsidRPr="00BA5D22">
        <w:rPr>
          <w:b/>
          <w:sz w:val="28"/>
          <w:szCs w:val="28"/>
        </w:rPr>
        <w:t>г. –</w:t>
      </w:r>
      <w:r w:rsidRPr="00BA5D22">
        <w:rPr>
          <w:sz w:val="28"/>
          <w:szCs w:val="28"/>
        </w:rPr>
        <w:t xml:space="preserve"> состоялась сессия Европейского Совета в г. Ницце (Франция), ознаменовавшая новый этап развития европейской интеграции. На саммите была принята программа дальнейшего углубления интеграции с учетом грядущего расширения ЕС, строительства Экономического и валютного союза, распространения интеграционного начала на внешнюю и внутреннюю политику ЕС.</w:t>
      </w:r>
    </w:p>
    <w:p w:rsidR="00540FCF" w:rsidRPr="00BA5D22" w:rsidRDefault="00C6590A" w:rsidP="00BA5D22">
      <w:pPr>
        <w:spacing w:line="360" w:lineRule="auto"/>
        <w:ind w:firstLine="709"/>
        <w:jc w:val="both"/>
        <w:rPr>
          <w:sz w:val="28"/>
          <w:szCs w:val="28"/>
        </w:rPr>
      </w:pPr>
      <w:r w:rsidRPr="00BA5D22">
        <w:rPr>
          <w:b/>
          <w:sz w:val="28"/>
          <w:szCs w:val="28"/>
        </w:rPr>
        <w:t>10–11 декабря 2000</w:t>
      </w:r>
      <w:r w:rsidR="00540FCF" w:rsidRPr="00BA5D22">
        <w:rPr>
          <w:b/>
          <w:sz w:val="28"/>
          <w:szCs w:val="28"/>
        </w:rPr>
        <w:t>г.</w:t>
      </w:r>
      <w:r w:rsidR="00540FCF" w:rsidRPr="00BA5D22">
        <w:rPr>
          <w:sz w:val="28"/>
          <w:szCs w:val="28"/>
        </w:rPr>
        <w:t xml:space="preserve"> – начаты переговоры о вступлении со второй группой стран-кандидатов ЦВЕ (Словакия, Латвия, Литва, Болгария, Румыния и Мальта).</w:t>
      </w:r>
    </w:p>
    <w:p w:rsidR="00540FCF" w:rsidRPr="00BA5D22" w:rsidRDefault="00540FCF" w:rsidP="00BA5D22">
      <w:pPr>
        <w:spacing w:line="360" w:lineRule="auto"/>
        <w:ind w:firstLine="709"/>
        <w:jc w:val="both"/>
        <w:rPr>
          <w:sz w:val="28"/>
          <w:szCs w:val="28"/>
        </w:rPr>
      </w:pPr>
      <w:r w:rsidRPr="00BA5D22">
        <w:rPr>
          <w:b/>
          <w:sz w:val="28"/>
          <w:szCs w:val="28"/>
        </w:rPr>
        <w:t>1 января</w:t>
      </w:r>
      <w:r w:rsidR="00C6590A" w:rsidRPr="00BA5D22">
        <w:rPr>
          <w:b/>
          <w:sz w:val="28"/>
          <w:szCs w:val="28"/>
        </w:rPr>
        <w:t xml:space="preserve"> 2001</w:t>
      </w:r>
      <w:r w:rsidRPr="00BA5D22">
        <w:rPr>
          <w:b/>
          <w:sz w:val="28"/>
          <w:szCs w:val="28"/>
        </w:rPr>
        <w:t>г</w:t>
      </w:r>
      <w:r w:rsidRPr="00BA5D22">
        <w:rPr>
          <w:sz w:val="28"/>
          <w:szCs w:val="28"/>
        </w:rPr>
        <w:t>. – Греция вступила в ЭВС и ввела единую валюту – евро.</w:t>
      </w:r>
    </w:p>
    <w:p w:rsidR="00540FCF" w:rsidRPr="00BA5D22" w:rsidRDefault="00540FCF" w:rsidP="00BA5D22">
      <w:pPr>
        <w:spacing w:line="360" w:lineRule="auto"/>
        <w:ind w:firstLine="709"/>
        <w:jc w:val="both"/>
        <w:rPr>
          <w:sz w:val="28"/>
          <w:szCs w:val="28"/>
        </w:rPr>
      </w:pPr>
      <w:r w:rsidRPr="00BA5D22">
        <w:rPr>
          <w:b/>
          <w:sz w:val="28"/>
          <w:szCs w:val="28"/>
        </w:rPr>
        <w:t>23–24 марта 2001г</w:t>
      </w:r>
      <w:r w:rsidRPr="00BA5D22">
        <w:rPr>
          <w:sz w:val="28"/>
          <w:szCs w:val="28"/>
        </w:rPr>
        <w:t xml:space="preserve">. – состоялся саммит ЕС в Стокгольме, на который был приглашен Президент РФ В.В. Путин. Впервые на такой саммит был приглашен глава государства, не входящего в ЕС и не являющегося кандидатом на членство в ЕС. </w:t>
      </w:r>
    </w:p>
    <w:p w:rsidR="00540FCF" w:rsidRPr="00BA5D22" w:rsidRDefault="00C6590A" w:rsidP="00BA5D22">
      <w:pPr>
        <w:spacing w:line="360" w:lineRule="auto"/>
        <w:ind w:firstLine="709"/>
        <w:jc w:val="both"/>
        <w:rPr>
          <w:sz w:val="28"/>
          <w:szCs w:val="28"/>
        </w:rPr>
      </w:pPr>
      <w:r w:rsidRPr="00BA5D22">
        <w:rPr>
          <w:b/>
          <w:sz w:val="28"/>
          <w:szCs w:val="28"/>
        </w:rPr>
        <w:t>17 мая 2001</w:t>
      </w:r>
      <w:r w:rsidR="00540FCF" w:rsidRPr="00BA5D22">
        <w:rPr>
          <w:b/>
          <w:sz w:val="28"/>
          <w:szCs w:val="28"/>
        </w:rPr>
        <w:t>г</w:t>
      </w:r>
      <w:r w:rsidR="00540FCF" w:rsidRPr="00BA5D22">
        <w:rPr>
          <w:sz w:val="28"/>
          <w:szCs w:val="28"/>
        </w:rPr>
        <w:t>. – в Москве состоялся очередной Саммит Россия – ЕС. Были приняты важные решения в области экономического сотрудничества (включая инвестиции и энергетику), сотрудничества в области безопасности, а также в вопросе относительно проблемы Калининграда.</w:t>
      </w:r>
    </w:p>
    <w:p w:rsidR="00540FCF" w:rsidRPr="00BA5D22" w:rsidRDefault="00C6590A" w:rsidP="00BA5D22">
      <w:pPr>
        <w:spacing w:line="360" w:lineRule="auto"/>
        <w:ind w:firstLine="709"/>
        <w:jc w:val="both"/>
        <w:rPr>
          <w:sz w:val="28"/>
          <w:szCs w:val="28"/>
        </w:rPr>
      </w:pPr>
      <w:r w:rsidRPr="00BA5D22">
        <w:rPr>
          <w:b/>
          <w:sz w:val="28"/>
          <w:szCs w:val="28"/>
        </w:rPr>
        <w:t>14 июня 2001</w:t>
      </w:r>
      <w:r w:rsidR="00540FCF" w:rsidRPr="00BA5D22">
        <w:rPr>
          <w:b/>
          <w:sz w:val="28"/>
          <w:szCs w:val="28"/>
        </w:rPr>
        <w:t>г.</w:t>
      </w:r>
      <w:r w:rsidR="00540FCF" w:rsidRPr="00BA5D22">
        <w:rPr>
          <w:sz w:val="28"/>
          <w:szCs w:val="28"/>
        </w:rPr>
        <w:t xml:space="preserve"> – в Гетеборге (Швеция) состоялся первый саммит ЕС и США с участием президента Дж. Буша. Принято совместное заявление.</w:t>
      </w:r>
    </w:p>
    <w:p w:rsidR="00883CB0" w:rsidRPr="00BA5D22" w:rsidRDefault="00883CB0" w:rsidP="00BA5D22">
      <w:pPr>
        <w:spacing w:line="360" w:lineRule="auto"/>
        <w:ind w:firstLine="709"/>
        <w:jc w:val="both"/>
        <w:rPr>
          <w:sz w:val="28"/>
          <w:szCs w:val="28"/>
        </w:rPr>
      </w:pPr>
      <w:r w:rsidRPr="00BA5D22">
        <w:rPr>
          <w:sz w:val="28"/>
          <w:szCs w:val="28"/>
        </w:rPr>
        <w:t xml:space="preserve"> Переговоры о вступлении с Кипром, Чехией, Эстонией, Венгрией, Польшей и Словенией были начаты </w:t>
      </w:r>
      <w:r w:rsidRPr="00BA5D22">
        <w:rPr>
          <w:b/>
          <w:sz w:val="28"/>
          <w:szCs w:val="28"/>
        </w:rPr>
        <w:t>31 марта 1998г</w:t>
      </w:r>
      <w:r w:rsidRPr="00BA5D22">
        <w:rPr>
          <w:sz w:val="28"/>
          <w:szCs w:val="28"/>
        </w:rPr>
        <w:t xml:space="preserve">., а со вторым эшелоном кандидатов на присоединение — Болгарией, Латвией, Литвой, Мальтой, Румынией и Словакией — </w:t>
      </w:r>
      <w:r w:rsidRPr="00BA5D22">
        <w:rPr>
          <w:b/>
          <w:sz w:val="28"/>
          <w:szCs w:val="28"/>
        </w:rPr>
        <w:t>15 февраля 2000</w:t>
      </w:r>
      <w:r w:rsidRPr="00BA5D22">
        <w:rPr>
          <w:sz w:val="28"/>
          <w:szCs w:val="28"/>
        </w:rPr>
        <w:t>г.</w:t>
      </w:r>
    </w:p>
    <w:p w:rsidR="00883CB0" w:rsidRPr="00BA5D22" w:rsidRDefault="00883CB0" w:rsidP="00BA5D22">
      <w:pPr>
        <w:spacing w:line="360" w:lineRule="auto"/>
        <w:ind w:firstLine="709"/>
        <w:jc w:val="both"/>
        <w:rPr>
          <w:sz w:val="28"/>
          <w:szCs w:val="28"/>
        </w:rPr>
      </w:pPr>
      <w:r w:rsidRPr="00BA5D22">
        <w:rPr>
          <w:sz w:val="28"/>
          <w:szCs w:val="28"/>
        </w:rPr>
        <w:t xml:space="preserve">  На заседании Евросовета в Ницце </w:t>
      </w:r>
      <w:r w:rsidRPr="00BA5D22">
        <w:rPr>
          <w:b/>
          <w:sz w:val="28"/>
          <w:szCs w:val="28"/>
        </w:rPr>
        <w:t>в декабре 2000</w:t>
      </w:r>
      <w:r w:rsidRPr="00BA5D22">
        <w:rPr>
          <w:sz w:val="28"/>
          <w:szCs w:val="28"/>
        </w:rPr>
        <w:t xml:space="preserve">г. были приняты решения о реформировании ЕС, получившие название Ниццкого договора. Формально Ниццкий договор открыл путь к расширению Европейского Союза. В </w:t>
      </w:r>
      <w:r w:rsidRPr="00BA5D22">
        <w:rPr>
          <w:b/>
          <w:sz w:val="28"/>
          <w:szCs w:val="28"/>
        </w:rPr>
        <w:t>декабре 2001</w:t>
      </w:r>
      <w:r w:rsidRPr="00BA5D22">
        <w:rPr>
          <w:sz w:val="28"/>
          <w:szCs w:val="28"/>
        </w:rPr>
        <w:t xml:space="preserve">г. на заседании Евро-совета в Лакене была выделена наиболее «продвинутая» группа стран, которая завершила согласование условий вступления в ЕС к </w:t>
      </w:r>
      <w:r w:rsidRPr="00BA5D22">
        <w:rPr>
          <w:b/>
          <w:sz w:val="28"/>
          <w:szCs w:val="28"/>
        </w:rPr>
        <w:t>ко</w:t>
      </w:r>
      <w:r w:rsidR="00AF344F" w:rsidRPr="00BA5D22">
        <w:rPr>
          <w:b/>
          <w:sz w:val="28"/>
          <w:szCs w:val="28"/>
        </w:rPr>
        <w:t>нцу 2002</w:t>
      </w:r>
      <w:r w:rsidRPr="00BA5D22">
        <w:rPr>
          <w:b/>
          <w:sz w:val="28"/>
          <w:szCs w:val="28"/>
        </w:rPr>
        <w:t>г</w:t>
      </w:r>
      <w:r w:rsidRPr="00BA5D22">
        <w:rPr>
          <w:sz w:val="28"/>
          <w:szCs w:val="28"/>
        </w:rPr>
        <w:t>. — Венгрия, Кипр, Мальта, Латвия, Литва, Польша, Словакия, Словения, Чехия и Эстония.</w:t>
      </w:r>
    </w:p>
    <w:p w:rsidR="00883CB0" w:rsidRPr="00BA5D22" w:rsidRDefault="00AF344F" w:rsidP="00BA5D22">
      <w:pPr>
        <w:spacing w:line="360" w:lineRule="auto"/>
        <w:ind w:firstLine="709"/>
        <w:jc w:val="both"/>
        <w:rPr>
          <w:sz w:val="28"/>
          <w:szCs w:val="28"/>
        </w:rPr>
      </w:pPr>
      <w:r w:rsidRPr="00BA5D22">
        <w:rPr>
          <w:b/>
          <w:sz w:val="28"/>
          <w:szCs w:val="28"/>
        </w:rPr>
        <w:t>В октябре 2002</w:t>
      </w:r>
      <w:r w:rsidR="00883CB0" w:rsidRPr="00BA5D22">
        <w:rPr>
          <w:b/>
          <w:sz w:val="28"/>
          <w:szCs w:val="28"/>
        </w:rPr>
        <w:t>г</w:t>
      </w:r>
      <w:r w:rsidR="00883CB0" w:rsidRPr="00BA5D22">
        <w:rPr>
          <w:sz w:val="28"/>
          <w:szCs w:val="28"/>
        </w:rPr>
        <w:t>. Европейский совет принял решение о заключении договоров о вступлени</w:t>
      </w:r>
      <w:r w:rsidRPr="00BA5D22">
        <w:rPr>
          <w:sz w:val="28"/>
          <w:szCs w:val="28"/>
        </w:rPr>
        <w:t>и новых членов в ЕС весной 2003</w:t>
      </w:r>
      <w:r w:rsidR="00883CB0" w:rsidRPr="00BA5D22">
        <w:rPr>
          <w:sz w:val="28"/>
          <w:szCs w:val="28"/>
        </w:rPr>
        <w:t>г., а также определил размеры бюджетных компенсаций, сельскохозяйственных субсидий и общую сумму дотаций этим государствам в рамках структурных фондов.</w:t>
      </w:r>
    </w:p>
    <w:p w:rsidR="00883CB0" w:rsidRPr="00BA5D22" w:rsidRDefault="00883CB0" w:rsidP="00BA5D22">
      <w:pPr>
        <w:spacing w:line="360" w:lineRule="auto"/>
        <w:ind w:firstLine="709"/>
        <w:jc w:val="both"/>
        <w:rPr>
          <w:sz w:val="28"/>
          <w:szCs w:val="28"/>
        </w:rPr>
      </w:pPr>
      <w:r w:rsidRPr="00BA5D22">
        <w:rPr>
          <w:sz w:val="28"/>
          <w:szCs w:val="28"/>
        </w:rPr>
        <w:t>Состоявшийся в</w:t>
      </w:r>
      <w:r w:rsidR="00AF344F" w:rsidRPr="00BA5D22">
        <w:rPr>
          <w:sz w:val="28"/>
          <w:szCs w:val="28"/>
        </w:rPr>
        <w:t xml:space="preserve"> Копенгагене </w:t>
      </w:r>
      <w:r w:rsidR="00AF344F" w:rsidRPr="00BA5D22">
        <w:rPr>
          <w:b/>
          <w:sz w:val="28"/>
          <w:szCs w:val="28"/>
        </w:rPr>
        <w:t>12–13 декабря 2002</w:t>
      </w:r>
      <w:r w:rsidRPr="00BA5D22">
        <w:rPr>
          <w:b/>
          <w:sz w:val="28"/>
          <w:szCs w:val="28"/>
        </w:rPr>
        <w:t>г</w:t>
      </w:r>
      <w:r w:rsidRPr="00BA5D22">
        <w:rPr>
          <w:sz w:val="28"/>
          <w:szCs w:val="28"/>
        </w:rPr>
        <w:t>. Европейский совет на уровне глав государств и правительств принял решение о приеме в Европейский Союз первых десяти стран-кандидатов, согласованных в Лакене.</w:t>
      </w:r>
    </w:p>
    <w:p w:rsidR="00883CB0" w:rsidRPr="00BA5D22" w:rsidRDefault="00883CB0" w:rsidP="00BA5D22">
      <w:pPr>
        <w:spacing w:line="360" w:lineRule="auto"/>
        <w:ind w:firstLine="709"/>
        <w:jc w:val="both"/>
        <w:rPr>
          <w:sz w:val="28"/>
          <w:szCs w:val="28"/>
        </w:rPr>
      </w:pPr>
      <w:r w:rsidRPr="00BA5D22">
        <w:rPr>
          <w:sz w:val="28"/>
          <w:szCs w:val="28"/>
        </w:rPr>
        <w:t>Подписание соответствующих соглашений между Европейским Союзом и вступающими в него стр</w:t>
      </w:r>
      <w:r w:rsidR="00AF344F" w:rsidRPr="00BA5D22">
        <w:rPr>
          <w:sz w:val="28"/>
          <w:szCs w:val="28"/>
        </w:rPr>
        <w:t xml:space="preserve">анами состоялось </w:t>
      </w:r>
      <w:r w:rsidR="00AF344F" w:rsidRPr="00BA5D22">
        <w:rPr>
          <w:b/>
          <w:sz w:val="28"/>
          <w:szCs w:val="28"/>
        </w:rPr>
        <w:t>16 апреля 2003</w:t>
      </w:r>
      <w:r w:rsidRPr="00BA5D22">
        <w:rPr>
          <w:b/>
          <w:sz w:val="28"/>
          <w:szCs w:val="28"/>
        </w:rPr>
        <w:t>г</w:t>
      </w:r>
      <w:r w:rsidRPr="00BA5D22">
        <w:rPr>
          <w:sz w:val="28"/>
          <w:szCs w:val="28"/>
        </w:rPr>
        <w:t>. в Афинах.</w:t>
      </w:r>
    </w:p>
    <w:p w:rsidR="00883CB0" w:rsidRPr="00BA5D22" w:rsidRDefault="00883CB0" w:rsidP="00BA5D22">
      <w:pPr>
        <w:spacing w:line="360" w:lineRule="auto"/>
        <w:ind w:firstLine="709"/>
        <w:jc w:val="both"/>
        <w:rPr>
          <w:sz w:val="28"/>
          <w:szCs w:val="28"/>
        </w:rPr>
      </w:pPr>
      <w:r w:rsidRPr="00BA5D22">
        <w:rPr>
          <w:sz w:val="28"/>
          <w:szCs w:val="28"/>
        </w:rPr>
        <w:t>Процедура их ратифи</w:t>
      </w:r>
      <w:r w:rsidR="00AF344F" w:rsidRPr="00BA5D22">
        <w:rPr>
          <w:sz w:val="28"/>
          <w:szCs w:val="28"/>
        </w:rPr>
        <w:t xml:space="preserve">кации быта завершена к </w:t>
      </w:r>
      <w:r w:rsidR="00AF344F" w:rsidRPr="00BA5D22">
        <w:rPr>
          <w:b/>
          <w:sz w:val="28"/>
          <w:szCs w:val="28"/>
        </w:rPr>
        <w:t>маю 2004</w:t>
      </w:r>
      <w:r w:rsidRPr="00BA5D22">
        <w:rPr>
          <w:b/>
          <w:sz w:val="28"/>
          <w:szCs w:val="28"/>
        </w:rPr>
        <w:t>г</w:t>
      </w:r>
      <w:r w:rsidRPr="00BA5D22">
        <w:rPr>
          <w:sz w:val="28"/>
          <w:szCs w:val="28"/>
        </w:rPr>
        <w:t xml:space="preserve">., и с </w:t>
      </w:r>
      <w:r w:rsidR="00AF344F" w:rsidRPr="00BA5D22">
        <w:rPr>
          <w:b/>
          <w:sz w:val="28"/>
          <w:szCs w:val="28"/>
        </w:rPr>
        <w:t>1 мая 2000</w:t>
      </w:r>
      <w:r w:rsidRPr="00BA5D22">
        <w:rPr>
          <w:b/>
          <w:sz w:val="28"/>
          <w:szCs w:val="28"/>
        </w:rPr>
        <w:t>г</w:t>
      </w:r>
      <w:r w:rsidRPr="00BA5D22">
        <w:rPr>
          <w:sz w:val="28"/>
          <w:szCs w:val="28"/>
        </w:rPr>
        <w:t>. десять стран стали полноправными членами Европейского Союза.</w:t>
      </w:r>
    </w:p>
    <w:p w:rsidR="00883CB0" w:rsidRPr="00BA5D22" w:rsidRDefault="00AF344F" w:rsidP="00BA5D22">
      <w:pPr>
        <w:spacing w:line="360" w:lineRule="auto"/>
        <w:ind w:firstLine="709"/>
        <w:jc w:val="both"/>
        <w:rPr>
          <w:sz w:val="28"/>
          <w:szCs w:val="28"/>
        </w:rPr>
      </w:pPr>
      <w:r w:rsidRPr="00BA5D22">
        <w:rPr>
          <w:sz w:val="28"/>
          <w:szCs w:val="28"/>
        </w:rPr>
        <w:t>Расширение Евросоюза 2004</w:t>
      </w:r>
      <w:r w:rsidR="00883CB0" w:rsidRPr="00BA5D22">
        <w:rPr>
          <w:sz w:val="28"/>
          <w:szCs w:val="28"/>
        </w:rPr>
        <w:t>г., безусловно, затронуло традиционные для России связи со странами Центральной и Восточной Европы.</w:t>
      </w:r>
    </w:p>
    <w:p w:rsidR="00BA5D22" w:rsidRDefault="00BA5D22" w:rsidP="00BA5D22">
      <w:pPr>
        <w:pStyle w:val="2"/>
        <w:numPr>
          <w:ilvl w:val="0"/>
          <w:numId w:val="0"/>
        </w:numPr>
        <w:spacing w:before="0" w:after="0" w:line="360" w:lineRule="auto"/>
        <w:ind w:firstLine="709"/>
        <w:jc w:val="both"/>
        <w:rPr>
          <w:rFonts w:ascii="Times New Roman" w:hAnsi="Times New Roman" w:cs="Times New Roman"/>
          <w:i w:val="0"/>
        </w:rPr>
      </w:pPr>
    </w:p>
    <w:p w:rsidR="00BA5D22" w:rsidRDefault="00091694" w:rsidP="00BA5D22">
      <w:pPr>
        <w:pStyle w:val="2"/>
        <w:numPr>
          <w:ilvl w:val="0"/>
          <w:numId w:val="0"/>
        </w:numPr>
        <w:spacing w:before="0" w:after="0" w:line="360" w:lineRule="auto"/>
        <w:ind w:firstLine="709"/>
        <w:jc w:val="both"/>
        <w:rPr>
          <w:rFonts w:ascii="Times New Roman" w:hAnsi="Times New Roman" w:cs="Times New Roman"/>
          <w:b w:val="0"/>
          <w:i w:val="0"/>
        </w:rPr>
      </w:pPr>
      <w:r w:rsidRPr="00BA5D22">
        <w:rPr>
          <w:rFonts w:ascii="Times New Roman" w:hAnsi="Times New Roman" w:cs="Times New Roman"/>
          <w:i w:val="0"/>
        </w:rPr>
        <w:t xml:space="preserve">                                   </w:t>
      </w:r>
      <w:r w:rsidR="00156E52" w:rsidRPr="00BA5D22">
        <w:rPr>
          <w:rFonts w:ascii="Times New Roman" w:hAnsi="Times New Roman" w:cs="Times New Roman"/>
          <w:i w:val="0"/>
        </w:rPr>
        <w:t>1.2. Политика ЕС в отношении России</w:t>
      </w:r>
    </w:p>
    <w:p w:rsidR="00156E52" w:rsidRPr="00BA5D22" w:rsidRDefault="00156E52" w:rsidP="00BA5D22">
      <w:pPr>
        <w:pStyle w:val="2"/>
        <w:numPr>
          <w:ilvl w:val="0"/>
          <w:numId w:val="0"/>
        </w:numPr>
        <w:spacing w:before="0" w:after="0" w:line="360" w:lineRule="auto"/>
        <w:ind w:firstLine="709"/>
        <w:jc w:val="both"/>
        <w:rPr>
          <w:rFonts w:ascii="Times New Roman" w:hAnsi="Times New Roman" w:cs="Times New Roman"/>
          <w:i w:val="0"/>
        </w:rPr>
      </w:pPr>
      <w:r w:rsidRPr="00BA5D22">
        <w:rPr>
          <w:rFonts w:ascii="Times New Roman" w:hAnsi="Times New Roman" w:cs="Times New Roman"/>
          <w:b w:val="0"/>
          <w:i w:val="0"/>
        </w:rPr>
        <w:t xml:space="preserve">Европейский союз действует по отношению к России все более наступательно. В первую очередь это касается ситуации на «постсоветском пространстве» и конкурентной борьбы за рынки и экономические артерии будущего. В определенном смысле, Евросоюз, сохраняя заявленную цель «европеизации» России и кооперативистскую повестку дня, выступает жестким соперником и конкурентом РФ в экономической области. С последним утверждением согласились практически все участники ситанализа. </w:t>
      </w:r>
    </w:p>
    <w:p w:rsidR="00156E52" w:rsidRPr="00BA5D22" w:rsidRDefault="00156E52" w:rsidP="00BA5D22">
      <w:pPr>
        <w:spacing w:line="360" w:lineRule="auto"/>
        <w:ind w:firstLine="709"/>
        <w:jc w:val="both"/>
        <w:rPr>
          <w:sz w:val="28"/>
          <w:szCs w:val="28"/>
        </w:rPr>
      </w:pPr>
      <w:r w:rsidRPr="00BA5D22">
        <w:rPr>
          <w:sz w:val="28"/>
          <w:szCs w:val="28"/>
        </w:rPr>
        <w:t>Выдвигая предложения по сотрудничеству с приграничными регионами России, ЕС, по мнению некоторых экспертов, выступает до известной степени, конкурентом Москвы уже на внутреннем российском пространстве. Главным инструментом здесь становится экономическая притягательность ЕС для части российских регионов. В первую очередь это касается Калининградской области и регионов Северо-Запада России, где предложения о совместном с ЕС финансировании проектов развития неизменно сопровождаются желанием Брюсселя оказывать прямое, и не всегда выгодное России, влияние на государственное управление.</w:t>
      </w:r>
    </w:p>
    <w:p w:rsidR="00156E52" w:rsidRPr="00BA5D22" w:rsidRDefault="00156E52" w:rsidP="00BA5D22">
      <w:pPr>
        <w:spacing w:line="360" w:lineRule="auto"/>
        <w:ind w:firstLine="709"/>
        <w:jc w:val="both"/>
        <w:rPr>
          <w:sz w:val="28"/>
          <w:szCs w:val="28"/>
        </w:rPr>
      </w:pPr>
      <w:r w:rsidRPr="00BA5D22">
        <w:rPr>
          <w:sz w:val="28"/>
          <w:szCs w:val="28"/>
        </w:rPr>
        <w:t>Особую и неоднозначную роль играют и новые страны-члены ЕС, вступившие в Евросоюз весной 2004 года. Большинство из них отстаивает откровенно жесткую линию по отношению к современной России, стремится блокировать пророссийские инициативы Франции, Германии или Италии внутри ЕС, закрепиться в роли «главных авторов» политики ЕС в отношении России и расширить свое влияние на пространстве СНГ. Вместе с тем, как отметил ряд участников ситанализа, сохраняющиеся торгово-экономические и человеческие связи с бывшими союзниками СССР по «социалистическому лагерю» дают российской стороне некоторые дополнительные возможности в отношениях с ЕС, которые было бы ошибочно игнорировать. Новые страны подчас испытывают дискомфорт в связи с усилением централизации принятия решений в ЕС. Это также создает для России определенное пространство для маневра.</w:t>
      </w:r>
    </w:p>
    <w:p w:rsidR="00156E52" w:rsidRPr="00BA5D22" w:rsidRDefault="00156E52" w:rsidP="00BA5D22">
      <w:pPr>
        <w:spacing w:line="360" w:lineRule="auto"/>
        <w:ind w:firstLine="709"/>
        <w:jc w:val="both"/>
        <w:rPr>
          <w:sz w:val="28"/>
          <w:szCs w:val="28"/>
        </w:rPr>
      </w:pPr>
      <w:r w:rsidRPr="00BA5D22">
        <w:rPr>
          <w:sz w:val="28"/>
          <w:szCs w:val="28"/>
        </w:rPr>
        <w:t>С недавним расширением ЕС связана и проблема калининградского транзита. По мнению всех участников ситанализа, России не стоит рассчитывать на введение ЕС каких-либо специальных режимов передвижения российских граждан на данном направлении. Единственным условием, при котором такой спецрежим может быть введен, является гипотетическое установление контроля Евросоюза над регионом и де-факто утеря российского суверенитета над данной территорией.</w:t>
      </w:r>
    </w:p>
    <w:p w:rsidR="00156E52" w:rsidRPr="00BA5D22" w:rsidRDefault="00156E52" w:rsidP="00BA5D22">
      <w:pPr>
        <w:spacing w:line="360" w:lineRule="auto"/>
        <w:ind w:firstLine="709"/>
        <w:jc w:val="both"/>
        <w:rPr>
          <w:sz w:val="28"/>
          <w:szCs w:val="28"/>
        </w:rPr>
      </w:pPr>
      <w:r w:rsidRPr="00BA5D22">
        <w:rPr>
          <w:sz w:val="28"/>
          <w:szCs w:val="28"/>
        </w:rPr>
        <w:t>Подавляющая часть экспертов (85 %) согласилась, что согласованное на сегодняшний день «решение» проблемы свободы передвижения людей и грузов между Калининградом и другими регионами России не удовлетворительно, и может рассматриваться как провал российской стороны. Де-факто существующий формат транзита ничем не отличается от полноценного визового режима, причем право предоставления транзитных документов принадлежит иностранным государствам и носит разрешительный характер. Происходит резкое удорожание грузового транзита.</w:t>
      </w:r>
    </w:p>
    <w:p w:rsidR="00BA5D22" w:rsidRDefault="00BA5D22" w:rsidP="00BA5D22">
      <w:pPr>
        <w:spacing w:line="360" w:lineRule="auto"/>
        <w:ind w:firstLine="709"/>
        <w:jc w:val="both"/>
        <w:rPr>
          <w:sz w:val="28"/>
          <w:szCs w:val="28"/>
        </w:rPr>
      </w:pPr>
    </w:p>
    <w:p w:rsidR="00156E52" w:rsidRPr="00BA5D22" w:rsidRDefault="00156E52" w:rsidP="00BA5D22">
      <w:pPr>
        <w:spacing w:line="360" w:lineRule="auto"/>
        <w:ind w:firstLine="709"/>
        <w:jc w:val="both"/>
        <w:rPr>
          <w:sz w:val="28"/>
          <w:szCs w:val="28"/>
        </w:rPr>
      </w:pPr>
      <w:r w:rsidRPr="00BA5D22">
        <w:rPr>
          <w:sz w:val="28"/>
          <w:szCs w:val="28"/>
        </w:rPr>
        <w:t xml:space="preserve">Также маловероятно заключение отдельных двусторонних соглашений об облегчении режима транзита, не противоречащих Шенгенским правилам, как в случае с аналогичными соглашениями между Россией и Германией, Россией и Францией. </w:t>
      </w:r>
    </w:p>
    <w:p w:rsidR="00BA5D22" w:rsidRDefault="00BA5D22" w:rsidP="00BA5D22">
      <w:pPr>
        <w:pStyle w:val="2"/>
        <w:numPr>
          <w:ilvl w:val="0"/>
          <w:numId w:val="0"/>
        </w:numPr>
        <w:spacing w:before="0" w:after="0" w:line="360" w:lineRule="auto"/>
        <w:ind w:firstLine="709"/>
        <w:jc w:val="center"/>
        <w:rPr>
          <w:rFonts w:ascii="Times New Roman" w:hAnsi="Times New Roman" w:cs="Times New Roman"/>
          <w:i w:val="0"/>
        </w:rPr>
      </w:pPr>
    </w:p>
    <w:p w:rsidR="00156E52" w:rsidRPr="00BA5D22" w:rsidRDefault="00156E52" w:rsidP="00BA5D22">
      <w:pPr>
        <w:pStyle w:val="2"/>
        <w:numPr>
          <w:ilvl w:val="0"/>
          <w:numId w:val="0"/>
        </w:numPr>
        <w:spacing w:before="0" w:after="0" w:line="360" w:lineRule="auto"/>
        <w:ind w:firstLine="709"/>
        <w:jc w:val="center"/>
        <w:rPr>
          <w:rFonts w:ascii="Times New Roman" w:hAnsi="Times New Roman" w:cs="Times New Roman"/>
          <w:i w:val="0"/>
        </w:rPr>
      </w:pPr>
      <w:r w:rsidRPr="00BA5D22">
        <w:rPr>
          <w:rFonts w:ascii="Times New Roman" w:hAnsi="Times New Roman" w:cs="Times New Roman"/>
          <w:i w:val="0"/>
        </w:rPr>
        <w:t>1.3. Сценарии развития отношений Россия – ЕС</w:t>
      </w:r>
    </w:p>
    <w:p w:rsidR="00156E52" w:rsidRPr="00BA5D22" w:rsidRDefault="00156E52" w:rsidP="00BA5D22">
      <w:pPr>
        <w:spacing w:line="360" w:lineRule="auto"/>
        <w:ind w:firstLine="709"/>
        <w:jc w:val="both"/>
        <w:rPr>
          <w:sz w:val="28"/>
          <w:szCs w:val="28"/>
        </w:rPr>
      </w:pPr>
      <w:r w:rsidRPr="00BA5D22">
        <w:rPr>
          <w:sz w:val="28"/>
          <w:szCs w:val="28"/>
        </w:rPr>
        <w:t xml:space="preserve">Что касается наиболее благоприятного, с точки зрения развития России и будущего отношений с ЕС, сценария развития отношений после 2005–2007 гг., то мнения экспертов, принявших участие в дискуссии, разделились. </w:t>
      </w:r>
    </w:p>
    <w:p w:rsidR="00156E52" w:rsidRPr="00BA5D22" w:rsidRDefault="00156E52" w:rsidP="00BA5D22">
      <w:pPr>
        <w:spacing w:line="360" w:lineRule="auto"/>
        <w:ind w:firstLine="709"/>
        <w:jc w:val="both"/>
        <w:rPr>
          <w:sz w:val="28"/>
          <w:szCs w:val="28"/>
        </w:rPr>
      </w:pPr>
      <w:r w:rsidRPr="00BA5D22">
        <w:rPr>
          <w:sz w:val="28"/>
          <w:szCs w:val="28"/>
        </w:rPr>
        <w:t>Большая часть экспертов (65 %) считает, что России выгодна тактическая пауза (но никак не замораживание) отношений, которую можно было бы использовать для нивелирования негативных аспектов нынешнего формата отношений, их внутреннего переосмысления, подготовки более устойчивой платформы на будущее и проведения в жизнь конкретных проектов.</w:t>
      </w:r>
    </w:p>
    <w:p w:rsidR="00156E52" w:rsidRPr="00BA5D22" w:rsidRDefault="00156E52" w:rsidP="00BA5D22">
      <w:pPr>
        <w:spacing w:line="360" w:lineRule="auto"/>
        <w:ind w:firstLine="709"/>
        <w:jc w:val="both"/>
        <w:rPr>
          <w:sz w:val="28"/>
          <w:szCs w:val="28"/>
        </w:rPr>
      </w:pPr>
      <w:r w:rsidRPr="00BA5D22">
        <w:rPr>
          <w:sz w:val="28"/>
          <w:szCs w:val="28"/>
        </w:rPr>
        <w:t xml:space="preserve">В первую очередь это связано с тем, что российская экономика и бизнес пришли к стадии более тесных отношений с ЕС неподготовленными. В отечественной бизнес-среде и даже правительственном аппарате отсутствуют достаточные знания о механизмах функционирования Евросоюза, а сам бизнес плохо защищен государством от конкурентного давления со стороны хозяйствующих субъектов и бюрократии Евросоюза. В результате российские корпорации уже сейчас несут прямые убытки и могут потерять ряд важных рынков сбыта своих товаров и услуг. </w:t>
      </w:r>
    </w:p>
    <w:p w:rsidR="00156E52" w:rsidRPr="00BA5D22" w:rsidRDefault="00156E52" w:rsidP="00BA5D22">
      <w:pPr>
        <w:spacing w:line="360" w:lineRule="auto"/>
        <w:ind w:firstLine="709"/>
        <w:jc w:val="both"/>
        <w:rPr>
          <w:sz w:val="28"/>
          <w:szCs w:val="28"/>
        </w:rPr>
      </w:pPr>
      <w:r w:rsidRPr="00BA5D22">
        <w:rPr>
          <w:sz w:val="28"/>
          <w:szCs w:val="28"/>
        </w:rPr>
        <w:t>Часть экспертов высказалась в пользу интенсификации диалога с ЕС, выражая опасение, что пауза превратится в спад. При этом, как уже указывалось, подавляющее большинство экспертов высказались против быстрого подписания соглашения о «четырех общих пространствах». Правда, в ответах на вопросы анкет данное большинство не было подавляющим (60 %).</w:t>
      </w:r>
    </w:p>
    <w:p w:rsidR="0013797E" w:rsidRPr="00BA5D22" w:rsidRDefault="00BA5D22" w:rsidP="00BA5D22">
      <w:pPr>
        <w:spacing w:line="360" w:lineRule="auto"/>
        <w:ind w:firstLine="709"/>
        <w:jc w:val="center"/>
        <w:rPr>
          <w:b/>
          <w:sz w:val="28"/>
          <w:szCs w:val="28"/>
        </w:rPr>
      </w:pPr>
      <w:r>
        <w:rPr>
          <w:b/>
          <w:sz w:val="28"/>
          <w:szCs w:val="28"/>
        </w:rPr>
        <w:br w:type="page"/>
      </w:r>
      <w:r w:rsidR="0013797E" w:rsidRPr="00BA5D22">
        <w:rPr>
          <w:b/>
          <w:sz w:val="28"/>
          <w:szCs w:val="28"/>
        </w:rPr>
        <w:t>Глава 2. Развитие торгово-экономических отношений между Россией и Европейским союзом</w:t>
      </w:r>
    </w:p>
    <w:p w:rsidR="00BA5D22" w:rsidRDefault="00BA5D22" w:rsidP="00BA5D22">
      <w:pPr>
        <w:spacing w:line="360" w:lineRule="auto"/>
        <w:ind w:firstLine="709"/>
        <w:jc w:val="center"/>
        <w:rPr>
          <w:b/>
          <w:sz w:val="28"/>
          <w:szCs w:val="28"/>
        </w:rPr>
      </w:pPr>
    </w:p>
    <w:p w:rsidR="00D00E98" w:rsidRPr="00BA5D22" w:rsidRDefault="00123A04" w:rsidP="00BA5D22">
      <w:pPr>
        <w:spacing w:line="360" w:lineRule="auto"/>
        <w:ind w:firstLine="709"/>
        <w:jc w:val="center"/>
        <w:rPr>
          <w:b/>
          <w:sz w:val="28"/>
          <w:szCs w:val="28"/>
        </w:rPr>
      </w:pPr>
      <w:r w:rsidRPr="00BA5D22">
        <w:rPr>
          <w:b/>
          <w:sz w:val="28"/>
          <w:szCs w:val="28"/>
        </w:rPr>
        <w:t>2.1. Экономические отношения Россия – ЕС</w:t>
      </w:r>
    </w:p>
    <w:p w:rsidR="00123A04" w:rsidRPr="00BA5D22" w:rsidRDefault="00044785" w:rsidP="00BA5D22">
      <w:pPr>
        <w:spacing w:line="360" w:lineRule="auto"/>
        <w:ind w:firstLine="709"/>
        <w:jc w:val="both"/>
        <w:rPr>
          <w:sz w:val="28"/>
          <w:szCs w:val="28"/>
        </w:rPr>
      </w:pPr>
      <w:r w:rsidRPr="00BA5D22">
        <w:rPr>
          <w:sz w:val="28"/>
          <w:szCs w:val="28"/>
        </w:rPr>
        <w:t>Как известно, Европейский союз является крупнейшим внешнеторговым партнером Российской Фе</w:t>
      </w:r>
      <w:r w:rsidR="00D00E98" w:rsidRPr="00BA5D22">
        <w:rPr>
          <w:sz w:val="28"/>
          <w:szCs w:val="28"/>
        </w:rPr>
        <w:t>дерации – только за 10 месяцев прошлого</w:t>
      </w:r>
      <w:r w:rsidRPr="00BA5D22">
        <w:rPr>
          <w:sz w:val="28"/>
          <w:szCs w:val="28"/>
        </w:rPr>
        <w:t xml:space="preserve"> года товарооборот между Россией и ЕС составил почти 190 млн. долларов. На долю ЕС приходится более 50% российского внешнеторгового оборота и около 70% накопленного иностранного капитала в экономике России. Доля России во внешней торговле ЕС приближается к 10%.</w:t>
      </w:r>
      <w:r w:rsidR="00B00297" w:rsidRPr="00BA5D22">
        <w:rPr>
          <w:rStyle w:val="a5"/>
          <w:sz w:val="28"/>
          <w:szCs w:val="28"/>
        </w:rPr>
        <w:footnoteReference w:id="1"/>
      </w:r>
      <w:r w:rsidRPr="00BA5D22">
        <w:rPr>
          <w:sz w:val="28"/>
          <w:szCs w:val="28"/>
        </w:rPr>
        <w:t xml:space="preserve"> </w:t>
      </w:r>
      <w:r w:rsidR="00123A04" w:rsidRPr="00BA5D22">
        <w:rPr>
          <w:sz w:val="28"/>
          <w:szCs w:val="28"/>
        </w:rPr>
        <w:t xml:space="preserve">В целом Россия занимает пятое место среди торговых партнеров Евросоюза (после США, Швейцарии, Китая и Японии). Несмотря на то, что такая асимметрия в торговле уже сейчас становится заметным ограничителем двусторонних отношений, Россия объективно нуждается не столько в снижении общей доли ЕС во внешней торговле, сколько в диверсификации экспорта и развитии других направлений, в том числе и для традиционных товаров. </w:t>
      </w:r>
    </w:p>
    <w:p w:rsidR="00123A04" w:rsidRPr="00BA5D22" w:rsidRDefault="00123A04" w:rsidP="00BA5D22">
      <w:pPr>
        <w:spacing w:line="360" w:lineRule="auto"/>
        <w:ind w:firstLine="709"/>
        <w:jc w:val="both"/>
        <w:rPr>
          <w:sz w:val="28"/>
          <w:szCs w:val="28"/>
        </w:rPr>
      </w:pPr>
      <w:r w:rsidRPr="00BA5D22">
        <w:rPr>
          <w:sz w:val="28"/>
          <w:szCs w:val="28"/>
        </w:rPr>
        <w:t>Особое внимание участники ситуационного анализа обратили на транспортную составляющую сотрудничества. Российская Федерация занимает уникальное положение наиболее удобного и безопасного на данное время маршрута движения Европа – Азия. Потенциально Россия могла бы извлекать из своего географического положения существенные экономические выгоды. В настоящее время Европейский союз стремится к усилению своего присутствия на российских транзитных магистралях, в первую очередь – воздушной. С этой целью Комиссия ЕС (КЕС) ведет борьбу за отмену выплат европейскими компаниями компенсационных платежей за пролеты по транссибирской магистрали. В случае положительного для ЕС решения данного вопроса будет создан важнейший прецедент, который позволит странам Евросоюза наращивать масштаб перевозок через российскую территорию, существенно теснить позиции российских авиаперевозчиков и не компенсировать России финансовые потери. Одновременно Россия недостаточно использует потенциал железнодорожных перевозок Европа – Азия, который способствовал бы ее реальной интеграции с Европой и в мировое хозяйство в целом. Повышение экологических требований затруднит проекты по транспортировке российских энергоносителей через Балтийское море.</w:t>
      </w:r>
    </w:p>
    <w:p w:rsidR="00123A04" w:rsidRPr="00BA5D22" w:rsidRDefault="00123A04" w:rsidP="00BA5D22">
      <w:pPr>
        <w:spacing w:line="360" w:lineRule="auto"/>
        <w:ind w:firstLine="709"/>
        <w:jc w:val="both"/>
        <w:rPr>
          <w:sz w:val="28"/>
          <w:szCs w:val="28"/>
        </w:rPr>
      </w:pPr>
      <w:r w:rsidRPr="00BA5D22">
        <w:rPr>
          <w:sz w:val="28"/>
          <w:szCs w:val="28"/>
        </w:rPr>
        <w:t xml:space="preserve">Участники ситуационного анализа сошлись во мнении, что существует прямая зависимость между качеством экономической политики внутри России и состоянием торгово-экономических отношений с ЕС. В связи с этим улучшение их состояния невозможно без внутренних изменений в России, модернизации ее экономики и повышения качества государственного управления экономикой. </w:t>
      </w:r>
    </w:p>
    <w:p w:rsidR="00123A04" w:rsidRPr="00BA5D22" w:rsidRDefault="00123A04" w:rsidP="00BA5D22">
      <w:pPr>
        <w:spacing w:line="360" w:lineRule="auto"/>
        <w:ind w:firstLine="709"/>
        <w:jc w:val="both"/>
        <w:rPr>
          <w:sz w:val="28"/>
          <w:szCs w:val="28"/>
        </w:rPr>
      </w:pPr>
      <w:r w:rsidRPr="00BA5D22">
        <w:rPr>
          <w:sz w:val="28"/>
          <w:szCs w:val="28"/>
        </w:rPr>
        <w:t>В настоящее время структура российского экспорта на рынок ЕС полностью отражает и соответствует реальной конкурентоспособности российской продукции. Более того, экспорт российских нефти и газа в страны ЕС имеет традиционный характер и выступает в качестве своеобразной «подушки безопасности» против непредсказуемого осложнения политических отношений. Но для углубления отношений с Евросоюзом этого недостаточно. Расширение товарной номенклатуры и изменение соотношения отдельных ее статей возможны только через развитие производства конкурентоспособных товаров и услуг внутри России.</w:t>
      </w:r>
    </w:p>
    <w:p w:rsidR="00123A04" w:rsidRPr="00BA5D22" w:rsidRDefault="00123A04" w:rsidP="00BA5D22">
      <w:pPr>
        <w:spacing w:line="360" w:lineRule="auto"/>
        <w:ind w:firstLine="709"/>
        <w:jc w:val="both"/>
        <w:rPr>
          <w:sz w:val="28"/>
          <w:szCs w:val="28"/>
        </w:rPr>
      </w:pPr>
      <w:r w:rsidRPr="00BA5D22">
        <w:rPr>
          <w:sz w:val="28"/>
          <w:szCs w:val="28"/>
        </w:rPr>
        <w:t>Сами страны ЕС, по мнению участников ситанализа, не проявляют чрезмерной заинтересованности в расширении спектра товаров российского экспорта, рассматривают и, в среднесрочной перспективе, будут рассматривать Россию скорее как сырьевой придаток. В сочетании с поддержанием элементарной политической стабильности, обеспечение устойчивых поставки энергоресурсов являются главными приоритетами политики ЕС.</w:t>
      </w:r>
    </w:p>
    <w:p w:rsidR="00123A04" w:rsidRPr="00BA5D22" w:rsidRDefault="00123A04" w:rsidP="00BA5D22">
      <w:pPr>
        <w:spacing w:line="360" w:lineRule="auto"/>
        <w:ind w:firstLine="709"/>
        <w:jc w:val="both"/>
        <w:rPr>
          <w:sz w:val="28"/>
          <w:szCs w:val="28"/>
        </w:rPr>
      </w:pPr>
      <w:r w:rsidRPr="00BA5D22">
        <w:rPr>
          <w:sz w:val="28"/>
          <w:szCs w:val="28"/>
        </w:rPr>
        <w:t>При этом нельзя забывать, что сами страны ЕС стремятся к развитию новых источников природных энергоресурсов с целью обезопасить себя от потенциальных внутрироссийских катаклизмов и лишить Россию теоретической возможности использовать свои энергоресурсы в качестве инструмента политического влияния.</w:t>
      </w:r>
    </w:p>
    <w:p w:rsidR="00123A04" w:rsidRPr="00BA5D22" w:rsidRDefault="00123A04" w:rsidP="00BA5D22">
      <w:pPr>
        <w:spacing w:line="360" w:lineRule="auto"/>
        <w:ind w:firstLine="709"/>
        <w:jc w:val="both"/>
        <w:rPr>
          <w:sz w:val="28"/>
          <w:szCs w:val="28"/>
        </w:rPr>
      </w:pPr>
      <w:r w:rsidRPr="00BA5D22">
        <w:rPr>
          <w:sz w:val="28"/>
          <w:szCs w:val="28"/>
        </w:rPr>
        <w:t xml:space="preserve">Политико-экономические системы России и ЕС сейчас малосовместимы. Российские реформы изначально проходили под сильным влиянием так называемого англосаксонской модели и не ориентировались на континентальные стандарты Евросоюза. Несмотря на то, что влияние европейских образцов постепенно усиливается, эта тенденция не является превалирующей в развитии российского законодательства, в том числе из-за неясных перспектив отношений с Евросоюзом. Как Россия не определилась с «европейским выбором», так и ЕС не определился с долгосрочной политикой в отношении России. </w:t>
      </w:r>
    </w:p>
    <w:p w:rsidR="00123A04" w:rsidRPr="00BA5D22" w:rsidRDefault="00123A04" w:rsidP="00BA5D22">
      <w:pPr>
        <w:spacing w:line="360" w:lineRule="auto"/>
        <w:ind w:firstLine="709"/>
        <w:jc w:val="both"/>
        <w:rPr>
          <w:sz w:val="28"/>
          <w:szCs w:val="28"/>
        </w:rPr>
      </w:pPr>
      <w:r w:rsidRPr="00BA5D22">
        <w:rPr>
          <w:sz w:val="28"/>
          <w:szCs w:val="28"/>
        </w:rPr>
        <w:t>Относительно отношений с ЕС в контексте вступления России в ВТО эксперты разошлись во мнениях о том, как расценивать условия, на которых Россия подписала с Евросоюзом протокол о завершении переговоров, а также каким образом использовать это с максимальной выгодой.</w:t>
      </w:r>
    </w:p>
    <w:p w:rsidR="00123A04" w:rsidRPr="00BA5D22" w:rsidRDefault="00123A04" w:rsidP="00BA5D22">
      <w:pPr>
        <w:spacing w:line="360" w:lineRule="auto"/>
        <w:ind w:firstLine="709"/>
        <w:jc w:val="both"/>
        <w:rPr>
          <w:sz w:val="28"/>
          <w:szCs w:val="28"/>
        </w:rPr>
      </w:pPr>
      <w:r w:rsidRPr="00BA5D22">
        <w:rPr>
          <w:sz w:val="28"/>
          <w:szCs w:val="28"/>
        </w:rPr>
        <w:t>Большинство участников придерживаются мнения, что, несмотря на позитивное значение подписания протокола, уступки, на которые Евросоюз заставил пойти Россию, могут нанести значительный урон как российской экономике в целом, так и отдельным российским корпорациям. Среди последних – ОАО «Аэрофлот», РАО «Газпром», РАО РЖД (повышение «калининградских» тарифов) и др. Неясен и вопрос о балансе выгод и ущерба в результате ратификации Россией Киотского протокола. Вместе с тем, подавляющее большинство участников ситанализа согласилось с тезисом, что сам факт «закрытия» темы ВТО позитивен, так как снимает с российско-европейской повестки дня один из главных раздражителей, если разумеется, КЕС не попытается его снова открыть.</w:t>
      </w:r>
    </w:p>
    <w:p w:rsidR="00123A04" w:rsidRPr="00BA5D22" w:rsidRDefault="00123A04" w:rsidP="00BA5D22">
      <w:pPr>
        <w:spacing w:line="360" w:lineRule="auto"/>
        <w:ind w:firstLine="709"/>
        <w:jc w:val="both"/>
        <w:rPr>
          <w:sz w:val="28"/>
          <w:szCs w:val="28"/>
        </w:rPr>
      </w:pPr>
      <w:r w:rsidRPr="00BA5D22">
        <w:rPr>
          <w:sz w:val="28"/>
          <w:szCs w:val="28"/>
        </w:rPr>
        <w:t>В настоящее время практически нет механизмов и инструментов защиты интересов российского частного бизнеса на уровне отношений Россия – Евросоюз. Во-первых, за редкими исключениями сам российский бизнес не готов серьезно инвестировать в создание такой лоббистской инфраструктуры, а, во-вторых, современный формат взаимоотношений бизнеса и властей в России не способствует защите интересов российских предпринимателей вовне.</w:t>
      </w:r>
    </w:p>
    <w:p w:rsidR="00123A04" w:rsidRPr="00BA5D22" w:rsidRDefault="00123A04" w:rsidP="00BA5D22">
      <w:pPr>
        <w:spacing w:line="360" w:lineRule="auto"/>
        <w:ind w:firstLine="709"/>
        <w:jc w:val="both"/>
        <w:rPr>
          <w:sz w:val="28"/>
          <w:szCs w:val="28"/>
        </w:rPr>
      </w:pPr>
      <w:r w:rsidRPr="00BA5D22">
        <w:rPr>
          <w:sz w:val="28"/>
          <w:szCs w:val="28"/>
        </w:rPr>
        <w:t xml:space="preserve">Сложность отношений между властью и бизнесом в современной России является, по мнению подавляющего большинства участников ситуационного анализа, одной из главных причин общей незащищенности российских экономических игроков в отношениях с ЕС. </w:t>
      </w:r>
    </w:p>
    <w:p w:rsidR="00123A04" w:rsidRPr="00BA5D22" w:rsidRDefault="00123A04" w:rsidP="00BA5D22">
      <w:pPr>
        <w:spacing w:line="360" w:lineRule="auto"/>
        <w:ind w:firstLine="709"/>
        <w:jc w:val="both"/>
        <w:rPr>
          <w:sz w:val="28"/>
          <w:szCs w:val="28"/>
        </w:rPr>
      </w:pPr>
      <w:r w:rsidRPr="00BA5D22">
        <w:rPr>
          <w:sz w:val="28"/>
          <w:szCs w:val="28"/>
        </w:rPr>
        <w:t>Во многом поэтому переговорный процесс Россия – ЕС остается закрытым и непрозрачным для российского бизнес-сообщества, что приводит к недостаточному и неполному учету его интересов ответственными ведомствами. Консультации с представителями бизнеса ведутся только на самой ранней стадии переговорного процесса с Брюсселем. Часто для решения политических задач российские представители на переговорах с ЕС жертвуют материальными интересами бизнеса, даже если это касается крупных корпораций с государственным участием. КЕС действует ровно противоположным образом: скрупулезно торгуется даже по мелким вопросам.</w:t>
      </w:r>
    </w:p>
    <w:p w:rsidR="00123A04" w:rsidRPr="00BA5D22" w:rsidRDefault="00123A04" w:rsidP="00BA5D22">
      <w:pPr>
        <w:spacing w:line="360" w:lineRule="auto"/>
        <w:ind w:firstLine="709"/>
        <w:jc w:val="center"/>
        <w:rPr>
          <w:b/>
          <w:sz w:val="28"/>
          <w:szCs w:val="28"/>
        </w:rPr>
      </w:pPr>
    </w:p>
    <w:p w:rsidR="0020766C" w:rsidRPr="00BA5D22" w:rsidRDefault="00123A04" w:rsidP="00BA5D22">
      <w:pPr>
        <w:spacing w:line="360" w:lineRule="auto"/>
        <w:ind w:firstLine="709"/>
        <w:jc w:val="center"/>
        <w:rPr>
          <w:b/>
          <w:sz w:val="28"/>
          <w:szCs w:val="28"/>
        </w:rPr>
      </w:pPr>
      <w:r w:rsidRPr="00BA5D22">
        <w:rPr>
          <w:b/>
          <w:sz w:val="28"/>
          <w:szCs w:val="28"/>
        </w:rPr>
        <w:t>2.2</w:t>
      </w:r>
      <w:r w:rsidR="0013797E" w:rsidRPr="00BA5D22">
        <w:rPr>
          <w:b/>
          <w:sz w:val="28"/>
          <w:szCs w:val="28"/>
        </w:rPr>
        <w:t>. Внешнеторговый товарооборот между Россией и ЕС</w:t>
      </w:r>
    </w:p>
    <w:p w:rsidR="00BA5D22" w:rsidRDefault="00BA5D22" w:rsidP="00BA5D22">
      <w:pPr>
        <w:spacing w:line="360" w:lineRule="auto"/>
        <w:ind w:firstLine="709"/>
        <w:jc w:val="both"/>
        <w:rPr>
          <w:b/>
          <w:sz w:val="28"/>
          <w:szCs w:val="28"/>
        </w:rPr>
      </w:pPr>
    </w:p>
    <w:p w:rsidR="0020766C" w:rsidRPr="00BA5D22" w:rsidRDefault="0020766C" w:rsidP="00BA5D22">
      <w:pPr>
        <w:spacing w:line="360" w:lineRule="auto"/>
        <w:ind w:firstLine="709"/>
        <w:jc w:val="both"/>
        <w:rPr>
          <w:sz w:val="28"/>
          <w:szCs w:val="28"/>
        </w:rPr>
      </w:pPr>
      <w:r w:rsidRPr="00BA5D22">
        <w:rPr>
          <w:sz w:val="28"/>
          <w:szCs w:val="28"/>
        </w:rPr>
        <w:t>Евросоюз располагает 0,6 % мировых запасов нефти (у США – 2,5 %, у России – 6,6 %). На Европейский союз приходится 2,9 % мирового производства (на Соединенные Штаты – 8 %, на Россию – 12,3 %). Доля от мирового потребления составляет в случае Европейского союза 18,6 % (США – 24,1 %, Россия – 3,3 %). Что касается газа, то на территории единой Европы находится 1,3 % мировых запасов (в Соединенных Штатах – 3,3 %, в России – 26,3 %). На ЕС приходится 7,1 % мировой добычи газа (США – 18,5 %, Россия – 21,3 %) и 17 % мирового потребления (Соединенные Штаты – 22 %, Россия – 15,1 %). Ввоз энергоресурсов в Европу будет постоянно расти, что часто преподносится как усиление энергетической зависимости от поставщиков, в первую очередь от России.</w:t>
      </w:r>
    </w:p>
    <w:p w:rsidR="0020766C" w:rsidRPr="00BA5D22" w:rsidRDefault="0020766C" w:rsidP="00BA5D22">
      <w:pPr>
        <w:spacing w:line="360" w:lineRule="auto"/>
        <w:ind w:firstLine="709"/>
        <w:jc w:val="both"/>
        <w:rPr>
          <w:sz w:val="28"/>
          <w:szCs w:val="28"/>
        </w:rPr>
      </w:pPr>
      <w:r w:rsidRPr="00BA5D22">
        <w:rPr>
          <w:sz w:val="28"/>
          <w:szCs w:val="28"/>
        </w:rPr>
        <w:t>Поставки газа в Евросоюз составляют 84,8 % от всего российского экспорта. 26,3 % газа, потребляемого на территории Европейского союза, приходит из России. Экспорт нефти из постсоветских стран в ЕС составляет 83,3 % от всех поставок из этой зоны и покрывает 38,7 % общего потребления нефти в Европе. Нефть, поступающая с постсоветского пространства в США, покрывает лишь 1,79 % потребностей этой страны. 75 % российских экспортных доходов непосредственно зависят от европейского энергетического рынка. Последняя цифра лучше всего отражает тесную взаимозависимость России и Европы в данной сфере.</w:t>
      </w:r>
      <w:r w:rsidRPr="00BA5D22">
        <w:rPr>
          <w:rStyle w:val="a5"/>
          <w:sz w:val="28"/>
          <w:szCs w:val="28"/>
        </w:rPr>
        <w:footnoteReference w:id="2"/>
      </w:r>
    </w:p>
    <w:p w:rsidR="00711153" w:rsidRPr="00BA5D22" w:rsidRDefault="00711153" w:rsidP="00BA5D22">
      <w:pPr>
        <w:pStyle w:val="ac"/>
        <w:spacing w:before="0" w:beforeAutospacing="0" w:after="0" w:afterAutospacing="0" w:line="360" w:lineRule="auto"/>
        <w:ind w:firstLine="709"/>
        <w:jc w:val="both"/>
        <w:rPr>
          <w:sz w:val="28"/>
          <w:szCs w:val="28"/>
        </w:rPr>
      </w:pPr>
      <w:r w:rsidRPr="00BA5D22">
        <w:rPr>
          <w:sz w:val="28"/>
          <w:szCs w:val="28"/>
        </w:rPr>
        <w:t xml:space="preserve">Евросоюз является основным рынком сбыта для российского экспорта, а также крупнейшим поставщиком импортных товаров в Россию. Наиболее важными торговыми партнерами России в Евросоюзе являются Германия (объем торгового оборота 15 млрд. долл.) и Италия (9,1 млрд. долл.). На эти две страны приходится около 40% российского экспорта в Европу и из них поступает 30% европейского импорта. США является пятым торговым партнером России после Германии, Белоруссии, Украины и Италии, однако торговый оборот </w:t>
      </w:r>
      <w:r w:rsidR="00CF5EF2" w:rsidRPr="00BA5D22">
        <w:rPr>
          <w:sz w:val="28"/>
          <w:szCs w:val="28"/>
        </w:rPr>
        <w:t>с США в 7,</w:t>
      </w:r>
      <w:r w:rsidRPr="00BA5D22">
        <w:rPr>
          <w:sz w:val="28"/>
          <w:szCs w:val="28"/>
        </w:rPr>
        <w:t>5 раз меньше, чем с Европейским Союзом.</w:t>
      </w:r>
      <w:r w:rsidRPr="00BA5D22">
        <w:rPr>
          <w:rStyle w:val="a5"/>
          <w:sz w:val="28"/>
          <w:szCs w:val="28"/>
        </w:rPr>
        <w:footnoteReference w:id="3"/>
      </w:r>
      <w:r w:rsidRPr="00BA5D22">
        <w:rPr>
          <w:sz w:val="28"/>
          <w:szCs w:val="28"/>
        </w:rPr>
        <w:t xml:space="preserve"> </w:t>
      </w:r>
    </w:p>
    <w:p w:rsidR="00711153" w:rsidRPr="00BA5D22" w:rsidRDefault="00711153" w:rsidP="00BA5D22">
      <w:pPr>
        <w:pStyle w:val="ac"/>
        <w:spacing w:before="0" w:beforeAutospacing="0" w:after="0" w:afterAutospacing="0" w:line="360" w:lineRule="auto"/>
        <w:ind w:firstLine="709"/>
        <w:jc w:val="both"/>
        <w:rPr>
          <w:sz w:val="28"/>
          <w:szCs w:val="28"/>
        </w:rPr>
      </w:pPr>
      <w:r w:rsidRPr="00BA5D22">
        <w:rPr>
          <w:sz w:val="28"/>
          <w:szCs w:val="28"/>
        </w:rPr>
        <w:t>Роль России как торгового партнера для Евросоюза гораздо скромнее. Россия является пятым крупнейшим торговым партнером EC. На Россию приходится всего 2,8% экспорта и 4,6% импорта стран Евросоюза. Однако, по отдельным товарным позициям значимость России существенно выше. Так, например, Россия обеспечивает 17% европейского импорта энергоносителей.</w:t>
      </w:r>
      <w:r w:rsidRPr="00BA5D22">
        <w:rPr>
          <w:rStyle w:val="a5"/>
          <w:sz w:val="28"/>
          <w:szCs w:val="28"/>
        </w:rPr>
        <w:footnoteReference w:id="4"/>
      </w:r>
      <w:r w:rsidRPr="00BA5D22">
        <w:rPr>
          <w:sz w:val="28"/>
          <w:szCs w:val="28"/>
        </w:rPr>
        <w:t xml:space="preserve"> </w:t>
      </w:r>
    </w:p>
    <w:p w:rsidR="00711153" w:rsidRPr="00BA5D22" w:rsidRDefault="00711153" w:rsidP="00BA5D22">
      <w:pPr>
        <w:pStyle w:val="ac"/>
        <w:spacing w:before="0" w:beforeAutospacing="0" w:after="0" w:afterAutospacing="0" w:line="360" w:lineRule="auto"/>
        <w:ind w:firstLine="709"/>
        <w:jc w:val="both"/>
        <w:rPr>
          <w:sz w:val="28"/>
          <w:szCs w:val="28"/>
        </w:rPr>
      </w:pPr>
      <w:r w:rsidRPr="00BA5D22">
        <w:rPr>
          <w:sz w:val="28"/>
          <w:szCs w:val="28"/>
        </w:rPr>
        <w:t xml:space="preserve">В структуре российского экспорта в ЕС преобладают топливо и сырье (до 90%), а импортируются, главным образом, потребительские товары и оборудование (по оценке, 66-67%). </w:t>
      </w:r>
    </w:p>
    <w:p w:rsidR="00711153" w:rsidRPr="00BA5D22" w:rsidRDefault="00711153" w:rsidP="00BA5D22">
      <w:pPr>
        <w:pStyle w:val="ac"/>
        <w:spacing w:before="0" w:beforeAutospacing="0" w:after="0" w:afterAutospacing="0" w:line="360" w:lineRule="auto"/>
        <w:ind w:firstLine="709"/>
        <w:jc w:val="both"/>
        <w:rPr>
          <w:sz w:val="28"/>
          <w:szCs w:val="28"/>
        </w:rPr>
      </w:pPr>
      <w:r w:rsidRPr="00BA5D22">
        <w:rPr>
          <w:sz w:val="28"/>
          <w:szCs w:val="28"/>
        </w:rPr>
        <w:t>Энергоносители составляют 67% российского экспорта в ЕС. Лидерами по объемам импортируемого из России топливно-энергетического сырья являются Германия и Италия: в эти две страны поставляется свыше половины (54%) всех экспортируемых в Евросоюз энергоносителей. На рынки ЕС поставляется существенная часть российского экспорта металлов (35%), древесины и целлюлозы (30%), продуктов химии (24%).</w:t>
      </w:r>
    </w:p>
    <w:p w:rsidR="00711153" w:rsidRPr="00BA5D22" w:rsidRDefault="00711153" w:rsidP="00BA5D22">
      <w:pPr>
        <w:pStyle w:val="ac"/>
        <w:spacing w:before="0" w:beforeAutospacing="0" w:after="0" w:afterAutospacing="0" w:line="360" w:lineRule="auto"/>
        <w:ind w:firstLine="709"/>
        <w:jc w:val="both"/>
        <w:rPr>
          <w:sz w:val="28"/>
          <w:szCs w:val="28"/>
        </w:rPr>
      </w:pPr>
      <w:r w:rsidRPr="00BA5D22">
        <w:rPr>
          <w:sz w:val="28"/>
          <w:szCs w:val="28"/>
        </w:rPr>
        <w:t xml:space="preserve">В списке товаров с наибольшей долей в объеме торговле в первую тройку попадают ядерные реакторы. Предположительно, так отражается ввоз радиоактивных отходов для переработки в России или импорт сырья для производства ядерного топлива. Рейтинг остальных ключевых товаров отражает особенности структуры внешней торговли, описанные выше. </w:t>
      </w:r>
    </w:p>
    <w:p w:rsidR="00711153" w:rsidRPr="00BA5D22" w:rsidRDefault="00711153" w:rsidP="00BA5D22">
      <w:pPr>
        <w:pStyle w:val="ac"/>
        <w:spacing w:before="0" w:beforeAutospacing="0" w:after="0" w:afterAutospacing="0"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9"/>
        <w:gridCol w:w="3195"/>
        <w:gridCol w:w="3196"/>
      </w:tblGrid>
      <w:tr w:rsidR="00711153" w:rsidRPr="006763EE" w:rsidTr="006763EE">
        <w:tc>
          <w:tcPr>
            <w:tcW w:w="3247" w:type="dxa"/>
            <w:shd w:val="clear" w:color="auto" w:fill="auto"/>
          </w:tcPr>
          <w:p w:rsidR="00711153" w:rsidRPr="006763EE" w:rsidRDefault="00711153" w:rsidP="006763EE">
            <w:pPr>
              <w:pStyle w:val="ac"/>
              <w:spacing w:before="0" w:beforeAutospacing="0" w:after="0" w:afterAutospacing="0" w:line="360" w:lineRule="auto"/>
              <w:jc w:val="both"/>
              <w:rPr>
                <w:b/>
                <w:bCs/>
                <w:sz w:val="20"/>
                <w:szCs w:val="20"/>
              </w:rPr>
            </w:pPr>
          </w:p>
        </w:tc>
        <w:tc>
          <w:tcPr>
            <w:tcW w:w="3247" w:type="dxa"/>
            <w:shd w:val="clear" w:color="auto" w:fill="auto"/>
          </w:tcPr>
          <w:p w:rsidR="00711153" w:rsidRPr="006763EE" w:rsidRDefault="00711153" w:rsidP="006763EE">
            <w:pPr>
              <w:pStyle w:val="ac"/>
              <w:spacing w:before="0" w:beforeAutospacing="0" w:after="0" w:afterAutospacing="0" w:line="360" w:lineRule="auto"/>
              <w:jc w:val="both"/>
              <w:rPr>
                <w:b/>
                <w:bCs/>
                <w:sz w:val="20"/>
                <w:szCs w:val="20"/>
              </w:rPr>
            </w:pPr>
            <w:r w:rsidRPr="006763EE">
              <w:rPr>
                <w:b/>
                <w:bCs/>
                <w:sz w:val="20"/>
                <w:szCs w:val="20"/>
              </w:rPr>
              <w:t>Германия</w:t>
            </w:r>
          </w:p>
          <w:p w:rsidR="00711153" w:rsidRPr="006763EE" w:rsidRDefault="00711153" w:rsidP="006763EE">
            <w:pPr>
              <w:pStyle w:val="ac"/>
              <w:spacing w:before="0" w:beforeAutospacing="0" w:after="0" w:afterAutospacing="0" w:line="360" w:lineRule="auto"/>
              <w:jc w:val="both"/>
              <w:rPr>
                <w:bCs/>
                <w:sz w:val="20"/>
                <w:szCs w:val="20"/>
              </w:rPr>
            </w:pPr>
            <w:r w:rsidRPr="006763EE">
              <w:rPr>
                <w:bCs/>
                <w:sz w:val="20"/>
                <w:szCs w:val="20"/>
              </w:rPr>
              <w:t>ГТК (ТН ВЭД)</w:t>
            </w:r>
          </w:p>
        </w:tc>
        <w:tc>
          <w:tcPr>
            <w:tcW w:w="3247" w:type="dxa"/>
            <w:shd w:val="clear" w:color="auto" w:fill="auto"/>
          </w:tcPr>
          <w:p w:rsidR="00711153" w:rsidRPr="006763EE" w:rsidRDefault="00711153" w:rsidP="006763EE">
            <w:pPr>
              <w:pStyle w:val="ac"/>
              <w:spacing w:before="0" w:beforeAutospacing="0" w:after="0" w:afterAutospacing="0" w:line="360" w:lineRule="auto"/>
              <w:jc w:val="both"/>
              <w:rPr>
                <w:b/>
                <w:bCs/>
                <w:sz w:val="20"/>
                <w:szCs w:val="20"/>
              </w:rPr>
            </w:pPr>
            <w:r w:rsidRPr="006763EE">
              <w:rPr>
                <w:b/>
                <w:bCs/>
                <w:sz w:val="20"/>
                <w:szCs w:val="20"/>
              </w:rPr>
              <w:t>Италия</w:t>
            </w:r>
          </w:p>
          <w:p w:rsidR="00711153" w:rsidRPr="006763EE" w:rsidRDefault="00711153" w:rsidP="006763EE">
            <w:pPr>
              <w:pStyle w:val="ac"/>
              <w:spacing w:before="0" w:beforeAutospacing="0" w:after="0" w:afterAutospacing="0" w:line="360" w:lineRule="auto"/>
              <w:jc w:val="both"/>
              <w:rPr>
                <w:bCs/>
                <w:sz w:val="20"/>
                <w:szCs w:val="20"/>
              </w:rPr>
            </w:pPr>
            <w:r w:rsidRPr="006763EE">
              <w:rPr>
                <w:bCs/>
                <w:sz w:val="20"/>
                <w:szCs w:val="20"/>
              </w:rPr>
              <w:t>ГТК</w:t>
            </w:r>
          </w:p>
        </w:tc>
      </w:tr>
      <w:tr w:rsidR="00711153" w:rsidRPr="006763EE" w:rsidTr="006763EE">
        <w:tc>
          <w:tcPr>
            <w:tcW w:w="3247" w:type="dxa"/>
            <w:shd w:val="clear" w:color="auto" w:fill="auto"/>
          </w:tcPr>
          <w:p w:rsidR="00711153" w:rsidRPr="006763EE" w:rsidRDefault="00711153" w:rsidP="006763EE">
            <w:pPr>
              <w:pStyle w:val="ac"/>
              <w:spacing w:before="0" w:beforeAutospacing="0" w:after="0" w:afterAutospacing="0" w:line="360" w:lineRule="auto"/>
              <w:jc w:val="both"/>
              <w:rPr>
                <w:b/>
                <w:bCs/>
                <w:sz w:val="20"/>
                <w:szCs w:val="20"/>
              </w:rPr>
            </w:pPr>
            <w:r w:rsidRPr="006763EE">
              <w:rPr>
                <w:b/>
                <w:bCs/>
                <w:sz w:val="20"/>
                <w:szCs w:val="20"/>
              </w:rPr>
              <w:t>Поставки из России</w:t>
            </w:r>
          </w:p>
        </w:tc>
        <w:tc>
          <w:tcPr>
            <w:tcW w:w="3247" w:type="dxa"/>
            <w:shd w:val="clear" w:color="auto" w:fill="auto"/>
          </w:tcPr>
          <w:p w:rsidR="00711153" w:rsidRPr="006763EE" w:rsidRDefault="00711153" w:rsidP="006763EE">
            <w:pPr>
              <w:pStyle w:val="ac"/>
              <w:spacing w:before="0" w:beforeAutospacing="0" w:after="0" w:afterAutospacing="0" w:line="360" w:lineRule="auto"/>
              <w:jc w:val="both"/>
              <w:rPr>
                <w:bCs/>
                <w:sz w:val="20"/>
                <w:szCs w:val="20"/>
              </w:rPr>
            </w:pPr>
            <w:r w:rsidRPr="006763EE">
              <w:rPr>
                <w:bCs/>
                <w:sz w:val="20"/>
                <w:szCs w:val="20"/>
              </w:rPr>
              <w:t>Топливо, изделия из недрагоценных металлов, алюминий</w:t>
            </w:r>
          </w:p>
        </w:tc>
        <w:tc>
          <w:tcPr>
            <w:tcW w:w="3247" w:type="dxa"/>
            <w:shd w:val="clear" w:color="auto" w:fill="auto"/>
          </w:tcPr>
          <w:p w:rsidR="00711153" w:rsidRPr="006763EE" w:rsidRDefault="00711153" w:rsidP="006763EE">
            <w:pPr>
              <w:pStyle w:val="ac"/>
              <w:spacing w:before="0" w:beforeAutospacing="0" w:after="0" w:afterAutospacing="0" w:line="360" w:lineRule="auto"/>
              <w:jc w:val="both"/>
              <w:rPr>
                <w:bCs/>
                <w:sz w:val="20"/>
                <w:szCs w:val="20"/>
              </w:rPr>
            </w:pPr>
            <w:r w:rsidRPr="006763EE">
              <w:rPr>
                <w:bCs/>
                <w:sz w:val="20"/>
                <w:szCs w:val="20"/>
              </w:rPr>
              <w:t>Топливо,чёрные металлы</w:t>
            </w:r>
          </w:p>
        </w:tc>
      </w:tr>
      <w:tr w:rsidR="00711153" w:rsidRPr="006763EE" w:rsidTr="006763EE">
        <w:tc>
          <w:tcPr>
            <w:tcW w:w="3247" w:type="dxa"/>
            <w:shd w:val="clear" w:color="auto" w:fill="auto"/>
          </w:tcPr>
          <w:p w:rsidR="00711153" w:rsidRPr="006763EE" w:rsidRDefault="00711153" w:rsidP="006763EE">
            <w:pPr>
              <w:pStyle w:val="ac"/>
              <w:spacing w:before="0" w:beforeAutospacing="0" w:after="0" w:afterAutospacing="0" w:line="360" w:lineRule="auto"/>
              <w:jc w:val="both"/>
              <w:rPr>
                <w:b/>
                <w:bCs/>
                <w:sz w:val="20"/>
                <w:szCs w:val="20"/>
              </w:rPr>
            </w:pPr>
            <w:r w:rsidRPr="006763EE">
              <w:rPr>
                <w:b/>
                <w:bCs/>
                <w:sz w:val="20"/>
                <w:szCs w:val="20"/>
              </w:rPr>
              <w:t>Поставки в Россию</w:t>
            </w:r>
          </w:p>
        </w:tc>
        <w:tc>
          <w:tcPr>
            <w:tcW w:w="3247" w:type="dxa"/>
            <w:shd w:val="clear" w:color="auto" w:fill="auto"/>
          </w:tcPr>
          <w:p w:rsidR="00711153" w:rsidRPr="006763EE" w:rsidRDefault="00711153" w:rsidP="006763EE">
            <w:pPr>
              <w:pStyle w:val="ac"/>
              <w:spacing w:before="0" w:beforeAutospacing="0" w:after="0" w:afterAutospacing="0" w:line="360" w:lineRule="auto"/>
              <w:jc w:val="both"/>
              <w:rPr>
                <w:bCs/>
                <w:sz w:val="20"/>
                <w:szCs w:val="20"/>
              </w:rPr>
            </w:pPr>
            <w:r w:rsidRPr="006763EE">
              <w:rPr>
                <w:bCs/>
                <w:sz w:val="20"/>
                <w:szCs w:val="20"/>
              </w:rPr>
              <w:t>Реакторы ядерные и их части, электротехника,</w:t>
            </w:r>
          </w:p>
          <w:p w:rsidR="00711153" w:rsidRPr="006763EE" w:rsidRDefault="00711153" w:rsidP="006763EE">
            <w:pPr>
              <w:pStyle w:val="ac"/>
              <w:spacing w:before="0" w:beforeAutospacing="0" w:after="0" w:afterAutospacing="0" w:line="360" w:lineRule="auto"/>
              <w:jc w:val="both"/>
              <w:rPr>
                <w:bCs/>
                <w:sz w:val="20"/>
                <w:szCs w:val="20"/>
              </w:rPr>
            </w:pPr>
            <w:r w:rsidRPr="006763EE">
              <w:rPr>
                <w:bCs/>
                <w:sz w:val="20"/>
                <w:szCs w:val="20"/>
              </w:rPr>
              <w:t>автомобили</w:t>
            </w:r>
          </w:p>
        </w:tc>
        <w:tc>
          <w:tcPr>
            <w:tcW w:w="3247" w:type="dxa"/>
            <w:shd w:val="clear" w:color="auto" w:fill="auto"/>
          </w:tcPr>
          <w:p w:rsidR="00711153" w:rsidRPr="006763EE" w:rsidRDefault="00711153" w:rsidP="006763EE">
            <w:pPr>
              <w:pStyle w:val="ac"/>
              <w:spacing w:before="0" w:beforeAutospacing="0" w:after="0" w:afterAutospacing="0" w:line="360" w:lineRule="auto"/>
              <w:jc w:val="both"/>
              <w:rPr>
                <w:bCs/>
                <w:sz w:val="20"/>
                <w:szCs w:val="20"/>
              </w:rPr>
            </w:pPr>
            <w:r w:rsidRPr="006763EE">
              <w:rPr>
                <w:bCs/>
                <w:sz w:val="20"/>
                <w:szCs w:val="20"/>
              </w:rPr>
              <w:t>Реакторы ядерные и их части, электротехника</w:t>
            </w:r>
          </w:p>
        </w:tc>
      </w:tr>
    </w:tbl>
    <w:p w:rsidR="00711153" w:rsidRPr="00BA5D22" w:rsidRDefault="00711153" w:rsidP="00BA5D22">
      <w:pPr>
        <w:pStyle w:val="ac"/>
        <w:spacing w:before="0" w:beforeAutospacing="0" w:after="0" w:afterAutospacing="0" w:line="360" w:lineRule="auto"/>
        <w:ind w:firstLine="709"/>
        <w:jc w:val="both"/>
        <w:rPr>
          <w:sz w:val="28"/>
          <w:szCs w:val="28"/>
        </w:rPr>
      </w:pPr>
    </w:p>
    <w:p w:rsidR="00CF5EF2" w:rsidRPr="00BA5D22" w:rsidRDefault="00CF5EF2" w:rsidP="00BA5D22">
      <w:pPr>
        <w:spacing w:line="360" w:lineRule="auto"/>
        <w:ind w:firstLine="709"/>
        <w:jc w:val="both"/>
        <w:rPr>
          <w:sz w:val="28"/>
          <w:szCs w:val="28"/>
        </w:rPr>
      </w:pPr>
      <w:r w:rsidRPr="00BA5D22">
        <w:rPr>
          <w:sz w:val="28"/>
          <w:szCs w:val="28"/>
        </w:rPr>
        <w:t>За 2006-2007</w:t>
      </w:r>
      <w:r w:rsidR="00711153" w:rsidRPr="00BA5D22">
        <w:rPr>
          <w:sz w:val="28"/>
          <w:szCs w:val="28"/>
        </w:rPr>
        <w:t xml:space="preserve"> гг. торговый оборот, регистрируемый Государственным таможенным комитетом, он вырос более чем на треть</w:t>
      </w:r>
      <w:r w:rsidRPr="00BA5D22">
        <w:rPr>
          <w:sz w:val="28"/>
          <w:szCs w:val="28"/>
        </w:rPr>
        <w:t>. ЕС, объединяющий 27 стран, получает из России четвертую часть необходимых энергоносителей, а больше половины совокупных российских поставок нефти и около четверти газа идут в Европу (хотя экспорт газа приходится частично компенсировать импортом из Центральной Азии). В последнее время доходы федерального бюджета России почти на 50 % складываются из налогов нефтегазовой сферы (налог на добычу сырья, налог на прибыль, экспортные пошлины). Конечно, далеко не все они связаны с импортом в Европу, но данное направление наиболее прибыльно: цены и экспортные пошлины здесь намного выше, чем внутри России и СНГ.</w:t>
      </w:r>
    </w:p>
    <w:p w:rsidR="00BA5D22" w:rsidRDefault="00BA5D22" w:rsidP="00BA5D22">
      <w:pPr>
        <w:pStyle w:val="2"/>
        <w:numPr>
          <w:ilvl w:val="0"/>
          <w:numId w:val="0"/>
        </w:numPr>
        <w:spacing w:before="0" w:after="0" w:line="360" w:lineRule="auto"/>
        <w:ind w:firstLine="709"/>
        <w:jc w:val="center"/>
        <w:rPr>
          <w:rFonts w:ascii="Times New Roman" w:hAnsi="Times New Roman" w:cs="Times New Roman"/>
          <w:i w:val="0"/>
        </w:rPr>
      </w:pPr>
    </w:p>
    <w:p w:rsidR="0055331E" w:rsidRPr="00BA5D22" w:rsidRDefault="00DA6C03" w:rsidP="00BA5D22">
      <w:pPr>
        <w:pStyle w:val="2"/>
        <w:numPr>
          <w:ilvl w:val="0"/>
          <w:numId w:val="0"/>
        </w:numPr>
        <w:spacing w:before="0" w:after="0" w:line="360" w:lineRule="auto"/>
        <w:ind w:firstLine="709"/>
        <w:jc w:val="center"/>
        <w:rPr>
          <w:rFonts w:ascii="Times New Roman" w:hAnsi="Times New Roman" w:cs="Times New Roman"/>
          <w:i w:val="0"/>
        </w:rPr>
      </w:pPr>
      <w:r w:rsidRPr="00BA5D22">
        <w:rPr>
          <w:rFonts w:ascii="Times New Roman" w:hAnsi="Times New Roman" w:cs="Times New Roman"/>
          <w:i w:val="0"/>
        </w:rPr>
        <w:t>2.3.</w:t>
      </w:r>
      <w:r w:rsidR="0055331E" w:rsidRPr="00BA5D22">
        <w:rPr>
          <w:rFonts w:ascii="Times New Roman" w:hAnsi="Times New Roman" w:cs="Times New Roman"/>
          <w:i w:val="0"/>
        </w:rPr>
        <w:t xml:space="preserve"> </w:t>
      </w:r>
      <w:r w:rsidR="00794A1B" w:rsidRPr="00BA5D22">
        <w:rPr>
          <w:rFonts w:ascii="Times New Roman" w:hAnsi="Times New Roman" w:cs="Times New Roman"/>
          <w:i w:val="0"/>
        </w:rPr>
        <w:t>Договорно-правовая база для торговых отношений</w:t>
      </w:r>
    </w:p>
    <w:p w:rsidR="00DA6C03" w:rsidRPr="00BA5D22" w:rsidRDefault="00DA6C03" w:rsidP="00BA5D22">
      <w:pPr>
        <w:spacing w:line="360" w:lineRule="auto"/>
        <w:ind w:firstLine="709"/>
        <w:rPr>
          <w:sz w:val="28"/>
          <w:szCs w:val="28"/>
        </w:rPr>
      </w:pPr>
    </w:p>
    <w:p w:rsidR="001B276A" w:rsidRPr="00BA5D22" w:rsidRDefault="0055331E" w:rsidP="00BA5D22">
      <w:pPr>
        <w:pStyle w:val="2"/>
        <w:numPr>
          <w:ilvl w:val="0"/>
          <w:numId w:val="0"/>
        </w:numPr>
        <w:spacing w:before="0" w:after="0" w:line="360" w:lineRule="auto"/>
        <w:ind w:firstLine="709"/>
        <w:jc w:val="both"/>
        <w:rPr>
          <w:rFonts w:ascii="Times New Roman" w:hAnsi="Times New Roman" w:cs="Times New Roman"/>
          <w:b w:val="0"/>
          <w:i w:val="0"/>
        </w:rPr>
      </w:pPr>
      <w:r w:rsidRPr="00BA5D22">
        <w:rPr>
          <w:rFonts w:ascii="Times New Roman" w:hAnsi="Times New Roman" w:cs="Times New Roman"/>
          <w:b w:val="0"/>
          <w:i w:val="0"/>
        </w:rPr>
        <w:t>Прогрессу в экономических отношениях РФ – ЕС способствует наличие солидной договорно-правовой базы для их осуществления.</w:t>
      </w:r>
      <w:r w:rsidR="00B76134" w:rsidRPr="00BA5D22">
        <w:rPr>
          <w:rFonts w:ascii="Times New Roman" w:hAnsi="Times New Roman" w:cs="Times New Roman"/>
          <w:b w:val="0"/>
          <w:i w:val="0"/>
        </w:rPr>
        <w:t xml:space="preserve"> </w:t>
      </w:r>
      <w:r w:rsidRPr="00BA5D22">
        <w:rPr>
          <w:rFonts w:ascii="Times New Roman" w:hAnsi="Times New Roman" w:cs="Times New Roman"/>
          <w:b w:val="0"/>
          <w:i w:val="0"/>
        </w:rPr>
        <w:t>В результате двух</w:t>
      </w:r>
      <w:r w:rsidR="001B276A" w:rsidRPr="00BA5D22">
        <w:rPr>
          <w:rFonts w:ascii="Times New Roman" w:hAnsi="Times New Roman" w:cs="Times New Roman"/>
          <w:b w:val="0"/>
          <w:i w:val="0"/>
        </w:rPr>
        <w:t>летних переговоров 24 июня 1994</w:t>
      </w:r>
      <w:r w:rsidRPr="00BA5D22">
        <w:rPr>
          <w:rFonts w:ascii="Times New Roman" w:hAnsi="Times New Roman" w:cs="Times New Roman"/>
          <w:b w:val="0"/>
          <w:i w:val="0"/>
        </w:rPr>
        <w:t>г. было подписано на греческом острове Корфу (в</w:t>
      </w:r>
      <w:r w:rsidR="001B276A" w:rsidRPr="00BA5D22">
        <w:rPr>
          <w:rFonts w:ascii="Times New Roman" w:hAnsi="Times New Roman" w:cs="Times New Roman"/>
          <w:b w:val="0"/>
          <w:i w:val="0"/>
        </w:rPr>
        <w:t>ступило в силу с 1 декабря 1997</w:t>
      </w:r>
      <w:r w:rsidRPr="00BA5D22">
        <w:rPr>
          <w:rFonts w:ascii="Times New Roman" w:hAnsi="Times New Roman" w:cs="Times New Roman"/>
          <w:b w:val="0"/>
          <w:i w:val="0"/>
        </w:rPr>
        <w:t>г.) Соглашение о партнерстве и сотрудничес</w:t>
      </w:r>
      <w:r w:rsidR="001B276A" w:rsidRPr="00BA5D22">
        <w:rPr>
          <w:rFonts w:ascii="Times New Roman" w:hAnsi="Times New Roman" w:cs="Times New Roman"/>
          <w:b w:val="0"/>
          <w:i w:val="0"/>
        </w:rPr>
        <w:t>тве (СПС) между РФ и ЕС. Оно со</w:t>
      </w:r>
      <w:r w:rsidRPr="00BA5D22">
        <w:rPr>
          <w:rFonts w:ascii="Times New Roman" w:hAnsi="Times New Roman" w:cs="Times New Roman"/>
          <w:b w:val="0"/>
          <w:i w:val="0"/>
        </w:rPr>
        <w:t>дей</w:t>
      </w:r>
      <w:r w:rsidR="001B276A" w:rsidRPr="00BA5D22">
        <w:rPr>
          <w:rFonts w:ascii="Times New Roman" w:hAnsi="Times New Roman" w:cs="Times New Roman"/>
          <w:b w:val="0"/>
          <w:i w:val="0"/>
        </w:rPr>
        <w:t xml:space="preserve">ствует переводу отношений РФ – </w:t>
      </w:r>
      <w:r w:rsidRPr="00BA5D22">
        <w:rPr>
          <w:rFonts w:ascii="Times New Roman" w:hAnsi="Times New Roman" w:cs="Times New Roman"/>
          <w:b w:val="0"/>
          <w:i w:val="0"/>
        </w:rPr>
        <w:t>ЕС на качественно новый уровень ассоциативных связей. В нем не зафиксированы цели</w:t>
      </w:r>
      <w:r w:rsidR="001B276A" w:rsidRPr="00BA5D22">
        <w:rPr>
          <w:rFonts w:ascii="Times New Roman" w:hAnsi="Times New Roman" w:cs="Times New Roman"/>
          <w:b w:val="0"/>
          <w:i w:val="0"/>
        </w:rPr>
        <w:t xml:space="preserve"> создания зоны свободной торгов</w:t>
      </w:r>
      <w:r w:rsidRPr="00BA5D22">
        <w:rPr>
          <w:rFonts w:ascii="Times New Roman" w:hAnsi="Times New Roman" w:cs="Times New Roman"/>
          <w:b w:val="0"/>
          <w:i w:val="0"/>
        </w:rPr>
        <w:t>ли (указывалось лишь на начало пере</w:t>
      </w:r>
      <w:r w:rsidR="001B276A" w:rsidRPr="00BA5D22">
        <w:rPr>
          <w:rFonts w:ascii="Times New Roman" w:hAnsi="Times New Roman" w:cs="Times New Roman"/>
          <w:b w:val="0"/>
          <w:i w:val="0"/>
        </w:rPr>
        <w:t>говоров по этому вопросу в 1998</w:t>
      </w:r>
      <w:r w:rsidRPr="00BA5D22">
        <w:rPr>
          <w:rFonts w:ascii="Times New Roman" w:hAnsi="Times New Roman" w:cs="Times New Roman"/>
          <w:b w:val="0"/>
          <w:i w:val="0"/>
        </w:rPr>
        <w:t>г.) и в перспективе полного членства РФ в ЕС. Тем не менее СПС открыло новые горизонты экономи</w:t>
      </w:r>
      <w:r w:rsidR="001B276A" w:rsidRPr="00BA5D22">
        <w:rPr>
          <w:rFonts w:ascii="Times New Roman" w:hAnsi="Times New Roman" w:cs="Times New Roman"/>
          <w:b w:val="0"/>
          <w:i w:val="0"/>
        </w:rPr>
        <w:t>ческого сотрудничества РФ –</w:t>
      </w:r>
      <w:r w:rsidRPr="00BA5D22">
        <w:rPr>
          <w:rFonts w:ascii="Times New Roman" w:hAnsi="Times New Roman" w:cs="Times New Roman"/>
          <w:b w:val="0"/>
          <w:i w:val="0"/>
        </w:rPr>
        <w:t xml:space="preserve"> ЕС по всем его важнейшим направлениям</w:t>
      </w:r>
    </w:p>
    <w:p w:rsidR="0055331E" w:rsidRPr="00BA5D22" w:rsidRDefault="0055331E" w:rsidP="00BA5D22">
      <w:pPr>
        <w:pStyle w:val="2"/>
        <w:numPr>
          <w:ilvl w:val="0"/>
          <w:numId w:val="0"/>
        </w:numPr>
        <w:spacing w:before="0" w:after="0" w:line="360" w:lineRule="auto"/>
        <w:ind w:firstLine="709"/>
        <w:jc w:val="both"/>
        <w:rPr>
          <w:rFonts w:ascii="Times New Roman" w:hAnsi="Times New Roman" w:cs="Times New Roman"/>
          <w:b w:val="0"/>
          <w:i w:val="0"/>
        </w:rPr>
      </w:pPr>
      <w:r w:rsidRPr="00BA5D22">
        <w:rPr>
          <w:rFonts w:ascii="Times New Roman" w:hAnsi="Times New Roman" w:cs="Times New Roman"/>
          <w:b w:val="0"/>
          <w:i w:val="0"/>
        </w:rPr>
        <w:t>Статьи СПС, относящиеся</w:t>
      </w:r>
      <w:r w:rsidR="001B276A" w:rsidRPr="00BA5D22">
        <w:rPr>
          <w:rFonts w:ascii="Times New Roman" w:hAnsi="Times New Roman" w:cs="Times New Roman"/>
          <w:b w:val="0"/>
          <w:i w:val="0"/>
        </w:rPr>
        <w:t xml:space="preserve"> к взаимной торговле, стали действовать еще до 1 декабря 1997г. Их применение предусматри</w:t>
      </w:r>
      <w:r w:rsidRPr="00BA5D22">
        <w:rPr>
          <w:rFonts w:ascii="Times New Roman" w:hAnsi="Times New Roman" w:cs="Times New Roman"/>
          <w:b w:val="0"/>
          <w:i w:val="0"/>
        </w:rPr>
        <w:t xml:space="preserve">валось и регулировалось Временным соглашением о торговле и связанных с торговлей вопросах, </w:t>
      </w:r>
      <w:r w:rsidR="001B276A" w:rsidRPr="00BA5D22">
        <w:rPr>
          <w:rFonts w:ascii="Times New Roman" w:hAnsi="Times New Roman" w:cs="Times New Roman"/>
          <w:b w:val="0"/>
          <w:i w:val="0"/>
        </w:rPr>
        <w:t>которое вступило в силу с 1 фев</w:t>
      </w:r>
      <w:r w:rsidRPr="00BA5D22">
        <w:rPr>
          <w:rFonts w:ascii="Times New Roman" w:hAnsi="Times New Roman" w:cs="Times New Roman"/>
          <w:b w:val="0"/>
          <w:i w:val="0"/>
        </w:rPr>
        <w:t xml:space="preserve">раля </w:t>
      </w:r>
      <w:smartTag w:uri="urn:schemas-microsoft-com:office:smarttags" w:element="metricconverter">
        <w:smartTagPr>
          <w:attr w:name="ProductID" w:val="1996 г"/>
        </w:smartTagPr>
        <w:r w:rsidRPr="00BA5D22">
          <w:rPr>
            <w:rFonts w:ascii="Times New Roman" w:hAnsi="Times New Roman" w:cs="Times New Roman"/>
            <w:b w:val="0"/>
            <w:i w:val="0"/>
          </w:rPr>
          <w:t>1996 г</w:t>
        </w:r>
      </w:smartTag>
      <w:r w:rsidRPr="00BA5D22">
        <w:rPr>
          <w:rFonts w:ascii="Times New Roman" w:hAnsi="Times New Roman" w:cs="Times New Roman"/>
          <w:b w:val="0"/>
          <w:i w:val="0"/>
        </w:rPr>
        <w:t>. Для России качественно новый момент состоит в том, что в СПС (и Временное сог</w:t>
      </w:r>
      <w:r w:rsidR="001B276A" w:rsidRPr="00BA5D22">
        <w:rPr>
          <w:rFonts w:ascii="Times New Roman" w:hAnsi="Times New Roman" w:cs="Times New Roman"/>
          <w:b w:val="0"/>
          <w:i w:val="0"/>
        </w:rPr>
        <w:t>лашение) включены положения, со</w:t>
      </w:r>
      <w:r w:rsidRPr="00BA5D22">
        <w:rPr>
          <w:rFonts w:ascii="Times New Roman" w:hAnsi="Times New Roman" w:cs="Times New Roman"/>
          <w:b w:val="0"/>
          <w:i w:val="0"/>
        </w:rPr>
        <w:t>гласн</w:t>
      </w:r>
      <w:r w:rsidR="001B276A" w:rsidRPr="00BA5D22">
        <w:rPr>
          <w:rFonts w:ascii="Times New Roman" w:hAnsi="Times New Roman" w:cs="Times New Roman"/>
          <w:b w:val="0"/>
          <w:i w:val="0"/>
        </w:rPr>
        <w:t>о которым взаимная торговля РФ –</w:t>
      </w:r>
      <w:r w:rsidRPr="00BA5D22">
        <w:rPr>
          <w:rFonts w:ascii="Times New Roman" w:hAnsi="Times New Roman" w:cs="Times New Roman"/>
          <w:b w:val="0"/>
          <w:i w:val="0"/>
        </w:rPr>
        <w:t xml:space="preserve"> Е</w:t>
      </w:r>
      <w:r w:rsidR="001B276A" w:rsidRPr="00BA5D22">
        <w:rPr>
          <w:rFonts w:ascii="Times New Roman" w:hAnsi="Times New Roman" w:cs="Times New Roman"/>
          <w:b w:val="0"/>
          <w:i w:val="0"/>
        </w:rPr>
        <w:t>С во многом опреде</w:t>
      </w:r>
      <w:r w:rsidRPr="00BA5D22">
        <w:rPr>
          <w:rFonts w:ascii="Times New Roman" w:hAnsi="Times New Roman" w:cs="Times New Roman"/>
          <w:b w:val="0"/>
          <w:i w:val="0"/>
        </w:rPr>
        <w:t>ляется нормами ГАТТ, являющегося составной частью правовой базы ВТО. Иными сло</w:t>
      </w:r>
      <w:r w:rsidR="001B276A" w:rsidRPr="00BA5D22">
        <w:rPr>
          <w:rFonts w:ascii="Times New Roman" w:hAnsi="Times New Roman" w:cs="Times New Roman"/>
          <w:b w:val="0"/>
          <w:i w:val="0"/>
        </w:rPr>
        <w:t>вами, на Россию еще до ее вступ</w:t>
      </w:r>
      <w:r w:rsidRPr="00BA5D22">
        <w:rPr>
          <w:rFonts w:ascii="Times New Roman" w:hAnsi="Times New Roman" w:cs="Times New Roman"/>
          <w:b w:val="0"/>
          <w:i w:val="0"/>
        </w:rPr>
        <w:t>ления в ВТО распространя</w:t>
      </w:r>
      <w:r w:rsidR="001B276A" w:rsidRPr="00BA5D22">
        <w:rPr>
          <w:rFonts w:ascii="Times New Roman" w:hAnsi="Times New Roman" w:cs="Times New Roman"/>
          <w:b w:val="0"/>
          <w:i w:val="0"/>
        </w:rPr>
        <w:t>ются общепризнанные нормы между</w:t>
      </w:r>
      <w:r w:rsidRPr="00BA5D22">
        <w:rPr>
          <w:rFonts w:ascii="Times New Roman" w:hAnsi="Times New Roman" w:cs="Times New Roman"/>
          <w:b w:val="0"/>
          <w:i w:val="0"/>
        </w:rPr>
        <w:t>народного права в сфере торго</w:t>
      </w:r>
      <w:r w:rsidR="001B276A" w:rsidRPr="00BA5D22">
        <w:rPr>
          <w:rFonts w:ascii="Times New Roman" w:hAnsi="Times New Roman" w:cs="Times New Roman"/>
          <w:b w:val="0"/>
          <w:i w:val="0"/>
        </w:rPr>
        <w:t>вли, что ведет к устранению дис</w:t>
      </w:r>
      <w:r w:rsidRPr="00BA5D22">
        <w:rPr>
          <w:rFonts w:ascii="Times New Roman" w:hAnsi="Times New Roman" w:cs="Times New Roman"/>
          <w:b w:val="0"/>
          <w:i w:val="0"/>
        </w:rPr>
        <w:t>криминации по целому ряду (хотя и не повсеместно) напр</w:t>
      </w:r>
      <w:r w:rsidR="001B276A" w:rsidRPr="00BA5D22">
        <w:rPr>
          <w:rFonts w:ascii="Times New Roman" w:hAnsi="Times New Roman" w:cs="Times New Roman"/>
          <w:b w:val="0"/>
          <w:i w:val="0"/>
        </w:rPr>
        <w:t>авле</w:t>
      </w:r>
      <w:r w:rsidRPr="00BA5D22">
        <w:rPr>
          <w:rFonts w:ascii="Times New Roman" w:hAnsi="Times New Roman" w:cs="Times New Roman"/>
          <w:b w:val="0"/>
          <w:i w:val="0"/>
        </w:rPr>
        <w:t xml:space="preserve">ний. Обоими соглашениями </w:t>
      </w:r>
      <w:r w:rsidR="001B276A" w:rsidRPr="00BA5D22">
        <w:rPr>
          <w:rFonts w:ascii="Times New Roman" w:hAnsi="Times New Roman" w:cs="Times New Roman"/>
          <w:b w:val="0"/>
          <w:i w:val="0"/>
        </w:rPr>
        <w:t>предусмотрено, что предоставляе</w:t>
      </w:r>
      <w:r w:rsidRPr="00BA5D22">
        <w:rPr>
          <w:rFonts w:ascii="Times New Roman" w:hAnsi="Times New Roman" w:cs="Times New Roman"/>
          <w:b w:val="0"/>
          <w:i w:val="0"/>
        </w:rPr>
        <w:t>мый сторонами на взаимной</w:t>
      </w:r>
      <w:r w:rsidR="001B276A" w:rsidRPr="00BA5D22">
        <w:rPr>
          <w:rFonts w:ascii="Times New Roman" w:hAnsi="Times New Roman" w:cs="Times New Roman"/>
          <w:b w:val="0"/>
          <w:i w:val="0"/>
        </w:rPr>
        <w:t xml:space="preserve"> основе режим наибольшего благо</w:t>
      </w:r>
      <w:r w:rsidRPr="00BA5D22">
        <w:rPr>
          <w:rFonts w:ascii="Times New Roman" w:hAnsi="Times New Roman" w:cs="Times New Roman"/>
          <w:b w:val="0"/>
          <w:i w:val="0"/>
        </w:rPr>
        <w:t>приятствования (РНБ) полностью соответствует нормам ВТО/ГАТТ в отношении таможенных пошлин и других сборов, взимаемых с экспортных и импортных товаров и при переводе платежей по экспорту и импорту (включая методы их взимания); правил и формальностей пр</w:t>
      </w:r>
      <w:r w:rsidR="001B276A" w:rsidRPr="00BA5D22">
        <w:rPr>
          <w:rFonts w:ascii="Times New Roman" w:hAnsi="Times New Roman" w:cs="Times New Roman"/>
          <w:b w:val="0"/>
          <w:i w:val="0"/>
        </w:rPr>
        <w:t>и осуществлении экспортных и им</w:t>
      </w:r>
      <w:r w:rsidRPr="00BA5D22">
        <w:rPr>
          <w:rFonts w:ascii="Times New Roman" w:hAnsi="Times New Roman" w:cs="Times New Roman"/>
          <w:b w:val="0"/>
          <w:i w:val="0"/>
        </w:rPr>
        <w:t>портных операций; внутренни</w:t>
      </w:r>
      <w:r w:rsidR="001B276A" w:rsidRPr="00BA5D22">
        <w:rPr>
          <w:rFonts w:ascii="Times New Roman" w:hAnsi="Times New Roman" w:cs="Times New Roman"/>
          <w:b w:val="0"/>
          <w:i w:val="0"/>
        </w:rPr>
        <w:t>х налогов и других сборов на им</w:t>
      </w:r>
      <w:r w:rsidRPr="00BA5D22">
        <w:rPr>
          <w:rFonts w:ascii="Times New Roman" w:hAnsi="Times New Roman" w:cs="Times New Roman"/>
          <w:b w:val="0"/>
          <w:i w:val="0"/>
        </w:rPr>
        <w:t>портные товары; правил продажи, транспортировки, р</w:t>
      </w:r>
      <w:r w:rsidR="001B276A" w:rsidRPr="00BA5D22">
        <w:rPr>
          <w:rFonts w:ascii="Times New Roman" w:hAnsi="Times New Roman" w:cs="Times New Roman"/>
          <w:b w:val="0"/>
          <w:i w:val="0"/>
        </w:rPr>
        <w:t>аспределе</w:t>
      </w:r>
      <w:r w:rsidRPr="00BA5D22">
        <w:rPr>
          <w:rFonts w:ascii="Times New Roman" w:hAnsi="Times New Roman" w:cs="Times New Roman"/>
          <w:b w:val="0"/>
          <w:i w:val="0"/>
        </w:rPr>
        <w:t>ния и использования импортных товаров на внутренних рынках России и ЕС.</w:t>
      </w:r>
    </w:p>
    <w:p w:rsidR="0055331E" w:rsidRPr="00BA5D22" w:rsidRDefault="0055331E" w:rsidP="00BA5D22">
      <w:pPr>
        <w:pStyle w:val="2"/>
        <w:numPr>
          <w:ilvl w:val="0"/>
          <w:numId w:val="0"/>
        </w:numPr>
        <w:spacing w:before="0" w:after="0" w:line="360" w:lineRule="auto"/>
        <w:ind w:firstLine="709"/>
        <w:jc w:val="both"/>
        <w:rPr>
          <w:rFonts w:ascii="Times New Roman" w:hAnsi="Times New Roman" w:cs="Times New Roman"/>
          <w:b w:val="0"/>
          <w:i w:val="0"/>
        </w:rPr>
      </w:pPr>
      <w:r w:rsidRPr="00BA5D22">
        <w:rPr>
          <w:rFonts w:ascii="Times New Roman" w:hAnsi="Times New Roman" w:cs="Times New Roman"/>
          <w:b w:val="0"/>
          <w:i w:val="0"/>
        </w:rPr>
        <w:t>Применение РНБ означает, что любые преимущества, льготы и иммунитеты, предоставляемые Россией или Союзом товарам, происходящим из третьих стра</w:t>
      </w:r>
      <w:r w:rsidR="001B276A" w:rsidRPr="00BA5D22">
        <w:rPr>
          <w:rFonts w:ascii="Times New Roman" w:hAnsi="Times New Roman" w:cs="Times New Roman"/>
          <w:b w:val="0"/>
          <w:i w:val="0"/>
        </w:rPr>
        <w:t>н, должны быть немедленно предо</w:t>
      </w:r>
      <w:r w:rsidRPr="00BA5D22">
        <w:rPr>
          <w:rFonts w:ascii="Times New Roman" w:hAnsi="Times New Roman" w:cs="Times New Roman"/>
          <w:b w:val="0"/>
          <w:i w:val="0"/>
        </w:rPr>
        <w:t>ставлены товарам, происходящим соответственно из ЕС и России. Исключения из РНБ допускаются в отношении преимуществ, предоставляемых соседним стр</w:t>
      </w:r>
      <w:r w:rsidR="001B276A" w:rsidRPr="00BA5D22">
        <w:rPr>
          <w:rFonts w:ascii="Times New Roman" w:hAnsi="Times New Roman" w:cs="Times New Roman"/>
          <w:b w:val="0"/>
          <w:i w:val="0"/>
        </w:rPr>
        <w:t>анам в целях развития пригранич</w:t>
      </w:r>
      <w:r w:rsidRPr="00BA5D22">
        <w:rPr>
          <w:rFonts w:ascii="Times New Roman" w:hAnsi="Times New Roman" w:cs="Times New Roman"/>
          <w:b w:val="0"/>
          <w:i w:val="0"/>
        </w:rPr>
        <w:t>ной торговли, при создании на региональной основе таможенных союзов и зон свободной торговли (например,</w:t>
      </w:r>
      <w:r w:rsidR="001B276A" w:rsidRPr="00BA5D22">
        <w:rPr>
          <w:rFonts w:ascii="Times New Roman" w:hAnsi="Times New Roman" w:cs="Times New Roman"/>
          <w:b w:val="0"/>
          <w:i w:val="0"/>
        </w:rPr>
        <w:t xml:space="preserve"> по соглашениям РФ со странами –</w:t>
      </w:r>
      <w:r w:rsidRPr="00BA5D22">
        <w:rPr>
          <w:rFonts w:ascii="Times New Roman" w:hAnsi="Times New Roman" w:cs="Times New Roman"/>
          <w:b w:val="0"/>
          <w:i w:val="0"/>
        </w:rPr>
        <w:t xml:space="preserve"> членами СНГ о зоне свободной торговли), а также</w:t>
      </w:r>
      <w:r w:rsidR="001B276A" w:rsidRPr="00BA5D22">
        <w:rPr>
          <w:rFonts w:ascii="Times New Roman" w:hAnsi="Times New Roman" w:cs="Times New Roman"/>
          <w:b w:val="0"/>
          <w:i w:val="0"/>
        </w:rPr>
        <w:t xml:space="preserve"> развивающимся странам –</w:t>
      </w:r>
      <w:r w:rsidRPr="00BA5D22">
        <w:rPr>
          <w:rFonts w:ascii="Times New Roman" w:hAnsi="Times New Roman" w:cs="Times New Roman"/>
          <w:b w:val="0"/>
          <w:i w:val="0"/>
        </w:rPr>
        <w:t xml:space="preserve"> в со</w:t>
      </w:r>
      <w:r w:rsidR="001B276A" w:rsidRPr="00BA5D22">
        <w:rPr>
          <w:rFonts w:ascii="Times New Roman" w:hAnsi="Times New Roman" w:cs="Times New Roman"/>
          <w:b w:val="0"/>
          <w:i w:val="0"/>
        </w:rPr>
        <w:t>ответствии с ГАТТ и другими меж</w:t>
      </w:r>
      <w:r w:rsidRPr="00BA5D22">
        <w:rPr>
          <w:rFonts w:ascii="Times New Roman" w:hAnsi="Times New Roman" w:cs="Times New Roman"/>
          <w:b w:val="0"/>
          <w:i w:val="0"/>
        </w:rPr>
        <w:t>дународными соглашениями.</w:t>
      </w:r>
    </w:p>
    <w:p w:rsidR="001B276A" w:rsidRPr="00BA5D22" w:rsidRDefault="0055331E" w:rsidP="00BA5D22">
      <w:pPr>
        <w:pStyle w:val="2"/>
        <w:numPr>
          <w:ilvl w:val="0"/>
          <w:numId w:val="0"/>
        </w:numPr>
        <w:spacing w:before="0" w:after="0" w:line="360" w:lineRule="auto"/>
        <w:ind w:firstLine="709"/>
        <w:jc w:val="both"/>
        <w:rPr>
          <w:rFonts w:ascii="Times New Roman" w:hAnsi="Times New Roman" w:cs="Times New Roman"/>
          <w:b w:val="0"/>
          <w:i w:val="0"/>
        </w:rPr>
      </w:pPr>
      <w:r w:rsidRPr="00BA5D22">
        <w:rPr>
          <w:rFonts w:ascii="Times New Roman" w:hAnsi="Times New Roman" w:cs="Times New Roman"/>
          <w:b w:val="0"/>
          <w:i w:val="0"/>
        </w:rPr>
        <w:t>Для РФ предусмотрены в</w:t>
      </w:r>
      <w:r w:rsidR="001B276A" w:rsidRPr="00BA5D22">
        <w:rPr>
          <w:rFonts w:ascii="Times New Roman" w:hAnsi="Times New Roman" w:cs="Times New Roman"/>
          <w:b w:val="0"/>
          <w:i w:val="0"/>
        </w:rPr>
        <w:t>ыгодные ей дополнительные исклю</w:t>
      </w:r>
      <w:r w:rsidRPr="00BA5D22">
        <w:rPr>
          <w:rFonts w:ascii="Times New Roman" w:hAnsi="Times New Roman" w:cs="Times New Roman"/>
          <w:b w:val="0"/>
          <w:i w:val="0"/>
        </w:rPr>
        <w:t>чения из РНБ. России позв</w:t>
      </w:r>
      <w:r w:rsidR="001B276A" w:rsidRPr="00BA5D22">
        <w:rPr>
          <w:rFonts w:ascii="Times New Roman" w:hAnsi="Times New Roman" w:cs="Times New Roman"/>
          <w:b w:val="0"/>
          <w:i w:val="0"/>
        </w:rPr>
        <w:t>олено до вступления в ВТО не ра</w:t>
      </w:r>
      <w:r w:rsidR="00DA6C03" w:rsidRPr="00BA5D22">
        <w:rPr>
          <w:rFonts w:ascii="Times New Roman" w:hAnsi="Times New Roman" w:cs="Times New Roman"/>
          <w:b w:val="0"/>
          <w:i w:val="0"/>
        </w:rPr>
        <w:t>с</w:t>
      </w:r>
      <w:r w:rsidRPr="00BA5D22">
        <w:rPr>
          <w:rFonts w:ascii="Times New Roman" w:hAnsi="Times New Roman" w:cs="Times New Roman"/>
          <w:b w:val="0"/>
          <w:i w:val="0"/>
        </w:rPr>
        <w:t>пространять РНБ на преимущества, предоставляемые ею другим бывшим советским республикам. Она также может применить специальный режим ввоза това</w:t>
      </w:r>
      <w:r w:rsidR="001B276A" w:rsidRPr="00BA5D22">
        <w:rPr>
          <w:rFonts w:ascii="Times New Roman" w:hAnsi="Times New Roman" w:cs="Times New Roman"/>
          <w:b w:val="0"/>
          <w:i w:val="0"/>
        </w:rPr>
        <w:t>ров в рамках соглашений о креди</w:t>
      </w:r>
      <w:r w:rsidRPr="00BA5D22">
        <w:rPr>
          <w:rFonts w:ascii="Times New Roman" w:hAnsi="Times New Roman" w:cs="Times New Roman"/>
          <w:b w:val="0"/>
          <w:i w:val="0"/>
        </w:rPr>
        <w:t>тах, техническом и гуманитарном с</w:t>
      </w:r>
      <w:r w:rsidR="001B276A" w:rsidRPr="00BA5D22">
        <w:rPr>
          <w:rFonts w:ascii="Times New Roman" w:hAnsi="Times New Roman" w:cs="Times New Roman"/>
          <w:b w:val="0"/>
          <w:i w:val="0"/>
        </w:rPr>
        <w:t>одействии, заключенных с тре</w:t>
      </w:r>
      <w:r w:rsidRPr="00BA5D22">
        <w:rPr>
          <w:rFonts w:ascii="Times New Roman" w:hAnsi="Times New Roman" w:cs="Times New Roman"/>
          <w:b w:val="0"/>
          <w:i w:val="0"/>
        </w:rPr>
        <w:t>тьими странами и международными организациями.</w:t>
      </w:r>
    </w:p>
    <w:p w:rsidR="0055331E" w:rsidRPr="00BA5D22" w:rsidRDefault="0055331E" w:rsidP="00BA5D22">
      <w:pPr>
        <w:pStyle w:val="2"/>
        <w:numPr>
          <w:ilvl w:val="0"/>
          <w:numId w:val="0"/>
        </w:numPr>
        <w:spacing w:before="0" w:after="0" w:line="360" w:lineRule="auto"/>
        <w:ind w:firstLine="709"/>
        <w:jc w:val="both"/>
        <w:rPr>
          <w:rFonts w:ascii="Times New Roman" w:hAnsi="Times New Roman" w:cs="Times New Roman"/>
          <w:b w:val="0"/>
          <w:i w:val="0"/>
        </w:rPr>
      </w:pPr>
      <w:r w:rsidRPr="00BA5D22">
        <w:rPr>
          <w:rFonts w:ascii="Times New Roman" w:hAnsi="Times New Roman" w:cs="Times New Roman"/>
          <w:b w:val="0"/>
          <w:i w:val="0"/>
        </w:rPr>
        <w:t>В июне 1999 года в Кельне Европейский Союз впервые принял “Коллективную стратегию” в отношении стран, не являющихся членами ЕС. Россия явилась первым партнером в этом новом инструменте политики ЕС. Помимо СПС, Коллективная стратегия ЕС для России также является базовым политическим документом, регулирующим взаимоотношения сторон. Коллективная стратегия ЕС четко устанавливает две цели:</w:t>
      </w:r>
    </w:p>
    <w:p w:rsidR="0055331E" w:rsidRPr="00BA5D22" w:rsidRDefault="0055331E" w:rsidP="00BA5D22">
      <w:pPr>
        <w:pStyle w:val="2"/>
        <w:numPr>
          <w:ilvl w:val="0"/>
          <w:numId w:val="0"/>
        </w:numPr>
        <w:spacing w:before="0" w:after="0" w:line="360" w:lineRule="auto"/>
        <w:ind w:firstLine="709"/>
        <w:jc w:val="both"/>
        <w:rPr>
          <w:rFonts w:ascii="Times New Roman" w:hAnsi="Times New Roman" w:cs="Times New Roman"/>
          <w:b w:val="0"/>
          <w:i w:val="0"/>
        </w:rPr>
      </w:pPr>
      <w:r w:rsidRPr="00BA5D22">
        <w:rPr>
          <w:rFonts w:ascii="Times New Roman" w:hAnsi="Times New Roman" w:cs="Times New Roman"/>
          <w:b w:val="0"/>
          <w:i w:val="0"/>
        </w:rPr>
        <w:t xml:space="preserve">· Существование стабильной, открытой и плюралистической демократии в России, основанной на верховенстве права и процветающей рыночной экономике, отвечает интересам народов России и ЕС. </w:t>
      </w:r>
    </w:p>
    <w:p w:rsidR="0055331E" w:rsidRPr="00BA5D22" w:rsidRDefault="0055331E" w:rsidP="00BA5D22">
      <w:pPr>
        <w:pStyle w:val="2"/>
        <w:numPr>
          <w:ilvl w:val="0"/>
          <w:numId w:val="0"/>
        </w:numPr>
        <w:spacing w:before="0" w:after="0" w:line="360" w:lineRule="auto"/>
        <w:ind w:firstLine="709"/>
        <w:jc w:val="both"/>
        <w:rPr>
          <w:rFonts w:ascii="Times New Roman" w:hAnsi="Times New Roman" w:cs="Times New Roman"/>
          <w:b w:val="0"/>
          <w:i w:val="0"/>
        </w:rPr>
      </w:pPr>
      <w:r w:rsidRPr="00BA5D22">
        <w:rPr>
          <w:rFonts w:ascii="Times New Roman" w:hAnsi="Times New Roman" w:cs="Times New Roman"/>
          <w:b w:val="0"/>
          <w:i w:val="0"/>
        </w:rPr>
        <w:t xml:space="preserve">· Интенсивное сотрудничество с Россией будет способствовать поддержанию стабильности в Европе, глобальной безопасности и способности сообща решить проблемы нашего континента. </w:t>
      </w:r>
    </w:p>
    <w:p w:rsidR="0055331E" w:rsidRPr="00BA5D22" w:rsidRDefault="0055331E" w:rsidP="00BA5D22">
      <w:pPr>
        <w:pStyle w:val="2"/>
        <w:numPr>
          <w:ilvl w:val="0"/>
          <w:numId w:val="0"/>
        </w:numPr>
        <w:spacing w:before="0" w:after="0" w:line="360" w:lineRule="auto"/>
        <w:ind w:firstLine="709"/>
        <w:jc w:val="both"/>
        <w:rPr>
          <w:rFonts w:ascii="Times New Roman" w:hAnsi="Times New Roman" w:cs="Times New Roman"/>
          <w:b w:val="0"/>
          <w:i w:val="0"/>
        </w:rPr>
      </w:pPr>
      <w:r w:rsidRPr="00BA5D22">
        <w:rPr>
          <w:rFonts w:ascii="Times New Roman" w:hAnsi="Times New Roman" w:cs="Times New Roman"/>
          <w:b w:val="0"/>
          <w:i w:val="0"/>
        </w:rPr>
        <w:t>Стратегия подтверждает, что Соглашение о</w:t>
      </w:r>
      <w:r w:rsidR="00DA6C03" w:rsidRPr="00BA5D22">
        <w:rPr>
          <w:rFonts w:ascii="Times New Roman" w:hAnsi="Times New Roman" w:cs="Times New Roman"/>
          <w:b w:val="0"/>
          <w:i w:val="0"/>
        </w:rPr>
        <w:t xml:space="preserve"> партнерстве и сотрудничестве – </w:t>
      </w:r>
      <w:r w:rsidRPr="00BA5D22">
        <w:rPr>
          <w:rFonts w:ascii="Times New Roman" w:hAnsi="Times New Roman" w:cs="Times New Roman"/>
          <w:b w:val="0"/>
          <w:i w:val="0"/>
        </w:rPr>
        <w:t>это ядро отношений между ЕС и Россией. Основываясь на Коллективной стратегии, Европейский Союз будет работать с Россией, международными организациями и другими “партнерами, разделяющими те же взгляды”, для достижения следующих принципиальных целей: укрепление демократии; интеграция России в общее экономического и социальное пространство; сотрудничество для укрепления стабильности и безопасности в Европе и за ее пределами; решение задач, единых для Европейского континента (таких как энергетическая политика, ядерная безопасность, защита окружающей среды, борьба с организованной преступностью, незаконная торговля наркотиками и людьми, отмывание денег).</w:t>
      </w:r>
    </w:p>
    <w:p w:rsidR="0055331E" w:rsidRPr="00BA5D22" w:rsidRDefault="0055331E" w:rsidP="00BA5D22">
      <w:pPr>
        <w:pStyle w:val="2"/>
        <w:numPr>
          <w:ilvl w:val="0"/>
          <w:numId w:val="0"/>
        </w:numPr>
        <w:spacing w:before="0" w:after="0" w:line="360" w:lineRule="auto"/>
        <w:ind w:firstLine="709"/>
        <w:jc w:val="both"/>
        <w:rPr>
          <w:rFonts w:ascii="Times New Roman" w:hAnsi="Times New Roman" w:cs="Times New Roman"/>
          <w:b w:val="0"/>
          <w:i w:val="0"/>
        </w:rPr>
      </w:pPr>
      <w:r w:rsidRPr="00BA5D22">
        <w:rPr>
          <w:rFonts w:ascii="Times New Roman" w:hAnsi="Times New Roman" w:cs="Times New Roman"/>
          <w:b w:val="0"/>
          <w:i w:val="0"/>
        </w:rPr>
        <w:t>Подчеркивая особую важность своих взаимоотношений с Европейским Союзом, в октябре 1999г. Россия утвердила Стратегию развит</w:t>
      </w:r>
      <w:r w:rsidR="00CA75A3" w:rsidRPr="00BA5D22">
        <w:rPr>
          <w:rFonts w:ascii="Times New Roman" w:hAnsi="Times New Roman" w:cs="Times New Roman"/>
          <w:b w:val="0"/>
          <w:i w:val="0"/>
        </w:rPr>
        <w:t>ия своих отношений с ЕС до 2010</w:t>
      </w:r>
      <w:r w:rsidRPr="00BA5D22">
        <w:rPr>
          <w:rFonts w:ascii="Times New Roman" w:hAnsi="Times New Roman" w:cs="Times New Roman"/>
          <w:b w:val="0"/>
          <w:i w:val="0"/>
        </w:rPr>
        <w:t>г.</w:t>
      </w:r>
    </w:p>
    <w:p w:rsidR="0055331E" w:rsidRPr="00BA5D22" w:rsidRDefault="0055331E" w:rsidP="00BA5D22">
      <w:pPr>
        <w:pStyle w:val="2"/>
        <w:numPr>
          <w:ilvl w:val="0"/>
          <w:numId w:val="0"/>
        </w:numPr>
        <w:spacing w:before="0" w:after="0" w:line="360" w:lineRule="auto"/>
        <w:ind w:firstLine="709"/>
        <w:jc w:val="both"/>
        <w:rPr>
          <w:rFonts w:ascii="Times New Roman" w:hAnsi="Times New Roman" w:cs="Times New Roman"/>
          <w:b w:val="0"/>
          <w:i w:val="0"/>
        </w:rPr>
      </w:pPr>
      <w:r w:rsidRPr="00BA5D22">
        <w:rPr>
          <w:rFonts w:ascii="Times New Roman" w:hAnsi="Times New Roman" w:cs="Times New Roman"/>
          <w:b w:val="0"/>
          <w:i w:val="0"/>
        </w:rPr>
        <w:t>Стратегия определяет задачи развития отношений России и Европейского Союза на следующее десятилетие и средства решения этих задач. Она является последовательным развитием общей концепции российской внешней политики в Европе и исходит из объективной необходимости строительства многополярного мира, общей истории народов и ответственности европейских государств за будущее континента, и взаимодополняемости их экономик. Она также непосредственно увязана со стратегией экономической безопасности России. Стратегия предусматривает строительство единой Европы без разделительных линий, а также взаимосвязанное и сбалансированное укрепление позиций России и ЕС в международном сообществе XXI столетия.</w:t>
      </w:r>
    </w:p>
    <w:p w:rsidR="0055331E" w:rsidRPr="00BA5D22" w:rsidRDefault="0055331E" w:rsidP="00BA5D22">
      <w:pPr>
        <w:pStyle w:val="2"/>
        <w:numPr>
          <w:ilvl w:val="0"/>
          <w:numId w:val="0"/>
        </w:numPr>
        <w:spacing w:before="0" w:after="0" w:line="360" w:lineRule="auto"/>
        <w:ind w:firstLine="709"/>
        <w:jc w:val="both"/>
        <w:rPr>
          <w:rFonts w:ascii="Times New Roman" w:hAnsi="Times New Roman" w:cs="Times New Roman"/>
          <w:b w:val="0"/>
          <w:i w:val="0"/>
        </w:rPr>
      </w:pPr>
      <w:r w:rsidRPr="00BA5D22">
        <w:rPr>
          <w:rFonts w:ascii="Times New Roman" w:hAnsi="Times New Roman" w:cs="Times New Roman"/>
          <w:b w:val="0"/>
          <w:i w:val="0"/>
        </w:rPr>
        <w:t>Российская стратегия констатирует также, что она отражает основную направленность и задачи Коллективной стратегии ЕС. В этом контексте Россия выделяет приоритетные задачи развития и укрепления отношений партнерства и сотрудничества с ЕС в следующих областях:</w:t>
      </w:r>
      <w:r w:rsidR="00B76134" w:rsidRPr="00BA5D22">
        <w:rPr>
          <w:rFonts w:ascii="Times New Roman" w:hAnsi="Times New Roman" w:cs="Times New Roman"/>
          <w:b w:val="0"/>
          <w:i w:val="0"/>
        </w:rPr>
        <w:t xml:space="preserve"> р</w:t>
      </w:r>
      <w:r w:rsidRPr="00BA5D22">
        <w:rPr>
          <w:rFonts w:ascii="Times New Roman" w:hAnsi="Times New Roman" w:cs="Times New Roman"/>
          <w:b w:val="0"/>
          <w:i w:val="0"/>
        </w:rPr>
        <w:t>асширение формата и повышение эфф</w:t>
      </w:r>
      <w:r w:rsidR="00DA6C03" w:rsidRPr="00BA5D22">
        <w:rPr>
          <w:rFonts w:ascii="Times New Roman" w:hAnsi="Times New Roman" w:cs="Times New Roman"/>
          <w:b w:val="0"/>
          <w:i w:val="0"/>
        </w:rPr>
        <w:t>ективности политического диалога;</w:t>
      </w:r>
      <w:r w:rsidR="00B76134" w:rsidRPr="00BA5D22">
        <w:rPr>
          <w:rFonts w:ascii="Times New Roman" w:hAnsi="Times New Roman" w:cs="Times New Roman"/>
          <w:b w:val="0"/>
          <w:i w:val="0"/>
        </w:rPr>
        <w:t xml:space="preserve"> в</w:t>
      </w:r>
      <w:r w:rsidRPr="00BA5D22">
        <w:rPr>
          <w:rFonts w:ascii="Times New Roman" w:hAnsi="Times New Roman" w:cs="Times New Roman"/>
          <w:b w:val="0"/>
          <w:i w:val="0"/>
        </w:rPr>
        <w:t>заимное развитие торговли и инвестиций</w:t>
      </w:r>
      <w:r w:rsidR="00DA6C03" w:rsidRPr="00BA5D22">
        <w:rPr>
          <w:rFonts w:ascii="Times New Roman" w:hAnsi="Times New Roman" w:cs="Times New Roman"/>
          <w:b w:val="0"/>
          <w:i w:val="0"/>
        </w:rPr>
        <w:t>;</w:t>
      </w:r>
      <w:r w:rsidRPr="00BA5D22">
        <w:rPr>
          <w:rFonts w:ascii="Times New Roman" w:hAnsi="Times New Roman" w:cs="Times New Roman"/>
          <w:b w:val="0"/>
          <w:i w:val="0"/>
        </w:rPr>
        <w:t xml:space="preserve"> </w:t>
      </w:r>
      <w:r w:rsidR="00B76134" w:rsidRPr="00BA5D22">
        <w:rPr>
          <w:rFonts w:ascii="Times New Roman" w:hAnsi="Times New Roman" w:cs="Times New Roman"/>
          <w:b w:val="0"/>
          <w:i w:val="0"/>
        </w:rPr>
        <w:t>с</w:t>
      </w:r>
      <w:r w:rsidRPr="00BA5D22">
        <w:rPr>
          <w:rFonts w:ascii="Times New Roman" w:hAnsi="Times New Roman" w:cs="Times New Roman"/>
          <w:b w:val="0"/>
          <w:i w:val="0"/>
        </w:rPr>
        <w:t>отрудничество в финансовой области</w:t>
      </w:r>
      <w:r w:rsidR="00DA6C03" w:rsidRPr="00BA5D22">
        <w:rPr>
          <w:rFonts w:ascii="Times New Roman" w:hAnsi="Times New Roman" w:cs="Times New Roman"/>
          <w:b w:val="0"/>
          <w:i w:val="0"/>
        </w:rPr>
        <w:t>;</w:t>
      </w:r>
      <w:r w:rsidRPr="00BA5D22">
        <w:rPr>
          <w:rFonts w:ascii="Times New Roman" w:hAnsi="Times New Roman" w:cs="Times New Roman"/>
          <w:b w:val="0"/>
          <w:i w:val="0"/>
        </w:rPr>
        <w:t xml:space="preserve"> </w:t>
      </w:r>
      <w:r w:rsidR="00B76134" w:rsidRPr="00BA5D22">
        <w:rPr>
          <w:rFonts w:ascii="Times New Roman" w:hAnsi="Times New Roman" w:cs="Times New Roman"/>
          <w:b w:val="0"/>
          <w:i w:val="0"/>
        </w:rPr>
        <w:t>у</w:t>
      </w:r>
      <w:r w:rsidRPr="00BA5D22">
        <w:rPr>
          <w:rFonts w:ascii="Times New Roman" w:hAnsi="Times New Roman" w:cs="Times New Roman"/>
          <w:b w:val="0"/>
          <w:i w:val="0"/>
        </w:rPr>
        <w:t>чет интересов России при расширении ЕС</w:t>
      </w:r>
      <w:r w:rsidR="00DA6C03" w:rsidRPr="00BA5D22">
        <w:rPr>
          <w:rFonts w:ascii="Times New Roman" w:hAnsi="Times New Roman" w:cs="Times New Roman"/>
          <w:b w:val="0"/>
          <w:i w:val="0"/>
        </w:rPr>
        <w:t>;</w:t>
      </w:r>
      <w:r w:rsidRPr="00BA5D22">
        <w:rPr>
          <w:rFonts w:ascii="Times New Roman" w:hAnsi="Times New Roman" w:cs="Times New Roman"/>
          <w:b w:val="0"/>
          <w:i w:val="0"/>
        </w:rPr>
        <w:t xml:space="preserve"> </w:t>
      </w:r>
      <w:r w:rsidR="00B76134" w:rsidRPr="00BA5D22">
        <w:rPr>
          <w:rFonts w:ascii="Times New Roman" w:hAnsi="Times New Roman" w:cs="Times New Roman"/>
          <w:b w:val="0"/>
          <w:i w:val="0"/>
        </w:rPr>
        <w:t>р</w:t>
      </w:r>
      <w:r w:rsidRPr="00BA5D22">
        <w:rPr>
          <w:rFonts w:ascii="Times New Roman" w:hAnsi="Times New Roman" w:cs="Times New Roman"/>
          <w:b w:val="0"/>
          <w:i w:val="0"/>
        </w:rPr>
        <w:t xml:space="preserve">азвитие инфраструктуры </w:t>
      </w:r>
      <w:r w:rsidR="00DA6C03" w:rsidRPr="00BA5D22">
        <w:rPr>
          <w:rFonts w:ascii="Times New Roman" w:hAnsi="Times New Roman" w:cs="Times New Roman"/>
          <w:b w:val="0"/>
          <w:i w:val="0"/>
        </w:rPr>
        <w:t>пан-европейского сотрудничества;</w:t>
      </w:r>
      <w:r w:rsidR="00B76134" w:rsidRPr="00BA5D22">
        <w:rPr>
          <w:rFonts w:ascii="Times New Roman" w:hAnsi="Times New Roman" w:cs="Times New Roman"/>
          <w:b w:val="0"/>
          <w:i w:val="0"/>
        </w:rPr>
        <w:t xml:space="preserve"> с</w:t>
      </w:r>
      <w:r w:rsidRPr="00BA5D22">
        <w:rPr>
          <w:rFonts w:ascii="Times New Roman" w:hAnsi="Times New Roman" w:cs="Times New Roman"/>
          <w:b w:val="0"/>
          <w:i w:val="0"/>
        </w:rPr>
        <w:t>отрудничество в области науки и технологии, защиты прав интеллектуальной собственности</w:t>
      </w:r>
      <w:r w:rsidR="00DA6C03" w:rsidRPr="00BA5D22">
        <w:rPr>
          <w:rFonts w:ascii="Times New Roman" w:hAnsi="Times New Roman" w:cs="Times New Roman"/>
          <w:b w:val="0"/>
          <w:i w:val="0"/>
        </w:rPr>
        <w:t>;</w:t>
      </w:r>
      <w:r w:rsidRPr="00BA5D22">
        <w:rPr>
          <w:rFonts w:ascii="Times New Roman" w:hAnsi="Times New Roman" w:cs="Times New Roman"/>
          <w:b w:val="0"/>
          <w:i w:val="0"/>
        </w:rPr>
        <w:t xml:space="preserve"> </w:t>
      </w:r>
      <w:r w:rsidR="00B76134" w:rsidRPr="00BA5D22">
        <w:rPr>
          <w:rFonts w:ascii="Times New Roman" w:hAnsi="Times New Roman" w:cs="Times New Roman"/>
          <w:b w:val="0"/>
          <w:i w:val="0"/>
        </w:rPr>
        <w:t>р</w:t>
      </w:r>
      <w:r w:rsidRPr="00BA5D22">
        <w:rPr>
          <w:rFonts w:ascii="Times New Roman" w:hAnsi="Times New Roman" w:cs="Times New Roman"/>
          <w:b w:val="0"/>
          <w:i w:val="0"/>
        </w:rPr>
        <w:t>азвитие трансграничного сотрудничества</w:t>
      </w:r>
      <w:r w:rsidR="00DA6C03" w:rsidRPr="00BA5D22">
        <w:rPr>
          <w:rFonts w:ascii="Times New Roman" w:hAnsi="Times New Roman" w:cs="Times New Roman"/>
          <w:b w:val="0"/>
          <w:i w:val="0"/>
        </w:rPr>
        <w:t>;</w:t>
      </w:r>
      <w:r w:rsidR="00B76134" w:rsidRPr="00BA5D22">
        <w:rPr>
          <w:rFonts w:ascii="Times New Roman" w:hAnsi="Times New Roman" w:cs="Times New Roman"/>
          <w:b w:val="0"/>
          <w:i w:val="0"/>
        </w:rPr>
        <w:t xml:space="preserve"> с</w:t>
      </w:r>
      <w:r w:rsidRPr="00BA5D22">
        <w:rPr>
          <w:rFonts w:ascii="Times New Roman" w:hAnsi="Times New Roman" w:cs="Times New Roman"/>
          <w:b w:val="0"/>
          <w:i w:val="0"/>
        </w:rPr>
        <w:t>овершенствование правовой базы взаимного сотрудничества, сближения законодательных норм сторон в области эко</w:t>
      </w:r>
      <w:r w:rsidR="00DA6C03" w:rsidRPr="00BA5D22">
        <w:rPr>
          <w:rFonts w:ascii="Times New Roman" w:hAnsi="Times New Roman" w:cs="Times New Roman"/>
          <w:b w:val="0"/>
          <w:i w:val="0"/>
        </w:rPr>
        <w:t>номики и технических стандартов;</w:t>
      </w:r>
      <w:r w:rsidR="00B76134" w:rsidRPr="00BA5D22">
        <w:rPr>
          <w:rFonts w:ascii="Times New Roman" w:hAnsi="Times New Roman" w:cs="Times New Roman"/>
          <w:b w:val="0"/>
          <w:i w:val="0"/>
        </w:rPr>
        <w:t xml:space="preserve"> с</w:t>
      </w:r>
      <w:r w:rsidRPr="00BA5D22">
        <w:rPr>
          <w:rFonts w:ascii="Times New Roman" w:hAnsi="Times New Roman" w:cs="Times New Roman"/>
          <w:b w:val="0"/>
          <w:i w:val="0"/>
        </w:rPr>
        <w:t>отрудничество в правоохранительной сфере</w:t>
      </w:r>
      <w:r w:rsidR="00DA6C03" w:rsidRPr="00BA5D22">
        <w:rPr>
          <w:rFonts w:ascii="Times New Roman" w:hAnsi="Times New Roman" w:cs="Times New Roman"/>
          <w:b w:val="0"/>
          <w:i w:val="0"/>
        </w:rPr>
        <w:t>;</w:t>
      </w:r>
      <w:r w:rsidRPr="00BA5D22">
        <w:rPr>
          <w:rFonts w:ascii="Times New Roman" w:hAnsi="Times New Roman" w:cs="Times New Roman"/>
          <w:b w:val="0"/>
          <w:i w:val="0"/>
        </w:rPr>
        <w:t xml:space="preserve"> </w:t>
      </w:r>
      <w:r w:rsidR="00B76134" w:rsidRPr="00BA5D22">
        <w:rPr>
          <w:rFonts w:ascii="Times New Roman" w:hAnsi="Times New Roman" w:cs="Times New Roman"/>
          <w:b w:val="0"/>
          <w:i w:val="0"/>
        </w:rPr>
        <w:t>п</w:t>
      </w:r>
      <w:r w:rsidRPr="00BA5D22">
        <w:rPr>
          <w:rFonts w:ascii="Times New Roman" w:hAnsi="Times New Roman" w:cs="Times New Roman"/>
          <w:b w:val="0"/>
          <w:i w:val="0"/>
        </w:rPr>
        <w:t>овышение роли деловых кругов в развитии сотрудничества</w:t>
      </w:r>
      <w:r w:rsidR="00DA6C03" w:rsidRPr="00BA5D22">
        <w:rPr>
          <w:rFonts w:ascii="Times New Roman" w:hAnsi="Times New Roman" w:cs="Times New Roman"/>
          <w:b w:val="0"/>
          <w:i w:val="0"/>
        </w:rPr>
        <w:t>;</w:t>
      </w:r>
      <w:r w:rsidRPr="00BA5D22">
        <w:rPr>
          <w:rFonts w:ascii="Times New Roman" w:hAnsi="Times New Roman" w:cs="Times New Roman"/>
          <w:b w:val="0"/>
          <w:i w:val="0"/>
        </w:rPr>
        <w:t xml:space="preserve"> </w:t>
      </w:r>
      <w:r w:rsidR="00B76134" w:rsidRPr="00BA5D22">
        <w:rPr>
          <w:rFonts w:ascii="Times New Roman" w:hAnsi="Times New Roman" w:cs="Times New Roman"/>
          <w:b w:val="0"/>
          <w:i w:val="0"/>
        </w:rPr>
        <w:t xml:space="preserve"> о</w:t>
      </w:r>
      <w:r w:rsidRPr="00BA5D22">
        <w:rPr>
          <w:rFonts w:ascii="Times New Roman" w:hAnsi="Times New Roman" w:cs="Times New Roman"/>
          <w:b w:val="0"/>
          <w:i w:val="0"/>
        </w:rPr>
        <w:t>беспечени</w:t>
      </w:r>
      <w:r w:rsidR="00DA6C03" w:rsidRPr="00BA5D22">
        <w:rPr>
          <w:rFonts w:ascii="Times New Roman" w:hAnsi="Times New Roman" w:cs="Times New Roman"/>
          <w:b w:val="0"/>
          <w:i w:val="0"/>
        </w:rPr>
        <w:t>е реализации стратегии в России.</w:t>
      </w:r>
    </w:p>
    <w:p w:rsidR="0055331E" w:rsidRPr="00BA5D22" w:rsidRDefault="0055331E" w:rsidP="00BA5D22">
      <w:pPr>
        <w:pStyle w:val="2"/>
        <w:numPr>
          <w:ilvl w:val="0"/>
          <w:numId w:val="0"/>
        </w:numPr>
        <w:spacing w:before="0" w:after="0" w:line="360" w:lineRule="auto"/>
        <w:ind w:firstLine="709"/>
        <w:jc w:val="both"/>
        <w:rPr>
          <w:rFonts w:ascii="Times New Roman" w:hAnsi="Times New Roman" w:cs="Times New Roman"/>
          <w:b w:val="0"/>
          <w:i w:val="0"/>
        </w:rPr>
      </w:pPr>
      <w:r w:rsidRPr="00BA5D22">
        <w:rPr>
          <w:rFonts w:ascii="Times New Roman" w:hAnsi="Times New Roman" w:cs="Times New Roman"/>
          <w:b w:val="0"/>
          <w:i w:val="0"/>
        </w:rPr>
        <w:t>Соблюдение правил ВТО/ГАТТ обеспечивает применение к импорту из России в ЕС мин</w:t>
      </w:r>
      <w:r w:rsidR="00CA75A3" w:rsidRPr="00BA5D22">
        <w:rPr>
          <w:rFonts w:ascii="Times New Roman" w:hAnsi="Times New Roman" w:cs="Times New Roman"/>
          <w:b w:val="0"/>
          <w:i w:val="0"/>
        </w:rPr>
        <w:t>имальных ставок Единого таможен</w:t>
      </w:r>
      <w:r w:rsidRPr="00BA5D22">
        <w:rPr>
          <w:rFonts w:ascii="Times New Roman" w:hAnsi="Times New Roman" w:cs="Times New Roman"/>
          <w:b w:val="0"/>
          <w:i w:val="0"/>
        </w:rPr>
        <w:t>ного тарифа (ЕТТ) Союза, которые значит</w:t>
      </w:r>
      <w:r w:rsidR="00CA75A3" w:rsidRPr="00BA5D22">
        <w:rPr>
          <w:rFonts w:ascii="Times New Roman" w:hAnsi="Times New Roman" w:cs="Times New Roman"/>
          <w:b w:val="0"/>
          <w:i w:val="0"/>
        </w:rPr>
        <w:t>ельно ниже так назы</w:t>
      </w:r>
      <w:r w:rsidRPr="00BA5D22">
        <w:rPr>
          <w:rFonts w:ascii="Times New Roman" w:hAnsi="Times New Roman" w:cs="Times New Roman"/>
          <w:b w:val="0"/>
          <w:i w:val="0"/>
        </w:rPr>
        <w:t>ваемых базисных, или автономных став</w:t>
      </w:r>
      <w:r w:rsidR="00CA75A3" w:rsidRPr="00BA5D22">
        <w:rPr>
          <w:rFonts w:ascii="Times New Roman" w:hAnsi="Times New Roman" w:cs="Times New Roman"/>
          <w:b w:val="0"/>
          <w:i w:val="0"/>
        </w:rPr>
        <w:t>ок ЕТТ. Фактически же ЕС с 1993</w:t>
      </w:r>
      <w:r w:rsidRPr="00BA5D22">
        <w:rPr>
          <w:rFonts w:ascii="Times New Roman" w:hAnsi="Times New Roman" w:cs="Times New Roman"/>
          <w:b w:val="0"/>
          <w:i w:val="0"/>
        </w:rPr>
        <w:t>г. предоставил Рос</w:t>
      </w:r>
      <w:r w:rsidR="00CA75A3" w:rsidRPr="00BA5D22">
        <w:rPr>
          <w:rFonts w:ascii="Times New Roman" w:hAnsi="Times New Roman" w:cs="Times New Roman"/>
          <w:b w:val="0"/>
          <w:i w:val="0"/>
        </w:rPr>
        <w:t>сии преференциальный режим в от</w:t>
      </w:r>
      <w:r w:rsidRPr="00BA5D22">
        <w:rPr>
          <w:rFonts w:ascii="Times New Roman" w:hAnsi="Times New Roman" w:cs="Times New Roman"/>
          <w:b w:val="0"/>
          <w:i w:val="0"/>
        </w:rPr>
        <w:t>ношении таможенного обложения российских товаров. Этот режим не закреплен соответствующим двусторонним договором, и ег</w:t>
      </w:r>
      <w:r w:rsidR="00CA75A3" w:rsidRPr="00BA5D22">
        <w:rPr>
          <w:rFonts w:ascii="Times New Roman" w:hAnsi="Times New Roman" w:cs="Times New Roman"/>
          <w:b w:val="0"/>
          <w:i w:val="0"/>
        </w:rPr>
        <w:t>о предоставление –</w:t>
      </w:r>
      <w:r w:rsidRPr="00BA5D22">
        <w:rPr>
          <w:rFonts w:ascii="Times New Roman" w:hAnsi="Times New Roman" w:cs="Times New Roman"/>
          <w:b w:val="0"/>
          <w:i w:val="0"/>
        </w:rPr>
        <w:t xml:space="preserve"> акт доброй воли со стороны ЕС.</w:t>
      </w:r>
    </w:p>
    <w:p w:rsidR="0055331E" w:rsidRPr="00BA5D22" w:rsidRDefault="0055331E" w:rsidP="00BA5D22">
      <w:pPr>
        <w:pStyle w:val="2"/>
        <w:numPr>
          <w:ilvl w:val="0"/>
          <w:numId w:val="0"/>
        </w:numPr>
        <w:spacing w:before="0" w:after="0" w:line="360" w:lineRule="auto"/>
        <w:ind w:firstLine="709"/>
        <w:jc w:val="both"/>
        <w:rPr>
          <w:rFonts w:ascii="Times New Roman" w:hAnsi="Times New Roman" w:cs="Times New Roman"/>
          <w:b w:val="0"/>
          <w:i w:val="0"/>
        </w:rPr>
      </w:pPr>
      <w:r w:rsidRPr="00BA5D22">
        <w:rPr>
          <w:rFonts w:ascii="Times New Roman" w:hAnsi="Times New Roman" w:cs="Times New Roman"/>
          <w:b w:val="0"/>
          <w:i w:val="0"/>
        </w:rPr>
        <w:t>Уровень таможенного обложе</w:t>
      </w:r>
      <w:r w:rsidR="00CA75A3" w:rsidRPr="00BA5D22">
        <w:rPr>
          <w:rFonts w:ascii="Times New Roman" w:hAnsi="Times New Roman" w:cs="Times New Roman"/>
          <w:b w:val="0"/>
          <w:i w:val="0"/>
        </w:rPr>
        <w:t>ния российских товаров в ЕС диф</w:t>
      </w:r>
      <w:r w:rsidRPr="00BA5D22">
        <w:rPr>
          <w:rFonts w:ascii="Times New Roman" w:hAnsi="Times New Roman" w:cs="Times New Roman"/>
          <w:b w:val="0"/>
          <w:i w:val="0"/>
        </w:rPr>
        <w:t>ференцирован в зависимости от</w:t>
      </w:r>
      <w:r w:rsidR="00CA75A3" w:rsidRPr="00BA5D22">
        <w:rPr>
          <w:rFonts w:ascii="Times New Roman" w:hAnsi="Times New Roman" w:cs="Times New Roman"/>
          <w:b w:val="0"/>
          <w:i w:val="0"/>
        </w:rPr>
        <w:t xml:space="preserve"> степени переработки («облагора</w:t>
      </w:r>
      <w:r w:rsidRPr="00BA5D22">
        <w:rPr>
          <w:rFonts w:ascii="Times New Roman" w:hAnsi="Times New Roman" w:cs="Times New Roman"/>
          <w:b w:val="0"/>
          <w:i w:val="0"/>
        </w:rPr>
        <w:t>живания»): если сырье и опреде</w:t>
      </w:r>
      <w:r w:rsidR="00CA75A3" w:rsidRPr="00BA5D22">
        <w:rPr>
          <w:rFonts w:ascii="Times New Roman" w:hAnsi="Times New Roman" w:cs="Times New Roman"/>
          <w:b w:val="0"/>
          <w:i w:val="0"/>
        </w:rPr>
        <w:t>ленная часть полуфабрикатов вво</w:t>
      </w:r>
      <w:r w:rsidRPr="00BA5D22">
        <w:rPr>
          <w:rFonts w:ascii="Times New Roman" w:hAnsi="Times New Roman" w:cs="Times New Roman"/>
          <w:b w:val="0"/>
          <w:i w:val="0"/>
        </w:rPr>
        <w:t>зятся беспошлинно или с</w:t>
      </w:r>
      <w:r w:rsidR="00CA75A3" w:rsidRPr="00BA5D22">
        <w:rPr>
          <w:rFonts w:ascii="Times New Roman" w:hAnsi="Times New Roman" w:cs="Times New Roman"/>
          <w:b w:val="0"/>
          <w:i w:val="0"/>
        </w:rPr>
        <w:t xml:space="preserve"> пошлиной в 2-3%, то пошлины на гото</w:t>
      </w:r>
      <w:r w:rsidRPr="00BA5D22">
        <w:rPr>
          <w:rFonts w:ascii="Times New Roman" w:hAnsi="Times New Roman" w:cs="Times New Roman"/>
          <w:b w:val="0"/>
          <w:i w:val="0"/>
        </w:rPr>
        <w:t>вые изделия могут достигать 10% (автомобили, фанера, текстиль) и 15% и более (икра, некоторые виды обуви и др.).</w:t>
      </w:r>
      <w:r w:rsidR="00CA75A3" w:rsidRPr="00BA5D22">
        <w:rPr>
          <w:rStyle w:val="a5"/>
          <w:rFonts w:ascii="Times New Roman" w:hAnsi="Times New Roman"/>
          <w:b w:val="0"/>
          <w:i w:val="0"/>
        </w:rPr>
        <w:footnoteReference w:id="5"/>
      </w:r>
      <w:r w:rsidRPr="00BA5D22">
        <w:rPr>
          <w:rFonts w:ascii="Times New Roman" w:hAnsi="Times New Roman" w:cs="Times New Roman"/>
          <w:b w:val="0"/>
          <w:i w:val="0"/>
        </w:rPr>
        <w:t xml:space="preserve"> В торговле рядом «чувствительных» товаров (текс</w:t>
      </w:r>
      <w:r w:rsidR="00CA75A3" w:rsidRPr="00BA5D22">
        <w:rPr>
          <w:rFonts w:ascii="Times New Roman" w:hAnsi="Times New Roman" w:cs="Times New Roman"/>
          <w:b w:val="0"/>
          <w:i w:val="0"/>
        </w:rPr>
        <w:t>тилем, черными металлами, сель</w:t>
      </w:r>
      <w:r w:rsidRPr="00BA5D22">
        <w:rPr>
          <w:rFonts w:ascii="Times New Roman" w:hAnsi="Times New Roman" w:cs="Times New Roman"/>
          <w:b w:val="0"/>
          <w:i w:val="0"/>
        </w:rPr>
        <w:t>скохозяйственной продукц</w:t>
      </w:r>
      <w:r w:rsidR="00CA75A3" w:rsidRPr="00BA5D22">
        <w:rPr>
          <w:rFonts w:ascii="Times New Roman" w:hAnsi="Times New Roman" w:cs="Times New Roman"/>
          <w:b w:val="0"/>
          <w:i w:val="0"/>
        </w:rPr>
        <w:t>ией) применяются особые механиз</w:t>
      </w:r>
      <w:r w:rsidRPr="00BA5D22">
        <w:rPr>
          <w:rFonts w:ascii="Times New Roman" w:hAnsi="Times New Roman" w:cs="Times New Roman"/>
          <w:b w:val="0"/>
          <w:i w:val="0"/>
        </w:rPr>
        <w:t>мы регулирования, прежде всего количественное регулирование.</w:t>
      </w:r>
    </w:p>
    <w:p w:rsidR="0055331E" w:rsidRPr="00BA5D22" w:rsidRDefault="0055331E" w:rsidP="00BA5D22">
      <w:pPr>
        <w:pStyle w:val="2"/>
        <w:numPr>
          <w:ilvl w:val="0"/>
          <w:numId w:val="0"/>
        </w:numPr>
        <w:spacing w:before="0" w:after="0" w:line="360" w:lineRule="auto"/>
        <w:ind w:firstLine="709"/>
        <w:jc w:val="both"/>
        <w:rPr>
          <w:rFonts w:ascii="Times New Roman" w:hAnsi="Times New Roman" w:cs="Times New Roman"/>
          <w:b w:val="0"/>
          <w:i w:val="0"/>
        </w:rPr>
      </w:pPr>
      <w:r w:rsidRPr="00BA5D22">
        <w:rPr>
          <w:rFonts w:ascii="Times New Roman" w:hAnsi="Times New Roman" w:cs="Times New Roman"/>
          <w:b w:val="0"/>
          <w:i w:val="0"/>
        </w:rPr>
        <w:t>Таким образом, таможенно</w:t>
      </w:r>
      <w:r w:rsidR="00CA75A3" w:rsidRPr="00BA5D22">
        <w:rPr>
          <w:rFonts w:ascii="Times New Roman" w:hAnsi="Times New Roman" w:cs="Times New Roman"/>
          <w:b w:val="0"/>
          <w:i w:val="0"/>
        </w:rPr>
        <w:t>е регулирование ЕС благоприятст</w:t>
      </w:r>
      <w:r w:rsidRPr="00BA5D22">
        <w:rPr>
          <w:rFonts w:ascii="Times New Roman" w:hAnsi="Times New Roman" w:cs="Times New Roman"/>
          <w:b w:val="0"/>
          <w:i w:val="0"/>
        </w:rPr>
        <w:t>вует</w:t>
      </w:r>
      <w:r w:rsidR="00CA75A3" w:rsidRPr="00BA5D22">
        <w:rPr>
          <w:rFonts w:ascii="Times New Roman" w:hAnsi="Times New Roman" w:cs="Times New Roman"/>
          <w:b w:val="0"/>
          <w:i w:val="0"/>
        </w:rPr>
        <w:t xml:space="preserve"> российскому экспорту в страны –</w:t>
      </w:r>
      <w:r w:rsidRPr="00BA5D22">
        <w:rPr>
          <w:rFonts w:ascii="Times New Roman" w:hAnsi="Times New Roman" w:cs="Times New Roman"/>
          <w:b w:val="0"/>
          <w:i w:val="0"/>
        </w:rPr>
        <w:t xml:space="preserve"> члены Союза пр</w:t>
      </w:r>
      <w:r w:rsidR="00CA75A3" w:rsidRPr="00BA5D22">
        <w:rPr>
          <w:rFonts w:ascii="Times New Roman" w:hAnsi="Times New Roman" w:cs="Times New Roman"/>
          <w:b w:val="0"/>
          <w:i w:val="0"/>
        </w:rPr>
        <w:t>и его ны</w:t>
      </w:r>
      <w:r w:rsidRPr="00BA5D22">
        <w:rPr>
          <w:rFonts w:ascii="Times New Roman" w:hAnsi="Times New Roman" w:cs="Times New Roman"/>
          <w:b w:val="0"/>
          <w:i w:val="0"/>
        </w:rPr>
        <w:t xml:space="preserve">нешней товарной структуре, в </w:t>
      </w:r>
      <w:r w:rsidR="00CA75A3" w:rsidRPr="00BA5D22">
        <w:rPr>
          <w:rFonts w:ascii="Times New Roman" w:hAnsi="Times New Roman" w:cs="Times New Roman"/>
          <w:b w:val="0"/>
          <w:i w:val="0"/>
        </w:rPr>
        <w:t>которой преобладают изделия топ</w:t>
      </w:r>
      <w:r w:rsidRPr="00BA5D22">
        <w:rPr>
          <w:rFonts w:ascii="Times New Roman" w:hAnsi="Times New Roman" w:cs="Times New Roman"/>
          <w:b w:val="0"/>
          <w:i w:val="0"/>
        </w:rPr>
        <w:t xml:space="preserve">ливно-сырьевой группы. В то </w:t>
      </w:r>
      <w:r w:rsidR="00CA75A3" w:rsidRPr="00BA5D22">
        <w:rPr>
          <w:rFonts w:ascii="Times New Roman" w:hAnsi="Times New Roman" w:cs="Times New Roman"/>
          <w:b w:val="0"/>
          <w:i w:val="0"/>
        </w:rPr>
        <w:t>же время оно препятствует дивер</w:t>
      </w:r>
      <w:r w:rsidRPr="00BA5D22">
        <w:rPr>
          <w:rFonts w:ascii="Times New Roman" w:hAnsi="Times New Roman" w:cs="Times New Roman"/>
          <w:b w:val="0"/>
          <w:i w:val="0"/>
        </w:rPr>
        <w:t>сификации российского экспорта в сторону повышения в нем удельного веса продукции высоко</w:t>
      </w:r>
      <w:r w:rsidR="00CA75A3" w:rsidRPr="00BA5D22">
        <w:rPr>
          <w:rFonts w:ascii="Times New Roman" w:hAnsi="Times New Roman" w:cs="Times New Roman"/>
          <w:b w:val="0"/>
          <w:i w:val="0"/>
        </w:rPr>
        <w:t>й стадии обработки, к чему стре</w:t>
      </w:r>
      <w:r w:rsidRPr="00BA5D22">
        <w:rPr>
          <w:rFonts w:ascii="Times New Roman" w:hAnsi="Times New Roman" w:cs="Times New Roman"/>
          <w:b w:val="0"/>
          <w:i w:val="0"/>
        </w:rPr>
        <w:t>мится Россия.</w:t>
      </w:r>
    </w:p>
    <w:p w:rsidR="0055331E" w:rsidRPr="00BA5D22" w:rsidRDefault="0055331E" w:rsidP="00BA5D22">
      <w:pPr>
        <w:pStyle w:val="2"/>
        <w:numPr>
          <w:ilvl w:val="0"/>
          <w:numId w:val="0"/>
        </w:numPr>
        <w:spacing w:before="0" w:after="0" w:line="360" w:lineRule="auto"/>
        <w:ind w:firstLine="709"/>
        <w:jc w:val="both"/>
        <w:rPr>
          <w:rFonts w:ascii="Times New Roman" w:hAnsi="Times New Roman" w:cs="Times New Roman"/>
          <w:b w:val="0"/>
          <w:i w:val="0"/>
        </w:rPr>
      </w:pPr>
      <w:r w:rsidRPr="00BA5D22">
        <w:rPr>
          <w:rFonts w:ascii="Times New Roman" w:hAnsi="Times New Roman" w:cs="Times New Roman"/>
          <w:b w:val="0"/>
          <w:i w:val="0"/>
        </w:rPr>
        <w:t>В соответствии с режимом внутреннего рынка ЕС российские товары, прошедшие тамож</w:t>
      </w:r>
      <w:r w:rsidR="00CA75A3" w:rsidRPr="00BA5D22">
        <w:rPr>
          <w:rFonts w:ascii="Times New Roman" w:hAnsi="Times New Roman" w:cs="Times New Roman"/>
          <w:b w:val="0"/>
          <w:i w:val="0"/>
        </w:rPr>
        <w:t>енную очистку в одной из стран –</w:t>
      </w:r>
      <w:r w:rsidRPr="00BA5D22">
        <w:rPr>
          <w:rFonts w:ascii="Times New Roman" w:hAnsi="Times New Roman" w:cs="Times New Roman"/>
          <w:b w:val="0"/>
          <w:i w:val="0"/>
        </w:rPr>
        <w:t xml:space="preserve"> ч</w:t>
      </w:r>
      <w:r w:rsidR="00CA75A3" w:rsidRPr="00BA5D22">
        <w:rPr>
          <w:rFonts w:ascii="Times New Roman" w:hAnsi="Times New Roman" w:cs="Times New Roman"/>
          <w:b w:val="0"/>
          <w:i w:val="0"/>
        </w:rPr>
        <w:t>ле</w:t>
      </w:r>
      <w:r w:rsidRPr="00BA5D22">
        <w:rPr>
          <w:rFonts w:ascii="Times New Roman" w:hAnsi="Times New Roman" w:cs="Times New Roman"/>
          <w:b w:val="0"/>
          <w:i w:val="0"/>
        </w:rPr>
        <w:t>нов Союза, поступают в свободное обращение на территории всех других государств, входящих в ЕС, причем с этих товаров более не взимаются какие-либо пошлины и налоги.</w:t>
      </w:r>
    </w:p>
    <w:p w:rsidR="00F020C6" w:rsidRPr="00BA5D22" w:rsidRDefault="0055331E" w:rsidP="00BA5D22">
      <w:pPr>
        <w:pStyle w:val="2"/>
        <w:numPr>
          <w:ilvl w:val="0"/>
          <w:numId w:val="0"/>
        </w:numPr>
        <w:spacing w:before="0" w:after="0" w:line="360" w:lineRule="auto"/>
        <w:ind w:firstLine="709"/>
        <w:jc w:val="both"/>
        <w:rPr>
          <w:rFonts w:ascii="Times New Roman" w:hAnsi="Times New Roman" w:cs="Times New Roman"/>
          <w:b w:val="0"/>
          <w:i w:val="0"/>
        </w:rPr>
      </w:pPr>
      <w:r w:rsidRPr="00BA5D22">
        <w:rPr>
          <w:rFonts w:ascii="Times New Roman" w:hAnsi="Times New Roman" w:cs="Times New Roman"/>
          <w:b w:val="0"/>
          <w:i w:val="0"/>
        </w:rPr>
        <w:t>В целом процесс либе</w:t>
      </w:r>
      <w:r w:rsidR="00CA75A3" w:rsidRPr="00BA5D22">
        <w:rPr>
          <w:rFonts w:ascii="Times New Roman" w:hAnsi="Times New Roman" w:cs="Times New Roman"/>
          <w:b w:val="0"/>
          <w:i w:val="0"/>
        </w:rPr>
        <w:t>рализации взаимной торговли РФ –</w:t>
      </w:r>
      <w:r w:rsidRPr="00BA5D22">
        <w:rPr>
          <w:rFonts w:ascii="Times New Roman" w:hAnsi="Times New Roman" w:cs="Times New Roman"/>
          <w:b w:val="0"/>
          <w:i w:val="0"/>
        </w:rPr>
        <w:t xml:space="preserve"> ЕС в последние годы протекает поступательно и успешно. В то же время остаются поводы для вза</w:t>
      </w:r>
      <w:r w:rsidR="00CA75A3" w:rsidRPr="00BA5D22">
        <w:rPr>
          <w:rFonts w:ascii="Times New Roman" w:hAnsi="Times New Roman" w:cs="Times New Roman"/>
          <w:b w:val="0"/>
          <w:i w:val="0"/>
        </w:rPr>
        <w:t>имных упреков. Что касается Рос</w:t>
      </w:r>
      <w:r w:rsidRPr="00BA5D22">
        <w:rPr>
          <w:rFonts w:ascii="Times New Roman" w:hAnsi="Times New Roman" w:cs="Times New Roman"/>
          <w:b w:val="0"/>
          <w:i w:val="0"/>
        </w:rPr>
        <w:t>сии, то ее весьма беспокоит, например, при</w:t>
      </w:r>
      <w:r w:rsidR="00CA75A3" w:rsidRPr="00BA5D22">
        <w:rPr>
          <w:rFonts w:ascii="Times New Roman" w:hAnsi="Times New Roman" w:cs="Times New Roman"/>
          <w:b w:val="0"/>
          <w:i w:val="0"/>
        </w:rPr>
        <w:t>менение ЕС антидем</w:t>
      </w:r>
      <w:r w:rsidRPr="00BA5D22">
        <w:rPr>
          <w:rFonts w:ascii="Times New Roman" w:hAnsi="Times New Roman" w:cs="Times New Roman"/>
          <w:b w:val="0"/>
          <w:i w:val="0"/>
        </w:rPr>
        <w:t>пинговых процедур в отношении российских экспортеров таких важных для РФ товаров, как че</w:t>
      </w:r>
      <w:r w:rsidR="00CA75A3" w:rsidRPr="00BA5D22">
        <w:rPr>
          <w:rFonts w:ascii="Times New Roman" w:hAnsi="Times New Roman" w:cs="Times New Roman"/>
          <w:b w:val="0"/>
          <w:i w:val="0"/>
        </w:rPr>
        <w:t>рные металлы и минеральные удоб</w:t>
      </w:r>
      <w:r w:rsidRPr="00BA5D22">
        <w:rPr>
          <w:rFonts w:ascii="Times New Roman" w:hAnsi="Times New Roman" w:cs="Times New Roman"/>
          <w:b w:val="0"/>
          <w:i w:val="0"/>
        </w:rPr>
        <w:t>рения.</w:t>
      </w:r>
    </w:p>
    <w:p w:rsidR="00F020C6" w:rsidRPr="00BA5D22" w:rsidRDefault="00F020C6" w:rsidP="00BA5D22">
      <w:pPr>
        <w:spacing w:line="360" w:lineRule="auto"/>
        <w:ind w:firstLine="709"/>
        <w:jc w:val="both"/>
        <w:rPr>
          <w:sz w:val="28"/>
          <w:szCs w:val="28"/>
        </w:rPr>
      </w:pPr>
      <w:r w:rsidRPr="00BA5D22">
        <w:rPr>
          <w:sz w:val="28"/>
          <w:szCs w:val="28"/>
        </w:rPr>
        <w:t xml:space="preserve"> </w:t>
      </w:r>
      <w:r w:rsidR="00883CB0" w:rsidRPr="00BA5D22">
        <w:rPr>
          <w:sz w:val="28"/>
          <w:szCs w:val="28"/>
        </w:rPr>
        <w:t xml:space="preserve">    </w:t>
      </w:r>
    </w:p>
    <w:p w:rsidR="005143D4" w:rsidRPr="00BA5D22" w:rsidRDefault="00BA5D22" w:rsidP="00BA5D22">
      <w:pPr>
        <w:spacing w:line="360" w:lineRule="auto"/>
        <w:ind w:firstLine="709"/>
        <w:jc w:val="center"/>
        <w:rPr>
          <w:b/>
          <w:sz w:val="28"/>
          <w:szCs w:val="28"/>
        </w:rPr>
      </w:pPr>
      <w:r>
        <w:rPr>
          <w:b/>
          <w:sz w:val="28"/>
          <w:szCs w:val="28"/>
        </w:rPr>
        <w:br w:type="page"/>
      </w:r>
      <w:r w:rsidR="005143D4" w:rsidRPr="00BA5D22">
        <w:rPr>
          <w:b/>
          <w:sz w:val="28"/>
          <w:szCs w:val="28"/>
        </w:rPr>
        <w:t>Глава 3. Последствие расширения ЕС для экономики России</w:t>
      </w:r>
    </w:p>
    <w:p w:rsidR="00BA5D22" w:rsidRDefault="00BA5D22" w:rsidP="00BA5D22">
      <w:pPr>
        <w:spacing w:line="360" w:lineRule="auto"/>
        <w:ind w:firstLine="709"/>
        <w:jc w:val="center"/>
        <w:rPr>
          <w:b/>
          <w:sz w:val="28"/>
          <w:szCs w:val="28"/>
        </w:rPr>
      </w:pPr>
    </w:p>
    <w:p w:rsidR="005143D4" w:rsidRPr="00BA5D22" w:rsidRDefault="005143D4" w:rsidP="00BA5D22">
      <w:pPr>
        <w:spacing w:line="360" w:lineRule="auto"/>
        <w:ind w:firstLine="709"/>
        <w:jc w:val="center"/>
        <w:rPr>
          <w:b/>
          <w:sz w:val="28"/>
          <w:szCs w:val="28"/>
        </w:rPr>
      </w:pPr>
      <w:r w:rsidRPr="00BA5D22">
        <w:rPr>
          <w:b/>
          <w:sz w:val="28"/>
          <w:szCs w:val="28"/>
        </w:rPr>
        <w:t>3.1.Стратегическое видение Россией и ЕС двустороннего партнерства</w:t>
      </w:r>
    </w:p>
    <w:p w:rsidR="005143D4" w:rsidRPr="00BA5D22" w:rsidRDefault="005143D4" w:rsidP="00BA5D22">
      <w:pPr>
        <w:spacing w:line="360" w:lineRule="auto"/>
        <w:ind w:firstLine="709"/>
        <w:jc w:val="center"/>
        <w:rPr>
          <w:b/>
          <w:sz w:val="28"/>
          <w:szCs w:val="28"/>
        </w:rPr>
      </w:pPr>
    </w:p>
    <w:p w:rsidR="005143D4" w:rsidRPr="00BA5D22" w:rsidRDefault="005143D4" w:rsidP="00BA5D22">
      <w:pPr>
        <w:spacing w:line="360" w:lineRule="auto"/>
        <w:ind w:firstLine="709"/>
        <w:jc w:val="both"/>
        <w:rPr>
          <w:sz w:val="28"/>
          <w:szCs w:val="28"/>
        </w:rPr>
      </w:pPr>
      <w:r w:rsidRPr="00BA5D22">
        <w:rPr>
          <w:sz w:val="28"/>
          <w:szCs w:val="28"/>
        </w:rPr>
        <w:t xml:space="preserve">Стратегические цели ЕС сформулированы в ритуальной форме, характерной для политических документов такого рода: "Стабильная, демократическая и процветающая Россия, прочно связанная с объединенной Европой, свободной от новых разделительных линий, - залог устойчивого мира на континенте Европейский Союз имеет четкие стратегические цели: </w:t>
      </w:r>
    </w:p>
    <w:p w:rsidR="005143D4" w:rsidRPr="00BA5D22" w:rsidRDefault="005143D4" w:rsidP="00BA5D22">
      <w:pPr>
        <w:spacing w:line="360" w:lineRule="auto"/>
        <w:ind w:firstLine="709"/>
        <w:jc w:val="both"/>
        <w:rPr>
          <w:sz w:val="28"/>
          <w:szCs w:val="28"/>
        </w:rPr>
      </w:pPr>
      <w:r w:rsidRPr="00BA5D22">
        <w:rPr>
          <w:sz w:val="28"/>
          <w:szCs w:val="28"/>
        </w:rPr>
        <w:t xml:space="preserve">- стабильная, открытая и плюралистическая демократия в России, основанная на принципах правового государства и опирающаяся на процветающую рыночную экономику, в интересах всех народов, как России, так и Европейского Союза; </w:t>
      </w:r>
    </w:p>
    <w:p w:rsidR="005143D4" w:rsidRPr="00BA5D22" w:rsidRDefault="005143D4" w:rsidP="00BA5D22">
      <w:pPr>
        <w:spacing w:line="360" w:lineRule="auto"/>
        <w:ind w:firstLine="709"/>
        <w:jc w:val="both"/>
        <w:rPr>
          <w:sz w:val="28"/>
          <w:szCs w:val="28"/>
        </w:rPr>
      </w:pPr>
      <w:r w:rsidRPr="00BA5D22">
        <w:rPr>
          <w:sz w:val="28"/>
          <w:szCs w:val="28"/>
        </w:rPr>
        <w:t xml:space="preserve"> - обеспечение стабильности в Европе, укрепление глобальной безопасности и поиск ответов на общие вызовы, стоящие перед континентом, путем интенсификации сотрудничества с Россией". </w:t>
      </w:r>
      <w:r w:rsidRPr="00BA5D22">
        <w:rPr>
          <w:rStyle w:val="a5"/>
          <w:sz w:val="28"/>
          <w:szCs w:val="28"/>
        </w:rPr>
        <w:footnoteReference w:id="6"/>
      </w:r>
    </w:p>
    <w:p w:rsidR="005143D4" w:rsidRPr="00BA5D22" w:rsidRDefault="005143D4" w:rsidP="00BA5D22">
      <w:pPr>
        <w:spacing w:line="360" w:lineRule="auto"/>
        <w:ind w:firstLine="709"/>
        <w:jc w:val="both"/>
        <w:rPr>
          <w:sz w:val="28"/>
          <w:szCs w:val="28"/>
        </w:rPr>
      </w:pPr>
      <w:r w:rsidRPr="00BA5D22">
        <w:rPr>
          <w:sz w:val="28"/>
          <w:szCs w:val="28"/>
        </w:rPr>
        <w:t>При всей традиционности этих формулировок, в Общей Стратегии появляется показательный пассаж о том, что Европейский Союз готов приложить все необходимые усилия для реализации этих задач, при этом "полностью признавая, что основную ответственность за свое будущее несет сама Россия". Эта фраза впоследствии повторяется во всех значимых политических заявлениях ЕС по российской проблематике. Современный этап развития отношений между ЕС и Россией проходит на общем фоне разочарования Запада в перспективах российских реформ и построения Россией демократического правового общества и осознания им ограниченности своих возможностей оказать необходимое влияние на политическое и экономическое развитие России. Общая Стратегия разрабатывалась под впечатлением августовского кризиса 1998г., когда обвал рубля и частичный дефолт России усугубил сомнения в успехе реформ и развил скепсис в отношении целесообразности продолжения западного участия и оказания дальнейшей финансовой помощи. Ее реализация проходит в условиях второй чеченской войны, которая поставила под сомнение демократический характер российской государственности. Противоречивый имидж постельцинской России вызывает растущую обеспокоенность перспективами отношений и чреват далеко идущими последствиями.</w:t>
      </w:r>
    </w:p>
    <w:p w:rsidR="005143D4" w:rsidRPr="00BA5D22" w:rsidRDefault="005143D4" w:rsidP="00BA5D22">
      <w:pPr>
        <w:spacing w:line="360" w:lineRule="auto"/>
        <w:ind w:firstLine="709"/>
        <w:jc w:val="both"/>
        <w:rPr>
          <w:sz w:val="28"/>
          <w:szCs w:val="28"/>
        </w:rPr>
      </w:pPr>
      <w:r w:rsidRPr="00BA5D22">
        <w:rPr>
          <w:sz w:val="28"/>
          <w:szCs w:val="28"/>
        </w:rPr>
        <w:t>Другая показательная тенденция – это перенесение акцента с экономического сотрудничества на содействие формированию демократических институтов и гражданского общества. Основная цель программы ТАСИС претерпела аналогичные метаморфозы. Регламент 1991г. утверждал своей целью содействие "переходу к рыночной экономике", Регламент 1993г. добавил к этому "..., и таким образом содействуя укреплению демократии".</w:t>
      </w:r>
      <w:r w:rsidRPr="00BA5D22">
        <w:rPr>
          <w:rStyle w:val="a5"/>
          <w:sz w:val="28"/>
          <w:szCs w:val="28"/>
        </w:rPr>
        <w:footnoteReference w:id="7"/>
      </w:r>
      <w:r w:rsidR="00D00E98" w:rsidRPr="00BA5D22">
        <w:rPr>
          <w:sz w:val="28"/>
          <w:szCs w:val="28"/>
        </w:rPr>
        <w:t xml:space="preserve"> Регламент 1996</w:t>
      </w:r>
      <w:r w:rsidRPr="00BA5D22">
        <w:rPr>
          <w:sz w:val="28"/>
          <w:szCs w:val="28"/>
        </w:rPr>
        <w:t>г. уравнял в правах эти две цели: "переход к рыночной экономике и укрепление демократии", а последний Регламент 2000г. добавил третий компонент, и цель программы формулируется следующим образом: "переход к рыночной экономике; укрепление демократии и правового общества". Очевидно, что на первом этапе Европа была или уверена в демократическом выборе России, или полагала, что такой выбор последует за проведением рыночных преобразований. Современное понимание требует специальных усилий в поддержку демократических институтов, как необходимое условие экономического и политического успеха России. Война в Чечне привела к переброске значительной части средств ТАСИС с технического содействия на гуманитарную помощь и проекты в области демократии.</w:t>
      </w:r>
      <w:r w:rsidR="00D00E98" w:rsidRPr="00BA5D22">
        <w:rPr>
          <w:rStyle w:val="a5"/>
          <w:sz w:val="28"/>
          <w:szCs w:val="28"/>
        </w:rPr>
        <w:footnoteReference w:id="8"/>
      </w:r>
      <w:r w:rsidRPr="00BA5D22">
        <w:rPr>
          <w:sz w:val="28"/>
          <w:szCs w:val="28"/>
        </w:rPr>
        <w:t xml:space="preserve"> В свою очередь Россия стратегической задачей отношений с ЕС видит "обеспечение национальных интересов и повышение роли и авторитета России в Европе и мире", исходя при этом из тезисов об "объективной потребности формирования многополярного мира, общности исторических судеб народов и ответственности государств Европы за будущее континента, взаимодополняемости их экономик". Россия ставит цель "привлечения хозяйственного потенциала и управленческого опыта Европейского Союза для развития социально ориентированной рыночной экономики России... и дальнейшее строительство демократического правового общества". Достаточно показательно звучат пассажи о том, что "настоящая Стратегия непосредственно увязана с концепцией обеспечения экономической безопасности страны" и о том, что "в определенных секторах экономики остается оправданной защита отечественного производства с учетом международного права и опыта". Таким образом, наряду с общностью многих важных целей и интересов, между стратегическим видением ЕС и России существует немало важных расхождений и различий, требующих пристального внимания и в перспективе - усилий по их максимальной гармонизации.</w:t>
      </w:r>
    </w:p>
    <w:p w:rsidR="005143D4" w:rsidRPr="00BA5D22" w:rsidRDefault="005143D4" w:rsidP="00BA5D22">
      <w:pPr>
        <w:spacing w:line="360" w:lineRule="auto"/>
        <w:ind w:firstLine="709"/>
        <w:jc w:val="both"/>
        <w:rPr>
          <w:sz w:val="28"/>
          <w:szCs w:val="28"/>
        </w:rPr>
      </w:pPr>
    </w:p>
    <w:p w:rsidR="005143D4" w:rsidRPr="00BA5D22" w:rsidRDefault="00794A1B" w:rsidP="00BA5D22">
      <w:pPr>
        <w:spacing w:line="360" w:lineRule="auto"/>
        <w:ind w:firstLine="709"/>
        <w:jc w:val="center"/>
        <w:rPr>
          <w:b/>
          <w:sz w:val="28"/>
          <w:szCs w:val="28"/>
        </w:rPr>
      </w:pPr>
      <w:r w:rsidRPr="00BA5D22">
        <w:rPr>
          <w:b/>
          <w:sz w:val="28"/>
          <w:szCs w:val="28"/>
        </w:rPr>
        <w:t>3.2</w:t>
      </w:r>
      <w:r w:rsidR="005143D4" w:rsidRPr="00BA5D22">
        <w:rPr>
          <w:b/>
          <w:sz w:val="28"/>
          <w:szCs w:val="28"/>
        </w:rPr>
        <w:t>. Отношения Россия - ЕС: направления и перспективы</w:t>
      </w:r>
    </w:p>
    <w:p w:rsidR="00794A1B" w:rsidRPr="00BA5D22" w:rsidRDefault="00794A1B" w:rsidP="00BA5D22">
      <w:pPr>
        <w:spacing w:line="360" w:lineRule="auto"/>
        <w:ind w:firstLine="709"/>
        <w:jc w:val="center"/>
        <w:rPr>
          <w:sz w:val="28"/>
          <w:szCs w:val="28"/>
        </w:rPr>
      </w:pPr>
    </w:p>
    <w:p w:rsidR="00D00E98" w:rsidRPr="00BA5D22" w:rsidRDefault="00D00E98" w:rsidP="00BA5D22">
      <w:pPr>
        <w:spacing w:line="360" w:lineRule="auto"/>
        <w:ind w:firstLine="709"/>
        <w:jc w:val="both"/>
        <w:rPr>
          <w:sz w:val="28"/>
          <w:szCs w:val="28"/>
        </w:rPr>
      </w:pPr>
      <w:r w:rsidRPr="00BA5D22">
        <w:rPr>
          <w:sz w:val="28"/>
          <w:szCs w:val="28"/>
        </w:rPr>
        <w:t xml:space="preserve">Основой отношений между ЕС и Россией является Соглашение о партнерстве и сотрудничестве (СПС), определяющее ЕС и Россию как стратегических партнеров. Соглашение было подписано главами государств или правительств в то время двенадцати стран членов ЕС, председателем Европейской Комиссии и президентом Российской Федерации в июне 1994 года на острове Корфу. </w:t>
      </w:r>
    </w:p>
    <w:p w:rsidR="00D00E98" w:rsidRPr="00BA5D22" w:rsidRDefault="00D00E98" w:rsidP="00BA5D22">
      <w:pPr>
        <w:spacing w:line="360" w:lineRule="auto"/>
        <w:ind w:firstLine="709"/>
        <w:jc w:val="both"/>
        <w:rPr>
          <w:sz w:val="28"/>
          <w:szCs w:val="28"/>
        </w:rPr>
      </w:pPr>
      <w:r w:rsidRPr="00BA5D22">
        <w:rPr>
          <w:sz w:val="28"/>
          <w:szCs w:val="28"/>
        </w:rPr>
        <w:t xml:space="preserve">Промежуточное соглашение о торговле и экономических отношениях вступило в силу 16 февраля 1996 года. СПС было ратифицировано и вступило в силу 1 декабря 1997 года. </w:t>
      </w:r>
    </w:p>
    <w:p w:rsidR="00D00E98" w:rsidRPr="00BA5D22" w:rsidRDefault="00D00E98" w:rsidP="00BA5D22">
      <w:pPr>
        <w:spacing w:line="360" w:lineRule="auto"/>
        <w:ind w:firstLine="709"/>
        <w:jc w:val="both"/>
        <w:rPr>
          <w:sz w:val="28"/>
          <w:szCs w:val="28"/>
        </w:rPr>
      </w:pPr>
      <w:r w:rsidRPr="00BA5D22">
        <w:rPr>
          <w:sz w:val="28"/>
          <w:szCs w:val="28"/>
        </w:rPr>
        <w:t xml:space="preserve">Соглашение о партнерстве и сотрудничестве содержит 112 статей, 10 приложений и 2 протокола, а также ряд совместных и односторонних деклараций. Положения СПС касаются развития политического диалога, торговли, бизнеса и инвестиций, платежей и капитала, вопросов конкуренции, защиты интеллектуальной, промышленной и коммерческой собственности, развития сотрудничества в области законодательства, экономики, а также сотрудничества в борьбе с противоправной деятельностью, культурного сотрудничества и сотрудничества в финансовой сфере. </w:t>
      </w:r>
    </w:p>
    <w:p w:rsidR="00D00E98" w:rsidRPr="00BA5D22" w:rsidRDefault="00D00E98" w:rsidP="00BA5D22">
      <w:pPr>
        <w:spacing w:line="360" w:lineRule="auto"/>
        <w:ind w:firstLine="709"/>
        <w:jc w:val="both"/>
        <w:rPr>
          <w:sz w:val="28"/>
          <w:szCs w:val="28"/>
        </w:rPr>
      </w:pPr>
      <w:r w:rsidRPr="00BA5D22">
        <w:rPr>
          <w:sz w:val="28"/>
          <w:szCs w:val="28"/>
        </w:rPr>
        <w:t xml:space="preserve">СПС основано на базовых принципах, разделяемых сторонами, от содействия международному миру и безопасности до поддержки демократического общества, основанного на политических и экономических свободах. В духе равноправия и партнерства Соглашение нацелено на укрепление политических, торговых, экономических и культурных связей и определяет повестку дня для переговоров о возможности создания зоны свободной торговли. Соглашение содержит положения, в соответствии с которыми Россия и ЕС предоставили друг другу режим наиболее благоприятствуемой нации и ограничили возможности введения импортно-экспортных ограничений. </w:t>
      </w:r>
    </w:p>
    <w:p w:rsidR="00D00E98" w:rsidRPr="00BA5D22" w:rsidRDefault="00D00E98" w:rsidP="00BA5D22">
      <w:pPr>
        <w:spacing w:line="360" w:lineRule="auto"/>
        <w:ind w:firstLine="709"/>
        <w:jc w:val="both"/>
        <w:rPr>
          <w:sz w:val="28"/>
          <w:szCs w:val="28"/>
        </w:rPr>
      </w:pPr>
      <w:r w:rsidRPr="00BA5D22">
        <w:rPr>
          <w:sz w:val="28"/>
          <w:szCs w:val="28"/>
        </w:rPr>
        <w:t xml:space="preserve">В соответствии с Соглашением обе стороны обязались проводить дважды в год встречи на высшем уровне: один раз в Москве, а один раз в столице страны члена ЕС, являющейся в это время председателем ЕС. </w:t>
      </w:r>
    </w:p>
    <w:p w:rsidR="00D00E98" w:rsidRPr="00BA5D22" w:rsidRDefault="00D00E98" w:rsidP="00BA5D22">
      <w:pPr>
        <w:spacing w:line="360" w:lineRule="auto"/>
        <w:ind w:firstLine="709"/>
        <w:jc w:val="both"/>
        <w:rPr>
          <w:sz w:val="28"/>
          <w:szCs w:val="28"/>
        </w:rPr>
      </w:pPr>
      <w:r w:rsidRPr="00BA5D22">
        <w:rPr>
          <w:sz w:val="28"/>
          <w:szCs w:val="28"/>
        </w:rPr>
        <w:t xml:space="preserve">Кроме того, каждый год проходят другие встречи министров, парламентариев и иных должностных лиц. </w:t>
      </w:r>
    </w:p>
    <w:p w:rsidR="00D00E98" w:rsidRPr="00BA5D22" w:rsidRDefault="00D00E98" w:rsidP="00BA5D22">
      <w:pPr>
        <w:spacing w:line="360" w:lineRule="auto"/>
        <w:ind w:firstLine="709"/>
        <w:jc w:val="both"/>
        <w:rPr>
          <w:sz w:val="28"/>
          <w:szCs w:val="28"/>
        </w:rPr>
      </w:pPr>
      <w:r w:rsidRPr="00BA5D22">
        <w:rPr>
          <w:sz w:val="28"/>
          <w:szCs w:val="28"/>
        </w:rPr>
        <w:t xml:space="preserve">В июне 1999 года в Кельне Европейский Союз впервые принял "Коллективную стратегию" в отношении стран, не являющихся членами ЕС. Россия явилась первым партнером в этом новом инструменте политики ЕС. </w:t>
      </w:r>
    </w:p>
    <w:p w:rsidR="00D00E98" w:rsidRPr="00BA5D22" w:rsidRDefault="00D00E98" w:rsidP="00BA5D22">
      <w:pPr>
        <w:spacing w:line="360" w:lineRule="auto"/>
        <w:ind w:firstLine="709"/>
        <w:jc w:val="both"/>
        <w:rPr>
          <w:sz w:val="28"/>
          <w:szCs w:val="28"/>
        </w:rPr>
      </w:pPr>
      <w:r w:rsidRPr="00BA5D22">
        <w:rPr>
          <w:sz w:val="28"/>
          <w:szCs w:val="28"/>
        </w:rPr>
        <w:t xml:space="preserve">В октябре 1999 года Россия утвердила свою Стратегию развития отношений с ЕС до 2010 года. </w:t>
      </w:r>
    </w:p>
    <w:p w:rsidR="00D00E98" w:rsidRPr="00BA5D22" w:rsidRDefault="00D00E98" w:rsidP="00BA5D22">
      <w:pPr>
        <w:spacing w:line="360" w:lineRule="auto"/>
        <w:ind w:firstLine="709"/>
        <w:jc w:val="both"/>
        <w:rPr>
          <w:sz w:val="28"/>
          <w:szCs w:val="28"/>
        </w:rPr>
      </w:pPr>
      <w:r w:rsidRPr="00BA5D22">
        <w:rPr>
          <w:sz w:val="28"/>
          <w:szCs w:val="28"/>
        </w:rPr>
        <w:t xml:space="preserve">Отношения между Россией и ЕС определяют следующие документы: </w:t>
      </w:r>
    </w:p>
    <w:p w:rsidR="00D00E98" w:rsidRPr="00BA5D22" w:rsidRDefault="00D00E98" w:rsidP="00BA5D22">
      <w:pPr>
        <w:numPr>
          <w:ilvl w:val="0"/>
          <w:numId w:val="9"/>
        </w:numPr>
        <w:spacing w:line="360" w:lineRule="auto"/>
        <w:ind w:left="0" w:firstLine="709"/>
        <w:jc w:val="both"/>
        <w:rPr>
          <w:sz w:val="28"/>
          <w:szCs w:val="28"/>
        </w:rPr>
      </w:pPr>
      <w:r w:rsidRPr="00BA5D22">
        <w:rPr>
          <w:sz w:val="28"/>
          <w:szCs w:val="28"/>
        </w:rPr>
        <w:t>Соглашение о партнерстве и сотрудничестве (1997);</w:t>
      </w:r>
    </w:p>
    <w:p w:rsidR="00D00E98" w:rsidRPr="00BA5D22" w:rsidRDefault="00D00E98" w:rsidP="00BA5D22">
      <w:pPr>
        <w:numPr>
          <w:ilvl w:val="0"/>
          <w:numId w:val="9"/>
        </w:numPr>
        <w:spacing w:line="360" w:lineRule="auto"/>
        <w:ind w:left="0" w:firstLine="709"/>
        <w:jc w:val="both"/>
        <w:rPr>
          <w:sz w:val="28"/>
          <w:szCs w:val="28"/>
        </w:rPr>
      </w:pPr>
      <w:r w:rsidRPr="00BA5D22">
        <w:rPr>
          <w:sz w:val="28"/>
          <w:szCs w:val="28"/>
        </w:rPr>
        <w:t>Коллективная стратегия ЕС по отношению к России (1999);</w:t>
      </w:r>
    </w:p>
    <w:p w:rsidR="00D00E98" w:rsidRPr="00BA5D22" w:rsidRDefault="00D00E98" w:rsidP="00BA5D22">
      <w:pPr>
        <w:numPr>
          <w:ilvl w:val="0"/>
          <w:numId w:val="9"/>
        </w:numPr>
        <w:spacing w:line="360" w:lineRule="auto"/>
        <w:ind w:left="0" w:firstLine="709"/>
        <w:jc w:val="both"/>
        <w:rPr>
          <w:sz w:val="28"/>
          <w:szCs w:val="28"/>
        </w:rPr>
      </w:pPr>
      <w:r w:rsidRPr="00BA5D22">
        <w:rPr>
          <w:sz w:val="28"/>
          <w:szCs w:val="28"/>
        </w:rPr>
        <w:t>Стратегия развития отношений России с ЕС на среднесрочную перспективу (2000-2010);</w:t>
      </w:r>
    </w:p>
    <w:p w:rsidR="00D00E98" w:rsidRPr="00BA5D22" w:rsidRDefault="00D00E98" w:rsidP="00BA5D22">
      <w:pPr>
        <w:numPr>
          <w:ilvl w:val="0"/>
          <w:numId w:val="9"/>
        </w:numPr>
        <w:spacing w:line="360" w:lineRule="auto"/>
        <w:ind w:left="0" w:firstLine="709"/>
        <w:jc w:val="both"/>
        <w:rPr>
          <w:sz w:val="28"/>
          <w:szCs w:val="28"/>
        </w:rPr>
      </w:pPr>
      <w:r w:rsidRPr="00BA5D22">
        <w:rPr>
          <w:sz w:val="28"/>
          <w:szCs w:val="28"/>
        </w:rPr>
        <w:t>Соглашение о торговле некоторыми изделиями из стали (1997);</w:t>
      </w:r>
    </w:p>
    <w:p w:rsidR="00D00E98" w:rsidRPr="00BA5D22" w:rsidRDefault="00D00E98" w:rsidP="00BA5D22">
      <w:pPr>
        <w:numPr>
          <w:ilvl w:val="0"/>
          <w:numId w:val="9"/>
        </w:numPr>
        <w:spacing w:line="360" w:lineRule="auto"/>
        <w:ind w:left="0" w:firstLine="709"/>
        <w:jc w:val="both"/>
        <w:rPr>
          <w:sz w:val="28"/>
          <w:szCs w:val="28"/>
        </w:rPr>
      </w:pPr>
      <w:r w:rsidRPr="00BA5D22">
        <w:rPr>
          <w:sz w:val="28"/>
          <w:szCs w:val="28"/>
        </w:rPr>
        <w:t>Соглашение о торговле текстильными товарами (1998);</w:t>
      </w:r>
    </w:p>
    <w:p w:rsidR="00D00E98" w:rsidRPr="00BA5D22" w:rsidRDefault="00D00E98" w:rsidP="00BA5D22">
      <w:pPr>
        <w:numPr>
          <w:ilvl w:val="0"/>
          <w:numId w:val="9"/>
        </w:numPr>
        <w:spacing w:line="360" w:lineRule="auto"/>
        <w:ind w:left="0" w:firstLine="709"/>
        <w:jc w:val="both"/>
        <w:rPr>
          <w:sz w:val="28"/>
          <w:szCs w:val="28"/>
        </w:rPr>
      </w:pPr>
      <w:r w:rsidRPr="00BA5D22">
        <w:rPr>
          <w:sz w:val="28"/>
          <w:szCs w:val="28"/>
        </w:rPr>
        <w:t xml:space="preserve">Меморандум по энергетике (1999); </w:t>
      </w:r>
    </w:p>
    <w:p w:rsidR="00D00E98" w:rsidRPr="00BA5D22" w:rsidRDefault="00D00E98" w:rsidP="00BA5D22">
      <w:pPr>
        <w:numPr>
          <w:ilvl w:val="0"/>
          <w:numId w:val="9"/>
        </w:numPr>
        <w:spacing w:line="360" w:lineRule="auto"/>
        <w:ind w:left="0" w:firstLine="709"/>
        <w:jc w:val="both"/>
        <w:rPr>
          <w:sz w:val="28"/>
          <w:szCs w:val="28"/>
        </w:rPr>
      </w:pPr>
      <w:r w:rsidRPr="00BA5D22">
        <w:rPr>
          <w:sz w:val="28"/>
          <w:szCs w:val="28"/>
        </w:rPr>
        <w:t xml:space="preserve">План совместных действий по борьбе с организованной преступностью (2000); </w:t>
      </w:r>
    </w:p>
    <w:p w:rsidR="00D00E98" w:rsidRPr="00BA5D22" w:rsidRDefault="00D00E98" w:rsidP="00BA5D22">
      <w:pPr>
        <w:numPr>
          <w:ilvl w:val="0"/>
          <w:numId w:val="9"/>
        </w:numPr>
        <w:spacing w:line="360" w:lineRule="auto"/>
        <w:ind w:left="0" w:firstLine="709"/>
        <w:jc w:val="both"/>
        <w:rPr>
          <w:sz w:val="28"/>
          <w:szCs w:val="28"/>
        </w:rPr>
      </w:pPr>
      <w:r w:rsidRPr="00BA5D22">
        <w:rPr>
          <w:sz w:val="28"/>
          <w:szCs w:val="28"/>
        </w:rPr>
        <w:t xml:space="preserve">План совместных действий по нераспространению и разоружению в РФ (1999); </w:t>
      </w:r>
    </w:p>
    <w:p w:rsidR="00D00E98" w:rsidRPr="00BA5D22" w:rsidRDefault="00D00E98" w:rsidP="00BA5D22">
      <w:pPr>
        <w:numPr>
          <w:ilvl w:val="0"/>
          <w:numId w:val="9"/>
        </w:numPr>
        <w:spacing w:line="360" w:lineRule="auto"/>
        <w:ind w:left="0" w:firstLine="709"/>
        <w:jc w:val="both"/>
        <w:rPr>
          <w:sz w:val="28"/>
          <w:szCs w:val="28"/>
        </w:rPr>
      </w:pPr>
      <w:r w:rsidRPr="00BA5D22">
        <w:rPr>
          <w:sz w:val="28"/>
          <w:szCs w:val="28"/>
        </w:rPr>
        <w:t>Решение Совета о выполнении Плана совместных действий по нераспространению и разоружению в РФ (2001);</w:t>
      </w:r>
    </w:p>
    <w:p w:rsidR="00D00E98" w:rsidRPr="00BA5D22" w:rsidRDefault="00D00E98" w:rsidP="00BA5D22">
      <w:pPr>
        <w:numPr>
          <w:ilvl w:val="0"/>
          <w:numId w:val="9"/>
        </w:numPr>
        <w:spacing w:line="360" w:lineRule="auto"/>
        <w:ind w:left="0" w:firstLine="709"/>
        <w:jc w:val="both"/>
        <w:rPr>
          <w:sz w:val="28"/>
          <w:szCs w:val="28"/>
        </w:rPr>
      </w:pPr>
      <w:r w:rsidRPr="00BA5D22">
        <w:rPr>
          <w:sz w:val="28"/>
          <w:szCs w:val="28"/>
        </w:rPr>
        <w:t xml:space="preserve">Соглашение о сотрудничестве в области науки и технологий (1999); </w:t>
      </w:r>
    </w:p>
    <w:p w:rsidR="00D00E98" w:rsidRPr="00BA5D22" w:rsidRDefault="00D00E98" w:rsidP="00BA5D22">
      <w:pPr>
        <w:numPr>
          <w:ilvl w:val="0"/>
          <w:numId w:val="9"/>
        </w:numPr>
        <w:spacing w:line="360" w:lineRule="auto"/>
        <w:ind w:left="0" w:firstLine="709"/>
        <w:jc w:val="both"/>
        <w:rPr>
          <w:sz w:val="28"/>
          <w:szCs w:val="28"/>
        </w:rPr>
      </w:pPr>
      <w:r w:rsidRPr="00BA5D22">
        <w:rPr>
          <w:sz w:val="28"/>
          <w:szCs w:val="28"/>
        </w:rPr>
        <w:t>Стратегия в отношении России (2002-2006);</w:t>
      </w:r>
    </w:p>
    <w:p w:rsidR="00D00E98" w:rsidRPr="00BA5D22" w:rsidRDefault="00D00E98" w:rsidP="00BA5D22">
      <w:pPr>
        <w:numPr>
          <w:ilvl w:val="0"/>
          <w:numId w:val="9"/>
        </w:numPr>
        <w:spacing w:line="360" w:lineRule="auto"/>
        <w:ind w:left="0" w:firstLine="709"/>
        <w:jc w:val="both"/>
        <w:rPr>
          <w:sz w:val="28"/>
          <w:szCs w:val="28"/>
        </w:rPr>
      </w:pPr>
      <w:r w:rsidRPr="00BA5D22">
        <w:rPr>
          <w:sz w:val="28"/>
          <w:szCs w:val="28"/>
        </w:rPr>
        <w:t>Соглашение о торговле некоторыми изделиями из стали (2002);</w:t>
      </w:r>
    </w:p>
    <w:p w:rsidR="00D00E98" w:rsidRPr="00BA5D22" w:rsidRDefault="00D00E98" w:rsidP="00BA5D22">
      <w:pPr>
        <w:spacing w:line="360" w:lineRule="auto"/>
        <w:ind w:firstLine="709"/>
        <w:jc w:val="both"/>
        <w:rPr>
          <w:sz w:val="28"/>
          <w:szCs w:val="28"/>
        </w:rPr>
      </w:pPr>
      <w:r w:rsidRPr="00BA5D22">
        <w:rPr>
          <w:sz w:val="28"/>
          <w:szCs w:val="28"/>
        </w:rPr>
        <w:t xml:space="preserve">В конце 2007г. истек срок действия соглашения о партнерстве и сотрудничестве Россия – ЕС, который регулировал эти отношения на протяжении 10 лет. Действующее соглашение за эти годы во многом устарело, а при вступлении России в ВТО около трети текстов потеряют свою актуальность. </w:t>
      </w:r>
    </w:p>
    <w:p w:rsidR="00D00E98" w:rsidRPr="00BA5D22" w:rsidRDefault="00D00E98" w:rsidP="00BA5D22">
      <w:pPr>
        <w:spacing w:line="360" w:lineRule="auto"/>
        <w:ind w:firstLine="709"/>
        <w:jc w:val="both"/>
        <w:rPr>
          <w:sz w:val="28"/>
          <w:szCs w:val="28"/>
        </w:rPr>
      </w:pPr>
      <w:r w:rsidRPr="00BA5D22">
        <w:rPr>
          <w:sz w:val="28"/>
          <w:szCs w:val="28"/>
        </w:rPr>
        <w:t xml:space="preserve">При разработке нового документа, по мнению представителей российского бизнеса, нужно "расширить диапазон его действия не только на торговую, но и на инвестиционную сферу". Новое соглашение планируется подписать весной 2008 года. Однако до сих пор Россия и ЕС так и не приступили к переговорам по его подготовке из-за позиции Польши, которая блокировала утверждение мандата Еврокомиссии на ведение этих переговоров, требуя от России отмены эмбарго на импорт мяса. </w:t>
      </w:r>
    </w:p>
    <w:p w:rsidR="00D00E98" w:rsidRPr="00BA5D22" w:rsidRDefault="00D00E98" w:rsidP="00BA5D22">
      <w:pPr>
        <w:spacing w:line="360" w:lineRule="auto"/>
        <w:ind w:firstLine="709"/>
        <w:jc w:val="both"/>
        <w:rPr>
          <w:sz w:val="28"/>
          <w:szCs w:val="28"/>
        </w:rPr>
      </w:pPr>
      <w:r w:rsidRPr="00BA5D22">
        <w:rPr>
          <w:sz w:val="28"/>
          <w:szCs w:val="28"/>
        </w:rPr>
        <w:t xml:space="preserve">Масштаб нового соглашения о торгово-экономическом сотрудничестве между России с ЕС таков, что при его формировании необходимо реальное участие всей политической элиты страны, сказал Анатолий Чубайс. "На современном этапе без участия бизнеса создать новый фундаментальный документ о сотрудничестве России и ЕС было бы ошибкой", - считает он. А Европу России не заменит ни США, ни Китай, считает глава РАО ЕЭС. </w:t>
      </w:r>
    </w:p>
    <w:p w:rsidR="00D00E98" w:rsidRPr="00BA5D22" w:rsidRDefault="00D00E98" w:rsidP="00BA5D22">
      <w:pPr>
        <w:spacing w:line="360" w:lineRule="auto"/>
        <w:ind w:firstLine="709"/>
        <w:jc w:val="both"/>
        <w:rPr>
          <w:sz w:val="28"/>
          <w:szCs w:val="28"/>
        </w:rPr>
      </w:pPr>
      <w:r w:rsidRPr="00BA5D22">
        <w:rPr>
          <w:sz w:val="28"/>
          <w:szCs w:val="28"/>
        </w:rPr>
        <w:t>Высказывая свою позицию по поводу согласования сроков подготовки этого документа со временем вступления России в ВТО, Чубайс отметил, что "ВТО - это абсолютный приоритет, и все предпосылки для вступления России в эту организацию до конца года существуют". "Правильно было выстроить подготовку нового соглашения с ЕС как следующий шаг, как ВТО плюс", - подчеркнул он. "Мы не должны позволить себе остаться в ситуации, когда весь мир там, а баба Яга против", - сказал Чубайс</w:t>
      </w:r>
    </w:p>
    <w:p w:rsidR="00BA26E7" w:rsidRPr="00BA5D22" w:rsidRDefault="00BA26E7" w:rsidP="00BA5D22">
      <w:pPr>
        <w:spacing w:line="360" w:lineRule="auto"/>
        <w:ind w:firstLine="709"/>
        <w:jc w:val="both"/>
        <w:rPr>
          <w:sz w:val="28"/>
          <w:szCs w:val="28"/>
        </w:rPr>
      </w:pPr>
      <w:r w:rsidRPr="00BA5D22">
        <w:rPr>
          <w:sz w:val="28"/>
          <w:szCs w:val="28"/>
        </w:rPr>
        <w:t>В любом случае новое соглашение должно будет отражать следующие аспекты:</w:t>
      </w:r>
    </w:p>
    <w:p w:rsidR="00BA26E7" w:rsidRPr="00BA5D22" w:rsidRDefault="00BA26E7" w:rsidP="00BA5D22">
      <w:pPr>
        <w:spacing w:line="360" w:lineRule="auto"/>
        <w:ind w:firstLine="709"/>
        <w:jc w:val="both"/>
        <w:rPr>
          <w:sz w:val="28"/>
          <w:szCs w:val="28"/>
        </w:rPr>
      </w:pPr>
      <w:r w:rsidRPr="00BA5D22">
        <w:rPr>
          <w:sz w:val="28"/>
          <w:szCs w:val="28"/>
        </w:rPr>
        <w:t>1. концепцию четырех пространств;</w:t>
      </w:r>
    </w:p>
    <w:p w:rsidR="00BA26E7" w:rsidRPr="00BA5D22" w:rsidRDefault="00BA26E7" w:rsidP="00BA5D22">
      <w:pPr>
        <w:spacing w:line="360" w:lineRule="auto"/>
        <w:ind w:firstLine="709"/>
        <w:jc w:val="both"/>
        <w:rPr>
          <w:sz w:val="28"/>
          <w:szCs w:val="28"/>
        </w:rPr>
      </w:pPr>
      <w:r w:rsidRPr="00BA5D22">
        <w:rPr>
          <w:sz w:val="28"/>
          <w:szCs w:val="28"/>
        </w:rPr>
        <w:t>2. дальнейшее углубление экономической интеграции путем создания зоны свободной торговли;</w:t>
      </w:r>
    </w:p>
    <w:p w:rsidR="00BA26E7" w:rsidRPr="00BA5D22" w:rsidRDefault="00BA26E7" w:rsidP="00BA5D22">
      <w:pPr>
        <w:spacing w:line="360" w:lineRule="auto"/>
        <w:ind w:firstLine="709"/>
        <w:jc w:val="both"/>
        <w:rPr>
          <w:sz w:val="28"/>
          <w:szCs w:val="28"/>
        </w:rPr>
      </w:pPr>
      <w:r w:rsidRPr="00BA5D22">
        <w:rPr>
          <w:sz w:val="28"/>
          <w:szCs w:val="28"/>
        </w:rPr>
        <w:t>3. создание в перспективе экономического пространства между Россией и ЕС, в рамках которой будут реализовываться свободное движение товаров, лиц, услуг и капиталов;</w:t>
      </w:r>
    </w:p>
    <w:p w:rsidR="00BA26E7" w:rsidRPr="00BA5D22" w:rsidRDefault="00BA26E7" w:rsidP="00BA5D22">
      <w:pPr>
        <w:spacing w:line="360" w:lineRule="auto"/>
        <w:ind w:firstLine="709"/>
        <w:jc w:val="both"/>
        <w:rPr>
          <w:sz w:val="28"/>
          <w:szCs w:val="28"/>
        </w:rPr>
      </w:pPr>
      <w:r w:rsidRPr="00BA5D22">
        <w:rPr>
          <w:sz w:val="28"/>
          <w:szCs w:val="28"/>
        </w:rPr>
        <w:t>4. новый уровень политических отношений, основанных на стратегическом партнерстве и четырех пространствах;</w:t>
      </w:r>
    </w:p>
    <w:p w:rsidR="00BA26E7" w:rsidRPr="00BA5D22" w:rsidRDefault="00BA26E7" w:rsidP="00BA5D22">
      <w:pPr>
        <w:spacing w:line="360" w:lineRule="auto"/>
        <w:ind w:firstLine="709"/>
        <w:jc w:val="both"/>
        <w:rPr>
          <w:sz w:val="28"/>
          <w:szCs w:val="28"/>
        </w:rPr>
      </w:pPr>
      <w:r w:rsidRPr="00BA5D22">
        <w:rPr>
          <w:sz w:val="28"/>
          <w:szCs w:val="28"/>
        </w:rPr>
        <w:t>5. новую институционную структуру взаимоотношений, состоящую из взаимосвязанных элементов и максимально приближенную к органам государственной власти РФ и структурам ЕС.</w:t>
      </w:r>
    </w:p>
    <w:p w:rsidR="00BA26E7" w:rsidRPr="00BA5D22" w:rsidRDefault="00BA26E7" w:rsidP="00BA5D22">
      <w:pPr>
        <w:spacing w:line="360" w:lineRule="auto"/>
        <w:ind w:firstLine="709"/>
        <w:jc w:val="both"/>
        <w:rPr>
          <w:sz w:val="28"/>
          <w:szCs w:val="28"/>
        </w:rPr>
      </w:pPr>
      <w:r w:rsidRPr="00BA5D22">
        <w:rPr>
          <w:sz w:val="28"/>
          <w:szCs w:val="28"/>
        </w:rPr>
        <w:t>Новый договор должен быть наполнен четкими формулировками, а не заверениями о намерениях сторон.</w:t>
      </w:r>
    </w:p>
    <w:p w:rsidR="00E32879" w:rsidRPr="00BA5D22" w:rsidRDefault="00E32879" w:rsidP="00BA5D22">
      <w:pPr>
        <w:spacing w:line="360" w:lineRule="auto"/>
        <w:ind w:firstLine="709"/>
        <w:jc w:val="center"/>
        <w:rPr>
          <w:sz w:val="28"/>
          <w:szCs w:val="28"/>
        </w:rPr>
      </w:pPr>
      <w:r w:rsidRPr="00BA5D22">
        <w:rPr>
          <w:b/>
          <w:sz w:val="28"/>
          <w:szCs w:val="28"/>
        </w:rPr>
        <w:t>Список использованной литературы</w:t>
      </w:r>
    </w:p>
    <w:p w:rsidR="00E32879" w:rsidRPr="00BA5D22" w:rsidRDefault="00E32879" w:rsidP="00BA5D22">
      <w:pPr>
        <w:spacing w:line="360" w:lineRule="auto"/>
        <w:ind w:firstLine="709"/>
        <w:jc w:val="center"/>
        <w:rPr>
          <w:b/>
          <w:sz w:val="28"/>
          <w:szCs w:val="28"/>
        </w:rPr>
      </w:pPr>
    </w:p>
    <w:p w:rsidR="00E32879" w:rsidRPr="00BA5D22" w:rsidRDefault="00E32879" w:rsidP="00BA5D22">
      <w:pPr>
        <w:spacing w:line="360" w:lineRule="auto"/>
        <w:jc w:val="both"/>
        <w:rPr>
          <w:sz w:val="28"/>
          <w:szCs w:val="28"/>
        </w:rPr>
      </w:pPr>
      <w:r w:rsidRPr="00BA5D22">
        <w:rPr>
          <w:sz w:val="28"/>
          <w:szCs w:val="28"/>
        </w:rPr>
        <w:t xml:space="preserve">1. Афонцев С. Присоединение к ВТО: экономико-политические перспективы // Pro et Contra. - 2002. - Т. 7. - N 2. </w:t>
      </w:r>
    </w:p>
    <w:p w:rsidR="00E32879" w:rsidRPr="00BA5D22" w:rsidRDefault="00E32879" w:rsidP="00BA5D22">
      <w:pPr>
        <w:spacing w:line="360" w:lineRule="auto"/>
        <w:jc w:val="both"/>
        <w:rPr>
          <w:sz w:val="28"/>
          <w:szCs w:val="28"/>
        </w:rPr>
      </w:pPr>
      <w:r w:rsidRPr="00BA5D22">
        <w:rPr>
          <w:sz w:val="28"/>
          <w:szCs w:val="28"/>
        </w:rPr>
        <w:t>2. Белянин А. Открывая ящик Пандоры, или Что нас ждет в ВТО и как в нее вступать // Pro et Contra. - 2002. - Т. 7. - N 2.</w:t>
      </w:r>
    </w:p>
    <w:p w:rsidR="00E32879" w:rsidRPr="00BA5D22" w:rsidRDefault="00E32879" w:rsidP="00BA5D22">
      <w:pPr>
        <w:spacing w:line="360" w:lineRule="auto"/>
        <w:jc w:val="both"/>
        <w:rPr>
          <w:sz w:val="28"/>
          <w:szCs w:val="28"/>
        </w:rPr>
      </w:pPr>
      <w:r w:rsidRPr="00BA5D22">
        <w:rPr>
          <w:sz w:val="28"/>
          <w:szCs w:val="28"/>
        </w:rPr>
        <w:t>3. Бордачев Т. Россия и Европейский союз: требуется департамент. - М., 2002. - (Брифинг Моск. Центра Карнеги; Вып. 3).</w:t>
      </w:r>
    </w:p>
    <w:p w:rsidR="00850ECA" w:rsidRPr="00BA5D22" w:rsidRDefault="00850ECA" w:rsidP="00BA5D22">
      <w:pPr>
        <w:spacing w:line="360" w:lineRule="auto"/>
        <w:jc w:val="both"/>
        <w:rPr>
          <w:sz w:val="28"/>
          <w:szCs w:val="28"/>
        </w:rPr>
      </w:pPr>
      <w:r w:rsidRPr="00BA5D22">
        <w:rPr>
          <w:sz w:val="28"/>
          <w:szCs w:val="28"/>
        </w:rPr>
        <w:t>4. Ломакин В.К. Мировая экономика</w:t>
      </w:r>
      <w:r w:rsidR="00595008" w:rsidRPr="00BA5D22">
        <w:rPr>
          <w:sz w:val="28"/>
          <w:szCs w:val="28"/>
        </w:rPr>
        <w:t>. – М. Юнити, 2004.</w:t>
      </w:r>
    </w:p>
    <w:p w:rsidR="001D75B8" w:rsidRPr="00BA5D22" w:rsidRDefault="00595008" w:rsidP="00BA5D22">
      <w:pPr>
        <w:spacing w:line="360" w:lineRule="auto"/>
        <w:jc w:val="both"/>
        <w:rPr>
          <w:sz w:val="28"/>
          <w:szCs w:val="28"/>
        </w:rPr>
      </w:pPr>
      <w:r w:rsidRPr="00BA5D22">
        <w:rPr>
          <w:sz w:val="28"/>
          <w:szCs w:val="28"/>
        </w:rPr>
        <w:t>5</w:t>
      </w:r>
      <w:r w:rsidR="00E32879" w:rsidRPr="00BA5D22">
        <w:rPr>
          <w:sz w:val="28"/>
          <w:szCs w:val="28"/>
        </w:rPr>
        <w:t>. May В., Новиков В. Отношения России и ЕС: пространство выбора или выбор пространства // Вопр. экономики. - 2002. - N 6.</w:t>
      </w:r>
    </w:p>
    <w:p w:rsidR="00595008" w:rsidRPr="00BA5D22" w:rsidRDefault="00595008" w:rsidP="00BA5D22">
      <w:pPr>
        <w:spacing w:line="360" w:lineRule="auto"/>
        <w:jc w:val="both"/>
        <w:rPr>
          <w:sz w:val="28"/>
          <w:szCs w:val="28"/>
        </w:rPr>
      </w:pPr>
      <w:r w:rsidRPr="00BA5D22">
        <w:rPr>
          <w:sz w:val="28"/>
          <w:szCs w:val="28"/>
        </w:rPr>
        <w:t xml:space="preserve">6.«Мировая экономика» под ред. А.С.Булатова. М-2005. </w:t>
      </w:r>
    </w:p>
    <w:p w:rsidR="00E32879" w:rsidRPr="00BA5D22" w:rsidRDefault="001D75B8" w:rsidP="00BA5D22">
      <w:pPr>
        <w:spacing w:line="360" w:lineRule="auto"/>
        <w:jc w:val="both"/>
        <w:rPr>
          <w:sz w:val="28"/>
          <w:szCs w:val="28"/>
        </w:rPr>
      </w:pPr>
      <w:r w:rsidRPr="00BA5D22">
        <w:rPr>
          <w:sz w:val="28"/>
          <w:szCs w:val="28"/>
        </w:rPr>
        <w:t>7</w:t>
      </w:r>
      <w:r w:rsidR="00E32879" w:rsidRPr="00BA5D22">
        <w:rPr>
          <w:sz w:val="28"/>
          <w:szCs w:val="28"/>
        </w:rPr>
        <w:t>. Ослунд А. Протекционизм против России // Моск. новости. - 2002. - 5-11 нояб.</w:t>
      </w:r>
    </w:p>
    <w:p w:rsidR="00E32879" w:rsidRPr="00BA5D22" w:rsidRDefault="001D75B8" w:rsidP="00BA5D22">
      <w:pPr>
        <w:spacing w:line="360" w:lineRule="auto"/>
        <w:jc w:val="both"/>
        <w:rPr>
          <w:sz w:val="28"/>
          <w:szCs w:val="28"/>
        </w:rPr>
      </w:pPr>
      <w:r w:rsidRPr="00BA5D22">
        <w:rPr>
          <w:sz w:val="28"/>
          <w:szCs w:val="28"/>
        </w:rPr>
        <w:t>8</w:t>
      </w:r>
      <w:r w:rsidR="00E32879" w:rsidRPr="00BA5D22">
        <w:rPr>
          <w:sz w:val="28"/>
          <w:szCs w:val="28"/>
        </w:rPr>
        <w:t xml:space="preserve">. Основные положения энергетической стратегии России на период до 2020 года. Проект 30.10 (2002) </w:t>
      </w:r>
    </w:p>
    <w:p w:rsidR="00595008" w:rsidRPr="00BA5D22" w:rsidRDefault="001D75B8" w:rsidP="00BA5D22">
      <w:pPr>
        <w:spacing w:line="360" w:lineRule="auto"/>
        <w:rPr>
          <w:sz w:val="28"/>
          <w:szCs w:val="28"/>
        </w:rPr>
      </w:pPr>
      <w:r w:rsidRPr="00BA5D22">
        <w:rPr>
          <w:sz w:val="28"/>
          <w:szCs w:val="28"/>
        </w:rPr>
        <w:t>9</w:t>
      </w:r>
      <w:r w:rsidR="00E32879" w:rsidRPr="00BA5D22">
        <w:rPr>
          <w:sz w:val="28"/>
          <w:szCs w:val="28"/>
        </w:rPr>
        <w:t>. Путин В. Россия на рубеже тысячелетий. - М., 2004.</w:t>
      </w:r>
      <w:r w:rsidR="00595008" w:rsidRPr="00BA5D22">
        <w:rPr>
          <w:rStyle w:val="a5"/>
          <w:sz w:val="28"/>
          <w:szCs w:val="28"/>
        </w:rPr>
        <w:t xml:space="preserve"> </w:t>
      </w:r>
    </w:p>
    <w:p w:rsidR="00595008" w:rsidRPr="00BA5D22" w:rsidRDefault="00595008" w:rsidP="00BA5D22">
      <w:pPr>
        <w:spacing w:line="360" w:lineRule="auto"/>
        <w:rPr>
          <w:sz w:val="28"/>
          <w:szCs w:val="28"/>
        </w:rPr>
      </w:pPr>
      <w:r w:rsidRPr="00BA5D22">
        <w:rPr>
          <w:sz w:val="28"/>
          <w:szCs w:val="28"/>
        </w:rPr>
        <w:t>Россия в глобальной политике. // № 1, Январь - Февраль 2008г.</w:t>
      </w:r>
    </w:p>
    <w:p w:rsidR="00595008" w:rsidRPr="00BA5D22" w:rsidRDefault="001D75B8" w:rsidP="00BA5D22">
      <w:pPr>
        <w:spacing w:line="360" w:lineRule="auto"/>
        <w:jc w:val="both"/>
        <w:rPr>
          <w:sz w:val="28"/>
          <w:szCs w:val="28"/>
        </w:rPr>
      </w:pPr>
      <w:r w:rsidRPr="00BA5D22">
        <w:rPr>
          <w:sz w:val="28"/>
          <w:szCs w:val="28"/>
        </w:rPr>
        <w:t>10</w:t>
      </w:r>
      <w:r w:rsidR="00595008" w:rsidRPr="00BA5D22">
        <w:rPr>
          <w:sz w:val="28"/>
          <w:szCs w:val="28"/>
        </w:rPr>
        <w:t>.Сумароков В.Н. Расширение Европейского союза и внешнеэкономические связи России. – М. Научное издание, 2007.</w:t>
      </w:r>
    </w:p>
    <w:p w:rsidR="00595008" w:rsidRPr="00BA5D22" w:rsidRDefault="001D75B8" w:rsidP="00BA5D22">
      <w:pPr>
        <w:pStyle w:val="a3"/>
        <w:spacing w:line="360" w:lineRule="auto"/>
        <w:rPr>
          <w:sz w:val="28"/>
          <w:szCs w:val="28"/>
        </w:rPr>
      </w:pPr>
      <w:r w:rsidRPr="00BA5D22">
        <w:rPr>
          <w:sz w:val="28"/>
          <w:szCs w:val="28"/>
        </w:rPr>
        <w:t>11</w:t>
      </w:r>
      <w:r w:rsidR="00595008" w:rsidRPr="00BA5D22">
        <w:rPr>
          <w:sz w:val="28"/>
          <w:szCs w:val="28"/>
        </w:rPr>
        <w:t>.Сафонов И. А. Внешнеэкономические связи России со странами Еврозоны в контексте расширения ЕС – М.: Экономика. – 2006. – с. 58-73</w:t>
      </w:r>
    </w:p>
    <w:p w:rsidR="00E32879" w:rsidRPr="00BA5D22" w:rsidRDefault="001D75B8" w:rsidP="00BA5D22">
      <w:pPr>
        <w:spacing w:line="360" w:lineRule="auto"/>
        <w:jc w:val="both"/>
        <w:rPr>
          <w:sz w:val="28"/>
          <w:szCs w:val="28"/>
        </w:rPr>
      </w:pPr>
      <w:r w:rsidRPr="00BA5D22">
        <w:rPr>
          <w:sz w:val="28"/>
          <w:szCs w:val="28"/>
        </w:rPr>
        <w:t>12</w:t>
      </w:r>
      <w:r w:rsidR="00E32879" w:rsidRPr="00BA5D22">
        <w:rPr>
          <w:sz w:val="28"/>
          <w:szCs w:val="28"/>
        </w:rPr>
        <w:t>. Сутела П., Россия и Европа. Некоторые аспекты экономических взаимоотношений, Моск. Центр Карнеги. - M.: Гендальф, 2004</w:t>
      </w:r>
    </w:p>
    <w:p w:rsidR="00E32879" w:rsidRPr="00BA5D22" w:rsidRDefault="001D75B8" w:rsidP="00BA5D22">
      <w:pPr>
        <w:spacing w:line="360" w:lineRule="auto"/>
        <w:jc w:val="both"/>
        <w:rPr>
          <w:sz w:val="28"/>
          <w:szCs w:val="28"/>
        </w:rPr>
      </w:pPr>
      <w:r w:rsidRPr="00BA5D22">
        <w:rPr>
          <w:sz w:val="28"/>
          <w:szCs w:val="28"/>
        </w:rPr>
        <w:t>13</w:t>
      </w:r>
      <w:r w:rsidR="00E32879" w:rsidRPr="00BA5D22">
        <w:rPr>
          <w:sz w:val="28"/>
          <w:szCs w:val="28"/>
        </w:rPr>
        <w:t>. Солодухин Ю. А. и др. Основные направления стратегии социально-экономического развития Северо-Западного федерального округа Российской Федерации на период до 2015 года (проект). - СПб.: О-во «Знание», 2002.</w:t>
      </w:r>
    </w:p>
    <w:p w:rsidR="00E32879" w:rsidRPr="00BA5D22" w:rsidRDefault="00595008" w:rsidP="00BA5D22">
      <w:pPr>
        <w:spacing w:line="360" w:lineRule="auto"/>
        <w:jc w:val="both"/>
        <w:rPr>
          <w:sz w:val="28"/>
          <w:szCs w:val="28"/>
        </w:rPr>
      </w:pPr>
      <w:r w:rsidRPr="00BA5D22">
        <w:rPr>
          <w:sz w:val="28"/>
          <w:szCs w:val="28"/>
        </w:rPr>
        <w:t>1</w:t>
      </w:r>
      <w:r w:rsidR="001D75B8" w:rsidRPr="00BA5D22">
        <w:rPr>
          <w:sz w:val="28"/>
          <w:szCs w:val="28"/>
        </w:rPr>
        <w:t>4</w:t>
      </w:r>
      <w:r w:rsidR="00E32879" w:rsidRPr="00BA5D22">
        <w:rPr>
          <w:sz w:val="28"/>
          <w:szCs w:val="28"/>
        </w:rPr>
        <w:t>. Тренин Д. Россия в «</w:t>
      </w:r>
      <w:r w:rsidR="001D75B8" w:rsidRPr="00BA5D22">
        <w:rPr>
          <w:sz w:val="28"/>
          <w:szCs w:val="28"/>
        </w:rPr>
        <w:t xml:space="preserve">широкой Европе». - М., 2002. </w:t>
      </w:r>
    </w:p>
    <w:p w:rsidR="00850ECA" w:rsidRPr="00BA5D22" w:rsidRDefault="00BA5D22" w:rsidP="00BA5D22">
      <w:pPr>
        <w:spacing w:line="360" w:lineRule="auto"/>
        <w:ind w:firstLine="709"/>
        <w:jc w:val="right"/>
        <w:rPr>
          <w:sz w:val="28"/>
          <w:szCs w:val="28"/>
        </w:rPr>
      </w:pPr>
      <w:r>
        <w:rPr>
          <w:sz w:val="28"/>
          <w:szCs w:val="28"/>
        </w:rPr>
        <w:br w:type="page"/>
      </w:r>
      <w:r w:rsidR="00850ECA" w:rsidRPr="00BA5D22">
        <w:rPr>
          <w:sz w:val="28"/>
          <w:szCs w:val="28"/>
        </w:rPr>
        <w:t>Приложение 1</w:t>
      </w:r>
    </w:p>
    <w:p w:rsidR="00850ECA" w:rsidRPr="00BA5D22" w:rsidRDefault="00850ECA" w:rsidP="00BA5D22">
      <w:pPr>
        <w:spacing w:line="360" w:lineRule="auto"/>
        <w:ind w:firstLine="709"/>
        <w:jc w:val="center"/>
        <w:rPr>
          <w:sz w:val="28"/>
          <w:szCs w:val="28"/>
        </w:rPr>
      </w:pPr>
    </w:p>
    <w:p w:rsidR="0051711B" w:rsidRPr="00BA5D22" w:rsidRDefault="0045717A" w:rsidP="00BA5D22">
      <w:pPr>
        <w:spacing w:line="360" w:lineRule="auto"/>
        <w:ind w:firstLine="709"/>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25pt;height:626.25pt">
            <v:imagedata r:id="rId7" o:title=""/>
          </v:shape>
        </w:pict>
      </w:r>
    </w:p>
    <w:p w:rsidR="00712D75" w:rsidRPr="00BA5D22" w:rsidRDefault="00BA5D22" w:rsidP="00BA5D22">
      <w:pPr>
        <w:spacing w:line="360" w:lineRule="auto"/>
        <w:ind w:firstLine="709"/>
        <w:jc w:val="both"/>
        <w:rPr>
          <w:b/>
          <w:sz w:val="28"/>
          <w:szCs w:val="28"/>
        </w:rPr>
      </w:pPr>
      <w:r>
        <w:rPr>
          <w:sz w:val="28"/>
          <w:szCs w:val="28"/>
        </w:rPr>
        <w:br w:type="page"/>
      </w:r>
      <w:r w:rsidR="006D067F" w:rsidRPr="00BA5D22">
        <w:rPr>
          <w:b/>
          <w:sz w:val="28"/>
          <w:szCs w:val="28"/>
        </w:rPr>
        <w:t>Россия и расширяющийся Европейский Союз: проблемы и перспективы</w:t>
      </w:r>
    </w:p>
    <w:p w:rsidR="006D067F" w:rsidRPr="00BA5D22" w:rsidRDefault="006D067F" w:rsidP="00BA5D22">
      <w:pPr>
        <w:spacing w:line="360" w:lineRule="auto"/>
        <w:ind w:firstLine="709"/>
        <w:jc w:val="both"/>
        <w:rPr>
          <w:sz w:val="28"/>
          <w:szCs w:val="28"/>
        </w:rPr>
      </w:pPr>
      <w:r w:rsidRPr="00BA5D22">
        <w:rPr>
          <w:sz w:val="28"/>
          <w:szCs w:val="28"/>
        </w:rPr>
        <w:t>Развитие мирового сообщества на современном этапе во многом определяется дальнейшим углублением процессов глобализации. Тенденции к слиянию национальных экономик в единую, общемировую систему, основанную на быстром активном перемещении капитала, информационной прозрачности мира, технологической революции, либерализации движения товаров и рабочей силы, интернациональной системе образования — одна из главных характеристик эпохи конца ХХ–начала XXI вв.</w:t>
      </w:r>
    </w:p>
    <w:p w:rsidR="006D067F" w:rsidRPr="00BA5D22" w:rsidRDefault="006D067F" w:rsidP="00BA5D22">
      <w:pPr>
        <w:spacing w:line="360" w:lineRule="auto"/>
        <w:ind w:firstLine="709"/>
        <w:jc w:val="both"/>
        <w:rPr>
          <w:sz w:val="28"/>
          <w:szCs w:val="28"/>
        </w:rPr>
      </w:pPr>
      <w:r w:rsidRPr="00BA5D22">
        <w:rPr>
          <w:sz w:val="28"/>
          <w:szCs w:val="28"/>
        </w:rPr>
        <w:t>Ярким проявлением этих процессов является дальнейшее расширение Европейского Союза за счет стран Центральной и Восточной Европы.</w:t>
      </w:r>
    </w:p>
    <w:p w:rsidR="006D067F" w:rsidRPr="00BA5D22" w:rsidRDefault="006D067F" w:rsidP="00BA5D22">
      <w:pPr>
        <w:spacing w:line="360" w:lineRule="auto"/>
        <w:ind w:firstLine="709"/>
        <w:jc w:val="both"/>
        <w:rPr>
          <w:sz w:val="28"/>
          <w:szCs w:val="28"/>
        </w:rPr>
      </w:pPr>
      <w:r w:rsidRPr="00BA5D22">
        <w:rPr>
          <w:sz w:val="28"/>
          <w:szCs w:val="28"/>
        </w:rPr>
        <w:t xml:space="preserve">Как известно, в июне </w:t>
      </w:r>
      <w:smartTag w:uri="urn:schemas-microsoft-com:office:smarttags" w:element="metricconverter">
        <w:smartTagPr>
          <w:attr w:name="ProductID" w:val="1993 г"/>
        </w:smartTagPr>
        <w:r w:rsidRPr="00BA5D22">
          <w:rPr>
            <w:sz w:val="28"/>
            <w:szCs w:val="28"/>
          </w:rPr>
          <w:t>1993 г</w:t>
        </w:r>
      </w:smartTag>
      <w:r w:rsidRPr="00BA5D22">
        <w:rPr>
          <w:sz w:val="28"/>
          <w:szCs w:val="28"/>
        </w:rPr>
        <w:t>. сессия Евро-совета в Копенгагене приняла решение о расширении ЕС на восток и юг Европы.</w:t>
      </w:r>
    </w:p>
    <w:p w:rsidR="006D067F" w:rsidRPr="00BA5D22" w:rsidRDefault="006D067F" w:rsidP="00BA5D22">
      <w:pPr>
        <w:spacing w:line="360" w:lineRule="auto"/>
        <w:ind w:firstLine="709"/>
        <w:jc w:val="both"/>
        <w:rPr>
          <w:sz w:val="28"/>
          <w:szCs w:val="28"/>
        </w:rPr>
      </w:pPr>
      <w:r w:rsidRPr="00BA5D22">
        <w:rPr>
          <w:sz w:val="28"/>
          <w:szCs w:val="28"/>
        </w:rPr>
        <w:t>Условием вступления новых членов в Союз явилось соответствие стран следующим критериям:</w:t>
      </w:r>
    </w:p>
    <w:p w:rsidR="006D067F" w:rsidRPr="00BA5D22" w:rsidRDefault="006D067F" w:rsidP="00BA5D22">
      <w:pPr>
        <w:spacing w:line="360" w:lineRule="auto"/>
        <w:ind w:firstLine="709"/>
        <w:jc w:val="both"/>
        <w:rPr>
          <w:sz w:val="28"/>
          <w:szCs w:val="28"/>
        </w:rPr>
      </w:pPr>
      <w:r w:rsidRPr="00BA5D22">
        <w:rPr>
          <w:sz w:val="28"/>
          <w:szCs w:val="28"/>
        </w:rPr>
        <w:t>— стабильность институтов власти, гарантирующих демократию,</w:t>
      </w:r>
    </w:p>
    <w:p w:rsidR="006D067F" w:rsidRPr="00BA5D22" w:rsidRDefault="006D067F" w:rsidP="00BA5D22">
      <w:pPr>
        <w:spacing w:line="360" w:lineRule="auto"/>
        <w:ind w:firstLine="709"/>
        <w:jc w:val="both"/>
        <w:rPr>
          <w:sz w:val="28"/>
          <w:szCs w:val="28"/>
        </w:rPr>
      </w:pPr>
      <w:r w:rsidRPr="00BA5D22">
        <w:rPr>
          <w:sz w:val="28"/>
          <w:szCs w:val="28"/>
        </w:rPr>
        <w:t>— законность, права человека, уважение и защиту прав меньшинства;</w:t>
      </w:r>
    </w:p>
    <w:p w:rsidR="006D067F" w:rsidRPr="00BA5D22" w:rsidRDefault="006D067F" w:rsidP="00BA5D22">
      <w:pPr>
        <w:spacing w:line="360" w:lineRule="auto"/>
        <w:ind w:firstLine="709"/>
        <w:jc w:val="both"/>
        <w:rPr>
          <w:sz w:val="28"/>
          <w:szCs w:val="28"/>
        </w:rPr>
      </w:pPr>
      <w:r w:rsidRPr="00BA5D22">
        <w:rPr>
          <w:sz w:val="28"/>
          <w:szCs w:val="28"/>
        </w:rPr>
        <w:t>— наличие рыночной экономики;</w:t>
      </w:r>
    </w:p>
    <w:p w:rsidR="006D067F" w:rsidRPr="00BA5D22" w:rsidRDefault="006D067F" w:rsidP="00BA5D22">
      <w:pPr>
        <w:spacing w:line="360" w:lineRule="auto"/>
        <w:ind w:firstLine="709"/>
        <w:jc w:val="both"/>
        <w:rPr>
          <w:sz w:val="28"/>
          <w:szCs w:val="28"/>
        </w:rPr>
      </w:pPr>
      <w:r w:rsidRPr="00BA5D22">
        <w:rPr>
          <w:sz w:val="28"/>
          <w:szCs w:val="28"/>
        </w:rPr>
        <w:t>— способность принять на себя обязательства, вытекающие из членства в ЕС, включая приверженность целям политического, экономического и валютного союза.</w:t>
      </w:r>
    </w:p>
    <w:p w:rsidR="006D067F" w:rsidRPr="00BA5D22" w:rsidRDefault="006D067F" w:rsidP="00BA5D22">
      <w:pPr>
        <w:spacing w:line="360" w:lineRule="auto"/>
        <w:ind w:firstLine="709"/>
        <w:jc w:val="both"/>
        <w:rPr>
          <w:sz w:val="28"/>
          <w:szCs w:val="28"/>
        </w:rPr>
      </w:pPr>
      <w:r w:rsidRPr="00BA5D22">
        <w:rPr>
          <w:sz w:val="28"/>
          <w:szCs w:val="28"/>
        </w:rPr>
        <w:t>В Копенгагенском решении был и четвертый критерий, который не так часто фигурирует в политических и академических дискуссиях, касающихся расширения ЕС. Это способность самого Союза абсорбировать новые государства-члены, не ставя под угрозу собственную цельность и стабильность. Этот критерий, очевидно, ставит под вопрос потенциальное членство России в ЕС, т. к. присоединение столь крупного государства могло бы подорвать внутреннее равновесие этого интеграционного объединения, состоящего в основном из государств малых и средних размеров.</w:t>
      </w:r>
    </w:p>
    <w:p w:rsidR="006D067F" w:rsidRPr="00BA5D22" w:rsidRDefault="006D067F" w:rsidP="00BA5D22">
      <w:pPr>
        <w:spacing w:line="360" w:lineRule="auto"/>
        <w:ind w:firstLine="709"/>
        <w:jc w:val="both"/>
        <w:rPr>
          <w:sz w:val="28"/>
          <w:szCs w:val="28"/>
        </w:rPr>
      </w:pPr>
      <w:r w:rsidRPr="00BA5D22">
        <w:rPr>
          <w:sz w:val="28"/>
          <w:szCs w:val="28"/>
        </w:rPr>
        <w:t xml:space="preserve">После распада Советского Союза возникла объективная необходимость в создании соответствующей договорно-правовой базы отношений между ЕС и Россией. С этой целью было заключено Соглашение о партнерстве и сотрудничестве (СПС), которое было подписано 24 июня </w:t>
      </w:r>
      <w:smartTag w:uri="urn:schemas-microsoft-com:office:smarttags" w:element="metricconverter">
        <w:smartTagPr>
          <w:attr w:name="ProductID" w:val="1994 г"/>
        </w:smartTagPr>
        <w:r w:rsidRPr="00BA5D22">
          <w:rPr>
            <w:sz w:val="28"/>
            <w:szCs w:val="28"/>
          </w:rPr>
          <w:t>1994 г</w:t>
        </w:r>
      </w:smartTag>
      <w:r w:rsidRPr="00BA5D22">
        <w:rPr>
          <w:sz w:val="28"/>
          <w:szCs w:val="28"/>
        </w:rPr>
        <w:t xml:space="preserve">. на острове Корфу и вступило в силу 1 декабря </w:t>
      </w:r>
      <w:smartTag w:uri="urn:schemas-microsoft-com:office:smarttags" w:element="metricconverter">
        <w:smartTagPr>
          <w:attr w:name="ProductID" w:val="1997 г"/>
        </w:smartTagPr>
        <w:r w:rsidRPr="00BA5D22">
          <w:rPr>
            <w:sz w:val="28"/>
            <w:szCs w:val="28"/>
          </w:rPr>
          <w:t>1997 г</w:t>
        </w:r>
      </w:smartTag>
      <w:r w:rsidRPr="00BA5D22">
        <w:rPr>
          <w:sz w:val="28"/>
          <w:szCs w:val="28"/>
        </w:rPr>
        <w:t>. Это наиболее содержательное и широкое соглашение между нашей страной и западноевропейскими государствами. Оно содержит следующие основные положения:</w:t>
      </w:r>
    </w:p>
    <w:p w:rsidR="006D067F" w:rsidRPr="00BA5D22" w:rsidRDefault="006D067F" w:rsidP="00BA5D22">
      <w:pPr>
        <w:spacing w:line="360" w:lineRule="auto"/>
        <w:ind w:firstLine="709"/>
        <w:jc w:val="both"/>
        <w:rPr>
          <w:sz w:val="28"/>
          <w:szCs w:val="28"/>
        </w:rPr>
      </w:pPr>
      <w:r w:rsidRPr="00BA5D22">
        <w:rPr>
          <w:sz w:val="28"/>
          <w:szCs w:val="28"/>
        </w:rPr>
        <w:t>— Отношения между Россией и ЕС характеризуются как партнерские, что предполагает согласованные действия для достижения общих целей и наличие общих принципов, на которых базируется общество и государство в России и членах Евросоюза (защита прав человека, законность и демократия, социально ориентированная рыночная экономика).</w:t>
      </w:r>
    </w:p>
    <w:p w:rsidR="006D067F" w:rsidRPr="00BA5D22" w:rsidRDefault="006D067F" w:rsidP="00BA5D22">
      <w:pPr>
        <w:spacing w:line="360" w:lineRule="auto"/>
        <w:ind w:firstLine="709"/>
        <w:jc w:val="both"/>
        <w:rPr>
          <w:sz w:val="28"/>
          <w:szCs w:val="28"/>
        </w:rPr>
      </w:pPr>
      <w:r w:rsidRPr="00BA5D22">
        <w:rPr>
          <w:sz w:val="28"/>
          <w:szCs w:val="28"/>
        </w:rPr>
        <w:t xml:space="preserve">— Перспективная цель — создание зоны свободной торговли и начало после </w:t>
      </w:r>
      <w:smartTag w:uri="urn:schemas-microsoft-com:office:smarttags" w:element="metricconverter">
        <w:smartTagPr>
          <w:attr w:name="ProductID" w:val="1998 г"/>
        </w:smartTagPr>
        <w:r w:rsidRPr="00BA5D22">
          <w:rPr>
            <w:sz w:val="28"/>
            <w:szCs w:val="28"/>
          </w:rPr>
          <w:t>1998 г</w:t>
        </w:r>
      </w:smartTag>
      <w:r w:rsidRPr="00BA5D22">
        <w:rPr>
          <w:sz w:val="28"/>
          <w:szCs w:val="28"/>
        </w:rPr>
        <w:t>. переговоров по этому вопросу.</w:t>
      </w:r>
    </w:p>
    <w:p w:rsidR="006D067F" w:rsidRPr="00BA5D22" w:rsidRDefault="006D067F" w:rsidP="00BA5D22">
      <w:pPr>
        <w:spacing w:line="360" w:lineRule="auto"/>
        <w:ind w:firstLine="709"/>
        <w:jc w:val="both"/>
        <w:rPr>
          <w:sz w:val="28"/>
          <w:szCs w:val="28"/>
        </w:rPr>
      </w:pPr>
      <w:r w:rsidRPr="00BA5D22">
        <w:rPr>
          <w:sz w:val="28"/>
          <w:szCs w:val="28"/>
        </w:rPr>
        <w:t>— Широкое развертывание политического диалога. В связи с этим создана система совместных институтов, рабочий орган, организующий работу по реализации Соглашения.</w:t>
      </w:r>
    </w:p>
    <w:p w:rsidR="00712D75" w:rsidRPr="00BA5D22" w:rsidRDefault="006D067F" w:rsidP="00BA5D22">
      <w:pPr>
        <w:spacing w:line="360" w:lineRule="auto"/>
        <w:ind w:firstLine="709"/>
        <w:jc w:val="both"/>
        <w:rPr>
          <w:sz w:val="28"/>
          <w:szCs w:val="28"/>
        </w:rPr>
      </w:pPr>
      <w:r w:rsidRPr="00BA5D22">
        <w:rPr>
          <w:sz w:val="28"/>
          <w:szCs w:val="28"/>
        </w:rPr>
        <w:t xml:space="preserve">— Создание на основе принципов равноправия и взаимности правовые рамки развития предпринимательской деятельности, инвестирования, движения </w:t>
      </w:r>
    </w:p>
    <w:p w:rsidR="0020766C" w:rsidRPr="00BA5D22" w:rsidRDefault="0020766C" w:rsidP="00BA5D22">
      <w:pPr>
        <w:spacing w:line="360" w:lineRule="auto"/>
        <w:ind w:firstLine="709"/>
        <w:jc w:val="both"/>
        <w:rPr>
          <w:sz w:val="28"/>
          <w:szCs w:val="28"/>
        </w:rPr>
      </w:pPr>
      <w:r w:rsidRPr="00BA5D22">
        <w:rPr>
          <w:sz w:val="28"/>
          <w:szCs w:val="28"/>
        </w:rPr>
        <w:t xml:space="preserve">Торговые потоки между Европейским союзом и Россией асимметричны, как и объемы, их экономики. Согласно российской таможенной статистике в 2003г. из общего объема российского экспорта, составившего 99,2 млрд. долл., 36,9% (36,6 млрд. долл.) пришлось на страны ЕС. Это означает, что по рыночному обменному курсу 11,7% валового внутреннего продукта России было получено от торговли на рынках ЕС. Россия явно менее зависима от импорта из стран ЕС, чем от его рынков. В то время как доля ЕС в импорте (36,9%) равна его доле в экспорте, значительное положительное сальдо внешнеторгового баланса России в 2003г. говорит о том, что импорт из стран ЕС (15,3 млрд. долл.) составил лишь 5% ВВП России. </w:t>
      </w:r>
    </w:p>
    <w:p w:rsidR="0020766C" w:rsidRPr="00BA5D22" w:rsidRDefault="0020766C" w:rsidP="00BA5D22">
      <w:pPr>
        <w:spacing w:line="360" w:lineRule="auto"/>
        <w:ind w:firstLine="709"/>
        <w:jc w:val="both"/>
        <w:rPr>
          <w:sz w:val="28"/>
          <w:szCs w:val="28"/>
        </w:rPr>
      </w:pPr>
      <w:r w:rsidRPr="00BA5D22">
        <w:rPr>
          <w:sz w:val="28"/>
          <w:szCs w:val="28"/>
        </w:rPr>
        <w:t>Подобное положение дел будет меняться по мере резкого увеличения объемов российского импорта и одновременной стагнации экспорта. Однако если на все это взглянуть под другим углом, картина в значительной степени меняется. По данным «Евростата», экспорт в Россию из стран ЕС составил в 2002г. 24,8 млрд. долл., в то время как импорт из России - 42,3 млрд. долл. Доля России в торговле ЕС настолько незначительна, что сопоставима с долей Норвегии как торгового партнера.</w:t>
      </w:r>
      <w:r w:rsidRPr="00BA5D22">
        <w:rPr>
          <w:rStyle w:val="a5"/>
          <w:sz w:val="28"/>
          <w:szCs w:val="28"/>
        </w:rPr>
        <w:footnoteReference w:id="9"/>
      </w:r>
      <w:r w:rsidRPr="00BA5D22">
        <w:rPr>
          <w:sz w:val="28"/>
          <w:szCs w:val="28"/>
        </w:rPr>
        <w:t xml:space="preserve"> В общем и целом страны ЕС остаются главным торговым партнером России, на их долю приходилась примерно треть ее внешнеторгового товарооборота в 2000г. Это достаточно высокий уровень зависимости. К примеру, на долю США и Японии приходится очень незначительная доля внешней торговли России (соответственно 6% и 1,3%). Сравнение между такой международной организацией, как ЕС, и таким суверенным государством, как Соединенные Штаты, может показаться случайным, однако оно оправданно, поскольку члены ЕС не имеют суверенной торговой политики. Поэтому Россия в реальности ведет торговлю именно с Европейским союзом, а не с Германией, Францией и прочими его членами.</w:t>
      </w:r>
    </w:p>
    <w:p w:rsidR="0020766C" w:rsidRPr="00BA5D22" w:rsidRDefault="0020766C" w:rsidP="00BA5D22">
      <w:pPr>
        <w:spacing w:line="360" w:lineRule="auto"/>
        <w:ind w:firstLine="709"/>
        <w:jc w:val="both"/>
        <w:rPr>
          <w:sz w:val="28"/>
          <w:szCs w:val="28"/>
        </w:rPr>
      </w:pPr>
      <w:r w:rsidRPr="00BA5D22">
        <w:rPr>
          <w:sz w:val="28"/>
          <w:szCs w:val="28"/>
        </w:rPr>
        <w:t>Для сравнения возьмем другую страну, торгующую промышленной продукцией. В период между 1995 и 2004гг. ежегодный рост внешнеторгового оборота Китая составлял 19%. Это значительно выше темпов роста мировой торговли (13,3%). Итак, ежегодный прирост китайского внешнеторгового оборота промышленными товарами составлял 20%, в то время как прирост российской внешней торговли в 1996-2004 гг. составлял лишь 8,2%. Никаких значительных изменений в структуре российской торговли отмечено не было. Таким образом, структура торговли ЕС с Китаем существенным образом отличается от структуры торговли с Россией. А в 1995-2004 гг. эти различия лишь усилились. Причем ситуация не меняется, даже если исключить из расчетов нефть и нефтепродукты.</w:t>
      </w:r>
    </w:p>
    <w:p w:rsidR="0020766C" w:rsidRPr="00BA5D22" w:rsidRDefault="0020766C" w:rsidP="00BA5D22">
      <w:pPr>
        <w:spacing w:line="360" w:lineRule="auto"/>
        <w:ind w:firstLine="709"/>
        <w:jc w:val="both"/>
        <w:rPr>
          <w:sz w:val="28"/>
          <w:szCs w:val="28"/>
        </w:rPr>
      </w:pPr>
      <w:r w:rsidRPr="00BA5D22">
        <w:rPr>
          <w:sz w:val="28"/>
          <w:szCs w:val="28"/>
        </w:rPr>
        <w:t>Во внешней торговле Китая стала увеличиваться доля промышленной продукции, чего нельзя сказать о России. В 2004г. 44% профицита торгового баланса получено Россией от торговли с ЕС. Этот профицит возник за счет экспорта энергоносителей. Доля России в энергетическом импорте ЕС в 2004г. составила 15,4%. Зависимость же ЕС от импорта из России товаров с добавленной стоимостью минимальна.</w:t>
      </w:r>
    </w:p>
    <w:p w:rsidR="0020766C" w:rsidRPr="00BA5D22" w:rsidRDefault="0020766C" w:rsidP="00BA5D22">
      <w:pPr>
        <w:spacing w:line="360" w:lineRule="auto"/>
        <w:ind w:firstLine="709"/>
        <w:jc w:val="both"/>
        <w:rPr>
          <w:sz w:val="28"/>
          <w:szCs w:val="28"/>
        </w:rPr>
      </w:pPr>
      <w:r w:rsidRPr="00BA5D22">
        <w:rPr>
          <w:sz w:val="28"/>
          <w:szCs w:val="28"/>
        </w:rPr>
        <w:t xml:space="preserve">Определенное значение Россия имеет в области экспорта сельскохозяйственной продукции ЕС. Ее доля составляет 13,6% всего экспорта ЕС в Россию. В </w:t>
      </w:r>
      <w:smartTag w:uri="urn:schemas-microsoft-com:office:smarttags" w:element="metricconverter">
        <w:smartTagPr>
          <w:attr w:name="ProductID" w:val="1995 г"/>
        </w:smartTagPr>
        <w:r w:rsidRPr="00BA5D22">
          <w:rPr>
            <w:sz w:val="28"/>
            <w:szCs w:val="28"/>
          </w:rPr>
          <w:t>1995 г</w:t>
        </w:r>
      </w:smartTag>
      <w:r w:rsidRPr="00BA5D22">
        <w:rPr>
          <w:sz w:val="28"/>
          <w:szCs w:val="28"/>
        </w:rPr>
        <w:t xml:space="preserve">. она достигала 22%. Подобное снижение относительного значения экспорта сельскохозяйственной продукции в Россию из стран ЕС отражает те положительные сдвиги в секторе производства сельскохозяйственных и пищевых продуктов, которые произошли в России с </w:t>
      </w:r>
      <w:smartTag w:uri="urn:schemas-microsoft-com:office:smarttags" w:element="metricconverter">
        <w:smartTagPr>
          <w:attr w:name="ProductID" w:val="1998 г"/>
        </w:smartTagPr>
        <w:r w:rsidRPr="00BA5D22">
          <w:rPr>
            <w:sz w:val="28"/>
            <w:szCs w:val="28"/>
          </w:rPr>
          <w:t>1998 г</w:t>
        </w:r>
      </w:smartTag>
      <w:r w:rsidRPr="00BA5D22">
        <w:rPr>
          <w:sz w:val="28"/>
          <w:szCs w:val="28"/>
        </w:rPr>
        <w:t xml:space="preserve">. Поскольку ожидается, что эта тенденция продолжится, экспорт сельскохозяйственной продукции из ЕС будет постепенно утрачивать свою роль. В то же время по мере становления России как крупнейшего экспортера зерна будет нарастать стремление к увеличению доли сельскохозяйственной продукции в экспорте России в Европейский союз. В 2005г. эта доля составляла менее 2%. С учетом протекционистского характера Общей сельскохозяйственной политики ЕС можно предсказать наступление весьма интересного периода в торговой политике, поскольку Россия (как, впрочем, и Украина и Казахстан) становится все ближе и ближе к Кернской группе стран – экспортеров сельскохозяйственной продукции. </w:t>
      </w:r>
    </w:p>
    <w:p w:rsidR="0020766C" w:rsidRPr="00BA5D22" w:rsidRDefault="0020766C" w:rsidP="00BA5D22">
      <w:pPr>
        <w:spacing w:line="360" w:lineRule="auto"/>
        <w:ind w:firstLine="709"/>
        <w:jc w:val="both"/>
        <w:rPr>
          <w:sz w:val="28"/>
          <w:szCs w:val="28"/>
        </w:rPr>
      </w:pPr>
      <w:r w:rsidRPr="00BA5D22">
        <w:rPr>
          <w:sz w:val="28"/>
          <w:szCs w:val="28"/>
        </w:rPr>
        <w:t>Продукция машиностроения и автомобили составили в 2005г. 38% экспорта стран ЕС в Россию. За ними в порядке значимости следуют изделия из пластмассы, а также оптические измерительные приборы и фотоаппаратура. Согласно двузначной классификации ООН 59,0% всего объема экспорта ЕС в Россию обеспечивается за счет девяти важнейших групп товаров.</w:t>
      </w:r>
      <w:r w:rsidRPr="00BA5D22">
        <w:rPr>
          <w:rStyle w:val="a5"/>
          <w:sz w:val="28"/>
          <w:szCs w:val="28"/>
        </w:rPr>
        <w:footnoteReference w:id="10"/>
      </w:r>
      <w:r w:rsidRPr="00BA5D22">
        <w:rPr>
          <w:sz w:val="28"/>
          <w:szCs w:val="28"/>
        </w:rPr>
        <w:t xml:space="preserve"> Таким образом, структура экспорта ЕС весьма диверсифицирована. Структура же российского экспорта в корне отлична от нее. Почти половина всего импорта ЕС из России представлена нефтепродуктами. Даже прочие основные статьи импорта практически полностью представляют собой необработанное или подвергшееся незначительной переработке сырье, например, металлы или товары, изготовленные из цветных металлов. На долю продукции, входящей в состав девяти важнейших товарных групп, приходится 90,3% импорта ЕС из России. Вследствие этого экспорт из России имеет весьма однородный характер.</w:t>
      </w:r>
    </w:p>
    <w:p w:rsidR="0020766C" w:rsidRPr="00BA5D22" w:rsidRDefault="0020766C" w:rsidP="00BA5D22">
      <w:pPr>
        <w:spacing w:line="360" w:lineRule="auto"/>
        <w:ind w:firstLine="709"/>
        <w:jc w:val="both"/>
        <w:rPr>
          <w:sz w:val="28"/>
          <w:szCs w:val="28"/>
        </w:rPr>
      </w:pPr>
      <w:bookmarkStart w:id="0" w:name="_GoBack"/>
      <w:bookmarkEnd w:id="0"/>
    </w:p>
    <w:sectPr w:rsidR="0020766C" w:rsidRPr="00BA5D22" w:rsidSect="00BA5D22">
      <w:footerReference w:type="even" r:id="rId8"/>
      <w:footerReference w:type="default" r:id="rId9"/>
      <w:footnotePr>
        <w:numRestart w:val="eachPage"/>
      </w:footnotePr>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3EE" w:rsidRDefault="006763EE">
      <w:r>
        <w:separator/>
      </w:r>
    </w:p>
  </w:endnote>
  <w:endnote w:type="continuationSeparator" w:id="0">
    <w:p w:rsidR="006763EE" w:rsidRDefault="00676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134" w:rsidRDefault="00B76134" w:rsidP="00F53304">
    <w:pPr>
      <w:pStyle w:val="a9"/>
      <w:framePr w:wrap="around" w:vAnchor="text" w:hAnchor="margin" w:xAlign="right" w:y="1"/>
      <w:rPr>
        <w:rStyle w:val="ab"/>
      </w:rPr>
    </w:pPr>
  </w:p>
  <w:p w:rsidR="00B76134" w:rsidRDefault="00B76134" w:rsidP="00B76134">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134" w:rsidRDefault="00035242" w:rsidP="00F53304">
    <w:pPr>
      <w:pStyle w:val="a9"/>
      <w:framePr w:wrap="around" w:vAnchor="text" w:hAnchor="margin" w:xAlign="right" w:y="1"/>
      <w:rPr>
        <w:rStyle w:val="ab"/>
      </w:rPr>
    </w:pPr>
    <w:r>
      <w:rPr>
        <w:rStyle w:val="ab"/>
        <w:noProof/>
      </w:rPr>
      <w:t>2</w:t>
    </w:r>
  </w:p>
  <w:p w:rsidR="00B76134" w:rsidRDefault="00B76134" w:rsidP="00B76134">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3EE" w:rsidRDefault="006763EE">
      <w:r>
        <w:separator/>
      </w:r>
    </w:p>
  </w:footnote>
  <w:footnote w:type="continuationSeparator" w:id="0">
    <w:p w:rsidR="006763EE" w:rsidRDefault="006763EE">
      <w:r>
        <w:continuationSeparator/>
      </w:r>
    </w:p>
  </w:footnote>
  <w:footnote w:id="1">
    <w:p w:rsidR="00B00297" w:rsidRDefault="00B00297" w:rsidP="00B00297">
      <w:r>
        <w:rPr>
          <w:rStyle w:val="a5"/>
        </w:rPr>
        <w:footnoteRef/>
      </w:r>
      <w:r>
        <w:t xml:space="preserve"> В.Н. Сумароков. Расширение Европейского союза и внешнеэкономические связи России</w:t>
      </w:r>
      <w:r w:rsidR="007F69ED">
        <w:t xml:space="preserve">. – М. </w:t>
      </w:r>
      <w:r>
        <w:t>Научное издание</w:t>
      </w:r>
      <w:r w:rsidR="007F69ED">
        <w:t>, 2007.</w:t>
      </w:r>
    </w:p>
    <w:p w:rsidR="006763EE" w:rsidRDefault="006763EE" w:rsidP="00B00297"/>
  </w:footnote>
  <w:footnote w:id="2">
    <w:p w:rsidR="0020766C" w:rsidRPr="0020766C" w:rsidRDefault="0020766C" w:rsidP="0020766C">
      <w:pPr>
        <w:rPr>
          <w:sz w:val="22"/>
          <w:szCs w:val="22"/>
        </w:rPr>
      </w:pPr>
      <w:r w:rsidRPr="0020766C">
        <w:rPr>
          <w:rStyle w:val="a5"/>
          <w:sz w:val="22"/>
          <w:szCs w:val="22"/>
        </w:rPr>
        <w:footnoteRef/>
      </w:r>
      <w:r w:rsidRPr="0020766C">
        <w:rPr>
          <w:sz w:val="22"/>
          <w:szCs w:val="22"/>
        </w:rPr>
        <w:t xml:space="preserve"> Россия в глобальной по</w:t>
      </w:r>
      <w:r>
        <w:rPr>
          <w:sz w:val="22"/>
          <w:szCs w:val="22"/>
        </w:rPr>
        <w:t>литике</w:t>
      </w:r>
      <w:r w:rsidRPr="0020766C">
        <w:rPr>
          <w:sz w:val="22"/>
          <w:szCs w:val="22"/>
        </w:rPr>
        <w:t xml:space="preserve">. </w:t>
      </w:r>
      <w:r>
        <w:rPr>
          <w:sz w:val="22"/>
          <w:szCs w:val="22"/>
        </w:rPr>
        <w:t xml:space="preserve">// </w:t>
      </w:r>
      <w:r w:rsidRPr="0020766C">
        <w:rPr>
          <w:sz w:val="22"/>
          <w:szCs w:val="22"/>
        </w:rPr>
        <w:t>№ 1, Январь - Февраль 2008</w:t>
      </w:r>
      <w:r>
        <w:rPr>
          <w:sz w:val="22"/>
          <w:szCs w:val="22"/>
        </w:rPr>
        <w:t>г.</w:t>
      </w:r>
    </w:p>
    <w:p w:rsidR="006763EE" w:rsidRDefault="006763EE" w:rsidP="0020766C"/>
  </w:footnote>
  <w:footnote w:id="3">
    <w:p w:rsidR="006763EE" w:rsidRDefault="00711153" w:rsidP="00711153">
      <w:pPr>
        <w:pStyle w:val="a3"/>
      </w:pPr>
      <w:r w:rsidRPr="0020766C">
        <w:rPr>
          <w:rStyle w:val="a5"/>
          <w:sz w:val="22"/>
          <w:szCs w:val="22"/>
        </w:rPr>
        <w:footnoteRef/>
      </w:r>
      <w:r w:rsidRPr="0020766C">
        <w:rPr>
          <w:sz w:val="22"/>
          <w:szCs w:val="22"/>
        </w:rPr>
        <w:t xml:space="preserve"> Сафонов И. А. Внешнеэкономические связи России со странами Еврозоны в контексте расширения ЕС – М.: Экономика. – 2006. – с. 58-73</w:t>
      </w:r>
    </w:p>
  </w:footnote>
  <w:footnote w:id="4">
    <w:p w:rsidR="0020766C" w:rsidRPr="0020766C" w:rsidRDefault="00711153" w:rsidP="0020766C">
      <w:pPr>
        <w:pStyle w:val="a3"/>
        <w:rPr>
          <w:sz w:val="22"/>
          <w:szCs w:val="22"/>
        </w:rPr>
      </w:pPr>
      <w:r>
        <w:rPr>
          <w:rStyle w:val="a5"/>
        </w:rPr>
        <w:footnoteRef/>
      </w:r>
      <w:r>
        <w:t xml:space="preserve"> </w:t>
      </w:r>
      <w:r w:rsidR="0020766C" w:rsidRPr="0020766C">
        <w:rPr>
          <w:sz w:val="22"/>
          <w:szCs w:val="22"/>
        </w:rPr>
        <w:t>Сафонов И. А. Внешнеэкономические связи России со странами Еврозоны в контексте расширения ЕС – М.: Экономика. – 2006. – с. 58-73</w:t>
      </w:r>
    </w:p>
    <w:p w:rsidR="006763EE" w:rsidRDefault="006763EE" w:rsidP="0020766C">
      <w:pPr>
        <w:pStyle w:val="a3"/>
      </w:pPr>
    </w:p>
  </w:footnote>
  <w:footnote w:id="5">
    <w:p w:rsidR="00CA75A3" w:rsidRPr="00CA75A3" w:rsidRDefault="00CA75A3" w:rsidP="00CA75A3">
      <w:pPr>
        <w:pStyle w:val="2"/>
        <w:numPr>
          <w:ilvl w:val="0"/>
          <w:numId w:val="0"/>
        </w:numPr>
        <w:spacing w:line="360" w:lineRule="auto"/>
        <w:jc w:val="both"/>
        <w:rPr>
          <w:rFonts w:ascii="Times New Roman" w:hAnsi="Times New Roman" w:cs="Times New Roman"/>
          <w:b w:val="0"/>
          <w:i w:val="0"/>
          <w:sz w:val="24"/>
          <w:szCs w:val="24"/>
        </w:rPr>
      </w:pPr>
      <w:r w:rsidRPr="00CA75A3">
        <w:rPr>
          <w:rStyle w:val="a5"/>
          <w:rFonts w:cs="Arial"/>
          <w:sz w:val="24"/>
          <w:szCs w:val="24"/>
        </w:rPr>
        <w:footnoteRef/>
      </w:r>
      <w:r w:rsidRPr="00CA75A3">
        <w:rPr>
          <w:sz w:val="24"/>
          <w:szCs w:val="24"/>
        </w:rPr>
        <w:t xml:space="preserve"> </w:t>
      </w:r>
      <w:r w:rsidRPr="00CA75A3">
        <w:rPr>
          <w:rFonts w:ascii="Times New Roman" w:hAnsi="Times New Roman" w:cs="Times New Roman"/>
          <w:b w:val="0"/>
          <w:i w:val="0"/>
          <w:sz w:val="24"/>
          <w:szCs w:val="24"/>
        </w:rPr>
        <w:t>«Мировая экономик</w:t>
      </w:r>
      <w:r w:rsidR="00BA26E7">
        <w:rPr>
          <w:rFonts w:ascii="Times New Roman" w:hAnsi="Times New Roman" w:cs="Times New Roman"/>
          <w:b w:val="0"/>
          <w:i w:val="0"/>
          <w:sz w:val="24"/>
          <w:szCs w:val="24"/>
        </w:rPr>
        <w:t>а» под ред. А.С.Булатова. М-2005</w:t>
      </w:r>
      <w:r w:rsidRPr="00CA75A3">
        <w:rPr>
          <w:rFonts w:ascii="Times New Roman" w:hAnsi="Times New Roman" w:cs="Times New Roman"/>
          <w:b w:val="0"/>
          <w:i w:val="0"/>
          <w:sz w:val="24"/>
          <w:szCs w:val="24"/>
        </w:rPr>
        <w:t xml:space="preserve">. </w:t>
      </w:r>
    </w:p>
    <w:p w:rsidR="006763EE" w:rsidRDefault="006763EE" w:rsidP="00CA75A3">
      <w:pPr>
        <w:pStyle w:val="2"/>
        <w:numPr>
          <w:ilvl w:val="0"/>
          <w:numId w:val="0"/>
        </w:numPr>
        <w:spacing w:line="360" w:lineRule="auto"/>
        <w:jc w:val="both"/>
      </w:pPr>
    </w:p>
  </w:footnote>
  <w:footnote w:id="6">
    <w:p w:rsidR="006763EE" w:rsidRDefault="005143D4">
      <w:pPr>
        <w:pStyle w:val="a3"/>
      </w:pPr>
      <w:r w:rsidRPr="005143D4">
        <w:rPr>
          <w:rStyle w:val="a5"/>
          <w:sz w:val="24"/>
          <w:szCs w:val="24"/>
        </w:rPr>
        <w:footnoteRef/>
      </w:r>
      <w:r w:rsidRPr="005143D4">
        <w:rPr>
          <w:sz w:val="24"/>
          <w:szCs w:val="24"/>
        </w:rPr>
        <w:t xml:space="preserve"> Путин В. Россия на рубеже тысячелетий. -</w:t>
      </w:r>
      <w:r w:rsidR="00850ECA">
        <w:rPr>
          <w:sz w:val="24"/>
          <w:szCs w:val="24"/>
        </w:rPr>
        <w:t xml:space="preserve"> М., 2005</w:t>
      </w:r>
      <w:r w:rsidRPr="005143D4">
        <w:rPr>
          <w:sz w:val="24"/>
          <w:szCs w:val="24"/>
        </w:rPr>
        <w:t>. С. 392</w:t>
      </w:r>
    </w:p>
  </w:footnote>
  <w:footnote w:id="7">
    <w:p w:rsidR="005143D4" w:rsidRPr="00850ECA" w:rsidRDefault="005143D4" w:rsidP="005143D4">
      <w:pPr>
        <w:spacing w:line="360" w:lineRule="auto"/>
        <w:jc w:val="both"/>
        <w:rPr>
          <w:sz w:val="22"/>
          <w:szCs w:val="22"/>
        </w:rPr>
      </w:pPr>
      <w:r w:rsidRPr="00850ECA">
        <w:rPr>
          <w:rStyle w:val="a5"/>
          <w:sz w:val="22"/>
          <w:szCs w:val="22"/>
        </w:rPr>
        <w:footnoteRef/>
      </w:r>
      <w:r w:rsidRPr="00850ECA">
        <w:rPr>
          <w:sz w:val="22"/>
          <w:szCs w:val="22"/>
        </w:rPr>
        <w:t xml:space="preserve"> May В., Новиков В. Отношения России и ЕС: пространство выбора или выбор пространства // Вопр. экономики. - 2002. - N 6. С. 94</w:t>
      </w:r>
    </w:p>
    <w:p w:rsidR="006763EE" w:rsidRDefault="006763EE" w:rsidP="005143D4">
      <w:pPr>
        <w:spacing w:line="360" w:lineRule="auto"/>
        <w:jc w:val="both"/>
      </w:pPr>
    </w:p>
  </w:footnote>
  <w:footnote w:id="8">
    <w:p w:rsidR="00D00E98" w:rsidRPr="00850ECA" w:rsidRDefault="00D00E98" w:rsidP="00D00E98">
      <w:pPr>
        <w:spacing w:line="360" w:lineRule="auto"/>
        <w:jc w:val="both"/>
        <w:rPr>
          <w:sz w:val="22"/>
          <w:szCs w:val="22"/>
        </w:rPr>
      </w:pPr>
      <w:r w:rsidRPr="00850ECA">
        <w:rPr>
          <w:rStyle w:val="a5"/>
          <w:sz w:val="22"/>
          <w:szCs w:val="22"/>
        </w:rPr>
        <w:footnoteRef/>
      </w:r>
      <w:r w:rsidRPr="00850ECA">
        <w:rPr>
          <w:sz w:val="22"/>
          <w:szCs w:val="22"/>
        </w:rPr>
        <w:t xml:space="preserve"> Бордачев Т. Россия и Европейский союз: требуется департамент. - М., 2002. - (Брифинг Моск. Центра Карнеги; Вып. 3). </w:t>
      </w:r>
    </w:p>
    <w:p w:rsidR="006763EE" w:rsidRDefault="006763EE" w:rsidP="00D00E98">
      <w:pPr>
        <w:spacing w:line="360" w:lineRule="auto"/>
        <w:jc w:val="both"/>
      </w:pPr>
    </w:p>
  </w:footnote>
  <w:footnote w:id="9">
    <w:p w:rsidR="0020766C" w:rsidRPr="00F51A0C" w:rsidRDefault="0020766C" w:rsidP="0020766C">
      <w:pPr>
        <w:spacing w:line="360" w:lineRule="auto"/>
        <w:jc w:val="both"/>
      </w:pPr>
      <w:r>
        <w:rPr>
          <w:rStyle w:val="a5"/>
        </w:rPr>
        <w:footnoteRef/>
      </w:r>
      <w:r>
        <w:t xml:space="preserve"> </w:t>
      </w:r>
      <w:r w:rsidRPr="00F51A0C">
        <w:t>May В., Новиков В. Отношения России и ЕС: пространство выбора или выбор пространства // Вопр. экономики. - 2002. - N 6. С. 72</w:t>
      </w:r>
    </w:p>
    <w:p w:rsidR="006763EE" w:rsidRDefault="006763EE" w:rsidP="0020766C">
      <w:pPr>
        <w:spacing w:line="360" w:lineRule="auto"/>
        <w:jc w:val="both"/>
      </w:pPr>
    </w:p>
  </w:footnote>
  <w:footnote w:id="10">
    <w:p w:rsidR="0020766C" w:rsidRPr="00C1196E" w:rsidRDefault="0020766C" w:rsidP="0020766C">
      <w:pPr>
        <w:spacing w:line="360" w:lineRule="auto"/>
        <w:jc w:val="both"/>
      </w:pPr>
      <w:r>
        <w:rPr>
          <w:rStyle w:val="a5"/>
        </w:rPr>
        <w:footnoteRef/>
      </w:r>
      <w:r>
        <w:t xml:space="preserve"> </w:t>
      </w:r>
      <w:r w:rsidRPr="00C1196E">
        <w:t>Сутела П., Россия и Европа. Некоторые аспекты экономических взаимоотношений, Моск. Цен</w:t>
      </w:r>
      <w:r>
        <w:t>тр Карнеги. - M.: Гендальф, 2005.</w:t>
      </w:r>
    </w:p>
    <w:p w:rsidR="006763EE" w:rsidRDefault="006763EE" w:rsidP="0020766C">
      <w:pPr>
        <w:spacing w:line="360" w:lineRule="auto"/>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7458D"/>
    <w:multiLevelType w:val="hybridMultilevel"/>
    <w:tmpl w:val="1C7289E0"/>
    <w:lvl w:ilvl="0" w:tplc="04190001">
      <w:start w:val="1"/>
      <w:numFmt w:val="bullet"/>
      <w:lvlText w:val=""/>
      <w:lvlJc w:val="left"/>
      <w:pPr>
        <w:tabs>
          <w:tab w:val="num" w:pos="810"/>
        </w:tabs>
        <w:ind w:left="81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0B59148E"/>
    <w:multiLevelType w:val="multilevel"/>
    <w:tmpl w:val="52B2F05C"/>
    <w:lvl w:ilvl="0">
      <w:start w:val="1"/>
      <w:numFmt w:val="upperRoman"/>
      <w:pStyle w:val="1"/>
      <w:lvlText w:val="%1."/>
      <w:lvlJc w:val="left"/>
      <w:pPr>
        <w:tabs>
          <w:tab w:val="num" w:pos="360"/>
        </w:tabs>
      </w:pPr>
      <w:rPr>
        <w:rFonts w:cs="Times New Roman" w:hint="default"/>
      </w:rPr>
    </w:lvl>
    <w:lvl w:ilvl="1">
      <w:start w:val="1"/>
      <w:numFmt w:val="decimal"/>
      <w:pStyle w:val="2"/>
      <w:lvlText w:val="%2."/>
      <w:lvlJc w:val="left"/>
      <w:pPr>
        <w:tabs>
          <w:tab w:val="num" w:pos="360"/>
        </w:tabs>
      </w:pPr>
      <w:rPr>
        <w:rFonts w:cs="Times New Roman" w:hint="default"/>
      </w:rPr>
    </w:lvl>
    <w:lvl w:ilvl="2">
      <w:start w:val="1"/>
      <w:numFmt w:val="upperLetter"/>
      <w:pStyle w:val="3"/>
      <w:lvlText w:val="%3."/>
      <w:lvlJc w:val="left"/>
      <w:pPr>
        <w:tabs>
          <w:tab w:val="num" w:pos="360"/>
        </w:tabs>
      </w:pPr>
      <w:rPr>
        <w:rFonts w:cs="Times New Roman" w:hint="default"/>
      </w:rPr>
    </w:lvl>
    <w:lvl w:ilvl="3">
      <w:start w:val="1"/>
      <w:numFmt w:val="decimal"/>
      <w:pStyle w:val="4"/>
      <w:lvlText w:val="%4)"/>
      <w:lvlJc w:val="left"/>
      <w:pPr>
        <w:tabs>
          <w:tab w:val="num" w:pos="360"/>
        </w:tabs>
      </w:pPr>
      <w:rPr>
        <w:rFonts w:cs="Times New Roman" w:hint="default"/>
      </w:rPr>
    </w:lvl>
    <w:lvl w:ilvl="4">
      <w:start w:val="1"/>
      <w:numFmt w:val="decimal"/>
      <w:pStyle w:val="5"/>
      <w:lvlText w:val="(%5)"/>
      <w:lvlJc w:val="left"/>
      <w:pPr>
        <w:tabs>
          <w:tab w:val="num" w:pos="3240"/>
        </w:tabs>
        <w:ind w:left="2880"/>
      </w:pPr>
      <w:rPr>
        <w:rFonts w:cs="Times New Roman" w:hint="default"/>
      </w:rPr>
    </w:lvl>
    <w:lvl w:ilvl="5">
      <w:start w:val="1"/>
      <w:numFmt w:val="lowerLetter"/>
      <w:pStyle w:val="6"/>
      <w:lvlText w:val="(%6)"/>
      <w:lvlJc w:val="left"/>
      <w:pPr>
        <w:tabs>
          <w:tab w:val="num" w:pos="3960"/>
        </w:tabs>
        <w:ind w:left="3600"/>
      </w:pPr>
      <w:rPr>
        <w:rFonts w:cs="Times New Roman" w:hint="default"/>
      </w:rPr>
    </w:lvl>
    <w:lvl w:ilvl="6">
      <w:start w:val="1"/>
      <w:numFmt w:val="lowerRoman"/>
      <w:pStyle w:val="7"/>
      <w:lvlText w:val="(%7)"/>
      <w:lvlJc w:val="left"/>
      <w:pPr>
        <w:tabs>
          <w:tab w:val="num" w:pos="4680"/>
        </w:tabs>
        <w:ind w:left="4320"/>
      </w:pPr>
      <w:rPr>
        <w:rFonts w:cs="Times New Roman" w:hint="default"/>
      </w:rPr>
    </w:lvl>
    <w:lvl w:ilvl="7">
      <w:start w:val="1"/>
      <w:numFmt w:val="lowerLetter"/>
      <w:pStyle w:val="8"/>
      <w:lvlText w:val="(%8)"/>
      <w:lvlJc w:val="left"/>
      <w:pPr>
        <w:tabs>
          <w:tab w:val="num" w:pos="5400"/>
        </w:tabs>
        <w:ind w:left="5040"/>
      </w:pPr>
      <w:rPr>
        <w:rFonts w:cs="Times New Roman" w:hint="default"/>
      </w:rPr>
    </w:lvl>
    <w:lvl w:ilvl="8">
      <w:start w:val="1"/>
      <w:numFmt w:val="lowerRoman"/>
      <w:pStyle w:val="9"/>
      <w:lvlText w:val="(%9)"/>
      <w:lvlJc w:val="left"/>
      <w:pPr>
        <w:tabs>
          <w:tab w:val="num" w:pos="6120"/>
        </w:tabs>
        <w:ind w:left="5760"/>
      </w:pPr>
      <w:rPr>
        <w:rFonts w:cs="Times New Roman" w:hint="default"/>
      </w:rPr>
    </w:lvl>
  </w:abstractNum>
  <w:abstractNum w:abstractNumId="2">
    <w:nsid w:val="0E4C3DD8"/>
    <w:multiLevelType w:val="hybridMultilevel"/>
    <w:tmpl w:val="A3FCAE3E"/>
    <w:lvl w:ilvl="0" w:tplc="BAC24D3A">
      <w:start w:val="1"/>
      <w:numFmt w:val="decimal"/>
      <w:lvlText w:val="%1."/>
      <w:legacy w:legacy="1" w:legacySpace="0" w:legacyIndent="283"/>
      <w:lvlJc w:val="left"/>
      <w:pPr>
        <w:ind w:left="709" w:hanging="283"/>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B22637C"/>
    <w:multiLevelType w:val="singleLevel"/>
    <w:tmpl w:val="ABE29AFA"/>
    <w:lvl w:ilvl="0">
      <w:start w:val="1"/>
      <w:numFmt w:val="decimal"/>
      <w:lvlText w:val="%1."/>
      <w:legacy w:legacy="1" w:legacySpace="0" w:legacyIndent="283"/>
      <w:lvlJc w:val="left"/>
      <w:pPr>
        <w:ind w:left="709" w:hanging="283"/>
      </w:pPr>
      <w:rPr>
        <w:rFonts w:cs="Times New Roman"/>
      </w:rPr>
    </w:lvl>
  </w:abstractNum>
  <w:abstractNum w:abstractNumId="4">
    <w:nsid w:val="2C2415CA"/>
    <w:multiLevelType w:val="multilevel"/>
    <w:tmpl w:val="564ABE9C"/>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44C21AED"/>
    <w:multiLevelType w:val="hybridMultilevel"/>
    <w:tmpl w:val="6652E1C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48B506A5"/>
    <w:multiLevelType w:val="multilevel"/>
    <w:tmpl w:val="2EFA7A9A"/>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95"/>
        </w:tabs>
        <w:ind w:left="795" w:hanging="435"/>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7">
    <w:nsid w:val="6F914DAE"/>
    <w:multiLevelType w:val="singleLevel"/>
    <w:tmpl w:val="0419000D"/>
    <w:lvl w:ilvl="0">
      <w:start w:val="1"/>
      <w:numFmt w:val="bullet"/>
      <w:lvlText w:val=""/>
      <w:lvlJc w:val="left"/>
      <w:pPr>
        <w:tabs>
          <w:tab w:val="num" w:pos="720"/>
        </w:tabs>
        <w:ind w:left="720" w:hanging="360"/>
      </w:pPr>
      <w:rPr>
        <w:rFonts w:ascii="Wingdings" w:hAnsi="Wingdings" w:hint="default"/>
      </w:rPr>
    </w:lvl>
  </w:abstractNum>
  <w:abstractNum w:abstractNumId="8">
    <w:nsid w:val="71B27D0E"/>
    <w:multiLevelType w:val="singleLevel"/>
    <w:tmpl w:val="BAC24D3A"/>
    <w:lvl w:ilvl="0">
      <w:start w:val="1"/>
      <w:numFmt w:val="decimal"/>
      <w:lvlText w:val="%1."/>
      <w:legacy w:legacy="1" w:legacySpace="0" w:legacyIndent="283"/>
      <w:lvlJc w:val="left"/>
      <w:pPr>
        <w:ind w:left="709" w:hanging="283"/>
      </w:pPr>
      <w:rPr>
        <w:rFonts w:cs="Times New Roman"/>
      </w:rPr>
    </w:lvl>
  </w:abstractNum>
  <w:abstractNum w:abstractNumId="9">
    <w:nsid w:val="7EC51873"/>
    <w:multiLevelType w:val="hybridMultilevel"/>
    <w:tmpl w:val="3B1E44D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3"/>
  </w:num>
  <w:num w:numId="4">
    <w:abstractNumId w:val="8"/>
    <w:lvlOverride w:ilvl="0">
      <w:lvl w:ilvl="0">
        <w:start w:val="1"/>
        <w:numFmt w:val="decimal"/>
        <w:lvlText w:val="%1."/>
        <w:legacy w:legacy="1" w:legacySpace="0" w:legacyIndent="283"/>
        <w:lvlJc w:val="left"/>
        <w:pPr>
          <w:ind w:left="709" w:hanging="283"/>
        </w:pPr>
        <w:rPr>
          <w:rFonts w:cs="Times New Roman"/>
        </w:rPr>
      </w:lvl>
    </w:lvlOverride>
  </w:num>
  <w:num w:numId="5">
    <w:abstractNumId w:val="7"/>
  </w:num>
  <w:num w:numId="6">
    <w:abstractNumId w:val="2"/>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624C"/>
    <w:rsid w:val="00035242"/>
    <w:rsid w:val="000376C9"/>
    <w:rsid w:val="00044785"/>
    <w:rsid w:val="00051459"/>
    <w:rsid w:val="00091694"/>
    <w:rsid w:val="00095B69"/>
    <w:rsid w:val="00123A04"/>
    <w:rsid w:val="0013797E"/>
    <w:rsid w:val="0014624C"/>
    <w:rsid w:val="00156E52"/>
    <w:rsid w:val="001B276A"/>
    <w:rsid w:val="001B4054"/>
    <w:rsid w:val="001D75B8"/>
    <w:rsid w:val="001F2E19"/>
    <w:rsid w:val="0020039E"/>
    <w:rsid w:val="0020766C"/>
    <w:rsid w:val="00240A44"/>
    <w:rsid w:val="002922E4"/>
    <w:rsid w:val="00317D5A"/>
    <w:rsid w:val="003634EF"/>
    <w:rsid w:val="00415A7D"/>
    <w:rsid w:val="0042621D"/>
    <w:rsid w:val="004429BF"/>
    <w:rsid w:val="0045717A"/>
    <w:rsid w:val="004E5892"/>
    <w:rsid w:val="005140C8"/>
    <w:rsid w:val="005143D4"/>
    <w:rsid w:val="0051711B"/>
    <w:rsid w:val="00536644"/>
    <w:rsid w:val="00540FCF"/>
    <w:rsid w:val="0055331E"/>
    <w:rsid w:val="005741FF"/>
    <w:rsid w:val="00595008"/>
    <w:rsid w:val="005B1F06"/>
    <w:rsid w:val="00651F99"/>
    <w:rsid w:val="006762D1"/>
    <w:rsid w:val="006763EE"/>
    <w:rsid w:val="006D067F"/>
    <w:rsid w:val="006F2C57"/>
    <w:rsid w:val="00711153"/>
    <w:rsid w:val="00712D75"/>
    <w:rsid w:val="00715A3B"/>
    <w:rsid w:val="00794A1B"/>
    <w:rsid w:val="007A1322"/>
    <w:rsid w:val="007D41EA"/>
    <w:rsid w:val="007F0BF5"/>
    <w:rsid w:val="007F69ED"/>
    <w:rsid w:val="008114CD"/>
    <w:rsid w:val="00825D49"/>
    <w:rsid w:val="00850ECA"/>
    <w:rsid w:val="00851270"/>
    <w:rsid w:val="00883CB0"/>
    <w:rsid w:val="008E4689"/>
    <w:rsid w:val="00902BFA"/>
    <w:rsid w:val="00933537"/>
    <w:rsid w:val="0094104D"/>
    <w:rsid w:val="009B3ED1"/>
    <w:rsid w:val="009D175F"/>
    <w:rsid w:val="00A15D89"/>
    <w:rsid w:val="00A85940"/>
    <w:rsid w:val="00A91B19"/>
    <w:rsid w:val="00AF1BA0"/>
    <w:rsid w:val="00AF344F"/>
    <w:rsid w:val="00B00297"/>
    <w:rsid w:val="00B43F59"/>
    <w:rsid w:val="00B63954"/>
    <w:rsid w:val="00B76134"/>
    <w:rsid w:val="00B77598"/>
    <w:rsid w:val="00BA26E7"/>
    <w:rsid w:val="00BA5D22"/>
    <w:rsid w:val="00BB3BD6"/>
    <w:rsid w:val="00C1196E"/>
    <w:rsid w:val="00C6590A"/>
    <w:rsid w:val="00C77F02"/>
    <w:rsid w:val="00C90C0A"/>
    <w:rsid w:val="00CA75A3"/>
    <w:rsid w:val="00CB42C9"/>
    <w:rsid w:val="00CF5EF2"/>
    <w:rsid w:val="00D00E98"/>
    <w:rsid w:val="00D03F65"/>
    <w:rsid w:val="00D34712"/>
    <w:rsid w:val="00D63E08"/>
    <w:rsid w:val="00DA6C03"/>
    <w:rsid w:val="00DC527F"/>
    <w:rsid w:val="00DC640D"/>
    <w:rsid w:val="00E32879"/>
    <w:rsid w:val="00E34EDC"/>
    <w:rsid w:val="00E55092"/>
    <w:rsid w:val="00F020C6"/>
    <w:rsid w:val="00F22763"/>
    <w:rsid w:val="00F51A0C"/>
    <w:rsid w:val="00F53304"/>
    <w:rsid w:val="00F84BC6"/>
    <w:rsid w:val="00FA4D53"/>
    <w:rsid w:val="00FB469F"/>
    <w:rsid w:val="00FE0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605EB9EC-DB5B-4466-BDE6-2217A4660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051459"/>
    <w:pPr>
      <w:keepNext/>
      <w:numPr>
        <w:numId w:val="1"/>
      </w:numPr>
      <w:tabs>
        <w:tab w:val="clear" w:pos="360"/>
        <w:tab w:val="num" w:pos="567"/>
      </w:tabs>
      <w:spacing w:before="120"/>
      <w:outlineLvl w:val="0"/>
    </w:pPr>
    <w:rPr>
      <w:rFonts w:ascii="Arial" w:hAnsi="Arial" w:cs="Arial"/>
      <w:b/>
      <w:bCs/>
      <w:kern w:val="28"/>
      <w:sz w:val="36"/>
      <w:szCs w:val="36"/>
    </w:rPr>
  </w:style>
  <w:style w:type="paragraph" w:styleId="2">
    <w:name w:val="heading 2"/>
    <w:basedOn w:val="a"/>
    <w:next w:val="a"/>
    <w:link w:val="20"/>
    <w:uiPriority w:val="9"/>
    <w:qFormat/>
    <w:rsid w:val="00051459"/>
    <w:pPr>
      <w:keepNext/>
      <w:numPr>
        <w:ilvl w:val="1"/>
        <w:numId w:val="1"/>
      </w:numPr>
      <w:spacing w:before="240" w:after="120"/>
      <w:outlineLvl w:val="1"/>
    </w:pPr>
    <w:rPr>
      <w:rFonts w:ascii="Arial" w:hAnsi="Arial" w:cs="Arial"/>
      <w:b/>
      <w:bCs/>
      <w:i/>
      <w:iCs/>
      <w:sz w:val="28"/>
      <w:szCs w:val="28"/>
    </w:rPr>
  </w:style>
  <w:style w:type="paragraph" w:styleId="3">
    <w:name w:val="heading 3"/>
    <w:basedOn w:val="a"/>
    <w:next w:val="a"/>
    <w:link w:val="30"/>
    <w:uiPriority w:val="9"/>
    <w:qFormat/>
    <w:rsid w:val="00051459"/>
    <w:pPr>
      <w:keepNext/>
      <w:numPr>
        <w:ilvl w:val="2"/>
        <w:numId w:val="1"/>
      </w:numPr>
      <w:spacing w:before="120" w:after="120"/>
      <w:outlineLvl w:val="2"/>
    </w:pPr>
    <w:rPr>
      <w:b/>
      <w:bCs/>
      <w:i/>
      <w:iCs/>
      <w:sz w:val="28"/>
      <w:szCs w:val="28"/>
    </w:rPr>
  </w:style>
  <w:style w:type="paragraph" w:styleId="4">
    <w:name w:val="heading 4"/>
    <w:basedOn w:val="a"/>
    <w:next w:val="a"/>
    <w:link w:val="40"/>
    <w:uiPriority w:val="9"/>
    <w:qFormat/>
    <w:rsid w:val="00051459"/>
    <w:pPr>
      <w:keepNext/>
      <w:numPr>
        <w:ilvl w:val="3"/>
        <w:numId w:val="1"/>
      </w:numPr>
      <w:spacing w:before="120" w:after="120"/>
      <w:outlineLvl w:val="3"/>
    </w:pPr>
    <w:rPr>
      <w:rFonts w:ascii="Courier New" w:hAnsi="Courier New" w:cs="Courier New"/>
      <w:b/>
      <w:bCs/>
      <w:sz w:val="28"/>
      <w:szCs w:val="28"/>
      <w:u w:val="single"/>
    </w:rPr>
  </w:style>
  <w:style w:type="paragraph" w:styleId="5">
    <w:name w:val="heading 5"/>
    <w:basedOn w:val="a"/>
    <w:next w:val="a"/>
    <w:link w:val="50"/>
    <w:uiPriority w:val="9"/>
    <w:qFormat/>
    <w:rsid w:val="00051459"/>
    <w:pPr>
      <w:numPr>
        <w:ilvl w:val="4"/>
        <w:numId w:val="1"/>
      </w:numPr>
      <w:spacing w:before="240" w:after="60"/>
      <w:outlineLvl w:val="4"/>
    </w:pPr>
    <w:rPr>
      <w:sz w:val="22"/>
      <w:szCs w:val="22"/>
    </w:rPr>
  </w:style>
  <w:style w:type="paragraph" w:styleId="6">
    <w:name w:val="heading 6"/>
    <w:basedOn w:val="a"/>
    <w:next w:val="a"/>
    <w:link w:val="60"/>
    <w:uiPriority w:val="9"/>
    <w:qFormat/>
    <w:rsid w:val="00051459"/>
    <w:pPr>
      <w:numPr>
        <w:ilvl w:val="5"/>
        <w:numId w:val="1"/>
      </w:numPr>
      <w:spacing w:before="240" w:after="60"/>
      <w:outlineLvl w:val="5"/>
    </w:pPr>
    <w:rPr>
      <w:i/>
      <w:iCs/>
      <w:sz w:val="22"/>
      <w:szCs w:val="22"/>
    </w:rPr>
  </w:style>
  <w:style w:type="paragraph" w:styleId="7">
    <w:name w:val="heading 7"/>
    <w:basedOn w:val="a"/>
    <w:next w:val="a"/>
    <w:link w:val="70"/>
    <w:uiPriority w:val="9"/>
    <w:qFormat/>
    <w:rsid w:val="00051459"/>
    <w:pPr>
      <w:numPr>
        <w:ilvl w:val="6"/>
        <w:numId w:val="1"/>
      </w:numPr>
      <w:spacing w:before="240" w:after="60"/>
      <w:outlineLvl w:val="6"/>
    </w:pPr>
    <w:rPr>
      <w:rFonts w:ascii="Arial" w:hAnsi="Arial" w:cs="Arial"/>
      <w:sz w:val="20"/>
      <w:szCs w:val="20"/>
    </w:rPr>
  </w:style>
  <w:style w:type="paragraph" w:styleId="8">
    <w:name w:val="heading 8"/>
    <w:basedOn w:val="a"/>
    <w:next w:val="a"/>
    <w:link w:val="80"/>
    <w:uiPriority w:val="9"/>
    <w:qFormat/>
    <w:rsid w:val="00051459"/>
    <w:pPr>
      <w:numPr>
        <w:ilvl w:val="7"/>
        <w:numId w:val="1"/>
      </w:numPr>
      <w:spacing w:before="240" w:after="60"/>
      <w:outlineLvl w:val="7"/>
    </w:pPr>
    <w:rPr>
      <w:rFonts w:ascii="Arial" w:hAnsi="Arial" w:cs="Arial"/>
      <w:i/>
      <w:iCs/>
      <w:sz w:val="20"/>
      <w:szCs w:val="20"/>
    </w:rPr>
  </w:style>
  <w:style w:type="paragraph" w:styleId="9">
    <w:name w:val="heading 9"/>
    <w:basedOn w:val="a"/>
    <w:next w:val="a"/>
    <w:link w:val="90"/>
    <w:uiPriority w:val="9"/>
    <w:qFormat/>
    <w:rsid w:val="00051459"/>
    <w:pPr>
      <w:numPr>
        <w:ilvl w:val="8"/>
        <w:numId w:val="1"/>
      </w:numPr>
      <w:spacing w:before="240" w:after="60"/>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styleId="a3">
    <w:name w:val="footnote text"/>
    <w:basedOn w:val="a"/>
    <w:link w:val="a4"/>
    <w:uiPriority w:val="99"/>
    <w:semiHidden/>
    <w:rsid w:val="0014624C"/>
    <w:rPr>
      <w:sz w:val="20"/>
      <w:szCs w:val="20"/>
    </w:rPr>
  </w:style>
  <w:style w:type="character" w:customStyle="1" w:styleId="a4">
    <w:name w:val="Текст сноски Знак"/>
    <w:link w:val="a3"/>
    <w:uiPriority w:val="99"/>
    <w:semiHidden/>
  </w:style>
  <w:style w:type="character" w:styleId="a5">
    <w:name w:val="footnote reference"/>
    <w:uiPriority w:val="99"/>
    <w:semiHidden/>
    <w:rsid w:val="0014624C"/>
    <w:rPr>
      <w:rFonts w:cs="Times New Roman"/>
      <w:vertAlign w:val="superscript"/>
    </w:rPr>
  </w:style>
  <w:style w:type="paragraph" w:styleId="a6">
    <w:name w:val="Body Text"/>
    <w:basedOn w:val="a"/>
    <w:link w:val="a7"/>
    <w:uiPriority w:val="99"/>
    <w:rsid w:val="00051459"/>
    <w:pPr>
      <w:spacing w:line="360" w:lineRule="auto"/>
      <w:ind w:firstLine="720"/>
      <w:jc w:val="both"/>
    </w:pPr>
    <w:rPr>
      <w:sz w:val="28"/>
      <w:szCs w:val="28"/>
    </w:rPr>
  </w:style>
  <w:style w:type="character" w:customStyle="1" w:styleId="a7">
    <w:name w:val="Основной текст Знак"/>
    <w:link w:val="a6"/>
    <w:uiPriority w:val="99"/>
    <w:locked/>
    <w:rsid w:val="00051459"/>
    <w:rPr>
      <w:rFonts w:cs="Times New Roman"/>
      <w:sz w:val="28"/>
      <w:szCs w:val="28"/>
      <w:lang w:val="ru-RU" w:eastAsia="ru-RU" w:bidi="ar-SA"/>
    </w:rPr>
  </w:style>
  <w:style w:type="paragraph" w:customStyle="1" w:styleId="a8">
    <w:name w:val="Рефератный текст"/>
    <w:basedOn w:val="a"/>
    <w:autoRedefine/>
    <w:rsid w:val="007F0BF5"/>
    <w:pPr>
      <w:spacing w:line="360" w:lineRule="auto"/>
      <w:ind w:firstLine="709"/>
      <w:jc w:val="both"/>
    </w:pPr>
    <w:rPr>
      <w:sz w:val="26"/>
      <w:szCs w:val="26"/>
    </w:rPr>
  </w:style>
  <w:style w:type="paragraph" w:customStyle="1" w:styleId="11">
    <w:name w:val="Список 1 Знак"/>
    <w:basedOn w:val="a6"/>
    <w:rsid w:val="001B4054"/>
    <w:pPr>
      <w:tabs>
        <w:tab w:val="num" w:pos="720"/>
      </w:tabs>
      <w:ind w:left="714" w:hanging="357"/>
    </w:pPr>
  </w:style>
  <w:style w:type="paragraph" w:styleId="21">
    <w:name w:val="Body Text Indent 2"/>
    <w:basedOn w:val="a"/>
    <w:link w:val="22"/>
    <w:uiPriority w:val="99"/>
    <w:rsid w:val="001B4054"/>
    <w:pPr>
      <w:spacing w:after="120" w:line="480" w:lineRule="auto"/>
      <w:ind w:left="283"/>
    </w:pPr>
  </w:style>
  <w:style w:type="character" w:customStyle="1" w:styleId="22">
    <w:name w:val="Основной текст с отступом 2 Знак"/>
    <w:link w:val="21"/>
    <w:uiPriority w:val="99"/>
    <w:semiHidden/>
    <w:rPr>
      <w:sz w:val="24"/>
      <w:szCs w:val="24"/>
    </w:rPr>
  </w:style>
  <w:style w:type="paragraph" w:styleId="a9">
    <w:name w:val="footer"/>
    <w:basedOn w:val="a"/>
    <w:link w:val="aa"/>
    <w:uiPriority w:val="99"/>
    <w:rsid w:val="00B76134"/>
    <w:pPr>
      <w:tabs>
        <w:tab w:val="center" w:pos="4677"/>
        <w:tab w:val="right" w:pos="9355"/>
      </w:tabs>
    </w:pPr>
  </w:style>
  <w:style w:type="character" w:customStyle="1" w:styleId="aa">
    <w:name w:val="Нижний колонтитул Знак"/>
    <w:link w:val="a9"/>
    <w:uiPriority w:val="99"/>
    <w:semiHidden/>
    <w:rPr>
      <w:sz w:val="24"/>
      <w:szCs w:val="24"/>
    </w:rPr>
  </w:style>
  <w:style w:type="character" w:styleId="ab">
    <w:name w:val="page number"/>
    <w:uiPriority w:val="99"/>
    <w:rsid w:val="00B76134"/>
    <w:rPr>
      <w:rFonts w:cs="Times New Roman"/>
    </w:rPr>
  </w:style>
  <w:style w:type="paragraph" w:styleId="ac">
    <w:name w:val="Normal (Web)"/>
    <w:basedOn w:val="a"/>
    <w:uiPriority w:val="99"/>
    <w:rsid w:val="00711153"/>
    <w:pPr>
      <w:spacing w:before="100" w:beforeAutospacing="1" w:after="100" w:afterAutospacing="1"/>
    </w:pPr>
  </w:style>
  <w:style w:type="table" w:styleId="ad">
    <w:name w:val="Table Grid"/>
    <w:basedOn w:val="a1"/>
    <w:uiPriority w:val="59"/>
    <w:rsid w:val="007111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rsid w:val="0020766C"/>
    <w:pPr>
      <w:tabs>
        <w:tab w:val="center" w:pos="4677"/>
        <w:tab w:val="right" w:pos="9355"/>
      </w:tabs>
    </w:pPr>
  </w:style>
  <w:style w:type="character" w:customStyle="1" w:styleId="af">
    <w:name w:val="Верхний колонтитул Знак"/>
    <w:link w:val="ae"/>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9506</Words>
  <Characters>54186</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Дом</Company>
  <LinksUpToDate>false</LinksUpToDate>
  <CharactersWithSpaces>63565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Ольга</dc:creator>
  <cp:keywords/>
  <dc:description/>
  <cp:lastModifiedBy>admin</cp:lastModifiedBy>
  <cp:revision>2</cp:revision>
  <dcterms:created xsi:type="dcterms:W3CDTF">2014-02-28T07:12:00Z</dcterms:created>
  <dcterms:modified xsi:type="dcterms:W3CDTF">2014-02-28T07:12:00Z</dcterms:modified>
</cp:coreProperties>
</file>