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2A" w:rsidRDefault="008E132A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GB"/>
        </w:rPr>
      </w:pPr>
      <w:r>
        <w:rPr>
          <w:b/>
          <w:bCs/>
          <w:color w:val="000000"/>
          <w:sz w:val="32"/>
          <w:szCs w:val="32"/>
          <w:lang w:val="en-GB"/>
        </w:rPr>
        <w:t>Die Sehensw</w:t>
      </w:r>
      <w:r>
        <w:rPr>
          <w:b/>
          <w:bCs/>
          <w:color w:val="000000"/>
          <w:sz w:val="32"/>
          <w:szCs w:val="32"/>
        </w:rPr>
        <w:sym w:font="Courier New" w:char="044C"/>
      </w:r>
      <w:r>
        <w:rPr>
          <w:b/>
          <w:bCs/>
          <w:color w:val="000000"/>
          <w:sz w:val="32"/>
          <w:szCs w:val="32"/>
          <w:lang w:val="en-GB"/>
        </w:rPr>
        <w:t>rdigkeiten Leipzigs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Leipzig ist die Stadt mit vielen Sehensw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rdigkeiten. Die Stadt ist pr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chtig und zur gleichen Zeit gem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 xml:space="preserve">tlich. </w:t>
      </w:r>
      <w:r>
        <w:rPr>
          <w:color w:val="000000"/>
          <w:sz w:val="24"/>
          <w:szCs w:val="24"/>
          <w:lang w:val="de-DE"/>
        </w:rPr>
        <w:sym w:font="Courier New" w:char="042C"/>
      </w:r>
      <w:r>
        <w:rPr>
          <w:color w:val="000000"/>
          <w:sz w:val="24"/>
          <w:szCs w:val="24"/>
          <w:lang w:val="de-DE"/>
        </w:rPr>
        <w:t>berall sind die Gr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ndanlagen, die der Stadt ein freundliches Aussehen geben.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Leipzig ist doch die zweitgr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te Stadt der ehemaligen DDR und z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hlt 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 xml:space="preserve">ber 600 000 Einwohner. 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Die hohgeschossigen Neubauten bilden keinen Kontrast zu den alten Geb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uden. Hier ist in wunderbarer Harmonie Altes und Neues vereint.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Das Alte Rathaus am Markt ist wohl das sch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t>nste historische Geb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ude Leipzigs und es wurde 1556 vom damaligen B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rgermeister und Baumeister Lotter errichtet. Ds Geb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ude hat eine 90 m lange Fassade. Das Bauwerk ist das erste Rathaus in Stil der deutschen Renaissance. Um die Mitte des 16. Jahrhunderts entstanden in Leipzig auch weitere Bauwerke der Renaissance. Die Wohn- und Handelsh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user der Leipziger Kaufmannschaft des 17. und 18. Jahrhunderts waren schon im Barockstil gebaut. Das Alte Rathaus ist heute Sitz des Museums f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r Stadtgeschichte. Dort befinden sich wertvolle Dokumente der Entwicklung Leipzigs zur Messestadt.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Leipzig ist eine Messestadt, und das sieht man auf Schritt und Tritt. Zum Beispiel, an jeder Kreuzung gibt es Stadtpl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ne, wo alle Messeh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user und Messehallen ahgegeben sind.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„Auerbachs Keller" ist eine der 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ltesten und ber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hmtesten Gastst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tten der Welt. „Auerbachs Keller" ist nicht allein durch seine vorz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gliche K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che so beliebt, sondern weil es mit dem Namen Goethe verbunden ist. Goethe lebte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ngere Zeit in Leipzig und studierte an der Leipziger Universit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t. Er liebte Leipzig sehr. Am Eingang zur Gastst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tte stehen die Figuren von Faust und Mephisto.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Einer der sch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  <w:lang w:val="en-GB"/>
        </w:rPr>
        <w:t>nsten Neubauten Leipzigs ist die Neue Oper auf dem Karl-Marx-Platz. Das Opernhaus wurde 1960 gebaut. Es hat 1700 Sitzpl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tze und ist der gr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  <w:lang w:val="en-GB"/>
        </w:rPr>
        <w:t>e und modernste Theaterbau der ehemaligen DDR. Von den Fachleuten wird es als eines der modernsten Opernh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user Europas bezeichnet.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Im Musikviertel liegt das ehemalige Reichsgericht, wo sich jetzt das Georgi-Dimitroff Museum befindet.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In den S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len dieses Geb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udes befinden sich heute das Museum der deutschen Arbeiterbewegung, das Museum der bildenden K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nste und das Deutsche Institut f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r L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nderkunde. Das Diniitroff-Museum erinnert an den Reichstagsbrandproze</w:t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  <w:lang w:val="en-GB"/>
        </w:rPr>
        <w:t xml:space="preserve"> im Jahre 1933, wo Dimitroff die Nazis als die wirklichen Brandstifter entlarvte. Dort kann man auch Dimitroffs Stimme h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  <w:lang w:val="en-GB"/>
        </w:rPr>
        <w:t>ren und die revolution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re Geschichte Leipzigs n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her kennenlernen.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Das V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  <w:lang w:val="en-GB"/>
        </w:rPr>
        <w:t>lkerschlachtdenkmal ist auch ein bedeutendes Wahrzeichen der Stadt. Es wurde zum Andenken an den Sieg der verb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 xml:space="preserve">ndeten russischen, 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  <w:lang w:val="en-GB"/>
        </w:rPr>
        <w:t>sterreichischen und preu</w:t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  <w:lang w:val="en-GB"/>
        </w:rPr>
        <w:t xml:space="preserve">ischen Armeen 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ber Napoleon I. errichtet. Einmalig ist der akustische Effekt seines Innenraumes, sein ber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hmtes Echo, das jedoch nur die ins Geheimnis Eingeweihten hervorzaubern k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  <w:lang w:val="en-GB"/>
        </w:rPr>
        <w:t>nnen".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Leipzig wird oft die Stadt des Buches genannt. Weltber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hmt ist auch die Deutsche B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cherei. Sie besitzt heute nahezu 2,5 Millionen B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nde deutscher und fremdsprachiger Literatur.</w:t>
      </w:r>
    </w:p>
    <w:p w:rsidR="008E132A" w:rsidRDefault="008E132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Die Leipziger Universit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t, die seit 1953 den Namen Karl-Marx-Universit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t tr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gt, z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hlt zu den gr</w:t>
      </w:r>
      <w:r>
        <w:rPr>
          <w:color w:val="000000"/>
          <w:sz w:val="24"/>
          <w:szCs w:val="24"/>
        </w:rPr>
        <w:sym w:font="Courier New" w:char="0446"/>
      </w: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  <w:lang w:val="en-GB"/>
        </w:rPr>
        <w:t xml:space="preserve">ten und 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ltesten Universit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ten Europas. Sie wurde 1409 gegr</w:t>
      </w:r>
      <w:r>
        <w:rPr>
          <w:color w:val="000000"/>
          <w:sz w:val="24"/>
          <w:szCs w:val="24"/>
        </w:rPr>
        <w:sym w:font="Courier New" w:char="044C"/>
      </w:r>
      <w:r>
        <w:rPr>
          <w:color w:val="000000"/>
          <w:sz w:val="24"/>
          <w:szCs w:val="24"/>
          <w:lang w:val="en-GB"/>
        </w:rPr>
        <w:t>ndet. Studenten aus 38 L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ndern lernen hier. Im Herder-Institut der Universit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>t werden sie zun</w:t>
      </w:r>
      <w:r>
        <w:rPr>
          <w:color w:val="000000"/>
          <w:sz w:val="24"/>
          <w:szCs w:val="24"/>
        </w:rPr>
        <w:sym w:font="Courier New" w:char="0434"/>
      </w:r>
      <w:r>
        <w:rPr>
          <w:color w:val="000000"/>
          <w:sz w:val="24"/>
          <w:szCs w:val="24"/>
          <w:lang w:val="en-GB"/>
        </w:rPr>
        <w:t xml:space="preserve">chst mit der deutschen Sprache vertraut gemacht und auf ihr Fachstudium vorbereitet. </w:t>
      </w:r>
    </w:p>
    <w:p w:rsidR="008E132A" w:rsidRDefault="008E132A">
      <w:pPr>
        <w:widowControl w:val="0"/>
        <w:spacing w:before="120"/>
        <w:ind w:firstLine="590"/>
        <w:jc w:val="both"/>
        <w:rPr>
          <w:color w:val="000000"/>
          <w:sz w:val="24"/>
          <w:szCs w:val="24"/>
          <w:lang w:val="de-DE"/>
        </w:rPr>
      </w:pPr>
      <w:bookmarkStart w:id="0" w:name="_GoBack"/>
      <w:bookmarkEnd w:id="0"/>
    </w:p>
    <w:sectPr w:rsidR="008E132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1557"/>
    <w:multiLevelType w:val="singleLevel"/>
    <w:tmpl w:val="C6B45A06"/>
    <w:lvl w:ilvl="0">
      <w:start w:val="1"/>
      <w:numFmt w:val="upperRoman"/>
      <w:lvlText w:val="%1. "/>
      <w:legacy w:legacy="1" w:legacySpace="0" w:legacyIndent="283"/>
      <w:lvlJc w:val="left"/>
      <w:pPr>
        <w:ind w:left="-437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4A9"/>
    <w:rsid w:val="003246F8"/>
    <w:rsid w:val="00586F09"/>
    <w:rsid w:val="008E132A"/>
    <w:rsid w:val="00E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A4B3E2-1BEC-49F8-A65E-C63DE470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left="-720" w:right="-694"/>
      <w:jc w:val="both"/>
      <w:outlineLvl w:val="0"/>
    </w:pPr>
    <w:rPr>
      <w:rFonts w:ascii="Courier New" w:hAnsi="Courier New" w:cs="Courier New"/>
      <w:b/>
      <w:bCs/>
      <w:sz w:val="22"/>
      <w:szCs w:val="22"/>
      <w:u w:val="single"/>
      <w:lang w:val="en-GB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ind w:left="-720"/>
      <w:jc w:val="center"/>
      <w:outlineLvl w:val="1"/>
    </w:pPr>
    <w:rPr>
      <w:rFonts w:ascii="Courier New" w:hAnsi="Courier New" w:cs="Courier New"/>
      <w:b/>
      <w:bCs/>
      <w:sz w:val="22"/>
      <w:szCs w:val="22"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widowControl w:val="0"/>
      <w:tabs>
        <w:tab w:val="center" w:pos="4677"/>
        <w:tab w:val="right" w:pos="9355"/>
      </w:tabs>
    </w:pPr>
    <w:rPr>
      <w:lang w:val="en-GB"/>
    </w:r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Die Sehenswürdigkeiten Leipzigs</vt:lpstr>
    </vt:vector>
  </TitlesOfParts>
  <Company>PERSONAL COMPUTERS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Sehenswürdigkeiten Leipzigs</dc:title>
  <dc:subject/>
  <dc:creator>USER</dc:creator>
  <cp:keywords/>
  <dc:description/>
  <cp:lastModifiedBy>admin</cp:lastModifiedBy>
  <cp:revision>2</cp:revision>
  <dcterms:created xsi:type="dcterms:W3CDTF">2014-01-26T09:30:00Z</dcterms:created>
  <dcterms:modified xsi:type="dcterms:W3CDTF">2014-01-26T09:30:00Z</dcterms:modified>
</cp:coreProperties>
</file>