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4D" w:rsidRPr="00797A67" w:rsidRDefault="00D44F4D" w:rsidP="00D44F4D">
      <w:pPr>
        <w:spacing w:before="120"/>
        <w:jc w:val="center"/>
        <w:rPr>
          <w:b/>
          <w:bCs/>
          <w:sz w:val="32"/>
          <w:szCs w:val="32"/>
        </w:rPr>
      </w:pPr>
      <w:bookmarkStart w:id="0" w:name="1.4.5"/>
      <w:bookmarkEnd w:id="0"/>
      <w:r w:rsidRPr="00797A67">
        <w:rPr>
          <w:b/>
          <w:bCs/>
          <w:sz w:val="32"/>
          <w:szCs w:val="32"/>
        </w:rPr>
        <w:t>Психические особенности человека</w:t>
      </w:r>
    </w:p>
    <w:p w:rsidR="00D44F4D" w:rsidRPr="00106C7C" w:rsidRDefault="00D44F4D" w:rsidP="00D44F4D">
      <w:pPr>
        <w:spacing w:before="120"/>
        <w:ind w:firstLine="567"/>
        <w:jc w:val="both"/>
      </w:pPr>
      <w:r w:rsidRPr="00106C7C">
        <w:t xml:space="preserve">Известно, что проблемы аварийности и травматизма нельзя решить только инженерными методами, поскольку причиной опасности могут быть: </w:t>
      </w:r>
    </w:p>
    <w:p w:rsidR="00D44F4D" w:rsidRPr="00106C7C" w:rsidRDefault="00D44F4D" w:rsidP="00D44F4D">
      <w:pPr>
        <w:spacing w:before="120"/>
        <w:ind w:firstLine="567"/>
        <w:jc w:val="both"/>
      </w:pPr>
      <w:r w:rsidRPr="00106C7C">
        <w:t xml:space="preserve">низкий уровень профессиональной подготовки; </w:t>
      </w:r>
    </w:p>
    <w:p w:rsidR="00D44F4D" w:rsidRPr="00106C7C" w:rsidRDefault="00D44F4D" w:rsidP="00D44F4D">
      <w:pPr>
        <w:spacing w:before="120"/>
        <w:ind w:firstLine="567"/>
        <w:jc w:val="both"/>
      </w:pPr>
      <w:r w:rsidRPr="00106C7C">
        <w:t xml:space="preserve">недостаток в воспитании; </w:t>
      </w:r>
    </w:p>
    <w:p w:rsidR="00D44F4D" w:rsidRPr="00106C7C" w:rsidRDefault="00D44F4D" w:rsidP="00D44F4D">
      <w:pPr>
        <w:spacing w:before="120"/>
        <w:ind w:firstLine="567"/>
        <w:jc w:val="both"/>
      </w:pPr>
      <w:r w:rsidRPr="00106C7C">
        <w:t xml:space="preserve">нетребовательность к соблюдению правил безопасности; </w:t>
      </w:r>
    </w:p>
    <w:p w:rsidR="00D44F4D" w:rsidRPr="00106C7C" w:rsidRDefault="00D44F4D" w:rsidP="00D44F4D">
      <w:pPr>
        <w:spacing w:before="120"/>
        <w:ind w:firstLine="567"/>
        <w:jc w:val="both"/>
      </w:pPr>
      <w:r w:rsidRPr="00106C7C">
        <w:t xml:space="preserve">допуск к опасным видам работ лиц с повышенным травматизмом; </w:t>
      </w:r>
    </w:p>
    <w:p w:rsidR="00D44F4D" w:rsidRPr="00106C7C" w:rsidRDefault="00D44F4D" w:rsidP="00D44F4D">
      <w:pPr>
        <w:spacing w:before="120"/>
        <w:ind w:firstLine="567"/>
        <w:jc w:val="both"/>
      </w:pPr>
      <w:r w:rsidRPr="00106C7C">
        <w:t xml:space="preserve">пребывание людей в состоянии утомления, опьянения или наркотического воздействия. </w:t>
      </w:r>
    </w:p>
    <w:p w:rsidR="00D44F4D" w:rsidRPr="00106C7C" w:rsidRDefault="00D44F4D" w:rsidP="00D44F4D">
      <w:pPr>
        <w:spacing w:before="120"/>
        <w:ind w:firstLine="567"/>
        <w:jc w:val="both"/>
      </w:pPr>
      <w:r w:rsidRPr="00106C7C">
        <w:t xml:space="preserve">Статистика свидетельствует, что примерно 60-90% травм в быту и на производстве происходят по вине самих пострадавших. Поэтому изучение таких психических качеств личности, как эмоциональность, темперамент, воля, характер, интеллектуальность и мораль, позволит изучить психическое состояние в процессе деятельности и снизить риск воздействия опасных факторов. </w:t>
      </w:r>
    </w:p>
    <w:p w:rsidR="00D44F4D" w:rsidRPr="00106C7C" w:rsidRDefault="00D44F4D" w:rsidP="00D44F4D">
      <w:pPr>
        <w:spacing w:before="120"/>
        <w:ind w:firstLine="567"/>
        <w:jc w:val="both"/>
      </w:pPr>
      <w:r w:rsidRPr="00106C7C">
        <w:t xml:space="preserve">Психология труда зарождалась в процессе изучения соответствия профессиональных навыков требованиям рабочего места и основывалась на принципах и методах индивидуальной психологии. </w:t>
      </w:r>
    </w:p>
    <w:p w:rsidR="00D44F4D" w:rsidRPr="00106C7C" w:rsidRDefault="00D44F4D" w:rsidP="00D44F4D">
      <w:pPr>
        <w:spacing w:before="120"/>
        <w:ind w:firstLine="567"/>
        <w:jc w:val="both"/>
      </w:pPr>
      <w:r w:rsidRPr="00106C7C">
        <w:t xml:space="preserve">Одним из направлений психологии труда, является конструирование с учётом человеческого фактора. Основная цель исследований в этом направлении - изучение системы "Человек - Машина". Исследования в этой области были сосредоточены на трёх основных процессах взаимодействия человека с машиной: </w:t>
      </w:r>
    </w:p>
    <w:p w:rsidR="00D44F4D" w:rsidRPr="00106C7C" w:rsidRDefault="00D44F4D" w:rsidP="00D44F4D">
      <w:pPr>
        <w:spacing w:before="120"/>
        <w:ind w:firstLine="567"/>
        <w:jc w:val="both"/>
      </w:pPr>
      <w:r w:rsidRPr="00106C7C">
        <w:t xml:space="preserve">получение информации; </w:t>
      </w:r>
    </w:p>
    <w:p w:rsidR="00D44F4D" w:rsidRPr="00106C7C" w:rsidRDefault="00D44F4D" w:rsidP="00D44F4D">
      <w:pPr>
        <w:spacing w:before="120"/>
        <w:ind w:firstLine="567"/>
        <w:jc w:val="both"/>
      </w:pPr>
      <w:r w:rsidRPr="00106C7C">
        <w:t xml:space="preserve">принятие решения; </w:t>
      </w:r>
    </w:p>
    <w:p w:rsidR="00D44F4D" w:rsidRPr="00106C7C" w:rsidRDefault="00D44F4D" w:rsidP="00D44F4D">
      <w:pPr>
        <w:spacing w:before="120"/>
        <w:ind w:firstLine="567"/>
        <w:jc w:val="both"/>
      </w:pPr>
      <w:r w:rsidRPr="00106C7C">
        <w:t xml:space="preserve">выполнение действий. </w:t>
      </w:r>
    </w:p>
    <w:p w:rsidR="00D44F4D" w:rsidRPr="00106C7C" w:rsidRDefault="00D44F4D" w:rsidP="00D44F4D">
      <w:pPr>
        <w:spacing w:before="120"/>
        <w:ind w:firstLine="567"/>
        <w:jc w:val="both"/>
      </w:pPr>
      <w:r w:rsidRPr="00106C7C">
        <w:t xml:space="preserve">Исследования показывают, что психическое состояние человека непостоянно и разнообразно во времени. Психическое напряжение даёт положительный эффект до определённого предела, если предел превышен, то работоспособность может упасть до минимума. Например, для оператора ЭВМ наилучшая работоспособность отмечается при эмоциональном напряжении 40-60% от максимума. </w:t>
      </w:r>
    </w:p>
    <w:p w:rsidR="00D44F4D" w:rsidRPr="00106C7C" w:rsidRDefault="00D44F4D" w:rsidP="00D44F4D">
      <w:pPr>
        <w:spacing w:before="120"/>
        <w:ind w:firstLine="567"/>
        <w:jc w:val="both"/>
      </w:pPr>
      <w:r w:rsidRPr="00106C7C">
        <w:t xml:space="preserve">При запредельном эмоциональном состоянии отмечается резкое снижение работоспособности, утрата координации, появляются ненужные вредные формы поведения. Различают два типа поведения при запредельном психическом состоянии: </w:t>
      </w:r>
    </w:p>
    <w:p w:rsidR="00D44F4D" w:rsidRPr="00106C7C" w:rsidRDefault="00D44F4D" w:rsidP="00D44F4D">
      <w:pPr>
        <w:spacing w:before="120"/>
        <w:ind w:firstLine="567"/>
        <w:jc w:val="both"/>
      </w:pPr>
      <w:r w:rsidRPr="00106C7C">
        <w:t xml:space="preserve">тормозной - замедленность реакции, скованность; </w:t>
      </w:r>
    </w:p>
    <w:p w:rsidR="00D44F4D" w:rsidRPr="00106C7C" w:rsidRDefault="00D44F4D" w:rsidP="00D44F4D">
      <w:pPr>
        <w:spacing w:before="120"/>
        <w:ind w:firstLine="567"/>
        <w:jc w:val="both"/>
      </w:pPr>
      <w:r w:rsidRPr="00106C7C">
        <w:t xml:space="preserve">возбудимый - гиперактивность, раздражительность, грубость. </w:t>
      </w:r>
    </w:p>
    <w:p w:rsidR="00D44F4D" w:rsidRPr="00106C7C" w:rsidRDefault="00D44F4D" w:rsidP="00D44F4D">
      <w:pPr>
        <w:spacing w:before="120"/>
        <w:ind w:firstLine="567"/>
        <w:jc w:val="both"/>
      </w:pPr>
      <w:r w:rsidRPr="00106C7C">
        <w:t xml:space="preserve">Психические состояния, характеризующиеся снижением настроения, апатией, депрессией могут длиться месяцы и даже годы. В этом случае снижается внимание, ослабляется самоконтроль, что может привести к травмированию. </w:t>
      </w:r>
    </w:p>
    <w:p w:rsidR="00D44F4D" w:rsidRPr="00106C7C" w:rsidRDefault="00D44F4D" w:rsidP="00D44F4D">
      <w:pPr>
        <w:spacing w:before="120"/>
        <w:ind w:firstLine="567"/>
        <w:jc w:val="both"/>
      </w:pPr>
      <w:r w:rsidRPr="00106C7C">
        <w:t xml:space="preserve">Изменение психического состояния человека возможно от длительного употребления алкоголя, лекарств, содержащих наркотические вещества, стимуляторов, успокоительных средств и т.п. В этом случае риск получить травму возрастает многократно, так, например, в 64% случаев со смертельным исходом на производстве пострадавшие были в состоянии опьянения, 40-60% всех дорожно-транспортных происшествий произошли в состоянии опьянения участников ДТП. </w:t>
      </w:r>
    </w:p>
    <w:p w:rsidR="00D44F4D" w:rsidRPr="00106C7C" w:rsidRDefault="00D44F4D" w:rsidP="00D44F4D">
      <w:pPr>
        <w:spacing w:before="120"/>
        <w:ind w:firstLine="567"/>
        <w:jc w:val="both"/>
      </w:pPr>
      <w:r w:rsidRPr="00106C7C">
        <w:t xml:space="preserve">Инженерная психология в работе использует следующие методы: </w:t>
      </w:r>
    </w:p>
    <w:p w:rsidR="00D44F4D" w:rsidRPr="00106C7C" w:rsidRDefault="00D44F4D" w:rsidP="00D44F4D">
      <w:pPr>
        <w:spacing w:before="120"/>
        <w:ind w:firstLine="567"/>
        <w:jc w:val="both"/>
      </w:pPr>
      <w:r w:rsidRPr="00106C7C">
        <w:t xml:space="preserve">опрос (анкетирование); </w:t>
      </w:r>
    </w:p>
    <w:p w:rsidR="00D44F4D" w:rsidRPr="00106C7C" w:rsidRDefault="00D44F4D" w:rsidP="00D44F4D">
      <w:pPr>
        <w:spacing w:before="120"/>
        <w:ind w:firstLine="567"/>
        <w:jc w:val="both"/>
      </w:pPr>
      <w:r w:rsidRPr="00106C7C">
        <w:t xml:space="preserve">наблюдение за ходом рабочего процесса; </w:t>
      </w:r>
    </w:p>
    <w:p w:rsidR="00D44F4D" w:rsidRPr="00106C7C" w:rsidRDefault="00D44F4D" w:rsidP="00D44F4D">
      <w:pPr>
        <w:spacing w:before="120"/>
        <w:ind w:firstLine="567"/>
        <w:jc w:val="both"/>
      </w:pPr>
      <w:r w:rsidRPr="00106C7C">
        <w:t xml:space="preserve">эксперимент; </w:t>
      </w:r>
    </w:p>
    <w:p w:rsidR="00D44F4D" w:rsidRPr="00106C7C" w:rsidRDefault="00D44F4D" w:rsidP="00D44F4D">
      <w:pPr>
        <w:spacing w:before="120"/>
        <w:ind w:firstLine="567"/>
        <w:jc w:val="both"/>
      </w:pPr>
      <w:r w:rsidRPr="00106C7C">
        <w:t xml:space="preserve">психофизиологическое тестирование; </w:t>
      </w:r>
    </w:p>
    <w:p w:rsidR="00D44F4D" w:rsidRPr="00106C7C" w:rsidRDefault="00D44F4D" w:rsidP="00D44F4D">
      <w:pPr>
        <w:spacing w:before="120"/>
        <w:ind w:firstLine="567"/>
        <w:jc w:val="both"/>
      </w:pPr>
      <w:r w:rsidRPr="00106C7C">
        <w:t xml:space="preserve">оценка личности (направленность личности, моральный облик, опыт и уровень знаний, индивидуальные особенности и др.). </w:t>
      </w:r>
    </w:p>
    <w:p w:rsidR="00D44F4D" w:rsidRPr="00106C7C" w:rsidRDefault="00D44F4D" w:rsidP="00D44F4D">
      <w:pPr>
        <w:spacing w:before="120"/>
        <w:ind w:firstLine="567"/>
        <w:jc w:val="both"/>
      </w:pPr>
      <w:r w:rsidRPr="00106C7C">
        <w:t xml:space="preserve">Методы инженерной психологии применяют при организации трудового процесса: рационализации, нормировании, профессиональном отборе, обучении и изучении психологических особенностей труда. </w:t>
      </w:r>
    </w:p>
    <w:p w:rsidR="00D44F4D" w:rsidRPr="00106C7C" w:rsidRDefault="00D44F4D" w:rsidP="00D44F4D">
      <w:pPr>
        <w:spacing w:before="120"/>
        <w:ind w:firstLine="567"/>
        <w:jc w:val="both"/>
      </w:pPr>
      <w:r w:rsidRPr="00106C7C">
        <w:t xml:space="preserve">Одним из важных направлений психологии труда является подбор, расстановка и обучение кадров. Позитивным моментом здесь является возможность получения объективных методов подбора кадров, позволяющих работодателю опираться на данные исследования психофизиологических особенностей кандидата. Существует множество тестов, которые могут быть использованы при отборе и выдвижении работников. Работодателям целесообразно широко практиковать тесты оценки личностных качеств, тесты продуктивности работы и различные методы интервьюирования. </w:t>
      </w:r>
    </w:p>
    <w:p w:rsidR="00D44F4D" w:rsidRPr="00106C7C" w:rsidRDefault="00D44F4D" w:rsidP="00D44F4D">
      <w:pPr>
        <w:spacing w:before="120"/>
        <w:ind w:firstLine="567"/>
        <w:jc w:val="both"/>
      </w:pPr>
      <w:r w:rsidRPr="00106C7C">
        <w:t xml:space="preserve">Тестирование применяется не только для подбора кадров, но и для разрешения проблем по распределению работы, для консультаций по выбору профессии или рода занятий, а также в качестве средства клинического обследования для постановки диагноза и поиска средств повышения адаптационных возможностей работника в производственных условиях. </w:t>
      </w:r>
    </w:p>
    <w:p w:rsidR="00D44F4D" w:rsidRPr="00D44F4D" w:rsidRDefault="00D44F4D" w:rsidP="00D44F4D">
      <w:pPr>
        <w:spacing w:before="120"/>
        <w:ind w:firstLine="567"/>
        <w:jc w:val="both"/>
      </w:pPr>
      <w:r w:rsidRPr="00106C7C">
        <w:t>Результаты исследований в области психологии труда (инженерной психологии) целесообразно применять в эргономике, технической эстетике и научной организации труда.</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F4D"/>
    <w:rsid w:val="00051FB8"/>
    <w:rsid w:val="00095BA6"/>
    <w:rsid w:val="000C78D2"/>
    <w:rsid w:val="00106C7C"/>
    <w:rsid w:val="00210DB3"/>
    <w:rsid w:val="002167D0"/>
    <w:rsid w:val="0031418A"/>
    <w:rsid w:val="00350B15"/>
    <w:rsid w:val="00377A3D"/>
    <w:rsid w:val="0052086C"/>
    <w:rsid w:val="005A2562"/>
    <w:rsid w:val="00755964"/>
    <w:rsid w:val="00797A67"/>
    <w:rsid w:val="008C19D7"/>
    <w:rsid w:val="00A44D32"/>
    <w:rsid w:val="00D44F4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3CB948-9532-4B57-921B-F43E3261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F4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4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3564</Characters>
  <Application>Microsoft Office Word</Application>
  <DocSecurity>0</DocSecurity>
  <Lines>29</Lines>
  <Paragraphs>8</Paragraphs>
  <ScaleCrop>false</ScaleCrop>
  <Company>Home</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Психические особенности человека</dc:title>
  <dc:subject/>
  <dc:creator>Alena</dc:creator>
  <cp:keywords/>
  <dc:description/>
  <cp:lastModifiedBy>admin</cp:lastModifiedBy>
  <cp:revision>2</cp:revision>
  <dcterms:created xsi:type="dcterms:W3CDTF">2014-02-19T09:17:00Z</dcterms:created>
  <dcterms:modified xsi:type="dcterms:W3CDTF">2014-02-19T09:17:00Z</dcterms:modified>
</cp:coreProperties>
</file>