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52" w:rsidRPr="009E7A2D" w:rsidRDefault="00172052" w:rsidP="00172052">
      <w:pPr>
        <w:spacing w:before="120"/>
        <w:jc w:val="center"/>
        <w:rPr>
          <w:b/>
          <w:bCs/>
          <w:sz w:val="32"/>
          <w:szCs w:val="32"/>
        </w:rPr>
      </w:pPr>
      <w:r w:rsidRPr="009E7A2D">
        <w:rPr>
          <w:b/>
          <w:bCs/>
          <w:sz w:val="32"/>
          <w:szCs w:val="32"/>
        </w:rPr>
        <w:t xml:space="preserve">Информационное обеспечение деятельности юриста   </w:t>
      </w:r>
    </w:p>
    <w:p w:rsidR="00172052" w:rsidRPr="009E7A2D" w:rsidRDefault="00172052" w:rsidP="00172052">
      <w:pPr>
        <w:spacing w:before="120"/>
        <w:jc w:val="center"/>
        <w:rPr>
          <w:b/>
          <w:bCs/>
          <w:sz w:val="28"/>
          <w:szCs w:val="28"/>
        </w:rPr>
      </w:pPr>
      <w:r w:rsidRPr="009E7A2D">
        <w:rPr>
          <w:b/>
          <w:bCs/>
          <w:sz w:val="28"/>
          <w:szCs w:val="28"/>
        </w:rPr>
        <w:t>Значение информации.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Конец 20 века и начало 21 ознаменовали наступление "века информации". Это означает прежде всего, что кто первый получит надлежащую и верную информацию, тот и будет на "вершине"! Информация - сейчас означает все! Информация и информированность, в том числе и для юриста - это ключ к победе!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И наоборот не информированность правоприменителя в общем и юриста в частности может привести к серьезным ошибкам, примеры, которых я думаю не обязательно приводить. Что может произойти, если использовать, например, в суде в качестве "опорных" документов, устаревшие или ошибочные нормативные акты.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Зачастую проблема доступа к информации стоит таким образом: "время - информация". То есть информация хороша, когда на ее получение затрачено минимум времени.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"Хранителем информации" уходящего тысячелетия, без сомнения можно назвать "книжную печать". Но в настоящее время "бегать" по библиотекам в поисках нормативных актов или судебной практики - безрассудно - это "пожирает" слишком много ценного времени. Можно конечно выписывать газеты - официальные источники опубликования нормативных актов, покупать учебную и иную юридическую литературу, но как это затруднит поиск по ним, обязательно возникнут ошибки, и на все это уйдет уйма времени.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В деятельности юриста, как и иного специалиста, важное значение, имеет общение с другими специалистами, в том числе и из других городов, стран. Ездить - долговременно, телефонная связь - неинформативна.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Таким образом, информационное обеспечение деятельности юриста имеет огромное, если не первостепенное значение, и оно должно быть иным нежели "долгая бумажная волокита", а также должно отвечать требованиям, которые приведены ниже. </w:t>
      </w:r>
    </w:p>
    <w:p w:rsidR="00172052" w:rsidRPr="009E7A2D" w:rsidRDefault="00172052" w:rsidP="00172052">
      <w:pPr>
        <w:spacing w:before="120"/>
        <w:jc w:val="center"/>
        <w:rPr>
          <w:b/>
          <w:bCs/>
          <w:sz w:val="28"/>
          <w:szCs w:val="28"/>
        </w:rPr>
      </w:pPr>
      <w:r w:rsidRPr="009E7A2D">
        <w:rPr>
          <w:b/>
          <w:bCs/>
          <w:sz w:val="28"/>
          <w:szCs w:val="28"/>
        </w:rPr>
        <w:t xml:space="preserve">Требования к получению информации.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Информация должна быть получена: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оперативно;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быть достоверной;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должна быть всегда под рукой.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Прежде всего информация должна доходить до юриста в тот же момент, как она "появилась", как зафиксировано какое-то событие или свершился юридический факт, например, с того момента как вышел тот или иной нормативный акт;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Во-вторых это должна быть достоверная и проверенная информация из надежных источников, какими, например являются полномочные государственные органы или правовые системы;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Информация должна быть доступна в любой необходимый момент, и конкретизирована, а также представлена на удобном носителе.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Итак, я как практик, выделю те информационные источники, которые отвечают вышеизложенным требованиям. Такими источниками могут быть: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Компьютерные сети: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1. Мировые компьютерные сети: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Интернет - мировой кладезь информации, в том числе и тесно связанной с юриспруденцией. Так в интернете имеют свои странички и сайты юридические агентства, сообщества и наконец государственные органы, которые непосредственно осуществляют нормотворчество. С помощью интернет можно устраивать конференции, общаться в реальном режиме, переписываться, и очень многое другое. Интернет представляет дешевую (или даже бесплатную) информацию и очень многое другое: электронные библиотеки, форумы. Например, есть агентство www.lexaudit.ru, которое среди всего прочего занимается бесплатной ежедневной рассылкой новостей на околоюридическую тематику, что безусловно облегчает работу юриста, экономит его время.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Зачастую наличие странички в интернете может сказаться на престиже фирмы (юриста). Очень удобно содержать страничку в интернете и в целях рекламы, и в целях распространения информации, привлечения к сотрудничеству.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Фидонет - малоизвестная компьютерная сеть, по сути неизвестная в массах, но являющаяся, тем источником информации, который оперативно обеспечит юриста информацией, не сходя с рабочего места. Данный источник позволит общаться юристами из других городов России, получать ежедневные новости... Следуя пословице "Один в поле не воин", фидонет, позволяет "посовещаться" с коллегами из Российской Федерации и ближнего зарубежья.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2. Локальная компьютерная сеть предприятия. Ее существование на предприятии обеспечит связь всех компьютеров с их информационными базами. Что позволит, всем полномочным сотрудникам предприятия иметь доступ к информационной базе предприятия. </w:t>
      </w:r>
    </w:p>
    <w:p w:rsidR="00172052" w:rsidRPr="009E7A2D" w:rsidRDefault="00172052" w:rsidP="00172052">
      <w:pPr>
        <w:spacing w:before="120"/>
        <w:jc w:val="center"/>
        <w:rPr>
          <w:b/>
          <w:bCs/>
          <w:sz w:val="28"/>
          <w:szCs w:val="28"/>
        </w:rPr>
      </w:pPr>
      <w:r w:rsidRPr="009E7A2D">
        <w:rPr>
          <w:b/>
          <w:bCs/>
          <w:sz w:val="28"/>
          <w:szCs w:val="28"/>
        </w:rPr>
        <w:t xml:space="preserve">Правовые и консультантские системы.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Наличие такого источника информации, обеспечит юристу доступ отвечающий вышеизложенным принципам, к нормативной базе Российской Федерации в общем, и правовым документам субъектов РФ в частности, кроме того к формам документов, а также к комментариям действующего и уже недействующего законодательства РФ, а также к обзору судебной практики. </w:t>
      </w:r>
    </w:p>
    <w:p w:rsidR="00172052" w:rsidRPr="009E7A2D" w:rsidRDefault="00172052" w:rsidP="00172052">
      <w:pPr>
        <w:spacing w:before="120"/>
        <w:jc w:val="center"/>
        <w:rPr>
          <w:b/>
          <w:bCs/>
          <w:sz w:val="28"/>
          <w:szCs w:val="28"/>
        </w:rPr>
      </w:pPr>
      <w:r w:rsidRPr="009E7A2D">
        <w:rPr>
          <w:b/>
          <w:bCs/>
          <w:sz w:val="28"/>
          <w:szCs w:val="28"/>
        </w:rPr>
        <w:t xml:space="preserve">Средства получения и обработки информации.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Для того чтобы "наладить связь", со всеми вышеуказанными информационными системами, юрист, должен обладать необходимыми средствами, а также нужными навыками необходимыми для эффективного обращения с ними и оперирования полученной информацией. </w:t>
      </w:r>
    </w:p>
    <w:p w:rsidR="00172052" w:rsidRPr="00E31953" w:rsidRDefault="00172052" w:rsidP="00172052">
      <w:pPr>
        <w:spacing w:before="120"/>
        <w:ind w:firstLine="567"/>
        <w:jc w:val="both"/>
      </w:pPr>
      <w:r w:rsidRPr="00E31953">
        <w:t xml:space="preserve">К таким средствам, прежде всего, надо отнести компьютер и связанные с ним периферийные устройства. Рабочее место юриста должно быть соответственно оборудовано. </w:t>
      </w:r>
      <w:r>
        <w:rPr>
          <w:color w:val="FFFF00"/>
        </w:rPr>
        <w:t xml:space="preserve"> </w:t>
      </w:r>
      <w:r>
        <w:t xml:space="preserve"> </w:t>
      </w:r>
      <w:r w:rsidRPr="00E31953">
        <w:t xml:space="preserve">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052"/>
    <w:rsid w:val="00172052"/>
    <w:rsid w:val="003D7259"/>
    <w:rsid w:val="00534978"/>
    <w:rsid w:val="009576FB"/>
    <w:rsid w:val="009E7A2D"/>
    <w:rsid w:val="00E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454C27-13CB-404D-9E41-A85FF101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2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3177</Words>
  <Characters>1811</Characters>
  <Application>Microsoft Office Word</Application>
  <DocSecurity>0</DocSecurity>
  <Lines>15</Lines>
  <Paragraphs>9</Paragraphs>
  <ScaleCrop>false</ScaleCrop>
  <Company>Home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обеспечение деятельности юриста   </dc:title>
  <dc:subject/>
  <dc:creator>User</dc:creator>
  <cp:keywords/>
  <dc:description/>
  <cp:lastModifiedBy>admin</cp:lastModifiedBy>
  <cp:revision>2</cp:revision>
  <dcterms:created xsi:type="dcterms:W3CDTF">2014-01-25T21:13:00Z</dcterms:created>
  <dcterms:modified xsi:type="dcterms:W3CDTF">2014-01-25T21:13:00Z</dcterms:modified>
</cp:coreProperties>
</file>