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799" w:rsidRDefault="00B608A6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ЗАКАЛИВАНИЕ   МЕТАЛЛА</w:t>
      </w:r>
    </w:p>
    <w:p w:rsidR="00E66799" w:rsidRDefault="00E66799">
      <w:pPr>
        <w:ind w:firstLine="567"/>
        <w:jc w:val="both"/>
      </w:pPr>
    </w:p>
    <w:p w:rsidR="00E66799" w:rsidRDefault="00B608A6">
      <w:pPr>
        <w:ind w:firstLine="567"/>
        <w:jc w:val="both"/>
      </w:pPr>
      <w:r>
        <w:t>Механизация и автоматизация производственных процессов, их основной части- технологических процессов- является одним из главных направлений научно-технического прогресса ,повышения эффективности общественного труда</w:t>
      </w:r>
      <w:r>
        <w:sym w:font="Times New Roman" w:char="002E"/>
      </w:r>
    </w:p>
    <w:p w:rsidR="00E66799" w:rsidRDefault="00B608A6">
      <w:pPr>
        <w:jc w:val="center"/>
        <w:rPr>
          <w:b/>
          <w:i/>
        </w:rPr>
      </w:pPr>
      <w:r>
        <w:rPr>
          <w:b/>
          <w:i/>
        </w:rPr>
        <w:t>1</w:t>
      </w:r>
      <w:r>
        <w:rPr>
          <w:b/>
          <w:i/>
        </w:rPr>
        <w:sym w:font="Times New Roman" w:char="002E"/>
      </w:r>
      <w:r>
        <w:rPr>
          <w:b/>
          <w:i/>
        </w:rPr>
        <w:t>Описание краткой характеристики и структуры</w:t>
      </w:r>
    </w:p>
    <w:p w:rsidR="00E66799" w:rsidRDefault="00B608A6">
      <w:pPr>
        <w:jc w:val="center"/>
        <w:rPr>
          <w:b/>
          <w:i/>
        </w:rPr>
      </w:pPr>
      <w:r>
        <w:rPr>
          <w:b/>
          <w:i/>
        </w:rPr>
        <w:t>заданного техпроцесса</w:t>
      </w:r>
      <w:r>
        <w:rPr>
          <w:b/>
          <w:i/>
        </w:rPr>
        <w:sym w:font="Times New Roman" w:char="002E"/>
      </w:r>
    </w:p>
    <w:p w:rsidR="00E66799" w:rsidRDefault="00B608A6">
      <w:pPr>
        <w:ind w:firstLine="567"/>
        <w:jc w:val="both"/>
      </w:pPr>
      <w:r>
        <w:rPr>
          <w:i/>
        </w:rPr>
        <w:t xml:space="preserve">Закалка </w:t>
      </w:r>
      <w:r>
        <w:t>-термическая обработка ,заключается в нагревании стали до температуры выше критической (800</w:t>
      </w:r>
      <w:r>
        <w:rPr>
          <w:sz w:val="24"/>
          <w:vertAlign w:val="superscript"/>
        </w:rPr>
        <w:t>0</w:t>
      </w:r>
      <w:r>
        <w:t>С),выдержке  и последующим охлаждением со скоростью , превышающую критическую и последующим и последующем охлаждении со скоростью ,превышающей критическую</w:t>
      </w:r>
      <w:r>
        <w:sym w:font="Times New Roman" w:char="002E"/>
      </w:r>
      <w:r>
        <w:t>Закалка не является окончательной операцией термической обработки</w:t>
      </w:r>
      <w:r>
        <w:sym w:font="Times New Roman" w:char="002E"/>
      </w:r>
      <w:r>
        <w:t>Чтобы уменьшить хрупкость и напряжения ,вызванные закалкой ,и получить требуемые механические свойства ,сталь после закалки обязательно подвергают отпуску</w:t>
      </w:r>
      <w:r>
        <w:sym w:font="Times New Roman" w:char="002E"/>
      </w:r>
    </w:p>
    <w:p w:rsidR="00E66799" w:rsidRDefault="00B608A6">
      <w:pPr>
        <w:ind w:firstLine="567"/>
        <w:jc w:val="both"/>
      </w:pPr>
      <w:r>
        <w:t>Инструментальную сталь в основном подвергают закалке для повышения твердости ,износостойкости , и прочности , а конструкцион-ную сталь -для повышения прочности ,твердости, получения достаточно высокой пластичности и вязкости ,а для ряда деталей также и высокой износостойкости</w:t>
      </w:r>
      <w:r>
        <w:sym w:font="Times New Roman" w:char="002E"/>
      </w:r>
    </w:p>
    <w:p w:rsidR="00E66799" w:rsidRDefault="00B608A6">
      <w:pPr>
        <w:ind w:firstLine="567"/>
        <w:jc w:val="both"/>
      </w:pPr>
      <w:r>
        <w:t>После охлаждения сталь обладает высокой твердостью</w:t>
      </w:r>
      <w:r>
        <w:sym w:font="Times New Roman" w:char="002E"/>
      </w:r>
      <w:r>
        <w:t>Верхний предел температуры закалки для большинства сталей ограничивают ,так как черезмерное повышение температуры связано с ростом зерна ,что приводит к снижению прочности и сопротивления хрупкому разрушеию</w:t>
      </w:r>
      <w:r>
        <w:sym w:font="Times New Roman" w:char="002E"/>
      </w:r>
      <w:r>
        <w:t xml:space="preserve">   Поэтому интервал колебания температур закалки большинства сталей невелик (15-20</w:t>
      </w:r>
      <w:r>
        <w:sym w:font="Symbol" w:char="F0B0"/>
      </w:r>
      <w:r>
        <w:t>С)</w:t>
      </w:r>
      <w:r>
        <w:sym w:font="Times New Roman" w:char="002E"/>
      </w:r>
    </w:p>
    <w:p w:rsidR="00E66799" w:rsidRDefault="00B608A6">
      <w:pPr>
        <w:ind w:firstLine="567"/>
        <w:jc w:val="center"/>
        <w:rPr>
          <w:b/>
          <w:i/>
        </w:rPr>
      </w:pPr>
      <w:r>
        <w:rPr>
          <w:b/>
          <w:i/>
        </w:rPr>
        <w:t xml:space="preserve">Ориентировочная продолжительность нагрева </w:t>
      </w:r>
    </w:p>
    <w:p w:rsidR="00E66799" w:rsidRDefault="00B608A6">
      <w:pPr>
        <w:ind w:firstLine="567"/>
        <w:jc w:val="center"/>
        <w:rPr>
          <w:b/>
          <w:i/>
        </w:rPr>
      </w:pPr>
      <w:r>
        <w:rPr>
          <w:b/>
          <w:i/>
        </w:rPr>
        <w:t>изделий для закалки</w:t>
      </w:r>
    </w:p>
    <w:p w:rsidR="00E66799" w:rsidRDefault="004E6383">
      <w:pPr>
        <w:ind w:firstLine="567"/>
        <w:jc w:val="center"/>
        <w:rPr>
          <w:b/>
          <w:i/>
        </w:rPr>
      </w:pPr>
      <w:r>
        <w:rPr>
          <w:b/>
          <w:i/>
          <w:noProof/>
        </w:rPr>
        <w:pict>
          <v:line id="_x0000_s1029" style="position:absolute;left:0;text-align:left;z-index:251636736;mso-position-horizontal-relative:text;mso-position-vertical-relative:text" from="120.9pt,14.15pt" to="120.95pt,170.4pt" o:allowincell="f" strokeweight="1pt">
            <v:stroke startarrowwidth="narrow" startarrowlength="short" endarrowwidth="narrow" endarrowlength="short"/>
          </v:line>
        </w:pict>
      </w:r>
      <w:r>
        <w:rPr>
          <w:b/>
          <w:i/>
          <w:noProof/>
        </w:rPr>
        <w:pict>
          <v:rect id="_x0000_s1026" style="position:absolute;left:0;text-align:left;margin-left:.2pt;margin-top:14.15pt;width:468.65pt;height:156.25pt;z-index:251633664;mso-position-horizontal-relative:text;mso-position-vertical-relative:text" o:allowincell="f" filled="f" strokeweight="1pt"/>
        </w:pict>
      </w:r>
    </w:p>
    <w:p w:rsidR="00E66799" w:rsidRDefault="00B608A6">
      <w:pPr>
        <w:ind w:firstLine="567"/>
      </w:pPr>
      <w:r>
        <w:t>Условия              Продолжительность нагрева, на 1 мм сечения</w:t>
      </w:r>
    </w:p>
    <w:p w:rsidR="00E66799" w:rsidRDefault="00B608A6">
      <w:pPr>
        <w:ind w:firstLine="567"/>
      </w:pPr>
      <w:r>
        <w:t xml:space="preserve"> нагрева                                  (или толщины изделия),с</w:t>
      </w:r>
    </w:p>
    <w:p w:rsidR="00E66799" w:rsidRDefault="004E6383">
      <w:pPr>
        <w:ind w:firstLine="567"/>
      </w:pPr>
      <w:r>
        <w:rPr>
          <w:noProof/>
        </w:rPr>
        <w:pict>
          <v:line id="_x0000_s1041" style="position:absolute;left:0;text-align:left;z-index:251649024;mso-position-horizontal-relative:text;mso-position-vertical-relative:text" from="333.9pt,1.25pt" to="333.95pt,114.9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8" style="position:absolute;left:0;text-align:left;z-index:251645952;mso-position-horizontal-relative:text;mso-position-vertical-relative:text" from="220.3pt,1.25pt" to="220.35pt,114.9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2" style="position:absolute;left:0;text-align:left;z-index:251639808;mso-position-horizontal-relative:text;mso-position-vertical-relative:text" from="120.9pt,1.25pt" to="468.85pt,1.3pt" o:allowincell="f" strokeweight="1pt">
            <v:stroke startarrowwidth="narrow" startarrowlength="short" endarrowwidth="narrow" endarrowlength="short"/>
          </v:line>
        </w:pict>
      </w:r>
      <w:r w:rsidR="00B608A6">
        <w:t xml:space="preserve">                          Круглого       Квадратного      Прямоугольного</w:t>
      </w:r>
    </w:p>
    <w:p w:rsidR="00E66799" w:rsidRDefault="004E6383">
      <w:r>
        <w:rPr>
          <w:noProof/>
        </w:rPr>
        <w:pict>
          <v:line id="_x0000_s1035" style="position:absolute;z-index:251642880;mso-position-horizontal-relative:text;mso-position-vertical-relative:text" from=".2pt,11.15pt" to="468.85pt,11.2pt" o:allowincell="f" strokeweight="1pt">
            <v:stroke startarrowwidth="narrow" startarrowlength="short" endarrowwidth="narrow" endarrowlength="short"/>
          </v:line>
        </w:pict>
      </w:r>
    </w:p>
    <w:p w:rsidR="00E66799" w:rsidRDefault="00B608A6">
      <w:r>
        <w:rPr>
          <w:i/>
        </w:rPr>
        <w:t xml:space="preserve">   В электро-               </w:t>
      </w:r>
      <w:r>
        <w:rPr>
          <w:b/>
        </w:rPr>
        <w:t xml:space="preserve">40-50                  50-60                 60-75           </w:t>
      </w:r>
    </w:p>
    <w:p w:rsidR="00E66799" w:rsidRDefault="00B608A6">
      <w:pPr>
        <w:ind w:firstLine="567"/>
        <w:rPr>
          <w:i/>
        </w:rPr>
      </w:pPr>
      <w:r>
        <w:rPr>
          <w:i/>
        </w:rPr>
        <w:t xml:space="preserve">печи            </w:t>
      </w:r>
    </w:p>
    <w:p w:rsidR="00E66799" w:rsidRDefault="00B608A6">
      <w:pPr>
        <w:rPr>
          <w:i/>
        </w:rPr>
      </w:pPr>
      <w:r>
        <w:rPr>
          <w:i/>
        </w:rPr>
        <w:t xml:space="preserve">  В пламен-                  </w:t>
      </w:r>
      <w:r>
        <w:rPr>
          <w:b/>
        </w:rPr>
        <w:t>35-40</w:t>
      </w:r>
      <w:r>
        <w:rPr>
          <w:i/>
        </w:rPr>
        <w:t xml:space="preserve">           </w:t>
      </w:r>
      <w:r>
        <w:rPr>
          <w:b/>
        </w:rPr>
        <w:t xml:space="preserve">       45-60                 55-60   </w:t>
      </w:r>
    </w:p>
    <w:p w:rsidR="00E66799" w:rsidRDefault="00B608A6">
      <w:pPr>
        <w:rPr>
          <w:i/>
        </w:rPr>
      </w:pPr>
      <w:r>
        <w:rPr>
          <w:i/>
        </w:rPr>
        <w:t xml:space="preserve">     ной печи</w:t>
      </w:r>
    </w:p>
    <w:p w:rsidR="00E66799" w:rsidRDefault="00E66799">
      <w:pPr>
        <w:rPr>
          <w:i/>
        </w:rPr>
      </w:pPr>
    </w:p>
    <w:p w:rsidR="00E66799" w:rsidRDefault="00E66799">
      <w:pPr>
        <w:ind w:firstLine="567"/>
      </w:pPr>
    </w:p>
    <w:p w:rsidR="00E66799" w:rsidRDefault="00B608A6">
      <w:pPr>
        <w:ind w:firstLine="567"/>
      </w:pPr>
      <w:r>
        <w:t>При нагреве в пламенных или в электрических печах взаимодействие печной атмосферы с поверхностью нагреваемого изделия приводит к окислению и обезуглероживанию стали</w:t>
      </w:r>
      <w:r>
        <w:sym w:font="Times New Roman" w:char="002E"/>
      </w:r>
    </w:p>
    <w:p w:rsidR="00E66799" w:rsidRDefault="00B608A6">
      <w:pPr>
        <w:ind w:firstLine="567"/>
        <w:jc w:val="both"/>
      </w:pPr>
      <w:r>
        <w:t>При нагреве 500-550</w:t>
      </w:r>
      <w:r>
        <w:sym w:font="Symbol" w:char="F0B0"/>
      </w:r>
      <w:r>
        <w:t>С окисление незначительно ,но при дальней-шем увеличении температуры сильно возрастают скорость и интенсив-ность окисления ,причем особенно значительно ,если образующаяся окалина имеет пористость (что свойственно закиси железа)</w:t>
      </w:r>
      <w:r>
        <w:sym w:font="Times New Roman" w:char="002E"/>
      </w:r>
      <w:r>
        <w:t>Для предохранения изделий от окисления и обезуглероживания в рабочее пространство печи вводят защитную газовую среду  (контролируемые атмосферы)</w:t>
      </w:r>
      <w:r>
        <w:sym w:font="Times New Roman" w:char="002E"/>
      </w:r>
    </w:p>
    <w:p w:rsidR="00E66799" w:rsidRDefault="00B608A6">
      <w:pPr>
        <w:ind w:firstLine="567"/>
        <w:jc w:val="both"/>
      </w:pPr>
      <w:r>
        <w:rPr>
          <w:i/>
        </w:rPr>
        <w:t>Охлаждение при закалке</w:t>
      </w:r>
      <w:r>
        <w:t xml:space="preserve"> должно обеспечить получение определенной прокаливаемости и не должно вызывать закалочных дефектов : трещин ,деформаций ,коробления и высоких растягивающих остаточных напряжений в поверхностных слоях</w:t>
      </w:r>
      <w:r>
        <w:sym w:font="Times New Roman" w:char="002E"/>
      </w:r>
    </w:p>
    <w:p w:rsidR="00E66799" w:rsidRDefault="00B608A6">
      <w:pPr>
        <w:ind w:firstLine="567"/>
        <w:jc w:val="both"/>
      </w:pPr>
      <w:r>
        <w:t>Обычно для закалки используют кипящие жидкости- воду ,водные растворы солей и щелочей ,масла</w:t>
      </w:r>
      <w:r>
        <w:sym w:font="Times New Roman" w:char="002E"/>
      </w:r>
      <w:r>
        <w:t>Для легированных сталей,обладающих высокой устойчивостью переохлажденного аустенита при закалке , применяют минеральное масло (чаще нефтяное)</w:t>
      </w:r>
      <w:r>
        <w:sym w:font="Times New Roman" w:char="002E"/>
      </w:r>
    </w:p>
    <w:p w:rsidR="00E66799" w:rsidRDefault="00B608A6">
      <w:pPr>
        <w:ind w:firstLine="567"/>
        <w:jc w:val="both"/>
      </w:pPr>
      <w:r>
        <w:t>Масло как закалочная среда имеет следующие преимущества : небольшую скорость охлаждения в мартенситном интервале температур,</w:t>
      </w:r>
    </w:p>
    <w:p w:rsidR="00E66799" w:rsidRDefault="00B608A6">
      <w:pPr>
        <w:jc w:val="both"/>
      </w:pPr>
      <w:r>
        <w:t>что уменьшает возникновение закалочных дефектов и постоянство закаливающей способности в широком интервале температур среды (20-150</w:t>
      </w:r>
      <w:r>
        <w:sym w:font="Symbol" w:char="F0B0"/>
      </w:r>
      <w:r>
        <w:t>С)</w:t>
      </w:r>
      <w:r>
        <w:sym w:font="Times New Roman" w:char="002E"/>
      </w:r>
      <w:r>
        <w:t>К недостаткам следует отнести повышенную воспламеняемость (температуры вспышки 165-300</w:t>
      </w:r>
      <w:r>
        <w:sym w:font="Symbol" w:char="F0B0"/>
      </w:r>
      <w:r>
        <w:t>С) ,недостаточную стабильность и низкую охлаждающую способность в области температур перлитного превращения ,а также высокую стоимость</w:t>
      </w:r>
      <w:r>
        <w:sym w:font="Times New Roman" w:char="002E"/>
      </w:r>
    </w:p>
    <w:p w:rsidR="00E66799" w:rsidRDefault="00B608A6">
      <w:pPr>
        <w:tabs>
          <w:tab w:val="left" w:pos="567"/>
        </w:tabs>
        <w:ind w:firstLine="567"/>
        <w:jc w:val="both"/>
      </w:pPr>
      <w:r>
        <w:t>Температуру масла при закалке поддерживают в пределах 60-90</w:t>
      </w:r>
      <w:r>
        <w:sym w:font="Symbol" w:char="F0B0"/>
      </w:r>
      <w:r>
        <w:t>С , когда его вязкость оказывается минимальной</w:t>
      </w:r>
      <w:r>
        <w:sym w:font="Times New Roman" w:char="002E"/>
      </w:r>
    </w:p>
    <w:p w:rsidR="00E66799" w:rsidRDefault="00B608A6">
      <w:pPr>
        <w:tabs>
          <w:tab w:val="left" w:pos="567"/>
        </w:tabs>
        <w:ind w:firstLine="567"/>
        <w:jc w:val="both"/>
      </w:pPr>
      <w:r>
        <w:rPr>
          <w:i/>
        </w:rPr>
        <w:t>Отпуск</w:t>
      </w:r>
      <w:r>
        <w:t xml:space="preserve"> -является окончательной операцией термической обработки, в результате которой сталь получает требуемые механические свойства</w:t>
      </w:r>
      <w:r>
        <w:sym w:font="Times New Roman" w:char="002E"/>
      </w:r>
      <w:r>
        <w:t xml:space="preserve"> Кроме того отпуск полностью или частично устраняет внутренние напряжения ,возникающие при закалке</w:t>
      </w:r>
      <w:r>
        <w:sym w:font="Times New Roman" w:char="002E"/>
      </w:r>
      <w:r>
        <w:t xml:space="preserve"> Эти напряжения снимаются тем полнее ,чем выше температура отпуска</w:t>
      </w:r>
      <w:r>
        <w:sym w:font="Times New Roman" w:char="002E"/>
      </w:r>
    </w:p>
    <w:p w:rsidR="00E66799" w:rsidRDefault="00B608A6">
      <w:pPr>
        <w:tabs>
          <w:tab w:val="left" w:pos="567"/>
        </w:tabs>
        <w:ind w:firstLine="567"/>
        <w:jc w:val="both"/>
      </w:pPr>
      <w:r>
        <w:t>Скорость охлаждения после отпуска также оказывает большое влияние на величину остаточных напряжений</w:t>
      </w:r>
      <w:r>
        <w:sym w:font="Times New Roman" w:char="002E"/>
      </w:r>
      <w:r>
        <w:t>Чем медленнее охлаждение, тем меньше остаточные напряжения</w:t>
      </w:r>
      <w:r>
        <w:sym w:font="Times New Roman" w:char="002E"/>
      </w:r>
      <w:r>
        <w:t>Основное влияние на свойства стали оказывает температура отпуска</w:t>
      </w:r>
      <w:r>
        <w:sym w:font="Times New Roman" w:char="002E"/>
      </w:r>
    </w:p>
    <w:p w:rsidR="00E66799" w:rsidRDefault="00B608A6">
      <w:pPr>
        <w:tabs>
          <w:tab w:val="left" w:pos="567"/>
        </w:tabs>
        <w:ind w:firstLine="567"/>
        <w:jc w:val="both"/>
      </w:pPr>
      <w:r>
        <w:rPr>
          <w:i/>
        </w:rPr>
        <w:t xml:space="preserve">Низкотемпературный (низкий) отпуск </w:t>
      </w:r>
      <w:r>
        <w:t>проводят с нагревом до 150-200</w:t>
      </w:r>
      <w:r>
        <w:sym w:font="Symbol" w:char="F0B0"/>
      </w:r>
      <w:r>
        <w:t>С, реже до 240-250</w:t>
      </w:r>
      <w:r>
        <w:sym w:font="Symbol" w:char="F0B0"/>
      </w:r>
      <w:r>
        <w:t>С</w:t>
      </w:r>
      <w:r>
        <w:sym w:font="Times New Roman" w:char="002E"/>
      </w:r>
      <w:r>
        <w:t xml:space="preserve"> При этом снижаются внутренние напряжения, повышается прочность и немного улучшается вязкость без </w:t>
      </w:r>
    </w:p>
    <w:p w:rsidR="00E66799" w:rsidRDefault="00E66799">
      <w:pPr>
        <w:tabs>
          <w:tab w:val="left" w:pos="567"/>
        </w:tabs>
        <w:ind w:firstLine="567"/>
        <w:jc w:val="both"/>
      </w:pPr>
    </w:p>
    <w:p w:rsidR="00E66799" w:rsidRDefault="00B608A6">
      <w:pPr>
        <w:tabs>
          <w:tab w:val="left" w:pos="567"/>
        </w:tabs>
        <w:jc w:val="both"/>
      </w:pPr>
      <w:r>
        <w:t>заметного снижения твердости</w:t>
      </w:r>
      <w:r>
        <w:sym w:font="Times New Roman" w:char="002E"/>
      </w:r>
      <w:r>
        <w:t xml:space="preserve"> Закаленная сталь (0,5-1,3%С) после низкого отпуска сохраняет твердость в пределах </w:t>
      </w:r>
      <w:r>
        <w:rPr>
          <w:lang w:val="en-US"/>
        </w:rPr>
        <w:t>HRC</w:t>
      </w:r>
      <w:r>
        <w:t xml:space="preserve"> 58-63 ,а следовательно ,высокую износостойкость</w:t>
      </w:r>
      <w:r>
        <w:sym w:font="Times New Roman" w:char="002E"/>
      </w:r>
    </w:p>
    <w:p w:rsidR="00E66799" w:rsidRDefault="00B608A6">
      <w:pPr>
        <w:tabs>
          <w:tab w:val="left" w:pos="567"/>
        </w:tabs>
        <w:ind w:firstLine="567"/>
        <w:jc w:val="both"/>
      </w:pPr>
      <w:r>
        <w:t>Низкотемпературному отпуску подвергают поэтому режущий инструмент из углеродистых и низколегированных сталей</w:t>
      </w:r>
      <w:r>
        <w:sym w:font="Times New Roman" w:char="002E"/>
      </w:r>
      <w:r>
        <w:t xml:space="preserve"> Продолжи-тельность отпуска обычно 1-2,5 ч, а для изделий больших сечений и измерительных инструментов назначают более длительный отпуск</w:t>
      </w:r>
      <w:r>
        <w:sym w:font="Times New Roman" w:char="002E"/>
      </w:r>
    </w:p>
    <w:p w:rsidR="00E66799" w:rsidRDefault="00E66799">
      <w:pPr>
        <w:tabs>
          <w:tab w:val="left" w:pos="567"/>
        </w:tabs>
        <w:ind w:firstLine="567"/>
        <w:jc w:val="both"/>
      </w:pPr>
    </w:p>
    <w:p w:rsidR="00E66799" w:rsidRDefault="00B608A6">
      <w:pPr>
        <w:tabs>
          <w:tab w:val="left" w:pos="567"/>
        </w:tabs>
        <w:ind w:firstLine="567"/>
        <w:jc w:val="center"/>
        <w:rPr>
          <w:b/>
          <w:i/>
        </w:rPr>
      </w:pPr>
      <w:r>
        <w:rPr>
          <w:b/>
          <w:i/>
        </w:rPr>
        <w:t>2</w:t>
      </w:r>
      <w:r>
        <w:rPr>
          <w:b/>
          <w:i/>
        </w:rPr>
        <w:sym w:font="Times New Roman" w:char="002E"/>
      </w:r>
      <w:r>
        <w:rPr>
          <w:b/>
          <w:i/>
        </w:rPr>
        <w:t>Определение управляющих воздействий</w:t>
      </w:r>
    </w:p>
    <w:p w:rsidR="00E66799" w:rsidRDefault="00B608A6">
      <w:pPr>
        <w:tabs>
          <w:tab w:val="left" w:pos="567"/>
        </w:tabs>
        <w:ind w:firstLine="567"/>
        <w:jc w:val="center"/>
        <w:rPr>
          <w:b/>
          <w:i/>
        </w:rPr>
      </w:pPr>
      <w:r>
        <w:rPr>
          <w:b/>
          <w:i/>
        </w:rPr>
        <w:t>и контролируемых параметров процесса</w:t>
      </w:r>
      <w:r>
        <w:rPr>
          <w:b/>
          <w:i/>
        </w:rPr>
        <w:sym w:font="Times New Roman" w:char="002E"/>
      </w:r>
    </w:p>
    <w:p w:rsidR="00E66799" w:rsidRDefault="00E66799">
      <w:pPr>
        <w:tabs>
          <w:tab w:val="left" w:pos="567"/>
        </w:tabs>
        <w:ind w:firstLine="567"/>
        <w:jc w:val="center"/>
        <w:rPr>
          <w:b/>
          <w:i/>
        </w:rPr>
      </w:pPr>
    </w:p>
    <w:p w:rsidR="00E66799" w:rsidRDefault="00B608A6">
      <w:pPr>
        <w:tabs>
          <w:tab w:val="left" w:pos="567"/>
        </w:tabs>
        <w:ind w:firstLine="567"/>
        <w:jc w:val="both"/>
      </w:pPr>
      <w:r>
        <w:t>Проектируемый процесс должен обеспечить выполнение требований качества и количества выпускаемой продукции в данные сроки и при оптимальных экономических показателях</w:t>
      </w:r>
      <w:r>
        <w:sym w:font="Times New Roman" w:char="002E"/>
      </w:r>
      <w:r>
        <w:t>Членение технологического процесса на элементарные составляющие является необходимым условием его автоматизации и зависит от структуры оборудования и конструкции изделия</w:t>
      </w:r>
      <w:r>
        <w:sym w:font="Times New Roman" w:char="002E"/>
      </w:r>
    </w:p>
    <w:p w:rsidR="00E66799" w:rsidRDefault="004E6383">
      <w:pPr>
        <w:tabs>
          <w:tab w:val="left" w:pos="567"/>
        </w:tabs>
        <w:ind w:firstLine="567"/>
        <w:jc w:val="center"/>
        <w:rPr>
          <w:b/>
        </w:rPr>
      </w:pPr>
      <w:r>
        <w:rPr>
          <w:b/>
          <w:noProof/>
        </w:rPr>
        <w:pict>
          <v:rect id="_x0000_s1027" style="position:absolute;left:0;text-align:left;margin-left:163.5pt;margin-top:10.75pt;width:205.95pt;height:49.75pt;z-index:251634688;mso-position-horizontal-relative:text;mso-position-vertical-relative:text" o:allowincell="f" filled="f" strokeweight="1pt"/>
        </w:pict>
      </w:r>
    </w:p>
    <w:p w:rsidR="00E66799" w:rsidRDefault="00B608A6">
      <w:pPr>
        <w:tabs>
          <w:tab w:val="left" w:pos="567"/>
        </w:tabs>
        <w:ind w:firstLine="567"/>
        <w:jc w:val="center"/>
        <w:rPr>
          <w:b/>
        </w:rPr>
      </w:pPr>
      <w:r>
        <w:rPr>
          <w:b/>
        </w:rPr>
        <w:t>Техпроцесс закаливания</w:t>
      </w:r>
    </w:p>
    <w:p w:rsidR="00E66799" w:rsidRDefault="00B608A6">
      <w:pPr>
        <w:tabs>
          <w:tab w:val="left" w:pos="567"/>
        </w:tabs>
        <w:ind w:firstLine="567"/>
        <w:jc w:val="center"/>
        <w:rPr>
          <w:b/>
        </w:rPr>
      </w:pPr>
      <w:r>
        <w:rPr>
          <w:b/>
        </w:rPr>
        <w:t>металла</w:t>
      </w:r>
    </w:p>
    <w:p w:rsidR="00E66799" w:rsidRDefault="004E6383">
      <w:pPr>
        <w:tabs>
          <w:tab w:val="left" w:pos="567"/>
        </w:tabs>
        <w:ind w:firstLine="567"/>
        <w:jc w:val="center"/>
        <w:rPr>
          <w:b/>
        </w:rPr>
      </w:pPr>
      <w:r>
        <w:rPr>
          <w:b/>
          <w:noProof/>
        </w:rPr>
        <w:pict>
          <v:line id="_x0000_s1051" style="position:absolute;left:0;text-align:left;z-index:251659264;mso-position-horizontal-relative:text;mso-position-vertical-relative:text" from="348.1pt,4.95pt" to="348.15pt,19.2pt" o:allowincell="f" strokeweight="1pt">
            <v:stroke startarrowwidth="narrow" startarrowlength="short" endarrowwidth="narrow" endarrowlength="short"/>
          </v:line>
        </w:pict>
      </w:r>
      <w:r>
        <w:rPr>
          <w:b/>
          <w:noProof/>
        </w:rPr>
        <w:pict>
          <v:line id="_x0000_s1049" style="position:absolute;left:0;text-align:left;z-index:251657216;mso-position-horizontal-relative:text;mso-position-vertical-relative:text" from="319.7pt,4.95pt" to="319.75pt,33.4pt" o:allowincell="f">
            <v:stroke startarrowwidth="narrow" startarrowlength="short" endarrow="block" endarrowwidth="narrow" endarrowlength="short"/>
          </v:line>
        </w:pict>
      </w:r>
      <w:r>
        <w:rPr>
          <w:b/>
          <w:noProof/>
        </w:rPr>
        <w:pict>
          <v:line id="_x0000_s1047" style="position:absolute;left:0;text-align:left;z-index:251655168;mso-position-horizontal-relative:text;mso-position-vertical-relative:text" from="206.1pt,4.95pt" to="206.15pt,33.4pt" o:allowincell="f">
            <v:stroke startarrowwidth="narrow" startarrowlength="short" endarrow="block" endarrowwidth="narrow" endarrowlength="short"/>
          </v:line>
        </w:pict>
      </w:r>
      <w:r>
        <w:rPr>
          <w:b/>
          <w:noProof/>
        </w:rPr>
        <w:pict>
          <v:line id="_x0000_s1042" style="position:absolute;left:0;text-align:left;z-index:251650048;mso-position-horizontal-relative:text;mso-position-vertical-relative:text" from="184.8pt,4.95pt" to="184.85pt,19.2pt" o:allowincell="f" strokeweight="1pt">
            <v:stroke startarrowwidth="narrow" startarrowlength="short" endarrowwidth="narrow" endarrowlength="short"/>
          </v:line>
        </w:pict>
      </w:r>
    </w:p>
    <w:p w:rsidR="00E66799" w:rsidRDefault="004E6383">
      <w:pPr>
        <w:tabs>
          <w:tab w:val="left" w:pos="567"/>
        </w:tabs>
        <w:ind w:firstLine="567"/>
        <w:jc w:val="center"/>
        <w:rPr>
          <w:b/>
        </w:rPr>
      </w:pPr>
      <w:r>
        <w:rPr>
          <w:b/>
          <w:noProof/>
        </w:rPr>
        <w:pict>
          <v:line id="_x0000_s1055" style="position:absolute;left:0;text-align:left;z-index:251663360;mso-position-horizontal-relative:text;mso-position-vertical-relative:text" from="447.5pt,.65pt" to="447.55pt,14.9pt" o:allowincell="f">
            <v:stroke startarrowwidth="narrow" startarrowlength="short" endarrow="block" endarrowwidth="narrow" endarrowlength="short"/>
          </v:line>
        </w:pict>
      </w:r>
      <w:r>
        <w:rPr>
          <w:b/>
          <w:noProof/>
        </w:rPr>
        <w:pict>
          <v:line id="_x0000_s1053" style="position:absolute;left:0;text-align:left;z-index:251661312;mso-position-horizontal-relative:text;mso-position-vertical-relative:text" from="348.1pt,.65pt" to="447.55pt,.7pt" o:allowincell="f" strokeweight="1pt">
            <v:stroke startarrowwidth="narrow" startarrowlength="short" endarrowwidth="narrow" endarrowlength="short"/>
          </v:line>
        </w:pict>
      </w:r>
      <w:r>
        <w:rPr>
          <w:b/>
          <w:noProof/>
        </w:rPr>
        <w:pict>
          <v:line id="_x0000_s1045" style="position:absolute;left:0;text-align:left;z-index:251653120;mso-position-horizontal-relative:text;mso-position-vertical-relative:text" from="78.3pt,.65pt" to="78.35pt,14.9pt" o:allowincell="f">
            <v:stroke startarrowwidth="narrow" startarrowlength="short" endarrow="block" endarrowwidth="narrow" endarrowlength="short"/>
          </v:line>
        </w:pict>
      </w:r>
      <w:r>
        <w:rPr>
          <w:b/>
          <w:noProof/>
        </w:rPr>
        <w:pict>
          <v:line id="_x0000_s1043" style="position:absolute;left:0;text-align:left;flip:x;z-index:251651072;mso-position-horizontal-relative:text;mso-position-vertical-relative:text" from="78.3pt,.65pt" to="184.85pt,.7pt" o:allowincell="f" strokeweight="1pt">
            <v:stroke startarrowwidth="narrow" startarrowlength="short" endarrowwidth="narrow" endarrowlength="short"/>
          </v:line>
        </w:pict>
      </w:r>
      <w:r>
        <w:rPr>
          <w:b/>
          <w:noProof/>
        </w:rPr>
        <w:pict>
          <v:rect id="_x0000_s1039" style="position:absolute;left:0;text-align:left;margin-left:412pt;margin-top:14.85pt;width:63.95pt;height:42.65pt;z-index:251646976;mso-position-horizontal-relative:text;mso-position-vertical-relative:text" o:allowincell="f" filled="f" strokeweight="1pt"/>
        </w:pict>
      </w:r>
      <w:r>
        <w:rPr>
          <w:b/>
          <w:noProof/>
        </w:rPr>
        <w:pict>
          <v:rect id="_x0000_s1036" style="position:absolute;left:0;text-align:left;margin-left:270pt;margin-top:14.85pt;width:113.65pt;height:42.65pt;z-index:251643904;mso-position-horizontal-relative:text;mso-position-vertical-relative:text" o:allowincell="f" filled="f" strokeweight="1pt"/>
        </w:pict>
      </w:r>
      <w:r>
        <w:rPr>
          <w:b/>
          <w:noProof/>
        </w:rPr>
        <w:pict>
          <v:rect id="_x0000_s1033" style="position:absolute;left:0;text-align:left;margin-left:163.5pt;margin-top:14.85pt;width:78.15pt;height:42.65pt;z-index:251640832;mso-position-horizontal-relative:text;mso-position-vertical-relative:text" o:allowincell="f" filled="f" strokeweight="1pt"/>
        </w:pict>
      </w:r>
      <w:r>
        <w:rPr>
          <w:b/>
          <w:noProof/>
        </w:rPr>
        <w:pict>
          <v:rect id="_x0000_s1030" style="position:absolute;left:0;text-align:left;margin-left:42.8pt;margin-top:14.85pt;width:85.25pt;height:42.65pt;z-index:251637760;mso-position-horizontal-relative:text;mso-position-vertical-relative:text" o:allowincell="f" filled="f" strokeweight="1pt"/>
        </w:pict>
      </w:r>
    </w:p>
    <w:p w:rsidR="00E66799" w:rsidRDefault="00B608A6">
      <w:pPr>
        <w:tabs>
          <w:tab w:val="left" w:pos="567"/>
        </w:tabs>
        <w:ind w:firstLine="567"/>
        <w:rPr>
          <w:b/>
        </w:rPr>
      </w:pPr>
      <w:r>
        <w:rPr>
          <w:b/>
        </w:rPr>
        <w:t xml:space="preserve">       Разогрев            Закалка           Охлаждение          Отпуск</w:t>
      </w:r>
    </w:p>
    <w:p w:rsidR="00E66799" w:rsidRDefault="00B608A6">
      <w:pPr>
        <w:tabs>
          <w:tab w:val="left" w:pos="567"/>
        </w:tabs>
        <w:ind w:firstLine="567"/>
        <w:rPr>
          <w:b/>
        </w:rPr>
      </w:pPr>
      <w:r>
        <w:rPr>
          <w:b/>
        </w:rPr>
        <w:t xml:space="preserve">          печи                 изделия               в масле      </w:t>
      </w:r>
    </w:p>
    <w:p w:rsidR="00E66799" w:rsidRDefault="00E66799">
      <w:pPr>
        <w:tabs>
          <w:tab w:val="left" w:pos="567"/>
        </w:tabs>
        <w:ind w:firstLine="567"/>
        <w:rPr>
          <w:b/>
        </w:rPr>
      </w:pPr>
    </w:p>
    <w:p w:rsidR="00E66799" w:rsidRDefault="00B608A6">
      <w:pPr>
        <w:tabs>
          <w:tab w:val="left" w:pos="567"/>
          <w:tab w:val="left" w:pos="5529"/>
        </w:tabs>
        <w:ind w:firstLine="567"/>
        <w:jc w:val="both"/>
      </w:pPr>
      <w:r>
        <w:rPr>
          <w:u w:val="single"/>
        </w:rPr>
        <w:t>Основными контролируемыми параметрами</w:t>
      </w:r>
      <w:r>
        <w:t xml:space="preserve"> в закаливании являются </w:t>
      </w:r>
      <w:r>
        <w:rPr>
          <w:i/>
        </w:rPr>
        <w:t>температура подставки</w:t>
      </w:r>
      <w:r>
        <w:t xml:space="preserve"> (</w:t>
      </w:r>
      <w:r>
        <w:sym w:font="Symbol" w:char="F0BB"/>
      </w:r>
      <w:r>
        <w:t>820</w:t>
      </w:r>
      <w:r>
        <w:sym w:font="Symbol" w:char="F0B0"/>
      </w:r>
      <w:r>
        <w:t>С при закалке ,</w:t>
      </w:r>
      <w:r>
        <w:sym w:font="Symbol" w:char="F0BB"/>
      </w:r>
      <w:r>
        <w:t>200</w:t>
      </w:r>
      <w:r>
        <w:sym w:font="Symbol" w:char="F0B0"/>
      </w:r>
      <w:r>
        <w:t>С для отпуска ,60-90</w:t>
      </w:r>
      <w:r>
        <w:sym w:font="Symbol" w:char="F0B0"/>
      </w:r>
      <w:r>
        <w:t xml:space="preserve">С при охлаждении)  и </w:t>
      </w:r>
      <w:r>
        <w:rPr>
          <w:i/>
        </w:rPr>
        <w:t>время</w:t>
      </w:r>
      <w:r>
        <w:t xml:space="preserve"> (при закалке- 40-50 с на 1 мм </w:t>
      </w:r>
      <w:r>
        <w:rPr>
          <w:sz w:val="28"/>
          <w:vertAlign w:val="superscript"/>
        </w:rPr>
        <w:t xml:space="preserve">2 </w:t>
      </w:r>
      <w:r>
        <w:t>сечения детали, при отпуске-1-2,5 часа  и 30-40 минут при охлаждении)</w:t>
      </w:r>
      <w:r>
        <w:sym w:font="Times New Roman" w:char="002E"/>
      </w:r>
    </w:p>
    <w:p w:rsidR="00E66799" w:rsidRDefault="00B608A6">
      <w:pPr>
        <w:tabs>
          <w:tab w:val="left" w:pos="567"/>
          <w:tab w:val="left" w:pos="5529"/>
        </w:tabs>
        <w:ind w:firstLine="567"/>
        <w:jc w:val="both"/>
      </w:pPr>
      <w:r>
        <w:rPr>
          <w:u w:val="single"/>
        </w:rPr>
        <w:t>Основными управляющими воздействиями</w:t>
      </w:r>
      <w:r>
        <w:t xml:space="preserve"> в  данном техпроцессе являются   </w:t>
      </w:r>
      <w:r>
        <w:rPr>
          <w:i/>
        </w:rPr>
        <w:t>подача заготовок в термопечь , нагревание металла , перегрузка ,выдержка ( низкотемпературный отпуск) , охлаждение и выгрузка заготовок из рабочей зоны</w:t>
      </w:r>
      <w:r>
        <w:rPr>
          <w:i/>
        </w:rPr>
        <w:sym w:font="Times New Roman" w:char="002E"/>
      </w:r>
    </w:p>
    <w:p w:rsidR="00E66799" w:rsidRDefault="00B608A6">
      <w:pPr>
        <w:tabs>
          <w:tab w:val="left" w:pos="567"/>
          <w:tab w:val="left" w:pos="5529"/>
        </w:tabs>
        <w:ind w:firstLine="567"/>
        <w:jc w:val="both"/>
        <w:rPr>
          <w:b/>
          <w:i/>
        </w:rPr>
      </w:pPr>
      <w:r>
        <w:rPr>
          <w:i/>
        </w:rPr>
        <w:t xml:space="preserve"> </w:t>
      </w:r>
    </w:p>
    <w:p w:rsidR="00E66799" w:rsidRDefault="00B608A6">
      <w:pPr>
        <w:tabs>
          <w:tab w:val="left" w:pos="567"/>
        </w:tabs>
        <w:ind w:firstLine="567"/>
        <w:jc w:val="center"/>
        <w:rPr>
          <w:b/>
          <w:i/>
        </w:rPr>
      </w:pPr>
      <w:r>
        <w:rPr>
          <w:b/>
          <w:i/>
        </w:rPr>
        <w:t>3</w:t>
      </w:r>
      <w:r>
        <w:rPr>
          <w:b/>
          <w:i/>
        </w:rPr>
        <w:sym w:font="Times New Roman" w:char="002E"/>
      </w:r>
      <w:r>
        <w:rPr>
          <w:b/>
          <w:i/>
        </w:rPr>
        <w:t>Структурная схема АСУТП и принцип</w:t>
      </w:r>
    </w:p>
    <w:p w:rsidR="00E66799" w:rsidRDefault="00B608A6">
      <w:pPr>
        <w:tabs>
          <w:tab w:val="left" w:pos="567"/>
        </w:tabs>
        <w:ind w:firstLine="567"/>
        <w:jc w:val="center"/>
        <w:rPr>
          <w:b/>
          <w:i/>
        </w:rPr>
      </w:pPr>
      <w:r>
        <w:rPr>
          <w:b/>
          <w:i/>
        </w:rPr>
        <w:t>её функционирования</w:t>
      </w:r>
      <w:r>
        <w:rPr>
          <w:b/>
          <w:i/>
        </w:rPr>
        <w:sym w:font="Times New Roman" w:char="002E"/>
      </w:r>
    </w:p>
    <w:p w:rsidR="00E66799" w:rsidRDefault="00E66799">
      <w:pPr>
        <w:tabs>
          <w:tab w:val="left" w:pos="567"/>
        </w:tabs>
        <w:ind w:firstLine="567"/>
        <w:jc w:val="center"/>
        <w:rPr>
          <w:b/>
          <w:i/>
        </w:rPr>
      </w:pPr>
    </w:p>
    <w:p w:rsidR="00E66799" w:rsidRDefault="00B608A6">
      <w:pPr>
        <w:tabs>
          <w:tab w:val="left" w:pos="567"/>
        </w:tabs>
        <w:ind w:firstLine="567"/>
        <w:jc w:val="both"/>
      </w:pPr>
      <w:r>
        <w:t>Автоматизация процесса закаливания металла заключается или в автоматизации поддержания температуры (когда температура не меняется)</w:t>
      </w:r>
      <w:r>
        <w:sym w:font="Times New Roman" w:char="002E"/>
      </w:r>
    </w:p>
    <w:p w:rsidR="00E66799" w:rsidRDefault="00E66799">
      <w:pPr>
        <w:tabs>
          <w:tab w:val="left" w:pos="567"/>
        </w:tabs>
        <w:ind w:firstLine="567"/>
        <w:jc w:val="both"/>
      </w:pPr>
    </w:p>
    <w:p w:rsidR="00E66799" w:rsidRDefault="00E66799">
      <w:pPr>
        <w:tabs>
          <w:tab w:val="left" w:pos="567"/>
        </w:tabs>
        <w:ind w:firstLine="567"/>
        <w:jc w:val="both"/>
      </w:pPr>
    </w:p>
    <w:p w:rsidR="00E66799" w:rsidRDefault="00B608A6">
      <w:pPr>
        <w:ind w:firstLine="567"/>
        <w:jc w:val="both"/>
      </w:pPr>
      <w:r>
        <w:t>В данном техпроцессе используется 2 термопечи (для закалки и для низкотемпературного отпуска) , следовательно появляется операция перегрузки , которая осуществляется с использованием ленточного конвейера , проходящего непосредственно через рабочие зоны температурных камер</w:t>
      </w:r>
      <w:r>
        <w:sym w:font="Times New Roman" w:char="002E"/>
      </w:r>
    </w:p>
    <w:p w:rsidR="00E66799" w:rsidRDefault="00B608A6">
      <w:pPr>
        <w:ind w:firstLine="567"/>
        <w:jc w:val="both"/>
      </w:pPr>
      <w:r>
        <w:t>Изобразим структурную схему автоматизированного техпроцесса закаливания металла</w:t>
      </w:r>
      <w:r>
        <w:sym w:font="Times New Roman" w:char="002E"/>
      </w:r>
    </w:p>
    <w:p w:rsidR="00E66799" w:rsidRDefault="004E6383">
      <w:pPr>
        <w:ind w:firstLine="567"/>
        <w:jc w:val="both"/>
      </w:pPr>
      <w:r>
        <w:rPr>
          <w:noProof/>
        </w:rPr>
        <w:pict>
          <v:rect id="_x0000_s1065" style="position:absolute;left:0;text-align:left;margin-left:390.7pt;margin-top:9.75pt;width:49.75pt;height:42.65pt;z-index:251673600;mso-position-horizontal-relative:text;mso-position-vertical-relative:text" o:allowincell="f" filled="f"/>
        </w:pict>
      </w:r>
      <w:r>
        <w:rPr>
          <w:noProof/>
        </w:rPr>
        <w:pict>
          <v:rect id="_x0000_s1062" style="position:absolute;left:0;text-align:left;margin-left:128pt;margin-top:9.05pt;width:49.75pt;height:42.65pt;z-index:251670528;mso-position-horizontal-relative:text;mso-position-vertical-relative:text" o:allowincell="f" filled="f"/>
        </w:pict>
      </w:r>
      <w:r>
        <w:rPr>
          <w:noProof/>
        </w:rPr>
        <w:pict>
          <v:rect id="_x0000_s1060" style="position:absolute;left:0;text-align:left;margin-left:42.8pt;margin-top:9.05pt;width:49.75pt;height:42.65pt;z-index:251668480;mso-position-horizontal-relative:text;mso-position-vertical-relative:text" o:allowincell="f" filled="f"/>
        </w:pict>
      </w:r>
    </w:p>
    <w:p w:rsidR="00E66799" w:rsidRDefault="004E6383">
      <w:pPr>
        <w:ind w:firstLine="567"/>
        <w:jc w:val="both"/>
      </w:pPr>
      <w:r>
        <w:rPr>
          <w:noProof/>
        </w:rPr>
        <w:pict>
          <v:line id="_x0000_s1070" style="position:absolute;left:0;text-align:left;z-index:251678720;mso-position-horizontal-relative:text;mso-position-vertical-relative:text" from="355.2pt,12.5pt" to="390.75pt,12.55pt" o:allowincell="f">
            <v:stroke startarrowwidth="narrow" startarrowlength="short" endarrow="block" endarrowwidth="narrow" endarrowlength="short"/>
          </v:line>
        </w:pict>
      </w:r>
      <w:r>
        <w:rPr>
          <w:noProof/>
        </w:rPr>
        <w:pict>
          <v:line id="_x0000_s1069" style="position:absolute;left:0;text-align:left;z-index:251677696;mso-position-horizontal-relative:text;mso-position-vertical-relative:text" from="262.9pt,12.5pt" to="305.55pt,12.55pt" o:allowincell="f">
            <v:stroke startarrowwidth="narrow" startarrowlength="short" endarrow="block" endarrowwidth="narrow" endarrowlength="short"/>
          </v:line>
        </w:pict>
      </w:r>
      <w:r>
        <w:rPr>
          <w:noProof/>
        </w:rPr>
        <w:pict>
          <v:line id="_x0000_s1068" style="position:absolute;left:0;text-align:left;z-index:251676672;mso-position-horizontal-relative:text;mso-position-vertical-relative:text" from="177.7pt,12.5pt" to="213.25pt,12.55pt" o:allowincell="f">
            <v:stroke startarrowwidth="narrow" startarrowlength="short" endarrow="block" endarrowwidth="narrow" endarrowlength="short"/>
          </v:line>
        </w:pict>
      </w:r>
      <w:r>
        <w:rPr>
          <w:noProof/>
        </w:rPr>
        <w:pict>
          <v:line id="_x0000_s1067" style="position:absolute;left:0;text-align:left;z-index:251675648;mso-position-horizontal-relative:text;mso-position-vertical-relative:text" from="92.5pt,12.5pt" to="128.05pt,12.55pt" o:allowincell="f">
            <v:stroke startarrowwidth="narrow" startarrowlength="short" endarrow="block" endarrowwidth="narrow" endarrowlength="short"/>
          </v:line>
        </w:pict>
      </w:r>
      <w:r>
        <w:rPr>
          <w:noProof/>
        </w:rPr>
        <w:pict>
          <v:rect id="_x0000_s1063" style="position:absolute;left:0;text-align:left;margin-left:213.2pt;margin-top:-8.8pt;width:49.75pt;height:42.65pt;z-index:251671552;mso-position-horizontal-relative:text;mso-position-vertical-relative:text" o:allowincell="f" filled="f"/>
        </w:pict>
      </w:r>
      <w:r w:rsidR="00B608A6">
        <w:t xml:space="preserve">         </w:t>
      </w:r>
      <w:r w:rsidR="00B608A6">
        <w:rPr>
          <w:b/>
        </w:rPr>
        <w:t>1                   2                  3                    4                  5</w:t>
      </w:r>
    </w:p>
    <w:p w:rsidR="00E66799" w:rsidRDefault="004E6383">
      <w:pPr>
        <w:ind w:firstLine="567"/>
        <w:jc w:val="both"/>
      </w:pPr>
      <w:r>
        <w:rPr>
          <w:noProof/>
        </w:rPr>
        <w:pict>
          <v:line id="_x0000_s1073" style="position:absolute;left:0;text-align:left;flip:y;z-index:251681792;mso-position-horizontal-relative:text;mso-position-vertical-relative:text" from="326.8pt,15.3pt" to="326.85pt,50.85pt" o:allowincell="f">
            <v:stroke startarrowwidth="narrow" startarrowlength="short" endarrow="block" endarrowwidth="narrow" endarrowlength="short"/>
          </v:line>
        </w:pict>
      </w:r>
      <w:r>
        <w:rPr>
          <w:noProof/>
        </w:rPr>
        <w:pict>
          <v:line id="_x0000_s1072" style="position:absolute;left:0;text-align:left;flip:y;z-index:251680768;mso-position-horizontal-relative:text;mso-position-vertical-relative:text" from="241.6pt,15.3pt" to="241.65pt,50.85pt" o:allowincell="f">
            <v:stroke startarrowwidth="narrow" startarrowlength="short" endarrow="block" endarrowwidth="narrow" endarrowlength="short"/>
          </v:line>
        </w:pict>
      </w:r>
      <w:r>
        <w:rPr>
          <w:noProof/>
        </w:rPr>
        <w:pict>
          <v:line id="_x0000_s1071" style="position:absolute;left:0;text-align:left;flip:y;z-index:251679744;mso-position-horizontal-relative:text;mso-position-vertical-relative:text" from="156.4pt,15.3pt" to="156.45pt,50.85pt" o:allowincell="f">
            <v:stroke startarrowwidth="narrow" startarrowlength="short" endarrow="block" endarrowwidth="narrow" endarrowlength="short"/>
          </v:line>
        </w:pict>
      </w:r>
      <w:r>
        <w:rPr>
          <w:noProof/>
        </w:rPr>
        <w:pict>
          <v:rect id="_x0000_s1064" style="position:absolute;left:0;text-align:left;margin-left:305.5pt;margin-top:-27.3pt;width:49.75pt;height:42.65pt;z-index:251672576;mso-position-horizontal-relative:text;mso-position-vertical-relative:text" o:allowincell="f" filled="f"/>
        </w:pict>
      </w:r>
    </w:p>
    <w:p w:rsidR="00E66799" w:rsidRDefault="00E66799">
      <w:pPr>
        <w:ind w:firstLine="567"/>
        <w:jc w:val="both"/>
      </w:pPr>
    </w:p>
    <w:p w:rsidR="00E66799" w:rsidRDefault="004E6383">
      <w:pPr>
        <w:ind w:firstLine="567"/>
        <w:jc w:val="both"/>
      </w:pPr>
      <w:r>
        <w:rPr>
          <w:noProof/>
        </w:rPr>
        <w:pict>
          <v:rect id="_x0000_s1066" style="position:absolute;left:0;text-align:left;margin-left:128pt;margin-top:13.85pt;width:227.25pt;height:28.45pt;z-index:251674624;mso-position-horizontal-relative:text;mso-position-vertical-relative:text" o:allowincell="f" filled="f" strokeweight="1pt"/>
        </w:pict>
      </w:r>
    </w:p>
    <w:p w:rsidR="00E66799" w:rsidRDefault="00B608A6">
      <w:pPr>
        <w:ind w:firstLine="567"/>
        <w:jc w:val="both"/>
      </w:pPr>
      <w:r>
        <w:t xml:space="preserve">                                                   </w:t>
      </w:r>
      <w:r>
        <w:rPr>
          <w:b/>
        </w:rPr>
        <w:t>6</w:t>
      </w:r>
      <w:r>
        <w:t xml:space="preserve">    </w:t>
      </w:r>
    </w:p>
    <w:p w:rsidR="00E66799" w:rsidRDefault="00E66799">
      <w:pPr>
        <w:jc w:val="both"/>
      </w:pPr>
    </w:p>
    <w:p w:rsidR="00E66799" w:rsidRDefault="00E66799">
      <w:pPr>
        <w:jc w:val="both"/>
      </w:pPr>
    </w:p>
    <w:p w:rsidR="00E66799" w:rsidRDefault="00B608A6">
      <w:pPr>
        <w:jc w:val="both"/>
      </w:pPr>
      <w:r>
        <w:t>1-подача заготовок в рабочую зону ; 2-закалка заготовок в термопечи при температуре 820</w:t>
      </w:r>
      <w:r>
        <w:sym w:font="Symbol" w:char="F0B0"/>
      </w:r>
      <w:r>
        <w:t>С (40-50 с на 1 мм сечения заготовки) ; 4-низкотемпературный отпуск (200</w:t>
      </w:r>
      <w:r>
        <w:sym w:font="Symbol" w:char="F0B0"/>
      </w:r>
      <w:r>
        <w:t>С , 1-2,5 ч) ; 3-охлаждение заготовок в масле (10-30 мин) ; 5- выгрузка заготовок из рабочей зоны ; 6-контроль за параметрами процесса</w:t>
      </w:r>
      <w:r>
        <w:sym w:font="Times New Roman" w:char="002E"/>
      </w:r>
    </w:p>
    <w:p w:rsidR="00E66799" w:rsidRDefault="00B608A6">
      <w:pPr>
        <w:ind w:firstLine="567"/>
        <w:jc w:val="both"/>
      </w:pPr>
      <w:r>
        <w:t>Автоматизированный  процесс осуществляется следующим образом:</w:t>
      </w:r>
    </w:p>
    <w:p w:rsidR="00E66799" w:rsidRDefault="00B608A6" w:rsidP="00B608A6">
      <w:pPr>
        <w:jc w:val="both"/>
      </w:pPr>
      <w:r>
        <w:t>на ленточном конвейере детали подаются в предварительно нагретую печь (</w:t>
      </w:r>
      <w:r>
        <w:sym w:font="Symbol" w:char="F0BB"/>
      </w:r>
      <w:r>
        <w:t>820</w:t>
      </w:r>
      <w:r>
        <w:sym w:font="Symbol" w:char="F0B0"/>
      </w:r>
      <w:r>
        <w:t>С) и устанавливаются на подставку ,изготовленную из материала заготовок</w:t>
      </w:r>
      <w:r>
        <w:sym w:font="Times New Roman" w:char="002E"/>
      </w:r>
      <w:r>
        <w:t>К подставке подсоединен тепловой датчик</w:t>
      </w:r>
      <w:r>
        <w:sym w:font="Times New Roman" w:char="002E"/>
      </w:r>
      <w:r>
        <w:t xml:space="preserve"> Таким образом ,по температуре подставки можно судить о температуре закаливаемых заготовок </w:t>
      </w:r>
      <w:r>
        <w:sym w:font="Times New Roman" w:char="002E"/>
      </w:r>
      <w:r>
        <w:t xml:space="preserve">Сигнал от термодатчика с помощью входного </w:t>
      </w:r>
    </w:p>
    <w:p w:rsidR="00E66799" w:rsidRDefault="00B608A6">
      <w:pPr>
        <w:jc w:val="both"/>
      </w:pPr>
      <w:r>
        <w:t>усилителя подается на компаратор ,а затем через выходной усилитель на нагреватель</w:t>
      </w:r>
      <w:r>
        <w:sym w:font="Times New Roman" w:char="002E"/>
      </w:r>
      <w:r>
        <w:t xml:space="preserve"> Время нахождения заготовок в печи определяется из расчета 40-50 с на 1 мм</w:t>
      </w:r>
      <w:r>
        <w:rPr>
          <w:vertAlign w:val="superscript"/>
        </w:rPr>
        <w:t>2</w:t>
      </w:r>
      <w:r>
        <w:t xml:space="preserve"> сечения заготовки</w:t>
      </w:r>
      <w:r>
        <w:sym w:font="Times New Roman" w:char="002E"/>
      </w:r>
    </w:p>
    <w:p w:rsidR="00E66799" w:rsidRDefault="00B608A6">
      <w:pPr>
        <w:ind w:firstLine="709"/>
        <w:jc w:val="both"/>
      </w:pPr>
      <w:r>
        <w:t>После закалки заготовки перемещаются в масляную ванну ,где находятся 20  минут ,а затем с помощью ленточного конвейера поступают во вторую термопечь с температурой 200</w:t>
      </w:r>
      <w:r>
        <w:sym w:font="Symbol" w:char="F0B0"/>
      </w:r>
      <w:r>
        <w:t>С</w:t>
      </w:r>
      <w:r>
        <w:sym w:font="Times New Roman" w:char="002E"/>
      </w:r>
      <w:r>
        <w:t xml:space="preserve"> Здесь заготовки проходят низкотемпературный отпуск , в результате которого сталь получает требуемые механические свойства</w:t>
      </w:r>
      <w:r>
        <w:sym w:font="Times New Roman" w:char="002E"/>
      </w:r>
      <w:r>
        <w:t xml:space="preserve"> Продолжительность отпуска обычно 1-2,5 ч, а для изделий больших сечений и измерительных инструментов назначают более длительный отпуск</w:t>
      </w:r>
      <w:r>
        <w:sym w:font="Times New Roman" w:char="002E"/>
      </w:r>
    </w:p>
    <w:p w:rsidR="00E66799" w:rsidRDefault="00B608A6">
      <w:pPr>
        <w:ind w:firstLine="709"/>
        <w:jc w:val="both"/>
      </w:pPr>
      <w:r>
        <w:t>После этого осуществляется процесс выгрузки готовых изделий</w:t>
      </w:r>
      <w:r>
        <w:sym w:font="Times New Roman" w:char="002E"/>
      </w:r>
    </w:p>
    <w:p w:rsidR="00E66799" w:rsidRDefault="00E66799">
      <w:pPr>
        <w:ind w:firstLine="709"/>
        <w:jc w:val="both"/>
      </w:pPr>
    </w:p>
    <w:p w:rsidR="00E66799" w:rsidRDefault="00E66799">
      <w:pPr>
        <w:ind w:firstLine="709"/>
        <w:jc w:val="both"/>
      </w:pPr>
    </w:p>
    <w:p w:rsidR="00E66799" w:rsidRDefault="00E66799">
      <w:pPr>
        <w:ind w:firstLine="709"/>
        <w:jc w:val="center"/>
        <w:rPr>
          <w:b/>
          <w:i/>
        </w:rPr>
      </w:pPr>
    </w:p>
    <w:p w:rsidR="00E66799" w:rsidRDefault="00E66799">
      <w:pPr>
        <w:ind w:firstLine="709"/>
        <w:jc w:val="center"/>
        <w:rPr>
          <w:b/>
          <w:i/>
        </w:rPr>
      </w:pPr>
    </w:p>
    <w:p w:rsidR="00E66799" w:rsidRDefault="00E66799">
      <w:pPr>
        <w:ind w:firstLine="709"/>
        <w:jc w:val="center"/>
        <w:rPr>
          <w:b/>
          <w:i/>
        </w:rPr>
      </w:pPr>
    </w:p>
    <w:p w:rsidR="00E66799" w:rsidRDefault="00B608A6">
      <w:pPr>
        <w:ind w:firstLine="709"/>
        <w:jc w:val="center"/>
        <w:rPr>
          <w:b/>
          <w:i/>
        </w:rPr>
      </w:pPr>
      <w:r>
        <w:rPr>
          <w:b/>
          <w:i/>
        </w:rPr>
        <w:t>4</w:t>
      </w:r>
      <w:r>
        <w:rPr>
          <w:b/>
          <w:i/>
        </w:rPr>
        <w:sym w:font="Times New Roman" w:char="002E"/>
      </w:r>
      <w:r>
        <w:rPr>
          <w:b/>
          <w:i/>
        </w:rPr>
        <w:t>Устройства ,применяемые в АСУТП</w:t>
      </w:r>
      <w:r>
        <w:rPr>
          <w:b/>
          <w:i/>
        </w:rPr>
        <w:sym w:font="Times New Roman" w:char="002E"/>
      </w:r>
    </w:p>
    <w:p w:rsidR="00E66799" w:rsidRDefault="00E66799">
      <w:pPr>
        <w:ind w:firstLine="709"/>
        <w:jc w:val="center"/>
        <w:rPr>
          <w:b/>
          <w:i/>
        </w:rPr>
      </w:pPr>
    </w:p>
    <w:p w:rsidR="00E66799" w:rsidRDefault="00B608A6">
      <w:pPr>
        <w:tabs>
          <w:tab w:val="left" w:pos="567"/>
        </w:tabs>
        <w:ind w:firstLine="567"/>
        <w:jc w:val="both"/>
      </w:pPr>
      <w:r>
        <w:t xml:space="preserve">Изобразим для наглядности структурную схему стабилизации температур в термопечи </w:t>
      </w:r>
      <w:r>
        <w:sym w:font="Times New Roman" w:char="002E"/>
      </w:r>
    </w:p>
    <w:p w:rsidR="00E66799" w:rsidRDefault="004E6383">
      <w:pPr>
        <w:tabs>
          <w:tab w:val="left" w:pos="567"/>
        </w:tabs>
        <w:ind w:firstLine="567"/>
        <w:jc w:val="both"/>
        <w:rPr>
          <w:b/>
        </w:rPr>
      </w:pPr>
      <w:r>
        <w:rPr>
          <w:b/>
          <w:noProof/>
        </w:rPr>
        <w:pict>
          <v:rect id="_x0000_s1061" style="position:absolute;left:0;text-align:left;margin-left:64.1pt;margin-top:8.35pt;width:106.55pt;height:163.35pt;z-index:251669504;mso-position-horizontal-relative:text;mso-position-vertical-relative:text" o:allowincell="f" filled="f"/>
        </w:pict>
      </w:r>
      <w:r w:rsidR="00B608A6">
        <w:rPr>
          <w:b/>
          <w:lang w:val="en-US"/>
        </w:rPr>
        <w:t xml:space="preserve">                                                                                    </w:t>
      </w:r>
      <w:r w:rsidR="00B608A6">
        <w:rPr>
          <w:b/>
        </w:rPr>
        <w:t xml:space="preserve"> </w:t>
      </w:r>
    </w:p>
    <w:p w:rsidR="00E66799" w:rsidRDefault="004E6383">
      <w:pPr>
        <w:tabs>
          <w:tab w:val="left" w:pos="567"/>
        </w:tabs>
        <w:ind w:firstLine="567"/>
      </w:pPr>
      <w:r>
        <w:rPr>
          <w:noProof/>
        </w:rPr>
        <w:pict>
          <v:rect id="_x0000_s1037" style="position:absolute;left:0;text-align:left;margin-left:355.2pt;margin-top:15.45pt;width:42.65pt;height:35.55pt;z-index:251644928;mso-position-horizontal-relative:text;mso-position-vertical-relative:text" o:allowincell="f" filled="f" strokeweight="1pt"/>
        </w:pict>
      </w:r>
      <w:r>
        <w:rPr>
          <w:noProof/>
        </w:rPr>
        <w:pict>
          <v:rect id="_x0000_s1034" style="position:absolute;left:0;text-align:left;margin-left:234.5pt;margin-top:15.45pt;width:42.65pt;height:35.55pt;z-index:251641856;mso-position-horizontal-relative:text;mso-position-vertical-relative:text" o:allowincell="f" filled="f" strokeweight="1pt"/>
        </w:pict>
      </w:r>
      <w:r>
        <w:rPr>
          <w:noProof/>
        </w:rPr>
        <w:pict>
          <v:rect id="_x0000_s1028" style="position:absolute;left:0;text-align:left;margin-left:99.6pt;margin-top:15.45pt;width:42.65pt;height:35.55pt;z-index:251635712;mso-position-horizontal-relative:text;mso-position-vertical-relative:text" o:allowincell="f" filled="f" strokeweight="1pt"/>
        </w:pict>
      </w:r>
      <w:r w:rsidR="00B608A6">
        <w:rPr>
          <w:b/>
        </w:rPr>
        <w:t xml:space="preserve">            6 </w:t>
      </w:r>
    </w:p>
    <w:p w:rsidR="00E66799" w:rsidRDefault="004E6383">
      <w:pPr>
        <w:tabs>
          <w:tab w:val="left" w:pos="567"/>
        </w:tabs>
        <w:rPr>
          <w:i/>
        </w:rPr>
      </w:pPr>
      <w:r>
        <w:rPr>
          <w:i/>
          <w:noProof/>
        </w:rPr>
        <w:pict>
          <v:line id="_x0000_s1046" style="position:absolute;z-index:251654144;mso-position-horizontal-relative:text;mso-position-vertical-relative:text" from="277.1pt,4.05pt" to="355.25pt,4.1pt" o:allowincell="f">
            <v:stroke startarrowwidth="narrow" startarrowlength="short" endarrow="block" endarrowwidth="narrow" endarrowlength="short"/>
          </v:line>
        </w:pict>
      </w:r>
      <w:r w:rsidR="00B608A6">
        <w:rPr>
          <w:i/>
        </w:rPr>
        <w:t xml:space="preserve">                            </w:t>
      </w:r>
      <w:r w:rsidR="00B608A6">
        <w:rPr>
          <w:b/>
        </w:rPr>
        <w:t>1</w:t>
      </w:r>
      <w:r w:rsidR="00B608A6">
        <w:rPr>
          <w:i/>
        </w:rPr>
        <w:t xml:space="preserve">                              </w:t>
      </w:r>
      <w:r w:rsidR="00B608A6">
        <w:rPr>
          <w:b/>
        </w:rPr>
        <w:t>2                           3</w:t>
      </w:r>
      <w:r w:rsidR="00B608A6">
        <w:rPr>
          <w:i/>
        </w:rPr>
        <w:t xml:space="preserve">              </w:t>
      </w:r>
    </w:p>
    <w:p w:rsidR="00E66799" w:rsidRDefault="004E6383">
      <w:pPr>
        <w:tabs>
          <w:tab w:val="left" w:pos="567"/>
        </w:tabs>
        <w:ind w:firstLine="567"/>
        <w:rPr>
          <w:sz w:val="24"/>
          <w:vertAlign w:val="superscript"/>
        </w:rPr>
      </w:pPr>
      <w:r>
        <w:rPr>
          <w:noProof/>
          <w:vertAlign w:val="superscript"/>
        </w:rPr>
        <w:pict>
          <v:line id="_x0000_s1050" style="position:absolute;left:0;text-align:left;z-index:251658240;mso-position-horizontal-relative:text;mso-position-vertical-relative:text" from="376.5pt,13.95pt" to="376.55pt,70.8pt" o:allowincell="f" strokeweight="1pt">
            <v:stroke startarrowwidth="narrow" startarrowlength="short" endarrowwidth="narrow" endarrowlength="short"/>
          </v:line>
        </w:pict>
      </w:r>
      <w:r>
        <w:rPr>
          <w:noProof/>
          <w:vertAlign w:val="superscript"/>
        </w:rPr>
        <w:pict>
          <v:line id="_x0000_s1056" style="position:absolute;left:0;text-align:left;z-index:251664384;mso-position-horizontal-relative:text;mso-position-vertical-relative:text" from="326.8pt,-.25pt" to="326.85pt,28.2pt" o:allowincell="f" strokeweight="1pt">
            <v:stroke startarrowwidth="narrow" startarrowlength="short" endarrowwidth="narrow" endarrowlength="short"/>
          </v:line>
        </w:pict>
      </w:r>
      <w:r>
        <w:rPr>
          <w:noProof/>
          <w:vertAlign w:val="superscript"/>
        </w:rPr>
        <w:pict>
          <v:line id="_x0000_s1054" style="position:absolute;left:0;text-align:left;flip:x;z-index:251662336;mso-position-horizontal-relative:text;mso-position-vertical-relative:text" from="326.8pt,-.25pt" to="355.25pt,-.2pt" o:allowincell="f">
            <v:stroke startarrow="block" startarrowwidth="narrow" startarrowlength="short" endarrowwidth="narrow" endarrowlength="short"/>
          </v:line>
        </w:pict>
      </w:r>
      <w:r>
        <w:rPr>
          <w:noProof/>
          <w:vertAlign w:val="superscript"/>
        </w:rPr>
        <w:pict>
          <v:line id="_x0000_s1044" style="position:absolute;left:0;text-align:left;z-index:251652096;mso-position-horizontal-relative:text;mso-position-vertical-relative:text" from="142.2pt,-.25pt" to="234.55pt,-.2pt" o:allowincell="f">
            <v:stroke startarrowwidth="narrow" startarrowlength="short" endarrow="block" endarrowwidth="narrow" endarrowlength="short"/>
          </v:line>
        </w:pict>
      </w:r>
      <w:r w:rsidR="00B608A6"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E66799" w:rsidRDefault="004E6383">
      <w:pPr>
        <w:tabs>
          <w:tab w:val="left" w:pos="567"/>
        </w:tabs>
        <w:ind w:firstLine="567"/>
        <w:rPr>
          <w:sz w:val="24"/>
          <w:vertAlign w:val="superscript"/>
        </w:rPr>
      </w:pPr>
      <w:r>
        <w:rPr>
          <w:noProof/>
          <w:vertAlign w:val="superscript"/>
        </w:rPr>
        <w:pict>
          <v:line id="_x0000_s1058" style="position:absolute;left:0;text-align:left;z-index:251666432;mso-position-horizontal-relative:text;mso-position-vertical-relative:text" from="255.8pt,14.65pt" to="255.85pt,43.1pt" o:allowincell="f">
            <v:stroke startarrowwidth="narrow" startarrowlength="short" endarrow="block" endarrowwidth="narrow" endarrowlength="short"/>
          </v:line>
        </w:pict>
      </w:r>
      <w:r>
        <w:rPr>
          <w:noProof/>
          <w:vertAlign w:val="superscript"/>
        </w:rPr>
        <w:pict>
          <v:line id="_x0000_s1057" style="position:absolute;left:0;text-align:left;flip:x;z-index:251665408;mso-position-horizontal-relative:text;mso-position-vertical-relative:text" from="255.8pt,14.65pt" to="326.85pt,14.7pt" o:allowincell="f" strokeweight="1pt">
            <v:stroke startarrowwidth="narrow" startarrowlength="short" endarrowwidth="narrow" endarrowlength="short"/>
          </v:line>
        </w:pict>
      </w:r>
      <w:r w:rsidR="00B608A6">
        <w:rPr>
          <w:vertAlign w:val="superscript"/>
        </w:rPr>
        <w:t xml:space="preserve">                                                                                                                       </w:t>
      </w:r>
    </w:p>
    <w:p w:rsidR="00E66799" w:rsidRDefault="00B608A6">
      <w:pPr>
        <w:tabs>
          <w:tab w:val="left" w:pos="567"/>
        </w:tabs>
        <w:ind w:firstLine="567"/>
        <w:rPr>
          <w:sz w:val="24"/>
          <w:vertAlign w:val="superscript"/>
        </w:rPr>
      </w:pPr>
      <w:r>
        <w:rPr>
          <w:vertAlign w:val="superscript"/>
        </w:rPr>
        <w:t xml:space="preserve"> </w:t>
      </w:r>
      <w:r>
        <w:rPr>
          <w:vertAlign w:val="superscript"/>
          <w:lang w:val="en-US"/>
        </w:rPr>
        <w:t xml:space="preserve">                                                                                   </w:t>
      </w:r>
      <w:r>
        <w:rPr>
          <w:b/>
          <w:lang w:val="en-US"/>
        </w:rPr>
        <w:t>Un</w:t>
      </w:r>
      <w:r>
        <w:rPr>
          <w:vertAlign w:val="superscript"/>
          <w:lang w:val="en-US"/>
        </w:rPr>
        <w:t xml:space="preserve"> </w:t>
      </w:r>
    </w:p>
    <w:p w:rsidR="00E66799" w:rsidRDefault="004E6383">
      <w:pPr>
        <w:tabs>
          <w:tab w:val="left" w:pos="567"/>
        </w:tabs>
        <w:ind w:firstLine="567"/>
        <w:jc w:val="both"/>
        <w:rPr>
          <w:b/>
          <w:sz w:val="40"/>
          <w:u w:val="single"/>
        </w:rPr>
      </w:pPr>
      <w:r>
        <w:rPr>
          <w:b/>
          <w:noProof/>
          <w:sz w:val="40"/>
          <w:u w:val="single"/>
        </w:rPr>
        <w:pict>
          <v:line id="_x0000_s1052" style="position:absolute;left:0;text-align:left;flip:x;z-index:251660288;mso-position-horizontal-relative:text;mso-position-vertical-relative:text" from="277.1pt,25.2pt" to="376.55pt,25.25pt" o:allowincell="f">
            <v:stroke startarrowwidth="narrow" startarrowlength="short" endarrow="block" endarrowwidth="narrow" endarrowlength="short"/>
          </v:line>
        </w:pict>
      </w:r>
      <w:r>
        <w:rPr>
          <w:b/>
          <w:noProof/>
          <w:sz w:val="40"/>
          <w:u w:val="single"/>
        </w:rPr>
        <w:pict>
          <v:line id="_x0000_s1048" style="position:absolute;left:0;text-align:left;flip:x;z-index:251656192;mso-position-horizontal-relative:text;mso-position-vertical-relative:text" from="142.2pt,32.3pt" to="234.55pt,32.35pt" o:allowincell="f">
            <v:stroke startarrowwidth="narrow" startarrowlength="short" endarrow="block" endarrowwidth="narrow" endarrowlength="short"/>
          </v:line>
        </w:pict>
      </w:r>
      <w:r>
        <w:rPr>
          <w:noProof/>
        </w:rPr>
        <w:pict>
          <v:rect id="_x0000_s1031" style="position:absolute;left:0;text-align:left;margin-left:99.6pt;margin-top:11pt;width:42.65pt;height:35.55pt;z-index:251638784;mso-position-horizontal-relative:text;mso-position-vertical-relative:text" o:allowincell="f" filled="f" strokeweight="1pt"/>
        </w:pict>
      </w:r>
      <w:r>
        <w:rPr>
          <w:noProof/>
        </w:rPr>
        <w:pict>
          <v:rect id="_x0000_s1040" style="position:absolute;left:0;text-align:left;margin-left:234.5pt;margin-top:11pt;width:42.65pt;height:35.55pt;z-index:251648000;mso-position-horizontal-relative:text;mso-position-vertical-relative:text" o:allowincell="f" filled="f" strokeweight="1pt"/>
        </w:pict>
      </w:r>
      <w:r w:rsidR="00B608A6">
        <w:t xml:space="preserve"> </w:t>
      </w:r>
    </w:p>
    <w:p w:rsidR="00E66799" w:rsidRDefault="004E6383">
      <w:pPr>
        <w:tabs>
          <w:tab w:val="left" w:pos="567"/>
        </w:tabs>
        <w:rPr>
          <w:b/>
          <w:lang w:val="en-US"/>
        </w:rPr>
      </w:pPr>
      <w:r>
        <w:rPr>
          <w:b/>
          <w:noProof/>
          <w:sz w:val="40"/>
          <w:u w:val="single"/>
        </w:rPr>
        <w:pict>
          <v:line id="_x0000_s1059" style="position:absolute;flip:y;z-index:251667456;mso-position-horizontal-relative:text;mso-position-vertical-relative:text" from="255.8pt,23.05pt" to="255.85pt,51.5pt" o:allowincell="f">
            <v:stroke startarrowwidth="narrow" startarrowlength="short" endarrow="block" endarrowwidth="narrow" endarrowlength="short"/>
          </v:line>
        </w:pict>
      </w:r>
      <w:r w:rsidR="00B608A6">
        <w:rPr>
          <w:b/>
        </w:rPr>
        <w:t xml:space="preserve">                           5                               4                                          </w:t>
      </w:r>
      <w:r w:rsidR="00B608A6">
        <w:t xml:space="preserve"> </w:t>
      </w:r>
    </w:p>
    <w:p w:rsidR="00E66799" w:rsidRDefault="00E66799">
      <w:pPr>
        <w:tabs>
          <w:tab w:val="left" w:pos="567"/>
        </w:tabs>
        <w:rPr>
          <w:b/>
          <w:lang w:val="en-US"/>
        </w:rPr>
      </w:pPr>
    </w:p>
    <w:p w:rsidR="00E66799" w:rsidRDefault="00B608A6">
      <w:pPr>
        <w:tabs>
          <w:tab w:val="left" w:pos="567"/>
        </w:tabs>
        <w:rPr>
          <w:b/>
        </w:rPr>
      </w:pPr>
      <w:r>
        <w:rPr>
          <w:b/>
          <w:lang w:val="en-US"/>
        </w:rPr>
        <w:t xml:space="preserve">             </w:t>
      </w:r>
      <w:r>
        <w:rPr>
          <w:b/>
        </w:rPr>
        <w:t xml:space="preserve">            </w:t>
      </w:r>
      <w:r>
        <w:rPr>
          <w:b/>
          <w:lang w:val="en-US"/>
        </w:rPr>
        <w:t xml:space="preserve">                                     W</w:t>
      </w:r>
    </w:p>
    <w:p w:rsidR="00E66799" w:rsidRDefault="00E66799">
      <w:pPr>
        <w:tabs>
          <w:tab w:val="left" w:pos="567"/>
        </w:tabs>
        <w:rPr>
          <w:b/>
        </w:rPr>
      </w:pPr>
    </w:p>
    <w:p w:rsidR="00E66799" w:rsidRDefault="00B608A6">
      <w:pPr>
        <w:tabs>
          <w:tab w:val="left" w:pos="567"/>
        </w:tabs>
        <w:jc w:val="both"/>
      </w:pPr>
      <w:r>
        <w:rPr>
          <w:lang w:val="en-US"/>
        </w:rPr>
        <w:t>1-</w:t>
      </w:r>
      <w:r>
        <w:t>термодатчик ;2-входной усилитель ; 3-компаратор ;4-выходной усилитель ; 5- нагреватель ; 6-термопечь ;</w:t>
      </w:r>
    </w:p>
    <w:p w:rsidR="00E66799" w:rsidRDefault="00E66799">
      <w:pPr>
        <w:tabs>
          <w:tab w:val="left" w:pos="567"/>
        </w:tabs>
        <w:jc w:val="both"/>
      </w:pPr>
    </w:p>
    <w:p w:rsidR="00E66799" w:rsidRDefault="00E66799">
      <w:pPr>
        <w:tabs>
          <w:tab w:val="left" w:pos="567"/>
        </w:tabs>
        <w:jc w:val="both"/>
      </w:pPr>
    </w:p>
    <w:p w:rsidR="00E66799" w:rsidRDefault="00E66799">
      <w:pPr>
        <w:tabs>
          <w:tab w:val="left" w:pos="567"/>
        </w:tabs>
        <w:jc w:val="both"/>
      </w:pPr>
    </w:p>
    <w:p w:rsidR="00E66799" w:rsidRDefault="00E66799">
      <w:pPr>
        <w:tabs>
          <w:tab w:val="left" w:pos="567"/>
        </w:tabs>
        <w:jc w:val="both"/>
      </w:pPr>
    </w:p>
    <w:p w:rsidR="00E66799" w:rsidRDefault="00E66799">
      <w:pPr>
        <w:tabs>
          <w:tab w:val="left" w:pos="567"/>
        </w:tabs>
        <w:jc w:val="both"/>
      </w:pPr>
    </w:p>
    <w:p w:rsidR="00E66799" w:rsidRDefault="00E66799">
      <w:pPr>
        <w:tabs>
          <w:tab w:val="left" w:pos="567"/>
        </w:tabs>
        <w:jc w:val="both"/>
      </w:pPr>
    </w:p>
    <w:p w:rsidR="00E66799" w:rsidRDefault="00E66799">
      <w:pPr>
        <w:tabs>
          <w:tab w:val="left" w:pos="567"/>
        </w:tabs>
        <w:jc w:val="both"/>
      </w:pPr>
    </w:p>
    <w:p w:rsidR="00E66799" w:rsidRDefault="00E66799">
      <w:pPr>
        <w:tabs>
          <w:tab w:val="left" w:pos="567"/>
        </w:tabs>
        <w:jc w:val="both"/>
      </w:pPr>
    </w:p>
    <w:p w:rsidR="00E66799" w:rsidRDefault="00E66799">
      <w:pPr>
        <w:tabs>
          <w:tab w:val="left" w:pos="567"/>
        </w:tabs>
        <w:jc w:val="both"/>
      </w:pPr>
    </w:p>
    <w:p w:rsidR="00E66799" w:rsidRDefault="00E66799">
      <w:pPr>
        <w:tabs>
          <w:tab w:val="left" w:pos="567"/>
        </w:tabs>
        <w:jc w:val="both"/>
      </w:pPr>
    </w:p>
    <w:p w:rsidR="00E66799" w:rsidRDefault="00E66799">
      <w:pPr>
        <w:tabs>
          <w:tab w:val="left" w:pos="567"/>
        </w:tabs>
        <w:jc w:val="both"/>
      </w:pPr>
    </w:p>
    <w:p w:rsidR="00E66799" w:rsidRDefault="00E66799">
      <w:pPr>
        <w:tabs>
          <w:tab w:val="left" w:pos="567"/>
        </w:tabs>
        <w:jc w:val="both"/>
      </w:pPr>
    </w:p>
    <w:p w:rsidR="00E66799" w:rsidRDefault="00E66799">
      <w:pPr>
        <w:tabs>
          <w:tab w:val="left" w:pos="567"/>
        </w:tabs>
        <w:jc w:val="both"/>
      </w:pPr>
    </w:p>
    <w:p w:rsidR="00E66799" w:rsidRDefault="00E66799">
      <w:pPr>
        <w:tabs>
          <w:tab w:val="left" w:pos="567"/>
        </w:tabs>
        <w:jc w:val="both"/>
      </w:pPr>
    </w:p>
    <w:p w:rsidR="00E66799" w:rsidRDefault="00E66799">
      <w:pPr>
        <w:tabs>
          <w:tab w:val="left" w:pos="567"/>
        </w:tabs>
        <w:jc w:val="both"/>
      </w:pPr>
    </w:p>
    <w:p w:rsidR="00E66799" w:rsidRDefault="00E66799">
      <w:pPr>
        <w:tabs>
          <w:tab w:val="left" w:pos="567"/>
        </w:tabs>
        <w:jc w:val="both"/>
      </w:pPr>
    </w:p>
    <w:p w:rsidR="00E66799" w:rsidRDefault="00E66799">
      <w:pPr>
        <w:tabs>
          <w:tab w:val="left" w:pos="567"/>
        </w:tabs>
        <w:jc w:val="both"/>
      </w:pPr>
    </w:p>
    <w:p w:rsidR="00E66799" w:rsidRDefault="00E66799">
      <w:pPr>
        <w:tabs>
          <w:tab w:val="left" w:pos="567"/>
        </w:tabs>
        <w:jc w:val="both"/>
      </w:pPr>
    </w:p>
    <w:p w:rsidR="00E66799" w:rsidRDefault="00E66799">
      <w:pPr>
        <w:tabs>
          <w:tab w:val="left" w:pos="567"/>
        </w:tabs>
        <w:jc w:val="both"/>
      </w:pPr>
    </w:p>
    <w:p w:rsidR="00E66799" w:rsidRDefault="00E66799">
      <w:pPr>
        <w:tabs>
          <w:tab w:val="left" w:pos="567"/>
        </w:tabs>
        <w:jc w:val="both"/>
      </w:pPr>
    </w:p>
    <w:p w:rsidR="00E66799" w:rsidRDefault="00E66799">
      <w:pPr>
        <w:tabs>
          <w:tab w:val="left" w:pos="567"/>
        </w:tabs>
        <w:jc w:val="both"/>
      </w:pPr>
    </w:p>
    <w:p w:rsidR="00E66799" w:rsidRDefault="00E66799">
      <w:pPr>
        <w:tabs>
          <w:tab w:val="left" w:pos="567"/>
        </w:tabs>
        <w:jc w:val="both"/>
      </w:pPr>
    </w:p>
    <w:p w:rsidR="00E66799" w:rsidRDefault="00E66799">
      <w:pPr>
        <w:tabs>
          <w:tab w:val="left" w:pos="567"/>
        </w:tabs>
        <w:jc w:val="both"/>
      </w:pPr>
    </w:p>
    <w:p w:rsidR="00E66799" w:rsidRDefault="00E66799">
      <w:pPr>
        <w:tabs>
          <w:tab w:val="left" w:pos="567"/>
        </w:tabs>
        <w:jc w:val="both"/>
      </w:pPr>
    </w:p>
    <w:p w:rsidR="00E66799" w:rsidRDefault="00E66799">
      <w:pPr>
        <w:tabs>
          <w:tab w:val="left" w:pos="567"/>
        </w:tabs>
        <w:jc w:val="both"/>
      </w:pPr>
    </w:p>
    <w:p w:rsidR="00E66799" w:rsidRDefault="00B608A6">
      <w:pPr>
        <w:tabs>
          <w:tab w:val="left" w:pos="567"/>
        </w:tabs>
        <w:jc w:val="center"/>
        <w:rPr>
          <w:b/>
          <w:i/>
        </w:rPr>
      </w:pPr>
      <w:r>
        <w:rPr>
          <w:b/>
          <w:i/>
        </w:rPr>
        <w:t>5</w:t>
      </w:r>
      <w:r>
        <w:rPr>
          <w:b/>
          <w:i/>
        </w:rPr>
        <w:sym w:font="Times New Roman" w:char="002E"/>
      </w:r>
      <w:r>
        <w:rPr>
          <w:b/>
          <w:i/>
        </w:rPr>
        <w:t>Список используемой литературы:</w:t>
      </w:r>
    </w:p>
    <w:p w:rsidR="00E66799" w:rsidRDefault="00E66799">
      <w:pPr>
        <w:tabs>
          <w:tab w:val="left" w:pos="567"/>
        </w:tabs>
      </w:pPr>
    </w:p>
    <w:p w:rsidR="00E66799" w:rsidRDefault="00B608A6">
      <w:pPr>
        <w:tabs>
          <w:tab w:val="left" w:pos="567"/>
        </w:tabs>
      </w:pPr>
      <w:r>
        <w:t>1</w:t>
      </w:r>
      <w:r>
        <w:sym w:font="Times New Roman" w:char="002E"/>
      </w:r>
      <w:r>
        <w:t>Материаловедение</w:t>
      </w:r>
      <w:r>
        <w:rPr>
          <w:lang w:val="en-US"/>
        </w:rPr>
        <w:t>/</w:t>
      </w:r>
      <w:r>
        <w:t>Ю</w:t>
      </w:r>
      <w:r>
        <w:sym w:font="Times New Roman" w:char="002E"/>
      </w:r>
      <w:r>
        <w:t>М</w:t>
      </w:r>
      <w:r>
        <w:sym w:font="Times New Roman" w:char="002E"/>
      </w:r>
      <w:r>
        <w:t>Лахтин,В</w:t>
      </w:r>
      <w:r>
        <w:sym w:font="Times New Roman" w:char="002E"/>
      </w:r>
      <w:r>
        <w:t>П</w:t>
      </w:r>
      <w:r>
        <w:sym w:font="Times New Roman" w:char="002E"/>
      </w:r>
      <w:r>
        <w:t>Леонтьева</w:t>
      </w:r>
      <w:r>
        <w:sym w:font="Times New Roman" w:char="002E"/>
      </w:r>
      <w:r>
        <w:t>М</w:t>
      </w:r>
      <w:r>
        <w:sym w:font="Times New Roman" w:char="002E"/>
      </w:r>
      <w:r>
        <w:t>:Машиностроение,</w:t>
      </w:r>
    </w:p>
    <w:p w:rsidR="00E66799" w:rsidRDefault="00B608A6">
      <w:pPr>
        <w:tabs>
          <w:tab w:val="left" w:pos="567"/>
        </w:tabs>
      </w:pPr>
      <w:r>
        <w:t>1980,497 с</w:t>
      </w:r>
      <w:r>
        <w:sym w:font="Times New Roman" w:char="002E"/>
      </w:r>
    </w:p>
    <w:p w:rsidR="00E66799" w:rsidRDefault="00B608A6">
      <w:pPr>
        <w:tabs>
          <w:tab w:val="left" w:pos="567"/>
        </w:tabs>
      </w:pPr>
      <w:r>
        <w:t>2</w:t>
      </w:r>
      <w:r>
        <w:sym w:font="Times New Roman" w:char="002E"/>
      </w:r>
      <w:r>
        <w:t>Основы механизации и автоматизации технологических процессов в</w:t>
      </w:r>
    </w:p>
    <w:p w:rsidR="00E66799" w:rsidRDefault="00B608A6">
      <w:pPr>
        <w:tabs>
          <w:tab w:val="left" w:pos="567"/>
        </w:tabs>
      </w:pPr>
      <w:r>
        <w:t>самолетостроении</w:t>
      </w:r>
      <w:r>
        <w:rPr>
          <w:lang w:val="en-US"/>
        </w:rPr>
        <w:t>/</w:t>
      </w:r>
      <w:r>
        <w:t>А</w:t>
      </w:r>
      <w:r>
        <w:sym w:font="Times New Roman" w:char="002E"/>
      </w:r>
      <w:r>
        <w:t>И</w:t>
      </w:r>
      <w:r>
        <w:sym w:font="Times New Roman" w:char="002E"/>
      </w:r>
      <w:r>
        <w:t>Ярковец</w:t>
      </w:r>
      <w:r>
        <w:sym w:font="Times New Roman" w:char="002E"/>
      </w:r>
      <w:r>
        <w:t>М</w:t>
      </w:r>
      <w:r>
        <w:sym w:font="Times New Roman" w:char="002E"/>
      </w:r>
      <w:r>
        <w:t>:Машиностроение ,1981 ,191 с</w:t>
      </w:r>
      <w:r>
        <w:sym w:font="Times New Roman" w:char="002E"/>
      </w:r>
    </w:p>
    <w:p w:rsidR="00E66799" w:rsidRDefault="00B608A6">
      <w:pPr>
        <w:tabs>
          <w:tab w:val="left" w:pos="567"/>
        </w:tabs>
      </w:pPr>
      <w:r>
        <w:t>3</w:t>
      </w:r>
      <w:r>
        <w:sym w:font="Times New Roman" w:char="002E"/>
      </w:r>
      <w:r>
        <w:t>Туробов В</w:t>
      </w:r>
      <w:r>
        <w:sym w:font="Times New Roman" w:char="002E"/>
      </w:r>
      <w:r>
        <w:t>П</w:t>
      </w:r>
      <w:r>
        <w:sym w:font="Times New Roman" w:char="002E"/>
      </w:r>
      <w:r>
        <w:t>Курс лекций по автоматизации технологических процессов</w:t>
      </w:r>
      <w:r>
        <w:sym w:font="Times New Roman" w:char="002E"/>
      </w:r>
    </w:p>
    <w:p w:rsidR="00E66799" w:rsidRDefault="00E66799">
      <w:pPr>
        <w:tabs>
          <w:tab w:val="left" w:pos="567"/>
        </w:tabs>
        <w:jc w:val="both"/>
      </w:pPr>
    </w:p>
    <w:p w:rsidR="00E66799" w:rsidRDefault="00E66799">
      <w:pPr>
        <w:tabs>
          <w:tab w:val="left" w:pos="567"/>
        </w:tabs>
        <w:jc w:val="both"/>
      </w:pPr>
    </w:p>
    <w:p w:rsidR="00E66799" w:rsidRDefault="00E66799">
      <w:pPr>
        <w:tabs>
          <w:tab w:val="left" w:pos="567"/>
        </w:tabs>
        <w:jc w:val="both"/>
      </w:pPr>
    </w:p>
    <w:p w:rsidR="00E66799" w:rsidRDefault="00E66799">
      <w:pPr>
        <w:tabs>
          <w:tab w:val="left" w:pos="567"/>
        </w:tabs>
        <w:jc w:val="both"/>
      </w:pPr>
    </w:p>
    <w:p w:rsidR="00E66799" w:rsidRDefault="00E66799">
      <w:pPr>
        <w:tabs>
          <w:tab w:val="left" w:pos="567"/>
        </w:tabs>
        <w:jc w:val="both"/>
        <w:rPr>
          <w:b/>
        </w:rPr>
      </w:pPr>
    </w:p>
    <w:p w:rsidR="00E66799" w:rsidRDefault="00E66799">
      <w:pPr>
        <w:ind w:firstLine="709"/>
        <w:jc w:val="both"/>
        <w:rPr>
          <w:b/>
          <w:i/>
        </w:rPr>
      </w:pPr>
    </w:p>
    <w:p w:rsidR="00E66799" w:rsidRDefault="00E66799">
      <w:pPr>
        <w:ind w:firstLine="709"/>
        <w:jc w:val="both"/>
        <w:rPr>
          <w:b/>
          <w:sz w:val="40"/>
          <w:u w:val="single"/>
        </w:rPr>
      </w:pPr>
    </w:p>
    <w:p w:rsidR="00E66799" w:rsidRDefault="00E66799">
      <w:pPr>
        <w:ind w:firstLine="567"/>
        <w:jc w:val="both"/>
        <w:rPr>
          <w:b/>
          <w:sz w:val="40"/>
          <w:u w:val="single"/>
        </w:rPr>
      </w:pPr>
    </w:p>
    <w:p w:rsidR="00E66799" w:rsidRDefault="00E66799">
      <w:pPr>
        <w:ind w:firstLine="567"/>
        <w:jc w:val="both"/>
        <w:rPr>
          <w:b/>
          <w:sz w:val="40"/>
          <w:u w:val="single"/>
        </w:rPr>
      </w:pPr>
    </w:p>
    <w:p w:rsidR="00E66799" w:rsidRDefault="00E66799">
      <w:pPr>
        <w:ind w:firstLine="567"/>
        <w:jc w:val="both"/>
        <w:rPr>
          <w:b/>
          <w:sz w:val="40"/>
          <w:u w:val="single"/>
        </w:rPr>
      </w:pPr>
    </w:p>
    <w:p w:rsidR="00E66799" w:rsidRDefault="00E66799">
      <w:pPr>
        <w:ind w:firstLine="567"/>
        <w:jc w:val="center"/>
        <w:rPr>
          <w:b/>
          <w:sz w:val="40"/>
          <w:u w:val="single"/>
        </w:rPr>
      </w:pPr>
    </w:p>
    <w:p w:rsidR="00E66799" w:rsidRDefault="00E66799">
      <w:pPr>
        <w:ind w:firstLine="567"/>
        <w:jc w:val="both"/>
        <w:rPr>
          <w:b/>
          <w:sz w:val="40"/>
          <w:u w:val="single"/>
        </w:rPr>
      </w:pPr>
    </w:p>
    <w:p w:rsidR="00E66799" w:rsidRDefault="00E66799">
      <w:pPr>
        <w:ind w:firstLine="567"/>
        <w:jc w:val="both"/>
        <w:rPr>
          <w:b/>
          <w:sz w:val="40"/>
          <w:u w:val="single"/>
        </w:rPr>
      </w:pPr>
    </w:p>
    <w:p w:rsidR="00E66799" w:rsidRDefault="00E66799">
      <w:pPr>
        <w:ind w:firstLine="567"/>
        <w:jc w:val="both"/>
        <w:rPr>
          <w:b/>
          <w:sz w:val="40"/>
          <w:u w:val="single"/>
        </w:rPr>
      </w:pPr>
    </w:p>
    <w:p w:rsidR="00E66799" w:rsidRDefault="00E66799">
      <w:pPr>
        <w:ind w:firstLine="567"/>
        <w:jc w:val="both"/>
        <w:rPr>
          <w:b/>
          <w:sz w:val="40"/>
          <w:u w:val="single"/>
        </w:rPr>
      </w:pPr>
      <w:bookmarkStart w:id="0" w:name="_GoBack"/>
      <w:bookmarkEnd w:id="0"/>
    </w:p>
    <w:sectPr w:rsidR="00E66799">
      <w:pgSz w:w="11907" w:h="16840"/>
      <w:pgMar w:top="567" w:right="284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08A6"/>
    <w:rsid w:val="004E6383"/>
    <w:rsid w:val="00B608A6"/>
    <w:rsid w:val="00E6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4"/>
    <o:shapelayout v:ext="edit">
      <o:idmap v:ext="edit" data="1"/>
    </o:shapelayout>
  </w:shapeDefaults>
  <w:decimalSymbol w:val=","/>
  <w:listSeparator w:val=";"/>
  <w15:chartTrackingRefBased/>
  <w15:docId w15:val="{37A96DB2-5C31-40FF-90AB-21C51BC0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1367</Words>
  <Characters>7792</Characters>
  <Application>Microsoft Office Word</Application>
  <DocSecurity>0</DocSecurity>
  <Lines>64</Lines>
  <Paragraphs>18</Paragraphs>
  <ScaleCrop>false</ScaleCrop>
  <Company>Corax Home Station /11.55</Company>
  <LinksUpToDate>false</LinksUpToDate>
  <CharactersWithSpaces>9141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ЗАКАЛИВАНИЕ   МЕТАЛЛА</dc:title>
  <dc:subject/>
  <dc:creator>Мочалов Юрий Геннадьевич</dc:creator>
  <cp:keywords/>
  <dc:description/>
  <cp:lastModifiedBy>admin</cp:lastModifiedBy>
  <cp:revision>2</cp:revision>
  <cp:lastPrinted>1899-12-31T22:00:00Z</cp:lastPrinted>
  <dcterms:created xsi:type="dcterms:W3CDTF">2014-02-10T10:21:00Z</dcterms:created>
  <dcterms:modified xsi:type="dcterms:W3CDTF">2014-02-10T10:21:00Z</dcterms:modified>
</cp:coreProperties>
</file>