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ADE" w:rsidRDefault="002D1830">
      <w:pPr>
        <w:pStyle w:val="1"/>
        <w:jc w:val="center"/>
      </w:pPr>
      <w:r>
        <w:t>Инструментальная музыка барокко</w:t>
      </w:r>
    </w:p>
    <w:p w:rsidR="00C17ADE" w:rsidRPr="002D1830" w:rsidRDefault="002D1830">
      <w:pPr>
        <w:pStyle w:val="a3"/>
      </w:pPr>
      <w:r>
        <w:t>Каранькова Ю.Н.</w:t>
      </w:r>
    </w:p>
    <w:p w:rsidR="00C17ADE" w:rsidRDefault="002D1830">
      <w:pPr>
        <w:pStyle w:val="a3"/>
      </w:pPr>
      <w:r>
        <w:t>Инструментальная музыка барокко развивалась преимущественно в трёх направлениях:</w:t>
      </w:r>
    </w:p>
    <w:p w:rsidR="00C17ADE" w:rsidRDefault="002D1830">
      <w:pPr>
        <w:pStyle w:val="a3"/>
      </w:pPr>
      <w:r>
        <w:t>Органная музыка</w:t>
      </w:r>
    </w:p>
    <w:p w:rsidR="00C17ADE" w:rsidRDefault="002D1830">
      <w:pPr>
        <w:pStyle w:val="a3"/>
      </w:pPr>
      <w:r>
        <w:t>Клавирная</w:t>
      </w:r>
    </w:p>
    <w:p w:rsidR="00C17ADE" w:rsidRDefault="002D1830">
      <w:pPr>
        <w:pStyle w:val="a3"/>
      </w:pPr>
      <w:r>
        <w:t>Скрипичная</w:t>
      </w:r>
    </w:p>
    <w:p w:rsidR="00C17ADE" w:rsidRDefault="002D1830">
      <w:pPr>
        <w:pStyle w:val="a3"/>
      </w:pPr>
      <w:r>
        <w:t>Орган – ведущий инструмент эпохи барокко. Главным жанром органной музыки стала фуга. Для органа также писали канцоны, ричеркары, токкаты, фантазии, прелюдии, каприччио, чаконы, пассакалии, хоральные прелюдии.</w:t>
      </w:r>
    </w:p>
    <w:p w:rsidR="00C17ADE" w:rsidRDefault="002D1830">
      <w:pPr>
        <w:pStyle w:val="a3"/>
      </w:pPr>
      <w:r>
        <w:t>Крупнейшие композиторы и исполнители органной музыки (предшественники И.С. Баха):</w:t>
      </w:r>
    </w:p>
    <w:p w:rsidR="00C17ADE" w:rsidRDefault="002D1830">
      <w:pPr>
        <w:pStyle w:val="a3"/>
      </w:pPr>
      <w:r>
        <w:t>Италия: Джироламо Фрескобальди (1583-1643)</w:t>
      </w:r>
    </w:p>
    <w:p w:rsidR="00C17ADE" w:rsidRDefault="002D1830">
      <w:pPr>
        <w:pStyle w:val="a3"/>
      </w:pPr>
      <w:r>
        <w:t>Нидерланды: Ян Питерзон Свелинк</w:t>
      </w:r>
    </w:p>
    <w:p w:rsidR="00C17ADE" w:rsidRDefault="002D1830">
      <w:pPr>
        <w:pStyle w:val="a3"/>
      </w:pPr>
      <w:r>
        <w:t>Германия: Иоганн Якоб Фробергер</w:t>
      </w:r>
    </w:p>
    <w:p w:rsidR="00C17ADE" w:rsidRDefault="002D1830">
      <w:pPr>
        <w:pStyle w:val="a3"/>
      </w:pPr>
      <w:r>
        <w:t>Иоганн Пахельбель</w:t>
      </w:r>
    </w:p>
    <w:p w:rsidR="00C17ADE" w:rsidRDefault="002D1830">
      <w:pPr>
        <w:pStyle w:val="a3"/>
      </w:pPr>
      <w:r>
        <w:t>Дитрих Букстехуде (1637-1707).</w:t>
      </w:r>
    </w:p>
    <w:p w:rsidR="00C17ADE" w:rsidRDefault="002D1830">
      <w:pPr>
        <w:pStyle w:val="a3"/>
      </w:pPr>
      <w:r>
        <w:t>Органисты были и исполнителями на клавикорде и клавесине (разновидности клавесина: в Италии – чембало, в Англии – вёрджинал, во Франции - спинет) – весьма популярных инструментах барокко.</w:t>
      </w:r>
    </w:p>
    <w:p w:rsidR="00C17ADE" w:rsidRDefault="002D1830">
      <w:pPr>
        <w:pStyle w:val="a3"/>
      </w:pPr>
      <w:r>
        <w:t>Жанры клавирной музыки барокко:</w:t>
      </w:r>
    </w:p>
    <w:p w:rsidR="00C17ADE" w:rsidRDefault="002D1830">
      <w:pPr>
        <w:pStyle w:val="a3"/>
      </w:pPr>
      <w:r>
        <w:t>Сюита (франц. «ряд», «последовательность»; итал. название сюиты - партита) – цикл, чаще танцевальный. В состав сюиты в качестве обязательных танцев входили: немецкая аллеманда, подвижная французская куранта, медленная испанская сарабанда, стремительная английская жига. Нередко к ним присоединялись дополнительные: французский буре, гавот, менуэт, польский полонез. Включались и нетанцевальные пьесы – ария, рондо. Преамбулой служила прелюдия или французская увертюра.</w:t>
      </w:r>
    </w:p>
    <w:p w:rsidR="00C17ADE" w:rsidRDefault="002D1830">
      <w:pPr>
        <w:pStyle w:val="a3"/>
      </w:pPr>
      <w:r>
        <w:t>Соната (итал. – sonare - звучать): две разновидности – сольная клавирная и ансамблевая (скрипичная, виолончельная, флейтовая с фортепианным сопровождением).</w:t>
      </w:r>
    </w:p>
    <w:p w:rsidR="00C17ADE" w:rsidRDefault="002D1830">
      <w:pPr>
        <w:pStyle w:val="a3"/>
      </w:pPr>
      <w:r>
        <w:t>Концерт (от лат. «состязаюсь») – произведение, в основе которого лежит контраст звучания полного исполнительского состава - tutti (либо отдельных инструментальных групп) и solo. Разновидности:</w:t>
      </w:r>
    </w:p>
    <w:p w:rsidR="00C17ADE" w:rsidRDefault="002D1830">
      <w:pPr>
        <w:pStyle w:val="a3"/>
      </w:pPr>
      <w:r>
        <w:t>сольный концерт (оркестру противостоит один инструмент);</w:t>
      </w:r>
    </w:p>
    <w:p w:rsidR="00C17ADE" w:rsidRDefault="002D1830">
      <w:pPr>
        <w:pStyle w:val="a3"/>
      </w:pPr>
      <w:r>
        <w:t>Concerto grosso («большой концерт», всему составу оркестра – tutti (concerto grosso) противостоит группа инструментов - concertino);</w:t>
      </w:r>
    </w:p>
    <w:p w:rsidR="00C17ADE" w:rsidRDefault="002D1830">
      <w:pPr>
        <w:pStyle w:val="a3"/>
      </w:pPr>
      <w:r>
        <w:t>духовный (с использованием органа);</w:t>
      </w:r>
    </w:p>
    <w:p w:rsidR="00C17ADE" w:rsidRDefault="002D1830">
      <w:pPr>
        <w:pStyle w:val="a3"/>
      </w:pPr>
      <w:r>
        <w:t>светский (с использованием клавесина).</w:t>
      </w:r>
    </w:p>
    <w:p w:rsidR="00C17ADE" w:rsidRDefault="002D1830">
      <w:pPr>
        <w:pStyle w:val="a3"/>
      </w:pPr>
      <w:r>
        <w:t>Композиторы-клавесинисты:</w:t>
      </w:r>
    </w:p>
    <w:p w:rsidR="00C17ADE" w:rsidRDefault="002D1830">
      <w:pPr>
        <w:pStyle w:val="a3"/>
      </w:pPr>
      <w:r>
        <w:t>Италия: Доменико Скарлатти (1685-1757), его отец – Алессандро Скарлатти – знаментитый оперный композитор). В творческом наследии этого композитора наиболее ценными являются клавесинные сонаты. Их всего 300. Соната – современное название произведений Скарлатти. У него они называются экзерсисами (виртуозные произведения типа этюдов). Скарлатти – новатор в области клавирной техники (репетиции, глиссандо, перекрещивание рук – приёмы, получившие широкое распространение у романтиков 19 века).</w:t>
      </w:r>
    </w:p>
    <w:p w:rsidR="00C17ADE" w:rsidRDefault="002D1830">
      <w:pPr>
        <w:pStyle w:val="a3"/>
      </w:pPr>
      <w:r>
        <w:t>Франция: Франсуа Куперен (1668)</w:t>
      </w:r>
    </w:p>
    <w:p w:rsidR="00C17ADE" w:rsidRDefault="002D1830">
      <w:pPr>
        <w:pStyle w:val="a3"/>
      </w:pPr>
      <w:r>
        <w:t>Жан Филипп Рамо (1683-1764)</w:t>
      </w:r>
    </w:p>
    <w:p w:rsidR="00C17ADE" w:rsidRDefault="002D1830">
      <w:pPr>
        <w:pStyle w:val="a3"/>
      </w:pPr>
      <w:r>
        <w:t>Луи Клод Дакен</w:t>
      </w:r>
    </w:p>
    <w:p w:rsidR="00C17ADE" w:rsidRDefault="002D1830">
      <w:pPr>
        <w:pStyle w:val="a3"/>
      </w:pPr>
      <w:r>
        <w:t>Англия: Генри Пёрселл (1659-1695) – более 40 пьес для клавесина, 8 танцевальных сюит.</w:t>
      </w:r>
    </w:p>
    <w:p w:rsidR="00C17ADE" w:rsidRDefault="002D1830">
      <w:pPr>
        <w:pStyle w:val="a3"/>
      </w:pPr>
      <w:r>
        <w:t>В эпоху барокко наблюдается расцвет скрипичного искусства. Широкое распространение в этот период получила виола (предшественница современного скрипичного семейства), имевшая несколько разновидностей – виола да гамба, виола д’амур, виола бастарда. Однако вскоре на первый план выдвинулась скрипка, постепенно вытеснившая виолу. Успехам скрипки весьма способствовала деятельность прославленных итальянских скрипичных мастеров – Николо Амати, Антонио Страдивари, Джузеппе Гварнери (скрипки, альты, виолончели).</w:t>
      </w:r>
    </w:p>
    <w:p w:rsidR="00C17ADE" w:rsidRDefault="002D1830">
      <w:pPr>
        <w:pStyle w:val="a3"/>
      </w:pPr>
      <w:r>
        <w:t>Весьма распространённым в XVII столетии жанром была трио-соната. Название жанра установилось в связи с исполнительским составом, который включал 3 партии: два инструмента средней и высокой тесситуры (например, 2 скрипки, иногда – флейты, гобоя) и basso continue (итал. «непрерывный бас») – например, виола да гамба и клавесин или орган. Основу цикла трио-сонаты составляли медленное торжественное вступление, аллегро типа фуги, медленная лирическая часть и быстрый танцевальный финал.</w:t>
      </w:r>
    </w:p>
    <w:p w:rsidR="00C17ADE" w:rsidRDefault="002D1830">
      <w:pPr>
        <w:pStyle w:val="a3"/>
      </w:pPr>
      <w:r>
        <w:t>По структуре к трио-сонате близок старинный концерт: сольный и кончерто гроссо.</w:t>
      </w:r>
    </w:p>
    <w:p w:rsidR="00C17ADE" w:rsidRDefault="002D1830">
      <w:pPr>
        <w:pStyle w:val="a3"/>
      </w:pPr>
      <w:r>
        <w:t>В эпоху барокко приоритет в развитии скрипичной музыки принадлежит итальянской скрипичной школе. Её основоположником по праву считают Арканджело Корелли (1653 - 1713). Корелли – автор жанра кончерто гроссо (их 12), внёс большой вклад в развитие трио-сонаты (4 сборника) и старинной скрипичной сонаты.</w:t>
      </w:r>
    </w:p>
    <w:p w:rsidR="00C17ADE" w:rsidRDefault="002D1830">
      <w:pPr>
        <w:pStyle w:val="a3"/>
      </w:pPr>
      <w:r>
        <w:t>Ещё один великий итальянец – Антонио Вивальди (1678-1741) – композитор, дирижёр, скрипач-виртуоз. В его творчестве высшего расцвета достигает кончерто гроссо, где он установил трёхчастную форму. Вивальди – создатель жанра сольного инструментального концерта. Всего у него 465 инструментальных концертов: из них 49 кончерто гроссо, 331 сольных концертов с бассо континуо, 38 концертов для 2-х инструментов с бассо континуо, 32 концерта для 3-х и более инструментов с бассо континуо. Цикл Вивальди «Времена года» из 4-х концертов – один из ранних образцов программной музыки. Вивальди принадлежит также единственный в истории музыки концерт для двух мандолин.</w:t>
      </w:r>
    </w:p>
    <w:p w:rsidR="00C17ADE" w:rsidRDefault="002D1830">
      <w:pPr>
        <w:pStyle w:val="a3"/>
      </w:pPr>
      <w:r>
        <w:t>Крупнейший представитель итальянской скрипичной школы, Джузеппе Тартини (1692-1770) внёс значительный вклад в развитие инструментальных жанров сонаты (175 сонат для скрипки с бассо континуо, соло и трио-сонаты) и концерта (125 концертов для скрипки с оркестром). Его стиль отличает развитая техника, богатство штрихов. Некоторые сонаты имеют программные заголовки: «Покинутая Дидона», «Дьявольская трель». Название последней связано с приснившимся Тартини сном, в котором дьявол поразил его воображение сыгранной сонатой. Под её впечатлением Тартини создал свою (трель звучит в быстрой части финала сонаты).</w:t>
      </w:r>
      <w:bookmarkStart w:id="0" w:name="_GoBack"/>
      <w:bookmarkEnd w:id="0"/>
    </w:p>
    <w:sectPr w:rsidR="00C17A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830"/>
    <w:rsid w:val="002D1830"/>
    <w:rsid w:val="00462988"/>
    <w:rsid w:val="00C1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776B1-1E22-4E97-B365-7411308E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</Words>
  <Characters>4455</Characters>
  <Application>Microsoft Office Word</Application>
  <DocSecurity>0</DocSecurity>
  <Lines>37</Lines>
  <Paragraphs>10</Paragraphs>
  <ScaleCrop>false</ScaleCrop>
  <Company>diakov.net</Company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Инструментальная музыка барокко</dc:title>
  <dc:subject/>
  <dc:creator>Irina</dc:creator>
  <cp:keywords/>
  <dc:description/>
  <cp:lastModifiedBy>Irina</cp:lastModifiedBy>
  <cp:revision>2</cp:revision>
  <dcterms:created xsi:type="dcterms:W3CDTF">2014-07-19T03:02:00Z</dcterms:created>
  <dcterms:modified xsi:type="dcterms:W3CDTF">2014-07-19T03:02:00Z</dcterms:modified>
</cp:coreProperties>
</file>