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35" w:rsidRDefault="00E60935" w:rsidP="00E60935">
      <w:pPr>
        <w:rPr>
          <w:b/>
          <w:iCs/>
          <w:sz w:val="28"/>
          <w:szCs w:val="28"/>
        </w:rPr>
      </w:pPr>
    </w:p>
    <w:p w:rsidR="00E60935" w:rsidRDefault="00E60935" w:rsidP="00E60935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МАТЕМАТИКА</w:t>
      </w:r>
    </w:p>
    <w:p w:rsidR="00E60935" w:rsidRDefault="00E60935" w:rsidP="00E60935">
      <w:pPr>
        <w:jc w:val="center"/>
        <w:rPr>
          <w:b/>
          <w:iCs/>
          <w:sz w:val="28"/>
          <w:szCs w:val="28"/>
        </w:rPr>
      </w:pPr>
    </w:p>
    <w:p w:rsidR="00E60935" w:rsidRDefault="00E60935" w:rsidP="00E60935">
      <w:pPr>
        <w:jc w:val="center"/>
        <w:rPr>
          <w:b/>
          <w:iCs/>
        </w:rPr>
      </w:pPr>
      <w:r w:rsidRPr="003D6E51">
        <w:rPr>
          <w:b/>
          <w:iCs/>
        </w:rPr>
        <w:t>ТЕСТОВІ ЗАВДАННЯ 2007 РОКУ З ВІДПОВІДЯМИ ТА КОМЕНТАРЯМИ</w:t>
      </w:r>
    </w:p>
    <w:p w:rsidR="00E60935" w:rsidRPr="0062075C" w:rsidRDefault="00E60935" w:rsidP="00E60935">
      <w:pPr>
        <w:rPr>
          <w:b/>
          <w:i/>
        </w:rPr>
      </w:pPr>
    </w:p>
    <w:p w:rsidR="00E60935" w:rsidRDefault="00E60935" w:rsidP="00E60935">
      <w:pPr>
        <w:ind w:firstLine="421"/>
        <w:jc w:val="both"/>
        <w:rPr>
          <w:bCs/>
          <w:i/>
        </w:rPr>
      </w:pPr>
      <w:r w:rsidRPr="0062075C">
        <w:rPr>
          <w:bCs/>
          <w:i/>
        </w:rPr>
        <w:t xml:space="preserve">Тест </w:t>
      </w:r>
      <w:r>
        <w:rPr>
          <w:bCs/>
          <w:i/>
        </w:rPr>
        <w:t>зовнішнього незалежного оцінювання з математики перевіряє:</w:t>
      </w:r>
    </w:p>
    <w:p w:rsidR="00E60935" w:rsidRDefault="00E60935" w:rsidP="00E60935">
      <w:pPr>
        <w:numPr>
          <w:ilvl w:val="0"/>
          <w:numId w:val="14"/>
        </w:numPr>
        <w:jc w:val="both"/>
        <w:rPr>
          <w:bCs/>
          <w:i/>
        </w:rPr>
      </w:pPr>
      <w:r>
        <w:rPr>
          <w:bCs/>
          <w:i/>
        </w:rPr>
        <w:t>відповідність знань, умінь і навичок учнів програмовим вимогам;</w:t>
      </w:r>
    </w:p>
    <w:p w:rsidR="00E60935" w:rsidRDefault="00E60935" w:rsidP="00E60935">
      <w:pPr>
        <w:numPr>
          <w:ilvl w:val="0"/>
          <w:numId w:val="14"/>
        </w:numPr>
        <w:jc w:val="both"/>
        <w:rPr>
          <w:bCs/>
          <w:i/>
        </w:rPr>
      </w:pPr>
      <w:r>
        <w:rPr>
          <w:bCs/>
          <w:i/>
        </w:rPr>
        <w:t>рівень навчальних досягнень учнів;</w:t>
      </w:r>
    </w:p>
    <w:p w:rsidR="00E60935" w:rsidRPr="002220A9" w:rsidRDefault="00E60935" w:rsidP="00E60935">
      <w:pPr>
        <w:numPr>
          <w:ilvl w:val="0"/>
          <w:numId w:val="14"/>
        </w:numPr>
        <w:autoSpaceDE w:val="0"/>
        <w:autoSpaceDN w:val="0"/>
        <w:spacing w:line="288" w:lineRule="auto"/>
        <w:jc w:val="both"/>
        <w:rPr>
          <w:i/>
        </w:rPr>
      </w:pPr>
      <w:r w:rsidRPr="002220A9">
        <w:rPr>
          <w:bCs/>
          <w:i/>
        </w:rPr>
        <w:t xml:space="preserve">ступінь </w:t>
      </w:r>
      <w:r w:rsidRPr="002220A9">
        <w:rPr>
          <w:i/>
        </w:rPr>
        <w:t xml:space="preserve">підготовленості випускників загальноосвітніх навчальних </w:t>
      </w:r>
    </w:p>
    <w:p w:rsidR="00E60935" w:rsidRPr="002220A9" w:rsidRDefault="00E60935" w:rsidP="00E60935">
      <w:pPr>
        <w:autoSpaceDE w:val="0"/>
        <w:autoSpaceDN w:val="0"/>
        <w:spacing w:line="288" w:lineRule="auto"/>
        <w:ind w:left="708"/>
        <w:jc w:val="both"/>
        <w:rPr>
          <w:i/>
        </w:rPr>
      </w:pPr>
      <w:r w:rsidRPr="002220A9">
        <w:rPr>
          <w:i/>
        </w:rPr>
        <w:t xml:space="preserve"> закладів до подальшого навчання у вищих навчальних закладах.</w:t>
      </w:r>
    </w:p>
    <w:p w:rsidR="00E60935" w:rsidRPr="0062075C" w:rsidRDefault="00E60935" w:rsidP="00E60935">
      <w:pPr>
        <w:ind w:left="421"/>
        <w:jc w:val="both"/>
        <w:rPr>
          <w:bCs/>
          <w:i/>
        </w:rPr>
      </w:pPr>
      <w:r>
        <w:rPr>
          <w:bCs/>
          <w:i/>
        </w:rPr>
        <w:t>При укладанні тесту були використані підручники та посібники, рекомендовані Міністерством освіти і науки України для класів універсального, природничого, фізико-математичного профілів, а також для класів, шкіл, ліцеїв і гімназій математичного профілю та для спеціалізованих шкіл і класів з поглибленим вивченням математики.</w:t>
      </w:r>
    </w:p>
    <w:p w:rsidR="00E60935" w:rsidRDefault="00E60935" w:rsidP="00E60935">
      <w:pPr>
        <w:ind w:left="360"/>
        <w:jc w:val="center"/>
        <w:rPr>
          <w:b/>
          <w:bCs/>
        </w:rPr>
      </w:pPr>
    </w:p>
    <w:p w:rsidR="00E60935" w:rsidRDefault="00E60935" w:rsidP="00E60935">
      <w:pPr>
        <w:ind w:left="360"/>
        <w:jc w:val="center"/>
        <w:rPr>
          <w:b/>
          <w:bCs/>
        </w:rPr>
      </w:pPr>
      <w:r w:rsidRPr="00342CE2">
        <w:rPr>
          <w:b/>
          <w:bCs/>
        </w:rPr>
        <w:t>Частина 1</w:t>
      </w:r>
    </w:p>
    <w:p w:rsidR="00E60935" w:rsidRDefault="00E60935" w:rsidP="00E60935">
      <w:pPr>
        <w:ind w:left="360"/>
        <w:jc w:val="center"/>
        <w:rPr>
          <w:b/>
          <w:bCs/>
        </w:rPr>
      </w:pPr>
    </w:p>
    <w:p w:rsidR="00E60935" w:rsidRDefault="00E60935" w:rsidP="00E60935">
      <w:pPr>
        <w:ind w:left="360"/>
        <w:jc w:val="center"/>
        <w:rPr>
          <w:rFonts w:ascii="IDCFK G+ Times New Roman PSMT" w:hAnsi="IDCFK G+ Times New Roman PSMT" w:cs="IDCFK G+ Times New Roman PSMT"/>
          <w:b/>
        </w:rPr>
      </w:pPr>
      <w:r w:rsidRPr="00724FC0">
        <w:rPr>
          <w:rFonts w:ascii="IDCFK G+ Times New Roman PSMT" w:hAnsi="IDCFK G+ Times New Roman PSMT" w:cs="IDCFK G+ Times New Roman PSMT"/>
          <w:b/>
        </w:rPr>
        <w:t>ЗАВДАННЯ З ВИБОРОМ ОДНІЄЇ ПРАВИЛЬНОЇ ВІДПОВІДІ</w:t>
      </w:r>
    </w:p>
    <w:p w:rsidR="00E60935" w:rsidRPr="00724FC0" w:rsidRDefault="00E60935" w:rsidP="00E60935">
      <w:pPr>
        <w:ind w:left="360"/>
        <w:jc w:val="center"/>
        <w:rPr>
          <w:b/>
          <w:bCs/>
        </w:rPr>
      </w:pPr>
    </w:p>
    <w:p w:rsidR="00E60935" w:rsidRDefault="00E60935" w:rsidP="00E60935">
      <w:pPr>
        <w:numPr>
          <w:ilvl w:val="0"/>
          <w:numId w:val="12"/>
        </w:numPr>
      </w:pPr>
      <w:r>
        <w:t xml:space="preserve">Розташуйте у порядку спадання числа </w:t>
      </w:r>
      <w:r w:rsidRPr="007950CB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5" o:title=""/>
          </v:shape>
          <o:OLEObject Type="Embed" ProgID="Equation.3" ShapeID="_x0000_i1025" DrawAspect="Content" ObjectID="_1457988218" r:id="rId6"/>
        </w:object>
      </w:r>
      <w:r>
        <w:t xml:space="preserve">; </w:t>
      </w:r>
      <w:r w:rsidRPr="007950CB">
        <w:rPr>
          <w:position w:val="-4"/>
        </w:rPr>
        <w:object w:dxaOrig="540" w:dyaOrig="300">
          <v:shape id="_x0000_i1026" type="#_x0000_t75" style="width:27pt;height:15pt" o:ole="">
            <v:imagedata r:id="rId7" o:title=""/>
          </v:shape>
          <o:OLEObject Type="Embed" ProgID="Equation.3" ShapeID="_x0000_i1026" DrawAspect="Content" ObjectID="_1457988219" r:id="rId8"/>
        </w:object>
      </w:r>
      <w:r>
        <w:t xml:space="preserve">; </w:t>
      </w:r>
      <w:r w:rsidRPr="007950CB">
        <w:rPr>
          <w:position w:val="-24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457988220" r:id="rId10"/>
        </w:object>
      </w:r>
      <w: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4"/>
              </w:rPr>
              <w:object w:dxaOrig="540" w:dyaOrig="300">
                <v:shape id="_x0000_i1028" type="#_x0000_t75" style="width:27pt;height:15pt" o:ole="">
                  <v:imagedata r:id="rId7" o:title=""/>
                </v:shape>
                <o:OLEObject Type="Embed" ProgID="Equation.3" ShapeID="_x0000_i1028" DrawAspect="Content" ObjectID="_1457988221" r:id="rId11"/>
              </w:object>
            </w:r>
            <w:r>
              <w:t xml:space="preserve">; </w:t>
            </w:r>
            <w:r w:rsidRPr="00767547">
              <w:rPr>
                <w:position w:val="-24"/>
                <w:lang w:val="en-US"/>
              </w:rPr>
              <w:object w:dxaOrig="240" w:dyaOrig="620">
                <v:shape id="_x0000_i1029" type="#_x0000_t75" style="width:12pt;height:30.75pt" o:ole="">
                  <v:imagedata r:id="rId12" o:title=""/>
                </v:shape>
                <o:OLEObject Type="Embed" ProgID="Equation.3" ShapeID="_x0000_i1029" DrawAspect="Content" ObjectID="_1457988222" r:id="rId13"/>
              </w:object>
            </w:r>
            <w:r>
              <w:t xml:space="preserve">; </w:t>
            </w:r>
            <w:r w:rsidRPr="00767547">
              <w:rPr>
                <w:position w:val="-8"/>
              </w:rPr>
              <w:object w:dxaOrig="360" w:dyaOrig="360">
                <v:shape id="_x0000_i1030" type="#_x0000_t75" style="width:18pt;height:18pt" o:ole="">
                  <v:imagedata r:id="rId5" o:title=""/>
                </v:shape>
                <o:OLEObject Type="Embed" ProgID="Equation.3" ShapeID="_x0000_i1030" DrawAspect="Content" ObjectID="_1457988223" r:id="rId14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31" type="#_x0000_t75" style="width:12pt;height:30.75pt" o:ole="">
                  <v:imagedata r:id="rId9" o:title=""/>
                </v:shape>
                <o:OLEObject Type="Embed" ProgID="Equation.3" ShapeID="_x0000_i1031" DrawAspect="Content" ObjectID="_1457988224" r:id="rId15"/>
              </w:object>
            </w:r>
            <w:r>
              <w:t xml:space="preserve">; </w:t>
            </w:r>
            <w:r w:rsidRPr="00767547">
              <w:rPr>
                <w:position w:val="-8"/>
              </w:rPr>
              <w:object w:dxaOrig="360" w:dyaOrig="360">
                <v:shape id="_x0000_i1032" type="#_x0000_t75" style="width:18pt;height:18pt" o:ole="">
                  <v:imagedata r:id="rId5" o:title=""/>
                </v:shape>
                <o:OLEObject Type="Embed" ProgID="Equation.3" ShapeID="_x0000_i1032" DrawAspect="Content" ObjectID="_1457988225" r:id="rId16"/>
              </w:object>
            </w:r>
            <w:r>
              <w:t xml:space="preserve">; </w:t>
            </w:r>
            <w:r w:rsidRPr="00767547">
              <w:rPr>
                <w:position w:val="-4"/>
              </w:rPr>
              <w:object w:dxaOrig="540" w:dyaOrig="300">
                <v:shape id="_x0000_i1033" type="#_x0000_t75" style="width:27pt;height:15pt" o:ole="">
                  <v:imagedata r:id="rId7" o:title=""/>
                </v:shape>
                <o:OLEObject Type="Embed" ProgID="Equation.3" ShapeID="_x0000_i1033" DrawAspect="Content" ObjectID="_1457988226" r:id="rId17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E60935">
            <w:r w:rsidRPr="00767547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9" o:title=""/>
                </v:shape>
                <o:OLEObject Type="Embed" ProgID="Equation.3" ShapeID="_x0000_i1034" DrawAspect="Content" ObjectID="_1457988227" r:id="rId18"/>
              </w:object>
            </w:r>
            <w:r>
              <w:t>;</w:t>
            </w:r>
            <w:r w:rsidRPr="00767547">
              <w:rPr>
                <w:position w:val="-4"/>
              </w:rPr>
              <w:object w:dxaOrig="540" w:dyaOrig="300">
                <v:shape id="_x0000_i1035" type="#_x0000_t75" style="width:27pt;height:15pt" o:ole="">
                  <v:imagedata r:id="rId7" o:title=""/>
                </v:shape>
                <o:OLEObject Type="Embed" ProgID="Equation.3" ShapeID="_x0000_i1035" DrawAspect="Content" ObjectID="_1457988228" r:id="rId19"/>
              </w:object>
            </w:r>
            <w:r>
              <w:t xml:space="preserve">; </w:t>
            </w:r>
            <w:r w:rsidRPr="00767547">
              <w:rPr>
                <w:position w:val="-8"/>
              </w:rPr>
              <w:object w:dxaOrig="360" w:dyaOrig="360">
                <v:shape id="_x0000_i1036" type="#_x0000_t75" style="width:18pt;height:18pt" o:ole="">
                  <v:imagedata r:id="rId5" o:title=""/>
                </v:shape>
                <o:OLEObject Type="Embed" ProgID="Equation.3" ShapeID="_x0000_i1036" DrawAspect="Content" ObjectID="_1457988229" r:id="rId20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lang w:val="en-US"/>
              </w:rPr>
            </w:pPr>
            <w:r w:rsidRPr="00767547">
              <w:rPr>
                <w:position w:val="-8"/>
              </w:rPr>
              <w:object w:dxaOrig="360" w:dyaOrig="360">
                <v:shape id="_x0000_i1037" type="#_x0000_t75" style="width:18pt;height:18pt" o:ole="">
                  <v:imagedata r:id="rId21" o:title=""/>
                </v:shape>
                <o:OLEObject Type="Embed" ProgID="Equation.3" ShapeID="_x0000_i1037" DrawAspect="Content" ObjectID="_1457988230" r:id="rId22"/>
              </w:object>
            </w:r>
            <w:r>
              <w:t xml:space="preserve">; </w:t>
            </w:r>
            <w:r w:rsidRPr="00767547">
              <w:rPr>
                <w:position w:val="-24"/>
              </w:rPr>
              <w:object w:dxaOrig="240" w:dyaOrig="620">
                <v:shape id="_x0000_i1038" type="#_x0000_t75" style="width:12pt;height:30.75pt" o:ole="">
                  <v:imagedata r:id="rId9" o:title=""/>
                </v:shape>
                <o:OLEObject Type="Embed" ProgID="Equation.3" ShapeID="_x0000_i1038" DrawAspect="Content" ObjectID="_1457988231" r:id="rId23"/>
              </w:object>
            </w:r>
            <w:r>
              <w:t xml:space="preserve">; </w:t>
            </w:r>
            <w:r w:rsidRPr="00767547">
              <w:rPr>
                <w:position w:val="-4"/>
              </w:rPr>
              <w:object w:dxaOrig="540" w:dyaOrig="300">
                <v:shape id="_x0000_i1039" type="#_x0000_t75" style="width:27pt;height:15pt" o:ole="">
                  <v:imagedata r:id="rId7" o:title=""/>
                </v:shape>
                <o:OLEObject Type="Embed" ProgID="Equation.3" ShapeID="_x0000_i1039" DrawAspect="Content" ObjectID="_1457988232" r:id="rId24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4"/>
              </w:rPr>
              <w:object w:dxaOrig="540" w:dyaOrig="300">
                <v:shape id="_x0000_i1040" type="#_x0000_t75" style="width:27pt;height:15pt" o:ole="">
                  <v:imagedata r:id="rId7" o:title=""/>
                </v:shape>
                <o:OLEObject Type="Embed" ProgID="Equation.3" ShapeID="_x0000_i1040" DrawAspect="Content" ObjectID="_1457988233" r:id="rId25"/>
              </w:object>
            </w:r>
            <w:r>
              <w:t>;</w:t>
            </w:r>
            <w:r w:rsidRPr="00767547">
              <w:rPr>
                <w:position w:val="-8"/>
              </w:rPr>
              <w:object w:dxaOrig="360" w:dyaOrig="360">
                <v:shape id="_x0000_i1041" type="#_x0000_t75" style="width:18pt;height:18pt" o:ole="">
                  <v:imagedata r:id="rId5" o:title=""/>
                </v:shape>
                <o:OLEObject Type="Embed" ProgID="Equation.3" ShapeID="_x0000_i1041" DrawAspect="Content" ObjectID="_1457988234" r:id="rId26"/>
              </w:object>
            </w:r>
            <w:r>
              <w:t xml:space="preserve">; </w:t>
            </w:r>
            <w:r w:rsidRPr="00767547">
              <w:rPr>
                <w:position w:val="-24"/>
              </w:rPr>
              <w:object w:dxaOrig="240" w:dyaOrig="620">
                <v:shape id="_x0000_i1042" type="#_x0000_t75" style="width:12pt;height:30.75pt" o:ole="">
                  <v:imagedata r:id="rId9" o:title=""/>
                </v:shape>
                <o:OLEObject Type="Embed" ProgID="Equation.3" ShapeID="_x0000_i1042" DrawAspect="Content" ObjectID="_1457988235" r:id="rId27"/>
              </w:object>
            </w:r>
          </w:p>
        </w:tc>
      </w:tr>
    </w:tbl>
    <w:p w:rsidR="00E60935" w:rsidRPr="0025112E" w:rsidRDefault="00E60935" w:rsidP="00E6093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Правильна відповідь: А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C6FA7" w:rsidRDefault="00E60935" w:rsidP="00E60935">
      <w:pPr>
        <w:jc w:val="both"/>
        <w:rPr>
          <w:bCs/>
          <w:i/>
        </w:rPr>
      </w:pPr>
      <w:r w:rsidRPr="00CC6FA7">
        <w:rPr>
          <w:bCs/>
          <w:i/>
        </w:rPr>
        <w:t xml:space="preserve">Компоненти програмових вимог, що перевіряються завданням: Дійсні числа. Порівняння чисел. Основна логарифмічна тотожність. </w:t>
      </w:r>
    </w:p>
    <w:p w:rsidR="00E60935" w:rsidRPr="0025112E" w:rsidRDefault="00E60935" w:rsidP="00E60935">
      <w:pPr>
        <w:rPr>
          <w:bCs/>
          <w:sz w:val="20"/>
          <w:szCs w:val="20"/>
        </w:rPr>
      </w:pPr>
    </w:p>
    <w:p w:rsidR="00E60935" w:rsidRDefault="00E60935" w:rsidP="00E60935">
      <w:pPr>
        <w:numPr>
          <w:ilvl w:val="0"/>
          <w:numId w:val="12"/>
        </w:numPr>
      </w:pPr>
      <w:r>
        <w:t>Банк сплачує своїм вкладникам 8% річних. Визначте, скільки грошей треба покласти  на рахунок, щоб через рік отримати 60 грн. прибутку.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/>
            </w:pPr>
            <w:r>
              <w:t>1150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/>
            </w:pPr>
            <w:r>
              <w:t>1050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/>
            </w:pPr>
            <w:r>
              <w:t>950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/>
            </w:pPr>
            <w:r>
              <w:t>850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/>
            </w:pPr>
            <w:r>
              <w:t>750</w:t>
            </w:r>
          </w:p>
        </w:tc>
      </w:tr>
    </w:tbl>
    <w:p w:rsidR="00E60935" w:rsidRPr="0025112E" w:rsidRDefault="00E60935" w:rsidP="00E60935">
      <w:pPr>
        <w:rPr>
          <w:rFonts w:ascii="Arial" w:hAnsi="Arial" w:cs="Arial"/>
          <w:bCs/>
          <w:sz w:val="20"/>
          <w:szCs w:val="20"/>
        </w:rPr>
      </w:pPr>
      <w:r w:rsidRPr="0025112E">
        <w:rPr>
          <w:rFonts w:ascii="Arial" w:hAnsi="Arial" w:cs="Arial"/>
          <w:bCs/>
          <w:sz w:val="20"/>
          <w:szCs w:val="20"/>
        </w:rPr>
        <w:t xml:space="preserve">Правильна відповідь: </w:t>
      </w:r>
      <w:r>
        <w:rPr>
          <w:rFonts w:ascii="Arial" w:hAnsi="Arial" w:cs="Arial"/>
          <w:bCs/>
          <w:sz w:val="20"/>
          <w:szCs w:val="20"/>
        </w:rPr>
        <w:t>Д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C6FA7" w:rsidRDefault="00E60935" w:rsidP="00E60935">
      <w:pPr>
        <w:rPr>
          <w:rFonts w:ascii="IDCFK G+ Times New Roman PSMT" w:hAnsi="IDCFK G+ Times New Roman PSMT" w:cs="IDCFK G+ Times New Roman PSMT"/>
          <w:i/>
        </w:rPr>
      </w:pPr>
      <w:r w:rsidRPr="00CC6FA7">
        <w:rPr>
          <w:bCs/>
          <w:i/>
        </w:rPr>
        <w:t>Компоненти програмових вимог, що перевіряються завданням: Задачі на відсотки.</w:t>
      </w:r>
    </w:p>
    <w:p w:rsidR="00E60935" w:rsidRDefault="00E60935" w:rsidP="00E60935"/>
    <w:p w:rsidR="00E60935" w:rsidRDefault="00E60935" w:rsidP="00E60935">
      <w:pPr>
        <w:numPr>
          <w:ilvl w:val="0"/>
          <w:numId w:val="12"/>
        </w:numPr>
        <w:jc w:val="both"/>
      </w:pPr>
      <w:r>
        <w:t>З натуральних чисел від 1 до 30 учень навмання називає одне. Яка ймовірність того, що це число є дільником числа 30?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340" w:dyaOrig="619">
                <v:shape id="_x0000_i1043" type="#_x0000_t75" style="width:17.25pt;height:30.75pt" o:ole="">
                  <v:imagedata r:id="rId28" o:title=""/>
                </v:shape>
                <o:OLEObject Type="Embed" ProgID="Equation.3" ShapeID="_x0000_i1043" DrawAspect="Content" ObjectID="_1457988236" r:id="rId29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340" w:dyaOrig="619">
                <v:shape id="_x0000_i1044" type="#_x0000_t75" style="width:17.25pt;height:30.75pt" o:ole="">
                  <v:imagedata r:id="rId30" o:title=""/>
                </v:shape>
                <o:OLEObject Type="Embed" ProgID="Equation.3" ShapeID="_x0000_i1044" DrawAspect="Content" ObjectID="_1457988237" r:id="rId3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320" w:dyaOrig="620">
                <v:shape id="_x0000_i1045" type="#_x0000_t75" style="width:15.75pt;height:30.75pt" o:ole="">
                  <v:imagedata r:id="rId32" o:title=""/>
                </v:shape>
                <o:OLEObject Type="Embed" ProgID="Equation.3" ShapeID="_x0000_i1045" DrawAspect="Content" ObjectID="_1457988238" r:id="rId3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320" w:dyaOrig="620">
                <v:shape id="_x0000_i1046" type="#_x0000_t75" style="width:15.75pt;height:30.75pt" o:ole="">
                  <v:imagedata r:id="rId34" o:title=""/>
                </v:shape>
                <o:OLEObject Type="Embed" ProgID="Equation.3" ShapeID="_x0000_i1046" DrawAspect="Content" ObjectID="_1457988239" r:id="rId35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320" w:dyaOrig="620">
                <v:shape id="_x0000_i1047" type="#_x0000_t75" style="width:15.75pt;height:30.75pt" o:ole="">
                  <v:imagedata r:id="rId36" o:title=""/>
                </v:shape>
                <o:OLEObject Type="Embed" ProgID="Equation.3" ShapeID="_x0000_i1047" DrawAspect="Content" ObjectID="_1457988240" r:id="rId37"/>
              </w:object>
            </w:r>
          </w:p>
        </w:tc>
      </w:tr>
    </w:tbl>
    <w:p w:rsidR="00E60935" w:rsidRPr="0025112E" w:rsidRDefault="00E60935" w:rsidP="00E60935">
      <w:pPr>
        <w:rPr>
          <w:rFonts w:ascii="Arial" w:hAnsi="Arial" w:cs="Arial"/>
          <w:bCs/>
          <w:sz w:val="20"/>
          <w:szCs w:val="20"/>
        </w:rPr>
      </w:pPr>
      <w:r w:rsidRPr="0025112E">
        <w:rPr>
          <w:rFonts w:ascii="Arial" w:hAnsi="Arial" w:cs="Arial"/>
          <w:bCs/>
          <w:sz w:val="20"/>
          <w:szCs w:val="20"/>
        </w:rPr>
        <w:t xml:space="preserve">Правильна відповідь: </w:t>
      </w:r>
      <w:r>
        <w:rPr>
          <w:rFonts w:ascii="Arial" w:hAnsi="Arial" w:cs="Arial"/>
          <w:bCs/>
          <w:sz w:val="20"/>
          <w:szCs w:val="20"/>
        </w:rPr>
        <w:t>В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C6FA7" w:rsidRDefault="00E60935" w:rsidP="00E60935">
      <w:pPr>
        <w:rPr>
          <w:rFonts w:ascii="IDCFK G+ Times New Roman PSMT" w:hAnsi="IDCFK G+ Times New Roman PSMT" w:cs="IDCFK G+ Times New Roman PSMT"/>
          <w:i/>
        </w:rPr>
      </w:pPr>
      <w:r w:rsidRPr="00CC6FA7">
        <w:rPr>
          <w:bCs/>
          <w:i/>
        </w:rPr>
        <w:t>Компоненти програмових вимог, що перевіряються завданням: Поняття ймовірності випадкової події.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2"/>
        </w:numPr>
        <w:jc w:val="both"/>
      </w:pPr>
      <w:r>
        <w:t>Розв</w:t>
      </w:r>
      <w:r>
        <w:rPr>
          <w:lang w:val="en-US"/>
        </w:rPr>
        <w:t>’</w:t>
      </w:r>
      <w:r>
        <w:t xml:space="preserve">яжіть нерівність </w:t>
      </w:r>
      <w:r w:rsidRPr="007950CB">
        <w:rPr>
          <w:position w:val="-24"/>
        </w:rPr>
        <w:object w:dxaOrig="1999" w:dyaOrig="620">
          <v:shape id="_x0000_i1048" type="#_x0000_t75" style="width:99.75pt;height:30.75pt" o:ole="">
            <v:imagedata r:id="rId38" o:title=""/>
          </v:shape>
          <o:OLEObject Type="Embed" ProgID="Equation.3" ShapeID="_x0000_i1048" DrawAspect="Content" ObjectID="_1457988241" r:id="rId39"/>
        </w:objec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833"/>
        <w:gridCol w:w="2091"/>
        <w:gridCol w:w="1892"/>
        <w:gridCol w:w="2146"/>
      </w:tblGrid>
      <w:tr w:rsidR="00767547" w:rsidRPr="00767547" w:rsidTr="0076754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680" w:dyaOrig="340">
                <v:shape id="_x0000_i1049" type="#_x0000_t75" style="width:33.75pt;height:17.25pt" o:ole="">
                  <v:imagedata r:id="rId40" o:title=""/>
                </v:shape>
                <o:OLEObject Type="Embed" ProgID="Equation.3" ShapeID="_x0000_i1049" DrawAspect="Content" ObjectID="_1457988242" r:id="rId41"/>
              </w:objec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59" w:dyaOrig="320">
                <v:shape id="_x0000_i1050" type="#_x0000_t75" style="width:42.75pt;height:15.75pt" o:ole="">
                  <v:imagedata r:id="rId42" o:title=""/>
                </v:shape>
                <o:OLEObject Type="Embed" ProgID="Equation.3" ShapeID="_x0000_i1050" DrawAspect="Content" ObjectID="_1457988243" r:id="rId43"/>
              </w:objec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1880" w:dyaOrig="320">
                <v:shape id="_x0000_i1051" type="#_x0000_t75" style="width:93.75pt;height:15.75pt" o:ole="">
                  <v:imagedata r:id="rId44" o:title=""/>
                </v:shape>
                <o:OLEObject Type="Embed" ProgID="Equation.3" ShapeID="_x0000_i1051" DrawAspect="Content" ObjectID="_1457988244" r:id="rId45"/>
              </w:objec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ind w:left="708" w:hanging="708"/>
              <w:jc w:val="center"/>
            </w:pPr>
            <w:r w:rsidRPr="00767547">
              <w:rPr>
                <w:position w:val="-10"/>
              </w:rPr>
              <w:object w:dxaOrig="1579" w:dyaOrig="320">
                <v:shape id="_x0000_i1052" type="#_x0000_t75" style="width:78.75pt;height:15.75pt" o:ole="">
                  <v:imagedata r:id="rId46" o:title=""/>
                </v:shape>
                <o:OLEObject Type="Embed" ProgID="Equation.3" ShapeID="_x0000_i1052" DrawAspect="Content" ObjectID="_1457988245" r:id="rId47"/>
              </w:objec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1520" w:dyaOrig="320">
                <v:shape id="_x0000_i1053" type="#_x0000_t75" style="width:75.75pt;height:15.75pt" o:ole="">
                  <v:imagedata r:id="rId48" o:title=""/>
                </v:shape>
                <o:OLEObject Type="Embed" ProgID="Equation.3" ShapeID="_x0000_i1053" DrawAspect="Content" ObjectID="_1457988246" r:id="rId49"/>
              </w:object>
            </w:r>
          </w:p>
        </w:tc>
      </w:tr>
    </w:tbl>
    <w:p w:rsidR="00E60935" w:rsidRPr="009D431C" w:rsidRDefault="00E60935" w:rsidP="00E60935">
      <w:pPr>
        <w:jc w:val="both"/>
        <w:rPr>
          <w:lang w:val="ru-RU"/>
        </w:rPr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Д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Default="00E60935" w:rsidP="00E60935">
      <w:pPr>
        <w:jc w:val="both"/>
      </w:pPr>
      <w:r w:rsidRPr="00CC6FA7">
        <w:rPr>
          <w:bCs/>
          <w:i/>
        </w:rPr>
        <w:t>Компоненти програмових вимог, що перевіряються завданням: Дробово-раціональні нерівності.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5"/>
        </w:numPr>
        <w:jc w:val="both"/>
      </w:pPr>
      <w:r>
        <w:t xml:space="preserve">Знайдіть область визначення функції  </w:t>
      </w:r>
      <w:r w:rsidRPr="007950CB">
        <w:rPr>
          <w:position w:val="-10"/>
        </w:rPr>
        <w:object w:dxaOrig="1100" w:dyaOrig="380">
          <v:shape id="_x0000_i1054" type="#_x0000_t75" style="width:54.75pt;height:18.75pt" o:ole="">
            <v:imagedata r:id="rId50" o:title=""/>
          </v:shape>
          <o:OLEObject Type="Embed" ProgID="Equation.3" ShapeID="_x0000_i1054" DrawAspect="Content" ObjectID="_1457988247" r:id="rId51"/>
        </w:object>
      </w:r>
      <w: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680" w:dyaOrig="340">
                <v:shape id="_x0000_i1055" type="#_x0000_t75" style="width:33.75pt;height:17.25pt" o:ole="">
                  <v:imagedata r:id="rId52" o:title=""/>
                </v:shape>
                <o:OLEObject Type="Embed" ProgID="Equation.3" ShapeID="_x0000_i1055" DrawAspect="Content" ObjectID="_1457988248" r:id="rId5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700" w:dyaOrig="320">
                <v:shape id="_x0000_i1056" type="#_x0000_t75" style="width:35.25pt;height:15.75pt" o:ole="">
                  <v:imagedata r:id="rId54" o:title=""/>
                </v:shape>
                <o:OLEObject Type="Embed" ProgID="Equation.3" ShapeID="_x0000_i1056" DrawAspect="Content" ObjectID="_1457988249" r:id="rId55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40" w:dyaOrig="320">
                <v:shape id="_x0000_i1057" type="#_x0000_t75" style="width:42pt;height:15.75pt" o:ole="">
                  <v:imagedata r:id="rId56" o:title=""/>
                </v:shape>
                <o:OLEObject Type="Embed" ProgID="Equation.3" ShapeID="_x0000_i1057" DrawAspect="Content" ObjectID="_1457988250" r:id="rId57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40" w:dyaOrig="320">
                <v:shape id="_x0000_i1058" type="#_x0000_t75" style="width:42pt;height:15.75pt" o:ole="">
                  <v:imagedata r:id="rId58" o:title=""/>
                </v:shape>
                <o:OLEObject Type="Embed" ProgID="Equation.3" ShapeID="_x0000_i1058" DrawAspect="Content" ObjectID="_1457988251" r:id="rId59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639" w:dyaOrig="340">
                <v:shape id="_x0000_i1059" type="#_x0000_t75" style="width:32.25pt;height:17.25pt" o:ole="">
                  <v:imagedata r:id="rId60" o:title=""/>
                </v:shape>
                <o:OLEObject Type="Embed" ProgID="Equation.3" ShapeID="_x0000_i1059" DrawAspect="Content" ObjectID="_1457988252" r:id="rId61"/>
              </w:object>
            </w:r>
          </w:p>
        </w:tc>
      </w:tr>
    </w:tbl>
    <w:p w:rsidR="00E60935" w:rsidRPr="009D431C" w:rsidRDefault="00E60935" w:rsidP="00E60935">
      <w:pPr>
        <w:jc w:val="both"/>
        <w:rPr>
          <w:lang w:val="ru-RU"/>
        </w:rPr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Г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C6FA7" w:rsidRDefault="00E60935" w:rsidP="00E60935">
      <w:pPr>
        <w:jc w:val="both"/>
      </w:pPr>
      <w:r w:rsidRPr="00CC6FA7">
        <w:rPr>
          <w:bCs/>
          <w:i/>
        </w:rPr>
        <w:t>Компоненти програмових вимог, що перевіряються завданням: Властивості елементарних функцій: область визначення.</w:t>
      </w:r>
    </w:p>
    <w:p w:rsidR="00E60935" w:rsidRDefault="00E60935" w:rsidP="00E60935"/>
    <w:p w:rsidR="00E60935" w:rsidRDefault="00E60935" w:rsidP="00E60935">
      <w:pPr>
        <w:numPr>
          <w:ilvl w:val="0"/>
          <w:numId w:val="15"/>
        </w:numPr>
        <w:jc w:val="both"/>
      </w:pPr>
      <w:r>
        <w:t xml:space="preserve">Будівельна компанія закупила для нового будинку металопластикові вікна та двері у відношенні 4:1. Укажіть число, яким може виражатися загальна кількість вікон та дверей в цьому будинку.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45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54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68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81</w:t>
            </w:r>
          </w:p>
        </w:tc>
      </w:tr>
    </w:tbl>
    <w:p w:rsidR="00E60935" w:rsidRPr="009D431C" w:rsidRDefault="00E60935" w:rsidP="00E60935">
      <w:pPr>
        <w:jc w:val="both"/>
        <w:rPr>
          <w:lang w:val="ru-RU"/>
        </w:rPr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Б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Default="00E60935" w:rsidP="00E60935">
      <w:pPr>
        <w:jc w:val="both"/>
      </w:pPr>
      <w:r w:rsidRPr="00CC6FA7">
        <w:rPr>
          <w:bCs/>
          <w:i/>
        </w:rPr>
        <w:t>Компоненти програмових вимог, що перевіряються завданням:</w:t>
      </w:r>
      <w:r>
        <w:rPr>
          <w:bCs/>
          <w:i/>
        </w:rPr>
        <w:t xml:space="preserve"> Застосування ознак подільності чисел до розв’язування задач.</w:t>
      </w:r>
    </w:p>
    <w:p w:rsidR="00E60935" w:rsidRPr="00200468" w:rsidRDefault="00E60935" w:rsidP="00E60935">
      <w:pPr>
        <w:ind w:left="360"/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5"/>
        </w:numPr>
        <w:jc w:val="both"/>
      </w:pPr>
      <w:r>
        <w:t xml:space="preserve">Обчисліть </w:t>
      </w:r>
      <w:r w:rsidRPr="007950CB">
        <w:rPr>
          <w:position w:val="-12"/>
        </w:rPr>
        <w:object w:dxaOrig="3420" w:dyaOrig="440">
          <v:shape id="_x0000_i1060" type="#_x0000_t75" style="width:171pt;height:21.75pt" o:ole="">
            <v:imagedata r:id="rId62" o:title=""/>
          </v:shape>
          <o:OLEObject Type="Embed" ProgID="Equation.3" ShapeID="_x0000_i1060" DrawAspect="Content" ObjectID="_1457988253" r:id="rId63"/>
        </w:object>
      </w:r>
      <w: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420" w:dyaOrig="679">
                <v:shape id="_x0000_i1061" type="#_x0000_t75" style="width:21pt;height:33.75pt" o:ole="">
                  <v:imagedata r:id="rId64" o:title=""/>
                </v:shape>
                <o:OLEObject Type="Embed" ProgID="Equation.3" ShapeID="_x0000_i1061" DrawAspect="Content" ObjectID="_1457988254" r:id="rId65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62" type="#_x0000_t75" style="width:12pt;height:30.75pt" o:ole="">
                  <v:imagedata r:id="rId66" o:title=""/>
                </v:shape>
                <o:OLEObject Type="Embed" ProgID="Equation.3" ShapeID="_x0000_i1062" DrawAspect="Content" ObjectID="_1457988255" r:id="rId67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6"/>
              </w:rPr>
              <w:object w:dxaOrig="380" w:dyaOrig="340">
                <v:shape id="_x0000_i1063" type="#_x0000_t75" style="width:18.75pt;height:17.25pt" o:ole="">
                  <v:imagedata r:id="rId68" o:title=""/>
                </v:shape>
                <o:OLEObject Type="Embed" ProgID="Equation.3" ShapeID="_x0000_i1063" DrawAspect="Content" ObjectID="_1457988256" r:id="rId69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2</w:t>
            </w:r>
          </w:p>
        </w:tc>
      </w:tr>
    </w:tbl>
    <w:p w:rsidR="00E60935" w:rsidRPr="009D431C" w:rsidRDefault="00E60935" w:rsidP="00E60935">
      <w:pPr>
        <w:jc w:val="both"/>
        <w:rPr>
          <w:lang w:val="ru-RU"/>
        </w:rPr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Д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Default="00E60935" w:rsidP="00E60935">
      <w:pPr>
        <w:jc w:val="both"/>
      </w:pPr>
      <w:r w:rsidRPr="006C32CF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rPr>
          <w:bCs/>
          <w:i/>
        </w:rPr>
        <w:t xml:space="preserve">  Тотожні перетворення і знаходження значень виразів, що містять</w:t>
      </w:r>
      <w:r w:rsidRPr="00DF3563">
        <w:rPr>
          <w:bCs/>
          <w:i/>
        </w:rPr>
        <w:t xml:space="preserve"> </w:t>
      </w:r>
      <w:r>
        <w:rPr>
          <w:bCs/>
          <w:i/>
        </w:rPr>
        <w:t xml:space="preserve">тригонометричні функції. </w:t>
      </w:r>
    </w:p>
    <w:p w:rsidR="00E60935" w:rsidRPr="006E42BC" w:rsidRDefault="00E60935" w:rsidP="00E60935">
      <w:pPr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5"/>
        </w:numPr>
        <w:jc w:val="both"/>
      </w:pPr>
      <w:r>
        <w:t xml:space="preserve">Розв’яжіть рівняння  </w:t>
      </w:r>
      <w:r>
        <w:rPr>
          <w:lang w:val="en-US"/>
        </w:rPr>
        <w:t>tg</w:t>
      </w:r>
      <w:r w:rsidRPr="007950CB">
        <w:rPr>
          <w:position w:val="-24"/>
          <w:lang w:val="en-US"/>
        </w:rPr>
        <w:object w:dxaOrig="240" w:dyaOrig="620">
          <v:shape id="_x0000_i1064" type="#_x0000_t75" style="width:12pt;height:30.75pt" o:ole="">
            <v:imagedata r:id="rId70" o:title=""/>
          </v:shape>
          <o:OLEObject Type="Embed" ProgID="Equation.3" ShapeID="_x0000_i1064" DrawAspect="Content" ObjectID="_1457988257" r:id="rId71"/>
        </w:object>
      </w:r>
      <w:r>
        <w:t>=</w:t>
      </w:r>
      <w:r w:rsidRPr="007950CB">
        <w:rPr>
          <w:position w:val="-8"/>
        </w:rPr>
        <w:object w:dxaOrig="360" w:dyaOrig="360">
          <v:shape id="_x0000_i1065" type="#_x0000_t75" style="width:18pt;height:18pt" o:ole="">
            <v:imagedata r:id="rId72" o:title=""/>
          </v:shape>
          <o:OLEObject Type="Embed" ProgID="Equation.3" ShapeID="_x0000_i1065" DrawAspect="Content" ObjectID="_1457988258" r:id="rId73"/>
        </w:objec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60" w:dyaOrig="619">
                <v:shape id="_x0000_i1066" type="#_x0000_t75" style="width:12.75pt;height:30.75pt" o:ole="">
                  <v:imagedata r:id="rId74" o:title=""/>
                </v:shape>
                <o:OLEObject Type="Embed" ProgID="Equation.3" ShapeID="_x0000_i1066" DrawAspect="Content" ObjectID="_1457988259" r:id="rId75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60" w:dyaOrig="619">
                <v:shape id="_x0000_i1067" type="#_x0000_t75" style="width:12.75pt;height:30.75pt" o:ole="">
                  <v:imagedata r:id="rId76" o:title=""/>
                </v:shape>
                <o:OLEObject Type="Embed" ProgID="Equation.3" ShapeID="_x0000_i1067" DrawAspect="Content" ObjectID="_1457988260" r:id="rId77"/>
              </w:object>
            </w:r>
            <w:r>
              <w:t>+</w:t>
            </w:r>
            <w:r w:rsidRPr="00767547">
              <w:rPr>
                <w:position w:val="-10"/>
              </w:rPr>
              <w:object w:dxaOrig="920" w:dyaOrig="320">
                <v:shape id="_x0000_i1068" type="#_x0000_t75" style="width:45.75pt;height:15.75pt" o:ole="">
                  <v:imagedata r:id="rId78" o:title=""/>
                </v:shape>
                <o:OLEObject Type="Embed" ProgID="Equation.3" ShapeID="_x0000_i1068" DrawAspect="Content" ObjectID="_1457988261" r:id="rId79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1440" w:dyaOrig="620">
                <v:shape id="_x0000_i1069" type="#_x0000_t75" style="width:1in;height:30.75pt" o:ole="">
                  <v:imagedata r:id="rId80" o:title=""/>
                </v:shape>
                <o:OLEObject Type="Embed" ProgID="Equation.3" ShapeID="_x0000_i1069" DrawAspect="Content" ObjectID="_1457988262" r:id="rId8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1579" w:dyaOrig="620">
                <v:shape id="_x0000_i1070" type="#_x0000_t75" style="width:78.75pt;height:30.75pt" o:ole="">
                  <v:imagedata r:id="rId82" o:title=""/>
                </v:shape>
                <o:OLEObject Type="Embed" ProgID="Equation.3" ShapeID="_x0000_i1070" DrawAspect="Content" ObjectID="_1457988263" r:id="rId83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інша відповідь</w: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Г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664972" w:rsidRDefault="00E60935" w:rsidP="00E60935">
      <w:pPr>
        <w:jc w:val="both"/>
        <w:rPr>
          <w:i/>
          <w:iCs/>
        </w:rPr>
      </w:pPr>
      <w:r w:rsidRPr="00CC6FA7">
        <w:rPr>
          <w:bCs/>
          <w:i/>
        </w:rPr>
        <w:t>Компоненти програмових вимог, що перевіряються завданням:</w:t>
      </w:r>
      <w:r>
        <w:rPr>
          <w:bCs/>
          <w:i/>
        </w:rPr>
        <w:t xml:space="preserve"> </w:t>
      </w:r>
      <w:r w:rsidRPr="00664972">
        <w:rPr>
          <w:i/>
          <w:iCs/>
        </w:rPr>
        <w:t>Розв’язування найпростіших тригонометричних рівнянь.</w:t>
      </w:r>
    </w:p>
    <w:p w:rsidR="00E60935" w:rsidRPr="003F7E43" w:rsidRDefault="00E60935" w:rsidP="00E60935">
      <w:pPr>
        <w:jc w:val="both"/>
        <w:rPr>
          <w:lang w:val="ru-RU"/>
        </w:rPr>
      </w:pPr>
    </w:p>
    <w:p w:rsidR="00E60935" w:rsidRDefault="00E60935" w:rsidP="00E60935">
      <w:r>
        <w:t xml:space="preserve">       </w:t>
      </w:r>
      <w:r w:rsidRPr="00484398">
        <w:rPr>
          <w:b/>
          <w:bCs/>
        </w:rPr>
        <w:t>9.</w:t>
      </w:r>
      <w:r>
        <w:t xml:space="preserve">   За видом графіка функції  </w:t>
      </w:r>
      <w:r>
        <w:rPr>
          <w:i/>
        </w:rPr>
        <w:t xml:space="preserve">у </w:t>
      </w:r>
      <w:r>
        <w:t xml:space="preserve">= </w:t>
      </w:r>
      <w:r>
        <w:rPr>
          <w:i/>
        </w:rPr>
        <w:t>кх</w:t>
      </w:r>
      <w:r>
        <w:t xml:space="preserve"> + </w:t>
      </w:r>
      <w:r>
        <w:rPr>
          <w:i/>
        </w:rPr>
        <w:t>b</w:t>
      </w:r>
      <w:r>
        <w:t xml:space="preserve"> визначте знаки коефіцієнтів </w:t>
      </w:r>
      <w:r>
        <w:rPr>
          <w:i/>
          <w:iCs/>
        </w:rPr>
        <w:t>к</w:t>
      </w:r>
      <w:r>
        <w:rPr>
          <w:i/>
        </w:rPr>
        <w:t xml:space="preserve"> </w:t>
      </w:r>
      <w:r>
        <w:t>і</w:t>
      </w:r>
      <w:r>
        <w:rPr>
          <w:i/>
        </w:rPr>
        <w:t xml:space="preserve"> b</w:t>
      </w:r>
      <w:r>
        <w:t xml:space="preserve">. </w:t>
      </w:r>
      <w:r>
        <w:br/>
        <w:t>Оберіть правильне твердження.</w:t>
      </w:r>
    </w:p>
    <w:p w:rsidR="00E60935" w:rsidRDefault="00E60935" w:rsidP="00E60935"/>
    <w:p w:rsidR="00E60935" w:rsidRDefault="00E60935" w:rsidP="00E60935">
      <w:pPr>
        <w:jc w:val="center"/>
      </w:pPr>
      <w:r>
        <w:object w:dxaOrig="17638" w:dyaOrig="12332">
          <v:shape id="_x0000_i1071" type="#_x0000_t75" style="width:171pt;height:119.25pt" o:ole="">
            <v:imagedata r:id="rId84" o:title=""/>
          </v:shape>
          <o:OLEObject Type="Embed" ProgID="MSPhotoEd.3" ShapeID="_x0000_i1071" DrawAspect="Content" ObjectID="_1457988264" r:id="rId85"/>
        </w:object>
      </w:r>
    </w:p>
    <w:p w:rsidR="00E60935" w:rsidRDefault="00E60935" w:rsidP="00E60935"/>
    <w:p w:rsidR="00E60935" w:rsidRDefault="00E60935" w:rsidP="00E60935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800"/>
        <w:gridCol w:w="1980"/>
        <w:gridCol w:w="2160"/>
      </w:tblGrid>
      <w:tr w:rsidR="00767547" w:rsidRPr="00767547" w:rsidTr="0076754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Д</w:t>
            </w:r>
          </w:p>
        </w:tc>
      </w:tr>
      <w:tr w:rsidR="00767547" w:rsidRPr="00767547" w:rsidTr="00767547">
        <w:trPr>
          <w:trHeight w:val="136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35" w:rsidRDefault="00E60935" w:rsidP="00767547">
            <w:pPr>
              <w:jc w:val="center"/>
            </w:pPr>
            <w:r w:rsidRPr="00767547">
              <w:rPr>
                <w:position w:val="-30"/>
                <w:lang w:val="en-US"/>
              </w:rPr>
              <w:object w:dxaOrig="740" w:dyaOrig="720">
                <v:shape id="_x0000_i1072" type="#_x0000_t75" style="width:36.75pt;height:36pt" o:ole="">
                  <v:imagedata r:id="rId86" o:title=""/>
                </v:shape>
                <o:OLEObject Type="Embed" ProgID="Equation.3" ShapeID="_x0000_i1072" DrawAspect="Content" ObjectID="_1457988265" r:id="rId87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35" w:rsidRDefault="00E60935" w:rsidP="00767547">
            <w:pPr>
              <w:jc w:val="center"/>
            </w:pPr>
            <w:r w:rsidRPr="00767547">
              <w:rPr>
                <w:position w:val="-30"/>
                <w:lang w:val="en-US"/>
              </w:rPr>
              <w:object w:dxaOrig="740" w:dyaOrig="720">
                <v:shape id="_x0000_i1073" type="#_x0000_t75" style="width:36.75pt;height:36pt" o:ole="">
                  <v:imagedata r:id="rId88" o:title=""/>
                </v:shape>
                <o:OLEObject Type="Embed" ProgID="Equation.3" ShapeID="_x0000_i1073" DrawAspect="Content" ObjectID="_1457988266" r:id="rId89"/>
              </w:objec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35" w:rsidRDefault="00E60935" w:rsidP="00767547">
            <w:pPr>
              <w:jc w:val="center"/>
            </w:pPr>
            <w:r w:rsidRPr="00767547">
              <w:rPr>
                <w:position w:val="-30"/>
                <w:lang w:val="en-US"/>
              </w:rPr>
              <w:object w:dxaOrig="740" w:dyaOrig="720">
                <v:shape id="_x0000_i1074" type="#_x0000_t75" style="width:36.75pt;height:36pt" o:ole="">
                  <v:imagedata r:id="rId90" o:title=""/>
                </v:shape>
                <o:OLEObject Type="Embed" ProgID="Equation.3" ShapeID="_x0000_i1074" DrawAspect="Content" ObjectID="_1457988267" r:id="rId91"/>
              </w:objec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35" w:rsidRDefault="00E60935" w:rsidP="00767547">
            <w:pPr>
              <w:jc w:val="center"/>
            </w:pPr>
            <w:r w:rsidRPr="00767547">
              <w:rPr>
                <w:position w:val="-30"/>
                <w:lang w:val="en-US"/>
              </w:rPr>
              <w:object w:dxaOrig="740" w:dyaOrig="720">
                <v:shape id="_x0000_i1075" type="#_x0000_t75" style="width:36.75pt;height:36pt" o:ole="">
                  <v:imagedata r:id="rId92" o:title=""/>
                </v:shape>
                <o:OLEObject Type="Embed" ProgID="Equation.3" ShapeID="_x0000_i1075" DrawAspect="Content" ObjectID="_1457988268" r:id="rId93"/>
              </w:objec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935" w:rsidRDefault="00E60935" w:rsidP="00767547">
            <w:pPr>
              <w:jc w:val="center"/>
            </w:pPr>
            <w:r w:rsidRPr="00767547">
              <w:rPr>
                <w:position w:val="-30"/>
              </w:rPr>
              <w:object w:dxaOrig="740" w:dyaOrig="720">
                <v:shape id="_x0000_i1076" type="#_x0000_t75" style="width:36.75pt;height:36pt" o:ole="">
                  <v:imagedata r:id="rId94" o:title=""/>
                </v:shape>
                <o:OLEObject Type="Embed" ProgID="Equation.3" ShapeID="_x0000_i1076" DrawAspect="Content" ObjectID="_1457988269" r:id="rId95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Г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6C32CF" w:rsidRDefault="00E60935" w:rsidP="00E60935">
      <w:pPr>
        <w:pStyle w:val="BodyStyle"/>
        <w:spacing w:before="0"/>
        <w:rPr>
          <w:bCs/>
          <w:iCs/>
          <w:sz w:val="24"/>
          <w:szCs w:val="24"/>
        </w:rPr>
      </w:pPr>
      <w:r w:rsidRPr="006C32CF">
        <w:rPr>
          <w:bCs/>
          <w:i/>
          <w:sz w:val="24"/>
          <w:szCs w:val="24"/>
        </w:rPr>
        <w:t>Компоненти програмових вимог, що перевіряються завданням: Лінійна функція та її властивості.</w:t>
      </w:r>
    </w:p>
    <w:p w:rsidR="00E60935" w:rsidRPr="00871BBE" w:rsidRDefault="00E60935" w:rsidP="00E60935">
      <w:pPr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6"/>
        </w:numPr>
        <w:jc w:val="both"/>
      </w:pPr>
      <w:r>
        <w:t>Укажіть парну функцію.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580" w:dyaOrig="260">
                <v:shape id="_x0000_i1077" type="#_x0000_t75" style="width:29.25pt;height:12.75pt" o:ole="">
                  <v:imagedata r:id="rId96" o:title=""/>
                </v:shape>
                <o:OLEObject Type="Embed" ProgID="Equation.3" ShapeID="_x0000_i1077" DrawAspect="Content" ObjectID="_1457988270" r:id="rId97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660" w:dyaOrig="360">
                <v:shape id="_x0000_i1078" type="#_x0000_t75" style="width:33pt;height:18pt" o:ole="">
                  <v:imagedata r:id="rId98" o:title=""/>
                </v:shape>
                <o:OLEObject Type="Embed" ProgID="Equation.3" ShapeID="_x0000_i1078" DrawAspect="Content" ObjectID="_1457988271" r:id="rId99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740" w:dyaOrig="280">
                <v:shape id="_x0000_i1079" type="#_x0000_t75" style="width:36.75pt;height:14.25pt" o:ole="">
                  <v:imagedata r:id="rId100" o:title=""/>
                </v:shape>
                <o:OLEObject Type="Embed" ProgID="Equation.3" ShapeID="_x0000_i1079" DrawAspect="Content" ObjectID="_1457988272" r:id="rId10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1020" w:dyaOrig="340">
                <v:shape id="_x0000_i1080" type="#_x0000_t75" style="width:51pt;height:17.25pt" o:ole="">
                  <v:imagedata r:id="rId102" o:title=""/>
                </v:shape>
                <o:OLEObject Type="Embed" ProgID="Equation.3" ShapeID="_x0000_i1080" DrawAspect="Content" ObjectID="_1457988273" r:id="rId103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660" w:dyaOrig="360">
                <v:shape id="_x0000_i1081" type="#_x0000_t75" style="width:33pt;height:18pt" o:ole="">
                  <v:imagedata r:id="rId104" o:title=""/>
                </v:shape>
                <o:OLEObject Type="Embed" ProgID="Equation.3" ShapeID="_x0000_i1081" DrawAspect="Content" ObjectID="_1457988274" r:id="rId105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Д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871BBE" w:rsidRDefault="00E60935" w:rsidP="00E60935">
      <w:pPr>
        <w:jc w:val="both"/>
        <w:rPr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rPr>
          <w:bCs/>
          <w:i/>
        </w:rPr>
        <w:t xml:space="preserve"> Властивості елементарних функцій: парність.</w:t>
      </w:r>
    </w:p>
    <w:p w:rsidR="00E60935" w:rsidRPr="00871BBE" w:rsidRDefault="00E60935" w:rsidP="00E60935">
      <w:pPr>
        <w:ind w:left="360"/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6"/>
        </w:numPr>
        <w:jc w:val="both"/>
      </w:pPr>
      <w:r>
        <w:t xml:space="preserve">Обчисліть </w:t>
      </w:r>
      <w:r w:rsidRPr="007950CB">
        <w:rPr>
          <w:position w:val="-32"/>
        </w:rPr>
        <w:object w:dxaOrig="900" w:dyaOrig="600">
          <v:shape id="_x0000_i1082" type="#_x0000_t75" style="width:45pt;height:30pt" o:ole="">
            <v:imagedata r:id="rId106" o:title=""/>
          </v:shape>
          <o:OLEObject Type="Embed" ProgID="Equation.3" ShapeID="_x0000_i1082" DrawAspect="Content" ObjectID="_1457988275" r:id="rId107"/>
        </w:object>
      </w:r>
      <w:r w:rsidRPr="007950CB">
        <w:rPr>
          <w:position w:val="-10"/>
          <w:lang w:val="en-US"/>
        </w:rPr>
        <w:object w:dxaOrig="180" w:dyaOrig="340">
          <v:shape id="_x0000_i1083" type="#_x0000_t75" style="width:9pt;height:17.25pt" o:ole="">
            <v:imagedata r:id="rId108" o:title=""/>
          </v:shape>
          <o:OLEObject Type="Embed" ProgID="Equation.3" ShapeID="_x0000_i1083" DrawAspect="Content" ObjectID="_1457988276" r:id="rId109"/>
        </w:objec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400" w:dyaOrig="620">
                <v:shape id="_x0000_i1084" type="#_x0000_t75" style="width:20.25pt;height:30.75pt" o:ole="">
                  <v:imagedata r:id="rId110" o:title=""/>
                </v:shape>
                <o:OLEObject Type="Embed" ProgID="Equation.3" ShapeID="_x0000_i1084" DrawAspect="Content" ObjectID="_1457988277" r:id="rId11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400" w:dyaOrig="620">
                <v:shape id="_x0000_i1085" type="#_x0000_t75" style="width:20.25pt;height:30.75pt" o:ole="">
                  <v:imagedata r:id="rId112" o:title=""/>
                </v:shape>
                <o:OLEObject Type="Embed" ProgID="Equation.3" ShapeID="_x0000_i1085" DrawAspect="Content" ObjectID="_1457988278" r:id="rId11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4"/>
              </w:rPr>
              <w:object w:dxaOrig="360" w:dyaOrig="260">
                <v:shape id="_x0000_i1086" type="#_x0000_t75" style="width:18pt;height:12.75pt" o:ole="">
                  <v:imagedata r:id="rId114" o:title=""/>
                </v:shape>
                <o:OLEObject Type="Embed" ProgID="Equation.3" ShapeID="_x0000_i1086" DrawAspect="Content" ObjectID="_1457988279" r:id="rId115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87" type="#_x0000_t75" style="width:12pt;height:30.75pt" o:ole="">
                  <v:imagedata r:id="rId116" o:title=""/>
                </v:shape>
                <o:OLEObject Type="Embed" ProgID="Equation.3" ShapeID="_x0000_i1087" DrawAspect="Content" ObjectID="_1457988280" r:id="rId117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88" type="#_x0000_t75" style="width:12pt;height:30.75pt" o:ole="">
                  <v:imagedata r:id="rId118" o:title=""/>
                </v:shape>
                <o:OLEObject Type="Embed" ProgID="Equation.3" ShapeID="_x0000_i1088" DrawAspect="Content" ObjectID="_1457988281" r:id="rId119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А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BB3CFA" w:rsidRDefault="00E60935" w:rsidP="00E60935">
      <w:pPr>
        <w:jc w:val="both"/>
        <w:rPr>
          <w:i/>
          <w:iCs/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BB3CFA">
        <w:rPr>
          <w:i/>
          <w:iCs/>
        </w:rPr>
        <w:t>Властивості логарифма.</w:t>
      </w:r>
    </w:p>
    <w:p w:rsidR="00E60935" w:rsidRPr="00BD0E61" w:rsidRDefault="00E60935" w:rsidP="00E60935">
      <w:pPr>
        <w:ind w:left="360"/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6"/>
        </w:numPr>
        <w:jc w:val="both"/>
      </w:pPr>
      <w:r>
        <w:t>Розв</w:t>
      </w:r>
      <w:r>
        <w:rPr>
          <w:lang w:val="en-US"/>
        </w:rPr>
        <w:t>’</w:t>
      </w:r>
      <w:r>
        <w:t xml:space="preserve">яжіть нерівність </w:t>
      </w:r>
      <w:r w:rsidRPr="007950CB">
        <w:rPr>
          <w:position w:val="-14"/>
        </w:rPr>
        <w:object w:dxaOrig="1740" w:dyaOrig="380">
          <v:shape id="_x0000_i1089" type="#_x0000_t75" style="width:87pt;height:18.75pt" o:ole="">
            <v:imagedata r:id="rId120" o:title=""/>
          </v:shape>
          <o:OLEObject Type="Embed" ProgID="Equation.3" ShapeID="_x0000_i1089" DrawAspect="Content" ObjectID="_1457988282" r:id="rId121"/>
        </w:object>
      </w:r>
      <w: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20" w:dyaOrig="320">
                <v:shape id="_x0000_i1090" type="#_x0000_t75" style="width:41.25pt;height:15.75pt" o:ole="">
                  <v:imagedata r:id="rId122" o:title=""/>
                </v:shape>
                <o:OLEObject Type="Embed" ProgID="Equation.3" ShapeID="_x0000_i1090" DrawAspect="Content" ObjectID="_1457988283" r:id="rId12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(0; 10)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(0,1; 10)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(−10; 0)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20" w:dyaOrig="320">
                <v:shape id="_x0000_i1091" type="#_x0000_t75" style="width:41.25pt;height:15.75pt" o:ole="">
                  <v:imagedata r:id="rId124" o:title=""/>
                </v:shape>
                <o:OLEObject Type="Embed" ProgID="Equation.3" ShapeID="_x0000_i1091" DrawAspect="Content" ObjectID="_1457988284" r:id="rId125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Б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BB3CFA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BB3CFA">
        <w:rPr>
          <w:i/>
          <w:iCs/>
        </w:rPr>
        <w:t>Розв’язування найпрос</w:t>
      </w:r>
      <w:r>
        <w:rPr>
          <w:i/>
          <w:iCs/>
        </w:rPr>
        <w:t>тіших логарифмічних нерівностей, використовуючи властивості логарифмічної функції.</w:t>
      </w:r>
      <w:r w:rsidRPr="00BB3CFA">
        <w:rPr>
          <w:i/>
          <w:iCs/>
        </w:rPr>
        <w:t xml:space="preserve"> </w:t>
      </w:r>
    </w:p>
    <w:p w:rsidR="00E60935" w:rsidRPr="00BB3CFA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6"/>
        </w:numPr>
        <w:jc w:val="both"/>
      </w:pPr>
      <w:r>
        <w:t xml:space="preserve">Розв’яжіть рівняння  </w:t>
      </w:r>
      <w:r w:rsidRPr="007950CB">
        <w:rPr>
          <w:position w:val="-8"/>
        </w:rPr>
        <w:object w:dxaOrig="1440" w:dyaOrig="400">
          <v:shape id="_x0000_i1092" type="#_x0000_t75" style="width:1in;height:20.25pt" o:ole="">
            <v:imagedata r:id="rId126" o:title=""/>
          </v:shape>
          <o:OLEObject Type="Embed" ProgID="Equation.3" ShapeID="_x0000_i1092" DrawAspect="Content" ObjectID="_1457988285" r:id="rId127"/>
        </w:objec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2172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93" type="#_x0000_t75" style="width:12pt;height:30.75pt" o:ole="">
                  <v:imagedata r:id="rId128" o:title=""/>
                </v:shape>
                <o:OLEObject Type="Embed" ProgID="Equation.3" ShapeID="_x0000_i1093" DrawAspect="Content" ObjectID="_1457988286" r:id="rId129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94" type="#_x0000_t75" style="width:12pt;height:30.75pt" o:ole="">
                  <v:imagedata r:id="rId130" o:title=""/>
                </v:shape>
                <o:OLEObject Type="Embed" ProgID="Equation.3" ShapeID="_x0000_i1094" DrawAspect="Content" ObjectID="_1457988287" r:id="rId13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95" type="#_x0000_t75" style="width:12pt;height:30.75pt" o:ole="">
                  <v:imagedata r:id="rId132" o:title=""/>
                </v:shape>
                <o:OLEObject Type="Embed" ProgID="Equation.3" ShapeID="_x0000_i1095" DrawAspect="Content" ObjectID="_1457988288" r:id="rId13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96" type="#_x0000_t75" style="width:12pt;height:30.75pt" o:ole="">
                  <v:imagedata r:id="rId134" o:title=""/>
                </v:shape>
                <o:OLEObject Type="Embed" ProgID="Equation.3" ShapeID="_x0000_i1096" DrawAspect="Content" ObjectID="_1457988289" r:id="rId135"/>
              </w:objec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097" type="#_x0000_t75" style="width:12pt;height:30.75pt" o:ole="">
                  <v:imagedata r:id="rId136" o:title=""/>
                </v:shape>
                <o:OLEObject Type="Embed" ProgID="Equation.3" ShapeID="_x0000_i1097" DrawAspect="Content" ObjectID="_1457988290" r:id="rId137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Г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Default="00E60935" w:rsidP="00E60935">
      <w:pPr>
        <w:jc w:val="both"/>
      </w:pPr>
      <w:r>
        <w:rPr>
          <w:bCs/>
          <w:i/>
        </w:rPr>
        <w:t xml:space="preserve">Компоненти </w:t>
      </w:r>
      <w:r w:rsidRPr="00871BBE">
        <w:rPr>
          <w:bCs/>
          <w:i/>
        </w:rPr>
        <w:t>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BB3CFA">
        <w:rPr>
          <w:i/>
          <w:iCs/>
        </w:rPr>
        <w:t>Розв’язування найпрос</w:t>
      </w:r>
      <w:r>
        <w:rPr>
          <w:i/>
          <w:iCs/>
        </w:rPr>
        <w:t>тіших  показникових  рівнянь.</w:t>
      </w:r>
    </w:p>
    <w:p w:rsidR="00E60935" w:rsidRDefault="00E60935" w:rsidP="00E60935">
      <w:pPr>
        <w:jc w:val="both"/>
      </w:pPr>
    </w:p>
    <w:p w:rsidR="00E60935" w:rsidRDefault="00E60935" w:rsidP="00E60935">
      <w:pPr>
        <w:numPr>
          <w:ilvl w:val="0"/>
          <w:numId w:val="16"/>
        </w:numPr>
        <w:jc w:val="both"/>
      </w:pPr>
      <w:r>
        <w:t xml:space="preserve">Укажіть, скільки дійсних  коренів має рівняння  </w:t>
      </w:r>
      <w:r w:rsidRPr="007950CB">
        <w:rPr>
          <w:position w:val="-14"/>
        </w:rPr>
        <w:object w:dxaOrig="1179" w:dyaOrig="400">
          <v:shape id="_x0000_i1098" type="#_x0000_t75" style="width:59.25pt;height:20.25pt" o:ole="">
            <v:imagedata r:id="rId138" o:title=""/>
          </v:shape>
          <o:OLEObject Type="Embed" ProgID="Equation.3" ShapeID="_x0000_i1098" DrawAspect="Content" ObjectID="_1457988291" r:id="rId139"/>
        </w:object>
      </w:r>
      <w: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566"/>
        <w:gridCol w:w="2520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жодного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один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три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більше трьох</w: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В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Default="00E60935" w:rsidP="00E60935">
      <w:pPr>
        <w:jc w:val="both"/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BB3CFA">
        <w:rPr>
          <w:i/>
          <w:iCs/>
        </w:rPr>
        <w:t>Розв’язування</w:t>
      </w:r>
      <w:r>
        <w:rPr>
          <w:i/>
          <w:iCs/>
        </w:rPr>
        <w:t xml:space="preserve">  рівнянь з модулем.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6"/>
        </w:numPr>
      </w:pPr>
      <w:r>
        <w:t xml:space="preserve">Знайдіть первісну функції </w:t>
      </w:r>
      <w:r w:rsidRPr="007950CB">
        <w:rPr>
          <w:position w:val="-10"/>
        </w:rPr>
        <w:object w:dxaOrig="1359" w:dyaOrig="320">
          <v:shape id="_x0000_i1099" type="#_x0000_t75" style="width:68.25pt;height:15.75pt" o:ole="">
            <v:imagedata r:id="rId140" o:title=""/>
          </v:shape>
          <o:OLEObject Type="Embed" ProgID="Equation.3" ShapeID="_x0000_i1099" DrawAspect="Content" ObjectID="_1457988292" r:id="rId141"/>
        </w:object>
      </w:r>
      <w:r>
        <w:t>, графік якої проходить через точку з координатами (1;4).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2002"/>
        <w:gridCol w:w="2062"/>
        <w:gridCol w:w="2031"/>
        <w:gridCol w:w="2016"/>
      </w:tblGrid>
      <w:tr w:rsidR="00767547" w:rsidRPr="00767547" w:rsidTr="00767547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sz w:val="18"/>
                <w:szCs w:val="18"/>
              </w:rPr>
            </w:pPr>
            <w:r w:rsidRPr="00767547">
              <w:rPr>
                <w:position w:val="-10"/>
                <w:sz w:val="18"/>
                <w:szCs w:val="18"/>
              </w:rPr>
              <w:object w:dxaOrig="1499" w:dyaOrig="360">
                <v:shape id="_x0000_i1100" type="#_x0000_t75" style="width:75pt;height:18pt" o:ole="">
                  <v:imagedata r:id="rId142" o:title=""/>
                </v:shape>
                <o:OLEObject Type="Embed" ProgID="Equation.3" ShapeID="_x0000_i1100" DrawAspect="Content" ObjectID="_1457988293" r:id="rId143"/>
              </w:objec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sz w:val="18"/>
                <w:szCs w:val="18"/>
                <w:lang w:val="en-US"/>
              </w:rPr>
            </w:pPr>
            <w:r w:rsidRPr="00767547">
              <w:rPr>
                <w:position w:val="-10"/>
                <w:sz w:val="18"/>
                <w:szCs w:val="18"/>
                <w:lang w:val="en-US"/>
              </w:rPr>
              <w:object w:dxaOrig="1780" w:dyaOrig="360">
                <v:shape id="_x0000_i1101" type="#_x0000_t75" style="width:89.25pt;height:18pt" o:ole="">
                  <v:imagedata r:id="rId144" o:title=""/>
                </v:shape>
                <o:OLEObject Type="Embed" ProgID="Equation.3" ShapeID="_x0000_i1101" DrawAspect="Content" ObjectID="_1457988294" r:id="rId145"/>
              </w:objec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sz w:val="18"/>
                <w:szCs w:val="18"/>
              </w:rPr>
            </w:pPr>
            <w:r w:rsidRPr="00767547">
              <w:rPr>
                <w:position w:val="-10"/>
                <w:sz w:val="18"/>
                <w:szCs w:val="18"/>
              </w:rPr>
              <w:object w:dxaOrig="1840" w:dyaOrig="360">
                <v:shape id="_x0000_i1102" type="#_x0000_t75" style="width:92.25pt;height:18pt" o:ole="">
                  <v:imagedata r:id="rId146" o:title=""/>
                </v:shape>
                <o:OLEObject Type="Embed" ProgID="Equation.3" ShapeID="_x0000_i1102" DrawAspect="Content" ObjectID="_1457988295" r:id="rId147"/>
              </w:objec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sz w:val="18"/>
                <w:szCs w:val="18"/>
              </w:rPr>
            </w:pPr>
            <w:r w:rsidRPr="00767547">
              <w:rPr>
                <w:position w:val="-10"/>
                <w:sz w:val="18"/>
                <w:szCs w:val="18"/>
              </w:rPr>
              <w:object w:dxaOrig="1820" w:dyaOrig="360">
                <v:shape id="_x0000_i1103" type="#_x0000_t75" style="width:90.75pt;height:18pt" o:ole="">
                  <v:imagedata r:id="rId148" o:title=""/>
                </v:shape>
                <o:OLEObject Type="Embed" ProgID="Equation.3" ShapeID="_x0000_i1103" DrawAspect="Content" ObjectID="_1457988296" r:id="rId149"/>
              </w:objec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sz w:val="18"/>
                <w:szCs w:val="18"/>
              </w:rPr>
            </w:pPr>
            <w:r w:rsidRPr="00767547">
              <w:rPr>
                <w:position w:val="-10"/>
                <w:sz w:val="18"/>
                <w:szCs w:val="18"/>
              </w:rPr>
              <w:object w:dxaOrig="1939" w:dyaOrig="360">
                <v:shape id="_x0000_i1104" type="#_x0000_t75" style="width:96.75pt;height:18pt" o:ole="">
                  <v:imagedata r:id="rId150" o:title=""/>
                </v:shape>
                <o:OLEObject Type="Embed" ProgID="Equation.3" ShapeID="_x0000_i1104" DrawAspect="Content" ObjectID="_1457988297" r:id="rId151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Б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3B249D" w:rsidRDefault="00E60935" w:rsidP="00E60935">
      <w:pPr>
        <w:jc w:val="both"/>
        <w:rPr>
          <w:i/>
          <w:iCs/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3B249D">
        <w:rPr>
          <w:i/>
          <w:iCs/>
        </w:rPr>
        <w:t>Первісна.</w:t>
      </w:r>
      <w:r>
        <w:rPr>
          <w:i/>
          <w:iCs/>
        </w:rPr>
        <w:t xml:space="preserve"> Основна властивість первісної. Правила знаходження первісних.</w:t>
      </w:r>
    </w:p>
    <w:p w:rsidR="00E60935" w:rsidRPr="00BB3CFA" w:rsidRDefault="00E60935" w:rsidP="00E60935">
      <w:pPr>
        <w:jc w:val="both"/>
        <w:rPr>
          <w:lang w:val="ru-RU"/>
        </w:rPr>
      </w:pPr>
    </w:p>
    <w:p w:rsidR="00E60935" w:rsidRDefault="00E60935" w:rsidP="00E60935">
      <w:pPr>
        <w:rPr>
          <w:bCs/>
        </w:rPr>
      </w:pPr>
      <w:r>
        <w:rPr>
          <w:bCs/>
          <w:lang w:val="ru-RU"/>
        </w:rPr>
        <w:t xml:space="preserve">      </w:t>
      </w:r>
      <w:r w:rsidRPr="00484398">
        <w:rPr>
          <w:b/>
        </w:rPr>
        <w:t>16.</w:t>
      </w:r>
      <w:r>
        <w:rPr>
          <w:bCs/>
        </w:rPr>
        <w:t xml:space="preserve"> На рисунку зображений графік функції  </w:t>
      </w:r>
      <w:r w:rsidRPr="007950CB">
        <w:rPr>
          <w:bCs/>
          <w:position w:val="-10"/>
        </w:rPr>
        <w:object w:dxaOrig="920" w:dyaOrig="320">
          <v:shape id="_x0000_i1105" type="#_x0000_t75" style="width:45.75pt;height:15.75pt" o:ole="">
            <v:imagedata r:id="rId152" o:title=""/>
          </v:shape>
          <o:OLEObject Type="Embed" ProgID="Equation.3" ShapeID="_x0000_i1105" DrawAspect="Content" ObjectID="_1457988298" r:id="rId153"/>
        </w:object>
      </w:r>
      <w:r>
        <w:rPr>
          <w:bCs/>
        </w:rPr>
        <w:t xml:space="preserve"> та дотичні до нього в точках </w:t>
      </w:r>
      <w:r w:rsidRPr="007950CB">
        <w:rPr>
          <w:bCs/>
          <w:position w:val="-10"/>
        </w:rPr>
        <w:object w:dxaOrig="240" w:dyaOrig="340">
          <v:shape id="_x0000_i1106" type="#_x0000_t75" style="width:12pt;height:17.25pt" o:ole="">
            <v:imagedata r:id="rId154" o:title=""/>
          </v:shape>
          <o:OLEObject Type="Embed" ProgID="Equation.3" ShapeID="_x0000_i1106" DrawAspect="Content" ObjectID="_1457988299" r:id="rId155"/>
        </w:object>
      </w:r>
      <w:r>
        <w:rPr>
          <w:bCs/>
        </w:rPr>
        <w:t xml:space="preserve"> та </w:t>
      </w:r>
      <w:r w:rsidRPr="007950CB">
        <w:rPr>
          <w:bCs/>
          <w:position w:val="-10"/>
        </w:rPr>
        <w:object w:dxaOrig="280" w:dyaOrig="340">
          <v:shape id="_x0000_i1107" type="#_x0000_t75" style="width:14.25pt;height:17.25pt" o:ole="">
            <v:imagedata r:id="rId156" o:title=""/>
          </v:shape>
          <o:OLEObject Type="Embed" ProgID="Equation.3" ShapeID="_x0000_i1107" DrawAspect="Content" ObjectID="_1457988300" r:id="rId157"/>
        </w:object>
      </w:r>
      <w:r>
        <w:rPr>
          <w:bCs/>
        </w:rPr>
        <w:t xml:space="preserve">. Користуючись геометричним змістом похідної, знайдіть </w:t>
      </w:r>
      <w:r w:rsidRPr="007950CB">
        <w:rPr>
          <w:bCs/>
          <w:position w:val="-10"/>
        </w:rPr>
        <w:object w:dxaOrig="1545" w:dyaOrig="345">
          <v:shape id="_x0000_i1108" type="#_x0000_t75" style="width:77.25pt;height:17.25pt" o:ole="">
            <v:imagedata r:id="rId158" o:title=""/>
          </v:shape>
          <o:OLEObject Type="Embed" ProgID="Equation.3" ShapeID="_x0000_i1108" DrawAspect="Content" ObjectID="_1457988301" r:id="rId159"/>
        </w:object>
      </w:r>
      <w:r>
        <w:rPr>
          <w:bCs/>
        </w:rPr>
        <w:t>.</w:t>
      </w:r>
    </w:p>
    <w:p w:rsidR="00E60935" w:rsidRDefault="00E60935" w:rsidP="00E60935">
      <w:pPr>
        <w:ind w:left="705"/>
        <w:rPr>
          <w:bCs/>
        </w:rPr>
      </w:pPr>
    </w:p>
    <w:p w:rsidR="00E60935" w:rsidRDefault="00E60935" w:rsidP="00E60935">
      <w:pPr>
        <w:ind w:left="705"/>
        <w:rPr>
          <w:bCs/>
        </w:rPr>
      </w:pPr>
      <w:r w:rsidRPr="007950CB">
        <w:rPr>
          <w:bCs/>
          <w:position w:val="-10"/>
        </w:rPr>
        <w:object w:dxaOrig="180" w:dyaOrig="340">
          <v:shape id="_x0000_i1109" type="#_x0000_t75" style="width:9pt;height:17.25pt" o:ole="">
            <v:imagedata r:id="rId108" o:title=""/>
          </v:shape>
          <o:OLEObject Type="Embed" ProgID="Equation.3" ShapeID="_x0000_i1109" DrawAspect="Content" ObjectID="_1457988302" r:id="rId160"/>
        </w:object>
      </w:r>
      <w:r w:rsidRPr="003829E8">
        <w:t xml:space="preserve"> </w:t>
      </w:r>
      <w:r>
        <w:object w:dxaOrig="15272" w:dyaOrig="8761">
          <v:shape id="_x0000_i1110" type="#_x0000_t75" style="width:324.75pt;height:186pt" o:ole="">
            <v:imagedata r:id="rId161" o:title=""/>
          </v:shape>
          <o:OLEObject Type="Embed" ProgID="MSPhotoEd.3" ShapeID="_x0000_i1110" DrawAspect="Content" ObjectID="_1457988303" r:id="rId162"/>
        </w:object>
      </w:r>
    </w:p>
    <w:p w:rsidR="00E60935" w:rsidRDefault="00E60935" w:rsidP="00E60935">
      <w:pPr>
        <w:ind w:left="705"/>
        <w:rPr>
          <w:bCs/>
          <w:lang w:val="ru-RU"/>
        </w:rPr>
      </w:pPr>
      <w:r>
        <w:rPr>
          <w:bCs/>
        </w:rPr>
        <w:tab/>
      </w:r>
      <w:r>
        <w:rPr>
          <w:bCs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160"/>
        <w:gridCol w:w="2051"/>
        <w:gridCol w:w="2269"/>
        <w:gridCol w:w="1440"/>
      </w:tblGrid>
      <w:tr w:rsidR="00767547" w:rsidRPr="00767547" w:rsidTr="0076754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Б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b/>
              </w:rPr>
            </w:pPr>
            <w:r w:rsidRPr="00767547">
              <w:rPr>
                <w:b/>
              </w:rPr>
              <w:t>Д</w:t>
            </w:r>
          </w:p>
        </w:tc>
      </w:tr>
      <w:tr w:rsidR="00767547" w:rsidRPr="00767547" w:rsidTr="0076754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400" w:dyaOrig="680">
                <v:shape id="_x0000_i1111" type="#_x0000_t75" style="width:20.25pt;height:33.75pt" o:ole="">
                  <v:imagedata r:id="rId163" o:title=""/>
                </v:shape>
                <o:OLEObject Type="Embed" ProgID="Equation.3" ShapeID="_x0000_i1111" DrawAspect="Content" ObjectID="_1457988304" r:id="rId164"/>
              </w:objec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8"/>
              </w:rPr>
              <w:object w:dxaOrig="360" w:dyaOrig="360">
                <v:shape id="_x0000_i1112" type="#_x0000_t75" style="width:18pt;height:18pt" o:ole="">
                  <v:imagedata r:id="rId165" o:title=""/>
                </v:shape>
                <o:OLEObject Type="Embed" ProgID="Equation.3" ShapeID="_x0000_i1112" DrawAspect="Content" ObjectID="_1457988305" r:id="rId166"/>
              </w:objec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240" w:dyaOrig="620">
                <v:shape id="_x0000_i1113" type="#_x0000_t75" style="width:12pt;height:30.75pt" o:ole="">
                  <v:imagedata r:id="rId167" o:title=""/>
                </v:shape>
                <o:OLEObject Type="Embed" ProgID="Equation.3" ShapeID="_x0000_i1113" DrawAspect="Content" ObjectID="_1457988306" r:id="rId168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400" w:dyaOrig="680">
                <v:shape id="_x0000_i1114" type="#_x0000_t75" style="width:20.25pt;height:33.75pt" o:ole="">
                  <v:imagedata r:id="rId169" o:title=""/>
                </v:shape>
                <o:OLEObject Type="Embed" ProgID="Equation.3" ShapeID="_x0000_i1114" DrawAspect="Content" ObjectID="_1457988307" r:id="rId170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А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2252D" w:rsidRDefault="00E60935" w:rsidP="00E60935">
      <w:pPr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>
        <w:rPr>
          <w:i/>
          <w:iCs/>
        </w:rPr>
        <w:t>Геометричний зміст похідної.</w:t>
      </w:r>
    </w:p>
    <w:p w:rsidR="00E60935" w:rsidRPr="00466D8E" w:rsidRDefault="00E60935" w:rsidP="00E60935">
      <w:pPr>
        <w:ind w:left="360"/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Градусна міра зовнішнього кута </w:t>
      </w:r>
      <w:r w:rsidRPr="00664972">
        <w:rPr>
          <w:i/>
          <w:iCs/>
        </w:rPr>
        <w:t>А</w:t>
      </w:r>
      <w:r>
        <w:t xml:space="preserve"> рівнобедреного трикутника </w:t>
      </w:r>
      <w:r w:rsidRPr="00664972">
        <w:rPr>
          <w:i/>
          <w:iCs/>
        </w:rPr>
        <w:t>АВС (АВ = ВС)</w:t>
      </w:r>
      <w:r>
        <w:t xml:space="preserve"> становить </w:t>
      </w:r>
      <w:r w:rsidRPr="007950CB">
        <w:rPr>
          <w:position w:val="-6"/>
        </w:rPr>
        <w:object w:dxaOrig="499" w:dyaOrig="280">
          <v:shape id="_x0000_i1115" type="#_x0000_t75" style="width:24.75pt;height:14.25pt" o:ole="">
            <v:imagedata r:id="rId171" o:title=""/>
          </v:shape>
          <o:OLEObject Type="Embed" ProgID="Equation.3" ShapeID="_x0000_i1115" DrawAspect="Content" ObjectID="_1457988308" r:id="rId172"/>
        </w:object>
      </w:r>
      <w:r>
        <w:t xml:space="preserve">. Знайдіть градусну міру внутрішнього кута </w:t>
      </w:r>
      <w:r w:rsidRPr="00664972">
        <w:rPr>
          <w:i/>
          <w:iCs/>
        </w:rPr>
        <w:t>В</w:t>
      </w:r>
      <w:r>
        <w:t xml:space="preserve">. </w:t>
      </w:r>
    </w:p>
    <w:p w:rsidR="00E60935" w:rsidRDefault="00E60935" w:rsidP="00E60935">
      <w:pPr>
        <w:jc w:val="both"/>
      </w:pPr>
    </w:p>
    <w:p w:rsidR="00E60935" w:rsidRDefault="00E60935" w:rsidP="00E60935">
      <w:pPr>
        <w:jc w:val="center"/>
      </w:pPr>
      <w:r>
        <w:object w:dxaOrig="14222" w:dyaOrig="10501">
          <v:shape id="_x0000_i1116" type="#_x0000_t75" style="width:206.25pt;height:152.25pt" o:ole="">
            <v:imagedata r:id="rId173" o:title=""/>
          </v:shape>
          <o:OLEObject Type="Embed" ProgID="MSPhotoEd.3" ShapeID="_x0000_i1116" DrawAspect="Content" ObjectID="_1457988309" r:id="rId174"/>
        </w:objec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914"/>
        <w:gridCol w:w="1914"/>
        <w:gridCol w:w="1914"/>
        <w:gridCol w:w="1812"/>
      </w:tblGrid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vertAlign w:val="superscript"/>
              </w:rPr>
            </w:pPr>
            <w:r>
              <w:t>30</w:t>
            </w:r>
            <w:r w:rsidRPr="00767547">
              <w:rPr>
                <w:vertAlign w:val="superscript"/>
              </w:rPr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40</w:t>
            </w:r>
            <w:r w:rsidRPr="00767547">
              <w:rPr>
                <w:vertAlign w:val="superscript"/>
              </w:rPr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50</w:t>
            </w:r>
            <w:r w:rsidRPr="00767547">
              <w:rPr>
                <w:vertAlign w:val="superscript"/>
              </w:rPr>
              <w:t>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60</w:t>
            </w:r>
            <w:r w:rsidRPr="00767547">
              <w:rPr>
                <w:vertAlign w:val="superscript"/>
              </w:rPr>
              <w:t>о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70</w:t>
            </w:r>
            <w:r w:rsidRPr="00767547">
              <w:rPr>
                <w:vertAlign w:val="superscript"/>
              </w:rPr>
              <w:t>о</w: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Д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2252D" w:rsidRDefault="00E60935" w:rsidP="00E60935">
      <w:pPr>
        <w:jc w:val="both"/>
        <w:rPr>
          <w:i/>
          <w:iCs/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>
        <w:rPr>
          <w:i/>
          <w:iCs/>
        </w:rPr>
        <w:t>Властивість рівнобедреного трикутника. Сума кутів трикутника. Градусна міра кута.</w:t>
      </w:r>
    </w:p>
    <w:p w:rsidR="00E60935" w:rsidRDefault="00E60935" w:rsidP="00E60935">
      <w:pPr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Точка </w:t>
      </w:r>
      <w:r w:rsidRPr="00CA1C93">
        <w:rPr>
          <w:i/>
          <w:iCs/>
        </w:rPr>
        <w:t xml:space="preserve">М </w:t>
      </w:r>
      <w:r>
        <w:t xml:space="preserve">– середина сторони квадрата </w:t>
      </w:r>
      <w:r w:rsidRPr="00CA1C93">
        <w:rPr>
          <w:i/>
          <w:iCs/>
        </w:rPr>
        <w:t>АВС</w:t>
      </w:r>
      <w:r w:rsidRPr="00CA1C93">
        <w:rPr>
          <w:i/>
          <w:iCs/>
          <w:lang w:val="en-US"/>
        </w:rPr>
        <w:t>D</w:t>
      </w:r>
      <w:r>
        <w:t xml:space="preserve">. Площа зафарбованої частини дорівнює 7 </w:t>
      </w:r>
      <w:r w:rsidRPr="007950CB">
        <w:rPr>
          <w:position w:val="-6"/>
        </w:rPr>
        <w:object w:dxaOrig="420" w:dyaOrig="320">
          <v:shape id="_x0000_i1117" type="#_x0000_t75" style="width:21pt;height:15.75pt" o:ole="">
            <v:imagedata r:id="rId175" o:title=""/>
          </v:shape>
          <o:OLEObject Type="Embed" ProgID="Equation.3" ShapeID="_x0000_i1117" DrawAspect="Content" ObjectID="_1457988310" r:id="rId176"/>
        </w:object>
      </w:r>
      <w:r>
        <w:t xml:space="preserve">. Знайдіть площу всього квадрата. </w:t>
      </w:r>
    </w:p>
    <w:p w:rsidR="00E60935" w:rsidRDefault="00E60935" w:rsidP="00E60935">
      <w:pPr>
        <w:jc w:val="both"/>
      </w:pPr>
    </w:p>
    <w:p w:rsidR="00E60935" w:rsidRDefault="00E60935" w:rsidP="00E60935">
      <w:pPr>
        <w:jc w:val="center"/>
      </w:pPr>
      <w:r>
        <w:object w:dxaOrig="13393" w:dyaOrig="11924">
          <v:shape id="_x0000_i1118" type="#_x0000_t75" style="width:171pt;height:153pt" o:ole="">
            <v:imagedata r:id="rId177" o:title=""/>
          </v:shape>
          <o:OLEObject Type="Embed" ProgID="MSPhotoEd.3" ShapeID="_x0000_i1118" DrawAspect="Content" ObjectID="_1457988311" r:id="rId178"/>
        </w:object>
      </w:r>
    </w:p>
    <w:p w:rsidR="00E60935" w:rsidRPr="00BB3CFA" w:rsidRDefault="00E60935" w:rsidP="00E60935">
      <w:pPr>
        <w:jc w:val="both"/>
        <w:rPr>
          <w:lang w:val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914"/>
        <w:gridCol w:w="1914"/>
        <w:gridCol w:w="1914"/>
        <w:gridCol w:w="1812"/>
      </w:tblGrid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 xml:space="preserve">14 </w:t>
            </w:r>
            <w:r w:rsidRPr="00767547">
              <w:rPr>
                <w:position w:val="-6"/>
              </w:rPr>
              <w:object w:dxaOrig="420" w:dyaOrig="320">
                <v:shape id="_x0000_i1119" type="#_x0000_t75" style="width:21pt;height:15.75pt" o:ole="">
                  <v:imagedata r:id="rId179" o:title=""/>
                </v:shape>
                <o:OLEObject Type="Embed" ProgID="Equation.3" ShapeID="_x0000_i1119" DrawAspect="Content" ObjectID="_1457988312" r:id="rId180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 xml:space="preserve">21 </w:t>
            </w:r>
            <w:r w:rsidRPr="00767547">
              <w:rPr>
                <w:position w:val="-6"/>
              </w:rPr>
              <w:object w:dxaOrig="420" w:dyaOrig="320">
                <v:shape id="_x0000_i1120" type="#_x0000_t75" style="width:21pt;height:15.75pt" o:ole="">
                  <v:imagedata r:id="rId181" o:title=""/>
                </v:shape>
                <o:OLEObject Type="Embed" ProgID="Equation.3" ShapeID="_x0000_i1120" DrawAspect="Content" ObjectID="_1457988313" r:id="rId182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 xml:space="preserve">28 </w:t>
            </w:r>
            <w:r w:rsidRPr="00767547">
              <w:rPr>
                <w:position w:val="-6"/>
              </w:rPr>
              <w:object w:dxaOrig="420" w:dyaOrig="320">
                <v:shape id="_x0000_i1121" type="#_x0000_t75" style="width:21pt;height:15.75pt" o:ole="">
                  <v:imagedata r:id="rId181" o:title=""/>
                </v:shape>
                <o:OLEObject Type="Embed" ProgID="Equation.3" ShapeID="_x0000_i1121" DrawAspect="Content" ObjectID="_1457988314" r:id="rId18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 xml:space="preserve">35 </w:t>
            </w:r>
            <w:r w:rsidRPr="00767547">
              <w:rPr>
                <w:position w:val="-6"/>
              </w:rPr>
              <w:object w:dxaOrig="420" w:dyaOrig="320">
                <v:shape id="_x0000_i1122" type="#_x0000_t75" style="width:21pt;height:15.75pt" o:ole="">
                  <v:imagedata r:id="rId181" o:title=""/>
                </v:shape>
                <o:OLEObject Type="Embed" ProgID="Equation.3" ShapeID="_x0000_i1122" DrawAspect="Content" ObjectID="_1457988315" r:id="rId184"/>
              </w:objec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 xml:space="preserve">42 </w:t>
            </w:r>
            <w:r w:rsidRPr="00767547">
              <w:rPr>
                <w:position w:val="-6"/>
              </w:rPr>
              <w:object w:dxaOrig="420" w:dyaOrig="320">
                <v:shape id="_x0000_i1123" type="#_x0000_t75" style="width:21pt;height:15.75pt" o:ole="">
                  <v:imagedata r:id="rId181" o:title=""/>
                </v:shape>
                <o:OLEObject Type="Embed" ProgID="Equation.3" ShapeID="_x0000_i1123" DrawAspect="Content" ObjectID="_1457988316" r:id="rId185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В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E55973" w:rsidRDefault="00E60935" w:rsidP="00E60935">
      <w:pPr>
        <w:jc w:val="both"/>
        <w:rPr>
          <w:i/>
          <w:iCs/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E55973">
        <w:rPr>
          <w:i/>
          <w:iCs/>
        </w:rPr>
        <w:t>Властивості квадрата. Площі рівних фігур.</w:t>
      </w:r>
    </w:p>
    <w:p w:rsidR="00E60935" w:rsidRPr="00E55973" w:rsidRDefault="00E60935" w:rsidP="00E60935">
      <w:pPr>
        <w:ind w:left="360"/>
        <w:jc w:val="both"/>
        <w:rPr>
          <w:lang w:val="ru-RU"/>
        </w:rPr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Знайдіть координати точки </w:t>
      </w:r>
      <w:r w:rsidRPr="003029C0">
        <w:rPr>
          <w:i/>
          <w:iCs/>
        </w:rPr>
        <w:t>М</w:t>
      </w:r>
      <w:r>
        <w:t xml:space="preserve">, відносно якої симетричні точки </w:t>
      </w:r>
      <w:r w:rsidRPr="007950CB">
        <w:rPr>
          <w:position w:val="-10"/>
        </w:rPr>
        <w:object w:dxaOrig="1080" w:dyaOrig="320">
          <v:shape id="_x0000_i1124" type="#_x0000_t75" style="width:54pt;height:15.75pt" o:ole="">
            <v:imagedata r:id="rId186" o:title=""/>
          </v:shape>
          <o:OLEObject Type="Embed" ProgID="Equation.3" ShapeID="_x0000_i1124" DrawAspect="Content" ObjectID="_1457988317" r:id="rId187"/>
        </w:object>
      </w:r>
      <w:r>
        <w:t xml:space="preserve"> і </w:t>
      </w:r>
      <w:r w:rsidRPr="007950CB">
        <w:rPr>
          <w:position w:val="-10"/>
        </w:rPr>
        <w:object w:dxaOrig="1060" w:dyaOrig="320">
          <v:shape id="_x0000_i1125" type="#_x0000_t75" style="width:53.25pt;height:15.75pt" o:ole="">
            <v:imagedata r:id="rId188" o:title=""/>
          </v:shape>
          <o:OLEObject Type="Embed" ProgID="Equation.3" ShapeID="_x0000_i1125" DrawAspect="Content" ObjectID="_1457988318" r:id="rId189"/>
        </w:object>
      </w:r>
      <w:r>
        <w:t>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1914"/>
        <w:gridCol w:w="1914"/>
        <w:gridCol w:w="1914"/>
        <w:gridCol w:w="1812"/>
      </w:tblGrid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10"/>
              </w:rPr>
              <w:object w:dxaOrig="840" w:dyaOrig="320">
                <v:shape id="_x0000_i1126" type="#_x0000_t75" style="width:42pt;height:15.75pt" o:ole="">
                  <v:imagedata r:id="rId190" o:title=""/>
                </v:shape>
                <o:OLEObject Type="Embed" ProgID="Equation.3" ShapeID="_x0000_i1126" DrawAspect="Content" ObjectID="_1457988319" r:id="rId19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lang w:val="en-US"/>
              </w:rPr>
            </w:pPr>
            <w:r w:rsidRPr="00767547">
              <w:rPr>
                <w:position w:val="-10"/>
                <w:lang w:val="en-US"/>
              </w:rPr>
              <w:object w:dxaOrig="1040" w:dyaOrig="320">
                <v:shape id="_x0000_i1127" type="#_x0000_t75" style="width:51.75pt;height:15.75pt" o:ole="">
                  <v:imagedata r:id="rId192" o:title=""/>
                </v:shape>
                <o:OLEObject Type="Embed" ProgID="Equation.3" ShapeID="_x0000_i1127" DrawAspect="Content" ObjectID="_1457988320" r:id="rId193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lang w:val="en-US"/>
              </w:rPr>
            </w:pPr>
            <w:r w:rsidRPr="00767547">
              <w:rPr>
                <w:position w:val="-10"/>
                <w:lang w:val="en-US"/>
              </w:rPr>
              <w:object w:dxaOrig="700" w:dyaOrig="320">
                <v:shape id="_x0000_i1128" type="#_x0000_t75" style="width:35.25pt;height:15.75pt" o:ole="">
                  <v:imagedata r:id="rId194" o:title=""/>
                </v:shape>
                <o:OLEObject Type="Embed" ProgID="Equation.3" ShapeID="_x0000_i1128" DrawAspect="Content" ObjectID="_1457988321" r:id="rId195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Pr="00767547" w:rsidRDefault="00E60935" w:rsidP="00767547">
            <w:pPr>
              <w:jc w:val="center"/>
              <w:rPr>
                <w:lang w:val="en-US"/>
              </w:rPr>
            </w:pPr>
            <w:r w:rsidRPr="00767547">
              <w:rPr>
                <w:position w:val="-10"/>
                <w:lang w:val="en-US"/>
              </w:rPr>
              <w:object w:dxaOrig="639" w:dyaOrig="320">
                <v:shape id="_x0000_i1129" type="#_x0000_t75" style="width:32.25pt;height:15.75pt" o:ole="">
                  <v:imagedata r:id="rId196" o:title=""/>
                </v:shape>
                <o:OLEObject Type="Embed" ProgID="Equation.3" ShapeID="_x0000_i1129" DrawAspect="Content" ObjectID="_1457988322" r:id="rId197"/>
              </w:objec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інша відповідь</w: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А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C22694" w:rsidRDefault="00E60935" w:rsidP="00E60935">
      <w:pPr>
        <w:jc w:val="both"/>
        <w:rPr>
          <w:i/>
          <w:iCs/>
          <w:lang w:val="ru-RU"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4A0B94">
        <w:rPr>
          <w:i/>
          <w:iCs/>
        </w:rPr>
        <w:t>Координати точки та симетрія відносно точки у просторі.</w:t>
      </w:r>
    </w:p>
    <w:p w:rsidR="00E60935" w:rsidRPr="004A0B94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Знайдіть об’єм тіла, утвореного обертанням круга навколо свого діаметра, довжина якого дорівнює </w:t>
      </w:r>
      <w:r>
        <w:rPr>
          <w:i/>
        </w:rPr>
        <w:t>а см</w:t>
      </w:r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Б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>
              <w:t>Д</w:t>
            </w:r>
          </w:p>
        </w:tc>
      </w:tr>
      <w:tr w:rsidR="00767547" w:rsidRPr="00767547" w:rsidTr="0076754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580" w:dyaOrig="620">
                <v:shape id="_x0000_i1130" type="#_x0000_t75" style="width:29.25pt;height:30.75pt" o:ole="">
                  <v:imagedata r:id="rId198" o:title=""/>
                </v:shape>
                <o:OLEObject Type="Embed" ProgID="Equation.3" ShapeID="_x0000_i1130" DrawAspect="Content" ObjectID="_1457988323" r:id="rId199"/>
              </w:object>
            </w:r>
            <w:r w:rsidRPr="00767547">
              <w:rPr>
                <w:position w:val="-6"/>
              </w:rPr>
              <w:object w:dxaOrig="400" w:dyaOrig="320">
                <v:shape id="_x0000_i1131" type="#_x0000_t75" style="width:20.25pt;height:16.5pt" o:ole="">
                  <v:imagedata r:id="rId200" o:title=""/>
                </v:shape>
                <o:OLEObject Type="Embed" ProgID="Equation.3" ShapeID="_x0000_i1131" DrawAspect="Content" ObjectID="_1457988324" r:id="rId201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580" w:dyaOrig="620">
                <v:shape id="_x0000_i1132" type="#_x0000_t75" style="width:29.25pt;height:30.75pt" o:ole="">
                  <v:imagedata r:id="rId202" o:title=""/>
                </v:shape>
                <o:OLEObject Type="Embed" ProgID="Equation.3" ShapeID="_x0000_i1132" DrawAspect="Content" ObjectID="_1457988325" r:id="rId203"/>
              </w:object>
            </w:r>
            <w:r w:rsidRPr="00767547">
              <w:rPr>
                <w:position w:val="-6"/>
              </w:rPr>
              <w:object w:dxaOrig="400" w:dyaOrig="320">
                <v:shape id="_x0000_i1133" type="#_x0000_t75" style="width:20.25pt;height:16.5pt" o:ole="">
                  <v:imagedata r:id="rId204" o:title=""/>
                </v:shape>
                <o:OLEObject Type="Embed" ProgID="Equation.3" ShapeID="_x0000_i1133" DrawAspect="Content" ObjectID="_1457988326" r:id="rId205"/>
              </w:object>
            </w:r>
            <w:r w:rsidRPr="00767547">
              <w:rPr>
                <w:position w:val="-10"/>
              </w:rPr>
              <w:object w:dxaOrig="180" w:dyaOrig="340">
                <v:shape id="_x0000_i1134" type="#_x0000_t75" style="width:9pt;height:16.5pt" o:ole="">
                  <v:imagedata r:id="rId108" o:title=""/>
                </v:shape>
                <o:OLEObject Type="Embed" ProgID="Equation.3" ShapeID="_x0000_i1134" DrawAspect="Content" ObjectID="_1457988327" r:id="rId206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560" w:dyaOrig="619">
                <v:shape id="_x0000_i1135" type="#_x0000_t75" style="width:27.75pt;height:30.75pt" o:ole="">
                  <v:imagedata r:id="rId207" o:title=""/>
                </v:shape>
                <o:OLEObject Type="Embed" ProgID="Equation.3" ShapeID="_x0000_i1135" DrawAspect="Content" ObjectID="_1457988328" r:id="rId208"/>
              </w:object>
            </w:r>
            <w:r w:rsidRPr="00767547">
              <w:rPr>
                <w:position w:val="-6"/>
              </w:rPr>
              <w:object w:dxaOrig="400" w:dyaOrig="320">
                <v:shape id="_x0000_i1136" type="#_x0000_t75" style="width:20.25pt;height:16.5pt" o:ole="">
                  <v:imagedata r:id="rId209" o:title=""/>
                </v:shape>
                <o:OLEObject Type="Embed" ProgID="Equation.3" ShapeID="_x0000_i1136" DrawAspect="Content" ObjectID="_1457988329" r:id="rId210"/>
              </w:objec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580" w:dyaOrig="620">
                <v:shape id="_x0000_i1137" type="#_x0000_t75" style="width:29.25pt;height:30.75pt" o:ole="">
                  <v:imagedata r:id="rId211" o:title=""/>
                </v:shape>
                <o:OLEObject Type="Embed" ProgID="Equation.3" ShapeID="_x0000_i1137" DrawAspect="Content" ObjectID="_1457988330" r:id="rId212"/>
              </w:object>
            </w:r>
            <w:r w:rsidRPr="00767547">
              <w:rPr>
                <w:position w:val="-6"/>
              </w:rPr>
              <w:object w:dxaOrig="400" w:dyaOrig="320">
                <v:shape id="_x0000_i1138" type="#_x0000_t75" style="width:20.25pt;height:16.5pt" o:ole="">
                  <v:imagedata r:id="rId213" o:title=""/>
                </v:shape>
                <o:OLEObject Type="Embed" ProgID="Equation.3" ShapeID="_x0000_i1138" DrawAspect="Content" ObjectID="_1457988331" r:id="rId214"/>
              </w:objec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35" w:rsidRDefault="00E60935" w:rsidP="00767547">
            <w:pPr>
              <w:jc w:val="center"/>
            </w:pPr>
            <w:r w:rsidRPr="00767547">
              <w:rPr>
                <w:position w:val="-24"/>
              </w:rPr>
              <w:object w:dxaOrig="680" w:dyaOrig="620">
                <v:shape id="_x0000_i1139" type="#_x0000_t75" style="width:33.75pt;height:30.75pt" o:ole="">
                  <v:imagedata r:id="rId215" o:title=""/>
                </v:shape>
                <o:OLEObject Type="Embed" ProgID="Equation.3" ShapeID="_x0000_i1139" DrawAspect="Content" ObjectID="_1457988332" r:id="rId216"/>
              </w:object>
            </w:r>
            <w:r w:rsidRPr="00767547">
              <w:rPr>
                <w:position w:val="-6"/>
              </w:rPr>
              <w:object w:dxaOrig="400" w:dyaOrig="320">
                <v:shape id="_x0000_i1140" type="#_x0000_t75" style="width:20.25pt;height:16.5pt" o:ole="">
                  <v:imagedata r:id="rId217" o:title=""/>
                </v:shape>
                <o:OLEObject Type="Embed" ProgID="Equation.3" ShapeID="_x0000_i1140" DrawAspect="Content" ObjectID="_1457988333" r:id="rId218"/>
              </w:object>
            </w:r>
          </w:p>
        </w:tc>
      </w:tr>
    </w:tbl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>
        <w:rPr>
          <w:rFonts w:ascii="Arial" w:hAnsi="Arial" w:cs="Arial"/>
          <w:bCs/>
          <w:sz w:val="20"/>
          <w:szCs w:val="20"/>
        </w:rPr>
        <w:t>Г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A42FA8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A42FA8">
        <w:rPr>
          <w:i/>
          <w:iCs/>
        </w:rPr>
        <w:t>Знаходження об’єму тіла обертання.</w:t>
      </w:r>
    </w:p>
    <w:p w:rsidR="00E60935" w:rsidRDefault="00E60935" w:rsidP="00E60935">
      <w:pPr>
        <w:jc w:val="center"/>
        <w:rPr>
          <w:sz w:val="28"/>
          <w:szCs w:val="28"/>
        </w:rPr>
      </w:pPr>
    </w:p>
    <w:p w:rsidR="00E60935" w:rsidRDefault="00E60935" w:rsidP="00E60935">
      <w:pPr>
        <w:ind w:left="360"/>
        <w:jc w:val="center"/>
        <w:rPr>
          <w:b/>
          <w:bCs/>
        </w:rPr>
      </w:pPr>
      <w:r>
        <w:rPr>
          <w:b/>
          <w:bCs/>
        </w:rPr>
        <w:t>Частина 2</w:t>
      </w:r>
    </w:p>
    <w:p w:rsidR="00E60935" w:rsidRDefault="00E60935" w:rsidP="00E60935">
      <w:pPr>
        <w:ind w:left="360"/>
        <w:jc w:val="center"/>
        <w:rPr>
          <w:b/>
          <w:bCs/>
        </w:rPr>
      </w:pPr>
    </w:p>
    <w:p w:rsidR="00E60935" w:rsidRDefault="00E60935" w:rsidP="00E60935">
      <w:pPr>
        <w:ind w:left="360"/>
        <w:jc w:val="center"/>
        <w:rPr>
          <w:rFonts w:ascii="IDCFK G+ Times New Roman PSMT" w:hAnsi="IDCFK G+ Times New Roman PSMT" w:cs="IDCFK G+ Times New Roman PSMT"/>
          <w:b/>
        </w:rPr>
      </w:pPr>
      <w:r w:rsidRPr="00724FC0">
        <w:rPr>
          <w:rFonts w:ascii="IDCFK G+ Times New Roman PSMT" w:hAnsi="IDCFK G+ Times New Roman PSMT" w:cs="IDCFK G+ Times New Roman PSMT"/>
          <w:b/>
        </w:rPr>
        <w:t>ЗАВД</w:t>
      </w:r>
      <w:r>
        <w:rPr>
          <w:rFonts w:ascii="IDCFK G+ Times New Roman PSMT" w:hAnsi="IDCFK G+ Times New Roman PSMT" w:cs="IDCFK G+ Times New Roman PSMT"/>
          <w:b/>
        </w:rPr>
        <w:t>АННЯ ВІДКРИТОЇ ФОРМИ З КОРОТКОЮ</w:t>
      </w:r>
      <w:r w:rsidRPr="00724FC0">
        <w:rPr>
          <w:rFonts w:ascii="IDCFK G+ Times New Roman PSMT" w:hAnsi="IDCFK G+ Times New Roman PSMT" w:cs="IDCFK G+ Times New Roman PSMT"/>
          <w:b/>
        </w:rPr>
        <w:t xml:space="preserve"> ВІДПОВІД</w:t>
      </w:r>
      <w:r>
        <w:rPr>
          <w:rFonts w:ascii="IDCFK G+ Times New Roman PSMT" w:hAnsi="IDCFK G+ Times New Roman PSMT" w:cs="IDCFK G+ Times New Roman PSMT"/>
          <w:b/>
        </w:rPr>
        <w:t>ДЮ</w:t>
      </w:r>
    </w:p>
    <w:p w:rsidR="00E60935" w:rsidRDefault="00E60935" w:rsidP="00E60935">
      <w:pPr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Обчисліть </w:t>
      </w:r>
      <w:r w:rsidRPr="007950CB">
        <w:rPr>
          <w:position w:val="-10"/>
        </w:rPr>
        <w:object w:dxaOrig="2520" w:dyaOrig="380">
          <v:shape id="_x0000_i1141" type="#_x0000_t75" style="width:126pt;height:18.75pt" o:ole="">
            <v:imagedata r:id="rId219" o:title=""/>
          </v:shape>
          <o:OLEObject Type="Embed" ProgID="Equation.3" ShapeID="_x0000_i1141" DrawAspect="Content" ObjectID="_1457988334" r:id="rId220"/>
        </w:objec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 w:rsidRPr="003829E8">
        <w:rPr>
          <w:position w:val="-6"/>
        </w:rPr>
        <w:object w:dxaOrig="360" w:dyaOrig="279">
          <v:shape id="_x0000_i1142" type="#_x0000_t75" style="width:18pt;height:14.25pt" o:ole="">
            <v:imagedata r:id="rId221" o:title=""/>
          </v:shape>
          <o:OLEObject Type="Embed" ProgID="Equation.3" ShapeID="_x0000_i1142" DrawAspect="Content" ObjectID="_1457988335" r:id="rId222"/>
        </w:objec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DE1C16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DE1C16">
        <w:rPr>
          <w:i/>
          <w:iCs/>
        </w:rPr>
        <w:t>Дії над ірраціональними числами.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>Знайдіть суму перших дванадцяти непарних натуральних чисел.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144</w: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DE1C16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>
        <w:rPr>
          <w:i/>
          <w:iCs/>
        </w:rPr>
        <w:t>Сума членів арифметичної прогресії.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Укажіть найменше ціле число, яке є розв’язком нерівності  </w:t>
      </w:r>
      <w:r w:rsidRPr="007950CB">
        <w:rPr>
          <w:position w:val="-24"/>
        </w:rPr>
        <w:object w:dxaOrig="2980" w:dyaOrig="660">
          <v:shape id="_x0000_i1143" type="#_x0000_t75" style="width:149.25pt;height:33pt" o:ole="">
            <v:imagedata r:id="rId223" o:title=""/>
          </v:shape>
          <o:OLEObject Type="Embed" ProgID="Equation.3" ShapeID="_x0000_i1143" DrawAspect="Content" ObjectID="_1457988336" r:id="rId224"/>
        </w:objec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</w:t>
      </w:r>
      <w:r w:rsidRPr="00DE1C16">
        <w:rPr>
          <w:position w:val="-6"/>
        </w:rPr>
        <w:object w:dxaOrig="360" w:dyaOrig="279">
          <v:shape id="_x0000_i1144" type="#_x0000_t75" style="width:18pt;height:14.25pt" o:ole="">
            <v:imagedata r:id="rId225" o:title=""/>
          </v:shape>
          <o:OLEObject Type="Embed" ProgID="Equation.3" ShapeID="_x0000_i1144" DrawAspect="Content" ObjectID="_1457988337" r:id="rId226"/>
        </w:object>
      </w:r>
      <w:r w:rsidRPr="0025112E">
        <w:rPr>
          <w:rFonts w:ascii="Arial" w:hAnsi="Arial" w:cs="Arial"/>
          <w:bCs/>
          <w:sz w:val="20"/>
          <w:szCs w:val="20"/>
        </w:rPr>
        <w:t>.</w:t>
      </w:r>
    </w:p>
    <w:p w:rsidR="00E60935" w:rsidRPr="00EA3B89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t xml:space="preserve"> </w:t>
      </w:r>
      <w:r w:rsidRPr="00EA3B89">
        <w:rPr>
          <w:i/>
          <w:iCs/>
        </w:rPr>
        <w:t>Розв’язування раціональних нерівностей методом інтервалів.</w:t>
      </w:r>
    </w:p>
    <w:p w:rsidR="00E60935" w:rsidRDefault="00E60935" w:rsidP="00E60935"/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На перегоні, довжина якого дорівнює </w:t>
      </w:r>
      <w:r w:rsidRPr="007950CB">
        <w:rPr>
          <w:position w:val="-6"/>
        </w:rPr>
        <w:object w:dxaOrig="440" w:dyaOrig="280">
          <v:shape id="_x0000_i1145" type="#_x0000_t75" style="width:21.75pt;height:14.25pt" o:ole="">
            <v:imagedata r:id="rId227" o:title=""/>
          </v:shape>
          <o:OLEObject Type="Embed" ProgID="Equation.3" ShapeID="_x0000_i1145" DrawAspect="Content" ObjectID="_1457988338" r:id="rId228"/>
        </w:object>
      </w:r>
      <w:r>
        <w:t xml:space="preserve"> </w:t>
      </w:r>
      <w:r w:rsidRPr="007950CB">
        <w:rPr>
          <w:position w:val="-6"/>
        </w:rPr>
        <w:object w:dxaOrig="340" w:dyaOrig="220">
          <v:shape id="_x0000_i1146" type="#_x0000_t75" style="width:17.25pt;height:11.25pt" o:ole="">
            <v:imagedata r:id="rId229" o:title=""/>
          </v:shape>
          <o:OLEObject Type="Embed" ProgID="Equation.3" ShapeID="_x0000_i1146" DrawAspect="Content" ObjectID="_1457988339" r:id="rId230"/>
        </w:object>
      </w:r>
      <w:r>
        <w:t xml:space="preserve">, поїзд рухався зі швидкістю на </w:t>
      </w:r>
    </w:p>
    <w:p w:rsidR="00E60935" w:rsidRDefault="00E60935" w:rsidP="00E60935">
      <w:pPr>
        <w:ind w:left="360"/>
        <w:jc w:val="both"/>
      </w:pPr>
      <w:r>
        <w:t xml:space="preserve">10 </w:t>
      </w:r>
      <w:r w:rsidRPr="007950CB">
        <w:rPr>
          <w:position w:val="-6"/>
        </w:rPr>
        <w:object w:dxaOrig="819" w:dyaOrig="280">
          <v:shape id="_x0000_i1147" type="#_x0000_t75" style="width:41.25pt;height:14.25pt" o:ole="">
            <v:imagedata r:id="rId231" o:title=""/>
          </v:shape>
          <o:OLEObject Type="Embed" ProgID="Equation.3" ShapeID="_x0000_i1147" DrawAspect="Content" ObjectID="_1457988340" r:id="rId232"/>
        </w:object>
      </w:r>
      <w:r>
        <w:t xml:space="preserve"> менше, ніж мала бути за розкладом, і запізнився на 48 </w:t>
      </w:r>
      <w:r w:rsidRPr="007950CB">
        <w:rPr>
          <w:position w:val="-6"/>
        </w:rPr>
        <w:object w:dxaOrig="300" w:dyaOrig="220">
          <v:shape id="_x0000_i1148" type="#_x0000_t75" style="width:15pt;height:11.25pt" o:ole="">
            <v:imagedata r:id="rId233" o:title=""/>
          </v:shape>
          <o:OLEObject Type="Embed" ProgID="Equation.3" ShapeID="_x0000_i1148" DrawAspect="Content" ObjectID="_1457988341" r:id="rId234"/>
        </w:object>
      </w:r>
      <w:r>
        <w:t>. З якою швидкістю мав рухатися поїзд за розкладом?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60 </w:t>
      </w:r>
      <w:r w:rsidRPr="007950CB">
        <w:rPr>
          <w:position w:val="-6"/>
        </w:rPr>
        <w:object w:dxaOrig="859" w:dyaOrig="280">
          <v:shape id="_x0000_i1149" type="#_x0000_t75" style="width:42.75pt;height:14.25pt" o:ole="">
            <v:imagedata r:id="rId235" o:title=""/>
          </v:shape>
          <o:OLEObject Type="Embed" ProgID="Equation.3" ShapeID="_x0000_i1149" DrawAspect="Content" ObjectID="_1457988342" r:id="rId236"/>
        </w:object>
      </w:r>
    </w:p>
    <w:p w:rsidR="00E60935" w:rsidRDefault="00E60935" w:rsidP="00E60935">
      <w:pPr>
        <w:jc w:val="both"/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завданням:</w:t>
      </w:r>
      <w:r>
        <w:rPr>
          <w:bCs/>
          <w:i/>
        </w:rPr>
        <w:t xml:space="preserve"> Розв’язування текстових задач за допомогою рівняння або системи рівнянь.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Обчисліть </w:t>
      </w:r>
      <w:r w:rsidRPr="007950CB">
        <w:rPr>
          <w:position w:val="-10"/>
        </w:rPr>
        <w:object w:dxaOrig="2740" w:dyaOrig="320">
          <v:shape id="_x0000_i1150" type="#_x0000_t75" style="width:137.25pt;height:15.75pt" o:ole="">
            <v:imagedata r:id="rId237" o:title=""/>
          </v:shape>
          <o:OLEObject Type="Embed" ProgID="Equation.3" ShapeID="_x0000_i1150" DrawAspect="Content" ObjectID="_1457988343" r:id="rId238"/>
        </w:objec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0,5</w:t>
      </w:r>
    </w:p>
    <w:p w:rsidR="00E60935" w:rsidRPr="009B2BD1" w:rsidRDefault="00E60935" w:rsidP="00E60935">
      <w:pPr>
        <w:jc w:val="both"/>
        <w:rPr>
          <w:bCs/>
          <w:i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 Тотожні перетворення і знаходження значень тригонометричних виразів.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Розв’яжіть рівняння </w:t>
      </w:r>
      <w:r w:rsidRPr="007950CB">
        <w:rPr>
          <w:position w:val="-10"/>
        </w:rPr>
        <w:object w:dxaOrig="2639" w:dyaOrig="420">
          <v:shape id="_x0000_i1151" type="#_x0000_t75" style="width:132pt;height:21pt" o:ole="">
            <v:imagedata r:id="rId239" o:title=""/>
          </v:shape>
          <o:OLEObject Type="Embed" ProgID="Equation.3" ShapeID="_x0000_i1151" DrawAspect="Content" ObjectID="_1457988344" r:id="rId240"/>
        </w:object>
      </w:r>
      <w:r>
        <w:t>. У відповідь запишіть суму коренів.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 w:rsidR="002B4C77">
        <w:t xml:space="preserve"> :  11 (або 8).</w:t>
      </w:r>
    </w:p>
    <w:p w:rsidR="002B4C77" w:rsidRPr="002B4C77" w:rsidRDefault="00E60935" w:rsidP="002B4C77">
      <w:pPr>
        <w:jc w:val="both"/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 xml:space="preserve">: </w:t>
      </w:r>
      <w:r>
        <w:rPr>
          <w:bCs/>
          <w:i/>
        </w:rPr>
        <w:t>Розв’язування ірраціональних рівнянь.</w:t>
      </w:r>
    </w:p>
    <w:p w:rsidR="002B4C77" w:rsidRPr="002B4C77" w:rsidRDefault="002B4C77" w:rsidP="002B4C77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</w:rPr>
        <w:t>Примітка.</w:t>
      </w:r>
      <w:r>
        <w:rPr>
          <w:i/>
          <w:iCs/>
        </w:rPr>
        <w:t xml:space="preserve"> </w:t>
      </w:r>
      <w:r w:rsidRPr="002B4C77">
        <w:rPr>
          <w:i/>
          <w:iCs/>
          <w:sz w:val="20"/>
          <w:szCs w:val="20"/>
        </w:rPr>
        <w:t>Враховуючи, що чинні підручники з математики для загальноосвітніх навчальних закладів по-різному тлумачать ситуацію, коли рівняння мають кратні корені, відповідь 8 також є правильною.</w:t>
      </w:r>
    </w:p>
    <w:p w:rsidR="002B4C77" w:rsidRDefault="002B4C77" w:rsidP="002B4C77">
      <w:pPr>
        <w:ind w:left="708"/>
        <w:jc w:val="center"/>
        <w:rPr>
          <w:sz w:val="20"/>
          <w:szCs w:val="20"/>
        </w:rPr>
      </w:pPr>
    </w:p>
    <w:p w:rsidR="002B4C77" w:rsidRPr="002B4C77" w:rsidRDefault="002B4C77" w:rsidP="002B4C77">
      <w:pPr>
        <w:ind w:left="708"/>
        <w:jc w:val="center"/>
        <w:rPr>
          <w:sz w:val="20"/>
          <w:szCs w:val="20"/>
        </w:rPr>
      </w:pPr>
      <w:r w:rsidRPr="002B4C77">
        <w:rPr>
          <w:sz w:val="20"/>
          <w:szCs w:val="20"/>
        </w:rPr>
        <w:t>Розв’язання.</w:t>
      </w:r>
    </w:p>
    <w:p w:rsidR="002B4C77" w:rsidRPr="002B4C77" w:rsidRDefault="002B4C77" w:rsidP="002B4C77">
      <w:pPr>
        <w:ind w:firstLine="708"/>
        <w:rPr>
          <w:sz w:val="20"/>
          <w:szCs w:val="20"/>
        </w:rPr>
      </w:pPr>
      <w:r w:rsidRPr="002B4C77">
        <w:rPr>
          <w:sz w:val="20"/>
          <w:szCs w:val="20"/>
        </w:rPr>
        <w:t xml:space="preserve">Знайдемо область визначення: </w:t>
      </w:r>
      <w:r w:rsidRPr="002B4C77">
        <w:rPr>
          <w:position w:val="-10"/>
          <w:sz w:val="20"/>
          <w:szCs w:val="20"/>
        </w:rPr>
        <w:object w:dxaOrig="1760" w:dyaOrig="360">
          <v:shape id="_x0000_i1152" type="#_x0000_t75" style="width:87.75pt;height:18pt" o:ole="">
            <v:imagedata r:id="rId241" o:title=""/>
          </v:shape>
          <o:OLEObject Type="Embed" ProgID="Equation.3" ShapeID="_x0000_i1152" DrawAspect="Content" ObjectID="_1457988345" r:id="rId242"/>
        </w:object>
      </w:r>
      <w:r w:rsidRPr="002B4C77">
        <w:rPr>
          <w:sz w:val="20"/>
          <w:szCs w:val="20"/>
        </w:rPr>
        <w:t xml:space="preserve"> </w:t>
      </w:r>
      <w:r w:rsidRPr="002B4C77">
        <w:rPr>
          <w:position w:val="-10"/>
          <w:sz w:val="20"/>
          <w:szCs w:val="20"/>
        </w:rPr>
        <w:object w:dxaOrig="1600" w:dyaOrig="360">
          <v:shape id="_x0000_i1153" type="#_x0000_t75" style="width:80.25pt;height:18pt" o:ole="">
            <v:imagedata r:id="rId243" o:title=""/>
          </v:shape>
          <o:OLEObject Type="Embed" ProgID="Equation.3" ShapeID="_x0000_i1153" DrawAspect="Content" ObjectID="_1457988346" r:id="rId244"/>
        </w:object>
      </w:r>
      <w:r w:rsidRPr="002B4C77">
        <w:rPr>
          <w:sz w:val="20"/>
          <w:szCs w:val="20"/>
        </w:rPr>
        <w:t xml:space="preserve"> </w:t>
      </w:r>
      <w:r w:rsidRPr="002B4C77">
        <w:rPr>
          <w:position w:val="-10"/>
          <w:sz w:val="20"/>
          <w:szCs w:val="20"/>
        </w:rPr>
        <w:object w:dxaOrig="859" w:dyaOrig="340">
          <v:shape id="_x0000_i1154" type="#_x0000_t75" style="width:42.75pt;height:17.25pt" o:ole="">
            <v:imagedata r:id="rId245" o:title=""/>
          </v:shape>
          <o:OLEObject Type="Embed" ProgID="Equation.3" ShapeID="_x0000_i1154" DrawAspect="Content" ObjectID="_1457988347" r:id="rId246"/>
        </w:object>
      </w:r>
    </w:p>
    <w:p w:rsidR="002B4C77" w:rsidRPr="002B4C77" w:rsidRDefault="002B4C77" w:rsidP="002B4C77">
      <w:pPr>
        <w:rPr>
          <w:sz w:val="20"/>
          <w:szCs w:val="20"/>
        </w:rPr>
      </w:pPr>
      <w:r w:rsidRPr="002B4C77">
        <w:rPr>
          <w:sz w:val="20"/>
          <w:szCs w:val="20"/>
        </w:rPr>
        <w:tab/>
        <w:t xml:space="preserve">Рівняння </w:t>
      </w:r>
      <w:r w:rsidRPr="002B4C77">
        <w:rPr>
          <w:position w:val="-10"/>
          <w:sz w:val="20"/>
          <w:szCs w:val="20"/>
        </w:rPr>
        <w:object w:dxaOrig="2639" w:dyaOrig="420">
          <v:shape id="_x0000_i1155" type="#_x0000_t75" style="width:132pt;height:21pt" o:ole="">
            <v:imagedata r:id="rId239" o:title=""/>
          </v:shape>
          <o:OLEObject Type="Embed" ProgID="Equation.3" ShapeID="_x0000_i1155" DrawAspect="Content" ObjectID="_1457988348" r:id="rId247"/>
        </w:object>
      </w:r>
      <w:r w:rsidRPr="002B4C77">
        <w:rPr>
          <w:sz w:val="20"/>
          <w:szCs w:val="20"/>
        </w:rPr>
        <w:t xml:space="preserve"> рівносильне сукупності рівнянь: </w:t>
      </w:r>
    </w:p>
    <w:p w:rsidR="002B4C77" w:rsidRPr="002B4C77" w:rsidRDefault="002B4C77" w:rsidP="002B4C77">
      <w:pPr>
        <w:rPr>
          <w:sz w:val="20"/>
          <w:szCs w:val="20"/>
        </w:rPr>
      </w:pPr>
      <w:r w:rsidRPr="002B4C77">
        <w:rPr>
          <w:sz w:val="20"/>
          <w:szCs w:val="20"/>
        </w:rPr>
        <w:tab/>
      </w:r>
      <w:r w:rsidRPr="002B4C77">
        <w:rPr>
          <w:position w:val="-36"/>
          <w:sz w:val="20"/>
          <w:szCs w:val="20"/>
        </w:rPr>
        <w:object w:dxaOrig="2059" w:dyaOrig="840">
          <v:shape id="_x0000_i1156" type="#_x0000_t75" style="width:102.75pt;height:42pt" o:ole="">
            <v:imagedata r:id="rId248" o:title=""/>
          </v:shape>
          <o:OLEObject Type="Embed" ProgID="Equation.3" ShapeID="_x0000_i1156" DrawAspect="Content" ObjectID="_1457988349" r:id="rId249"/>
        </w:object>
      </w:r>
      <w:r w:rsidRPr="002B4C77">
        <w:rPr>
          <w:sz w:val="20"/>
          <w:szCs w:val="20"/>
        </w:rPr>
        <w:t xml:space="preserve"> звідси:</w:t>
      </w:r>
      <w:r w:rsidRPr="002B4C77">
        <w:rPr>
          <w:position w:val="-68"/>
          <w:sz w:val="20"/>
          <w:szCs w:val="20"/>
        </w:rPr>
        <w:object w:dxaOrig="1020" w:dyaOrig="1480">
          <v:shape id="_x0000_i1157" type="#_x0000_t75" style="width:51pt;height:74.25pt" o:ole="">
            <v:imagedata r:id="rId250" o:title=""/>
          </v:shape>
          <o:OLEObject Type="Embed" ProgID="Equation.3" ShapeID="_x0000_i1157" DrawAspect="Content" ObjectID="_1457988350" r:id="rId251"/>
        </w:object>
      </w:r>
    </w:p>
    <w:p w:rsidR="002B4C77" w:rsidRPr="002B4C77" w:rsidRDefault="002B4C77" w:rsidP="002B4C77">
      <w:pPr>
        <w:ind w:left="708"/>
        <w:rPr>
          <w:sz w:val="20"/>
          <w:szCs w:val="20"/>
        </w:rPr>
      </w:pPr>
      <w:r w:rsidRPr="002B4C77">
        <w:rPr>
          <w:sz w:val="20"/>
          <w:szCs w:val="20"/>
        </w:rPr>
        <w:t xml:space="preserve">Рівняння  має чотири корені, з яких два рівні між собою. Корінь </w:t>
      </w:r>
      <w:r w:rsidRPr="002B4C77">
        <w:rPr>
          <w:position w:val="-6"/>
          <w:sz w:val="20"/>
          <w:szCs w:val="20"/>
        </w:rPr>
        <w:object w:dxaOrig="699" w:dyaOrig="280">
          <v:shape id="_x0000_i1158" type="#_x0000_t75" style="width:35.25pt;height:14.25pt" o:ole="">
            <v:imagedata r:id="rId252" o:title=""/>
          </v:shape>
          <o:OLEObject Type="Embed" ProgID="Equation.3" ShapeID="_x0000_i1158" DrawAspect="Content" ObjectID="_1457988351" r:id="rId253"/>
        </w:object>
      </w:r>
      <w:r w:rsidRPr="002B4C77">
        <w:rPr>
          <w:sz w:val="20"/>
          <w:szCs w:val="20"/>
        </w:rPr>
        <w:t xml:space="preserve"> не входить в область визначення. Тому 3+3+5=11.</w:t>
      </w:r>
    </w:p>
    <w:p w:rsidR="00E60935" w:rsidRDefault="002B4C77" w:rsidP="002B4C77">
      <w:r>
        <w:tab/>
      </w:r>
    </w:p>
    <w:p w:rsidR="00E60935" w:rsidRDefault="00E60935" w:rsidP="00E60935">
      <w:pPr>
        <w:numPr>
          <w:ilvl w:val="0"/>
          <w:numId w:val="18"/>
        </w:numPr>
        <w:jc w:val="both"/>
      </w:pPr>
      <w:r>
        <w:t>Розв’</w:t>
      </w:r>
      <w:r>
        <w:rPr>
          <w:lang w:val="en-US"/>
        </w:rPr>
        <w:t>яжіть систему рівнянь</w:t>
      </w:r>
      <w:r>
        <w:t xml:space="preserve"> </w:t>
      </w:r>
      <w:r w:rsidRPr="007950CB">
        <w:rPr>
          <w:position w:val="-42"/>
        </w:rPr>
        <w:object w:dxaOrig="1820" w:dyaOrig="960">
          <v:shape id="_x0000_i1159" type="#_x0000_t75" style="width:90.75pt;height:48pt" o:ole="">
            <v:imagedata r:id="rId254" o:title=""/>
          </v:shape>
          <o:OLEObject Type="Embed" ProgID="Equation.3" ShapeID="_x0000_i1159" DrawAspect="Content" ObjectID="_1457988352" r:id="rId255"/>
        </w:object>
      </w:r>
    </w:p>
    <w:p w:rsidR="00E60935" w:rsidRDefault="00E60935" w:rsidP="00E60935">
      <w:pPr>
        <w:ind w:left="720"/>
        <w:jc w:val="both"/>
      </w:pPr>
      <w:r>
        <w:t xml:space="preserve">Запишіть у відповідь добуток </w:t>
      </w:r>
      <w:r w:rsidRPr="007950CB">
        <w:rPr>
          <w:position w:val="-12"/>
        </w:rPr>
        <w:object w:dxaOrig="660" w:dyaOrig="360">
          <v:shape id="_x0000_i1160" type="#_x0000_t75" style="width:33pt;height:18pt" o:ole="">
            <v:imagedata r:id="rId256" o:title=""/>
          </v:shape>
          <o:OLEObject Type="Embed" ProgID="Equation.3" ShapeID="_x0000_i1160" DrawAspect="Content" ObjectID="_1457988353" r:id="rId257"/>
        </w:object>
      </w:r>
      <w:r>
        <w:t xml:space="preserve">, якщо пара </w:t>
      </w:r>
      <w:r w:rsidRPr="007950CB">
        <w:rPr>
          <w:position w:val="-12"/>
        </w:rPr>
        <w:object w:dxaOrig="820" w:dyaOrig="360">
          <v:shape id="_x0000_i1161" type="#_x0000_t75" style="width:41.25pt;height:18pt" o:ole="">
            <v:imagedata r:id="rId258" o:title=""/>
          </v:shape>
          <o:OLEObject Type="Embed" ProgID="Equation.3" ShapeID="_x0000_i1161" DrawAspect="Content" ObjectID="_1457988354" r:id="rId259"/>
        </w:object>
      </w:r>
      <w:r>
        <w:t xml:space="preserve"> є розв’язком вказаної системи рівнянь.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</w:t>
      </w:r>
      <w:r w:rsidRPr="00C5071C">
        <w:rPr>
          <w:position w:val="-6"/>
        </w:rPr>
        <w:object w:dxaOrig="400" w:dyaOrig="279">
          <v:shape id="_x0000_i1162" type="#_x0000_t75" style="width:20.25pt;height:14.25pt" o:ole="">
            <v:imagedata r:id="rId260" o:title=""/>
          </v:shape>
          <o:OLEObject Type="Embed" ProgID="Equation.3" ShapeID="_x0000_i1162" DrawAspect="Content" ObjectID="_1457988355" r:id="rId261"/>
        </w:object>
      </w:r>
    </w:p>
    <w:p w:rsidR="00E60935" w:rsidRDefault="00E60935" w:rsidP="00E60935">
      <w:pPr>
        <w:jc w:val="both"/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 xml:space="preserve">: </w:t>
      </w:r>
      <w:r>
        <w:rPr>
          <w:bCs/>
          <w:i/>
        </w:rPr>
        <w:t xml:space="preserve">Розв’язування систем рівнянь, у яких одне рівняння показникове, а інше ─ </w:t>
      </w:r>
      <w:r w:rsidRPr="00BA7C72">
        <w:rPr>
          <w:i/>
          <w:iCs/>
        </w:rPr>
        <w:t>логарифмічне.</w:t>
      </w:r>
    </w:p>
    <w:p w:rsidR="00E60935" w:rsidRDefault="00E60935" w:rsidP="00E60935">
      <w:pPr>
        <w:numPr>
          <w:ilvl w:val="0"/>
          <w:numId w:val="18"/>
        </w:numPr>
        <w:jc w:val="both"/>
      </w:pPr>
      <w:r>
        <w:t>Середній вік одинадцяти футболістів команди становить 22 роки. Під час гри одного з футболістів було вилучено з поля, після чого середній вік гравців, що залишилися, став 21 рік. Скільки років футболісту, який залишив поле?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32.</w:t>
      </w:r>
    </w:p>
    <w:p w:rsidR="00E60935" w:rsidRPr="00AA7C7C" w:rsidRDefault="00E60935" w:rsidP="00E60935">
      <w:pPr>
        <w:tabs>
          <w:tab w:val="left" w:pos="180"/>
        </w:tabs>
        <w:jc w:val="both"/>
        <w:rPr>
          <w:b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 xml:space="preserve">: </w:t>
      </w:r>
      <w:r w:rsidRPr="00AA7C7C">
        <w:rPr>
          <w:bCs/>
          <w:i/>
        </w:rPr>
        <w:t>Статистичні</w:t>
      </w:r>
      <w:r>
        <w:rPr>
          <w:bCs/>
          <w:i/>
        </w:rPr>
        <w:t xml:space="preserve"> характеристики рядів даних: середнє значення випадкової величини.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Обчисліть </w:t>
      </w:r>
      <w:r w:rsidRPr="007950CB">
        <w:rPr>
          <w:position w:val="-12"/>
        </w:rPr>
        <w:object w:dxaOrig="2780" w:dyaOrig="360">
          <v:shape id="_x0000_i1163" type="#_x0000_t75" style="width:138.75pt;height:18pt" o:ole="">
            <v:imagedata r:id="rId262" o:title=""/>
          </v:shape>
          <o:OLEObject Type="Embed" ProgID="Equation.3" ShapeID="_x0000_i1163" DrawAspect="Content" ObjectID="_1457988356" r:id="rId263"/>
        </w:objec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4.</w:t>
      </w:r>
    </w:p>
    <w:p w:rsidR="00E60935" w:rsidRDefault="00E60935" w:rsidP="00E60935">
      <w:pPr>
        <w:jc w:val="both"/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Тотожні перетворення логарифмічних виразів.</w:t>
      </w:r>
    </w:p>
    <w:p w:rsidR="00E60935" w:rsidRDefault="00E60935" w:rsidP="00E60935">
      <w:pPr>
        <w:jc w:val="both"/>
      </w:pP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Знайдіть найбільше ціле значення параметра </w:t>
      </w:r>
      <w:r>
        <w:rPr>
          <w:i/>
        </w:rPr>
        <w:t>а</w:t>
      </w:r>
      <w:r>
        <w:t xml:space="preserve">, при якому система рівнянь </w:t>
      </w:r>
      <w:r w:rsidRPr="007950CB">
        <w:rPr>
          <w:position w:val="-32"/>
        </w:rPr>
        <w:object w:dxaOrig="1219" w:dyaOrig="760">
          <v:shape id="_x0000_i1164" type="#_x0000_t75" style="width:60.75pt;height:38.25pt" o:ole="">
            <v:imagedata r:id="rId264" o:title=""/>
          </v:shape>
          <o:OLEObject Type="Embed" ProgID="Equation.3" ShapeID="_x0000_i1164" DrawAspect="Content" ObjectID="_1457988357" r:id="rId265"/>
        </w:object>
      </w:r>
      <w:r>
        <w:t xml:space="preserve"> має два розв’язки.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1.</w:t>
      </w:r>
    </w:p>
    <w:p w:rsidR="00E60935" w:rsidRPr="00B32129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>
        <w:rPr>
          <w:i/>
          <w:iCs/>
        </w:rPr>
        <w:t>Розв’язування систем рівнянь з параметрами графічно.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Знайдіть найбільше значення функції </w:t>
      </w:r>
      <w:r w:rsidRPr="007950CB">
        <w:rPr>
          <w:position w:val="-10"/>
        </w:rPr>
        <w:object w:dxaOrig="1579" w:dyaOrig="360">
          <v:shape id="_x0000_i1165" type="#_x0000_t75" style="width:78.75pt;height:18pt" o:ole="">
            <v:imagedata r:id="rId266" o:title=""/>
          </v:shape>
          <o:OLEObject Type="Embed" ProgID="Equation.3" ShapeID="_x0000_i1165" DrawAspect="Content" ObjectID="_1457988358" r:id="rId267"/>
        </w:object>
      </w:r>
      <w:r>
        <w:t xml:space="preserve"> на проміжку </w:t>
      </w:r>
      <w:r w:rsidRPr="000351BA">
        <w:rPr>
          <w:position w:val="-10"/>
        </w:rPr>
        <w:object w:dxaOrig="620" w:dyaOrig="340">
          <v:shape id="_x0000_i1166" type="#_x0000_t75" style="width:31.5pt;height:16.5pt" o:ole="">
            <v:imagedata r:id="rId268" o:title=""/>
          </v:shape>
          <o:OLEObject Type="Embed" ProgID="Equation.3" ShapeID="_x0000_i1166" DrawAspect="Content" ObjectID="_1457988359" r:id="rId269"/>
        </w:object>
      </w:r>
      <w:r>
        <w:t>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2.</w:t>
      </w:r>
    </w:p>
    <w:p w:rsidR="00E60935" w:rsidRPr="00B32129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 w:rsidRPr="00B32129">
        <w:rPr>
          <w:i/>
          <w:iCs/>
        </w:rPr>
        <w:t>Дослідження функції за допомогою похідної.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Знайдіть найменше ціле значення параметра </w:t>
      </w:r>
      <w:r>
        <w:rPr>
          <w:i/>
        </w:rPr>
        <w:t>а</w:t>
      </w:r>
      <w:r>
        <w:t xml:space="preserve">, при якому рівняння </w:t>
      </w:r>
      <w:r w:rsidRPr="007950CB">
        <w:rPr>
          <w:position w:val="-12"/>
        </w:rPr>
        <w:object w:dxaOrig="2540" w:dyaOrig="360">
          <v:shape id="_x0000_i1167" type="#_x0000_t75" style="width:126.75pt;height:18pt" o:ole="">
            <v:imagedata r:id="rId270" o:title=""/>
          </v:shape>
          <o:OLEObject Type="Embed" ProgID="Equation.3" ShapeID="_x0000_i1167" DrawAspect="Content" ObjectID="_1457988360" r:id="rId271"/>
        </w:object>
      </w:r>
      <w:r>
        <w:t xml:space="preserve"> має корені. 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</w:t>
      </w:r>
      <w:r w:rsidRPr="00B32129">
        <w:rPr>
          <w:position w:val="-6"/>
        </w:rPr>
        <w:object w:dxaOrig="400" w:dyaOrig="279">
          <v:shape id="_x0000_i1168" type="#_x0000_t75" style="width:20.25pt;height:14.25pt" o:ole="">
            <v:imagedata r:id="rId272" o:title=""/>
          </v:shape>
          <o:OLEObject Type="Embed" ProgID="Equation.3" ShapeID="_x0000_i1168" DrawAspect="Content" ObjectID="_1457988361" r:id="rId273"/>
        </w:object>
      </w:r>
    </w:p>
    <w:p w:rsidR="00E60935" w:rsidRPr="00B32129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>
        <w:rPr>
          <w:i/>
          <w:iCs/>
        </w:rPr>
        <w:t>Розв’язування рівнянь з параметрами.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 xml:space="preserve">Сторона рівностороннього трикутника </w:t>
      </w:r>
      <w:r w:rsidRPr="00CB140F">
        <w:rPr>
          <w:i/>
          <w:iCs/>
        </w:rPr>
        <w:t>АВС</w:t>
      </w:r>
      <w:r>
        <w:t xml:space="preserve"> дорівнює 5 см. Знайдіть скалярний </w:t>
      </w:r>
    </w:p>
    <w:p w:rsidR="00E60935" w:rsidRDefault="00E60935" w:rsidP="00E60935">
      <w:pPr>
        <w:jc w:val="both"/>
      </w:pPr>
      <w:r>
        <w:t xml:space="preserve">            добуток </w:t>
      </w:r>
      <w:r w:rsidRPr="007950CB">
        <w:rPr>
          <w:position w:val="-6"/>
        </w:rPr>
        <w:object w:dxaOrig="859" w:dyaOrig="340">
          <v:shape id="_x0000_i1169" type="#_x0000_t75" style="width:42.75pt;height:17.25pt" o:ole="">
            <v:imagedata r:id="rId274" o:title=""/>
          </v:shape>
          <o:OLEObject Type="Embed" ProgID="Equation.3" ShapeID="_x0000_i1169" DrawAspect="Content" ObjectID="_1457988362" r:id="rId275"/>
        </w:object>
      </w:r>
      <w:r>
        <w:t>.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12,5.</w:t>
      </w:r>
    </w:p>
    <w:p w:rsidR="00E60935" w:rsidRPr="00900C1B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 w:rsidRPr="00900C1B">
        <w:rPr>
          <w:i/>
          <w:iCs/>
        </w:rPr>
        <w:t>Скалярний добуток векторів.</w:t>
      </w:r>
    </w:p>
    <w:p w:rsidR="00E60935" w:rsidRDefault="00E60935" w:rsidP="00E60935">
      <w:pPr>
        <w:jc w:val="both"/>
      </w:pPr>
    </w:p>
    <w:p w:rsidR="00E60935" w:rsidRDefault="00E60935" w:rsidP="00E60935">
      <w:pPr>
        <w:numPr>
          <w:ilvl w:val="0"/>
          <w:numId w:val="18"/>
        </w:numPr>
        <w:jc w:val="both"/>
      </w:pPr>
      <w:r>
        <w:t>Для опалювальної системи будинку необхідні радіатори із розрахунку: три одиниці на 50м</w:t>
      </w:r>
      <w:r>
        <w:rPr>
          <w:vertAlign w:val="superscript"/>
        </w:rPr>
        <w:t>3</w:t>
      </w:r>
      <w:r>
        <w:t>. Яку кількість одиниць радіаторів треба замовити, якщо новий будинок має форму прямокутного паралелепіпеда розміру 15м×18м×25м?</w:t>
      </w:r>
    </w:p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405.</w:t>
      </w:r>
    </w:p>
    <w:p w:rsidR="00E60935" w:rsidRPr="00900C1B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 w:rsidRPr="00900C1B">
        <w:rPr>
          <w:i/>
          <w:iCs/>
        </w:rPr>
        <w:t>Задачі прикладного змісту на знаходження об’єму фігур: об’єм прямокутного паралелепіпеда.</w:t>
      </w:r>
    </w:p>
    <w:p w:rsidR="00E60935" w:rsidRDefault="00E60935" w:rsidP="00E60935">
      <w:pPr>
        <w:ind w:left="360"/>
        <w:jc w:val="both"/>
      </w:pPr>
    </w:p>
    <w:p w:rsidR="00E60935" w:rsidRDefault="00E60935" w:rsidP="00E60935">
      <w:pPr>
        <w:ind w:firstLine="360"/>
      </w:pPr>
      <w:r w:rsidRPr="00637368">
        <w:rPr>
          <w:b/>
          <w:bCs/>
        </w:rPr>
        <w:t>35</w:t>
      </w:r>
      <w:r>
        <w:t>. Апофема правильної чотирикутної піраміди дорівнює 2</w:t>
      </w:r>
      <w:r w:rsidRPr="007950CB">
        <w:rPr>
          <w:position w:val="-8"/>
        </w:rPr>
        <w:object w:dxaOrig="360" w:dyaOrig="360">
          <v:shape id="_x0000_i1170" type="#_x0000_t75" style="width:18pt;height:18pt" o:ole="">
            <v:imagedata r:id="rId276" o:title=""/>
          </v:shape>
          <o:OLEObject Type="Embed" ProgID="Equation.3" ShapeID="_x0000_i1170" DrawAspect="Content" ObjectID="_1457988363" r:id="rId277"/>
        </w:object>
      </w:r>
      <w:r w:rsidRPr="00637368">
        <w:rPr>
          <w:i/>
          <w:iCs/>
        </w:rPr>
        <w:t>см</w:t>
      </w:r>
      <w:r>
        <w:t xml:space="preserve"> і нахилена під кутом </w:t>
      </w:r>
      <w:r w:rsidRPr="007950CB">
        <w:rPr>
          <w:position w:val="-6"/>
        </w:rPr>
        <w:object w:dxaOrig="399" w:dyaOrig="280">
          <v:shape id="_x0000_i1171" type="#_x0000_t75" style="width:20.25pt;height:14.25pt" o:ole="">
            <v:imagedata r:id="rId278" o:title=""/>
          </v:shape>
          <o:OLEObject Type="Embed" ProgID="Equation.3" ShapeID="_x0000_i1171" DrawAspect="Content" ObjectID="_1457988364" r:id="rId279"/>
        </w:object>
      </w:r>
      <w:r>
        <w:t>до площини основи. Знайдіть об’єм піраміди.</w:t>
      </w:r>
    </w:p>
    <w:p w:rsidR="00E60935" w:rsidRPr="003F7E43" w:rsidRDefault="00E60935" w:rsidP="00E60935">
      <w:pPr>
        <w:jc w:val="both"/>
      </w:pPr>
      <w:r>
        <w:t xml:space="preserve"> </w:t>
      </w: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12 </w:t>
      </w:r>
      <w:r w:rsidRPr="00900C1B">
        <w:rPr>
          <w:position w:val="-6"/>
        </w:rPr>
        <w:object w:dxaOrig="400" w:dyaOrig="320">
          <v:shape id="_x0000_i1172" type="#_x0000_t75" style="width:20.25pt;height:16.5pt" o:ole="">
            <v:imagedata r:id="rId280" o:title=""/>
          </v:shape>
          <o:OLEObject Type="Embed" ProgID="Equation.3" ShapeID="_x0000_i1172" DrawAspect="Content" ObjectID="_1457988365" r:id="rId281"/>
        </w:object>
      </w:r>
      <w:r>
        <w:t>.</w:t>
      </w:r>
    </w:p>
    <w:p w:rsidR="00E60935" w:rsidRPr="00900C1B" w:rsidRDefault="00E60935" w:rsidP="00E60935">
      <w:pPr>
        <w:jc w:val="both"/>
        <w:rPr>
          <w:i/>
          <w:iCs/>
        </w:rPr>
      </w:pPr>
      <w:r w:rsidRPr="00871BBE">
        <w:rPr>
          <w:bCs/>
          <w:i/>
        </w:rPr>
        <w:t>Компоненти програмових</w:t>
      </w:r>
      <w:r w:rsidRPr="00CC6FA7">
        <w:rPr>
          <w:bCs/>
          <w:i/>
        </w:rPr>
        <w:t xml:space="preserve"> вимог, що перевіряються завданням</w:t>
      </w:r>
      <w:r w:rsidRPr="009B2BD1">
        <w:rPr>
          <w:bCs/>
          <w:i/>
        </w:rPr>
        <w:t>:</w:t>
      </w:r>
      <w:r>
        <w:rPr>
          <w:bCs/>
          <w:i/>
        </w:rPr>
        <w:t xml:space="preserve"> </w:t>
      </w:r>
      <w:r>
        <w:rPr>
          <w:i/>
          <w:iCs/>
        </w:rPr>
        <w:t>Знаходження об’єму фігури, використовуючи теореми планіметрії: об’єм піраміди.</w:t>
      </w:r>
    </w:p>
    <w:p w:rsidR="00E60935" w:rsidRDefault="00E60935" w:rsidP="00E60935">
      <w:pPr>
        <w:jc w:val="center"/>
        <w:rPr>
          <w:b/>
        </w:rPr>
      </w:pPr>
    </w:p>
    <w:p w:rsidR="00E60935" w:rsidRDefault="00E60935" w:rsidP="00E60935">
      <w:pPr>
        <w:jc w:val="center"/>
        <w:rPr>
          <w:b/>
        </w:rPr>
      </w:pPr>
    </w:p>
    <w:p w:rsidR="00E60935" w:rsidRDefault="00E60935" w:rsidP="00E60935">
      <w:pPr>
        <w:pStyle w:val="CM32"/>
        <w:spacing w:after="0"/>
        <w:jc w:val="center"/>
        <w:rPr>
          <w:rFonts w:ascii="IDCFO H+ Times New Roman PSMT" w:hAnsi="IDCFO H+ Times New Roman PSMT" w:cs="IDCFO H+ Times New Roman PSMT"/>
          <w:b/>
          <w:lang w:val="uk-UA"/>
        </w:rPr>
      </w:pPr>
      <w:r>
        <w:rPr>
          <w:rFonts w:ascii="IDCFO H+ Times New Roman PSMT" w:hAnsi="IDCFO H+ Times New Roman PSMT" w:cs="IDCFO H+ Times New Roman PSMT"/>
          <w:b/>
          <w:lang w:val="uk-UA"/>
        </w:rPr>
        <w:t>Частина 3</w:t>
      </w:r>
      <w:r w:rsidRPr="00EA0E52">
        <w:rPr>
          <w:rFonts w:ascii="IDCFO H+ Times New Roman PSMT" w:hAnsi="IDCFO H+ Times New Roman PSMT" w:cs="IDCFO H+ Times New Roman PSMT"/>
          <w:b/>
          <w:lang w:val="uk-UA"/>
        </w:rPr>
        <w:t xml:space="preserve"> </w:t>
      </w:r>
    </w:p>
    <w:p w:rsidR="00E60935" w:rsidRPr="00AF4F3B" w:rsidRDefault="00E60935" w:rsidP="00E60935">
      <w:pPr>
        <w:pStyle w:val="Default"/>
        <w:rPr>
          <w:lang w:val="uk-UA"/>
        </w:rPr>
      </w:pPr>
    </w:p>
    <w:p w:rsidR="00E60935" w:rsidRPr="00AF4F3B" w:rsidRDefault="00E60935" w:rsidP="00E60935">
      <w:pPr>
        <w:pStyle w:val="CM32"/>
        <w:spacing w:after="0"/>
        <w:jc w:val="center"/>
        <w:rPr>
          <w:rFonts w:ascii="IDCFO H+ Times New Roman PSMT" w:hAnsi="IDCFO H+ Times New Roman PSMT" w:cs="IDCFO H+ Times New Roman PSMT"/>
          <w:b/>
          <w:lang w:val="uk-UA"/>
        </w:rPr>
      </w:pPr>
      <w:r w:rsidRPr="00AF4F3B">
        <w:rPr>
          <w:b/>
          <w:color w:val="000000"/>
          <w:spacing w:val="3"/>
          <w:lang w:val="uk-UA"/>
        </w:rPr>
        <w:t xml:space="preserve"> ЗАВДАННЯ</w:t>
      </w:r>
      <w:r>
        <w:rPr>
          <w:b/>
          <w:color w:val="000000"/>
          <w:spacing w:val="3"/>
          <w:lang w:val="uk-UA"/>
        </w:rPr>
        <w:t xml:space="preserve"> ВІДКРИТОЇ ФОРМИ</w:t>
      </w:r>
      <w:r w:rsidRPr="00AF4F3B">
        <w:rPr>
          <w:b/>
          <w:color w:val="000000"/>
          <w:spacing w:val="3"/>
          <w:lang w:val="uk-UA"/>
        </w:rPr>
        <w:t xml:space="preserve"> З РОЗГОРНУТОЮ ВІДПОВІДДЮ</w:t>
      </w:r>
    </w:p>
    <w:p w:rsidR="00E60935" w:rsidRDefault="00E60935" w:rsidP="00E60935">
      <w:pPr>
        <w:jc w:val="center"/>
        <w:rPr>
          <w:b/>
        </w:rPr>
      </w:pPr>
    </w:p>
    <w:p w:rsidR="00E60935" w:rsidRDefault="00E60935" w:rsidP="00E60935">
      <w:pPr>
        <w:jc w:val="center"/>
        <w:rPr>
          <w:b/>
        </w:rPr>
      </w:pPr>
    </w:p>
    <w:p w:rsidR="00E60935" w:rsidRDefault="00E60935" w:rsidP="00E60935"/>
    <w:p w:rsidR="00E60935" w:rsidRDefault="00E60935" w:rsidP="00E60935"/>
    <w:p w:rsidR="00E60935" w:rsidRDefault="00E60935" w:rsidP="00E60935">
      <w:pPr>
        <w:jc w:val="both"/>
      </w:pPr>
      <w:r>
        <w:rPr>
          <w:b/>
          <w:bCs/>
        </w:rPr>
        <w:t>36.</w:t>
      </w:r>
      <w:r>
        <w:t xml:space="preserve"> У правильній чотирикутній піраміді </w:t>
      </w:r>
      <w:r w:rsidRPr="006C32CF">
        <w:rPr>
          <w:i/>
          <w:iCs/>
          <w:lang w:val="en-US"/>
        </w:rPr>
        <w:t>SABCD</w:t>
      </w:r>
      <w:r w:rsidRPr="006C32CF">
        <w:rPr>
          <w:i/>
          <w:iCs/>
        </w:rPr>
        <w:t xml:space="preserve"> (</w:t>
      </w:r>
      <w:r w:rsidRPr="006C32CF">
        <w:rPr>
          <w:i/>
          <w:iCs/>
          <w:lang w:val="en-US"/>
        </w:rPr>
        <w:t>S</w:t>
      </w:r>
      <w:r>
        <w:t xml:space="preserve"> – вершина) бічне ребро вдвічі більше сторони основи. Знайдіть кут між медіаною трикутника </w:t>
      </w:r>
      <w:r w:rsidRPr="006C32CF">
        <w:rPr>
          <w:i/>
          <w:iCs/>
          <w:lang w:val="en-US"/>
        </w:rPr>
        <w:t>SDC</w:t>
      </w:r>
      <w:r>
        <w:t xml:space="preserve">, проведеною з вершини </w:t>
      </w:r>
      <w:r w:rsidRPr="006C32CF">
        <w:rPr>
          <w:i/>
          <w:iCs/>
          <w:lang w:val="en-US"/>
        </w:rPr>
        <w:t>D</w:t>
      </w:r>
      <w:r>
        <w:t xml:space="preserve">, та середньою лінією трикутника </w:t>
      </w:r>
      <w:r w:rsidRPr="00DA0503">
        <w:rPr>
          <w:i/>
          <w:iCs/>
          <w:lang w:val="en-US"/>
        </w:rPr>
        <w:t>ASC</w:t>
      </w:r>
      <w:r>
        <w:t>, що паралельна основі піраміди.</w:t>
      </w:r>
    </w:p>
    <w:p w:rsidR="00E60935" w:rsidRDefault="00E60935" w:rsidP="00E60935"/>
    <w:p w:rsidR="00E60935" w:rsidRPr="003F7E43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 :  </w:t>
      </w:r>
      <w:r w:rsidRPr="007950CB">
        <w:rPr>
          <w:b/>
          <w:position w:val="-10"/>
        </w:rPr>
        <w:object w:dxaOrig="1380" w:dyaOrig="380">
          <v:shape id="_x0000_i1173" type="#_x0000_t75" style="width:69pt;height:18.75pt" o:ole="">
            <v:imagedata r:id="rId282" o:title=""/>
          </v:shape>
          <o:OLEObject Type="Embed" ProgID="Equation.3" ShapeID="_x0000_i1173" DrawAspect="Content" ObjectID="_1457988366" r:id="rId283"/>
        </w:object>
      </w:r>
      <w:r>
        <w:t xml:space="preserve">. </w:t>
      </w:r>
    </w:p>
    <w:p w:rsidR="00E60935" w:rsidRDefault="00E60935" w:rsidP="00E60935">
      <w:pPr>
        <w:rPr>
          <w:bCs/>
          <w:i/>
        </w:rPr>
      </w:pPr>
    </w:p>
    <w:p w:rsidR="00E60935" w:rsidRPr="00A31DC5" w:rsidRDefault="00E60935" w:rsidP="00E60935">
      <w:pPr>
        <w:jc w:val="center"/>
        <w:rPr>
          <w:b/>
          <w:lang w:val="ru-RU"/>
        </w:rPr>
      </w:pPr>
      <w:r>
        <w:rPr>
          <w:b/>
        </w:rPr>
        <w:t xml:space="preserve">Розв’язання </w:t>
      </w:r>
      <w:r w:rsidRPr="006C32CF">
        <w:rPr>
          <w:bCs/>
          <w:i/>
          <w:iCs/>
        </w:rPr>
        <w:t>(авторський варіант)</w:t>
      </w:r>
    </w:p>
    <w:p w:rsidR="00E60935" w:rsidRDefault="00E60935" w:rsidP="00E60935">
      <w:pPr>
        <w:rPr>
          <w:bCs/>
          <w:i/>
        </w:rPr>
      </w:pPr>
    </w:p>
    <w:p w:rsidR="00E60935" w:rsidRDefault="00E60935" w:rsidP="00E60935"/>
    <w:p w:rsidR="00E60935" w:rsidRDefault="009D0742" w:rsidP="00E60935">
      <w:pPr>
        <w:jc w:val="center"/>
      </w:pPr>
      <w:r>
        <w:pict>
          <v:shape id="_x0000_i1174" type="#_x0000_t75" style="width:260.25pt;height:255pt">
            <v:imagedata r:id="rId284" o:title="сканирование0014"/>
          </v:shape>
        </w:pict>
      </w:r>
    </w:p>
    <w:p w:rsidR="00E60935" w:rsidRDefault="00E60935" w:rsidP="00E60935">
      <w:pPr>
        <w:jc w:val="center"/>
        <w:rPr>
          <w:b/>
        </w:rPr>
      </w:pPr>
    </w:p>
    <w:p w:rsidR="00E60935" w:rsidRDefault="00E60935" w:rsidP="00E60935">
      <w:pPr>
        <w:rPr>
          <w:b/>
        </w:rPr>
      </w:pPr>
    </w:p>
    <w:p w:rsidR="00E60935" w:rsidRDefault="00E60935" w:rsidP="00E60935">
      <w:pPr>
        <w:ind w:firstLine="708"/>
      </w:pPr>
      <w:r>
        <w:t xml:space="preserve"> Нехай </w:t>
      </w:r>
      <w:r w:rsidRPr="00DA0503">
        <w:rPr>
          <w:i/>
          <w:iCs/>
          <w:lang w:val="en-US"/>
        </w:rPr>
        <w:t>SABCD</w:t>
      </w:r>
      <w:r>
        <w:t xml:space="preserve"> – задана правильна піраміда, в основі якої лежить квадрат </w:t>
      </w:r>
      <w:r w:rsidRPr="00DA0503">
        <w:rPr>
          <w:i/>
          <w:iCs/>
          <w:lang w:val="en-US"/>
        </w:rPr>
        <w:t>ABCD</w:t>
      </w:r>
      <w:r>
        <w:rPr>
          <w:i/>
          <w:iCs/>
        </w:rPr>
        <w:t>,</w:t>
      </w:r>
      <w:r w:rsidRPr="000351BA">
        <w:t xml:space="preserve"> </w:t>
      </w:r>
      <w:r>
        <w:t xml:space="preserve">і </w:t>
      </w:r>
      <w:r w:rsidRPr="00DA0503">
        <w:rPr>
          <w:i/>
          <w:iCs/>
          <w:lang w:val="en-US"/>
        </w:rPr>
        <w:t>SO</w:t>
      </w:r>
      <w:r w:rsidRPr="000351BA">
        <w:t xml:space="preserve"> </w:t>
      </w:r>
      <w:r>
        <w:t xml:space="preserve">її висота. Позначимо сторону основи  </w:t>
      </w:r>
      <w:r w:rsidRPr="00DA0503">
        <w:rPr>
          <w:i/>
          <w:iCs/>
        </w:rPr>
        <w:t>АВ</w:t>
      </w:r>
      <w:r>
        <w:t xml:space="preserve"> через </w:t>
      </w:r>
      <w:r>
        <w:rPr>
          <w:i/>
        </w:rPr>
        <w:t>а</w:t>
      </w:r>
      <w:r>
        <w:t xml:space="preserve">, тоді бічне ребро </w:t>
      </w:r>
      <w:r w:rsidRPr="00DA0503">
        <w:rPr>
          <w:i/>
          <w:iCs/>
          <w:lang w:val="en-US"/>
        </w:rPr>
        <w:t>SA</w:t>
      </w:r>
      <w:r>
        <w:t xml:space="preserve"> = 2</w:t>
      </w:r>
      <w:r>
        <w:rPr>
          <w:i/>
          <w:lang w:val="en-US"/>
        </w:rPr>
        <w:t>a</w:t>
      </w:r>
      <w:r>
        <w:t xml:space="preserve">. </w:t>
      </w:r>
    </w:p>
    <w:p w:rsidR="00E60935" w:rsidRDefault="00E60935" w:rsidP="00E60935">
      <w:pPr>
        <w:ind w:firstLine="708"/>
      </w:pPr>
      <w:r>
        <w:t xml:space="preserve">У трикутнику </w:t>
      </w:r>
      <w:r w:rsidRPr="00DA0503">
        <w:rPr>
          <w:i/>
          <w:iCs/>
          <w:lang w:val="en-US"/>
        </w:rPr>
        <w:t>SDC</w:t>
      </w:r>
      <w:r>
        <w:t xml:space="preserve"> з  вершини </w:t>
      </w:r>
      <w:r w:rsidRPr="00DA0503">
        <w:rPr>
          <w:i/>
          <w:iCs/>
          <w:lang w:val="en-US"/>
        </w:rPr>
        <w:t>D</w:t>
      </w:r>
      <w:r>
        <w:t xml:space="preserve"> проведемо медіану </w:t>
      </w:r>
      <w:r w:rsidRPr="00DA0503">
        <w:rPr>
          <w:i/>
          <w:iCs/>
          <w:lang w:val="en-US"/>
        </w:rPr>
        <w:t>DN</w:t>
      </w:r>
      <w:r w:rsidRPr="00DA0503">
        <w:rPr>
          <w:i/>
          <w:iCs/>
        </w:rPr>
        <w:t xml:space="preserve">,  </w:t>
      </w:r>
      <w:r w:rsidRPr="00DA0503">
        <w:rPr>
          <w:i/>
          <w:iCs/>
          <w:lang w:val="en-US"/>
        </w:rPr>
        <w:t>N</w:t>
      </w:r>
      <w:r>
        <w:t xml:space="preserve"> – середина ребра </w:t>
      </w:r>
      <w:r w:rsidRPr="00DA0503">
        <w:rPr>
          <w:i/>
          <w:iCs/>
          <w:lang w:val="en-US"/>
        </w:rPr>
        <w:t>SC</w:t>
      </w:r>
      <w:r>
        <w:t xml:space="preserve">. У трикутнику </w:t>
      </w:r>
      <w:r w:rsidRPr="00DA0503">
        <w:rPr>
          <w:i/>
          <w:iCs/>
          <w:lang w:val="en-US"/>
        </w:rPr>
        <w:t>ASC</w:t>
      </w:r>
      <w:r>
        <w:t xml:space="preserve"> проведемо середню лінію, паралельну </w:t>
      </w:r>
      <w:r w:rsidRPr="00DA0503">
        <w:rPr>
          <w:i/>
          <w:iCs/>
          <w:lang w:val="en-US"/>
        </w:rPr>
        <w:t>AC</w:t>
      </w:r>
      <w:r>
        <w:t xml:space="preserve">. Вона перетинає ребра </w:t>
      </w:r>
      <w:r w:rsidRPr="00DA0503">
        <w:rPr>
          <w:i/>
          <w:iCs/>
          <w:lang w:val="en-US"/>
        </w:rPr>
        <w:t>SA</w:t>
      </w:r>
      <w:r>
        <w:t xml:space="preserve"> та </w:t>
      </w:r>
      <w:r w:rsidRPr="00DA0503">
        <w:rPr>
          <w:i/>
          <w:iCs/>
          <w:lang w:val="en-US"/>
        </w:rPr>
        <w:t>SC</w:t>
      </w:r>
      <w:r w:rsidRPr="00DA0503">
        <w:rPr>
          <w:i/>
          <w:iCs/>
        </w:rPr>
        <w:t xml:space="preserve"> </w:t>
      </w:r>
      <w:r>
        <w:t xml:space="preserve">у точках </w:t>
      </w:r>
      <w:r w:rsidRPr="00DA0503">
        <w:rPr>
          <w:i/>
          <w:iCs/>
        </w:rPr>
        <w:t>М</w:t>
      </w:r>
      <w:r>
        <w:t xml:space="preserve"> та </w:t>
      </w:r>
      <w:r w:rsidRPr="00DA0503">
        <w:rPr>
          <w:i/>
          <w:iCs/>
          <w:lang w:val="en-US"/>
        </w:rPr>
        <w:t>N</w:t>
      </w:r>
      <w:r>
        <w:t xml:space="preserve"> відповідно, </w:t>
      </w:r>
      <w:r w:rsidRPr="00DA0503">
        <w:rPr>
          <w:i/>
          <w:iCs/>
          <w:lang w:val="en-US"/>
        </w:rPr>
        <w:t>AM</w:t>
      </w:r>
      <w:r w:rsidRPr="00DA0503">
        <w:rPr>
          <w:i/>
          <w:iCs/>
        </w:rPr>
        <w:t xml:space="preserve"> = </w:t>
      </w:r>
      <w:r w:rsidRPr="00DA0503">
        <w:rPr>
          <w:i/>
          <w:iCs/>
          <w:lang w:val="en-US"/>
        </w:rPr>
        <w:t>MS</w:t>
      </w:r>
      <w:r>
        <w:t xml:space="preserve"> та </w:t>
      </w:r>
      <w:r w:rsidRPr="00DA0503">
        <w:rPr>
          <w:i/>
          <w:iCs/>
          <w:lang w:val="en-US"/>
        </w:rPr>
        <w:t>SN</w:t>
      </w:r>
      <w:r w:rsidRPr="00DA0503">
        <w:rPr>
          <w:i/>
          <w:iCs/>
        </w:rPr>
        <w:t xml:space="preserve"> = </w:t>
      </w:r>
      <w:r w:rsidRPr="00DA0503">
        <w:rPr>
          <w:i/>
          <w:iCs/>
          <w:lang w:val="en-US"/>
        </w:rPr>
        <w:t>NC</w:t>
      </w:r>
      <w:r>
        <w:t xml:space="preserve"> (за означенням середньої лінії). Оскільки </w:t>
      </w:r>
      <w:r w:rsidRPr="00DA0503">
        <w:rPr>
          <w:i/>
          <w:iCs/>
        </w:rPr>
        <w:t>АС</w:t>
      </w:r>
      <w:r>
        <w:t xml:space="preserve"> лежить у площині </w:t>
      </w:r>
      <w:r w:rsidRPr="00DA0503">
        <w:rPr>
          <w:i/>
          <w:iCs/>
          <w:lang w:val="en-US"/>
        </w:rPr>
        <w:t>ABC</w:t>
      </w:r>
      <w:r>
        <w:t xml:space="preserve"> і </w:t>
      </w:r>
      <w:r w:rsidRPr="00DA0503">
        <w:rPr>
          <w:i/>
          <w:iCs/>
          <w:lang w:val="en-US"/>
        </w:rPr>
        <w:t>MN</w:t>
      </w:r>
      <w:r>
        <w:t xml:space="preserve"> || </w:t>
      </w:r>
      <w:r w:rsidRPr="00DA0503">
        <w:rPr>
          <w:i/>
          <w:iCs/>
          <w:lang w:val="en-US"/>
        </w:rPr>
        <w:t>AC</w:t>
      </w:r>
      <w:r>
        <w:t xml:space="preserve">, то </w:t>
      </w:r>
      <w:r w:rsidRPr="00DA0503">
        <w:rPr>
          <w:i/>
          <w:iCs/>
          <w:lang w:val="en-US"/>
        </w:rPr>
        <w:t>MN</w:t>
      </w:r>
      <w:r>
        <w:t xml:space="preserve"> || (</w:t>
      </w:r>
      <w:r w:rsidRPr="00DA0503">
        <w:rPr>
          <w:i/>
          <w:iCs/>
          <w:lang w:val="en-US"/>
        </w:rPr>
        <w:t>ABC</w:t>
      </w:r>
      <w:r>
        <w:t xml:space="preserve">). Прямі </w:t>
      </w:r>
      <w:r w:rsidRPr="00DA0503">
        <w:rPr>
          <w:i/>
          <w:iCs/>
          <w:lang w:val="en-US"/>
        </w:rPr>
        <w:t>MN</w:t>
      </w:r>
      <w:r>
        <w:t xml:space="preserve"> та </w:t>
      </w:r>
      <w:r w:rsidRPr="00DA0503">
        <w:rPr>
          <w:i/>
          <w:iCs/>
          <w:lang w:val="en-US"/>
        </w:rPr>
        <w:t>ND</w:t>
      </w:r>
      <w:r>
        <w:t xml:space="preserve"> перетинаються в точці </w:t>
      </w:r>
      <w:r w:rsidRPr="00DA0503">
        <w:rPr>
          <w:i/>
          <w:iCs/>
          <w:lang w:val="en-US"/>
        </w:rPr>
        <w:t>N</w:t>
      </w:r>
      <w:r>
        <w:t xml:space="preserve">, тому кут </w:t>
      </w:r>
      <w:r w:rsidRPr="00DA0503">
        <w:rPr>
          <w:i/>
          <w:iCs/>
          <w:lang w:val="en-US"/>
        </w:rPr>
        <w:t>MND</w:t>
      </w:r>
      <w:r>
        <w:t xml:space="preserve"> є шуканим кутом між медіаною </w:t>
      </w:r>
      <w:r w:rsidRPr="00DA0503">
        <w:rPr>
          <w:i/>
          <w:iCs/>
          <w:lang w:val="en-US"/>
        </w:rPr>
        <w:t>DN</w:t>
      </w:r>
      <w:r>
        <w:t xml:space="preserve"> трикутника </w:t>
      </w:r>
      <w:r w:rsidRPr="00DA0503">
        <w:rPr>
          <w:i/>
          <w:iCs/>
          <w:lang w:val="en-US"/>
        </w:rPr>
        <w:t>SDC</w:t>
      </w:r>
      <w:r>
        <w:t xml:space="preserve"> і середньою лінією </w:t>
      </w:r>
      <w:r w:rsidRPr="00DA0503">
        <w:rPr>
          <w:i/>
          <w:iCs/>
          <w:lang w:val="en-US"/>
        </w:rPr>
        <w:t>MN</w:t>
      </w:r>
      <w:r>
        <w:t xml:space="preserve"> трикутника </w:t>
      </w:r>
      <w:r w:rsidRPr="00DA0503">
        <w:rPr>
          <w:i/>
          <w:iCs/>
          <w:lang w:val="en-US"/>
        </w:rPr>
        <w:t>ASC</w:t>
      </w:r>
      <w:r>
        <w:t xml:space="preserve">. Позначимо </w:t>
      </w:r>
      <w:r w:rsidRPr="007950CB">
        <w:rPr>
          <w:position w:val="-6"/>
        </w:rPr>
        <w:object w:dxaOrig="1199" w:dyaOrig="280">
          <v:shape id="_x0000_i1175" type="#_x0000_t75" style="width:60pt;height:14.25pt" o:ole="">
            <v:imagedata r:id="rId285" o:title=""/>
          </v:shape>
          <o:OLEObject Type="Embed" ProgID="Equation.3" ShapeID="_x0000_i1175" DrawAspect="Content" ObjectID="_1457988367" r:id="rId286"/>
        </w:object>
      </w:r>
      <w:r>
        <w:t>.</w:t>
      </w:r>
    </w:p>
    <w:p w:rsidR="00E60935" w:rsidRDefault="00E60935" w:rsidP="00E60935">
      <w:pPr>
        <w:ind w:firstLine="708"/>
      </w:pPr>
      <w:r>
        <w:t xml:space="preserve">Діагональ </w:t>
      </w:r>
      <w:r w:rsidRPr="00DA0503">
        <w:rPr>
          <w:i/>
          <w:iCs/>
        </w:rPr>
        <w:t>АС</w:t>
      </w:r>
      <w:r>
        <w:t xml:space="preserve"> квадрата </w:t>
      </w:r>
      <w:r w:rsidRPr="00DA0503">
        <w:rPr>
          <w:i/>
          <w:iCs/>
        </w:rPr>
        <w:t>АВС</w:t>
      </w:r>
      <w:r w:rsidRPr="00DA0503">
        <w:rPr>
          <w:i/>
          <w:iCs/>
          <w:lang w:val="en-US"/>
        </w:rPr>
        <w:t>D</w:t>
      </w:r>
      <w:r>
        <w:t xml:space="preserve"> дорівнює </w:t>
      </w:r>
      <w:r w:rsidRPr="007950CB">
        <w:rPr>
          <w:position w:val="-6"/>
        </w:rPr>
        <w:object w:dxaOrig="499" w:dyaOrig="340">
          <v:shape id="_x0000_i1176" type="#_x0000_t75" style="width:24.75pt;height:17.25pt" o:ole="">
            <v:imagedata r:id="rId287" o:title=""/>
          </v:shape>
          <o:OLEObject Type="Embed" ProgID="Equation.3" ShapeID="_x0000_i1176" DrawAspect="Content" ObjectID="_1457988368" r:id="rId288"/>
        </w:object>
      </w:r>
      <w:r>
        <w:t xml:space="preserve"> , тому середня лінія </w:t>
      </w:r>
      <w:r w:rsidRPr="00DA0503">
        <w:rPr>
          <w:i/>
          <w:iCs/>
          <w:lang w:val="en-US"/>
        </w:rPr>
        <w:t>MN</w:t>
      </w:r>
      <w:r>
        <w:t xml:space="preserve"> = </w:t>
      </w:r>
      <w:r w:rsidRPr="007950CB">
        <w:rPr>
          <w:position w:val="-24"/>
          <w:lang w:val="ru-RU"/>
        </w:rPr>
        <w:object w:dxaOrig="540" w:dyaOrig="680">
          <v:shape id="_x0000_i1177" type="#_x0000_t75" style="width:27pt;height:33.75pt" o:ole="">
            <v:imagedata r:id="rId289" o:title=""/>
          </v:shape>
          <o:OLEObject Type="Embed" ProgID="Equation.3" ShapeID="_x0000_i1177" DrawAspect="Content" ObjectID="_1457988369" r:id="rId290"/>
        </w:object>
      </w:r>
      <w:r>
        <w:t xml:space="preserve">. </w:t>
      </w:r>
    </w:p>
    <w:p w:rsidR="00E60935" w:rsidRDefault="00E60935" w:rsidP="00E60935">
      <w:pPr>
        <w:ind w:firstLine="708"/>
      </w:pPr>
      <w:r>
        <w:t xml:space="preserve"> Висота </w:t>
      </w:r>
      <w:r w:rsidRPr="00DA0503">
        <w:rPr>
          <w:i/>
          <w:iCs/>
          <w:lang w:val="en-US"/>
        </w:rPr>
        <w:t>SO</w:t>
      </w:r>
      <w:r>
        <w:t xml:space="preserve"> піраміди  перетинає </w:t>
      </w:r>
      <w:r w:rsidRPr="00DA0503">
        <w:rPr>
          <w:i/>
          <w:iCs/>
          <w:lang w:val="en-US"/>
        </w:rPr>
        <w:t>MN</w:t>
      </w:r>
      <w:r>
        <w:t xml:space="preserve"> в точці </w:t>
      </w:r>
      <w:r w:rsidRPr="00DA0503">
        <w:rPr>
          <w:i/>
          <w:iCs/>
          <w:lang w:val="en-US"/>
        </w:rPr>
        <w:t>L</w:t>
      </w:r>
      <w:r>
        <w:t xml:space="preserve">. Оскільки трикутники </w:t>
      </w:r>
      <w:r w:rsidRPr="00DA0503">
        <w:rPr>
          <w:i/>
          <w:iCs/>
          <w:lang w:val="en-US"/>
        </w:rPr>
        <w:t>ASC</w:t>
      </w:r>
      <w:r>
        <w:t xml:space="preserve"> і </w:t>
      </w:r>
      <w:r w:rsidRPr="00DA0503">
        <w:rPr>
          <w:i/>
          <w:iCs/>
          <w:lang w:val="en-US"/>
        </w:rPr>
        <w:t>SMN</w:t>
      </w:r>
      <w:r>
        <w:t xml:space="preserve">  є рівнобедреними, то </w:t>
      </w:r>
      <w:r w:rsidRPr="00DA0503">
        <w:rPr>
          <w:i/>
          <w:iCs/>
        </w:rPr>
        <w:t>АО = ОС</w:t>
      </w:r>
      <w:r>
        <w:t xml:space="preserve"> і </w:t>
      </w:r>
      <w:r w:rsidRPr="00DA0503">
        <w:rPr>
          <w:i/>
          <w:iCs/>
          <w:lang w:val="en-US"/>
        </w:rPr>
        <w:t>ML</w:t>
      </w:r>
      <w:r w:rsidRPr="00DA0503">
        <w:rPr>
          <w:i/>
          <w:iCs/>
        </w:rPr>
        <w:t xml:space="preserve"> = </w:t>
      </w:r>
      <w:r w:rsidRPr="00DA0503">
        <w:rPr>
          <w:i/>
          <w:iCs/>
          <w:lang w:val="en-US"/>
        </w:rPr>
        <w:t>LN</w:t>
      </w:r>
      <w:r>
        <w:t xml:space="preserve"> = </w:t>
      </w:r>
      <w:r w:rsidRPr="007950CB">
        <w:rPr>
          <w:position w:val="-24"/>
          <w:lang w:val="ru-RU"/>
        </w:rPr>
        <w:object w:dxaOrig="540" w:dyaOrig="680">
          <v:shape id="_x0000_i1178" type="#_x0000_t75" style="width:27pt;height:33.75pt" o:ole="">
            <v:imagedata r:id="rId291" o:title=""/>
          </v:shape>
          <o:OLEObject Type="Embed" ProgID="Equation.3" ShapeID="_x0000_i1178" DrawAspect="Content" ObjectID="_1457988370" r:id="rId292"/>
        </w:object>
      </w:r>
      <w:r>
        <w:t xml:space="preserve">. </w:t>
      </w:r>
    </w:p>
    <w:p w:rsidR="00E60935" w:rsidRDefault="00E60935" w:rsidP="00E60935">
      <w:pPr>
        <w:ind w:firstLine="708"/>
      </w:pPr>
      <w:r>
        <w:t xml:space="preserve">З прямокутного трикутника </w:t>
      </w:r>
      <w:r w:rsidRPr="007950CB">
        <w:rPr>
          <w:position w:val="-6"/>
        </w:rPr>
        <w:object w:dxaOrig="540" w:dyaOrig="280">
          <v:shape id="_x0000_i1179" type="#_x0000_t75" style="width:27pt;height:14.25pt" o:ole="">
            <v:imagedata r:id="rId293" o:title=""/>
          </v:shape>
          <o:OLEObject Type="Embed" ProgID="Equation.3" ShapeID="_x0000_i1179" DrawAspect="Content" ObjectID="_1457988371" r:id="rId294"/>
        </w:object>
      </w:r>
      <w:r>
        <w:t xml:space="preserve"> </w:t>
      </w:r>
      <w:r w:rsidRPr="007950CB">
        <w:rPr>
          <w:position w:val="-26"/>
        </w:rPr>
        <w:object w:dxaOrig="4020" w:dyaOrig="720">
          <v:shape id="_x0000_i1180" type="#_x0000_t75" style="width:201pt;height:36pt" o:ole="">
            <v:imagedata r:id="rId295" o:title=""/>
          </v:shape>
          <o:OLEObject Type="Embed" ProgID="Equation.3" ShapeID="_x0000_i1180" DrawAspect="Content" ObjectID="_1457988372" r:id="rId296"/>
        </w:object>
      </w:r>
      <w:r>
        <w:t>.</w:t>
      </w:r>
    </w:p>
    <w:p w:rsidR="00E60935" w:rsidRDefault="00E60935" w:rsidP="00E60935">
      <w:pPr>
        <w:ind w:firstLine="708"/>
      </w:pPr>
      <w:r>
        <w:t xml:space="preserve">За теоремою Фалеса </w:t>
      </w:r>
      <w:r w:rsidRPr="00DA0503">
        <w:rPr>
          <w:i/>
          <w:iCs/>
          <w:lang w:val="en-US"/>
        </w:rPr>
        <w:t>SL</w:t>
      </w:r>
      <w:r w:rsidRPr="00DA0503">
        <w:rPr>
          <w:i/>
          <w:iCs/>
        </w:rPr>
        <w:t xml:space="preserve"> = </w:t>
      </w:r>
      <w:r w:rsidRPr="00DA0503">
        <w:rPr>
          <w:i/>
          <w:iCs/>
          <w:lang w:val="en-US"/>
        </w:rPr>
        <w:t>LO</w:t>
      </w:r>
      <w:r>
        <w:t xml:space="preserve"> = </w:t>
      </w:r>
      <w:r w:rsidRPr="007950CB">
        <w:rPr>
          <w:position w:val="-24"/>
        </w:rPr>
        <w:object w:dxaOrig="240" w:dyaOrig="620">
          <v:shape id="_x0000_i1181" type="#_x0000_t75" style="width:12pt;height:30.75pt" o:ole="">
            <v:imagedata r:id="rId297" o:title=""/>
          </v:shape>
          <o:OLEObject Type="Embed" ProgID="Equation.3" ShapeID="_x0000_i1181" DrawAspect="Content" ObjectID="_1457988373" r:id="rId298"/>
        </w:object>
      </w:r>
      <w:r w:rsidRPr="00DA0503">
        <w:rPr>
          <w:i/>
          <w:iCs/>
          <w:lang w:val="en-US"/>
        </w:rPr>
        <w:t>SO</w:t>
      </w:r>
      <w:r>
        <w:t xml:space="preserve"> = </w:t>
      </w:r>
      <w:r w:rsidRPr="007950CB">
        <w:rPr>
          <w:position w:val="-26"/>
          <w:lang w:val="ru-RU"/>
        </w:rPr>
        <w:object w:dxaOrig="540" w:dyaOrig="700">
          <v:shape id="_x0000_i1182" type="#_x0000_t75" style="width:27pt;height:35.25pt" o:ole="">
            <v:imagedata r:id="rId299" o:title=""/>
          </v:shape>
          <o:OLEObject Type="Embed" ProgID="Equation.3" ShapeID="_x0000_i1182" DrawAspect="Content" ObjectID="_1457988374" r:id="rId300"/>
        </w:object>
      </w:r>
      <w:r>
        <w:t xml:space="preserve">. </w:t>
      </w:r>
    </w:p>
    <w:p w:rsidR="00E60935" w:rsidRDefault="00E60935" w:rsidP="00E60935">
      <w:pPr>
        <w:ind w:firstLine="708"/>
      </w:pPr>
      <w:r>
        <w:t xml:space="preserve">З прямокутного трикутника </w:t>
      </w:r>
      <w:r w:rsidRPr="007950CB">
        <w:rPr>
          <w:position w:val="-6"/>
        </w:rPr>
        <w:object w:dxaOrig="559" w:dyaOrig="280">
          <v:shape id="_x0000_i1183" type="#_x0000_t75" style="width:27.75pt;height:14.25pt" o:ole="">
            <v:imagedata r:id="rId301" o:title=""/>
          </v:shape>
          <o:OLEObject Type="Embed" ProgID="Equation.3" ShapeID="_x0000_i1183" DrawAspect="Content" ObjectID="_1457988375" r:id="rId302"/>
        </w:object>
      </w:r>
      <w:r>
        <w:t xml:space="preserve"> </w:t>
      </w:r>
      <w:r w:rsidRPr="007950CB">
        <w:rPr>
          <w:position w:val="-26"/>
        </w:rPr>
        <w:object w:dxaOrig="4180" w:dyaOrig="720">
          <v:shape id="_x0000_i1184" type="#_x0000_t75" style="width:209.25pt;height:36pt" o:ole="">
            <v:imagedata r:id="rId303" o:title=""/>
          </v:shape>
          <o:OLEObject Type="Embed" ProgID="Equation.3" ShapeID="_x0000_i1184" DrawAspect="Content" ObjectID="_1457988376" r:id="rId304"/>
        </w:object>
      </w:r>
      <w:r>
        <w:t>.</w:t>
      </w:r>
    </w:p>
    <w:p w:rsidR="00E60935" w:rsidRDefault="00E60935" w:rsidP="00E60935">
      <w:pPr>
        <w:ind w:firstLine="708"/>
      </w:pPr>
      <w:r>
        <w:t xml:space="preserve">Трикутник </w:t>
      </w:r>
      <w:r w:rsidRPr="00DA0503">
        <w:rPr>
          <w:i/>
          <w:iCs/>
          <w:lang w:val="en-US"/>
        </w:rPr>
        <w:t>DNM</w:t>
      </w:r>
      <w:r>
        <w:t xml:space="preserve"> рівнобедрений, оскільки </w:t>
      </w:r>
      <w:r w:rsidRPr="00DA0503">
        <w:rPr>
          <w:i/>
          <w:iCs/>
          <w:lang w:val="en-US"/>
        </w:rPr>
        <w:t>DM</w:t>
      </w:r>
      <w:r w:rsidRPr="00DA0503">
        <w:rPr>
          <w:i/>
          <w:iCs/>
        </w:rPr>
        <w:t xml:space="preserve"> = </w:t>
      </w:r>
      <w:r w:rsidRPr="00DA0503">
        <w:rPr>
          <w:i/>
          <w:iCs/>
          <w:lang w:val="en-US"/>
        </w:rPr>
        <w:t>DN</w:t>
      </w:r>
      <w:r>
        <w:t xml:space="preserve"> як медіани рівних трикутників </w:t>
      </w:r>
      <w:r w:rsidRPr="00DA0503">
        <w:rPr>
          <w:i/>
          <w:iCs/>
          <w:lang w:val="en-US"/>
        </w:rPr>
        <w:t>SAD</w:t>
      </w:r>
      <w:r>
        <w:t xml:space="preserve"> та </w:t>
      </w:r>
      <w:r w:rsidRPr="00DA0503">
        <w:rPr>
          <w:i/>
          <w:iCs/>
          <w:lang w:val="en-US"/>
        </w:rPr>
        <w:t>SCD</w:t>
      </w:r>
      <w:r>
        <w:t xml:space="preserve">. Медіана </w:t>
      </w:r>
      <w:r w:rsidRPr="00DA0503">
        <w:rPr>
          <w:i/>
          <w:iCs/>
          <w:lang w:val="en-US"/>
        </w:rPr>
        <w:t>DL</w:t>
      </w:r>
      <w:r>
        <w:t xml:space="preserve"> є висотою. Отже, трикутник </w:t>
      </w:r>
      <w:r w:rsidRPr="00DA0503">
        <w:rPr>
          <w:i/>
          <w:iCs/>
          <w:lang w:val="en-US"/>
        </w:rPr>
        <w:t>DLN</w:t>
      </w:r>
      <w:r>
        <w:t xml:space="preserve"> є прямокутним. </w:t>
      </w:r>
    </w:p>
    <w:p w:rsidR="00E60935" w:rsidRDefault="00E60935" w:rsidP="00E60935">
      <w:pPr>
        <w:ind w:firstLine="708"/>
      </w:pPr>
      <w:r>
        <w:t xml:space="preserve">З трикутника </w:t>
      </w:r>
      <w:r w:rsidRPr="00DA0503">
        <w:rPr>
          <w:i/>
          <w:iCs/>
          <w:lang w:val="en-US"/>
        </w:rPr>
        <w:t>DLN</w:t>
      </w:r>
      <w:r>
        <w:t xml:space="preserve"> маємо:</w:t>
      </w:r>
    </w:p>
    <w:p w:rsidR="00E60935" w:rsidRDefault="00E60935" w:rsidP="00E60935">
      <w:pPr>
        <w:ind w:firstLine="708"/>
      </w:pPr>
      <w:r w:rsidRPr="007950CB">
        <w:rPr>
          <w:position w:val="-24"/>
        </w:rPr>
        <w:object w:dxaOrig="1660" w:dyaOrig="620">
          <v:shape id="_x0000_i1185" type="#_x0000_t75" style="width:83.25pt;height:30.75pt" o:ole="">
            <v:imagedata r:id="rId305" o:title=""/>
          </v:shape>
          <o:OLEObject Type="Embed" ProgID="Equation.3" ShapeID="_x0000_i1185" DrawAspect="Content" ObjectID="_1457988377" r:id="rId306"/>
        </w:object>
      </w:r>
      <w:r>
        <w:t>.</w:t>
      </w:r>
    </w:p>
    <w:p w:rsidR="00E60935" w:rsidRDefault="00E60935" w:rsidP="00E60935">
      <w:pPr>
        <w:ind w:firstLine="708"/>
      </w:pPr>
      <w:r>
        <w:rPr>
          <w:b/>
        </w:rPr>
        <w:t xml:space="preserve">Відповідь. </w:t>
      </w:r>
      <w:r w:rsidRPr="007950CB">
        <w:rPr>
          <w:b/>
          <w:position w:val="-10"/>
        </w:rPr>
        <w:object w:dxaOrig="1380" w:dyaOrig="380">
          <v:shape id="_x0000_i1186" type="#_x0000_t75" style="width:69pt;height:18.75pt" o:ole="">
            <v:imagedata r:id="rId282" o:title=""/>
          </v:shape>
          <o:OLEObject Type="Embed" ProgID="Equation.3" ShapeID="_x0000_i1186" DrawAspect="Content" ObjectID="_1457988378" r:id="rId307"/>
        </w:object>
      </w:r>
      <w:r>
        <w:t xml:space="preserve">. </w:t>
      </w:r>
    </w:p>
    <w:p w:rsidR="00E60935" w:rsidRDefault="00E60935" w:rsidP="00E60935"/>
    <w:p w:rsidR="00E60935" w:rsidRDefault="00E60935" w:rsidP="00E60935"/>
    <w:p w:rsidR="00E60935" w:rsidRDefault="00E60935" w:rsidP="00E60935">
      <w:pPr>
        <w:ind w:firstLine="708"/>
        <w:jc w:val="center"/>
        <w:rPr>
          <w:b/>
        </w:rPr>
      </w:pPr>
      <w:r>
        <w:rPr>
          <w:b/>
        </w:rPr>
        <w:t>Схема оцінювання</w:t>
      </w:r>
      <w:r>
        <w:rPr>
          <w:b/>
          <w:lang w:val="en-US"/>
        </w:rPr>
        <w:t xml:space="preserve"> </w:t>
      </w:r>
    </w:p>
    <w:p w:rsidR="00E60935" w:rsidRDefault="00E60935" w:rsidP="00E60935">
      <w:pPr>
        <w:ind w:firstLine="708"/>
        <w:jc w:val="both"/>
      </w:pPr>
    </w:p>
    <w:p w:rsidR="00E60935" w:rsidRDefault="00E60935" w:rsidP="00E60935">
      <w:pPr>
        <w:numPr>
          <w:ilvl w:val="0"/>
          <w:numId w:val="19"/>
        </w:numPr>
        <w:jc w:val="both"/>
      </w:pPr>
      <w:r>
        <w:t xml:space="preserve">За правильно побудований рисунок до задачі з обґрунтуванням паралельності відповідної середньої лінії до основи учень одержує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numPr>
          <w:ilvl w:val="0"/>
          <w:numId w:val="19"/>
        </w:numPr>
        <w:jc w:val="both"/>
      </w:pPr>
      <w:r>
        <w:t xml:space="preserve">За обгрунтування рівності двох сторін трикутника </w:t>
      </w:r>
      <w:r w:rsidRPr="00C00678">
        <w:rPr>
          <w:i/>
          <w:iCs/>
          <w:lang w:val="en-US"/>
        </w:rPr>
        <w:t>MND</w:t>
      </w:r>
      <w:r w:rsidRPr="00C00678">
        <w:rPr>
          <w:i/>
          <w:iCs/>
        </w:rPr>
        <w:t xml:space="preserve"> (</w:t>
      </w:r>
      <w:r w:rsidRPr="00C00678">
        <w:rPr>
          <w:i/>
          <w:iCs/>
          <w:lang w:val="en-US"/>
        </w:rPr>
        <w:t>DM</w:t>
      </w:r>
      <w:r w:rsidRPr="00C00678">
        <w:rPr>
          <w:i/>
          <w:iCs/>
        </w:rPr>
        <w:t>=</w:t>
      </w:r>
      <w:r w:rsidRPr="00C00678">
        <w:rPr>
          <w:i/>
          <w:iCs/>
          <w:lang w:val="en-US"/>
        </w:rPr>
        <w:t>DN</w:t>
      </w:r>
      <w:r w:rsidRPr="00C00678">
        <w:rPr>
          <w:i/>
          <w:iCs/>
        </w:rPr>
        <w:t>)</w:t>
      </w:r>
      <w:r>
        <w:t xml:space="preserve">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numPr>
          <w:ilvl w:val="0"/>
          <w:numId w:val="19"/>
        </w:numPr>
      </w:pPr>
      <w:r>
        <w:t xml:space="preserve">Якщо учень правильно знайшов елементи трикутника </w:t>
      </w:r>
      <w:r w:rsidRPr="00C00678">
        <w:rPr>
          <w:i/>
          <w:iCs/>
          <w:lang w:val="en-US"/>
        </w:rPr>
        <w:t>DLN</w:t>
      </w:r>
      <w:r>
        <w:t xml:space="preserve">,  необхідні для знаходження кута </w:t>
      </w:r>
      <w:r w:rsidRPr="007950CB">
        <w:rPr>
          <w:position w:val="-6"/>
          <w:lang w:val="ru-RU"/>
        </w:rPr>
        <w:object w:dxaOrig="240" w:dyaOrig="220">
          <v:shape id="_x0000_i1187" type="#_x0000_t75" style="width:12pt;height:11.25pt" o:ole="">
            <v:imagedata r:id="rId308" o:title=""/>
          </v:shape>
          <o:OLEObject Type="Embed" ProgID="Equation.3" ShapeID="_x0000_i1187" DrawAspect="Content" ObjectID="_1457988379" r:id="rId309"/>
        </w:object>
      </w:r>
      <w:r>
        <w:t xml:space="preserve">, він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numPr>
          <w:ilvl w:val="0"/>
          <w:numId w:val="19"/>
        </w:numPr>
      </w:pPr>
      <w:r>
        <w:t xml:space="preserve">За правильну відповідь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708"/>
      </w:pPr>
      <w:r>
        <w:t xml:space="preserve">Таким чином, за правильно розв’язану задачу учень одержує </w:t>
      </w:r>
      <w:r>
        <w:rPr>
          <w:b/>
        </w:rPr>
        <w:t>4 бали</w:t>
      </w:r>
      <w:r>
        <w:t xml:space="preserve">. </w:t>
      </w:r>
    </w:p>
    <w:p w:rsidR="00E60935" w:rsidRDefault="00E60935" w:rsidP="00E60935">
      <w:pPr>
        <w:ind w:left="708"/>
      </w:pPr>
    </w:p>
    <w:p w:rsidR="00E60935" w:rsidRPr="009E1419" w:rsidRDefault="00E60935" w:rsidP="00E60935">
      <w:pPr>
        <w:numPr>
          <w:ilvl w:val="0"/>
          <w:numId w:val="27"/>
        </w:numPr>
      </w:pPr>
      <w:r>
        <w:t xml:space="preserve">Якщо учень не з’єднує точки </w:t>
      </w:r>
      <w:r w:rsidRPr="001579E9">
        <w:rPr>
          <w:i/>
          <w:iCs/>
        </w:rPr>
        <w:t>М</w:t>
      </w:r>
      <w:r>
        <w:t xml:space="preserve"> і </w:t>
      </w:r>
      <w:r w:rsidRPr="001579E9">
        <w:rPr>
          <w:i/>
          <w:iCs/>
        </w:rPr>
        <w:t>Д</w:t>
      </w:r>
      <w:r>
        <w:rPr>
          <w:i/>
          <w:iCs/>
        </w:rPr>
        <w:t xml:space="preserve"> </w:t>
      </w:r>
      <w:r w:rsidRPr="001579E9">
        <w:t>на рисунку</w:t>
      </w:r>
      <w:r>
        <w:t xml:space="preserve">, а розглядає кут </w:t>
      </w:r>
      <w:r w:rsidRPr="007950CB">
        <w:rPr>
          <w:position w:val="-6"/>
          <w:lang w:val="ru-RU"/>
        </w:rPr>
        <w:object w:dxaOrig="240" w:dyaOrig="220">
          <v:shape id="_x0000_i1188" type="#_x0000_t75" style="width:12pt;height:11.25pt" o:ole="">
            <v:imagedata r:id="rId308" o:title=""/>
          </v:shape>
          <o:OLEObject Type="Embed" ProgID="Equation.3" ShapeID="_x0000_i1188" DrawAspect="Content" ObjectID="_1457988380" r:id="rId310"/>
        </w:object>
      </w:r>
      <w:r>
        <w:t xml:space="preserve"> як кут трикутника </w:t>
      </w:r>
      <w:r w:rsidRPr="00E43B7B">
        <w:rPr>
          <w:i/>
          <w:iCs/>
          <w:lang w:val="en-US"/>
        </w:rPr>
        <w:t>DLN</w:t>
      </w:r>
      <w:r>
        <w:rPr>
          <w:i/>
          <w:iCs/>
        </w:rPr>
        <w:t>,</w:t>
      </w:r>
      <w:r>
        <w:t xml:space="preserve"> то в цьому випадку треба обґрунтувати, що трикутник  </w:t>
      </w:r>
      <w:r w:rsidRPr="00E43B7B">
        <w:rPr>
          <w:i/>
          <w:iCs/>
          <w:lang w:val="en-US"/>
        </w:rPr>
        <w:t>DLN</w:t>
      </w:r>
      <w:r>
        <w:rPr>
          <w:i/>
          <w:iCs/>
        </w:rPr>
        <w:t xml:space="preserve"> – </w:t>
      </w:r>
      <w:r w:rsidRPr="00E43B7B">
        <w:t>прямокутний</w:t>
      </w:r>
      <w:r>
        <w:rPr>
          <w:i/>
          <w:iCs/>
        </w:rPr>
        <w:t xml:space="preserve">. </w:t>
      </w:r>
      <w:r>
        <w:t xml:space="preserve">Тоді  має місце  така </w:t>
      </w:r>
      <w:r>
        <w:rPr>
          <w:b/>
        </w:rPr>
        <w:t>схема оцінювання</w:t>
      </w:r>
      <w:r>
        <w:rPr>
          <w:bCs/>
        </w:rPr>
        <w:t xml:space="preserve"> :</w:t>
      </w:r>
    </w:p>
    <w:p w:rsidR="00E60935" w:rsidRDefault="00E60935" w:rsidP="00E60935">
      <w:pPr>
        <w:ind w:left="708"/>
        <w:jc w:val="both"/>
      </w:pPr>
      <w:r>
        <w:rPr>
          <w:bCs/>
        </w:rPr>
        <w:t>1.</w:t>
      </w:r>
      <w:r>
        <w:t xml:space="preserve">  За правильно побудований рисунок до задачі з обґрунтуванням паралельності    відповідної середньої лінії до основи учень одержує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708"/>
        <w:jc w:val="both"/>
      </w:pPr>
      <w:r>
        <w:rPr>
          <w:bCs/>
        </w:rPr>
        <w:t xml:space="preserve">2.  За обґрунтування того, що </w:t>
      </w:r>
      <w:r w:rsidRPr="007950CB">
        <w:rPr>
          <w:bCs/>
          <w:position w:val="-6"/>
        </w:rPr>
        <w:object w:dxaOrig="1059" w:dyaOrig="280">
          <v:shape id="_x0000_i1189" type="#_x0000_t75" style="width:53.25pt;height:14.25pt" o:ole="">
            <v:imagedata r:id="rId311" o:title=""/>
          </v:shape>
          <o:OLEObject Type="Embed" ProgID="Equation.3" ShapeID="_x0000_i1189" DrawAspect="Content" ObjectID="_1457988381" r:id="rId312"/>
        </w:object>
      </w:r>
      <w:r>
        <w:t xml:space="preserve">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708"/>
      </w:pPr>
      <w:r>
        <w:rPr>
          <w:bCs/>
        </w:rPr>
        <w:t xml:space="preserve">3.  </w:t>
      </w:r>
      <w:r>
        <w:t xml:space="preserve">Якщо учень правильно знайшов елементи трикутника </w:t>
      </w:r>
      <w:r w:rsidRPr="00C00678">
        <w:rPr>
          <w:i/>
          <w:iCs/>
          <w:lang w:val="en-US"/>
        </w:rPr>
        <w:t>DLN</w:t>
      </w:r>
      <w:r>
        <w:t xml:space="preserve">,  необхідні для знаходження кута </w:t>
      </w:r>
      <w:r w:rsidRPr="007950CB">
        <w:rPr>
          <w:position w:val="-6"/>
          <w:lang w:val="ru-RU"/>
        </w:rPr>
        <w:object w:dxaOrig="240" w:dyaOrig="220">
          <v:shape id="_x0000_i1190" type="#_x0000_t75" style="width:12pt;height:11.25pt" o:ole="">
            <v:imagedata r:id="rId308" o:title=""/>
          </v:shape>
          <o:OLEObject Type="Embed" ProgID="Equation.3" ShapeID="_x0000_i1190" DrawAspect="Content" ObjectID="_1457988382" r:id="rId313"/>
        </w:object>
      </w:r>
      <w:r>
        <w:t xml:space="preserve">, він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708"/>
      </w:pPr>
      <w:r>
        <w:rPr>
          <w:bCs/>
        </w:rPr>
        <w:t xml:space="preserve">4.  </w:t>
      </w:r>
      <w:r>
        <w:t xml:space="preserve">За правильну відповідь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708"/>
      </w:pPr>
      <w:r>
        <w:t xml:space="preserve">Таким чином, за правильно розв’язану задачу учень одержує </w:t>
      </w:r>
      <w:r>
        <w:rPr>
          <w:b/>
        </w:rPr>
        <w:t>4 бали</w:t>
      </w:r>
      <w:r>
        <w:t xml:space="preserve">. </w:t>
      </w:r>
    </w:p>
    <w:p w:rsidR="00E60935" w:rsidRDefault="00E60935" w:rsidP="00E60935">
      <w:pPr>
        <w:ind w:firstLine="708"/>
        <w:rPr>
          <w:bCs/>
        </w:rPr>
      </w:pPr>
    </w:p>
    <w:p w:rsidR="00E60935" w:rsidRPr="00C00678" w:rsidRDefault="00E60935" w:rsidP="00E60935">
      <w:pPr>
        <w:numPr>
          <w:ilvl w:val="0"/>
          <w:numId w:val="27"/>
        </w:numPr>
      </w:pPr>
      <w:r>
        <w:rPr>
          <w:bCs/>
        </w:rPr>
        <w:t xml:space="preserve">Якщо учень для розв’язування задачі використав векторно-координатний метод, то </w:t>
      </w:r>
      <w:r>
        <w:t xml:space="preserve">тоді має місце така </w:t>
      </w:r>
      <w:r>
        <w:rPr>
          <w:b/>
        </w:rPr>
        <w:t>схема оцінювання</w:t>
      </w:r>
      <w:r>
        <w:rPr>
          <w:bCs/>
        </w:rPr>
        <w:t>:</w:t>
      </w:r>
    </w:p>
    <w:p w:rsidR="00E60935" w:rsidRDefault="00E60935" w:rsidP="00E60935">
      <w:pPr>
        <w:ind w:firstLine="708"/>
      </w:pPr>
      <w:r>
        <w:rPr>
          <w:bCs/>
        </w:rPr>
        <w:t xml:space="preserve">1.  За правильне обґрунтування висоти </w:t>
      </w:r>
      <w:r w:rsidRPr="00C00678">
        <w:rPr>
          <w:bCs/>
          <w:i/>
          <w:iCs/>
          <w:lang w:val="en-US"/>
        </w:rPr>
        <w:t>SO</w:t>
      </w:r>
      <w:r>
        <w:t xml:space="preserve"> учень одержує 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ind w:left="708"/>
      </w:pPr>
      <w:r>
        <w:t xml:space="preserve">2.  За вибір системи координат з поясненням необхідних точок учень одержує ще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ind w:firstLine="708"/>
      </w:pPr>
      <w:r>
        <w:rPr>
          <w:bCs/>
        </w:rPr>
        <w:t xml:space="preserve">3.  За обчислення координат цих точок </w:t>
      </w:r>
      <w:r>
        <w:t xml:space="preserve">учень одержує ще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ind w:firstLine="708"/>
        <w:rPr>
          <w:bCs/>
        </w:rPr>
      </w:pPr>
      <w:r>
        <w:t xml:space="preserve">4.  За правильну відповідь учень одержує ще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ind w:left="708"/>
      </w:pPr>
      <w:r>
        <w:t xml:space="preserve">Таким чином, за правильно розв’язану задачу учень одержує </w:t>
      </w:r>
      <w:r>
        <w:rPr>
          <w:b/>
        </w:rPr>
        <w:t>4 бали</w:t>
      </w:r>
      <w:r>
        <w:t xml:space="preserve">. </w:t>
      </w:r>
    </w:p>
    <w:p w:rsidR="00E60935" w:rsidRDefault="00E60935" w:rsidP="00E60935">
      <w:pPr>
        <w:jc w:val="both"/>
      </w:pPr>
    </w:p>
    <w:p w:rsidR="00E60935" w:rsidRDefault="00E60935" w:rsidP="00E60935">
      <w:pPr>
        <w:jc w:val="both"/>
      </w:pPr>
    </w:p>
    <w:p w:rsidR="00E60935" w:rsidRDefault="00E60935" w:rsidP="00E60935">
      <w:pPr>
        <w:jc w:val="both"/>
        <w:rPr>
          <w:b/>
        </w:rPr>
      </w:pPr>
      <w:r>
        <w:rPr>
          <w:b/>
        </w:rPr>
        <w:t xml:space="preserve">37. Побудуйте графік функції </w:t>
      </w:r>
      <w:r w:rsidRPr="007950CB">
        <w:rPr>
          <w:b/>
          <w:position w:val="-24"/>
        </w:rPr>
        <w:object w:dxaOrig="2079" w:dyaOrig="780">
          <v:shape id="_x0000_i1191" type="#_x0000_t75" style="width:104.25pt;height:39pt" o:ole="">
            <v:imagedata r:id="rId314" o:title=""/>
          </v:shape>
          <o:OLEObject Type="Embed" ProgID="Equation.3" ShapeID="_x0000_i1191" DrawAspect="Content" ObjectID="_1457988383" r:id="rId315"/>
        </w:object>
      </w:r>
      <w:r>
        <w:rPr>
          <w:b/>
        </w:rPr>
        <w:t>.</w:t>
      </w:r>
    </w:p>
    <w:p w:rsidR="00E60935" w:rsidRDefault="00E60935" w:rsidP="00E60935">
      <w:pPr>
        <w:jc w:val="both"/>
        <w:rPr>
          <w:b/>
        </w:rPr>
      </w:pPr>
    </w:p>
    <w:p w:rsidR="00E60935" w:rsidRPr="00A31DC5" w:rsidRDefault="00E60935" w:rsidP="00E60935">
      <w:pPr>
        <w:jc w:val="center"/>
        <w:rPr>
          <w:b/>
        </w:rPr>
      </w:pPr>
      <w:r>
        <w:rPr>
          <w:b/>
        </w:rPr>
        <w:t>Розв’язання</w:t>
      </w:r>
    </w:p>
    <w:p w:rsidR="00E60935" w:rsidRDefault="00E60935" w:rsidP="00E60935">
      <w:pPr>
        <w:jc w:val="both"/>
        <w:rPr>
          <w:b/>
        </w:rPr>
      </w:pPr>
    </w:p>
    <w:p w:rsidR="00E60935" w:rsidRDefault="00E60935" w:rsidP="00E60935">
      <w:pPr>
        <w:jc w:val="both"/>
      </w:pPr>
      <w:r>
        <w:t xml:space="preserve"> Знаходимо область визначення функції, тобто розв’язуємо нерівність </w:t>
      </w:r>
      <w:r w:rsidRPr="000351BA">
        <w:rPr>
          <w:position w:val="-6"/>
        </w:rPr>
        <w:object w:dxaOrig="780" w:dyaOrig="279">
          <v:shape id="_x0000_i1192" type="#_x0000_t75" style="width:39pt;height:14.25pt" o:ole="">
            <v:imagedata r:id="rId316" o:title=""/>
          </v:shape>
          <o:OLEObject Type="Embed" ProgID="Equation.3" ShapeID="_x0000_i1192" DrawAspect="Content" ObjectID="_1457988384" r:id="rId317"/>
        </w:object>
      </w:r>
      <w:r>
        <w:t xml:space="preserve"> Отже, </w:t>
      </w:r>
      <w:r w:rsidRPr="007950CB">
        <w:rPr>
          <w:position w:val="-10"/>
        </w:rPr>
        <w:object w:dxaOrig="1499" w:dyaOrig="340">
          <v:shape id="_x0000_i1193" type="#_x0000_t75" style="width:75pt;height:16.5pt" o:ole="">
            <v:imagedata r:id="rId318" o:title=""/>
          </v:shape>
          <o:OLEObject Type="Embed" ProgID="Equation.3" ShapeID="_x0000_i1193" DrawAspect="Content" ObjectID="_1457988385" r:id="rId319"/>
        </w:object>
      </w:r>
      <w:r>
        <w:t>.</w:t>
      </w:r>
    </w:p>
    <w:p w:rsidR="00E60935" w:rsidRDefault="00E60935" w:rsidP="00E60935">
      <w:pPr>
        <w:jc w:val="both"/>
      </w:pPr>
      <w:r>
        <w:tab/>
        <w:t xml:space="preserve">Знайдемо точки, у яких модуль обертається в нуль, тобто розв’яжемо рівняння </w:t>
      </w:r>
      <w:r w:rsidRPr="007950CB">
        <w:rPr>
          <w:position w:val="-8"/>
          <w:lang w:val="ru-RU"/>
        </w:rPr>
        <w:object w:dxaOrig="1240" w:dyaOrig="360">
          <v:shape id="_x0000_i1194" type="#_x0000_t75" style="width:62.25pt;height:18pt" o:ole="">
            <v:imagedata r:id="rId320" o:title=""/>
          </v:shape>
          <o:OLEObject Type="Embed" ProgID="Equation.3" ShapeID="_x0000_i1194" DrawAspect="Content" ObjectID="_1457988386" r:id="rId321"/>
        </w:object>
      </w:r>
      <w:r>
        <w:t xml:space="preserve">, звідки </w:t>
      </w:r>
      <w:r w:rsidRPr="007950CB">
        <w:rPr>
          <w:position w:val="-6"/>
        </w:rPr>
        <w:object w:dxaOrig="800" w:dyaOrig="280">
          <v:shape id="_x0000_i1195" type="#_x0000_t75" style="width:39.75pt;height:14.25pt" o:ole="">
            <v:imagedata r:id="rId322" o:title=""/>
          </v:shape>
          <o:OLEObject Type="Embed" ProgID="Equation.3" ShapeID="_x0000_i1195" DrawAspect="Content" ObjectID="_1457988387" r:id="rId323"/>
        </w:object>
      </w:r>
      <w:r>
        <w:t>.</w:t>
      </w:r>
    </w:p>
    <w:p w:rsidR="00E60935" w:rsidRDefault="00E60935" w:rsidP="00E60935">
      <w:pPr>
        <w:jc w:val="both"/>
      </w:pPr>
      <w:r>
        <w:tab/>
        <w:t xml:space="preserve">Якщо </w:t>
      </w:r>
      <w:r w:rsidRPr="007950CB">
        <w:rPr>
          <w:position w:val="-10"/>
        </w:rPr>
        <w:object w:dxaOrig="1319" w:dyaOrig="320">
          <v:shape id="_x0000_i1196" type="#_x0000_t75" style="width:66pt;height:15.75pt" o:ole="">
            <v:imagedata r:id="rId324" o:title=""/>
          </v:shape>
          <o:OLEObject Type="Embed" ProgID="Equation.3" ShapeID="_x0000_i1196" DrawAspect="Content" ObjectID="_1457988388" r:id="rId325"/>
        </w:object>
      </w:r>
      <w:r>
        <w:t xml:space="preserve">,  то </w:t>
      </w:r>
      <w:r w:rsidRPr="007950CB">
        <w:rPr>
          <w:position w:val="-24"/>
        </w:rPr>
        <w:object w:dxaOrig="4400" w:dyaOrig="680">
          <v:shape id="_x0000_i1197" type="#_x0000_t75" style="width:219.75pt;height:33.75pt" o:ole="">
            <v:imagedata r:id="rId326" o:title=""/>
          </v:shape>
          <o:OLEObject Type="Embed" ProgID="Equation.3" ShapeID="_x0000_i1197" DrawAspect="Content" ObjectID="_1457988389" r:id="rId327"/>
        </w:object>
      </w:r>
      <w:r>
        <w:t>.</w:t>
      </w:r>
    </w:p>
    <w:p w:rsidR="00E60935" w:rsidRDefault="00E60935" w:rsidP="00E60935">
      <w:pPr>
        <w:jc w:val="both"/>
      </w:pPr>
      <w:r>
        <w:tab/>
        <w:t xml:space="preserve">Якщо </w:t>
      </w:r>
      <w:r w:rsidRPr="00C00678">
        <w:rPr>
          <w:position w:val="-6"/>
        </w:rPr>
        <w:object w:dxaOrig="380" w:dyaOrig="220">
          <v:shape id="_x0000_i1198" type="#_x0000_t75" style="width:18.75pt;height:11.25pt" o:ole="">
            <v:imagedata r:id="rId328" o:title=""/>
          </v:shape>
          <o:OLEObject Type="Embed" ProgID="Equation.3" ShapeID="_x0000_i1198" DrawAspect="Content" ObjectID="_1457988390" r:id="rId329"/>
        </w:object>
      </w:r>
      <w:r>
        <w:t xml:space="preserve"> </w:t>
      </w:r>
      <w:r w:rsidRPr="007950CB">
        <w:rPr>
          <w:position w:val="-10"/>
        </w:rPr>
        <w:object w:dxaOrig="800" w:dyaOrig="340">
          <v:shape id="_x0000_i1199" type="#_x0000_t75" style="width:39.75pt;height:17.25pt" o:ole="">
            <v:imagedata r:id="rId330" o:title=""/>
          </v:shape>
          <o:OLEObject Type="Embed" ProgID="Equation.3" ShapeID="_x0000_i1199" DrawAspect="Content" ObjectID="_1457988391" r:id="rId331"/>
        </w:object>
      </w:r>
      <w:r>
        <w:t xml:space="preserve">,  то </w:t>
      </w:r>
      <w:r w:rsidRPr="007950CB">
        <w:rPr>
          <w:position w:val="-24"/>
        </w:rPr>
        <w:object w:dxaOrig="2340" w:dyaOrig="680">
          <v:shape id="_x0000_i1200" type="#_x0000_t75" style="width:117pt;height:33.75pt" o:ole="">
            <v:imagedata r:id="rId332" o:title=""/>
          </v:shape>
          <o:OLEObject Type="Embed" ProgID="Equation.3" ShapeID="_x0000_i1200" DrawAspect="Content" ObjectID="_1457988392" r:id="rId333"/>
        </w:object>
      </w:r>
      <w:r>
        <w:t>.</w:t>
      </w:r>
    </w:p>
    <w:p w:rsidR="00E60935" w:rsidRDefault="00E60935" w:rsidP="00E60935">
      <w:pPr>
        <w:jc w:val="both"/>
      </w:pPr>
      <w:r>
        <w:tab/>
        <w:t>Побудуємо ескіз графіка вказаної функції.</w:t>
      </w:r>
    </w:p>
    <w:p w:rsidR="00E60935" w:rsidRDefault="00E60935" w:rsidP="00E60935">
      <w:pPr>
        <w:jc w:val="both"/>
      </w:pPr>
    </w:p>
    <w:p w:rsidR="00E60935" w:rsidRDefault="00E60935" w:rsidP="00E60935">
      <w:pPr>
        <w:jc w:val="both"/>
      </w:pPr>
    </w:p>
    <w:p w:rsidR="00E60935" w:rsidRDefault="00E60935" w:rsidP="00E60935">
      <w:pPr>
        <w:jc w:val="both"/>
      </w:pPr>
    </w:p>
    <w:p w:rsidR="00E60935" w:rsidRDefault="009D0742" w:rsidP="00E60935">
      <w:pPr>
        <w:jc w:val="center"/>
      </w:pPr>
      <w:r>
        <w:pict>
          <v:shape id="_x0000_i1201" type="#_x0000_t75" style="width:243pt;height:197.25pt">
            <v:imagedata r:id="rId334" o:title="сканирование0012"/>
          </v:shape>
        </w:pict>
      </w:r>
    </w:p>
    <w:p w:rsidR="00E60935" w:rsidRDefault="00E60935" w:rsidP="00E60935">
      <w:pPr>
        <w:rPr>
          <w:b/>
          <w:lang w:bidi="he-IL"/>
        </w:rPr>
      </w:pPr>
    </w:p>
    <w:p w:rsidR="00E60935" w:rsidRDefault="00E60935" w:rsidP="00E60935">
      <w:pPr>
        <w:ind w:firstLine="708"/>
        <w:jc w:val="center"/>
        <w:rPr>
          <w:b/>
          <w:lang w:bidi="he-IL"/>
        </w:rPr>
      </w:pPr>
      <w:r>
        <w:rPr>
          <w:b/>
          <w:lang w:bidi="he-IL"/>
        </w:rPr>
        <w:t>Схема оцінювання</w:t>
      </w:r>
    </w:p>
    <w:p w:rsidR="00E60935" w:rsidRDefault="00E60935" w:rsidP="00E60935">
      <w:pPr>
        <w:jc w:val="center"/>
      </w:pPr>
    </w:p>
    <w:p w:rsidR="00E60935" w:rsidRDefault="00E60935" w:rsidP="00E60935">
      <w:pPr>
        <w:jc w:val="both"/>
      </w:pPr>
      <w:r>
        <w:t xml:space="preserve">1.  За правильно знайдене </w:t>
      </w:r>
      <w:r w:rsidRPr="007950CB">
        <w:rPr>
          <w:position w:val="-10"/>
        </w:rPr>
        <w:object w:dxaOrig="560" w:dyaOrig="320">
          <v:shape id="_x0000_i1202" type="#_x0000_t75" style="width:27.75pt;height:15.75pt" o:ole="">
            <v:imagedata r:id="rId335" o:title=""/>
          </v:shape>
          <o:OLEObject Type="Embed" ProgID="Equation.3" ShapeID="_x0000_i1202" DrawAspect="Content" ObjectID="_1457988393" r:id="rId336"/>
        </w:object>
      </w:r>
      <w:r>
        <w:t xml:space="preserve"> учень одержує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jc w:val="both"/>
      </w:pPr>
      <w:r>
        <w:t xml:space="preserve">2. Якщо учень правильно розкрив модуль на проміжку </w:t>
      </w:r>
      <w:r w:rsidRPr="007950CB">
        <w:rPr>
          <w:position w:val="-10"/>
        </w:rPr>
        <w:object w:dxaOrig="1319" w:dyaOrig="320">
          <v:shape id="_x0000_i1203" type="#_x0000_t75" style="width:66pt;height:15.75pt" o:ole="">
            <v:imagedata r:id="rId324" o:title=""/>
          </v:shape>
          <o:OLEObject Type="Embed" ProgID="Equation.3" ShapeID="_x0000_i1203" DrawAspect="Content" ObjectID="_1457988394" r:id="rId337"/>
        </w:object>
      </w:r>
      <w:r>
        <w:t xml:space="preserve">, то він одержує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jc w:val="both"/>
      </w:pPr>
      <w:r>
        <w:t xml:space="preserve">3.  Якщо учень правильно розкрив модуль на проміжку </w:t>
      </w:r>
      <w:r w:rsidRPr="007950CB">
        <w:rPr>
          <w:position w:val="-10"/>
        </w:rPr>
        <w:object w:dxaOrig="800" w:dyaOrig="340">
          <v:shape id="_x0000_i1204" type="#_x0000_t75" style="width:39.75pt;height:17.25pt" o:ole="">
            <v:imagedata r:id="rId330" o:title=""/>
          </v:shape>
          <o:OLEObject Type="Embed" ProgID="Equation.3" ShapeID="_x0000_i1204" DrawAspect="Content" ObjectID="_1457988395" r:id="rId338"/>
        </w:object>
      </w:r>
      <w:r>
        <w:t xml:space="preserve">, то він одержує ще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jc w:val="both"/>
      </w:pPr>
      <w:r>
        <w:t xml:space="preserve">4.  За правильно побудований ескіз графіка вказаної функції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jc w:val="both"/>
      </w:pPr>
      <w:r>
        <w:t xml:space="preserve">Тобто за правильно розв’язане завдання учень одержує </w:t>
      </w:r>
      <w:r>
        <w:rPr>
          <w:b/>
        </w:rPr>
        <w:t>4 бали</w:t>
      </w:r>
      <w:r>
        <w:t xml:space="preserve">. </w:t>
      </w:r>
    </w:p>
    <w:p w:rsidR="00E60935" w:rsidRDefault="00E60935" w:rsidP="00E60935">
      <w:pPr>
        <w:jc w:val="center"/>
      </w:pPr>
    </w:p>
    <w:p w:rsidR="00E60935" w:rsidRDefault="00E60935" w:rsidP="00E60935">
      <w:pPr>
        <w:jc w:val="both"/>
      </w:pPr>
      <w:r>
        <w:t xml:space="preserve"> </w:t>
      </w:r>
    </w:p>
    <w:p w:rsidR="00E60935" w:rsidRDefault="00E60935" w:rsidP="00E60935">
      <w:pPr>
        <w:jc w:val="both"/>
        <w:rPr>
          <w:b/>
        </w:rPr>
      </w:pPr>
      <w:r>
        <w:rPr>
          <w:b/>
        </w:rPr>
        <w:t xml:space="preserve">38. Розв’яжіть нерівність </w:t>
      </w:r>
      <w:r w:rsidRPr="007950CB">
        <w:rPr>
          <w:b/>
          <w:position w:val="-10"/>
          <w:lang w:val="en-US"/>
        </w:rPr>
        <w:object w:dxaOrig="3019" w:dyaOrig="400">
          <v:shape id="_x0000_i1205" type="#_x0000_t75" style="width:150.75pt;height:20.25pt" o:ole="">
            <v:imagedata r:id="rId339" o:title=""/>
          </v:shape>
          <o:OLEObject Type="Embed" ProgID="Equation.3" ShapeID="_x0000_i1205" DrawAspect="Content" ObjectID="_1457988396" r:id="rId340"/>
        </w:object>
      </w:r>
      <w:r>
        <w:rPr>
          <w:b/>
        </w:rPr>
        <w:t xml:space="preserve"> .</w:t>
      </w:r>
    </w:p>
    <w:p w:rsidR="00E60935" w:rsidRDefault="00E60935" w:rsidP="00E60935">
      <w:pPr>
        <w:jc w:val="both"/>
      </w:pPr>
      <w:r w:rsidRPr="0025112E">
        <w:rPr>
          <w:rFonts w:ascii="Arial" w:hAnsi="Arial" w:cs="Arial"/>
          <w:bCs/>
          <w:sz w:val="20"/>
          <w:szCs w:val="20"/>
        </w:rPr>
        <w:t>Правильна відповідь</w:t>
      </w:r>
      <w:r>
        <w:t xml:space="preserve">:   при </w:t>
      </w:r>
      <w:r w:rsidRPr="007950CB">
        <w:rPr>
          <w:position w:val="-10"/>
        </w:rPr>
        <w:object w:dxaOrig="840" w:dyaOrig="320">
          <v:shape id="_x0000_i1206" type="#_x0000_t75" style="width:42pt;height:15.75pt" o:ole="">
            <v:imagedata r:id="rId341" o:title=""/>
          </v:shape>
          <o:OLEObject Type="Embed" ProgID="Equation.3" ShapeID="_x0000_i1206" DrawAspect="Content" ObjectID="_1457988397" r:id="rId342"/>
        </w:object>
      </w:r>
      <w:r>
        <w:t xml:space="preserve"> </w:t>
      </w:r>
      <w:r w:rsidRPr="007950CB">
        <w:rPr>
          <w:position w:val="-24"/>
        </w:rPr>
        <w:object w:dxaOrig="1839" w:dyaOrig="620">
          <v:shape id="_x0000_i1207" type="#_x0000_t75" style="width:92.25pt;height:30.75pt" o:ole="">
            <v:imagedata r:id="rId343" o:title=""/>
          </v:shape>
          <o:OLEObject Type="Embed" ProgID="Equation.3" ShapeID="_x0000_i1207" DrawAspect="Content" ObjectID="_1457988398" r:id="rId344"/>
        </w:object>
      </w:r>
      <w:r>
        <w:t>;</w:t>
      </w:r>
    </w:p>
    <w:p w:rsidR="00E60935" w:rsidRDefault="00E60935" w:rsidP="00E60935">
      <w:pPr>
        <w:jc w:val="both"/>
      </w:pPr>
      <w:r>
        <w:t xml:space="preserve">                     </w:t>
      </w:r>
      <w:r>
        <w:tab/>
      </w:r>
      <w:r>
        <w:tab/>
        <w:t xml:space="preserve"> при </w:t>
      </w:r>
      <w:r w:rsidRPr="00554CC5">
        <w:rPr>
          <w:position w:val="-6"/>
        </w:rPr>
        <w:object w:dxaOrig="540" w:dyaOrig="279">
          <v:shape id="_x0000_i1208" type="#_x0000_t75" style="width:27pt;height:14.25pt" o:ole="">
            <v:imagedata r:id="rId345" o:title=""/>
          </v:shape>
          <o:OLEObject Type="Embed" ProgID="Equation.3" ShapeID="_x0000_i1208" DrawAspect="Content" ObjectID="_1457988399" r:id="rId346"/>
        </w:object>
      </w:r>
      <w:r>
        <w:t xml:space="preserve"> </w:t>
      </w:r>
      <w:r w:rsidRPr="007D33DA">
        <w:rPr>
          <w:position w:val="-6"/>
        </w:rPr>
        <w:object w:dxaOrig="639" w:dyaOrig="279">
          <v:shape id="_x0000_i1209" type="#_x0000_t75" style="width:31.5pt;height:14.25pt" o:ole="">
            <v:imagedata r:id="rId347" o:title=""/>
          </v:shape>
          <o:OLEObject Type="Embed" ProgID="Equation.3" ShapeID="_x0000_i1209" DrawAspect="Content" ObjectID="_1457988400" r:id="rId348"/>
        </w:object>
      </w:r>
      <w:r>
        <w:t xml:space="preserve">; </w:t>
      </w:r>
    </w:p>
    <w:p w:rsidR="00E60935" w:rsidRDefault="00E60935" w:rsidP="00E60935">
      <w:pPr>
        <w:ind w:left="1416" w:firstLine="708"/>
        <w:jc w:val="both"/>
      </w:pPr>
      <w:r>
        <w:t xml:space="preserve"> при </w:t>
      </w:r>
      <w:r w:rsidRPr="007950CB">
        <w:rPr>
          <w:position w:val="-10"/>
        </w:rPr>
        <w:object w:dxaOrig="1040" w:dyaOrig="320">
          <v:shape id="_x0000_i1210" type="#_x0000_t75" style="width:51.75pt;height:15.75pt" o:ole="">
            <v:imagedata r:id="rId349" o:title=""/>
          </v:shape>
          <o:OLEObject Type="Embed" ProgID="Equation.3" ShapeID="_x0000_i1210" DrawAspect="Content" ObjectID="_1457988401" r:id="rId350"/>
        </w:object>
      </w:r>
      <w:r>
        <w:t xml:space="preserve">  </w:t>
      </w:r>
      <w:r w:rsidRPr="007950CB">
        <w:rPr>
          <w:position w:val="-10"/>
        </w:rPr>
        <w:object w:dxaOrig="2920" w:dyaOrig="380">
          <v:shape id="_x0000_i1211" type="#_x0000_t75" style="width:146.25pt;height:18.75pt" o:ole="">
            <v:imagedata r:id="rId351" o:title=""/>
          </v:shape>
          <o:OLEObject Type="Embed" ProgID="Equation.3" ShapeID="_x0000_i1211" DrawAspect="Content" ObjectID="_1457988402" r:id="rId352"/>
        </w:object>
      </w:r>
      <w:r>
        <w:t>.</w:t>
      </w:r>
    </w:p>
    <w:p w:rsidR="00E60935" w:rsidRDefault="00E60935" w:rsidP="00E60935">
      <w:pPr>
        <w:ind w:left="1416" w:firstLine="708"/>
      </w:pPr>
      <w:r>
        <w:t xml:space="preserve"> </w:t>
      </w:r>
    </w:p>
    <w:p w:rsidR="00E60935" w:rsidRDefault="00E60935" w:rsidP="00E60935">
      <w:pPr>
        <w:jc w:val="both"/>
        <w:rPr>
          <w:b/>
        </w:rPr>
      </w:pPr>
    </w:p>
    <w:p w:rsidR="00E60935" w:rsidRDefault="00E60935" w:rsidP="00E60935">
      <w:pPr>
        <w:jc w:val="center"/>
        <w:rPr>
          <w:b/>
          <w:lang w:val="ru-RU"/>
        </w:rPr>
      </w:pPr>
      <w:r>
        <w:rPr>
          <w:b/>
        </w:rPr>
        <w:t>Розв’язання</w:t>
      </w:r>
    </w:p>
    <w:p w:rsidR="00E60935" w:rsidRDefault="00E60935" w:rsidP="00E60935">
      <w:pPr>
        <w:jc w:val="both"/>
        <w:rPr>
          <w:b/>
        </w:rPr>
      </w:pPr>
    </w:p>
    <w:p w:rsidR="00E60935" w:rsidRDefault="00E60935" w:rsidP="00E60935">
      <w:pPr>
        <w:jc w:val="both"/>
      </w:pPr>
      <w:r>
        <w:t xml:space="preserve">Визначимо область допустимих значень параметра </w:t>
      </w:r>
      <w:r>
        <w:rPr>
          <w:i/>
        </w:rPr>
        <w:t>а</w:t>
      </w:r>
      <w:r>
        <w:t xml:space="preserve">: </w:t>
      </w:r>
      <w:r w:rsidRPr="007950CB">
        <w:rPr>
          <w:position w:val="-6"/>
        </w:rPr>
        <w:object w:dxaOrig="559" w:dyaOrig="280">
          <v:shape id="_x0000_i1212" type="#_x0000_t75" style="width:27.75pt;height:14.25pt" o:ole="">
            <v:imagedata r:id="rId353" o:title=""/>
          </v:shape>
          <o:OLEObject Type="Embed" ProgID="Equation.3" ShapeID="_x0000_i1212" DrawAspect="Content" ObjectID="_1457988403" r:id="rId354"/>
        </w:object>
      </w:r>
      <w:r>
        <w:t>.</w:t>
      </w:r>
    </w:p>
    <w:p w:rsidR="00E60935" w:rsidRDefault="00E60935" w:rsidP="00E60935">
      <w:pPr>
        <w:jc w:val="both"/>
      </w:pPr>
      <w:r>
        <w:rPr>
          <w:b/>
        </w:rPr>
        <w:t xml:space="preserve"> </w:t>
      </w:r>
      <w:r>
        <w:t>Дана нерівність еквівалентна наступній сукупності систем нерівностей:</w:t>
      </w:r>
    </w:p>
    <w:p w:rsidR="00E60935" w:rsidRDefault="00E60935" w:rsidP="00E60935">
      <w:pPr>
        <w:jc w:val="both"/>
        <w:rPr>
          <w:sz w:val="28"/>
          <w:szCs w:val="28"/>
        </w:rPr>
      </w:pPr>
      <w:r w:rsidRPr="007950CB">
        <w:rPr>
          <w:position w:val="-84"/>
          <w:sz w:val="28"/>
          <w:szCs w:val="28"/>
        </w:rPr>
        <w:object w:dxaOrig="2020" w:dyaOrig="1800">
          <v:shape id="_x0000_i1213" type="#_x0000_t75" style="width:101.25pt;height:90pt" o:ole="">
            <v:imagedata r:id="rId355" o:title=""/>
          </v:shape>
          <o:OLEObject Type="Embed" ProgID="Equation.3" ShapeID="_x0000_i1213" DrawAspect="Content" ObjectID="_1457988404" r:id="rId356"/>
        </w:object>
      </w:r>
    </w:p>
    <w:p w:rsidR="00E60935" w:rsidRDefault="00E60935" w:rsidP="00E60935">
      <w:pPr>
        <w:jc w:val="both"/>
        <w:rPr>
          <w:lang w:val="ru-RU"/>
        </w:rPr>
      </w:pPr>
      <w:r>
        <w:t>Розв’яжемо спочатку першу систему.</w:t>
      </w:r>
    </w:p>
    <w:p w:rsidR="00E60935" w:rsidRDefault="00E60935" w:rsidP="00E60935">
      <w:pPr>
        <w:jc w:val="both"/>
      </w:pPr>
      <w:r>
        <w:t xml:space="preserve">Розглянемо нерівність </w:t>
      </w:r>
      <w:r w:rsidRPr="007950CB">
        <w:rPr>
          <w:position w:val="-8"/>
          <w:lang w:val="en-US"/>
        </w:rPr>
        <w:object w:dxaOrig="1859" w:dyaOrig="380">
          <v:shape id="_x0000_i1214" type="#_x0000_t75" style="width:93pt;height:18.75pt" o:ole="">
            <v:imagedata r:id="rId357" o:title=""/>
          </v:shape>
          <o:OLEObject Type="Embed" ProgID="Equation.3" ShapeID="_x0000_i1214" DrawAspect="Content" ObjectID="_1457988405" r:id="rId358"/>
        </w:object>
      </w:r>
      <w:r>
        <w:t>.</w:t>
      </w:r>
    </w:p>
    <w:p w:rsidR="00E60935" w:rsidRDefault="00E60935" w:rsidP="00E60935">
      <w:pPr>
        <w:jc w:val="both"/>
      </w:pPr>
      <w:r w:rsidRPr="007950CB">
        <w:rPr>
          <w:position w:val="-24"/>
        </w:rPr>
        <w:object w:dxaOrig="2079" w:dyaOrig="620">
          <v:shape id="_x0000_i1215" type="#_x0000_t75" style="width:104.25pt;height:30.75pt" o:ole="">
            <v:imagedata r:id="rId359" o:title=""/>
          </v:shape>
          <o:OLEObject Type="Embed" ProgID="Equation.3" ShapeID="_x0000_i1215" DrawAspect="Content" ObjectID="_1457988406" r:id="rId360"/>
        </w:object>
      </w:r>
      <w:r>
        <w:t>.</w:t>
      </w:r>
    </w:p>
    <w:p w:rsidR="00E60935" w:rsidRDefault="00E60935" w:rsidP="00E60935">
      <w:pPr>
        <w:jc w:val="both"/>
      </w:pPr>
    </w:p>
    <w:p w:rsidR="00E60935" w:rsidRDefault="00E60935" w:rsidP="00E60935">
      <w:pPr>
        <w:numPr>
          <w:ilvl w:val="0"/>
          <w:numId w:val="20"/>
        </w:numPr>
        <w:jc w:val="both"/>
      </w:pPr>
      <w:r>
        <w:t xml:space="preserve">Якщо </w:t>
      </w:r>
      <w:r w:rsidRPr="007950CB">
        <w:rPr>
          <w:position w:val="-6"/>
        </w:rPr>
        <w:object w:dxaOrig="499" w:dyaOrig="280">
          <v:shape id="_x0000_i1216" type="#_x0000_t75" style="width:24.75pt;height:14.25pt" o:ole="">
            <v:imagedata r:id="rId361" o:title=""/>
          </v:shape>
          <o:OLEObject Type="Embed" ProgID="Equation.3" ShapeID="_x0000_i1216" DrawAspect="Content" ObjectID="_1457988407" r:id="rId362"/>
        </w:object>
      </w:r>
      <w:r>
        <w:t xml:space="preserve">, то розв’язком першої нерівності даної системи буде </w:t>
      </w:r>
      <w:r w:rsidRPr="007950CB">
        <w:rPr>
          <w:position w:val="-6"/>
          <w:lang w:val="ru-RU"/>
        </w:rPr>
        <w:object w:dxaOrig="580" w:dyaOrig="280">
          <v:shape id="_x0000_i1217" type="#_x0000_t75" style="width:29.25pt;height:14.25pt" o:ole="">
            <v:imagedata r:id="rId363" o:title=""/>
          </v:shape>
          <o:OLEObject Type="Embed" ProgID="Equation.3" ShapeID="_x0000_i1217" DrawAspect="Content" ObjectID="_1457988408" r:id="rId364"/>
        </w:object>
      </w:r>
      <w:r>
        <w:t xml:space="preserve">. Тоді розв’язком  нерівності  </w:t>
      </w:r>
      <w:r w:rsidRPr="007950CB">
        <w:rPr>
          <w:position w:val="-10"/>
        </w:rPr>
        <w:object w:dxaOrig="1060" w:dyaOrig="400">
          <v:shape id="_x0000_i1218" type="#_x0000_t75" style="width:53.25pt;height:20.25pt" o:ole="">
            <v:imagedata r:id="rId365" o:title=""/>
          </v:shape>
          <o:OLEObject Type="Embed" ProgID="Equation.3" ShapeID="_x0000_i1218" DrawAspect="Content" ObjectID="_1457988409" r:id="rId366"/>
        </w:object>
      </w:r>
      <w:r>
        <w:t xml:space="preserve"> буде </w:t>
      </w:r>
      <w:r w:rsidRPr="007950CB">
        <w:rPr>
          <w:position w:val="-24"/>
        </w:rPr>
        <w:object w:dxaOrig="1820" w:dyaOrig="620">
          <v:shape id="_x0000_i1219" type="#_x0000_t75" style="width:90.75pt;height:30.75pt" o:ole="">
            <v:imagedata r:id="rId367" o:title=""/>
          </v:shape>
          <o:OLEObject Type="Embed" ProgID="Equation.3" ShapeID="_x0000_i1219" DrawAspect="Content" ObjectID="_1457988410" r:id="rId368"/>
        </w:object>
      </w:r>
      <w:r>
        <w:t xml:space="preserve"> при </w:t>
      </w:r>
      <w:r w:rsidRPr="007950CB">
        <w:rPr>
          <w:position w:val="-6"/>
        </w:rPr>
        <w:object w:dxaOrig="200" w:dyaOrig="279">
          <v:shape id="_x0000_i1220" type="#_x0000_t75" style="width:9.75pt;height:14.25pt" o:ole="">
            <v:imagedata r:id="rId369" o:title=""/>
          </v:shape>
          <o:OLEObject Type="Embed" ProgID="Equation.3" ShapeID="_x0000_i1220" DrawAspect="Content" ObjectID="_1457988411" r:id="rId370"/>
        </w:object>
      </w:r>
      <w:r>
        <w:t>&lt;</w:t>
      </w:r>
      <w:r w:rsidRPr="007950CB">
        <w:rPr>
          <w:position w:val="-6"/>
          <w:lang w:val="en-US"/>
        </w:rPr>
        <w:object w:dxaOrig="200" w:dyaOrig="220">
          <v:shape id="_x0000_i1221" type="#_x0000_t75" style="width:9.75pt;height:11.25pt" o:ole="">
            <v:imagedata r:id="rId371" o:title=""/>
          </v:shape>
          <o:OLEObject Type="Embed" ProgID="Equation.3" ShapeID="_x0000_i1221" DrawAspect="Content" ObjectID="_1457988412" r:id="rId372"/>
        </w:object>
      </w:r>
      <w:r>
        <w:t xml:space="preserve">&lt;1. Тобто, розв’язок першої системи матиме вигляд </w:t>
      </w:r>
      <w:r w:rsidRPr="007950CB">
        <w:rPr>
          <w:position w:val="-24"/>
        </w:rPr>
        <w:object w:dxaOrig="1820" w:dyaOrig="620">
          <v:shape id="_x0000_i1222" type="#_x0000_t75" style="width:90.75pt;height:30.75pt" o:ole="">
            <v:imagedata r:id="rId367" o:title=""/>
          </v:shape>
          <o:OLEObject Type="Embed" ProgID="Equation.3" ShapeID="_x0000_i1222" DrawAspect="Content" ObjectID="_1457988413" r:id="rId373"/>
        </w:object>
      </w:r>
      <w:r>
        <w:t xml:space="preserve"> при </w:t>
      </w:r>
      <w:r w:rsidRPr="007950CB">
        <w:rPr>
          <w:position w:val="-6"/>
        </w:rPr>
        <w:object w:dxaOrig="200" w:dyaOrig="279">
          <v:shape id="_x0000_i1223" type="#_x0000_t75" style="width:9.75pt;height:14.25pt" o:ole="">
            <v:imagedata r:id="rId369" o:title=""/>
          </v:shape>
          <o:OLEObject Type="Embed" ProgID="Equation.3" ShapeID="_x0000_i1223" DrawAspect="Content" ObjectID="_1457988414" r:id="rId374"/>
        </w:object>
      </w:r>
      <w:r>
        <w:t>&lt;</w:t>
      </w:r>
      <w:r w:rsidRPr="007950CB">
        <w:rPr>
          <w:position w:val="-6"/>
          <w:lang w:val="en-US"/>
        </w:rPr>
        <w:object w:dxaOrig="200" w:dyaOrig="220">
          <v:shape id="_x0000_i1224" type="#_x0000_t75" style="width:9.75pt;height:11.25pt" o:ole="">
            <v:imagedata r:id="rId375" o:title=""/>
          </v:shape>
          <o:OLEObject Type="Embed" ProgID="Equation.3" ShapeID="_x0000_i1224" DrawAspect="Content" ObjectID="_1457988415" r:id="rId376"/>
        </w:object>
      </w:r>
      <w:r>
        <w:t>&lt;1.</w:t>
      </w:r>
    </w:p>
    <w:p w:rsidR="00E60935" w:rsidRDefault="00E60935" w:rsidP="00E60935">
      <w:pPr>
        <w:numPr>
          <w:ilvl w:val="0"/>
          <w:numId w:val="20"/>
        </w:numPr>
        <w:jc w:val="both"/>
      </w:pPr>
      <w:r>
        <w:t xml:space="preserve">Якщо </w:t>
      </w:r>
      <w:r w:rsidRPr="00F958DE">
        <w:rPr>
          <w:position w:val="-10"/>
        </w:rPr>
        <w:object w:dxaOrig="580" w:dyaOrig="320">
          <v:shape id="_x0000_i1225" type="#_x0000_t75" style="width:29.25pt;height:16.5pt" o:ole="">
            <v:imagedata r:id="rId377" o:title=""/>
          </v:shape>
          <o:OLEObject Type="Embed" ProgID="Equation.3" ShapeID="_x0000_i1225" DrawAspect="Content" ObjectID="_1457988416" r:id="rId378"/>
        </w:object>
      </w:r>
      <w:r>
        <w:t xml:space="preserve">то розв’язком нерівності </w:t>
      </w:r>
      <w:r w:rsidRPr="007950CB">
        <w:rPr>
          <w:position w:val="-8"/>
          <w:lang w:val="en-US"/>
        </w:rPr>
        <w:object w:dxaOrig="1859" w:dyaOrig="380">
          <v:shape id="_x0000_i1226" type="#_x0000_t75" style="width:93pt;height:18.75pt" o:ole="">
            <v:imagedata r:id="rId357" o:title=""/>
          </v:shape>
          <o:OLEObject Type="Embed" ProgID="Equation.3" ShapeID="_x0000_i1226" DrawAspect="Content" ObjectID="_1457988417" r:id="rId379"/>
        </w:object>
      </w:r>
      <w:r>
        <w:t xml:space="preserve"> буде </w:t>
      </w:r>
      <w:r w:rsidRPr="007950CB">
        <w:rPr>
          <w:position w:val="-10"/>
        </w:rPr>
        <w:object w:dxaOrig="4020" w:dyaOrig="380">
          <v:shape id="_x0000_i1227" type="#_x0000_t75" style="width:201pt;height:18.75pt" o:ole="">
            <v:imagedata r:id="rId380" o:title=""/>
          </v:shape>
          <o:OLEObject Type="Embed" ProgID="Equation.3" ShapeID="_x0000_i1227" DrawAspect="Content" ObjectID="_1457988418" r:id="rId381"/>
        </w:object>
      </w:r>
      <w:r>
        <w:t xml:space="preserve">, а   нерівність  </w:t>
      </w:r>
      <w:r w:rsidRPr="007950CB">
        <w:rPr>
          <w:position w:val="-10"/>
        </w:rPr>
        <w:object w:dxaOrig="1080" w:dyaOrig="400">
          <v:shape id="_x0000_i1228" type="#_x0000_t75" style="width:54pt;height:20.25pt" o:ole="">
            <v:imagedata r:id="rId382" o:title=""/>
          </v:shape>
          <o:OLEObject Type="Embed" ProgID="Equation.3" ShapeID="_x0000_i1228" DrawAspect="Content" ObjectID="_1457988419" r:id="rId383"/>
        </w:object>
      </w:r>
      <w:r>
        <w:t xml:space="preserve"> не має розв’язків. Отже,  перша система не має розв’язків.</w:t>
      </w:r>
    </w:p>
    <w:p w:rsidR="00E60935" w:rsidRDefault="00E60935" w:rsidP="00E60935">
      <w:pPr>
        <w:jc w:val="both"/>
      </w:pPr>
      <w:r>
        <w:t>Розв’яжемо другу систему.</w:t>
      </w:r>
    </w:p>
    <w:p w:rsidR="00E60935" w:rsidRDefault="00E60935" w:rsidP="00E60935">
      <w:pPr>
        <w:jc w:val="both"/>
      </w:pPr>
      <w:r>
        <w:t xml:space="preserve">Розглянемо нерівність </w:t>
      </w:r>
      <w:r w:rsidRPr="007950CB">
        <w:rPr>
          <w:position w:val="-8"/>
          <w:lang w:val="en-US"/>
        </w:rPr>
        <w:object w:dxaOrig="1859" w:dyaOrig="380">
          <v:shape id="_x0000_i1229" type="#_x0000_t75" style="width:93pt;height:18.75pt" o:ole="">
            <v:imagedata r:id="rId384" o:title=""/>
          </v:shape>
          <o:OLEObject Type="Embed" ProgID="Equation.3" ShapeID="_x0000_i1229" DrawAspect="Content" ObjectID="_1457988420" r:id="rId385"/>
        </w:object>
      </w:r>
      <w:r>
        <w:t>.</w:t>
      </w:r>
    </w:p>
    <w:p w:rsidR="00E60935" w:rsidRDefault="00E60935" w:rsidP="00E60935">
      <w:pPr>
        <w:jc w:val="both"/>
      </w:pPr>
      <w:r>
        <w:t xml:space="preserve">Ураховуючи розв’язання попередньої системи, </w:t>
      </w:r>
      <w:r w:rsidRPr="007950CB">
        <w:rPr>
          <w:position w:val="-24"/>
        </w:rPr>
        <w:object w:dxaOrig="2079" w:dyaOrig="620">
          <v:shape id="_x0000_i1230" type="#_x0000_t75" style="width:104.25pt;height:30.75pt" o:ole="">
            <v:imagedata r:id="rId359" o:title=""/>
          </v:shape>
          <o:OLEObject Type="Embed" ProgID="Equation.3" ShapeID="_x0000_i1230" DrawAspect="Content" ObjectID="_1457988421" r:id="rId386"/>
        </w:object>
      </w:r>
      <w:r>
        <w:t>.</w:t>
      </w:r>
    </w:p>
    <w:p w:rsidR="00E60935" w:rsidRDefault="00E60935" w:rsidP="00E60935">
      <w:pPr>
        <w:numPr>
          <w:ilvl w:val="0"/>
          <w:numId w:val="21"/>
        </w:numPr>
        <w:jc w:val="both"/>
      </w:pPr>
      <w:r>
        <w:t xml:space="preserve">Якщо </w:t>
      </w:r>
      <w:r w:rsidRPr="007950CB">
        <w:rPr>
          <w:position w:val="-6"/>
        </w:rPr>
        <w:object w:dxaOrig="499" w:dyaOrig="280">
          <v:shape id="_x0000_i1231" type="#_x0000_t75" style="width:24.75pt;height:14.25pt" o:ole="">
            <v:imagedata r:id="rId361" o:title=""/>
          </v:shape>
          <o:OLEObject Type="Embed" ProgID="Equation.3" ShapeID="_x0000_i1231" DrawAspect="Content" ObjectID="_1457988422" r:id="rId387"/>
        </w:object>
      </w:r>
      <w:r>
        <w:t>, то нерівність   не має розв’язків. Отже,  друга система не має розв’язків.</w:t>
      </w:r>
    </w:p>
    <w:p w:rsidR="00E60935" w:rsidRDefault="00E60935" w:rsidP="00E60935">
      <w:pPr>
        <w:numPr>
          <w:ilvl w:val="0"/>
          <w:numId w:val="21"/>
        </w:numPr>
        <w:jc w:val="both"/>
      </w:pPr>
      <w:r>
        <w:t xml:space="preserve">Якщо </w:t>
      </w:r>
      <w:r w:rsidRPr="00F958DE">
        <w:rPr>
          <w:position w:val="-10"/>
        </w:rPr>
        <w:object w:dxaOrig="580" w:dyaOrig="320">
          <v:shape id="_x0000_i1232" type="#_x0000_t75" style="width:29.25pt;height:16.5pt" o:ole="">
            <v:imagedata r:id="rId388" o:title=""/>
          </v:shape>
          <o:OLEObject Type="Embed" ProgID="Equation.3" ShapeID="_x0000_i1232" DrawAspect="Content" ObjectID="_1457988423" r:id="rId389"/>
        </w:object>
      </w:r>
      <w:r>
        <w:t xml:space="preserve"> то розв’язком нерівності </w:t>
      </w:r>
      <w:r w:rsidRPr="007950CB">
        <w:rPr>
          <w:position w:val="-8"/>
          <w:lang w:val="en-US"/>
        </w:rPr>
        <w:object w:dxaOrig="1859" w:dyaOrig="380">
          <v:shape id="_x0000_i1233" type="#_x0000_t75" style="width:93pt;height:18.75pt" o:ole="">
            <v:imagedata r:id="rId384" o:title=""/>
          </v:shape>
          <o:OLEObject Type="Embed" ProgID="Equation.3" ShapeID="_x0000_i1233" DrawAspect="Content" ObjectID="_1457988424" r:id="rId390"/>
        </w:object>
      </w:r>
      <w:r>
        <w:t xml:space="preserve"> буде </w:t>
      </w:r>
      <w:r w:rsidRPr="007950CB">
        <w:rPr>
          <w:position w:val="-10"/>
        </w:rPr>
        <w:object w:dxaOrig="2900" w:dyaOrig="380">
          <v:shape id="_x0000_i1234" type="#_x0000_t75" style="width:144.75pt;height:18.75pt" o:ole="">
            <v:imagedata r:id="rId391" o:title=""/>
          </v:shape>
          <o:OLEObject Type="Embed" ProgID="Equation.3" ShapeID="_x0000_i1234" DrawAspect="Content" ObjectID="_1457988425" r:id="rId392"/>
        </w:object>
      </w:r>
      <w:r>
        <w:t xml:space="preserve">. Тоді розв’язком  нерівності  </w:t>
      </w:r>
      <w:r w:rsidRPr="007950CB">
        <w:rPr>
          <w:position w:val="-10"/>
        </w:rPr>
        <w:object w:dxaOrig="1060" w:dyaOrig="400">
          <v:shape id="_x0000_i1235" type="#_x0000_t75" style="width:53.25pt;height:20.25pt" o:ole="">
            <v:imagedata r:id="rId393" o:title=""/>
          </v:shape>
          <o:OLEObject Type="Embed" ProgID="Equation.3" ShapeID="_x0000_i1235" DrawAspect="Content" ObjectID="_1457988426" r:id="rId394"/>
        </w:object>
      </w:r>
      <w:r>
        <w:t xml:space="preserve"> буде </w:t>
      </w:r>
      <w:r w:rsidRPr="007950CB">
        <w:rPr>
          <w:position w:val="-6"/>
          <w:lang w:val="ru-RU"/>
        </w:rPr>
        <w:object w:dxaOrig="580" w:dyaOrig="280">
          <v:shape id="_x0000_i1236" type="#_x0000_t75" style="width:29.25pt;height:14.25pt" o:ole="">
            <v:imagedata r:id="rId363" o:title=""/>
          </v:shape>
          <o:OLEObject Type="Embed" ProgID="Equation.3" ShapeID="_x0000_i1236" DrawAspect="Content" ObjectID="_1457988427" r:id="rId395"/>
        </w:object>
      </w:r>
      <w:r>
        <w:t xml:space="preserve">. Тобто розв’язок другої системи матиме вигляд </w:t>
      </w:r>
      <w:r w:rsidRPr="007950CB">
        <w:rPr>
          <w:position w:val="-10"/>
        </w:rPr>
        <w:object w:dxaOrig="2900" w:dyaOrig="380">
          <v:shape id="_x0000_i1237" type="#_x0000_t75" style="width:144.75pt;height:18.75pt" o:ole="">
            <v:imagedata r:id="rId391" o:title=""/>
          </v:shape>
          <o:OLEObject Type="Embed" ProgID="Equation.3" ShapeID="_x0000_i1237" DrawAspect="Content" ObjectID="_1457988428" r:id="rId396"/>
        </w:object>
      </w:r>
      <w:r>
        <w:t>.</w:t>
      </w:r>
    </w:p>
    <w:p w:rsidR="00E60935" w:rsidRDefault="00E60935" w:rsidP="00E60935">
      <w:pPr>
        <w:numPr>
          <w:ilvl w:val="0"/>
          <w:numId w:val="21"/>
        </w:numPr>
        <w:jc w:val="both"/>
      </w:pPr>
      <w:r>
        <w:t xml:space="preserve">Якщо </w:t>
      </w:r>
      <w:r w:rsidRPr="007950CB">
        <w:rPr>
          <w:position w:val="-6"/>
        </w:rPr>
        <w:object w:dxaOrig="520" w:dyaOrig="280">
          <v:shape id="_x0000_i1238" type="#_x0000_t75" style="width:26.25pt;height:14.25pt" o:ole="">
            <v:imagedata r:id="rId397" o:title=""/>
          </v:shape>
          <o:OLEObject Type="Embed" ProgID="Equation.3" ShapeID="_x0000_i1238" DrawAspect="Content" ObjectID="_1457988429" r:id="rId398"/>
        </w:object>
      </w:r>
      <w:r>
        <w:t xml:space="preserve">, то одержимо нерівність </w:t>
      </w:r>
      <w:r w:rsidRPr="007950CB">
        <w:rPr>
          <w:position w:val="-6"/>
          <w:lang w:val="en-US"/>
        </w:rPr>
        <w:object w:dxaOrig="1419" w:dyaOrig="360">
          <v:shape id="_x0000_i1239" type="#_x0000_t75" style="width:71.25pt;height:18pt" o:ole="">
            <v:imagedata r:id="rId399" o:title=""/>
          </v:shape>
          <o:OLEObject Type="Embed" ProgID="Equation.3" ShapeID="_x0000_i1239" DrawAspect="Content" ObjectID="_1457988430" r:id="rId400"/>
        </w:object>
      </w:r>
      <w:r>
        <w:t xml:space="preserve">, звідси </w:t>
      </w:r>
      <w:r w:rsidRPr="007950CB">
        <w:rPr>
          <w:position w:val="-6"/>
        </w:rPr>
        <w:object w:dxaOrig="639" w:dyaOrig="280">
          <v:shape id="_x0000_i1240" type="#_x0000_t75" style="width:31.5pt;height:14.25pt" o:ole="">
            <v:imagedata r:id="rId401" o:title=""/>
          </v:shape>
          <o:OLEObject Type="Embed" ProgID="Equation.3" ShapeID="_x0000_i1240" DrawAspect="Content" ObjectID="_1457988431" r:id="rId402"/>
        </w:object>
      </w:r>
      <w:r>
        <w:t>.</w:t>
      </w:r>
    </w:p>
    <w:p w:rsidR="00E60935" w:rsidRDefault="00E60935" w:rsidP="00E60935">
      <w:pPr>
        <w:jc w:val="both"/>
      </w:pPr>
      <w:r>
        <w:t xml:space="preserve">Отже, загальна відповідь: при </w:t>
      </w:r>
      <w:r w:rsidRPr="007950CB">
        <w:rPr>
          <w:position w:val="-6"/>
        </w:rPr>
        <w:object w:dxaOrig="859" w:dyaOrig="280">
          <v:shape id="_x0000_i1241" type="#_x0000_t75" style="width:42.75pt;height:14.25pt" o:ole="">
            <v:imagedata r:id="rId403" o:title=""/>
          </v:shape>
          <o:OLEObject Type="Embed" ProgID="Equation.3" ShapeID="_x0000_i1241" DrawAspect="Content" ObjectID="_1457988432" r:id="rId404"/>
        </w:object>
      </w:r>
      <w:r>
        <w:t xml:space="preserve"> </w:t>
      </w:r>
      <w:r w:rsidRPr="007950CB">
        <w:rPr>
          <w:position w:val="-24"/>
        </w:rPr>
        <w:object w:dxaOrig="1820" w:dyaOrig="620">
          <v:shape id="_x0000_i1242" type="#_x0000_t75" style="width:90.75pt;height:30.75pt" o:ole="">
            <v:imagedata r:id="rId367" o:title=""/>
          </v:shape>
          <o:OLEObject Type="Embed" ProgID="Equation.3" ShapeID="_x0000_i1242" DrawAspect="Content" ObjectID="_1457988433" r:id="rId405"/>
        </w:object>
      </w:r>
      <w:r>
        <w:t>;</w:t>
      </w:r>
    </w:p>
    <w:p w:rsidR="00E60935" w:rsidRDefault="00E60935" w:rsidP="00E60935">
      <w:pPr>
        <w:jc w:val="both"/>
      </w:pPr>
      <w:r>
        <w:t xml:space="preserve">                                            при </w:t>
      </w:r>
      <w:r w:rsidRPr="007950CB">
        <w:rPr>
          <w:position w:val="-6"/>
        </w:rPr>
        <w:object w:dxaOrig="520" w:dyaOrig="280">
          <v:shape id="_x0000_i1243" type="#_x0000_t75" style="width:26.25pt;height:14.25pt" o:ole="">
            <v:imagedata r:id="rId406" o:title=""/>
          </v:shape>
          <o:OLEObject Type="Embed" ProgID="Equation.3" ShapeID="_x0000_i1243" DrawAspect="Content" ObjectID="_1457988434" r:id="rId407"/>
        </w:object>
      </w:r>
      <w:r>
        <w:t xml:space="preserve"> </w:t>
      </w:r>
      <w:r w:rsidRPr="007950CB">
        <w:rPr>
          <w:position w:val="-10"/>
        </w:rPr>
        <w:object w:dxaOrig="2900" w:dyaOrig="380">
          <v:shape id="_x0000_i1244" type="#_x0000_t75" style="width:144.75pt;height:18.75pt" o:ole="">
            <v:imagedata r:id="rId391" o:title=""/>
          </v:shape>
          <o:OLEObject Type="Embed" ProgID="Equation.3" ShapeID="_x0000_i1244" DrawAspect="Content" ObjectID="_1457988435" r:id="rId408"/>
        </w:object>
      </w:r>
      <w:r>
        <w:t>;</w:t>
      </w:r>
    </w:p>
    <w:p w:rsidR="00E60935" w:rsidRPr="00C17569" w:rsidRDefault="00E60935" w:rsidP="00E60935">
      <w:pPr>
        <w:jc w:val="both"/>
        <w:rPr>
          <w:i/>
          <w:iCs/>
        </w:rPr>
      </w:pPr>
      <w:r>
        <w:tab/>
      </w:r>
      <w:r>
        <w:tab/>
      </w:r>
      <w:r>
        <w:tab/>
        <w:t xml:space="preserve">         при </w:t>
      </w:r>
      <w:r w:rsidRPr="00554CC5">
        <w:rPr>
          <w:position w:val="-6"/>
        </w:rPr>
        <w:object w:dxaOrig="540" w:dyaOrig="279">
          <v:shape id="_x0000_i1245" type="#_x0000_t75" style="width:27pt;height:14.25pt" o:ole="">
            <v:imagedata r:id="rId345" o:title=""/>
          </v:shape>
          <o:OLEObject Type="Embed" ProgID="Equation.3" ShapeID="_x0000_i1245" DrawAspect="Content" ObjectID="_1457988436" r:id="rId409"/>
        </w:object>
      </w:r>
      <w:r>
        <w:t xml:space="preserve"> </w:t>
      </w:r>
      <w:r w:rsidRPr="007D33DA">
        <w:rPr>
          <w:position w:val="-6"/>
        </w:rPr>
        <w:object w:dxaOrig="639" w:dyaOrig="279">
          <v:shape id="_x0000_i1246" type="#_x0000_t75" style="width:31.5pt;height:14.25pt" o:ole="">
            <v:imagedata r:id="rId347" o:title=""/>
          </v:shape>
          <o:OLEObject Type="Embed" ProgID="Equation.3" ShapeID="_x0000_i1246" DrawAspect="Content" ObjectID="_1457988437" r:id="rId410"/>
        </w:object>
      </w:r>
      <w:r>
        <w:t>.</w:t>
      </w:r>
      <w:r>
        <w:tab/>
      </w:r>
    </w:p>
    <w:p w:rsidR="00E60935" w:rsidRDefault="00E60935" w:rsidP="00E60935">
      <w:pPr>
        <w:jc w:val="both"/>
      </w:pPr>
    </w:p>
    <w:p w:rsidR="00E60935" w:rsidRDefault="00E60935" w:rsidP="00E60935">
      <w:pPr>
        <w:ind w:firstLine="708"/>
        <w:jc w:val="center"/>
        <w:rPr>
          <w:b/>
          <w:lang w:bidi="he-IL"/>
        </w:rPr>
      </w:pPr>
      <w:r>
        <w:rPr>
          <w:b/>
          <w:lang w:bidi="he-IL"/>
        </w:rPr>
        <w:t xml:space="preserve">Схема оцінювання </w:t>
      </w:r>
    </w:p>
    <w:p w:rsidR="00E60935" w:rsidRDefault="00E60935" w:rsidP="00E60935">
      <w:pPr>
        <w:jc w:val="center"/>
      </w:pPr>
    </w:p>
    <w:p w:rsidR="00E60935" w:rsidRDefault="00E60935" w:rsidP="00E60935">
      <w:pPr>
        <w:numPr>
          <w:ilvl w:val="0"/>
          <w:numId w:val="22"/>
        </w:numPr>
        <w:jc w:val="both"/>
      </w:pPr>
      <w:r>
        <w:t xml:space="preserve">Якщо учень правильно знайшов область допустимих значень параметра </w:t>
      </w:r>
      <w:r>
        <w:rPr>
          <w:i/>
        </w:rPr>
        <w:t>а</w:t>
      </w:r>
      <w:r>
        <w:t xml:space="preserve"> і розглянув нерівність як сукупність двох систем, то він одержує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numPr>
          <w:ilvl w:val="0"/>
          <w:numId w:val="22"/>
        </w:numPr>
        <w:jc w:val="both"/>
      </w:pPr>
      <w:r>
        <w:t xml:space="preserve">За правильно розв’язану першу систему нерівностей учень одержує ще </w:t>
      </w:r>
      <w:r>
        <w:rPr>
          <w:b/>
        </w:rPr>
        <w:t>2 бали</w:t>
      </w:r>
      <w:r>
        <w:t xml:space="preserve">. Якщо він припустився помилки при розв’язанні однєї з нерівностей при умові, що друга нерівність розв’язана правильно, учень одержує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numPr>
          <w:ilvl w:val="0"/>
          <w:numId w:val="22"/>
        </w:numPr>
        <w:jc w:val="both"/>
      </w:pPr>
      <w:r>
        <w:t xml:space="preserve">За правильно розв’язану другу систему нерівностей учень одержує ще </w:t>
      </w:r>
      <w:r>
        <w:rPr>
          <w:b/>
        </w:rPr>
        <w:t>2 бали</w:t>
      </w:r>
      <w:r>
        <w:t xml:space="preserve">. Якщо він припустився помилки при розв’язанні однєї з нерівностей при умові, що друга нерівність розв’язана правильно, учень одержує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numPr>
          <w:ilvl w:val="0"/>
          <w:numId w:val="22"/>
        </w:numPr>
        <w:jc w:val="both"/>
      </w:pPr>
      <w:r>
        <w:t xml:space="preserve">За правильно записану відповідь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360"/>
        <w:jc w:val="both"/>
      </w:pPr>
      <w:r>
        <w:t xml:space="preserve">Тобто за правильно розв’язану задачу учень одержує </w:t>
      </w:r>
      <w:r>
        <w:rPr>
          <w:b/>
        </w:rPr>
        <w:t>6 балів</w:t>
      </w:r>
      <w:r>
        <w:t xml:space="preserve">. </w:t>
      </w:r>
    </w:p>
    <w:p w:rsidR="00E60935" w:rsidRDefault="00E60935" w:rsidP="00E60935">
      <w:pPr>
        <w:ind w:left="360"/>
        <w:jc w:val="both"/>
      </w:pPr>
    </w:p>
    <w:p w:rsidR="00E60935" w:rsidRPr="009B40E8" w:rsidRDefault="00E60935" w:rsidP="00E60935">
      <w:pPr>
        <w:numPr>
          <w:ilvl w:val="0"/>
          <w:numId w:val="27"/>
        </w:numPr>
        <w:jc w:val="both"/>
      </w:pPr>
      <w:r>
        <w:t xml:space="preserve">Якщо учень розв’язує нерівність </w:t>
      </w:r>
      <w:r w:rsidRPr="001E1364">
        <w:rPr>
          <w:b/>
          <w:bCs/>
          <w:i/>
          <w:iCs/>
        </w:rPr>
        <w:t>методом інтервалів</w:t>
      </w:r>
      <w:r>
        <w:rPr>
          <w:b/>
          <w:bCs/>
        </w:rPr>
        <w:t xml:space="preserve">, </w:t>
      </w:r>
      <w:r w:rsidRPr="009B40E8">
        <w:t xml:space="preserve">то </w:t>
      </w:r>
      <w:r>
        <w:t xml:space="preserve">в цьому випадку має місце така </w:t>
      </w:r>
      <w:r>
        <w:rPr>
          <w:b/>
          <w:lang w:bidi="he-IL"/>
        </w:rPr>
        <w:t>схема оцінювання:</w:t>
      </w:r>
    </w:p>
    <w:p w:rsidR="00E60935" w:rsidRDefault="00E60935" w:rsidP="00E60935">
      <w:pPr>
        <w:numPr>
          <w:ilvl w:val="0"/>
          <w:numId w:val="23"/>
        </w:numPr>
        <w:jc w:val="both"/>
      </w:pPr>
      <w:r>
        <w:t xml:space="preserve">За правильно знайдене ОДЗ змінної і параметра учень одержує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numPr>
          <w:ilvl w:val="0"/>
          <w:numId w:val="23"/>
        </w:numPr>
        <w:jc w:val="both"/>
      </w:pPr>
      <w:r>
        <w:t xml:space="preserve">За правильно знайдені нулі функції </w:t>
      </w:r>
      <w:r w:rsidRPr="007950CB">
        <w:rPr>
          <w:position w:val="-10"/>
        </w:rPr>
        <w:object w:dxaOrig="2760" w:dyaOrig="380">
          <v:shape id="_x0000_i1247" type="#_x0000_t75" style="width:138pt;height:18.75pt" o:ole="">
            <v:imagedata r:id="rId411" o:title=""/>
          </v:shape>
          <o:OLEObject Type="Embed" ProgID="Equation.3" ShapeID="_x0000_i1247" DrawAspect="Content" ObjectID="_1457988438" r:id="rId412"/>
        </w:object>
      </w:r>
      <w:r>
        <w:t xml:space="preserve">) з вказівкою відповідних значень параметра учень одержує </w:t>
      </w:r>
      <w:r>
        <w:rPr>
          <w:b/>
        </w:rPr>
        <w:t>2 бали</w:t>
      </w:r>
      <w:r>
        <w:t>.</w:t>
      </w:r>
    </w:p>
    <w:p w:rsidR="00E60935" w:rsidRDefault="00E60935" w:rsidP="00E60935">
      <w:pPr>
        <w:ind w:left="708"/>
        <w:jc w:val="both"/>
      </w:pPr>
      <w:r>
        <w:t>Якщо знайдені нулі тільки одного множника</w:t>
      </w:r>
      <w:r w:rsidRPr="009B40E8">
        <w:t xml:space="preserve"> </w:t>
      </w:r>
      <w:r>
        <w:t xml:space="preserve">з вказівкою відповідних значень параметра, то учень одержує лише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numPr>
          <w:ilvl w:val="0"/>
          <w:numId w:val="23"/>
        </w:numPr>
        <w:jc w:val="both"/>
      </w:pPr>
      <w:r>
        <w:t xml:space="preserve">За правильне застосування методу інтервалів на кожному з виділених проміжків для параметра </w:t>
      </w:r>
      <w:r w:rsidRPr="002A7C78">
        <w:rPr>
          <w:i/>
          <w:iCs/>
        </w:rPr>
        <w:t>а</w:t>
      </w:r>
      <w:r>
        <w:t xml:space="preserve"> учень одержує </w:t>
      </w:r>
      <w:r>
        <w:rPr>
          <w:b/>
        </w:rPr>
        <w:t>2 бали</w:t>
      </w:r>
      <w:r>
        <w:t>.</w:t>
      </w:r>
    </w:p>
    <w:p w:rsidR="00E60935" w:rsidRDefault="00E60935" w:rsidP="00E60935">
      <w:pPr>
        <w:ind w:left="708"/>
        <w:jc w:val="both"/>
      </w:pPr>
      <w:r>
        <w:t xml:space="preserve">Якщо учень розглянув один з випадків  </w:t>
      </w:r>
      <w:r w:rsidRPr="007950CB">
        <w:rPr>
          <w:position w:val="-6"/>
        </w:rPr>
        <w:object w:dxaOrig="520" w:dyaOrig="280">
          <v:shape id="_x0000_i1248" type="#_x0000_t75" style="width:26.25pt;height:14.25pt" o:ole="">
            <v:imagedata r:id="rId413" o:title=""/>
          </v:shape>
          <o:OLEObject Type="Embed" ProgID="Equation.3" ShapeID="_x0000_i1248" DrawAspect="Content" ObjectID="_1457988439" r:id="rId414"/>
        </w:object>
      </w:r>
      <w:r>
        <w:t xml:space="preserve"> або  </w:t>
      </w:r>
      <w:r w:rsidRPr="007950CB">
        <w:rPr>
          <w:position w:val="-6"/>
        </w:rPr>
        <w:object w:dxaOrig="859" w:dyaOrig="280">
          <v:shape id="_x0000_i1249" type="#_x0000_t75" style="width:42.75pt;height:14.25pt" o:ole="">
            <v:imagedata r:id="rId403" o:title=""/>
          </v:shape>
          <o:OLEObject Type="Embed" ProgID="Equation.3" ShapeID="_x0000_i1249" DrawAspect="Content" ObjectID="_1457988440" r:id="rId415"/>
        </w:object>
      </w:r>
      <w:r>
        <w:t xml:space="preserve">, то він одержує лише </w:t>
      </w:r>
      <w:r>
        <w:rPr>
          <w:b/>
        </w:rPr>
        <w:t>1 бал</w:t>
      </w:r>
      <w:r>
        <w:t>.</w:t>
      </w:r>
    </w:p>
    <w:p w:rsidR="00E60935" w:rsidRDefault="00E60935" w:rsidP="00E60935">
      <w:pPr>
        <w:numPr>
          <w:ilvl w:val="0"/>
          <w:numId w:val="23"/>
        </w:numPr>
        <w:jc w:val="both"/>
      </w:pPr>
      <w:r>
        <w:t xml:space="preserve">За правильно записану відповідь учень одержує ще </w:t>
      </w:r>
      <w:r>
        <w:rPr>
          <w:b/>
        </w:rPr>
        <w:t>1 бал</w:t>
      </w:r>
      <w:r>
        <w:t xml:space="preserve">. </w:t>
      </w:r>
    </w:p>
    <w:p w:rsidR="00E60935" w:rsidRDefault="00E60935" w:rsidP="00E60935">
      <w:pPr>
        <w:ind w:left="360"/>
        <w:jc w:val="both"/>
      </w:pPr>
      <w:r>
        <w:t xml:space="preserve">Тобто за правильно розв’язану задачу учень одержує </w:t>
      </w:r>
      <w:r>
        <w:rPr>
          <w:b/>
        </w:rPr>
        <w:t>6 балів</w:t>
      </w:r>
      <w:r>
        <w:t xml:space="preserve">. </w:t>
      </w:r>
    </w:p>
    <w:p w:rsidR="00E60935" w:rsidRDefault="00E60935" w:rsidP="00E60935">
      <w:pPr>
        <w:ind w:left="360"/>
        <w:jc w:val="both"/>
      </w:pPr>
    </w:p>
    <w:p w:rsidR="00E60935" w:rsidRPr="006C2446" w:rsidRDefault="00E60935" w:rsidP="00E60935">
      <w:pPr>
        <w:numPr>
          <w:ilvl w:val="0"/>
          <w:numId w:val="27"/>
        </w:numPr>
        <w:jc w:val="both"/>
      </w:pPr>
      <w:r>
        <w:t xml:space="preserve">Якщо учень розв’язує нерівність </w:t>
      </w:r>
      <w:r w:rsidRPr="001E1364">
        <w:rPr>
          <w:b/>
          <w:bCs/>
          <w:i/>
          <w:iCs/>
        </w:rPr>
        <w:t xml:space="preserve">методом </w:t>
      </w:r>
      <w:r>
        <w:rPr>
          <w:b/>
          <w:bCs/>
          <w:i/>
          <w:iCs/>
        </w:rPr>
        <w:t>розбиття усіх значень а на три випадки:</w:t>
      </w:r>
      <w:r w:rsidRPr="006C2446">
        <w:t xml:space="preserve"> </w:t>
      </w:r>
      <w:r w:rsidRPr="006C2446">
        <w:rPr>
          <w:b/>
          <w:bCs/>
          <w:position w:val="-6"/>
        </w:rPr>
        <w:object w:dxaOrig="859" w:dyaOrig="280">
          <v:shape id="_x0000_i1250" type="#_x0000_t75" style="width:42.75pt;height:14.25pt" o:ole="">
            <v:imagedata r:id="rId403" o:title=""/>
          </v:shape>
          <o:OLEObject Type="Embed" ProgID="Equation.3" ShapeID="_x0000_i1250" DrawAspect="Content" ObjectID="_1457988441" r:id="rId416"/>
        </w:object>
      </w:r>
      <w:r w:rsidRPr="006C2446">
        <w:rPr>
          <w:b/>
          <w:bCs/>
        </w:rPr>
        <w:t xml:space="preserve">, </w:t>
      </w:r>
      <w:r w:rsidRPr="006C2446">
        <w:rPr>
          <w:b/>
          <w:bCs/>
          <w:i/>
          <w:iCs/>
        </w:rPr>
        <w:t>а=</w:t>
      </w:r>
      <w:r w:rsidRPr="006C2446">
        <w:rPr>
          <w:b/>
          <w:bCs/>
        </w:rPr>
        <w:t xml:space="preserve">1, </w:t>
      </w:r>
      <w:r w:rsidRPr="006C2446">
        <w:rPr>
          <w:b/>
          <w:bCs/>
          <w:position w:val="-6"/>
        </w:rPr>
        <w:object w:dxaOrig="520" w:dyaOrig="280">
          <v:shape id="_x0000_i1251" type="#_x0000_t75" style="width:26.25pt;height:14.25pt" o:ole="">
            <v:imagedata r:id="rId413" o:title=""/>
          </v:shape>
          <o:OLEObject Type="Embed" ProgID="Equation.3" ShapeID="_x0000_i1251" DrawAspect="Content" ObjectID="_1457988442" r:id="rId417"/>
        </w:object>
      </w:r>
      <w:r>
        <w:rPr>
          <w:b/>
          <w:bCs/>
        </w:rPr>
        <w:t xml:space="preserve">, </w:t>
      </w:r>
      <w:r w:rsidRPr="009B40E8">
        <w:t xml:space="preserve">то </w:t>
      </w:r>
      <w:r>
        <w:t xml:space="preserve">в цьому випадку має місце така </w:t>
      </w:r>
      <w:r>
        <w:rPr>
          <w:b/>
          <w:lang w:bidi="he-IL"/>
        </w:rPr>
        <w:t>схема оцінювання:</w:t>
      </w:r>
    </w:p>
    <w:p w:rsidR="00E60935" w:rsidRDefault="00E60935" w:rsidP="00E60935">
      <w:pPr>
        <w:numPr>
          <w:ilvl w:val="0"/>
          <w:numId w:val="24"/>
        </w:numPr>
        <w:rPr>
          <w:bCs/>
          <w:lang w:bidi="he-IL"/>
        </w:rPr>
      </w:pPr>
      <w:r>
        <w:rPr>
          <w:bCs/>
          <w:lang w:bidi="he-IL"/>
        </w:rPr>
        <w:t xml:space="preserve">Якщо учень дослідив випадок </w:t>
      </w:r>
      <w:r w:rsidRPr="007950CB">
        <w:rPr>
          <w:bCs/>
          <w:position w:val="-6"/>
          <w:lang w:bidi="he-IL"/>
        </w:rPr>
        <w:object w:dxaOrig="520" w:dyaOrig="280">
          <v:shape id="_x0000_i1252" type="#_x0000_t75" style="width:26.25pt;height:14.25pt" o:ole="">
            <v:imagedata r:id="rId418" o:title=""/>
          </v:shape>
          <o:OLEObject Type="Embed" ProgID="Equation.3" ShapeID="_x0000_i1252" DrawAspect="Content" ObjectID="_1457988443" r:id="rId419"/>
        </w:object>
      </w:r>
      <w:r>
        <w:rPr>
          <w:bCs/>
          <w:lang w:bidi="he-IL"/>
        </w:rPr>
        <w:t xml:space="preserve"> і одержав відповідь, то він </w:t>
      </w:r>
      <w:r>
        <w:t>одержує</w:t>
      </w:r>
      <w:r>
        <w:rPr>
          <w:bCs/>
          <w:lang w:bidi="he-IL"/>
        </w:rPr>
        <w:t xml:space="preserve"> </w:t>
      </w:r>
      <w:r>
        <w:rPr>
          <w:b/>
          <w:lang w:bidi="he-IL"/>
        </w:rPr>
        <w:t>1 бал.</w:t>
      </w:r>
    </w:p>
    <w:p w:rsidR="00E60935" w:rsidRDefault="00E60935" w:rsidP="00E60935">
      <w:pPr>
        <w:numPr>
          <w:ilvl w:val="0"/>
          <w:numId w:val="24"/>
        </w:numPr>
        <w:rPr>
          <w:bCs/>
          <w:lang w:bidi="he-IL"/>
        </w:rPr>
      </w:pPr>
      <w:r>
        <w:rPr>
          <w:bCs/>
          <w:lang w:bidi="he-IL"/>
        </w:rPr>
        <w:t xml:space="preserve">Якщо учень дослідив випадок </w:t>
      </w:r>
      <w:r w:rsidRPr="007950CB">
        <w:rPr>
          <w:bCs/>
          <w:position w:val="-6"/>
          <w:lang w:bidi="he-IL"/>
        </w:rPr>
        <w:object w:dxaOrig="859" w:dyaOrig="280">
          <v:shape id="_x0000_i1253" type="#_x0000_t75" style="width:42.75pt;height:14.25pt" o:ole="">
            <v:imagedata r:id="rId420" o:title=""/>
          </v:shape>
          <o:OLEObject Type="Embed" ProgID="Equation.3" ShapeID="_x0000_i1253" DrawAspect="Content" ObjectID="_1457988444" r:id="rId421"/>
        </w:object>
      </w:r>
      <w:r>
        <w:rPr>
          <w:bCs/>
          <w:lang w:bidi="he-IL"/>
        </w:rPr>
        <w:t xml:space="preserve"> і одержав відповідь, то він </w:t>
      </w:r>
      <w:r>
        <w:t>одержує</w:t>
      </w:r>
      <w:r>
        <w:rPr>
          <w:bCs/>
          <w:lang w:bidi="he-IL"/>
        </w:rPr>
        <w:t xml:space="preserve"> </w:t>
      </w:r>
      <w:r>
        <w:rPr>
          <w:b/>
          <w:lang w:bidi="he-IL"/>
        </w:rPr>
        <w:t>2 бали.</w:t>
      </w:r>
    </w:p>
    <w:p w:rsidR="00E60935" w:rsidRDefault="00E60935" w:rsidP="00E60935">
      <w:pPr>
        <w:numPr>
          <w:ilvl w:val="0"/>
          <w:numId w:val="24"/>
        </w:numPr>
        <w:rPr>
          <w:bCs/>
          <w:lang w:bidi="he-IL"/>
        </w:rPr>
      </w:pPr>
      <w:r>
        <w:rPr>
          <w:bCs/>
          <w:lang w:bidi="he-IL"/>
        </w:rPr>
        <w:t xml:space="preserve">Якщо учень дослідив випадок </w:t>
      </w:r>
      <w:r w:rsidRPr="007950CB">
        <w:rPr>
          <w:bCs/>
          <w:position w:val="-6"/>
          <w:lang w:bidi="he-IL"/>
        </w:rPr>
        <w:object w:dxaOrig="520" w:dyaOrig="280">
          <v:shape id="_x0000_i1254" type="#_x0000_t75" style="width:26.25pt;height:14.25pt" o:ole="">
            <v:imagedata r:id="rId422" o:title=""/>
          </v:shape>
          <o:OLEObject Type="Embed" ProgID="Equation.3" ShapeID="_x0000_i1254" DrawAspect="Content" ObjectID="_1457988445" r:id="rId423"/>
        </w:object>
      </w:r>
      <w:r>
        <w:rPr>
          <w:bCs/>
          <w:lang w:bidi="he-IL"/>
        </w:rPr>
        <w:t xml:space="preserve"> і одержав відповідь, то він </w:t>
      </w:r>
      <w:r>
        <w:t>одержує</w:t>
      </w:r>
      <w:r>
        <w:rPr>
          <w:bCs/>
          <w:lang w:bidi="he-IL"/>
        </w:rPr>
        <w:t xml:space="preserve"> </w:t>
      </w:r>
      <w:r>
        <w:rPr>
          <w:b/>
          <w:lang w:bidi="he-IL"/>
        </w:rPr>
        <w:t>2 бали.</w:t>
      </w:r>
    </w:p>
    <w:p w:rsidR="00E60935" w:rsidRDefault="00E60935" w:rsidP="00E60935">
      <w:pPr>
        <w:numPr>
          <w:ilvl w:val="0"/>
          <w:numId w:val="24"/>
        </w:numPr>
        <w:jc w:val="both"/>
      </w:pPr>
      <w:r>
        <w:t xml:space="preserve">За правильно записану відповідь учень одержує ще </w:t>
      </w:r>
      <w:r>
        <w:rPr>
          <w:b/>
        </w:rPr>
        <w:t>1 бал</w:t>
      </w:r>
      <w:r>
        <w:t xml:space="preserve">. </w:t>
      </w:r>
    </w:p>
    <w:p w:rsidR="00E60935" w:rsidRPr="00D150AE" w:rsidRDefault="00E60935" w:rsidP="00E60935">
      <w:pPr>
        <w:ind w:left="360"/>
        <w:jc w:val="both"/>
      </w:pPr>
      <w:r>
        <w:t xml:space="preserve">Тобто за правильно розв’язану задачу учень одержує </w:t>
      </w:r>
      <w:r>
        <w:rPr>
          <w:b/>
        </w:rPr>
        <w:t>6 балів</w:t>
      </w:r>
      <w:r>
        <w:t xml:space="preserve">. </w:t>
      </w:r>
    </w:p>
    <w:p w:rsidR="00E60935" w:rsidRDefault="00E60935">
      <w:bookmarkStart w:id="0" w:name="_GoBack"/>
      <w:bookmarkEnd w:id="0"/>
    </w:p>
    <w:sectPr w:rsidR="00E60935" w:rsidSect="0079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DCEM E+ Academy C">
    <w:altName w:val="Academy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IDCFO H+ Times New Roman PS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IDCFK G+ 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024"/>
    <w:multiLevelType w:val="hybridMultilevel"/>
    <w:tmpl w:val="96EA0A46"/>
    <w:lvl w:ilvl="0" w:tplc="403006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11FE3"/>
    <w:multiLevelType w:val="hybridMultilevel"/>
    <w:tmpl w:val="4C34B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860A6"/>
    <w:multiLevelType w:val="hybridMultilevel"/>
    <w:tmpl w:val="53C63520"/>
    <w:lvl w:ilvl="0" w:tplc="8904E258">
      <w:start w:val="39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B2FF0"/>
    <w:multiLevelType w:val="singleLevel"/>
    <w:tmpl w:val="3A227B88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12"/>
      </w:pPr>
      <w:rPr>
        <w:b w:val="0"/>
      </w:rPr>
    </w:lvl>
  </w:abstractNum>
  <w:abstractNum w:abstractNumId="4">
    <w:nsid w:val="2103219A"/>
    <w:multiLevelType w:val="hybridMultilevel"/>
    <w:tmpl w:val="FF6A3DEC"/>
    <w:lvl w:ilvl="0" w:tplc="A3F6A29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28583EB0">
      <w:start w:val="1"/>
      <w:numFmt w:val="russianUpper"/>
      <w:lvlText w:val="%2"/>
      <w:lvlJc w:val="left"/>
      <w:pPr>
        <w:tabs>
          <w:tab w:val="num" w:pos="1647"/>
        </w:tabs>
        <w:ind w:left="1647" w:hanging="567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841DE"/>
    <w:multiLevelType w:val="hybridMultilevel"/>
    <w:tmpl w:val="FECCA536"/>
    <w:lvl w:ilvl="0" w:tplc="A3F6A29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8A346B6E">
      <w:start w:val="1"/>
      <w:numFmt w:val="russianUpper"/>
      <w:lvlText w:val="%2"/>
      <w:lvlJc w:val="left"/>
      <w:pPr>
        <w:tabs>
          <w:tab w:val="num" w:pos="1647"/>
        </w:tabs>
        <w:ind w:left="1647" w:hanging="567"/>
      </w:pPr>
      <w:rPr>
        <w:rFonts w:hint="default"/>
        <w:b/>
        <w:bCs/>
        <w:i w:val="0"/>
        <w:iCs w:val="0"/>
        <w:sz w:val="24"/>
        <w:szCs w:val="24"/>
      </w:rPr>
    </w:lvl>
    <w:lvl w:ilvl="2" w:tplc="A3F6A29E">
      <w:start w:val="1"/>
      <w:numFmt w:val="decimal"/>
      <w:lvlText w:val="%3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29809D66">
      <w:start w:val="1"/>
      <w:numFmt w:val="russianUpper"/>
      <w:lvlText w:val="%4"/>
      <w:lvlJc w:val="left"/>
      <w:pPr>
        <w:tabs>
          <w:tab w:val="num" w:pos="1647"/>
        </w:tabs>
        <w:ind w:left="1647" w:hanging="567"/>
      </w:pPr>
      <w:rPr>
        <w:rFonts w:hint="default"/>
        <w:b/>
        <w:bCs/>
        <w:i w:val="0"/>
        <w:iCs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C515B"/>
    <w:multiLevelType w:val="hybridMultilevel"/>
    <w:tmpl w:val="D2D6F274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7">
    <w:nsid w:val="2F0A3EEA"/>
    <w:multiLevelType w:val="hybridMultilevel"/>
    <w:tmpl w:val="5356A2F0"/>
    <w:lvl w:ilvl="0" w:tplc="34FAC29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C3D34"/>
    <w:multiLevelType w:val="hybridMultilevel"/>
    <w:tmpl w:val="AB685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32124"/>
    <w:multiLevelType w:val="hybridMultilevel"/>
    <w:tmpl w:val="D628496C"/>
    <w:lvl w:ilvl="0" w:tplc="2D3EEEC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23D90"/>
    <w:multiLevelType w:val="hybridMultilevel"/>
    <w:tmpl w:val="8C6A311A"/>
    <w:lvl w:ilvl="0" w:tplc="29A05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FA2706">
      <w:numFmt w:val="none"/>
      <w:lvlText w:val=""/>
      <w:lvlJc w:val="left"/>
      <w:pPr>
        <w:tabs>
          <w:tab w:val="num" w:pos="360"/>
        </w:tabs>
      </w:pPr>
    </w:lvl>
    <w:lvl w:ilvl="2" w:tplc="95685424">
      <w:numFmt w:val="none"/>
      <w:lvlText w:val=""/>
      <w:lvlJc w:val="left"/>
      <w:pPr>
        <w:tabs>
          <w:tab w:val="num" w:pos="360"/>
        </w:tabs>
      </w:pPr>
    </w:lvl>
    <w:lvl w:ilvl="3" w:tplc="429CBDB4">
      <w:numFmt w:val="none"/>
      <w:lvlText w:val=""/>
      <w:lvlJc w:val="left"/>
      <w:pPr>
        <w:tabs>
          <w:tab w:val="num" w:pos="360"/>
        </w:tabs>
      </w:pPr>
    </w:lvl>
    <w:lvl w:ilvl="4" w:tplc="2BFCC1BA">
      <w:numFmt w:val="none"/>
      <w:lvlText w:val=""/>
      <w:lvlJc w:val="left"/>
      <w:pPr>
        <w:tabs>
          <w:tab w:val="num" w:pos="360"/>
        </w:tabs>
      </w:pPr>
    </w:lvl>
    <w:lvl w:ilvl="5" w:tplc="AD8C6EDC">
      <w:numFmt w:val="none"/>
      <w:lvlText w:val=""/>
      <w:lvlJc w:val="left"/>
      <w:pPr>
        <w:tabs>
          <w:tab w:val="num" w:pos="360"/>
        </w:tabs>
      </w:pPr>
    </w:lvl>
    <w:lvl w:ilvl="6" w:tplc="84F88A16">
      <w:numFmt w:val="none"/>
      <w:lvlText w:val=""/>
      <w:lvlJc w:val="left"/>
      <w:pPr>
        <w:tabs>
          <w:tab w:val="num" w:pos="360"/>
        </w:tabs>
      </w:pPr>
    </w:lvl>
    <w:lvl w:ilvl="7" w:tplc="D5EC80EE">
      <w:numFmt w:val="none"/>
      <w:lvlText w:val=""/>
      <w:lvlJc w:val="left"/>
      <w:pPr>
        <w:tabs>
          <w:tab w:val="num" w:pos="360"/>
        </w:tabs>
      </w:pPr>
    </w:lvl>
    <w:lvl w:ilvl="8" w:tplc="A8880E7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F2C2AF5"/>
    <w:multiLevelType w:val="hybridMultilevel"/>
    <w:tmpl w:val="6936A9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2A61B40"/>
    <w:multiLevelType w:val="hybridMultilevel"/>
    <w:tmpl w:val="D4622D82"/>
    <w:lvl w:ilvl="0" w:tplc="A3F6A29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29809D66">
      <w:start w:val="1"/>
      <w:numFmt w:val="russianUpper"/>
      <w:lvlText w:val="%2"/>
      <w:lvlJc w:val="left"/>
      <w:pPr>
        <w:tabs>
          <w:tab w:val="num" w:pos="1647"/>
        </w:tabs>
        <w:ind w:left="1647" w:hanging="567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E3938"/>
    <w:multiLevelType w:val="hybridMultilevel"/>
    <w:tmpl w:val="5BC02F52"/>
    <w:lvl w:ilvl="0" w:tplc="CA78E3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867B4E"/>
    <w:multiLevelType w:val="hybridMultilevel"/>
    <w:tmpl w:val="77B0F7B8"/>
    <w:lvl w:ilvl="0" w:tplc="E78459D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1029C"/>
    <w:multiLevelType w:val="hybridMultilevel"/>
    <w:tmpl w:val="560EA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64495"/>
    <w:multiLevelType w:val="hybridMultilevel"/>
    <w:tmpl w:val="90F2F6DA"/>
    <w:lvl w:ilvl="0" w:tplc="A69092C2">
      <w:start w:val="1"/>
      <w:numFmt w:val="russianUpper"/>
      <w:lvlText w:val="%1"/>
      <w:lvlJc w:val="left"/>
      <w:pPr>
        <w:tabs>
          <w:tab w:val="num" w:pos="1827"/>
        </w:tabs>
        <w:ind w:left="1827" w:hanging="567"/>
      </w:pPr>
      <w:rPr>
        <w:rFonts w:hint="default"/>
        <w:b/>
        <w:i w:val="0"/>
        <w:sz w:val="24"/>
        <w:szCs w:val="24"/>
      </w:rPr>
    </w:lvl>
    <w:lvl w:ilvl="1" w:tplc="A44A1B6E">
      <w:start w:val="1"/>
      <w:numFmt w:val="none"/>
      <w:lvlText w:val="4"/>
      <w:lvlJc w:val="left"/>
      <w:pPr>
        <w:tabs>
          <w:tab w:val="num" w:pos="1534"/>
        </w:tabs>
        <w:ind w:left="153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C2289D"/>
    <w:multiLevelType w:val="hybridMultilevel"/>
    <w:tmpl w:val="E82436E2"/>
    <w:lvl w:ilvl="0" w:tplc="A4722B9E">
      <w:start w:val="1"/>
      <w:numFmt w:val="russianUpper"/>
      <w:lvlText w:val="%1"/>
      <w:lvlJc w:val="left"/>
      <w:pPr>
        <w:tabs>
          <w:tab w:val="num" w:pos="1827"/>
        </w:tabs>
        <w:ind w:left="1827" w:hanging="567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C49FA"/>
    <w:multiLevelType w:val="hybridMultilevel"/>
    <w:tmpl w:val="50FAF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BE350F"/>
    <w:multiLevelType w:val="hybridMultilevel"/>
    <w:tmpl w:val="E0BC1D52"/>
    <w:lvl w:ilvl="0" w:tplc="3920126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9DC8E34">
      <w:start w:val="1"/>
      <w:numFmt w:val="russianUpper"/>
      <w:lvlText w:val="%2"/>
      <w:lvlJc w:val="left"/>
      <w:pPr>
        <w:tabs>
          <w:tab w:val="num" w:pos="1827"/>
        </w:tabs>
        <w:ind w:left="1827" w:hanging="567"/>
      </w:pPr>
      <w:rPr>
        <w:rFonts w:hint="default"/>
        <w:b/>
        <w:i w:val="0"/>
        <w:sz w:val="24"/>
        <w:szCs w:val="24"/>
      </w:rPr>
    </w:lvl>
    <w:lvl w:ilvl="2" w:tplc="EBD62BAC">
      <w:start w:val="1"/>
      <w:numFmt w:val="russianUpper"/>
      <w:lvlText w:val="%3"/>
      <w:lvlJc w:val="left"/>
      <w:pPr>
        <w:tabs>
          <w:tab w:val="num" w:pos="2727"/>
        </w:tabs>
        <w:ind w:left="2727" w:hanging="567"/>
      </w:pPr>
      <w:rPr>
        <w:rFonts w:hint="default"/>
        <w:b/>
        <w:bCs/>
        <w:i w:val="0"/>
        <w:iCs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18E4F41"/>
    <w:multiLevelType w:val="hybridMultilevel"/>
    <w:tmpl w:val="4D5A0F4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31B510D"/>
    <w:multiLevelType w:val="hybridMultilevel"/>
    <w:tmpl w:val="6E18F36A"/>
    <w:lvl w:ilvl="0" w:tplc="A4722B9E">
      <w:start w:val="1"/>
      <w:numFmt w:val="russianUpper"/>
      <w:lvlText w:val="%1"/>
      <w:lvlJc w:val="left"/>
      <w:pPr>
        <w:tabs>
          <w:tab w:val="num" w:pos="1827"/>
        </w:tabs>
        <w:ind w:left="1827" w:hanging="567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BF356E"/>
    <w:multiLevelType w:val="hybridMultilevel"/>
    <w:tmpl w:val="A94E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F74049"/>
    <w:multiLevelType w:val="hybridMultilevel"/>
    <w:tmpl w:val="BBDA34D2"/>
    <w:lvl w:ilvl="0" w:tplc="ACD636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35504A"/>
    <w:multiLevelType w:val="hybridMultilevel"/>
    <w:tmpl w:val="00C832D4"/>
    <w:lvl w:ilvl="0" w:tplc="49E43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6"/>
  </w:num>
  <w:num w:numId="8">
    <w:abstractNumId w:val="17"/>
  </w:num>
  <w:num w:numId="9">
    <w:abstractNumId w:val="2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</w:num>
  <w:num w:numId="14">
    <w:abstractNumId w:val="6"/>
  </w:num>
  <w:num w:numId="15">
    <w:abstractNumId w:val="13"/>
  </w:num>
  <w:num w:numId="16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918"/>
    <w:rsid w:val="002B4C77"/>
    <w:rsid w:val="00767547"/>
    <w:rsid w:val="007950CB"/>
    <w:rsid w:val="008E07E4"/>
    <w:rsid w:val="00980E5F"/>
    <w:rsid w:val="009D0742"/>
    <w:rsid w:val="00D96918"/>
    <w:rsid w:val="00E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6"/>
    <o:shapelayout v:ext="edit">
      <o:idmap v:ext="edit" data="1"/>
    </o:shapelayout>
  </w:shapeDefaults>
  <w:decimalSymbol w:val=","/>
  <w:listSeparator w:val=";"/>
  <w15:chartTrackingRefBased/>
  <w15:docId w15:val="{83CC1424-312A-4057-8AC8-0F311071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935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Default"/>
    <w:next w:val="Default"/>
    <w:rsid w:val="00E60935"/>
    <w:pPr>
      <w:widowControl w:val="0"/>
    </w:pPr>
    <w:rPr>
      <w:rFonts w:ascii="IDCEM E+ Academy C" w:eastAsia="Times New Roman" w:hAnsi="IDCEM E+ Academy C" w:cs="Times New Roman"/>
      <w:color w:val="auto"/>
      <w:lang w:eastAsia="ru-RU"/>
    </w:rPr>
  </w:style>
  <w:style w:type="paragraph" w:customStyle="1" w:styleId="Default">
    <w:name w:val="Default"/>
    <w:rsid w:val="00E60935"/>
    <w:pPr>
      <w:autoSpaceDE w:val="0"/>
      <w:autoSpaceDN w:val="0"/>
      <w:adjustRightInd w:val="0"/>
    </w:pPr>
    <w:rPr>
      <w:rFonts w:ascii="IDCFO H+ Times New Roman PSMT" w:hAnsi="IDCFO H+ Times New Roman PSMT" w:cs="IDCFO H+ Times New Roman PSMT"/>
      <w:color w:val="000000"/>
      <w:sz w:val="24"/>
      <w:szCs w:val="24"/>
      <w:lang w:eastAsia="zh-CN"/>
    </w:rPr>
  </w:style>
  <w:style w:type="paragraph" w:customStyle="1" w:styleId="CM3">
    <w:name w:val="CM3"/>
    <w:basedOn w:val="Default"/>
    <w:next w:val="Default"/>
    <w:rsid w:val="00E60935"/>
    <w:pPr>
      <w:widowControl w:val="0"/>
      <w:spacing w:line="271" w:lineRule="atLeast"/>
    </w:pPr>
    <w:rPr>
      <w:rFonts w:ascii="IDCEM E+ Academy C" w:eastAsia="Times New Roman" w:hAnsi="IDCEM E+ Academy C" w:cs="Times New Roman"/>
      <w:color w:val="auto"/>
      <w:lang w:eastAsia="ru-RU"/>
    </w:rPr>
  </w:style>
  <w:style w:type="paragraph" w:customStyle="1" w:styleId="CM32">
    <w:name w:val="CM32"/>
    <w:basedOn w:val="Default"/>
    <w:next w:val="Default"/>
    <w:rsid w:val="00E60935"/>
    <w:pPr>
      <w:widowControl w:val="0"/>
      <w:spacing w:after="250"/>
    </w:pPr>
    <w:rPr>
      <w:rFonts w:ascii="IDCEM E+ Academy C" w:eastAsia="Times New Roman" w:hAnsi="IDCEM E+ Academy C" w:cs="Times New Roman"/>
      <w:color w:val="auto"/>
      <w:lang w:eastAsia="ru-RU"/>
    </w:rPr>
  </w:style>
  <w:style w:type="table" w:styleId="a3">
    <w:name w:val="Table Grid"/>
    <w:basedOn w:val="a1"/>
    <w:rsid w:val="00E609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Style">
    <w:name w:val="Body Style"/>
    <w:basedOn w:val="a"/>
    <w:rsid w:val="00E60935"/>
    <w:pPr>
      <w:spacing w:before="12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39.wmf"/><Relationship Id="rId21" Type="http://schemas.openxmlformats.org/officeDocument/2006/relationships/image" Target="media/image5.wmf"/><Relationship Id="rId63" Type="http://schemas.openxmlformats.org/officeDocument/2006/relationships/oleObject" Target="embeddings/oleObject36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50.wmf"/><Relationship Id="rId366" Type="http://schemas.openxmlformats.org/officeDocument/2006/relationships/oleObject" Target="embeddings/oleObject192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0.bin"/><Relationship Id="rId268" Type="http://schemas.openxmlformats.org/officeDocument/2006/relationships/image" Target="media/image123.wmf"/><Relationship Id="rId32" Type="http://schemas.openxmlformats.org/officeDocument/2006/relationships/image" Target="media/image8.wmf"/><Relationship Id="rId74" Type="http://schemas.openxmlformats.org/officeDocument/2006/relationships/image" Target="media/image29.wmf"/><Relationship Id="rId128" Type="http://schemas.openxmlformats.org/officeDocument/2006/relationships/image" Target="media/image56.wmf"/><Relationship Id="rId335" Type="http://schemas.openxmlformats.org/officeDocument/2006/relationships/image" Target="media/image156.wmf"/><Relationship Id="rId377" Type="http://schemas.openxmlformats.org/officeDocument/2006/relationships/image" Target="media/image175.wmf"/><Relationship Id="rId5" Type="http://schemas.openxmlformats.org/officeDocument/2006/relationships/image" Target="media/image1.wmf"/><Relationship Id="rId181" Type="http://schemas.openxmlformats.org/officeDocument/2006/relationships/image" Target="media/image82.wmf"/><Relationship Id="rId237" Type="http://schemas.openxmlformats.org/officeDocument/2006/relationships/image" Target="media/image108.wmf"/><Relationship Id="rId402" Type="http://schemas.openxmlformats.org/officeDocument/2006/relationships/oleObject" Target="embeddings/oleObject214.bin"/><Relationship Id="rId279" Type="http://schemas.openxmlformats.org/officeDocument/2006/relationships/oleObject" Target="embeddings/oleObject147.bin"/><Relationship Id="rId22" Type="http://schemas.openxmlformats.org/officeDocument/2006/relationships/oleObject" Target="embeddings/oleObject13.bin"/><Relationship Id="rId43" Type="http://schemas.openxmlformats.org/officeDocument/2006/relationships/oleObject" Target="embeddings/oleObject26.bin"/><Relationship Id="rId64" Type="http://schemas.openxmlformats.org/officeDocument/2006/relationships/image" Target="media/image24.wmf"/><Relationship Id="rId118" Type="http://schemas.openxmlformats.org/officeDocument/2006/relationships/image" Target="media/image51.wmf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52.bin"/><Relationship Id="rId304" Type="http://schemas.openxmlformats.org/officeDocument/2006/relationships/oleObject" Target="embeddings/oleObject159.bin"/><Relationship Id="rId325" Type="http://schemas.openxmlformats.org/officeDocument/2006/relationships/oleObject" Target="embeddings/oleObject171.bin"/><Relationship Id="rId346" Type="http://schemas.openxmlformats.org/officeDocument/2006/relationships/oleObject" Target="embeddings/oleObject182.bin"/><Relationship Id="rId367" Type="http://schemas.openxmlformats.org/officeDocument/2006/relationships/image" Target="media/image171.wmf"/><Relationship Id="rId388" Type="http://schemas.openxmlformats.org/officeDocument/2006/relationships/image" Target="media/image179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67.wmf"/><Relationship Id="rId171" Type="http://schemas.openxmlformats.org/officeDocument/2006/relationships/image" Target="media/image77.wmf"/><Relationship Id="rId192" Type="http://schemas.openxmlformats.org/officeDocument/2006/relationships/image" Target="media/image86.wmf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3.wmf"/><Relationship Id="rId413" Type="http://schemas.openxmlformats.org/officeDocument/2006/relationships/image" Target="media/image188.wmf"/><Relationship Id="rId248" Type="http://schemas.openxmlformats.org/officeDocument/2006/relationships/image" Target="media/image113.wmf"/><Relationship Id="rId269" Type="http://schemas.openxmlformats.org/officeDocument/2006/relationships/oleObject" Target="embeddings/oleObject142.bin"/><Relationship Id="rId12" Type="http://schemas.openxmlformats.org/officeDocument/2006/relationships/image" Target="media/image4.wmf"/><Relationship Id="rId33" Type="http://schemas.openxmlformats.org/officeDocument/2006/relationships/oleObject" Target="embeddings/oleObject21.bin"/><Relationship Id="rId108" Type="http://schemas.openxmlformats.org/officeDocument/2006/relationships/image" Target="media/image46.wmf"/><Relationship Id="rId129" Type="http://schemas.openxmlformats.org/officeDocument/2006/relationships/oleObject" Target="embeddings/oleObject69.bin"/><Relationship Id="rId280" Type="http://schemas.openxmlformats.org/officeDocument/2006/relationships/image" Target="media/image129.wmf"/><Relationship Id="rId315" Type="http://schemas.openxmlformats.org/officeDocument/2006/relationships/oleObject" Target="embeddings/oleObject166.bin"/><Relationship Id="rId336" Type="http://schemas.openxmlformats.org/officeDocument/2006/relationships/oleObject" Target="embeddings/oleObject176.bin"/><Relationship Id="rId357" Type="http://schemas.openxmlformats.org/officeDocument/2006/relationships/image" Target="media/image166.wmf"/><Relationship Id="rId54" Type="http://schemas.openxmlformats.org/officeDocument/2006/relationships/image" Target="media/image19.wmf"/><Relationship Id="rId75" Type="http://schemas.openxmlformats.org/officeDocument/2006/relationships/oleObject" Target="embeddings/oleObject42.bin"/><Relationship Id="rId96" Type="http://schemas.openxmlformats.org/officeDocument/2006/relationships/image" Target="media/image40.wmf"/><Relationship Id="rId140" Type="http://schemas.openxmlformats.org/officeDocument/2006/relationships/image" Target="media/image62.wmf"/><Relationship Id="rId161" Type="http://schemas.openxmlformats.org/officeDocument/2006/relationships/image" Target="media/image72.png"/><Relationship Id="rId182" Type="http://schemas.openxmlformats.org/officeDocument/2006/relationships/oleObject" Target="embeddings/oleObject96.bin"/><Relationship Id="rId217" Type="http://schemas.openxmlformats.org/officeDocument/2006/relationships/image" Target="media/image98.wmf"/><Relationship Id="rId378" Type="http://schemas.openxmlformats.org/officeDocument/2006/relationships/oleObject" Target="embeddings/oleObject199.bin"/><Relationship Id="rId399" Type="http://schemas.openxmlformats.org/officeDocument/2006/relationships/image" Target="media/image183.wmf"/><Relationship Id="rId403" Type="http://schemas.openxmlformats.org/officeDocument/2006/relationships/image" Target="media/image18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37.bin"/><Relationship Id="rId424" Type="http://schemas.openxmlformats.org/officeDocument/2006/relationships/fontTable" Target="fontTable.xml"/><Relationship Id="rId23" Type="http://schemas.openxmlformats.org/officeDocument/2006/relationships/oleObject" Target="embeddings/oleObject14.bin"/><Relationship Id="rId119" Type="http://schemas.openxmlformats.org/officeDocument/2006/relationships/oleObject" Target="embeddings/oleObject64.bin"/><Relationship Id="rId270" Type="http://schemas.openxmlformats.org/officeDocument/2006/relationships/image" Target="media/image124.wmf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26" Type="http://schemas.openxmlformats.org/officeDocument/2006/relationships/image" Target="media/image151.wmf"/><Relationship Id="rId347" Type="http://schemas.openxmlformats.org/officeDocument/2006/relationships/image" Target="media/image161.wmf"/><Relationship Id="rId44" Type="http://schemas.openxmlformats.org/officeDocument/2006/relationships/image" Target="media/image14.wmf"/><Relationship Id="rId65" Type="http://schemas.openxmlformats.org/officeDocument/2006/relationships/oleObject" Target="embeddings/oleObject37.bin"/><Relationship Id="rId86" Type="http://schemas.openxmlformats.org/officeDocument/2006/relationships/image" Target="media/image35.wmf"/><Relationship Id="rId130" Type="http://schemas.openxmlformats.org/officeDocument/2006/relationships/image" Target="media/image57.wmf"/><Relationship Id="rId151" Type="http://schemas.openxmlformats.org/officeDocument/2006/relationships/oleObject" Target="embeddings/oleObject80.bin"/><Relationship Id="rId368" Type="http://schemas.openxmlformats.org/officeDocument/2006/relationships/oleObject" Target="embeddings/oleObject193.bin"/><Relationship Id="rId389" Type="http://schemas.openxmlformats.org/officeDocument/2006/relationships/oleObject" Target="embeddings/oleObject206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3.bin"/><Relationship Id="rId207" Type="http://schemas.openxmlformats.org/officeDocument/2006/relationships/image" Target="media/image93.wmf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2.bin"/><Relationship Id="rId414" Type="http://schemas.openxmlformats.org/officeDocument/2006/relationships/oleObject" Target="embeddings/oleObject222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9.bin"/><Relationship Id="rId260" Type="http://schemas.openxmlformats.org/officeDocument/2006/relationships/image" Target="media/image119.wmf"/><Relationship Id="rId281" Type="http://schemas.openxmlformats.org/officeDocument/2006/relationships/oleObject" Target="embeddings/oleObject148.bin"/><Relationship Id="rId316" Type="http://schemas.openxmlformats.org/officeDocument/2006/relationships/image" Target="media/image146.wmf"/><Relationship Id="rId337" Type="http://schemas.openxmlformats.org/officeDocument/2006/relationships/oleObject" Target="embeddings/oleObject177.bin"/><Relationship Id="rId34" Type="http://schemas.openxmlformats.org/officeDocument/2006/relationships/image" Target="media/image9.wmf"/><Relationship Id="rId55" Type="http://schemas.openxmlformats.org/officeDocument/2006/relationships/oleObject" Target="embeddings/oleObject32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3.bin"/><Relationship Id="rId120" Type="http://schemas.openxmlformats.org/officeDocument/2006/relationships/image" Target="media/image52.wmf"/><Relationship Id="rId141" Type="http://schemas.openxmlformats.org/officeDocument/2006/relationships/oleObject" Target="embeddings/oleObject75.bin"/><Relationship Id="rId358" Type="http://schemas.openxmlformats.org/officeDocument/2006/relationships/oleObject" Target="embeddings/oleObject188.bin"/><Relationship Id="rId379" Type="http://schemas.openxmlformats.org/officeDocument/2006/relationships/oleObject" Target="embeddings/oleObject200.bin"/><Relationship Id="rId7" Type="http://schemas.openxmlformats.org/officeDocument/2006/relationships/image" Target="media/image2.wmf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9.wmf"/><Relationship Id="rId390" Type="http://schemas.openxmlformats.org/officeDocument/2006/relationships/oleObject" Target="embeddings/oleObject207.bin"/><Relationship Id="rId404" Type="http://schemas.openxmlformats.org/officeDocument/2006/relationships/oleObject" Target="embeddings/oleObject215.bin"/><Relationship Id="rId425" Type="http://schemas.openxmlformats.org/officeDocument/2006/relationships/theme" Target="theme/theme1.xml"/><Relationship Id="rId250" Type="http://schemas.openxmlformats.org/officeDocument/2006/relationships/image" Target="media/image114.wmf"/><Relationship Id="rId271" Type="http://schemas.openxmlformats.org/officeDocument/2006/relationships/oleObject" Target="embeddings/oleObject143.bin"/><Relationship Id="rId292" Type="http://schemas.openxmlformats.org/officeDocument/2006/relationships/oleObject" Target="embeddings/oleObject153.bin"/><Relationship Id="rId306" Type="http://schemas.openxmlformats.org/officeDocument/2006/relationships/oleObject" Target="embeddings/oleObject160.bin"/><Relationship Id="rId24" Type="http://schemas.openxmlformats.org/officeDocument/2006/relationships/oleObject" Target="embeddings/oleObject15.bin"/><Relationship Id="rId45" Type="http://schemas.openxmlformats.org/officeDocument/2006/relationships/oleObject" Target="embeddings/oleObject27.bin"/><Relationship Id="rId66" Type="http://schemas.openxmlformats.org/officeDocument/2006/relationships/image" Target="media/image25.wmf"/><Relationship Id="rId87" Type="http://schemas.openxmlformats.org/officeDocument/2006/relationships/oleObject" Target="embeddings/oleObject48.bin"/><Relationship Id="rId110" Type="http://schemas.openxmlformats.org/officeDocument/2006/relationships/image" Target="media/image47.wmf"/><Relationship Id="rId131" Type="http://schemas.openxmlformats.org/officeDocument/2006/relationships/oleObject" Target="embeddings/oleObject70.bin"/><Relationship Id="rId327" Type="http://schemas.openxmlformats.org/officeDocument/2006/relationships/oleObject" Target="embeddings/oleObject172.bin"/><Relationship Id="rId348" Type="http://schemas.openxmlformats.org/officeDocument/2006/relationships/oleObject" Target="embeddings/oleObject183.bin"/><Relationship Id="rId369" Type="http://schemas.openxmlformats.org/officeDocument/2006/relationships/image" Target="media/image172.wmf"/><Relationship Id="rId152" Type="http://schemas.openxmlformats.org/officeDocument/2006/relationships/image" Target="media/image68.wmf"/><Relationship Id="rId173" Type="http://schemas.openxmlformats.org/officeDocument/2006/relationships/image" Target="media/image78.png"/><Relationship Id="rId194" Type="http://schemas.openxmlformats.org/officeDocument/2006/relationships/image" Target="media/image87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4.wmf"/><Relationship Id="rId380" Type="http://schemas.openxmlformats.org/officeDocument/2006/relationships/image" Target="media/image176.wmf"/><Relationship Id="rId415" Type="http://schemas.openxmlformats.org/officeDocument/2006/relationships/oleObject" Target="embeddings/oleObject223.bin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8.bin"/><Relationship Id="rId14" Type="http://schemas.openxmlformats.org/officeDocument/2006/relationships/oleObject" Target="embeddings/oleObject6.bin"/><Relationship Id="rId35" Type="http://schemas.openxmlformats.org/officeDocument/2006/relationships/oleObject" Target="embeddings/oleObject22.bin"/><Relationship Id="rId56" Type="http://schemas.openxmlformats.org/officeDocument/2006/relationships/image" Target="media/image20.wmf"/><Relationship Id="rId77" Type="http://schemas.openxmlformats.org/officeDocument/2006/relationships/oleObject" Target="embeddings/oleObject43.bin"/><Relationship Id="rId100" Type="http://schemas.openxmlformats.org/officeDocument/2006/relationships/image" Target="media/image42.wmf"/><Relationship Id="rId282" Type="http://schemas.openxmlformats.org/officeDocument/2006/relationships/image" Target="media/image130.wmf"/><Relationship Id="rId317" Type="http://schemas.openxmlformats.org/officeDocument/2006/relationships/oleObject" Target="embeddings/oleObject167.bin"/><Relationship Id="rId338" Type="http://schemas.openxmlformats.org/officeDocument/2006/relationships/oleObject" Target="embeddings/oleObject178.bin"/><Relationship Id="rId359" Type="http://schemas.openxmlformats.org/officeDocument/2006/relationships/image" Target="media/image167.wmf"/><Relationship Id="rId8" Type="http://schemas.openxmlformats.org/officeDocument/2006/relationships/oleObject" Target="embeddings/oleObject2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3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98.bin"/><Relationship Id="rId219" Type="http://schemas.openxmlformats.org/officeDocument/2006/relationships/image" Target="media/image99.wmf"/><Relationship Id="rId370" Type="http://schemas.openxmlformats.org/officeDocument/2006/relationships/oleObject" Target="embeddings/oleObject194.bin"/><Relationship Id="rId391" Type="http://schemas.openxmlformats.org/officeDocument/2006/relationships/image" Target="media/image180.wmf"/><Relationship Id="rId405" Type="http://schemas.openxmlformats.org/officeDocument/2006/relationships/oleObject" Target="embeddings/oleObject216.bin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3.bin"/><Relationship Id="rId25" Type="http://schemas.openxmlformats.org/officeDocument/2006/relationships/oleObject" Target="embeddings/oleObject16.bin"/><Relationship Id="rId46" Type="http://schemas.openxmlformats.org/officeDocument/2006/relationships/image" Target="media/image15.wmf"/><Relationship Id="rId67" Type="http://schemas.openxmlformats.org/officeDocument/2006/relationships/oleObject" Target="embeddings/oleObject38.bin"/><Relationship Id="rId272" Type="http://schemas.openxmlformats.org/officeDocument/2006/relationships/image" Target="media/image125.wmf"/><Relationship Id="rId293" Type="http://schemas.openxmlformats.org/officeDocument/2006/relationships/image" Target="media/image136.wmf"/><Relationship Id="rId307" Type="http://schemas.openxmlformats.org/officeDocument/2006/relationships/oleObject" Target="embeddings/oleObject161.bin"/><Relationship Id="rId328" Type="http://schemas.openxmlformats.org/officeDocument/2006/relationships/image" Target="media/image152.wmf"/><Relationship Id="rId349" Type="http://schemas.openxmlformats.org/officeDocument/2006/relationships/image" Target="media/image162.wmf"/><Relationship Id="rId88" Type="http://schemas.openxmlformats.org/officeDocument/2006/relationships/image" Target="media/image36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95" Type="http://schemas.openxmlformats.org/officeDocument/2006/relationships/oleObject" Target="embeddings/oleObject104.bin"/><Relationship Id="rId209" Type="http://schemas.openxmlformats.org/officeDocument/2006/relationships/image" Target="media/image94.wmf"/><Relationship Id="rId360" Type="http://schemas.openxmlformats.org/officeDocument/2006/relationships/oleObject" Target="embeddings/oleObject189.bin"/><Relationship Id="rId381" Type="http://schemas.openxmlformats.org/officeDocument/2006/relationships/oleObject" Target="embeddings/oleObject201.bin"/><Relationship Id="rId416" Type="http://schemas.openxmlformats.org/officeDocument/2006/relationships/oleObject" Target="embeddings/oleObject224.bin"/><Relationship Id="rId220" Type="http://schemas.openxmlformats.org/officeDocument/2006/relationships/oleObject" Target="embeddings/oleObject117.bin"/><Relationship Id="rId241" Type="http://schemas.openxmlformats.org/officeDocument/2006/relationships/image" Target="media/image110.wmf"/><Relationship Id="rId15" Type="http://schemas.openxmlformats.org/officeDocument/2006/relationships/oleObject" Target="embeddings/oleObject7.bin"/><Relationship Id="rId36" Type="http://schemas.openxmlformats.org/officeDocument/2006/relationships/image" Target="media/image10.wmf"/><Relationship Id="rId57" Type="http://schemas.openxmlformats.org/officeDocument/2006/relationships/oleObject" Target="embeddings/oleObject33.bin"/><Relationship Id="rId262" Type="http://schemas.openxmlformats.org/officeDocument/2006/relationships/image" Target="media/image120.wmf"/><Relationship Id="rId283" Type="http://schemas.openxmlformats.org/officeDocument/2006/relationships/oleObject" Target="embeddings/oleObject149.bin"/><Relationship Id="rId318" Type="http://schemas.openxmlformats.org/officeDocument/2006/relationships/image" Target="media/image147.wmf"/><Relationship Id="rId339" Type="http://schemas.openxmlformats.org/officeDocument/2006/relationships/image" Target="media/image157.wmf"/><Relationship Id="rId78" Type="http://schemas.openxmlformats.org/officeDocument/2006/relationships/image" Target="media/image31.wmf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6.bin"/><Relationship Id="rId164" Type="http://schemas.openxmlformats.org/officeDocument/2006/relationships/oleObject" Target="embeddings/oleObject87.bin"/><Relationship Id="rId185" Type="http://schemas.openxmlformats.org/officeDocument/2006/relationships/oleObject" Target="embeddings/oleObject99.bin"/><Relationship Id="rId350" Type="http://schemas.openxmlformats.org/officeDocument/2006/relationships/oleObject" Target="embeddings/oleObject184.bin"/><Relationship Id="rId371" Type="http://schemas.openxmlformats.org/officeDocument/2006/relationships/image" Target="media/image173.wmf"/><Relationship Id="rId406" Type="http://schemas.openxmlformats.org/officeDocument/2006/relationships/image" Target="media/image186.wmf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392" Type="http://schemas.openxmlformats.org/officeDocument/2006/relationships/oleObject" Target="embeddings/oleObject208.bin"/><Relationship Id="rId26" Type="http://schemas.openxmlformats.org/officeDocument/2006/relationships/oleObject" Target="embeddings/oleObject17.bin"/><Relationship Id="rId231" Type="http://schemas.openxmlformats.org/officeDocument/2006/relationships/image" Target="media/image105.wmf"/><Relationship Id="rId252" Type="http://schemas.openxmlformats.org/officeDocument/2006/relationships/image" Target="media/image115.wmf"/><Relationship Id="rId273" Type="http://schemas.openxmlformats.org/officeDocument/2006/relationships/oleObject" Target="embeddings/oleObject144.bin"/><Relationship Id="rId294" Type="http://schemas.openxmlformats.org/officeDocument/2006/relationships/oleObject" Target="embeddings/oleObject154.bin"/><Relationship Id="rId308" Type="http://schemas.openxmlformats.org/officeDocument/2006/relationships/image" Target="media/image143.wmf"/><Relationship Id="rId329" Type="http://schemas.openxmlformats.org/officeDocument/2006/relationships/oleObject" Target="embeddings/oleObject173.bin"/><Relationship Id="rId47" Type="http://schemas.openxmlformats.org/officeDocument/2006/relationships/oleObject" Target="embeddings/oleObject28.bin"/><Relationship Id="rId68" Type="http://schemas.openxmlformats.org/officeDocument/2006/relationships/image" Target="media/image26.wmf"/><Relationship Id="rId89" Type="http://schemas.openxmlformats.org/officeDocument/2006/relationships/oleObject" Target="embeddings/oleObject49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1.bin"/><Relationship Id="rId154" Type="http://schemas.openxmlformats.org/officeDocument/2006/relationships/image" Target="media/image69.wmf"/><Relationship Id="rId175" Type="http://schemas.openxmlformats.org/officeDocument/2006/relationships/image" Target="media/image79.wmf"/><Relationship Id="rId340" Type="http://schemas.openxmlformats.org/officeDocument/2006/relationships/oleObject" Target="embeddings/oleObject179.bin"/><Relationship Id="rId361" Type="http://schemas.openxmlformats.org/officeDocument/2006/relationships/image" Target="media/image168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382" Type="http://schemas.openxmlformats.org/officeDocument/2006/relationships/image" Target="media/image177.wmf"/><Relationship Id="rId417" Type="http://schemas.openxmlformats.org/officeDocument/2006/relationships/oleObject" Target="embeddings/oleObject225.bin"/><Relationship Id="rId16" Type="http://schemas.openxmlformats.org/officeDocument/2006/relationships/oleObject" Target="embeddings/oleObject8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39.bin"/><Relationship Id="rId284" Type="http://schemas.openxmlformats.org/officeDocument/2006/relationships/image" Target="media/image131.png"/><Relationship Id="rId319" Type="http://schemas.openxmlformats.org/officeDocument/2006/relationships/oleObject" Target="embeddings/oleObject168.bin"/><Relationship Id="rId37" Type="http://schemas.openxmlformats.org/officeDocument/2006/relationships/oleObject" Target="embeddings/oleObject23.bin"/><Relationship Id="rId58" Type="http://schemas.openxmlformats.org/officeDocument/2006/relationships/image" Target="media/image21.wmf"/><Relationship Id="rId79" Type="http://schemas.openxmlformats.org/officeDocument/2006/relationships/oleObject" Target="embeddings/oleObject44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6.bin"/><Relationship Id="rId144" Type="http://schemas.openxmlformats.org/officeDocument/2006/relationships/image" Target="media/image64.wmf"/><Relationship Id="rId330" Type="http://schemas.openxmlformats.org/officeDocument/2006/relationships/image" Target="media/image153.wmf"/><Relationship Id="rId90" Type="http://schemas.openxmlformats.org/officeDocument/2006/relationships/image" Target="media/image37.wmf"/><Relationship Id="rId165" Type="http://schemas.openxmlformats.org/officeDocument/2006/relationships/image" Target="media/image74.wmf"/><Relationship Id="rId186" Type="http://schemas.openxmlformats.org/officeDocument/2006/relationships/image" Target="media/image83.wmf"/><Relationship Id="rId351" Type="http://schemas.openxmlformats.org/officeDocument/2006/relationships/image" Target="media/image163.wmf"/><Relationship Id="rId372" Type="http://schemas.openxmlformats.org/officeDocument/2006/relationships/oleObject" Target="embeddings/oleObject195.bin"/><Relationship Id="rId393" Type="http://schemas.openxmlformats.org/officeDocument/2006/relationships/image" Target="media/image181.wmf"/><Relationship Id="rId407" Type="http://schemas.openxmlformats.org/officeDocument/2006/relationships/oleObject" Target="embeddings/oleObject217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34.bin"/><Relationship Id="rId274" Type="http://schemas.openxmlformats.org/officeDocument/2006/relationships/image" Target="media/image126.wmf"/><Relationship Id="rId295" Type="http://schemas.openxmlformats.org/officeDocument/2006/relationships/image" Target="media/image137.wmf"/><Relationship Id="rId309" Type="http://schemas.openxmlformats.org/officeDocument/2006/relationships/oleObject" Target="embeddings/oleObject162.bin"/><Relationship Id="rId27" Type="http://schemas.openxmlformats.org/officeDocument/2006/relationships/oleObject" Target="embeddings/oleObject18.bin"/><Relationship Id="rId48" Type="http://schemas.openxmlformats.org/officeDocument/2006/relationships/image" Target="media/image16.wmf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9.wmf"/><Relationship Id="rId320" Type="http://schemas.openxmlformats.org/officeDocument/2006/relationships/image" Target="media/image148.wmf"/><Relationship Id="rId80" Type="http://schemas.openxmlformats.org/officeDocument/2006/relationships/image" Target="media/image32.wmf"/><Relationship Id="rId155" Type="http://schemas.openxmlformats.org/officeDocument/2006/relationships/oleObject" Target="embeddings/oleObject82.bin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05.bin"/><Relationship Id="rId341" Type="http://schemas.openxmlformats.org/officeDocument/2006/relationships/image" Target="media/image158.wmf"/><Relationship Id="rId362" Type="http://schemas.openxmlformats.org/officeDocument/2006/relationships/oleObject" Target="embeddings/oleObject190.bin"/><Relationship Id="rId383" Type="http://schemas.openxmlformats.org/officeDocument/2006/relationships/oleObject" Target="embeddings/oleObject202.bin"/><Relationship Id="rId418" Type="http://schemas.openxmlformats.org/officeDocument/2006/relationships/image" Target="media/image189.wmf"/><Relationship Id="rId201" Type="http://schemas.openxmlformats.org/officeDocument/2006/relationships/oleObject" Target="embeddings/oleObject107.bin"/><Relationship Id="rId222" Type="http://schemas.openxmlformats.org/officeDocument/2006/relationships/oleObject" Target="embeddings/oleObject118.bin"/><Relationship Id="rId243" Type="http://schemas.openxmlformats.org/officeDocument/2006/relationships/image" Target="media/image111.wmf"/><Relationship Id="rId264" Type="http://schemas.openxmlformats.org/officeDocument/2006/relationships/image" Target="media/image121.wmf"/><Relationship Id="rId285" Type="http://schemas.openxmlformats.org/officeDocument/2006/relationships/image" Target="media/image132.wmf"/><Relationship Id="rId17" Type="http://schemas.openxmlformats.org/officeDocument/2006/relationships/oleObject" Target="embeddings/oleObject9.bin"/><Relationship Id="rId38" Type="http://schemas.openxmlformats.org/officeDocument/2006/relationships/image" Target="media/image11.wmf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56.bin"/><Relationship Id="rId124" Type="http://schemas.openxmlformats.org/officeDocument/2006/relationships/image" Target="media/image54.wmf"/><Relationship Id="rId310" Type="http://schemas.openxmlformats.org/officeDocument/2006/relationships/oleObject" Target="embeddings/oleObject163.bin"/><Relationship Id="rId70" Type="http://schemas.openxmlformats.org/officeDocument/2006/relationships/image" Target="media/image27.wmf"/><Relationship Id="rId91" Type="http://schemas.openxmlformats.org/officeDocument/2006/relationships/oleObject" Target="embeddings/oleObject50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8.bin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74.bin"/><Relationship Id="rId352" Type="http://schemas.openxmlformats.org/officeDocument/2006/relationships/oleObject" Target="embeddings/oleObject185.bin"/><Relationship Id="rId373" Type="http://schemas.openxmlformats.org/officeDocument/2006/relationships/oleObject" Target="embeddings/oleObject196.bin"/><Relationship Id="rId394" Type="http://schemas.openxmlformats.org/officeDocument/2006/relationships/oleObject" Target="embeddings/oleObject209.bin"/><Relationship Id="rId408" Type="http://schemas.openxmlformats.org/officeDocument/2006/relationships/oleObject" Target="embeddings/oleObject21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6.wmf"/><Relationship Id="rId254" Type="http://schemas.openxmlformats.org/officeDocument/2006/relationships/image" Target="media/image116.wmf"/><Relationship Id="rId28" Type="http://schemas.openxmlformats.org/officeDocument/2006/relationships/image" Target="media/image6.wmf"/><Relationship Id="rId49" Type="http://schemas.openxmlformats.org/officeDocument/2006/relationships/oleObject" Target="embeddings/oleObject29.bin"/><Relationship Id="rId114" Type="http://schemas.openxmlformats.org/officeDocument/2006/relationships/image" Target="media/image49.wmf"/><Relationship Id="rId275" Type="http://schemas.openxmlformats.org/officeDocument/2006/relationships/oleObject" Target="embeddings/oleObject145.bin"/><Relationship Id="rId296" Type="http://schemas.openxmlformats.org/officeDocument/2006/relationships/oleObject" Target="embeddings/oleObject155.bin"/><Relationship Id="rId300" Type="http://schemas.openxmlformats.org/officeDocument/2006/relationships/oleObject" Target="embeddings/oleObject157.bin"/><Relationship Id="rId60" Type="http://schemas.openxmlformats.org/officeDocument/2006/relationships/image" Target="media/image22.wmf"/><Relationship Id="rId81" Type="http://schemas.openxmlformats.org/officeDocument/2006/relationships/oleObject" Target="embeddings/oleObject45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70.wmf"/><Relationship Id="rId177" Type="http://schemas.openxmlformats.org/officeDocument/2006/relationships/image" Target="media/image80.png"/><Relationship Id="rId198" Type="http://schemas.openxmlformats.org/officeDocument/2006/relationships/image" Target="media/image89.wmf"/><Relationship Id="rId321" Type="http://schemas.openxmlformats.org/officeDocument/2006/relationships/oleObject" Target="embeddings/oleObject169.bin"/><Relationship Id="rId342" Type="http://schemas.openxmlformats.org/officeDocument/2006/relationships/oleObject" Target="embeddings/oleObject180.bin"/><Relationship Id="rId363" Type="http://schemas.openxmlformats.org/officeDocument/2006/relationships/image" Target="media/image169.wmf"/><Relationship Id="rId384" Type="http://schemas.openxmlformats.org/officeDocument/2006/relationships/image" Target="media/image178.wmf"/><Relationship Id="rId419" Type="http://schemas.openxmlformats.org/officeDocument/2006/relationships/oleObject" Target="embeddings/oleObject226.bin"/><Relationship Id="rId202" Type="http://schemas.openxmlformats.org/officeDocument/2006/relationships/image" Target="media/image91.wmf"/><Relationship Id="rId223" Type="http://schemas.openxmlformats.org/officeDocument/2006/relationships/image" Target="media/image101.wmf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4.bin"/><Relationship Id="rId265" Type="http://schemas.openxmlformats.org/officeDocument/2006/relationships/oleObject" Target="embeddings/oleObject140.bin"/><Relationship Id="rId286" Type="http://schemas.openxmlformats.org/officeDocument/2006/relationships/oleObject" Target="embeddings/oleObject150.bin"/><Relationship Id="rId50" Type="http://schemas.openxmlformats.org/officeDocument/2006/relationships/image" Target="media/image17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image" Target="media/image84.wmf"/><Relationship Id="rId311" Type="http://schemas.openxmlformats.org/officeDocument/2006/relationships/image" Target="media/image144.wmf"/><Relationship Id="rId332" Type="http://schemas.openxmlformats.org/officeDocument/2006/relationships/image" Target="media/image154.wmf"/><Relationship Id="rId353" Type="http://schemas.openxmlformats.org/officeDocument/2006/relationships/image" Target="media/image164.wmf"/><Relationship Id="rId374" Type="http://schemas.openxmlformats.org/officeDocument/2006/relationships/oleObject" Target="embeddings/oleObject197.bin"/><Relationship Id="rId395" Type="http://schemas.openxmlformats.org/officeDocument/2006/relationships/oleObject" Target="embeddings/oleObject210.bin"/><Relationship Id="rId409" Type="http://schemas.openxmlformats.org/officeDocument/2006/relationships/oleObject" Target="embeddings/oleObject219.bin"/><Relationship Id="rId71" Type="http://schemas.openxmlformats.org/officeDocument/2006/relationships/oleObject" Target="embeddings/oleObject40.bin"/><Relationship Id="rId92" Type="http://schemas.openxmlformats.org/officeDocument/2006/relationships/image" Target="media/image38.wmf"/><Relationship Id="rId213" Type="http://schemas.openxmlformats.org/officeDocument/2006/relationships/image" Target="media/image96.wmf"/><Relationship Id="rId234" Type="http://schemas.openxmlformats.org/officeDocument/2006/relationships/oleObject" Target="embeddings/oleObject124.bin"/><Relationship Id="rId420" Type="http://schemas.openxmlformats.org/officeDocument/2006/relationships/image" Target="media/image190.wmf"/><Relationship Id="rId2" Type="http://schemas.openxmlformats.org/officeDocument/2006/relationships/styles" Target="styles.xml"/><Relationship Id="rId29" Type="http://schemas.openxmlformats.org/officeDocument/2006/relationships/oleObject" Target="embeddings/oleObject19.bin"/><Relationship Id="rId255" Type="http://schemas.openxmlformats.org/officeDocument/2006/relationships/oleObject" Target="embeddings/oleObject135.bin"/><Relationship Id="rId276" Type="http://schemas.openxmlformats.org/officeDocument/2006/relationships/image" Target="media/image127.wmf"/><Relationship Id="rId297" Type="http://schemas.openxmlformats.org/officeDocument/2006/relationships/image" Target="media/image138.wmf"/><Relationship Id="rId40" Type="http://schemas.openxmlformats.org/officeDocument/2006/relationships/image" Target="media/image12.wmf"/><Relationship Id="rId115" Type="http://schemas.openxmlformats.org/officeDocument/2006/relationships/oleObject" Target="embeddings/oleObject62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301" Type="http://schemas.openxmlformats.org/officeDocument/2006/relationships/image" Target="media/image140.wmf"/><Relationship Id="rId322" Type="http://schemas.openxmlformats.org/officeDocument/2006/relationships/image" Target="media/image149.wmf"/><Relationship Id="rId343" Type="http://schemas.openxmlformats.org/officeDocument/2006/relationships/image" Target="media/image159.wmf"/><Relationship Id="rId364" Type="http://schemas.openxmlformats.org/officeDocument/2006/relationships/oleObject" Target="embeddings/oleObject191.bin"/><Relationship Id="rId61" Type="http://schemas.openxmlformats.org/officeDocument/2006/relationships/oleObject" Target="embeddings/oleObject35.bin"/><Relationship Id="rId82" Type="http://schemas.openxmlformats.org/officeDocument/2006/relationships/image" Target="media/image33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03.bin"/><Relationship Id="rId19" Type="http://schemas.openxmlformats.org/officeDocument/2006/relationships/oleObject" Target="embeddings/oleObject11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12.wmf"/><Relationship Id="rId266" Type="http://schemas.openxmlformats.org/officeDocument/2006/relationships/image" Target="media/image122.wmf"/><Relationship Id="rId287" Type="http://schemas.openxmlformats.org/officeDocument/2006/relationships/image" Target="media/image133.wmf"/><Relationship Id="rId410" Type="http://schemas.openxmlformats.org/officeDocument/2006/relationships/oleObject" Target="embeddings/oleObject220.bin"/><Relationship Id="rId30" Type="http://schemas.openxmlformats.org/officeDocument/2006/relationships/image" Target="media/image7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64.bin"/><Relationship Id="rId333" Type="http://schemas.openxmlformats.org/officeDocument/2006/relationships/oleObject" Target="embeddings/oleObject175.bin"/><Relationship Id="rId354" Type="http://schemas.openxmlformats.org/officeDocument/2006/relationships/oleObject" Target="embeddings/oleObject186.bin"/><Relationship Id="rId51" Type="http://schemas.openxmlformats.org/officeDocument/2006/relationships/oleObject" Target="embeddings/oleObject30.bin"/><Relationship Id="rId72" Type="http://schemas.openxmlformats.org/officeDocument/2006/relationships/image" Target="media/image28.wmf"/><Relationship Id="rId93" Type="http://schemas.openxmlformats.org/officeDocument/2006/relationships/oleObject" Target="embeddings/oleObject51.bin"/><Relationship Id="rId189" Type="http://schemas.openxmlformats.org/officeDocument/2006/relationships/oleObject" Target="embeddings/oleObject101.bin"/><Relationship Id="rId375" Type="http://schemas.openxmlformats.org/officeDocument/2006/relationships/image" Target="media/image174.wmf"/><Relationship Id="rId396" Type="http://schemas.openxmlformats.org/officeDocument/2006/relationships/oleObject" Target="embeddings/oleObject21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7.wmf"/><Relationship Id="rId256" Type="http://schemas.openxmlformats.org/officeDocument/2006/relationships/image" Target="media/image117.wmf"/><Relationship Id="rId277" Type="http://schemas.openxmlformats.org/officeDocument/2006/relationships/oleObject" Target="embeddings/oleObject146.bin"/><Relationship Id="rId298" Type="http://schemas.openxmlformats.org/officeDocument/2006/relationships/oleObject" Target="embeddings/oleObject156.bin"/><Relationship Id="rId400" Type="http://schemas.openxmlformats.org/officeDocument/2006/relationships/oleObject" Target="embeddings/oleObject213.bin"/><Relationship Id="rId421" Type="http://schemas.openxmlformats.org/officeDocument/2006/relationships/oleObject" Target="embeddings/oleObject227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71.emf"/><Relationship Id="rId302" Type="http://schemas.openxmlformats.org/officeDocument/2006/relationships/oleObject" Target="embeddings/oleObject158.bin"/><Relationship Id="rId323" Type="http://schemas.openxmlformats.org/officeDocument/2006/relationships/oleObject" Target="embeddings/oleObject170.bin"/><Relationship Id="rId344" Type="http://schemas.openxmlformats.org/officeDocument/2006/relationships/oleObject" Target="embeddings/oleObject181.bin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5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6.bin"/><Relationship Id="rId179" Type="http://schemas.openxmlformats.org/officeDocument/2006/relationships/image" Target="media/image81.wmf"/><Relationship Id="rId365" Type="http://schemas.openxmlformats.org/officeDocument/2006/relationships/image" Target="media/image170.wmf"/><Relationship Id="rId386" Type="http://schemas.openxmlformats.org/officeDocument/2006/relationships/oleObject" Target="embeddings/oleObject204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1.bin"/><Relationship Id="rId411" Type="http://schemas.openxmlformats.org/officeDocument/2006/relationships/image" Target="media/image187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6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0.bin"/><Relationship Id="rId52" Type="http://schemas.openxmlformats.org/officeDocument/2006/relationships/image" Target="media/image18.wmf"/><Relationship Id="rId73" Type="http://schemas.openxmlformats.org/officeDocument/2006/relationships/oleObject" Target="embeddings/oleObject41.bin"/><Relationship Id="rId94" Type="http://schemas.openxmlformats.org/officeDocument/2006/relationships/image" Target="media/image39.wmf"/><Relationship Id="rId148" Type="http://schemas.openxmlformats.org/officeDocument/2006/relationships/image" Target="media/image66.wmf"/><Relationship Id="rId169" Type="http://schemas.openxmlformats.org/officeDocument/2006/relationships/image" Target="media/image76.wmf"/><Relationship Id="rId334" Type="http://schemas.openxmlformats.org/officeDocument/2006/relationships/image" Target="media/image155.png"/><Relationship Id="rId355" Type="http://schemas.openxmlformats.org/officeDocument/2006/relationships/image" Target="media/image165.wmf"/><Relationship Id="rId376" Type="http://schemas.openxmlformats.org/officeDocument/2006/relationships/oleObject" Target="embeddings/oleObject198.bin"/><Relationship Id="rId397" Type="http://schemas.openxmlformats.org/officeDocument/2006/relationships/image" Target="media/image1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image" Target="media/image128.wmf"/><Relationship Id="rId401" Type="http://schemas.openxmlformats.org/officeDocument/2006/relationships/image" Target="media/image184.wmf"/><Relationship Id="rId422" Type="http://schemas.openxmlformats.org/officeDocument/2006/relationships/image" Target="media/image191.wmf"/><Relationship Id="rId303" Type="http://schemas.openxmlformats.org/officeDocument/2006/relationships/image" Target="media/image141.wmf"/><Relationship Id="rId42" Type="http://schemas.openxmlformats.org/officeDocument/2006/relationships/image" Target="media/image13.wmf"/><Relationship Id="rId84" Type="http://schemas.openxmlformats.org/officeDocument/2006/relationships/image" Target="media/image34.png"/><Relationship Id="rId138" Type="http://schemas.openxmlformats.org/officeDocument/2006/relationships/image" Target="media/image61.wmf"/><Relationship Id="rId345" Type="http://schemas.openxmlformats.org/officeDocument/2006/relationships/image" Target="media/image160.wmf"/><Relationship Id="rId387" Type="http://schemas.openxmlformats.org/officeDocument/2006/relationships/oleObject" Target="embeddings/oleObject205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47" Type="http://schemas.openxmlformats.org/officeDocument/2006/relationships/oleObject" Target="embeddings/oleObject131.bin"/><Relationship Id="rId412" Type="http://schemas.openxmlformats.org/officeDocument/2006/relationships/oleObject" Target="embeddings/oleObject221.bin"/><Relationship Id="rId107" Type="http://schemas.openxmlformats.org/officeDocument/2006/relationships/oleObject" Target="embeddings/oleObject58.bin"/><Relationship Id="rId289" Type="http://schemas.openxmlformats.org/officeDocument/2006/relationships/image" Target="media/image134.wmf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31.bin"/><Relationship Id="rId149" Type="http://schemas.openxmlformats.org/officeDocument/2006/relationships/oleObject" Target="embeddings/oleObject79.bin"/><Relationship Id="rId314" Type="http://schemas.openxmlformats.org/officeDocument/2006/relationships/image" Target="media/image145.wmf"/><Relationship Id="rId356" Type="http://schemas.openxmlformats.org/officeDocument/2006/relationships/oleObject" Target="embeddings/oleObject187.bin"/><Relationship Id="rId398" Type="http://schemas.openxmlformats.org/officeDocument/2006/relationships/oleObject" Target="embeddings/oleObject212.bin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5.bin"/><Relationship Id="rId423" Type="http://schemas.openxmlformats.org/officeDocument/2006/relationships/oleObject" Target="embeddings/oleObject228.bin"/><Relationship Id="rId258" Type="http://schemas.openxmlformats.org/officeDocument/2006/relationships/image" Target="media/image11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ctory\&#1056;&#1072;&#1073;&#1086;&#1095;&#1080;&#1081;%20&#1089;&#1090;&#1086;&#1083;\tests\parta\mathematic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mathematics.dotx</Template>
  <TotalTime>1</TotalTime>
  <Pages>1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УЦОЯО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admin</cp:lastModifiedBy>
  <cp:revision>2</cp:revision>
  <dcterms:created xsi:type="dcterms:W3CDTF">2014-04-02T20:50:00Z</dcterms:created>
  <dcterms:modified xsi:type="dcterms:W3CDTF">2014-04-02T20:50:00Z</dcterms:modified>
</cp:coreProperties>
</file>