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3B" w:rsidRDefault="00EC513B" w:rsidP="00EC513B">
      <w:pPr>
        <w:spacing w:line="28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Зовнішнє незалежне оцінювання 2009 року з української мови та літератури</w:t>
      </w:r>
    </w:p>
    <w:p w:rsidR="00EC513B" w:rsidRDefault="00EC513B" w:rsidP="00EC513B">
      <w:pPr>
        <w:spacing w:line="285" w:lineRule="atLeast"/>
        <w:rPr>
          <w:rStyle w:val="apple-style-sp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961"/>
        <w:gridCol w:w="2574"/>
      </w:tblGrid>
      <w:tr w:rsidR="00EC513B">
        <w:trPr>
          <w:tblCellSpacing w:w="0" w:type="dxa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rPr>
                <w:rStyle w:val="a3"/>
              </w:rPr>
              <w:t>№ і зміст завдання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rPr>
                <w:rStyle w:val="a3"/>
              </w:rPr>
              <w:t>Правильна відповідь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1.</w:t>
            </w:r>
            <w:r>
              <w:rPr>
                <w:rStyle w:val="apple-converted-space"/>
              </w:rPr>
              <w:t> </w:t>
            </w:r>
            <w:r>
              <w:t>Синоніми наведено в рядку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зустрічати гостя – проводжати гостя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жвавий хлопчина – прудкий хлопчина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привозити подарунки – привезені подарунки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будівельний кран – водопровідний кран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2.</w:t>
            </w:r>
            <w:r>
              <w:rPr>
                <w:rStyle w:val="apple-converted-space"/>
              </w:rPr>
              <w:t> </w:t>
            </w:r>
            <w:r>
              <w:t>Фразеологічний зворот ужито в рядку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А мелодія лине, як дніпрова вода.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Людська заздрість – гірша, як слабість.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Ішов би робити, а не байдики бити!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За Борисполем житом виспілим хоч які замилуються очі.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3.</w:t>
            </w:r>
            <w:r>
              <w:rPr>
                <w:rStyle w:val="apple-converted-space"/>
              </w:rPr>
              <w:t> </w:t>
            </w:r>
            <w:r>
              <w:t>Складним є речення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Верби, схилившись над тихим Дінцем, розчісують коси зелені.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На заході ще жевріло небо, а в степу вже заходила ніч.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Липневий день мандрує пішки, казки нашіптує малечі.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Пішла дорога то маленькими сосновими лісками, то болотами, то полями.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4.</w:t>
            </w:r>
            <w:r>
              <w:rPr>
                <w:rStyle w:val="apple-converted-space"/>
              </w:rPr>
              <w:t> </w:t>
            </w:r>
            <w:r>
              <w:t>Не відмінюються всі слова рядка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бюро, журі, вікно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кенгуру, турне, ательє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тире, вапно, жалюзі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графіті, інтерв’ю, колесо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rPr>
                <w:rStyle w:val="a3"/>
              </w:rPr>
              <w:t>Прочитайте текст і виконайте завдання 5–7 до нього.</w:t>
            </w:r>
          </w:p>
          <w:p w:rsidR="00EC513B" w:rsidRDefault="00EC513B">
            <w:pPr>
              <w:spacing w:line="285" w:lineRule="atLeast"/>
            </w:pPr>
            <w:r>
              <w:br/>
              <w:t>(1)Постукала весна в прозорий кришталь вікон, торкнулася серця лоскітливим подихом травня й невтримно поманила в</w:t>
            </w:r>
            <w:r>
              <w:rPr>
                <w:rStyle w:val="apple-converted-space"/>
              </w:rPr>
              <w:t> </w:t>
            </w:r>
            <w:r>
              <w:rPr>
                <w:rStyle w:val="a4"/>
              </w:rPr>
              <w:t>замріянний</w:t>
            </w:r>
            <w:r>
              <w:rPr>
                <w:rStyle w:val="apple-converted-space"/>
              </w:rPr>
              <w:t> </w:t>
            </w:r>
            <w:r>
              <w:t>гай. (2)А в гаю синіми вогниками коливаються на тонких стебельцях проліски. (3)Схожі вони на бірюзові намистинки розгублені чиєюсь невинною рукою між вузеньких листочків боязкої травиці. (4)Може, то</w:t>
            </w:r>
            <w:r>
              <w:rPr>
                <w:rStyle w:val="apple-converted-space"/>
              </w:rPr>
              <w:t> </w:t>
            </w:r>
            <w:r>
              <w:rPr>
                <w:rStyle w:val="a4"/>
              </w:rPr>
              <w:t>безжурний</w:t>
            </w:r>
            <w:r>
              <w:rPr>
                <w:rStyle w:val="apple-converted-space"/>
              </w:rPr>
              <w:t> </w:t>
            </w:r>
            <w:r>
              <w:t>жайвір бризнув на галявину іскри</w:t>
            </w:r>
            <w:r>
              <w:rPr>
                <w:rStyle w:val="a4"/>
              </w:rPr>
              <w:t>невичерпного</w:t>
            </w:r>
            <w:r>
              <w:rPr>
                <w:rStyle w:val="apple-converted-space"/>
              </w:rPr>
              <w:t> </w:t>
            </w:r>
            <w:r>
              <w:t>натхнення чи соромлива синичка розсипала зерна свого</w:t>
            </w:r>
            <w:r>
              <w:rPr>
                <w:rStyle w:val="apple-converted-space"/>
              </w:rPr>
              <w:t> </w:t>
            </w:r>
            <w:r>
              <w:rPr>
                <w:rStyle w:val="a4"/>
              </w:rPr>
              <w:t>пестливого</w:t>
            </w:r>
            <w:r>
              <w:rPr>
                <w:rStyle w:val="apple-converted-space"/>
              </w:rPr>
              <w:t> </w:t>
            </w:r>
            <w:r>
              <w:t>співу?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C513B" w:rsidRDefault="00EC513B">
            <w:pPr>
              <w:rPr>
                <w:sz w:val="20"/>
                <w:szCs w:val="20"/>
              </w:rPr>
            </w:pP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5.</w:t>
            </w:r>
            <w:r>
              <w:rPr>
                <w:rStyle w:val="apple-converted-space"/>
              </w:rPr>
              <w:t> </w:t>
            </w:r>
            <w:r>
              <w:t>Орфографічну помилку допущено в слові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замріянний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безжурний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невичерпного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пестливого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6.</w:t>
            </w:r>
            <w:r>
              <w:rPr>
                <w:rStyle w:val="apple-converted-space"/>
              </w:rPr>
              <w:t> </w:t>
            </w:r>
            <w:r>
              <w:t>Пунктуаційну помилку допущено в реченні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першому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другому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третьому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четвертому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7.</w:t>
            </w:r>
            <w:r>
              <w:rPr>
                <w:rStyle w:val="apple-converted-space"/>
              </w:rPr>
              <w:t> </w:t>
            </w:r>
            <w:r>
              <w:t>Вставне слово є в реченні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першому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другому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третьому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четвертому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Г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8.</w:t>
            </w:r>
            <w:r>
              <w:rPr>
                <w:rStyle w:val="apple-converted-space"/>
              </w:rPr>
              <w:t> </w:t>
            </w:r>
            <w:r>
              <w:t>Літеру е на місці пропуску треба писати в усіх словах рядка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б..регти, восьм..ро, шел..ст, п..ріжок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з..леніти, виш..нька, к..шеньковий, ч..рнетка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мавп..ня, книж..чка, вел..тень, тр..вожний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шерш..нь, визволит..ль, м..гдаль, в..селощі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ріднес..нький, жод..н, кис..нь, с..зонний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Д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9.</w:t>
            </w:r>
            <w:r>
              <w:rPr>
                <w:rStyle w:val="apple-converted-space"/>
              </w:rPr>
              <w:t> </w:t>
            </w:r>
            <w:r>
              <w:t>Усі слова написані правильно в рядку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викладацький, молотьба, вохкість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карпатський, дорожчати, робітництво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криворізький, об’їжджати, французський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інтелігентський, сонячний, надхнення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тюркський, свідотство, соняшник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10.</w:t>
            </w:r>
            <w:r>
              <w:rPr>
                <w:rStyle w:val="apple-converted-space"/>
              </w:rPr>
              <w:t> </w:t>
            </w:r>
            <w:r>
              <w:t>Апостроф пишеться в усіх словах рядка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пів..яблука, марнослів..я, скип..ятити, без..ініціативний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львів..янин, підрум..янений, з..являтися, ф..юзеляж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подвір..я, пан..європейський, р..яжанка, трав..янистий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торф..яний, між..ярусний, кон..юнктура, дев..яносто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Лук..яненко, Св..ятослав, Мар..яна, Карп..юк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Г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11.</w:t>
            </w:r>
            <w:r>
              <w:rPr>
                <w:rStyle w:val="apple-converted-space"/>
              </w:rPr>
              <w:t> </w:t>
            </w:r>
            <w:r>
              <w:t>Подвоєння літер відбувається в усіх словах рядка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і..раціональний, груп..а, Гол..андія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ас..иміляція, і..новація, священ..ий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Пікас..о, примадон..а, рот..ердамець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годин..ик, інтел..ект, га..льський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дік..енсівський, буд..ист, ал..ея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12.</w:t>
            </w:r>
            <w:r>
              <w:rPr>
                <w:rStyle w:val="apple-converted-space"/>
              </w:rPr>
              <w:t> </w:t>
            </w:r>
            <w:r>
              <w:t>Форми ступенів порівняння прикметників правильно утворено в рядку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багатший, більш вірогідний, щонайрозвинутіший, найбільш цивілізований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менш відомий, пресильніший, найохайніший, найменш визначний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дешевший, сліпіший, найнижчий, найбільш самостійний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повніший, більш прозорий, самий тонкий, найменш потужний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кращий, менш цікавий, якнайшвидший, більш видатніший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13.</w:t>
            </w:r>
            <w:r>
              <w:rPr>
                <w:rStyle w:val="apple-converted-space"/>
              </w:rPr>
              <w:t> </w:t>
            </w:r>
            <w:r>
              <w:t>Граматично правильне продовження речення «Обираючи стиль одягу,..» подано в рядку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витрачається багато часу.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зважайте на певні норми.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підкреслюється індивідуальність.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велике значення має колір.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ваш гардероб має залежати від погоди.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14.</w:t>
            </w:r>
            <w:r>
              <w:rPr>
                <w:rStyle w:val="apple-converted-space"/>
              </w:rPr>
              <w:t> </w:t>
            </w:r>
            <w:r>
              <w:t>Граматично правильно утворено словосполучення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програміст по професії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відправити по пошті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виплатити по сто гривень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дбайливий по відношенню до майна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подорожувати по європейським країнам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15.</w:t>
            </w:r>
            <w:r>
              <w:rPr>
                <w:rStyle w:val="apple-converted-space"/>
              </w:rPr>
              <w:t> </w:t>
            </w:r>
            <w:r>
              <w:t>Правильно узгоджений числівник з іменником у реченні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Квартет утворюють чотири виконавці.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До редакції надійшло два сценарія.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Концерт тривав майже півтора години.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Для вистави слід використати чотирьох прожекторів.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Батальні сцени фільму знімали два з половиною місяців.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16.</w:t>
            </w:r>
            <w:r>
              <w:rPr>
                <w:rStyle w:val="apple-converted-space"/>
              </w:rPr>
              <w:t> </w:t>
            </w:r>
            <w:r>
              <w:t>Сполучник умови вжито в реченні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Принеси води, бо дуже хочу пити.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З’явились хмари, так що буде дощ.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Коли бажання добре, то й дорога легка.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На те коня кують, щоб не спотикався.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Хоч була пізня осінь, день стояв погожий.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17.</w:t>
            </w:r>
            <w:r>
              <w:rPr>
                <w:rStyle w:val="apple-converted-space"/>
              </w:rPr>
              <w:t> </w:t>
            </w:r>
            <w:r>
              <w:t>Правильно утворено всі імена по батькові в рядку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Юрійович, Петрівна, Валерієвич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В’ячеславівна, Євгенович, Кузьмич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Святославович, Матвійович, Ігоревна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Іванівна, Іллінічна, Геннадійович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Арсенівна, Яківович, Романівна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18.</w:t>
            </w:r>
            <w:r>
              <w:rPr>
                <w:rStyle w:val="apple-converted-space"/>
              </w:rPr>
              <w:t> </w:t>
            </w:r>
            <w:r>
              <w:t>Кома НЕ СТАВИТЬСЯ в реченні (розділові знаки пропущені)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 подвір’ї голосно сміються діти і пурхають горобці.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І жмуриться вікнами наша хатина і шепче задумливий сад.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День був сонячним і небо здавалося ще більшим.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Жайворонок заспівав для своєї жіночки і їй теж захотілося злетіти в небо.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Мені потрібне слово а не слава.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19.</w:t>
            </w:r>
            <w:r>
              <w:rPr>
                <w:rStyle w:val="apple-converted-space"/>
              </w:rPr>
              <w:t> </w:t>
            </w:r>
            <w:r>
              <w:t>Однакова кількість звуків і букв у кожному слові рядка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юридичний, заощадження, більярд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дзюдоїст, мультиплікація, шампіньйон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шлягер, Бессарабія, узбережжя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щитоносець, Макіївка, дюжина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б’ють, від’єднання, барельєф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Д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20.</w:t>
            </w:r>
            <w:r>
              <w:rPr>
                <w:rStyle w:val="apple-converted-space"/>
              </w:rPr>
              <w:t> </w:t>
            </w:r>
            <w:r>
              <w:t>Граматично правильно побудовано речення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Проаналізуймо зроблені висновки попередніми дослідниками.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Науковці вони ретельно досліджують найвіддаленіші куточки планети.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Секретарка надрукувала звіт директора, що був готовий для публікації.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Зібравшись у головній залі, почалося підсумкове засідання експертної комісії.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Доповідач наголосив на важливих моментах і узагальнив роботу семінару.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Д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21.</w:t>
            </w:r>
            <w:r>
              <w:rPr>
                <w:rStyle w:val="apple-converted-space"/>
              </w:rPr>
              <w:t> </w:t>
            </w:r>
            <w:r>
              <w:t>Правильно утворені дієслівні форми в рядку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лікувати – лічу, лікуєш, лікуйте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очолити – очолю, очолиш, очоліть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пролити – проллю, проллєш, пролийте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полоскати – полощу, полоскаєш, полощіть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провести – проводжу, проводиш, проводьте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22.</w:t>
            </w:r>
            <w:r>
              <w:rPr>
                <w:rStyle w:val="apple-converted-space"/>
              </w:rPr>
              <w:t> </w:t>
            </w:r>
            <w:r>
              <w:t>Складносурядне речення утвориться, якщо серед варіантів продовження речення «Зранку ми почали непокоїтися…» обрати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так що настрій зіпсувався на цілий день.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бо кожен з нас почувався досить невпевнено.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проте погода посприяла нам і цього разу.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й обговорювати можливі перешкоди.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передчуваючи серйозні ускладнення.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23.</w:t>
            </w:r>
            <w:r>
              <w:rPr>
                <w:rStyle w:val="apple-converted-space"/>
              </w:rPr>
              <w:t> </w:t>
            </w:r>
            <w:r>
              <w:t>Підкреслена буква позначає той самий звук в усіх словах рядка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rPr>
                <w:u w:val="single"/>
              </w:rPr>
              <w:t>ф</w:t>
            </w:r>
            <w:r>
              <w:t>ужер, ле</w:t>
            </w:r>
            <w:r>
              <w:rPr>
                <w:u w:val="single"/>
              </w:rPr>
              <w:t>в</w:t>
            </w:r>
            <w:r>
              <w:t>кой, мара</w:t>
            </w:r>
            <w:r>
              <w:rPr>
                <w:u w:val="single"/>
              </w:rPr>
              <w:t>ф</w:t>
            </w:r>
            <w:r>
              <w:t>он, сим</w:t>
            </w:r>
            <w:r>
              <w:rPr>
                <w:u w:val="single"/>
              </w:rPr>
              <w:t>ф</w:t>
            </w:r>
            <w:r>
              <w:t>онія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пише</w:t>
            </w:r>
            <w:r>
              <w:rPr>
                <w:u w:val="single"/>
              </w:rPr>
              <w:t>т</w:t>
            </w:r>
            <w:r>
              <w:t>ься,</w:t>
            </w:r>
            <w:r>
              <w:rPr>
                <w:rStyle w:val="apple-converted-space"/>
              </w:rPr>
              <w:t> </w:t>
            </w:r>
            <w:r>
              <w:rPr>
                <w:u w:val="single"/>
              </w:rPr>
              <w:t>т</w:t>
            </w:r>
            <w:r>
              <w:t>юлень, с</w:t>
            </w:r>
            <w:r>
              <w:rPr>
                <w:u w:val="single"/>
              </w:rPr>
              <w:t>т</w:t>
            </w:r>
            <w:r>
              <w:t>іл,</w:t>
            </w:r>
            <w:r>
              <w:rPr>
                <w:rStyle w:val="apple-converted-space"/>
              </w:rPr>
              <w:t> </w:t>
            </w:r>
            <w:r>
              <w:rPr>
                <w:u w:val="single"/>
              </w:rPr>
              <w:t>т</w:t>
            </w:r>
            <w:r>
              <w:t>ьмяний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rPr>
                <w:u w:val="single"/>
              </w:rPr>
              <w:t>х</w:t>
            </w:r>
            <w:r>
              <w:t>ибний,</w:t>
            </w:r>
            <w:r>
              <w:rPr>
                <w:rStyle w:val="apple-converted-space"/>
              </w:rPr>
              <w:t> </w:t>
            </w:r>
            <w:r>
              <w:rPr>
                <w:u w:val="single"/>
              </w:rPr>
              <w:t>х</w:t>
            </w:r>
            <w:r>
              <w:t>валько, с</w:t>
            </w:r>
            <w:r>
              <w:rPr>
                <w:u w:val="single"/>
              </w:rPr>
              <w:t>х</w:t>
            </w:r>
            <w:r>
              <w:t>опити, мо</w:t>
            </w:r>
            <w:r>
              <w:rPr>
                <w:u w:val="single"/>
              </w:rPr>
              <w:t>х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про</w:t>
            </w:r>
            <w:r>
              <w:rPr>
                <w:u w:val="single"/>
              </w:rPr>
              <w:t>с</w:t>
            </w:r>
            <w:r>
              <w:t>ьба,</w:t>
            </w:r>
            <w:r>
              <w:rPr>
                <w:rStyle w:val="apple-converted-space"/>
              </w:rPr>
              <w:t> </w:t>
            </w:r>
            <w:r>
              <w:rPr>
                <w:u w:val="single"/>
              </w:rPr>
              <w:t>с</w:t>
            </w:r>
            <w:r>
              <w:t>ім’я, прихильні</w:t>
            </w:r>
            <w:r>
              <w:rPr>
                <w:u w:val="single"/>
              </w:rPr>
              <w:t>с</w:t>
            </w:r>
            <w:r>
              <w:t>ть,</w:t>
            </w:r>
            <w:r>
              <w:rPr>
                <w:rStyle w:val="apple-converted-space"/>
              </w:rPr>
              <w:t> </w:t>
            </w:r>
            <w:r>
              <w:rPr>
                <w:u w:val="single"/>
              </w:rPr>
              <w:t>с</w:t>
            </w:r>
            <w:r>
              <w:t>яйво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rPr>
                <w:u w:val="single"/>
              </w:rPr>
              <w:t>к</w:t>
            </w:r>
            <w:r>
              <w:t>олесо, мо</w:t>
            </w:r>
            <w:r>
              <w:rPr>
                <w:u w:val="single"/>
              </w:rPr>
              <w:t>к</w:t>
            </w:r>
            <w:r>
              <w:t>рий, во</w:t>
            </w:r>
            <w:r>
              <w:rPr>
                <w:u w:val="single"/>
              </w:rPr>
              <w:t>к</w:t>
            </w:r>
            <w:r>
              <w:t>зал, с</w:t>
            </w:r>
            <w:r>
              <w:rPr>
                <w:u w:val="single"/>
              </w:rPr>
              <w:t>к</w:t>
            </w:r>
            <w:r>
              <w:t>упість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after="240" w:line="285" w:lineRule="atLeast"/>
            </w:pPr>
            <w:r>
              <w:rPr>
                <w:rStyle w:val="a3"/>
              </w:rPr>
              <w:t>24.</w:t>
            </w:r>
            <w:r>
              <w:rPr>
                <w:rStyle w:val="apple-converted-space"/>
              </w:rPr>
              <w:t> </w:t>
            </w:r>
            <w:r>
              <w:t>Доберіть до фразеологізмів антоніми</w:t>
            </w:r>
            <w:r>
              <w:br/>
            </w:r>
          </w:p>
          <w:tbl>
            <w:tblPr>
              <w:tblW w:w="31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097"/>
              <w:gridCol w:w="2097"/>
            </w:tblGrid>
            <w:tr w:rsidR="00EC513B">
              <w:trPr>
                <w:tblCellSpacing w:w="15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pPr>
                    <w:jc w:val="center"/>
                  </w:pPr>
                  <w:r>
                    <w:rPr>
                      <w:rStyle w:val="a3"/>
                    </w:rPr>
                    <w:t>Фразеологізм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pPr>
                    <w:jc w:val="center"/>
                  </w:pPr>
                  <w:r>
                    <w:rPr>
                      <w:rStyle w:val="a3"/>
                    </w:rPr>
                    <w:t>Антонім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на долоні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свиня на коня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камінь під гору котити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у тумані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бджіл у вулику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на пожежу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дві краплі води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у кота сліз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Сірку муху з’їсти</w:t>
                  </w:r>
                </w:p>
              </w:tc>
            </w:tr>
          </w:tbl>
          <w:p w:rsidR="00EC513B" w:rsidRDefault="00EC513B">
            <w:pPr>
              <w:spacing w:line="285" w:lineRule="atLeast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1-Б, 2-Д, 3-Г, 4-А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25.</w:t>
            </w:r>
            <w:r>
              <w:rPr>
                <w:rStyle w:val="apple-converted-space"/>
              </w:rPr>
              <w:t> </w:t>
            </w:r>
            <w:r>
              <w:t>З'ясуйте, якою частиною мови є виділені слова в реченні (цифра позначає наступне слово).</w:t>
            </w:r>
            <w:r>
              <w:br/>
              <w:t>На сонячному пагорбі, (1),</w:t>
            </w:r>
            <w:r>
              <w:rPr>
                <w:rStyle w:val="apple-converted-space"/>
              </w:rPr>
              <w:t> </w:t>
            </w:r>
            <w:r>
              <w:rPr>
                <w:rStyle w:val="a4"/>
              </w:rPr>
              <w:t>неподалік</w:t>
            </w:r>
            <w:r>
              <w:rPr>
                <w:rStyle w:val="apple-converted-space"/>
              </w:rPr>
              <w:t> </w:t>
            </w:r>
            <w:r>
              <w:t>уже (2)</w:t>
            </w:r>
            <w:r>
              <w:rPr>
                <w:rStyle w:val="a4"/>
              </w:rPr>
              <w:t>давним-давно</w:t>
            </w:r>
            <w:r>
              <w:rPr>
                <w:rStyle w:val="apple-converted-space"/>
              </w:rPr>
              <w:t> </w:t>
            </w:r>
            <w:r>
              <w:t>запустілого старовинного маєтку, стоїть школа, (3)</w:t>
            </w:r>
            <w:r>
              <w:rPr>
                <w:rStyle w:val="a4"/>
              </w:rPr>
              <w:t>мурована</w:t>
            </w:r>
            <w:r>
              <w:rPr>
                <w:rStyle w:val="apple-converted-space"/>
              </w:rPr>
              <w:t> </w:t>
            </w:r>
            <w:r>
              <w:t>з червоної (4)</w:t>
            </w:r>
            <w:r>
              <w:rPr>
                <w:rStyle w:val="a4"/>
              </w:rPr>
              <w:t>вогнетривкої</w:t>
            </w:r>
            <w:r>
              <w:rPr>
                <w:rStyle w:val="apple-converted-space"/>
              </w:rPr>
              <w:t> </w:t>
            </w:r>
            <w:r>
              <w:t>цегли.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прикметник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дієприкметник (форма дієслова)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прислівник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прийменник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1-Г, 2-В, 3-Б, 4-А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after="240" w:line="285" w:lineRule="atLeast"/>
            </w:pPr>
            <w:r>
              <w:rPr>
                <w:rStyle w:val="a3"/>
              </w:rPr>
              <w:t>26.</w:t>
            </w:r>
            <w:r>
              <w:rPr>
                <w:rStyle w:val="apple-converted-space"/>
              </w:rPr>
              <w:t> </w:t>
            </w:r>
            <w:r>
              <w:t>Утворіть граматично правильні словосполучення, поєднавши слова, позначені цифрами, та форми слова, позначені буквами.</w:t>
            </w:r>
            <w:r>
              <w:br/>
            </w:r>
          </w:p>
          <w:tbl>
            <w:tblPr>
              <w:tblW w:w="26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759"/>
              <w:gridCol w:w="1759"/>
            </w:tblGrid>
            <w:tr w:rsidR="00EC513B">
              <w:trPr>
                <w:tblCellSpacing w:w="15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згідно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принципи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наполягати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принципам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навчати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 принципах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зраджувати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принципів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 принципами</w:t>
                  </w:r>
                </w:p>
              </w:tc>
            </w:tr>
          </w:tbl>
          <w:p w:rsidR="00EC513B" w:rsidRDefault="00EC513B">
            <w:pPr>
              <w:spacing w:line="285" w:lineRule="atLeast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1-Д, 2-В, 3-Г, 4-А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after="240" w:line="285" w:lineRule="atLeast"/>
            </w:pPr>
            <w:r>
              <w:rPr>
                <w:rStyle w:val="a3"/>
              </w:rPr>
              <w:t>27.</w:t>
            </w:r>
            <w:r>
              <w:rPr>
                <w:rStyle w:val="apple-converted-space"/>
              </w:rPr>
              <w:t> </w:t>
            </w:r>
            <w:r>
              <w:t>З’ясуйте, яким членом речення є виділені слова.</w:t>
            </w:r>
            <w:r>
              <w:br/>
            </w:r>
          </w:p>
          <w:tbl>
            <w:tblPr>
              <w:tblW w:w="445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420"/>
              <w:gridCol w:w="4601"/>
            </w:tblGrid>
            <w:tr w:rsidR="00EC513B">
              <w:trPr>
                <w:tblCellSpacing w:w="15" w:type="dxa"/>
                <w:jc w:val="center"/>
              </w:trPr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підмет</w:t>
                  </w:r>
                </w:p>
              </w:tc>
              <w:tc>
                <w:tcPr>
                  <w:tcW w:w="3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Молодість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rStyle w:val="a4"/>
                    </w:rPr>
                    <w:t>здатна творити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несподіване й неймовірне.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присудок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Як розбещує людину сама можливість</w:t>
                  </w:r>
                  <w:r>
                    <w:rPr>
                      <w:rStyle w:val="a4"/>
                    </w:rPr>
                    <w:t>принижувати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інших!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означення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Не дивиться їм грізно в очі «</w:t>
                  </w:r>
                  <w:r>
                    <w:rPr>
                      <w:rStyle w:val="a4"/>
                    </w:rPr>
                    <w:t>завтра</w:t>
                  </w:r>
                  <w:r>
                    <w:t>».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обставина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 він стоїть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rStyle w:val="a4"/>
                    </w:rPr>
                    <w:t>наперекір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усім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rStyle w:val="a4"/>
                    </w:rPr>
                    <w:t>напастям</w:t>
                  </w:r>
                  <w:r>
                    <w:t>.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Народ шукає 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rStyle w:val="a4"/>
                    </w:rPr>
                    <w:t>геніях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себе.</w:t>
                  </w:r>
                </w:p>
              </w:tc>
            </w:tr>
          </w:tbl>
          <w:p w:rsidR="00EC513B" w:rsidRDefault="00EC513B">
            <w:pPr>
              <w:spacing w:line="285" w:lineRule="atLeast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1-В, 2-А, 3-Б, 4-Г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after="240" w:line="285" w:lineRule="atLeast"/>
            </w:pPr>
            <w:r>
              <w:rPr>
                <w:rStyle w:val="a3"/>
              </w:rPr>
              <w:t>28.</w:t>
            </w:r>
            <w:r>
              <w:rPr>
                <w:rStyle w:val="apple-converted-space"/>
              </w:rPr>
              <w:t> </w:t>
            </w:r>
            <w:r>
              <w:t>З’ясуйте вид підрядних речень у наведених прикладах</w:t>
            </w:r>
          </w:p>
          <w:tbl>
            <w:tblPr>
              <w:tblW w:w="50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663"/>
              <w:gridCol w:w="5170"/>
            </w:tblGrid>
            <w:tr w:rsidR="00EC513B">
              <w:trPr>
                <w:tblCellSpacing w:w="15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означальне</w:t>
                  </w:r>
                </w:p>
              </w:tc>
              <w:tc>
                <w:tcPr>
                  <w:tcW w:w="3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Твій дух не став приниженим і плюсклим, хоч слала доля чорні килими.</w:t>
                  </w:r>
                </w:p>
              </w:tc>
            </w:tr>
            <w:tr w:rsidR="00EC51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з’ясувальне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Ви знаєте, як липа шелестить у місячні весняні ночі?</w:t>
                  </w:r>
                </w:p>
              </w:tc>
            </w:tr>
            <w:tr w:rsidR="00EC51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обставинне часу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Бачу за морями золоті дороги, де припав до неба синьоокий степ.</w:t>
                  </w:r>
                </w:p>
              </w:tc>
            </w:tr>
            <w:tr w:rsidR="00EC51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обставинне умови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Коли прибудеш влітку до столиці, немов на конях вилетять каштани, угору підіймаючи правиці.</w:t>
                  </w:r>
                </w:p>
              </w:tc>
            </w:tr>
            <w:tr w:rsidR="00EC51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Коли слова на порох стерті, сповідатись зорям зайво.</w:t>
                  </w:r>
                </w:p>
              </w:tc>
            </w:tr>
          </w:tbl>
          <w:p w:rsidR="00EC513B" w:rsidRDefault="00EC513B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1-В, 2-Б, 3-Г, 4-Д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rPr>
                <w:rStyle w:val="a3"/>
              </w:rPr>
              <w:t>Читання й аналіз тексту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Завдання 29?36 мають по чотири варіанти відповіді, серед яких ОДИН ПРАВИЛЬНИЙ.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Квітка на асфальті</w:t>
            </w:r>
          </w:p>
          <w:p w:rsidR="00EC513B" w:rsidRDefault="00EC513B">
            <w:pPr>
              <w:spacing w:line="285" w:lineRule="atLeast"/>
            </w:pPr>
          </w:p>
          <w:p w:rsidR="00EC513B" w:rsidRDefault="00EC513B" w:rsidP="00EC513B">
            <w:pPr>
              <w:spacing w:line="285" w:lineRule="atLeast"/>
            </w:pPr>
            <w:r>
              <w:t>(1-4) Далеко не всім у нас відома Квітка Цісик — американка українського походження, майже містична співачка. Ця аудіомісіонерка зробила для пропаганди української душі у світі, мабуть, більше, ніж президенти. Її неповторне виконання — просвітлена приреченість, а її доля — фатальний відхід майже на зльоті.</w:t>
            </w:r>
            <w:r>
              <w:br/>
            </w:r>
            <w:r>
              <w:br/>
              <w:t>(5-9) Ті, хто чув її композиції (а це відомі пісні, у тому числі «Два кольори», «Я піду в далекі гори», «Чуєш, брате мій»), не можуть звільнитися від їхнього енергетичного впливу. Перший диск записаний 1980-го, другий — через дев’ять років. Кожен з «утаємничених» у її творчість може розповісти, як уперше почув і здивувався: «А звідки тут янголи?».</w:t>
            </w:r>
            <w:r>
              <w:br/>
            </w:r>
            <w:r>
              <w:br/>
              <w:t>(10-13) Виявилося, янгол поселився у старій касеті. Хіба вгадаєш, у якій подобі Творець відправляє на землю своїх гінців, і хіба завбачиш, якої миті він покличе їх назад? От тільки ті 1990-ті були не янгольські. І ніщо не віщувало появи цього голосу «нізвідки» — на диво місцевій естраді.</w:t>
            </w:r>
            <w:r>
              <w:br/>
            </w:r>
            <w:r>
              <w:br/>
              <w:t>(14-16) Зірок тоді наплодилося необлікована кількість. Більше, ніж на небі. Творець навіть розгубився... Але ж душа все одно лишалася байдужою до підступів. Тріскотіть, співайте, вийте! А ми, можливо, й дочекаємося свого — янгола?</w:t>
            </w:r>
            <w:r>
              <w:br/>
            </w:r>
            <w:r>
              <w:br/>
              <w:t>(17-19) …І тут доведеться згадати добрим словом свідомих українських піратів. Спасибі, друзі, за те, що з далекого берега доставляли в тривожний час не тільки товари народного вжитку, а й перлини у вигляді касет — цю саму Квітку.</w:t>
            </w:r>
            <w:r>
              <w:br/>
            </w:r>
            <w:r>
              <w:br/>
              <w:t>(20-28) Після того, як її записи стали проникати в місцеві програвачі й у деякі серця, з’явилися легенди. Адже багато хто чув, але ніхто не бачив, а голос хвилював. Казали, ніби її предки — із аристократичного музичного роду, наче в Америці вона вмирає від хвороби. І співає на паперті українських пісень, бо «не має на що жити!». І то правда: у деяких її піснях проривалося щось зрошене сльозою розлуки, благанням про милість. Ніби стоїть ця гарна дівчина посеред Брукліна, коханим покинута, долею скривджена, батьківщиною забута, і виводить пісню знетямлено, протяжно, жалібно. І я навіть уявляв собі її самозаглиблений погляд і відсторонену байдужість до світу. Оскільки і світ байдужий до неї, бо в ньому місце не квіткам, а будякам.</w:t>
            </w:r>
            <w:r>
              <w:br/>
            </w:r>
            <w:r>
              <w:br/>
              <w:t>(29-33) Згодом усе виявилося не таким драматичним. У дівчини справді було романтичне минуле. Її родина ніколи не забувала про рідну землю, на якій тільки у мріях і ростуть виняткові квіти. І долю доньки, названої вигадливо, як для техногенної Америки, — Квіткою, її батьки бачили виключно в музичному орнаменті.</w:t>
            </w:r>
            <w:r>
              <w:br/>
            </w:r>
            <w:r>
              <w:br/>
              <w:t>(34-38) Квітка вступила до нью-йоркської консерваторії. Та розчарую шанувальників американської мрії. Оперне майбутнє не склалося, а її американською «дійсністю» стає... рекламний конвеєр, і ось вона — цей янгол — співає дивним тембром сто мільйонів разів якісь «трелі»-заставки для кока-коли.</w:t>
            </w:r>
            <w:r>
              <w:br/>
            </w:r>
            <w:r>
              <w:br/>
              <w:t>(39-43) Було в її кар’єрі й залучення до «великого» кіно. Але це так – мимохідь – так і не розквітла для «Оскара». Але родичі чітко усвідомили: призначення цього херувима не кока-кола, а щось неземне. Те, що залишається тільки у творчості. Тому і сподобилися допомогти їй у «сімейній вигадці» — записі українських пісень, які вона ввібрала з материнським молоком.</w:t>
            </w:r>
            <w:r>
              <w:br/>
            </w:r>
            <w:r>
              <w:br/>
              <w:t>(44-49) Свої кревні 200 тисяч доларів ця вродлива й розкута американка вкладає в «український проект». У сімейні альбоми. Ніби «не для продажу». Українська — не найдосконаліша в її розмовній мові (м’яко кажучи). Але вимову контролює мама. У результаті народжується щось ніким не очікуване... Наче «відкриваючи» для себе українську мову, Квітка «з чистого аркуша» розповідає відомі пісенні сюжети. А ми сприймаємо їх — «як уперше».</w:t>
            </w:r>
            <w:r>
              <w:br/>
            </w:r>
            <w:r>
              <w:br/>
              <w:t>(50-54) Виконує хрестоматійні «Два кольори». Мільярд разів чуті. Але небесний тембр — мимохіть — ніби вириває зі строфи одне слово: «Червоне — то любов, а чорне — то-о-о-о… журба». І в «то-о-о» — горе знання і небажання зустріти «журбу». Вона немовби відтягує цю зустріч і хоче залишитися на іншому кінці «кольору» — тільки в любові.</w:t>
            </w:r>
            <w:r>
              <w:br/>
            </w:r>
            <w:r>
              <w:br/>
              <w:t>(55-57) «Чуєш, брате мій...» — про смерть на чужині. Співає, як поминальну молитву. Голос злегка тремтить. У кожній інтонації — прощання. І це, скажете, не передчуття янгола, якому невдовзі доведеться... «повернутися»?</w:t>
            </w:r>
            <w:r>
              <w:br/>
            </w:r>
            <w:r>
              <w:br/>
              <w:t>(58-59) 1998-го вона й розтанула свічкою на «рідній чужині» — від невиліковної хвороби.</w:t>
            </w:r>
            <w:r>
              <w:br/>
            </w:r>
            <w:r>
              <w:br/>
              <w:t>(60-67) ...Ще вона фантастично записала за дев’ять років до смерті «Я піду в далекі гори». І саме в американської українки виявилося найбагатше змістове й емоційне аранжування. Так виходить... коли «як уперше». Магнетичний тембр летить над Карпатами, а там — загублений Іван із «Тіней забутих предків» усе шукає і шукає свою Марічку. Вслухайтеся — пригадаєте фільм... До речі, хто знав, що вже інший янгол зовсім в інший час пролетить над Карпатами і торкнеться крилом тоді ще маловідомого режисера, і в результаті народиться «кіномелодія» на всі часи. І ніхто ніколи переспівати її не зможе.</w:t>
            </w:r>
            <w:r>
              <w:br/>
            </w:r>
            <w:r>
              <w:br/>
              <w:t>(68-71) Саму Квітку дехто намагався «переспівати». Тільки без усіляких реклам поціновувач якщо шукає, то знаходить не удаваних, а справжню. Ніякі продюсери не «прорахували» б подібну Квітку, яка співає. Співає за океаном, а українську душу відчуває глибше, ніж ті, що з нашого «асфальту».</w:t>
            </w:r>
            <w:r>
              <w:br/>
            </w:r>
            <w:r>
              <w:br/>
              <w:t>(72-73) Як і раніше, вона існує не «всупереч», а просто окремо. Хто почує — той молодець. У її голосі — туга за надіями марними, гарними, такими — як у «раю».</w:t>
            </w:r>
          </w:p>
          <w:p w:rsidR="00EC513B" w:rsidRDefault="00EC513B">
            <w:pPr>
              <w:spacing w:after="240" w:line="285" w:lineRule="atLeast"/>
            </w:pPr>
          </w:p>
          <w:p w:rsidR="00EC513B" w:rsidRDefault="00EC513B">
            <w:pPr>
              <w:spacing w:line="285" w:lineRule="atLeast"/>
              <w:jc w:val="right"/>
            </w:pPr>
            <w:r>
              <w:t>За О. Вергелісом, газета «Дзеркало тижня»</w:t>
            </w:r>
            <w:r>
              <w:br/>
              <w:t>(764 сл.)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29.</w:t>
            </w:r>
            <w:r>
              <w:rPr>
                <w:rStyle w:val="apple-converted-space"/>
              </w:rPr>
              <w:t> </w:t>
            </w:r>
            <w:r>
              <w:t>Перша частина використаного в тексті авторського неологізму «аудіомісіонерка» (рядок 2) стосується звукозапису, а друга – ...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популяризації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благословення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започаткування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звеличення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30.</w:t>
            </w:r>
            <w:r>
              <w:rPr>
                <w:rStyle w:val="apple-converted-space"/>
              </w:rPr>
              <w:t> </w:t>
            </w:r>
            <w:r>
              <w:t>Слова, мимохідь і мимохіть, ужиті в тексті (рядки 39, 51)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різні за значенням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однакові за значенням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близькі за значенням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протилежні за значенням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31.</w:t>
            </w:r>
            <w:r>
              <w:rPr>
                <w:rStyle w:val="apple-converted-space"/>
              </w:rPr>
              <w:t> </w:t>
            </w:r>
            <w:r>
              <w:t>Згадуючи «свідомих українських піратів» (рядки 17-18), автор передусім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романтизує незалежних підприємців, які випробовували долю, вирушаючи за кордон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схвалює поширення української музики в обхід авторських прав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наголошує, що вони сприяли знайомству з мистецтвом української діаспори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говорить про спроби наслідування стилю Квітки Цісик на українській естраді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32.</w:t>
            </w:r>
            <w:r>
              <w:rPr>
                <w:rStyle w:val="apple-converted-space"/>
              </w:rPr>
              <w:t> </w:t>
            </w:r>
            <w:r>
              <w:t>Пишучи, що Квітка Цісик стоїть «посеред Брукліна, коханим покинута, долею скривджена, батьківщиною забута, і виводить пісню знетямлено, протяжно, жалібно» (рядки 25-26), автор прагне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викликати в читача співчуття до дівчини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наголосити на впливі матеріальної скрути на творчість співачки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підкреслити щирість і майстерність виконання героїні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ствердити, що талант співачки не був поцінований слухачами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33.</w:t>
            </w:r>
            <w:r>
              <w:rPr>
                <w:rStyle w:val="apple-converted-space"/>
              </w:rPr>
              <w:t> </w:t>
            </w:r>
            <w:r>
              <w:t>Згадка про те, що Квітка Цісик мала в репертуарі дуже відомі пісні, співвідносна з реченням (реченнями)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І ніщо не віщувало появи цього голосу «нізвідки» — на диво місцевій естраді (рядки 12-13).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Зірок тоді наплодилося необлікована кількість. Більше, ніж на небі (рядок 14).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Свої кревні 200 тисяч доларів ця вродлива й розкута американка вкладає в «український проект» (рядки 44-45).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І саме в американської українки виявилося найбагатше змістове й емоційне аранжування. Так виходить... коли «як уперше» (рядки 61-62).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Г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34.</w:t>
            </w:r>
            <w:r>
              <w:rPr>
                <w:rStyle w:val="apple-converted-space"/>
              </w:rPr>
              <w:t> </w:t>
            </w:r>
            <w:r>
              <w:t>Виходячи з тексту, долю Квітки Цісик НЕ МОЖНА вважати здійсненням американської мрії, бо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це поняття означає високий життєвий стандарт і славу, а співачка їх не досягла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вона завжди лишалася українкою, байдужою до американських цінностей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американська мрія передбачає самостійну працю, а Квітка мала підтримку родичів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метою її життя стала творчість, а не соціальний статус і матеріальні статки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Г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35.</w:t>
            </w:r>
            <w:r>
              <w:rPr>
                <w:rStyle w:val="apple-converted-space"/>
              </w:rPr>
              <w:t> </w:t>
            </w:r>
            <w:r>
              <w:t>Співачка Квітка Цісик і кінорежисер Сергій Параджанов порівняні в тексті (рядки 62-69), тому що вони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геніальні своєю неповторністю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були відірвані від батьківщини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постраждали за любов до України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створили свої шедеври незадовго до смерті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36.</w:t>
            </w:r>
            <w:r>
              <w:rPr>
                <w:rStyle w:val="apple-converted-space"/>
              </w:rPr>
              <w:t> </w:t>
            </w:r>
            <w:r>
              <w:t>Ознаками стилю тексту є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уживання термінів, спеціальної фразеології, логічність, точність, обґрунтованість викладу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повтори, пристрасність викладу (захоплення), наявність окличних речень, питань, уживання суспільно-політичної лексики, емоційно забарвлених слів, фразеологізмів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широке уживання побутової лексики, емоційно забарвлених і просторічних слів, неповних речень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переважання стилістично нейтральних мовних засобів, уживання канцелярської лексики, відсутність емоційно забарвлених слів, гранично точний виклад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37.</w:t>
            </w:r>
            <w:r>
              <w:rPr>
                <w:rStyle w:val="apple-converted-space"/>
              </w:rPr>
              <w:t> </w:t>
            </w:r>
            <w:r>
              <w:t>Рядки</w:t>
            </w:r>
          </w:p>
          <w:p w:rsidR="00EC513B" w:rsidRDefault="00EC513B">
            <w:pPr>
              <w:spacing w:line="285" w:lineRule="atLeast"/>
            </w:pPr>
            <w:r>
              <w:t>Благослови, мати,</w:t>
            </w:r>
            <w:r>
              <w:br/>
              <w:t>Весну закликати!</w:t>
            </w:r>
            <w:r>
              <w:br/>
              <w:t>Весну закликати,</w:t>
            </w:r>
            <w:r>
              <w:br/>
              <w:t>Зиму проводжати!..</w:t>
            </w:r>
          </w:p>
          <w:p w:rsidR="00EC513B" w:rsidRDefault="00EC513B">
            <w:pPr>
              <w:spacing w:line="285" w:lineRule="atLeast"/>
            </w:pPr>
            <w:r>
              <w:t>узяті з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соціально-побутової пісні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календарно-обрядової пісні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історичної пісні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балади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думи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38.</w:t>
            </w:r>
            <w:r>
              <w:rPr>
                <w:rStyle w:val="apple-converted-space"/>
              </w:rPr>
              <w:t> </w:t>
            </w:r>
            <w:r>
              <w:t>Хто з героїв «Слова про похід Ігорів» сказав, що хоче «списа приломити кінець поля Половецького»?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Всеволод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Ігор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Гзак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Кончак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Святослав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39.</w:t>
            </w:r>
            <w:r>
              <w:rPr>
                <w:rStyle w:val="apple-converted-space"/>
              </w:rPr>
              <w:t> </w:t>
            </w:r>
            <w:r>
              <w:t>«Той, в кого совість як чистий кришталь» є ідеалом автора твору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t>«Чого являєшся мені у сні» Івана Франка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«Послання до Основ’яненка» Тараса Шевченка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«Ісаія. Глава 35» Тараса Шевченка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«І все-таки до тебе думка лине» Лесі Українки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«Всякому місту – звичай і права» Григорія Сковороди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Д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40.</w:t>
            </w:r>
            <w:r>
              <w:rPr>
                <w:rStyle w:val="apple-converted-space"/>
              </w:rPr>
              <w:t> </w:t>
            </w:r>
            <w:r>
              <w:t>Персонаж, який розповідає про театр: «На комедії одні виходять – поговорять, поговорять та й підуть; другі ж вийдуть те ж роблять; деколи під музику співають, сміються, плачуть, лаються…», це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Злотницький («Хазяїн» Івана Карпенка-Карого)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Василь («Маруся» Григорія Квітки-Основ’яненка)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Петро («Наталка Полтавка» Івана Котляревського)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Інститутка («Інститутка» Марка Вовчка)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Максим Ґудзь («Хіба ревуть воли, як ясла повні?» Панаса Мирного)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41.</w:t>
            </w:r>
            <w:r>
              <w:rPr>
                <w:rStyle w:val="apple-converted-space"/>
              </w:rPr>
              <w:t> </w:t>
            </w:r>
            <w:r>
              <w:t>Образ нескореного титана Прометея є в творі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«Мойсей» Івана Франка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«Contra spem spero» Лесі Українки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«Енеїда» Івана Котляревського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«На колимськім морозі калина» Василя Стуса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«Кавказ» Тараса Шевченка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Д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42.</w:t>
            </w:r>
            <w:r>
              <w:rPr>
                <w:rStyle w:val="apple-converted-space"/>
              </w:rPr>
              <w:t> </w:t>
            </w:r>
            <w:r>
              <w:t>Віршовий розмір «Енеїди» Івана Котляревського</w:t>
            </w:r>
          </w:p>
          <w:p w:rsidR="00EC513B" w:rsidRDefault="00EC513B">
            <w:pPr>
              <w:spacing w:line="285" w:lineRule="atLeast"/>
            </w:pPr>
            <w:r>
              <w:t>Еней був парубок моторний</w:t>
            </w:r>
            <w:r>
              <w:br/>
              <w:t>І хлопець хоть куди козак,</w:t>
            </w:r>
            <w:r>
              <w:br/>
              <w:t>Удавсь на всеє зле проворний,</w:t>
            </w:r>
            <w:r>
              <w:br/>
              <w:t>Завзятіший од всіх бурлак…</w:t>
            </w:r>
          </w:p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хорей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ямб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дактиль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амфібрахій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анапест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43.</w:t>
            </w:r>
            <w:r>
              <w:rPr>
                <w:rStyle w:val="apple-converted-space"/>
              </w:rPr>
              <w:t> </w:t>
            </w:r>
            <w:r>
              <w:t>Перша пісня, яку виконує Наталка («Наталка Полтавка» Івана Котляревського»), це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«Сонце низенько, вечір близенько…»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«Всякому городу нрав і права…»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«Ой під вишнею, під черешнею…»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«Віють вітри, віють буйні…»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«Гомін, гомін по діброві…»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Г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44.</w:t>
            </w:r>
            <w:r>
              <w:rPr>
                <w:rStyle w:val="apple-converted-space"/>
              </w:rPr>
              <w:t> </w:t>
            </w:r>
            <w:r>
              <w:t>До одного літературного роду належать усі твори рядка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«Чорна рада» Пантелеймона Куліша, «Енеїда» Івана Котляревського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«Наталка Полтавка» Івана Котляревського, «Камінний хрест» Василя Стефаника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«Камінний хрест» Василя Стефаника, «Гімн» Івана Франка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«Чорна рада» П.Куліша, «Хіба ревуть воли, як ясла повні?» Панаса Мирного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«Лісова пісня» Лесі Українки, «Тіні забутих предків» Михайла Коцюбинського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Г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45.</w:t>
            </w:r>
            <w:r>
              <w:rPr>
                <w:rStyle w:val="apple-converted-space"/>
              </w:rPr>
              <w:t> </w:t>
            </w:r>
            <w:r>
              <w:t>Елементи імпресіонізму наявні у творі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«Камінний хрест» Василя Стефаника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«Інститутка» Марка Вовчка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«Маруся» Григорія Квітки-Основ’яненка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«Хазяїн» Івана Карпенка-Карого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«Intermezzo» Михайла Коцюбинського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Д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46.</w:t>
            </w:r>
            <w:r>
              <w:rPr>
                <w:rStyle w:val="apple-converted-space"/>
              </w:rPr>
              <w:t> </w:t>
            </w:r>
            <w:r>
              <w:t>У творі “Маруся Чурай” Ліни Костенко характеристика персонажа</w:t>
            </w:r>
          </w:p>
          <w:p w:rsidR="00EC513B" w:rsidRDefault="00EC513B">
            <w:pPr>
              <w:spacing w:line="285" w:lineRule="atLeast"/>
            </w:pPr>
            <w:r>
              <w:t>Був молодий і гарний був на вроду.</w:t>
            </w:r>
            <w:r>
              <w:br/>
              <w:t>І жив, і вмер, як личить козаку.</w:t>
            </w:r>
            <w:r>
              <w:br/>
              <w:t>За те, що він боровся за свободу,</w:t>
            </w:r>
            <w:r>
              <w:br/>
              <w:t>його спалили в мідному бику</w:t>
            </w:r>
          </w:p>
          <w:p w:rsidR="00EC513B" w:rsidRDefault="00EC513B">
            <w:pPr>
              <w:spacing w:line="285" w:lineRule="atLeast"/>
            </w:pPr>
            <w:r>
              <w:t>стосується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Григорія Бобренка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Северина Наливайка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Гордія Чурая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Мартина Пушкаря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Леська Черкеса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47.</w:t>
            </w:r>
            <w:r>
              <w:rPr>
                <w:rStyle w:val="apple-converted-space"/>
              </w:rPr>
              <w:t> </w:t>
            </w:r>
            <w:r>
              <w:t>Розв’язкою комедії «Мина Мазайло» Миколи Куліша є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приїзд до Харкова тьоті Моті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зміна прізвища Миною Мазайлом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звільнення Мини Мазайла з роботи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промова дядька Тараса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примирення Мини Мазайла з Мокієм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48.</w:t>
            </w:r>
            <w:r>
              <w:rPr>
                <w:rStyle w:val="apple-converted-space"/>
              </w:rPr>
              <w:t> </w:t>
            </w:r>
            <w:r>
              <w:t>Автор поезії, де є рядки</w:t>
            </w:r>
          </w:p>
          <w:p w:rsidR="00EC513B" w:rsidRDefault="00EC513B">
            <w:pPr>
              <w:spacing w:line="285" w:lineRule="atLeast"/>
            </w:pPr>
            <w:r>
              <w:t>Не поет – бо це ж до болю мало</w:t>
            </w:r>
            <w:r>
              <w:br/>
              <w:t>Не трибун – бо це лиш рупор мас,</w:t>
            </w:r>
            <w:r>
              <w:br/>
              <w:t>І вже менш за все – «Кобзар Тарас»</w:t>
            </w:r>
            <w:r>
              <w:br/>
              <w:t>Він, ким зайнялось і запалало…</w:t>
            </w:r>
          </w:p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Василь Симоненко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Василь Стус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Євген Маланюк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Дмитро Павличко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Іван Драч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49.</w:t>
            </w:r>
            <w:r>
              <w:rPr>
                <w:rStyle w:val="apple-converted-space"/>
              </w:rPr>
              <w:t> </w:t>
            </w:r>
            <w:r>
              <w:t>З-поміж перелічених поетів до «празької школи» належав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Павло Тичина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Євген Маланюк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Володимир Сосюра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Іван Драч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Андрій Малишко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50.</w:t>
            </w:r>
            <w:r>
              <w:rPr>
                <w:rStyle w:val="apple-converted-space"/>
              </w:rPr>
              <w:t> </w:t>
            </w:r>
            <w:r>
              <w:t>Уривок «Коло хати мати-зозуля кує мені розлуку. Довго-довго, не один десяток років буде проводжати мене мати, дивлячись крізь сльози з молитвами на зорях вечірніх і ранішніх, щоб не взяла мене ні куля, ні шабля, ні наклеп лихий» узятий із твору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«Три зозулі з поклоном» Григора Тютюнника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«Зачарована Десна» Олександра Довженка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«Марія» Уласа Самчука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«Тигролови» Івана Багряного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«Я (Романтика)» Миколи Хвильового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51.</w:t>
            </w:r>
            <w:r>
              <w:rPr>
                <w:rStyle w:val="apple-converted-space"/>
              </w:rPr>
              <w:t> </w:t>
            </w:r>
            <w:r>
              <w:t>У жанрі колискової пісні написано вірш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«Ви знаєте, як липа шелестить»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«Любіть Україну» Володимира Сосюри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«Пісня про рушник» Андрія Малишка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«Два кольори « Дмитра Павличка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«Лебеді материнства» Василя Симоненка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Д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52.</w:t>
            </w:r>
            <w:r>
              <w:rPr>
                <w:rStyle w:val="apple-converted-space"/>
              </w:rPr>
              <w:t> </w:t>
            </w:r>
            <w:r>
              <w:t>Автор поезії, де є рядки:</w:t>
            </w:r>
          </w:p>
          <w:p w:rsidR="00EC513B" w:rsidRDefault="00EC513B">
            <w:pPr>
              <w:spacing w:line="285" w:lineRule="atLeast"/>
            </w:pPr>
            <w:r>
              <w:t>Безгоміння, безлюддя довкола,</w:t>
            </w:r>
            <w:r>
              <w:br/>
              <w:t>тільки сонце і простір, і сніг.</w:t>
            </w:r>
            <w:r>
              <w:br/>
              <w:t>І котилося куль-покотьолом,</w:t>
            </w:r>
            <w:r>
              <w:br/>
              <w:t>моє серце в ведмежий барліг</w:t>
            </w:r>
          </w:p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Василь Симоненко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Василь Стус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Євген Маланюк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Дмитро Павличко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Іван Драч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53.</w:t>
            </w:r>
            <w:r>
              <w:rPr>
                <w:rStyle w:val="apple-converted-space"/>
              </w:rPr>
              <w:t> </w:t>
            </w:r>
            <w:r>
              <w:t>Рядки</w:t>
            </w:r>
          </w:p>
          <w:p w:rsidR="00EC513B" w:rsidRDefault="00EC513B">
            <w:pPr>
              <w:spacing w:line="285" w:lineRule="atLeast"/>
            </w:pPr>
            <w:r>
              <w:t>Ще молитесь, далекий брате,</w:t>
            </w:r>
            <w:r>
              <w:br/>
              <w:t>Серед Звенигородських піль.</w:t>
            </w:r>
            <w:r>
              <w:br/>
              <w:t>Ще не стомились карбувати</w:t>
            </w:r>
            <w:r>
              <w:br/>
              <w:t>В коштовних ямбах вічний біль.</w:t>
            </w:r>
          </w:p>
          <w:p w:rsidR="00EC513B" w:rsidRDefault="00EC513B">
            <w:pPr>
              <w:spacing w:line="285" w:lineRule="atLeast"/>
            </w:pPr>
            <w:r>
              <w:t>присвячені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Тарасу Шевченку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Максиму Рильському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Павлові Тичині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Василеві Симоненку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Андрію Малишку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Б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54.</w:t>
            </w:r>
            <w:r>
              <w:rPr>
                <w:rStyle w:val="apple-converted-space"/>
              </w:rPr>
              <w:t> </w:t>
            </w:r>
            <w:r>
              <w:t>Автор першого історичного роману в українській літературі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Пантелеймон Куліш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Панас Мирний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Микола Куліш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Іван Котляревський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Григорій Сковорода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55.</w:t>
            </w:r>
            <w:r>
              <w:rPr>
                <w:rStyle w:val="apple-converted-space"/>
              </w:rPr>
              <w:t> </w:t>
            </w:r>
            <w:r>
              <w:t>Образ церковної чаші як символ незнищенності українського народу наявний у творі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«Я (Романтика)» Миколи Хвильового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«Тигролови» Івана Багряного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«Жовтий князь» Василя Барки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«Україна в огні» Олександра Довженка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«Мисливські усмішки» Остапа Вишні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В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</w:pPr>
            <w:r>
              <w:rPr>
                <w:rStyle w:val="a3"/>
              </w:rPr>
              <w:t>56.</w:t>
            </w:r>
            <w:r>
              <w:rPr>
                <w:rStyle w:val="apple-converted-space"/>
              </w:rPr>
              <w:t> </w:t>
            </w:r>
            <w:r>
              <w:t>Заклик «Всім серцем любіть Україну свою – і вічні ми будемо з нею!» належить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Павлові Тичині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Дмитрові Павличку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Василеві Симоненку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Володимирові Сосюрі</w:t>
            </w:r>
            <w:r>
              <w:br/>
            </w:r>
            <w:r>
              <w:rPr>
                <w:rStyle w:val="a3"/>
              </w:rPr>
              <w:t>Д</w:t>
            </w:r>
            <w:r>
              <w:rPr>
                <w:rStyle w:val="apple-converted-space"/>
              </w:rPr>
              <w:t> </w:t>
            </w:r>
            <w:r>
              <w:t>Ліні Костенко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Г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after="240" w:line="285" w:lineRule="atLeast"/>
            </w:pPr>
            <w:r>
              <w:rPr>
                <w:rStyle w:val="a3"/>
              </w:rPr>
              <w:t>57.</w:t>
            </w:r>
            <w:r>
              <w:rPr>
                <w:rStyle w:val="apple-converted-space"/>
              </w:rPr>
              <w:t> </w:t>
            </w:r>
            <w:r>
              <w:t>Встановіть відповідність між назвою та жанром твору:</w:t>
            </w:r>
            <w:r>
              <w:br/>
            </w:r>
          </w:p>
          <w:tbl>
            <w:tblPr>
              <w:tblW w:w="30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809"/>
              <w:gridCol w:w="1250"/>
            </w:tblGrid>
            <w:tr w:rsidR="00EC513B">
              <w:trPr>
                <w:tblCellSpacing w:w="15" w:type="dxa"/>
                <w:jc w:val="center"/>
              </w:trPr>
              <w:tc>
                <w:tcPr>
                  <w:tcW w:w="3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Микола Куліш. «Мина Мазайло»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сонет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Пантелеймон Куліш. «Чорна рада»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трагедія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Василь Стефаник. «Камінний хрест»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новела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Євген Маланюк. «Шевченко»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комедія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роман</w:t>
                  </w:r>
                </w:p>
              </w:tc>
            </w:tr>
          </w:tbl>
          <w:p w:rsidR="00EC513B" w:rsidRDefault="00EC513B">
            <w:pPr>
              <w:spacing w:line="285" w:lineRule="atLeast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1-Г, 2-Д, 3-В, 4-А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after="240" w:line="285" w:lineRule="atLeast"/>
            </w:pPr>
            <w:r>
              <w:rPr>
                <w:rStyle w:val="a3"/>
              </w:rPr>
              <w:t>58.</w:t>
            </w:r>
            <w:r>
              <w:rPr>
                <w:rStyle w:val="apple-converted-space"/>
              </w:rPr>
              <w:t> </w:t>
            </w:r>
            <w:r>
              <w:t>Встановіть відповідність між письменником і назвою його твору:</w:t>
            </w:r>
            <w:r>
              <w:br/>
            </w:r>
          </w:p>
          <w:tbl>
            <w:tblPr>
              <w:tblW w:w="315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881"/>
              <w:gridCol w:w="2381"/>
            </w:tblGrid>
            <w:tr w:rsidR="00EC513B">
              <w:trPr>
                <w:tblCellSpacing w:w="15" w:type="dxa"/>
                <w:jc w:val="center"/>
              </w:trPr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Василь Стус</w:t>
                  </w:r>
                </w:p>
              </w:tc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«Жовтий князь»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Василь Барка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«Два кольори»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Дмитро Павличко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«Вершники»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Іван Драч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«Сто років, як сконала Січ»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«Балада про соняшник»</w:t>
                  </w:r>
                </w:p>
              </w:tc>
            </w:tr>
          </w:tbl>
          <w:p w:rsidR="00EC513B" w:rsidRDefault="00EC513B">
            <w:pPr>
              <w:spacing w:line="285" w:lineRule="atLeast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1-Г, 2-А, 3-Б, 4-Д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after="240" w:line="285" w:lineRule="atLeast"/>
            </w:pPr>
            <w:r>
              <w:rPr>
                <w:rStyle w:val="a3"/>
              </w:rPr>
              <w:t>59.</w:t>
            </w:r>
            <w:r>
              <w:rPr>
                <w:rStyle w:val="apple-converted-space"/>
              </w:rPr>
              <w:t> </w:t>
            </w:r>
            <w:r>
              <w:t>Встановіть відповідність між героями та назвами художніх творами:</w:t>
            </w:r>
            <w:r>
              <w:br/>
            </w:r>
          </w:p>
          <w:tbl>
            <w:tblPr>
              <w:tblW w:w="39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209"/>
              <w:gridCol w:w="2068"/>
            </w:tblGrid>
            <w:tr w:rsidR="00EC513B">
              <w:trPr>
                <w:tblCellSpacing w:w="15" w:type="dxa"/>
                <w:jc w:val="center"/>
              </w:trPr>
              <w:tc>
                <w:tcPr>
                  <w:tcW w:w="3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«Марія» Уласа Самчука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родина Катранників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«Україна в огні» Олександра Довженка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родина Половців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«Тигролови» Івана Багряного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родина Запорожців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«Жовтий князь» Василя Барки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родина Гната Кухарчука</w:t>
                  </w:r>
                </w:p>
              </w:tc>
            </w:tr>
            <w:tr w:rsidR="00EC51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родина Сірків</w:t>
                  </w:r>
                </w:p>
              </w:tc>
            </w:tr>
          </w:tbl>
          <w:p w:rsidR="00EC513B" w:rsidRDefault="00EC513B">
            <w:pPr>
              <w:spacing w:line="285" w:lineRule="atLeast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1-Г, 2-В, 3-Д, 4-А</w:t>
            </w:r>
          </w:p>
        </w:tc>
      </w:tr>
      <w:tr w:rsidR="00EC5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after="240" w:line="285" w:lineRule="atLeast"/>
            </w:pPr>
            <w:r>
              <w:rPr>
                <w:rStyle w:val="a3"/>
              </w:rPr>
              <w:t>60.</w:t>
            </w:r>
            <w:r>
              <w:rPr>
                <w:rStyle w:val="apple-converted-space"/>
              </w:rPr>
              <w:t> </w:t>
            </w:r>
            <w:r>
              <w:t>Встановіть відповідність між віршованими рядками та їх авторами:</w:t>
            </w:r>
          </w:p>
          <w:tbl>
            <w:tblPr>
              <w:tblW w:w="54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5289"/>
              <w:gridCol w:w="2085"/>
            </w:tblGrid>
            <w:tr w:rsidR="00EC513B">
              <w:trPr>
                <w:tblCellSpacing w:w="15" w:type="dxa"/>
              </w:trPr>
              <w:tc>
                <w:tcPr>
                  <w:tcW w:w="3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Можна вибрать друга і по духу брата, / Та не можна рідну матір вибирати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Дмитро Павличко</w:t>
                  </w:r>
                </w:p>
              </w:tc>
            </w:tr>
            <w:tr w:rsidR="00EC51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Мене водило в безвісті життя, / Та я вертався на свої пороги, / Переплелись, як мамине шиття, / Мої сумні і радісні дороги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Василь Симоненко</w:t>
                  </w:r>
                </w:p>
              </w:tc>
            </w:tr>
            <w:tr w:rsidR="00EC51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Ви знаєте, як сплять старі гаї? / Вони все бачать крізь тумани. / Ось місяць, зорі, солов’ї… / «Я твій» – десь чують дідугани, / А солов’ї!.. / Та ви вже знаєте, як сплять гаї!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Ліна Костенко</w:t>
                  </w:r>
                </w:p>
              </w:tc>
            </w:tr>
            <w:tr w:rsidR="00EC51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 візьму той рушник, простелю, наче долю, / В тихім шелесті трав, в щебетанні дібров. / І на тім рушничкові оживе все знайоме до болю: / І дитинство, й розлука, і вірна любов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Павло Тичина</w:t>
                  </w:r>
                </w:p>
              </w:tc>
            </w:tr>
            <w:tr w:rsidR="00EC513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C513B" w:rsidRDefault="00EC513B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Андрій Малишко</w:t>
                  </w:r>
                </w:p>
              </w:tc>
            </w:tr>
          </w:tbl>
          <w:p w:rsidR="00EC513B" w:rsidRDefault="00EC513B">
            <w:pPr>
              <w:spacing w:line="285" w:lineRule="atLeast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513B" w:rsidRDefault="00EC513B">
            <w:pPr>
              <w:spacing w:line="285" w:lineRule="atLeast"/>
              <w:jc w:val="center"/>
            </w:pPr>
            <w:r>
              <w:t>1-Б, 2-А, 3-Г, 4-Д</w:t>
            </w:r>
          </w:p>
        </w:tc>
      </w:tr>
    </w:tbl>
    <w:p w:rsidR="00EC513B" w:rsidRDefault="00EC513B">
      <w:bookmarkStart w:id="0" w:name="_GoBack"/>
      <w:bookmarkEnd w:id="0"/>
    </w:p>
    <w:sectPr w:rsidR="00EC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13B"/>
    <w:rsid w:val="00437D90"/>
    <w:rsid w:val="00EB43AD"/>
    <w:rsid w:val="00E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2411D-69D8-4760-AD42-84599668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C513B"/>
    <w:rPr>
      <w:b/>
      <w:bCs/>
    </w:rPr>
  </w:style>
  <w:style w:type="character" w:customStyle="1" w:styleId="apple-style-span">
    <w:name w:val="apple-style-span"/>
    <w:basedOn w:val="a0"/>
    <w:rsid w:val="00EC513B"/>
  </w:style>
  <w:style w:type="character" w:customStyle="1" w:styleId="apple-converted-space">
    <w:name w:val="apple-converted-space"/>
    <w:basedOn w:val="a0"/>
    <w:rsid w:val="00EC513B"/>
  </w:style>
  <w:style w:type="character" w:styleId="a4">
    <w:name w:val="Emphasis"/>
    <w:basedOn w:val="a0"/>
    <w:qFormat/>
    <w:rsid w:val="00EC51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Зовнішнє незалежне оцінювання 2009 року з української мови та літератури</vt:lpstr>
    </vt:vector>
  </TitlesOfParts>
  <Company>CoolReferat.com</Company>
  <LinksUpToDate>false</LinksUpToDate>
  <CharactersWithSpaces>22672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Зовнішнє незалежне оцінювання 2009 року з української мови та літератури</dc:title>
  <dc:subject/>
  <dc:creator>Damir</dc:creator>
  <cp:keywords/>
  <dc:description/>
  <cp:lastModifiedBy>Irina</cp:lastModifiedBy>
  <cp:revision>2</cp:revision>
  <dcterms:created xsi:type="dcterms:W3CDTF">2014-08-13T14:38:00Z</dcterms:created>
  <dcterms:modified xsi:type="dcterms:W3CDTF">2014-08-13T14:38:00Z</dcterms:modified>
</cp:coreProperties>
</file>