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4B" w:rsidRDefault="00714D4B" w:rsidP="0006306D">
      <w:pPr>
        <w:spacing w:line="360" w:lineRule="auto"/>
        <w:jc w:val="center"/>
        <w:rPr>
          <w:b/>
        </w:rPr>
      </w:pPr>
    </w:p>
    <w:p w:rsidR="0006306D" w:rsidRPr="00B83DBF" w:rsidRDefault="0006306D" w:rsidP="0006306D">
      <w:pPr>
        <w:spacing w:line="360" w:lineRule="auto"/>
        <w:jc w:val="center"/>
        <w:rPr>
          <w:b/>
        </w:rPr>
      </w:pPr>
      <w:r w:rsidRPr="00B83DBF">
        <w:rPr>
          <w:b/>
        </w:rPr>
        <w:t>Министерство образования и науки Российской Федерации</w:t>
      </w:r>
    </w:p>
    <w:p w:rsidR="0006306D" w:rsidRPr="00B83DBF" w:rsidRDefault="0006306D" w:rsidP="0006306D">
      <w:pPr>
        <w:spacing w:line="360" w:lineRule="auto"/>
        <w:jc w:val="center"/>
        <w:rPr>
          <w:b/>
        </w:rPr>
      </w:pPr>
    </w:p>
    <w:p w:rsidR="0006306D" w:rsidRPr="00B83DBF" w:rsidRDefault="0006306D" w:rsidP="0006306D">
      <w:pPr>
        <w:spacing w:line="360" w:lineRule="auto"/>
        <w:jc w:val="center"/>
        <w:rPr>
          <w:b/>
        </w:rPr>
      </w:pPr>
      <w:r w:rsidRPr="00B83DBF">
        <w:rPr>
          <w:b/>
        </w:rPr>
        <w:t>Кафедра</w:t>
      </w:r>
      <w:r w:rsidRPr="00B83DBF">
        <w:rPr>
          <w:i/>
        </w:rPr>
        <w:t xml:space="preserve"> </w:t>
      </w:r>
      <w:r w:rsidRPr="00B83DBF">
        <w:rPr>
          <w:b/>
        </w:rPr>
        <w:t>«Финансы, бухгалтерский учет и аудит»</w:t>
      </w:r>
    </w:p>
    <w:p w:rsidR="0006306D" w:rsidRPr="00B83DBF" w:rsidRDefault="0006306D" w:rsidP="0006306D">
      <w:pPr>
        <w:spacing w:line="360" w:lineRule="auto"/>
        <w:jc w:val="both"/>
        <w:rPr>
          <w:b/>
        </w:rPr>
      </w:pPr>
    </w:p>
    <w:p w:rsidR="0006306D" w:rsidRPr="00B83DBF" w:rsidRDefault="0006306D" w:rsidP="0006306D">
      <w:pPr>
        <w:spacing w:line="360" w:lineRule="auto"/>
        <w:jc w:val="both"/>
        <w:rPr>
          <w:i/>
        </w:rPr>
      </w:pPr>
    </w:p>
    <w:p w:rsidR="0006306D" w:rsidRPr="00B83DBF" w:rsidRDefault="0006306D" w:rsidP="0006306D">
      <w:pPr>
        <w:spacing w:line="360" w:lineRule="auto"/>
        <w:jc w:val="both"/>
      </w:pPr>
    </w:p>
    <w:p w:rsidR="0006306D" w:rsidRPr="00B83DBF" w:rsidRDefault="0006306D" w:rsidP="0006306D">
      <w:pPr>
        <w:spacing w:line="360" w:lineRule="auto"/>
        <w:jc w:val="both"/>
      </w:pPr>
    </w:p>
    <w:p w:rsidR="0006306D" w:rsidRPr="00B83DBF" w:rsidRDefault="0006306D" w:rsidP="0006306D">
      <w:pPr>
        <w:spacing w:line="360" w:lineRule="auto"/>
        <w:jc w:val="both"/>
      </w:pPr>
    </w:p>
    <w:p w:rsidR="0006306D" w:rsidRPr="006F589B" w:rsidRDefault="0006306D" w:rsidP="0006306D">
      <w:pPr>
        <w:spacing w:line="360" w:lineRule="auto"/>
        <w:jc w:val="center"/>
        <w:rPr>
          <w:b/>
          <w:i/>
          <w:sz w:val="36"/>
          <w:szCs w:val="36"/>
        </w:rPr>
      </w:pPr>
      <w:r w:rsidRPr="006F589B">
        <w:rPr>
          <w:b/>
          <w:i/>
          <w:sz w:val="36"/>
          <w:szCs w:val="36"/>
        </w:rPr>
        <w:t>РЕФЕРАТ ПО ДИСЦИПЛИНЕ</w:t>
      </w:r>
    </w:p>
    <w:p w:rsidR="0006306D" w:rsidRPr="006F589B" w:rsidRDefault="0006306D" w:rsidP="0006306D">
      <w:pPr>
        <w:spacing w:line="360" w:lineRule="auto"/>
        <w:jc w:val="center"/>
        <w:rPr>
          <w:b/>
          <w:i/>
          <w:sz w:val="36"/>
          <w:szCs w:val="36"/>
          <w:u w:val="single"/>
        </w:rPr>
      </w:pPr>
      <w:r w:rsidRPr="006F589B">
        <w:rPr>
          <w:b/>
          <w:i/>
          <w:sz w:val="36"/>
          <w:szCs w:val="36"/>
          <w:u w:val="single"/>
        </w:rPr>
        <w:t>ФИНАНС</w:t>
      </w:r>
      <w:r w:rsidR="00030F83">
        <w:rPr>
          <w:b/>
          <w:i/>
          <w:sz w:val="36"/>
          <w:szCs w:val="36"/>
          <w:u w:val="single"/>
        </w:rPr>
        <w:t>ОВОЕ ПРАВО</w:t>
      </w:r>
    </w:p>
    <w:p w:rsidR="0006306D" w:rsidRPr="006F589B" w:rsidRDefault="0006306D" w:rsidP="0006306D">
      <w:pPr>
        <w:spacing w:line="360" w:lineRule="auto"/>
        <w:jc w:val="center"/>
        <w:rPr>
          <w:b/>
          <w:i/>
          <w:sz w:val="36"/>
          <w:szCs w:val="36"/>
        </w:rPr>
      </w:pPr>
      <w:r w:rsidRPr="006F589B">
        <w:rPr>
          <w:b/>
          <w:i/>
          <w:sz w:val="36"/>
          <w:szCs w:val="36"/>
        </w:rPr>
        <w:t>ТЕМА:</w:t>
      </w:r>
    </w:p>
    <w:p w:rsidR="0006306D" w:rsidRPr="006F589B" w:rsidRDefault="0006306D" w:rsidP="0006306D">
      <w:pPr>
        <w:spacing w:line="360" w:lineRule="auto"/>
        <w:jc w:val="center"/>
        <w:rPr>
          <w:b/>
          <w:i/>
          <w:sz w:val="36"/>
          <w:szCs w:val="36"/>
          <w:u w:val="single"/>
        </w:rPr>
      </w:pPr>
      <w:r w:rsidRPr="006F589B">
        <w:rPr>
          <w:b/>
          <w:i/>
          <w:sz w:val="36"/>
          <w:szCs w:val="36"/>
          <w:u w:val="single"/>
        </w:rPr>
        <w:t>БЮДЖЕТНЫЙ ПРОЦЕСС В РФ</w:t>
      </w:r>
    </w:p>
    <w:p w:rsidR="0006306D" w:rsidRPr="006F589B" w:rsidRDefault="0006306D" w:rsidP="0006306D">
      <w:pPr>
        <w:spacing w:line="360" w:lineRule="auto"/>
        <w:jc w:val="center"/>
        <w:rPr>
          <w:sz w:val="36"/>
          <w:szCs w:val="36"/>
        </w:rPr>
      </w:pPr>
    </w:p>
    <w:p w:rsidR="0006306D" w:rsidRPr="00B83DBF" w:rsidRDefault="0006306D" w:rsidP="0006306D">
      <w:pPr>
        <w:spacing w:line="360" w:lineRule="auto"/>
        <w:jc w:val="both"/>
      </w:pPr>
    </w:p>
    <w:p w:rsidR="0006306D" w:rsidRPr="00B83DBF" w:rsidRDefault="0006306D" w:rsidP="0006306D">
      <w:pPr>
        <w:spacing w:line="360" w:lineRule="auto"/>
        <w:jc w:val="both"/>
      </w:pPr>
    </w:p>
    <w:p w:rsidR="0006306D" w:rsidRPr="00B83DBF" w:rsidRDefault="0006306D" w:rsidP="0006306D">
      <w:pPr>
        <w:spacing w:line="360" w:lineRule="auto"/>
        <w:jc w:val="both"/>
      </w:pPr>
    </w:p>
    <w:p w:rsidR="0006306D" w:rsidRPr="00B83DBF" w:rsidRDefault="0006306D" w:rsidP="0006306D">
      <w:pPr>
        <w:spacing w:line="360" w:lineRule="auto"/>
        <w:jc w:val="both"/>
      </w:pPr>
    </w:p>
    <w:p w:rsidR="0006306D" w:rsidRPr="00B83DBF" w:rsidRDefault="0006306D" w:rsidP="0006306D">
      <w:pPr>
        <w:spacing w:line="360" w:lineRule="auto"/>
        <w:jc w:val="both"/>
      </w:pPr>
    </w:p>
    <w:p w:rsidR="0006306D" w:rsidRDefault="0006306D" w:rsidP="0006306D">
      <w:pPr>
        <w:spacing w:line="360" w:lineRule="auto"/>
        <w:jc w:val="both"/>
      </w:pPr>
    </w:p>
    <w:p w:rsidR="00FA1D92" w:rsidRDefault="00FA1D92" w:rsidP="0006306D">
      <w:pPr>
        <w:spacing w:line="360" w:lineRule="auto"/>
        <w:jc w:val="both"/>
      </w:pPr>
    </w:p>
    <w:p w:rsidR="00FA1D92" w:rsidRDefault="00FA1D92" w:rsidP="0006306D">
      <w:pPr>
        <w:spacing w:line="360" w:lineRule="auto"/>
        <w:jc w:val="both"/>
      </w:pPr>
    </w:p>
    <w:p w:rsidR="00FA1D92" w:rsidRDefault="00FA1D92" w:rsidP="0006306D">
      <w:pPr>
        <w:spacing w:line="360" w:lineRule="auto"/>
        <w:jc w:val="both"/>
      </w:pPr>
    </w:p>
    <w:p w:rsidR="00FA1D92" w:rsidRPr="00B83DBF" w:rsidRDefault="00FA1D92" w:rsidP="0006306D">
      <w:pPr>
        <w:spacing w:line="360" w:lineRule="auto"/>
        <w:jc w:val="both"/>
      </w:pPr>
    </w:p>
    <w:p w:rsidR="0006306D" w:rsidRPr="00B83DBF" w:rsidRDefault="0006306D" w:rsidP="0006306D">
      <w:pPr>
        <w:spacing w:line="360" w:lineRule="auto"/>
        <w:jc w:val="both"/>
      </w:pPr>
    </w:p>
    <w:p w:rsidR="0006306D" w:rsidRPr="00B83DBF" w:rsidRDefault="0006306D" w:rsidP="0006306D">
      <w:pPr>
        <w:spacing w:line="360" w:lineRule="auto"/>
        <w:jc w:val="both"/>
      </w:pPr>
    </w:p>
    <w:p w:rsidR="0006306D" w:rsidRPr="00B83DBF" w:rsidRDefault="0006306D" w:rsidP="0006306D">
      <w:pPr>
        <w:spacing w:line="360" w:lineRule="auto"/>
        <w:jc w:val="both"/>
      </w:pPr>
    </w:p>
    <w:p w:rsidR="0006306D" w:rsidRPr="00B83DBF" w:rsidRDefault="0006306D" w:rsidP="0006306D">
      <w:pPr>
        <w:spacing w:line="360" w:lineRule="auto"/>
        <w:jc w:val="center"/>
        <w:rPr>
          <w:b/>
        </w:rPr>
      </w:pPr>
      <w:r w:rsidRPr="00B83DBF">
        <w:rPr>
          <w:b/>
        </w:rPr>
        <w:t>Москва 2010 год.</w:t>
      </w:r>
    </w:p>
    <w:p w:rsidR="0006306D" w:rsidRDefault="0006306D" w:rsidP="0006306D">
      <w:pPr>
        <w:widowControl w:val="0"/>
        <w:spacing w:line="360" w:lineRule="auto"/>
        <w:ind w:right="113"/>
        <w:jc w:val="both"/>
        <w:rPr>
          <w:b/>
          <w:bCs/>
        </w:rPr>
      </w:pPr>
    </w:p>
    <w:p w:rsidR="0006306D" w:rsidRDefault="0006306D" w:rsidP="0006306D">
      <w:pPr>
        <w:widowControl w:val="0"/>
        <w:spacing w:line="360" w:lineRule="auto"/>
        <w:ind w:right="113"/>
        <w:jc w:val="both"/>
        <w:rPr>
          <w:b/>
          <w:bCs/>
        </w:rPr>
      </w:pPr>
    </w:p>
    <w:p w:rsidR="0006306D" w:rsidRDefault="0006306D" w:rsidP="0006306D">
      <w:pPr>
        <w:widowControl w:val="0"/>
        <w:spacing w:line="360" w:lineRule="auto"/>
        <w:ind w:right="113"/>
        <w:jc w:val="both"/>
        <w:rPr>
          <w:b/>
          <w:i/>
        </w:rPr>
      </w:pPr>
      <w:r w:rsidRPr="00D54702">
        <w:rPr>
          <w:b/>
          <w:i/>
        </w:rPr>
        <w:t>СОДЕРЖАНИЕ:</w:t>
      </w:r>
    </w:p>
    <w:p w:rsidR="0006306D" w:rsidRDefault="0006306D" w:rsidP="0006306D">
      <w:pPr>
        <w:widowControl w:val="0"/>
        <w:spacing w:line="360" w:lineRule="auto"/>
        <w:ind w:right="113"/>
        <w:jc w:val="both"/>
        <w:rPr>
          <w:b/>
          <w:i/>
        </w:rPr>
      </w:pPr>
    </w:p>
    <w:p w:rsidR="0006306D" w:rsidRDefault="0006306D" w:rsidP="0006306D">
      <w:pPr>
        <w:widowControl w:val="0"/>
        <w:spacing w:line="360" w:lineRule="auto"/>
        <w:ind w:right="113"/>
        <w:jc w:val="both"/>
      </w:pPr>
      <w:r w:rsidRPr="00D54702">
        <w:t xml:space="preserve">Понятие </w:t>
      </w:r>
      <w:r>
        <w:t>«</w:t>
      </w:r>
      <w:r w:rsidRPr="00D54702">
        <w:t>б</w:t>
      </w:r>
      <w:r>
        <w:t>юджетный процесс»</w:t>
      </w:r>
      <w:r w:rsidRPr="00D54702">
        <w:t xml:space="preserve"> и его  участники</w:t>
      </w:r>
    </w:p>
    <w:p w:rsidR="0006306D" w:rsidRPr="00D54702" w:rsidRDefault="0006306D" w:rsidP="0006306D">
      <w:pPr>
        <w:widowControl w:val="0"/>
        <w:spacing w:line="360" w:lineRule="auto"/>
        <w:ind w:right="113"/>
        <w:jc w:val="both"/>
        <w:rPr>
          <w:b/>
        </w:rPr>
      </w:pPr>
    </w:p>
    <w:p w:rsidR="0006306D" w:rsidRDefault="0006306D" w:rsidP="0006306D">
      <w:pPr>
        <w:widowControl w:val="0"/>
        <w:spacing w:line="360" w:lineRule="auto"/>
        <w:ind w:right="113"/>
        <w:jc w:val="both"/>
      </w:pPr>
      <w:r w:rsidRPr="00D54702">
        <w:t>Бюджетные полномочия</w:t>
      </w:r>
    </w:p>
    <w:p w:rsidR="0006306D" w:rsidRPr="00D54702" w:rsidRDefault="0006306D" w:rsidP="0006306D">
      <w:pPr>
        <w:widowControl w:val="0"/>
        <w:spacing w:line="360" w:lineRule="auto"/>
        <w:ind w:right="113"/>
        <w:jc w:val="both"/>
      </w:pPr>
    </w:p>
    <w:p w:rsidR="0006306D" w:rsidRDefault="0006306D" w:rsidP="0006306D">
      <w:pPr>
        <w:widowControl w:val="0"/>
        <w:spacing w:line="360" w:lineRule="auto"/>
        <w:ind w:right="113"/>
        <w:jc w:val="both"/>
      </w:pPr>
      <w:r w:rsidRPr="00D54702">
        <w:t>Составление проектов бюджетов</w:t>
      </w:r>
    </w:p>
    <w:p w:rsidR="0006306D" w:rsidRPr="00D54702" w:rsidRDefault="0006306D" w:rsidP="0006306D">
      <w:pPr>
        <w:widowControl w:val="0"/>
        <w:spacing w:line="360" w:lineRule="auto"/>
        <w:ind w:right="113"/>
        <w:jc w:val="both"/>
      </w:pPr>
    </w:p>
    <w:p w:rsidR="0006306D" w:rsidRDefault="0006306D" w:rsidP="0006306D">
      <w:pPr>
        <w:widowControl w:val="0"/>
        <w:spacing w:line="360" w:lineRule="auto"/>
        <w:ind w:right="113"/>
        <w:jc w:val="both"/>
      </w:pPr>
      <w:r w:rsidRPr="00D54702">
        <w:t>Рассмотрение и утверждение бюджетов</w:t>
      </w:r>
    </w:p>
    <w:p w:rsidR="0006306D" w:rsidRPr="00D54702" w:rsidRDefault="0006306D" w:rsidP="0006306D">
      <w:pPr>
        <w:widowControl w:val="0"/>
        <w:spacing w:line="360" w:lineRule="auto"/>
        <w:ind w:right="113"/>
        <w:jc w:val="both"/>
      </w:pPr>
    </w:p>
    <w:p w:rsidR="00657909" w:rsidRDefault="0006306D" w:rsidP="0006306D">
      <w:pPr>
        <w:widowControl w:val="0"/>
        <w:spacing w:line="360" w:lineRule="auto"/>
        <w:ind w:right="113"/>
        <w:jc w:val="both"/>
      </w:pPr>
      <w:r w:rsidRPr="00D54702">
        <w:t>Исполнение бюджетов</w:t>
      </w:r>
    </w:p>
    <w:p w:rsidR="00657909" w:rsidRDefault="00657909" w:rsidP="0006306D">
      <w:pPr>
        <w:widowControl w:val="0"/>
        <w:spacing w:line="360" w:lineRule="auto"/>
        <w:ind w:right="113"/>
        <w:jc w:val="both"/>
      </w:pPr>
    </w:p>
    <w:p w:rsidR="00657909" w:rsidRDefault="00657909" w:rsidP="0006306D">
      <w:pPr>
        <w:widowControl w:val="0"/>
        <w:spacing w:line="360" w:lineRule="auto"/>
        <w:ind w:right="113"/>
        <w:jc w:val="both"/>
      </w:pPr>
      <w:r>
        <w:t>Утверждение отчета об исполнении бюджета</w:t>
      </w:r>
    </w:p>
    <w:p w:rsidR="00657909" w:rsidRDefault="00657909" w:rsidP="0006306D">
      <w:pPr>
        <w:widowControl w:val="0"/>
        <w:spacing w:line="360" w:lineRule="auto"/>
        <w:ind w:right="113"/>
        <w:jc w:val="both"/>
        <w:rPr>
          <w:b/>
        </w:rPr>
      </w:pPr>
    </w:p>
    <w:p w:rsidR="00F309AB" w:rsidRPr="00F309AB" w:rsidRDefault="00F309AB" w:rsidP="00F309AB">
      <w:pPr>
        <w:widowControl w:val="0"/>
        <w:spacing w:line="360" w:lineRule="auto"/>
        <w:ind w:right="113"/>
        <w:jc w:val="both"/>
      </w:pPr>
      <w:r w:rsidRPr="00F309AB">
        <w:t>С</w:t>
      </w:r>
      <w:r>
        <w:t>писок использованной литературы</w:t>
      </w:r>
    </w:p>
    <w:p w:rsidR="00F309AB" w:rsidRPr="00657909" w:rsidRDefault="00F309AB" w:rsidP="0006306D">
      <w:pPr>
        <w:widowControl w:val="0"/>
        <w:spacing w:line="360" w:lineRule="auto"/>
        <w:ind w:right="113"/>
        <w:jc w:val="both"/>
        <w:rPr>
          <w:b/>
        </w:rPr>
      </w:pPr>
    </w:p>
    <w:p w:rsidR="0006306D" w:rsidRPr="00D54702" w:rsidRDefault="0006306D" w:rsidP="0006306D">
      <w:pPr>
        <w:widowControl w:val="0"/>
        <w:spacing w:line="360" w:lineRule="auto"/>
        <w:ind w:right="57"/>
        <w:jc w:val="both"/>
      </w:pPr>
    </w:p>
    <w:p w:rsidR="0006306D" w:rsidRDefault="0006306D" w:rsidP="0006306D">
      <w:pPr>
        <w:widowControl w:val="0"/>
        <w:spacing w:line="360" w:lineRule="auto"/>
        <w:ind w:right="57"/>
        <w:jc w:val="both"/>
      </w:pPr>
    </w:p>
    <w:p w:rsidR="0006306D" w:rsidRDefault="0006306D" w:rsidP="0006306D">
      <w:pPr>
        <w:widowControl w:val="0"/>
        <w:spacing w:line="360" w:lineRule="auto"/>
        <w:ind w:right="57"/>
        <w:jc w:val="both"/>
      </w:pPr>
    </w:p>
    <w:p w:rsidR="0006306D" w:rsidRDefault="0006306D" w:rsidP="0006306D">
      <w:pPr>
        <w:widowControl w:val="0"/>
        <w:spacing w:line="360" w:lineRule="auto"/>
        <w:ind w:right="57"/>
        <w:jc w:val="both"/>
      </w:pPr>
    </w:p>
    <w:p w:rsidR="0006306D" w:rsidRDefault="0006306D" w:rsidP="0006306D">
      <w:pPr>
        <w:widowControl w:val="0"/>
        <w:spacing w:line="360" w:lineRule="auto"/>
        <w:ind w:right="57"/>
        <w:jc w:val="both"/>
      </w:pPr>
    </w:p>
    <w:p w:rsidR="0006306D" w:rsidRDefault="0006306D" w:rsidP="0006306D">
      <w:pPr>
        <w:widowControl w:val="0"/>
        <w:spacing w:line="360" w:lineRule="auto"/>
        <w:ind w:right="57"/>
        <w:jc w:val="both"/>
      </w:pPr>
    </w:p>
    <w:p w:rsidR="0006306D" w:rsidRDefault="0006306D" w:rsidP="0006306D">
      <w:pPr>
        <w:widowControl w:val="0"/>
        <w:spacing w:line="360" w:lineRule="auto"/>
        <w:ind w:right="57"/>
        <w:jc w:val="both"/>
      </w:pPr>
    </w:p>
    <w:p w:rsidR="0006306D" w:rsidRDefault="0006306D" w:rsidP="0006306D">
      <w:pPr>
        <w:widowControl w:val="0"/>
        <w:spacing w:line="360" w:lineRule="auto"/>
        <w:ind w:right="57"/>
        <w:jc w:val="both"/>
      </w:pPr>
    </w:p>
    <w:p w:rsidR="0006306D" w:rsidRDefault="0006306D" w:rsidP="0006306D">
      <w:pPr>
        <w:widowControl w:val="0"/>
        <w:spacing w:line="360" w:lineRule="auto"/>
        <w:ind w:right="57"/>
        <w:jc w:val="both"/>
      </w:pPr>
    </w:p>
    <w:p w:rsidR="0006306D" w:rsidRDefault="0006306D" w:rsidP="0006306D">
      <w:pPr>
        <w:widowControl w:val="0"/>
        <w:spacing w:line="360" w:lineRule="auto"/>
        <w:ind w:right="57"/>
        <w:jc w:val="both"/>
      </w:pPr>
    </w:p>
    <w:p w:rsidR="0006306D" w:rsidRDefault="0006306D" w:rsidP="0006306D">
      <w:pPr>
        <w:widowControl w:val="0"/>
        <w:spacing w:line="360" w:lineRule="auto"/>
        <w:ind w:right="57"/>
        <w:jc w:val="both"/>
      </w:pPr>
    </w:p>
    <w:p w:rsidR="0006306D" w:rsidRDefault="0006306D" w:rsidP="0006306D">
      <w:pPr>
        <w:widowControl w:val="0"/>
        <w:spacing w:line="360" w:lineRule="auto"/>
        <w:ind w:right="57"/>
        <w:jc w:val="both"/>
      </w:pPr>
    </w:p>
    <w:p w:rsidR="0006306D" w:rsidRDefault="0006306D" w:rsidP="0006306D">
      <w:pPr>
        <w:widowControl w:val="0"/>
        <w:spacing w:line="360" w:lineRule="auto"/>
        <w:ind w:right="57"/>
        <w:jc w:val="both"/>
      </w:pPr>
    </w:p>
    <w:p w:rsidR="0006306D" w:rsidRDefault="0006306D" w:rsidP="0006306D">
      <w:pPr>
        <w:widowControl w:val="0"/>
        <w:spacing w:line="360" w:lineRule="auto"/>
        <w:ind w:right="57"/>
        <w:jc w:val="both"/>
      </w:pPr>
    </w:p>
    <w:p w:rsidR="0006306D" w:rsidRDefault="0006306D" w:rsidP="0006306D">
      <w:pPr>
        <w:widowControl w:val="0"/>
        <w:spacing w:line="360" w:lineRule="auto"/>
        <w:ind w:right="57"/>
        <w:jc w:val="both"/>
      </w:pPr>
    </w:p>
    <w:p w:rsidR="0006306D" w:rsidRDefault="0006306D" w:rsidP="0006306D">
      <w:pPr>
        <w:widowControl w:val="0"/>
        <w:spacing w:line="360" w:lineRule="auto"/>
        <w:ind w:right="57"/>
        <w:jc w:val="both"/>
      </w:pPr>
      <w:r>
        <w:t xml:space="preserve"> </w:t>
      </w:r>
      <w:r w:rsidRPr="00B83DBF">
        <w:t>Целью настоящей работы является анализ основных черт бюджетного процесса.</w:t>
      </w:r>
    </w:p>
    <w:p w:rsidR="0006306D" w:rsidRPr="00D54702" w:rsidRDefault="0006306D" w:rsidP="0006306D">
      <w:pPr>
        <w:widowControl w:val="0"/>
        <w:spacing w:line="360" w:lineRule="auto"/>
        <w:ind w:right="113"/>
        <w:jc w:val="both"/>
        <w:rPr>
          <w:b/>
        </w:rPr>
      </w:pPr>
      <w:r w:rsidRPr="00D54702">
        <w:rPr>
          <w:b/>
        </w:rPr>
        <w:t>Понятие</w:t>
      </w:r>
      <w:r>
        <w:rPr>
          <w:b/>
        </w:rPr>
        <w:t xml:space="preserve"> «бюджетный процесс»</w:t>
      </w:r>
      <w:r w:rsidRPr="00D54702">
        <w:rPr>
          <w:b/>
        </w:rPr>
        <w:t xml:space="preserve"> и его  участники</w:t>
      </w:r>
    </w:p>
    <w:p w:rsidR="0006306D" w:rsidRPr="00B83DBF" w:rsidRDefault="0006306D" w:rsidP="0006306D">
      <w:pPr>
        <w:pStyle w:val="a5"/>
        <w:spacing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DBF">
        <w:rPr>
          <w:rFonts w:ascii="Times New Roman" w:hAnsi="Times New Roman" w:cs="Times New Roman"/>
          <w:sz w:val="28"/>
          <w:szCs w:val="28"/>
        </w:rPr>
        <w:t>Основным правовым актом, регламентирующим бюджетный процесс России, является Бюджетный кодекс РФ.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DBF">
        <w:rPr>
          <w:rFonts w:ascii="Times New Roman" w:hAnsi="Times New Roman" w:cs="Times New Roman"/>
          <w:sz w:val="28"/>
          <w:szCs w:val="28"/>
        </w:rPr>
        <w:t xml:space="preserve">Так же нормы, связанные с осуществлением  и формированием бюджетного процесса, помимо Бюджетного Кодекса  РФ осуществляются другими законами РФ, решениями представительных органов субъектов РФ, нормативно-правовыми актами, издаваемых исполнительной властью. </w:t>
      </w:r>
    </w:p>
    <w:p w:rsidR="0006306D" w:rsidRDefault="0006306D" w:rsidP="0006306D">
      <w:pPr>
        <w:pStyle w:val="a5"/>
        <w:spacing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Бюджетный процесс-деятельность органов власти и участников бюджетного процесса; процесс разработки, рассмотрения, утверждения и исполнения  бюджетов, а так же контроль за их исполнением.</w:t>
      </w:r>
    </w:p>
    <w:p w:rsidR="0006306D" w:rsidRDefault="0006306D" w:rsidP="0006306D">
      <w:pPr>
        <w:spacing w:line="360" w:lineRule="auto"/>
        <w:ind w:right="113"/>
        <w:jc w:val="both"/>
      </w:pPr>
      <w:bookmarkStart w:id="0" w:name="p3426"/>
      <w:bookmarkStart w:id="1" w:name="p3429"/>
      <w:bookmarkEnd w:id="0"/>
      <w:bookmarkEnd w:id="1"/>
      <w:r w:rsidRPr="00B83DBF">
        <w:t>Участники бюджетного процесса( в соответствии с ст.152 БК РФ) :</w:t>
      </w:r>
      <w:bookmarkStart w:id="2" w:name="p3430"/>
      <w:bookmarkEnd w:id="2"/>
    </w:p>
    <w:p w:rsidR="0006306D" w:rsidRPr="00B83DBF" w:rsidRDefault="0006306D" w:rsidP="0006306D">
      <w:pPr>
        <w:spacing w:line="360" w:lineRule="auto"/>
        <w:ind w:right="113"/>
        <w:jc w:val="both"/>
      </w:pPr>
      <w:r w:rsidRPr="00B83DBF">
        <w:t xml:space="preserve">-Президент Российской Федерации; </w:t>
      </w:r>
    </w:p>
    <w:p w:rsidR="0006306D" w:rsidRPr="00B83DBF" w:rsidRDefault="0006306D" w:rsidP="0006306D">
      <w:pPr>
        <w:pStyle w:val="u"/>
        <w:spacing w:line="360" w:lineRule="auto"/>
        <w:ind w:right="113" w:firstLine="0"/>
        <w:rPr>
          <w:sz w:val="28"/>
          <w:szCs w:val="28"/>
        </w:rPr>
      </w:pPr>
      <w:bookmarkStart w:id="3" w:name="p3431"/>
      <w:bookmarkStart w:id="4" w:name="p3432"/>
      <w:bookmarkEnd w:id="3"/>
      <w:bookmarkEnd w:id="4"/>
      <w:r>
        <w:rPr>
          <w:sz w:val="28"/>
          <w:szCs w:val="28"/>
        </w:rPr>
        <w:t>-о</w:t>
      </w:r>
      <w:r w:rsidRPr="00B83DBF">
        <w:rPr>
          <w:sz w:val="28"/>
          <w:szCs w:val="28"/>
        </w:rPr>
        <w:t>рганы законодательной  власти и представительные органы местного самоуправления ;</w:t>
      </w:r>
    </w:p>
    <w:p w:rsidR="0006306D" w:rsidRPr="00B83DBF" w:rsidRDefault="0006306D" w:rsidP="0006306D">
      <w:pPr>
        <w:pStyle w:val="u"/>
        <w:spacing w:line="360" w:lineRule="auto"/>
        <w:ind w:right="113" w:firstLine="0"/>
        <w:rPr>
          <w:sz w:val="28"/>
          <w:szCs w:val="28"/>
        </w:rPr>
      </w:pPr>
      <w:bookmarkStart w:id="5" w:name="p3433"/>
      <w:bookmarkEnd w:id="5"/>
      <w:r w:rsidRPr="00B83DBF">
        <w:rPr>
          <w:sz w:val="28"/>
          <w:szCs w:val="28"/>
        </w:rPr>
        <w:t xml:space="preserve">- органы </w:t>
      </w:r>
      <w:r>
        <w:rPr>
          <w:sz w:val="28"/>
          <w:szCs w:val="28"/>
        </w:rPr>
        <w:t>исполнительной</w:t>
      </w:r>
      <w:r w:rsidRPr="00B83DBF">
        <w:rPr>
          <w:sz w:val="28"/>
          <w:szCs w:val="28"/>
        </w:rPr>
        <w:t xml:space="preserve"> власти </w:t>
      </w:r>
      <w:bookmarkStart w:id="6" w:name="p3434"/>
      <w:bookmarkEnd w:id="6"/>
    </w:p>
    <w:p w:rsidR="0006306D" w:rsidRPr="00B83DBF" w:rsidRDefault="0006306D" w:rsidP="0006306D">
      <w:pPr>
        <w:pStyle w:val="u"/>
        <w:spacing w:line="360" w:lineRule="auto"/>
        <w:ind w:right="113" w:firstLine="0"/>
        <w:rPr>
          <w:sz w:val="28"/>
          <w:szCs w:val="28"/>
        </w:rPr>
      </w:pPr>
      <w:r>
        <w:rPr>
          <w:sz w:val="28"/>
          <w:szCs w:val="28"/>
        </w:rPr>
        <w:t>-Ц</w:t>
      </w:r>
      <w:r w:rsidRPr="00B83DBF">
        <w:rPr>
          <w:sz w:val="28"/>
          <w:szCs w:val="28"/>
        </w:rPr>
        <w:t>ентральный банк Российской Федерации;</w:t>
      </w:r>
    </w:p>
    <w:p w:rsidR="0006306D" w:rsidRPr="00B83DBF" w:rsidRDefault="0006306D" w:rsidP="0006306D">
      <w:pPr>
        <w:pStyle w:val="u"/>
        <w:spacing w:line="360" w:lineRule="auto"/>
        <w:ind w:right="113" w:firstLine="0"/>
        <w:rPr>
          <w:sz w:val="28"/>
          <w:szCs w:val="28"/>
        </w:rPr>
      </w:pPr>
      <w:bookmarkStart w:id="7" w:name="p3435"/>
      <w:bookmarkEnd w:id="7"/>
      <w:r w:rsidRPr="00B83DBF">
        <w:rPr>
          <w:sz w:val="28"/>
          <w:szCs w:val="28"/>
        </w:rPr>
        <w:t>-органы государственного</w:t>
      </w:r>
      <w:r>
        <w:rPr>
          <w:sz w:val="28"/>
          <w:szCs w:val="28"/>
        </w:rPr>
        <w:t>(муниципального)</w:t>
      </w:r>
      <w:r w:rsidRPr="00B83DBF">
        <w:rPr>
          <w:sz w:val="28"/>
          <w:szCs w:val="28"/>
        </w:rPr>
        <w:t xml:space="preserve"> финансового контроля;</w:t>
      </w:r>
    </w:p>
    <w:p w:rsidR="0006306D" w:rsidRPr="00B83DBF" w:rsidRDefault="0006306D" w:rsidP="0006306D">
      <w:pPr>
        <w:pStyle w:val="u"/>
        <w:spacing w:line="360" w:lineRule="auto"/>
        <w:ind w:right="113" w:firstLine="0"/>
        <w:rPr>
          <w:sz w:val="28"/>
          <w:szCs w:val="28"/>
        </w:rPr>
      </w:pPr>
      <w:bookmarkStart w:id="8" w:name="p3436"/>
      <w:bookmarkEnd w:id="8"/>
      <w:r w:rsidRPr="00B83DBF">
        <w:rPr>
          <w:sz w:val="28"/>
          <w:szCs w:val="28"/>
        </w:rPr>
        <w:t>-органы управления государственными внебюджетными фондами;</w:t>
      </w:r>
    </w:p>
    <w:p w:rsidR="0006306D" w:rsidRPr="00B83DBF" w:rsidRDefault="0006306D" w:rsidP="0006306D">
      <w:pPr>
        <w:pStyle w:val="u"/>
        <w:spacing w:line="360" w:lineRule="auto"/>
        <w:ind w:right="113" w:firstLine="0"/>
        <w:rPr>
          <w:sz w:val="28"/>
          <w:szCs w:val="28"/>
        </w:rPr>
      </w:pPr>
      <w:bookmarkStart w:id="9" w:name="p3437"/>
      <w:bookmarkEnd w:id="9"/>
      <w:r w:rsidRPr="00B83DBF">
        <w:rPr>
          <w:sz w:val="28"/>
          <w:szCs w:val="28"/>
        </w:rPr>
        <w:t>-главные распорядители</w:t>
      </w:r>
      <w:r>
        <w:rPr>
          <w:sz w:val="28"/>
          <w:szCs w:val="28"/>
        </w:rPr>
        <w:t>(распорядители)</w:t>
      </w:r>
      <w:r w:rsidRPr="00B83DBF">
        <w:rPr>
          <w:sz w:val="28"/>
          <w:szCs w:val="28"/>
        </w:rPr>
        <w:t xml:space="preserve"> бюджетных средств;</w:t>
      </w:r>
    </w:p>
    <w:p w:rsidR="0006306D" w:rsidRPr="00B83DBF" w:rsidRDefault="0006306D" w:rsidP="0006306D">
      <w:pPr>
        <w:pStyle w:val="u"/>
        <w:spacing w:line="360" w:lineRule="auto"/>
        <w:ind w:right="113" w:firstLine="0"/>
        <w:rPr>
          <w:sz w:val="28"/>
          <w:szCs w:val="28"/>
        </w:rPr>
      </w:pPr>
      <w:bookmarkStart w:id="10" w:name="p3438"/>
      <w:bookmarkEnd w:id="10"/>
      <w:r w:rsidRPr="00B83DBF">
        <w:rPr>
          <w:sz w:val="28"/>
          <w:szCs w:val="28"/>
        </w:rPr>
        <w:t>-главные администраторы</w:t>
      </w:r>
      <w:r>
        <w:rPr>
          <w:sz w:val="28"/>
          <w:szCs w:val="28"/>
        </w:rPr>
        <w:t>(администраторы)</w:t>
      </w:r>
      <w:r w:rsidRPr="00B83DBF">
        <w:rPr>
          <w:sz w:val="28"/>
          <w:szCs w:val="28"/>
        </w:rPr>
        <w:t xml:space="preserve"> доходов бюджета;</w:t>
      </w:r>
    </w:p>
    <w:p w:rsidR="0006306D" w:rsidRPr="00B83DBF" w:rsidRDefault="0006306D" w:rsidP="0006306D">
      <w:pPr>
        <w:pStyle w:val="u"/>
        <w:spacing w:line="360" w:lineRule="auto"/>
        <w:ind w:right="113" w:firstLine="0"/>
        <w:rPr>
          <w:sz w:val="28"/>
          <w:szCs w:val="28"/>
        </w:rPr>
      </w:pPr>
      <w:bookmarkStart w:id="11" w:name="p3439"/>
      <w:bookmarkEnd w:id="11"/>
      <w:r w:rsidRPr="00B83DBF">
        <w:rPr>
          <w:sz w:val="28"/>
          <w:szCs w:val="28"/>
        </w:rPr>
        <w:t>-главные администраторы</w:t>
      </w:r>
      <w:r>
        <w:rPr>
          <w:sz w:val="28"/>
          <w:szCs w:val="28"/>
        </w:rPr>
        <w:t>(администраторы)</w:t>
      </w:r>
      <w:r w:rsidRPr="00B83DBF">
        <w:rPr>
          <w:sz w:val="28"/>
          <w:szCs w:val="28"/>
        </w:rPr>
        <w:t xml:space="preserve"> источников финансирования     дефицита бюджета;</w:t>
      </w:r>
    </w:p>
    <w:p w:rsidR="0006306D" w:rsidRPr="00B83DBF" w:rsidRDefault="0006306D" w:rsidP="0006306D">
      <w:pPr>
        <w:pStyle w:val="u"/>
        <w:spacing w:line="360" w:lineRule="auto"/>
        <w:ind w:right="113" w:firstLine="0"/>
        <w:rPr>
          <w:sz w:val="28"/>
          <w:szCs w:val="28"/>
        </w:rPr>
      </w:pPr>
      <w:r w:rsidRPr="00B83DBF">
        <w:rPr>
          <w:sz w:val="28"/>
          <w:szCs w:val="28"/>
        </w:rPr>
        <w:t>-получатели бюджетных средств.</w:t>
      </w:r>
    </w:p>
    <w:p w:rsidR="0006306D" w:rsidRDefault="0006306D" w:rsidP="0006306D">
      <w:pPr>
        <w:spacing w:line="360" w:lineRule="auto"/>
        <w:ind w:right="113"/>
        <w:jc w:val="both"/>
        <w:rPr>
          <w:iCs/>
        </w:rPr>
      </w:pPr>
      <w:bookmarkStart w:id="12" w:name="p3440"/>
      <w:bookmarkEnd w:id="12"/>
      <w:r w:rsidRPr="00B83DBF">
        <w:rPr>
          <w:iCs/>
        </w:rPr>
        <w:t xml:space="preserve">Органы, обладающие  бюджетными полномочиями:  </w:t>
      </w:r>
    </w:p>
    <w:p w:rsidR="0006306D" w:rsidRPr="00B83DBF" w:rsidRDefault="0006306D" w:rsidP="0006306D">
      <w:pPr>
        <w:spacing w:line="360" w:lineRule="auto"/>
        <w:ind w:right="113"/>
        <w:jc w:val="both"/>
        <w:rPr>
          <w:iCs/>
        </w:rPr>
      </w:pPr>
      <w:r w:rsidRPr="00B83DBF">
        <w:rPr>
          <w:iCs/>
        </w:rPr>
        <w:t>-финансовые органы (МинФин, Федеральное Казначейство и др.);</w:t>
      </w:r>
    </w:p>
    <w:p w:rsidR="0006306D" w:rsidRPr="00B83DBF" w:rsidRDefault="0006306D" w:rsidP="0006306D">
      <w:pPr>
        <w:spacing w:line="360" w:lineRule="auto"/>
        <w:ind w:right="113"/>
        <w:jc w:val="both"/>
        <w:rPr>
          <w:iCs/>
        </w:rPr>
      </w:pPr>
      <w:r w:rsidRPr="00B83DBF">
        <w:rPr>
          <w:iCs/>
        </w:rPr>
        <w:t>-органы денежно-кредитного регулирования</w:t>
      </w:r>
      <w:r>
        <w:rPr>
          <w:iCs/>
        </w:rPr>
        <w:t>;</w:t>
      </w:r>
    </w:p>
    <w:p w:rsidR="0006306D" w:rsidRDefault="0006306D" w:rsidP="0006306D">
      <w:pPr>
        <w:spacing w:line="360" w:lineRule="auto"/>
        <w:ind w:right="113"/>
        <w:jc w:val="both"/>
        <w:rPr>
          <w:iCs/>
        </w:rPr>
      </w:pPr>
      <w:r w:rsidRPr="00B83DBF">
        <w:rPr>
          <w:iCs/>
        </w:rPr>
        <w:t xml:space="preserve">- органы </w:t>
      </w:r>
      <w:r>
        <w:rPr>
          <w:iCs/>
        </w:rPr>
        <w:t xml:space="preserve"> финансового </w:t>
      </w:r>
      <w:r w:rsidRPr="00B83DBF">
        <w:rPr>
          <w:iCs/>
        </w:rPr>
        <w:t>контроля</w:t>
      </w:r>
    </w:p>
    <w:p w:rsidR="0006306D" w:rsidRPr="00B83DBF" w:rsidRDefault="0006306D" w:rsidP="0006306D">
      <w:pPr>
        <w:spacing w:line="360" w:lineRule="auto"/>
        <w:ind w:right="113"/>
        <w:jc w:val="both"/>
        <w:rPr>
          <w:iCs/>
        </w:rPr>
      </w:pPr>
    </w:p>
    <w:p w:rsidR="0006306D" w:rsidRPr="00B83DBF" w:rsidRDefault="0006306D" w:rsidP="0006306D">
      <w:pPr>
        <w:spacing w:line="360" w:lineRule="auto"/>
        <w:ind w:right="113"/>
        <w:jc w:val="both"/>
      </w:pPr>
      <w:r w:rsidRPr="00B83DBF">
        <w:t>Бюджетный процесс включает  4 стадии своей деятельности:</w:t>
      </w:r>
    </w:p>
    <w:p w:rsidR="0006306D" w:rsidRPr="00B83DBF" w:rsidRDefault="0006306D" w:rsidP="0006306D">
      <w:pPr>
        <w:numPr>
          <w:ilvl w:val="0"/>
          <w:numId w:val="1"/>
        </w:numPr>
        <w:spacing w:line="360" w:lineRule="auto"/>
        <w:ind w:left="170" w:right="113"/>
        <w:jc w:val="both"/>
      </w:pPr>
      <w:r w:rsidRPr="00B83DBF">
        <w:t>составление проектов бюджетов;</w:t>
      </w:r>
    </w:p>
    <w:p w:rsidR="0006306D" w:rsidRPr="00B83DBF" w:rsidRDefault="0006306D" w:rsidP="0006306D">
      <w:pPr>
        <w:numPr>
          <w:ilvl w:val="0"/>
          <w:numId w:val="2"/>
        </w:numPr>
        <w:spacing w:line="360" w:lineRule="auto"/>
        <w:ind w:left="170" w:right="113"/>
        <w:jc w:val="both"/>
      </w:pPr>
      <w:r w:rsidRPr="00B83DBF">
        <w:t>рассмотрение и утверждение бюджетов;</w:t>
      </w:r>
    </w:p>
    <w:p w:rsidR="0006306D" w:rsidRDefault="0006306D" w:rsidP="0006306D">
      <w:pPr>
        <w:numPr>
          <w:ilvl w:val="0"/>
          <w:numId w:val="3"/>
        </w:numPr>
        <w:spacing w:line="360" w:lineRule="auto"/>
        <w:ind w:left="170" w:right="113"/>
        <w:jc w:val="both"/>
      </w:pPr>
      <w:r w:rsidRPr="00B83DBF">
        <w:t>исполнение бюджетов;</w:t>
      </w:r>
    </w:p>
    <w:p w:rsidR="00F309AB" w:rsidRDefault="00F309AB" w:rsidP="00F309AB">
      <w:pPr>
        <w:numPr>
          <w:ilvl w:val="0"/>
          <w:numId w:val="3"/>
        </w:numPr>
        <w:spacing w:line="360" w:lineRule="auto"/>
        <w:ind w:left="170" w:right="113"/>
        <w:jc w:val="both"/>
      </w:pPr>
      <w:r>
        <w:t xml:space="preserve">составление и </w:t>
      </w:r>
      <w:r w:rsidR="00657909">
        <w:t xml:space="preserve">утверждение отчета об исполнении бюджета </w:t>
      </w:r>
    </w:p>
    <w:p w:rsidR="0006306D" w:rsidRDefault="0006306D" w:rsidP="00F309AB">
      <w:pPr>
        <w:spacing w:line="360" w:lineRule="auto"/>
        <w:ind w:left="-114" w:right="113"/>
        <w:jc w:val="both"/>
      </w:pPr>
      <w:r w:rsidRPr="00B83DBF">
        <w:rPr>
          <w:b/>
        </w:rPr>
        <w:t>Бюджетные полномочия</w:t>
      </w:r>
    </w:p>
    <w:p w:rsidR="0006306D" w:rsidRDefault="0006306D" w:rsidP="0006306D">
      <w:pPr>
        <w:spacing w:line="360" w:lineRule="auto"/>
        <w:ind w:left="-114" w:right="113"/>
        <w:jc w:val="both"/>
      </w:pPr>
      <w:r w:rsidRPr="00B83DBF">
        <w:t>Органы зако</w:t>
      </w:r>
      <w:r>
        <w:t>нодательной власти согласовывают</w:t>
      </w:r>
      <w:r w:rsidRPr="00B83DBF">
        <w:t xml:space="preserve">, утверждают  соответствующие бюджеты и контролируют </w:t>
      </w:r>
      <w:r>
        <w:t xml:space="preserve">их </w:t>
      </w:r>
      <w:r w:rsidRPr="00B83DBF">
        <w:t>исполнение</w:t>
      </w:r>
      <w:r>
        <w:t>.</w:t>
      </w:r>
    </w:p>
    <w:p w:rsidR="0006306D" w:rsidRDefault="0006306D" w:rsidP="0006306D">
      <w:pPr>
        <w:spacing w:line="360" w:lineRule="auto"/>
        <w:ind w:left="-114" w:right="113"/>
        <w:jc w:val="both"/>
      </w:pPr>
      <w:r w:rsidRPr="00B83DBF">
        <w:t xml:space="preserve"> Органы исполнительной власти  </w:t>
      </w:r>
      <w:r>
        <w:t>разрабатывают</w:t>
      </w:r>
      <w:r w:rsidRPr="00B83DBF">
        <w:t xml:space="preserve"> и исполняют  проекты бюд</w:t>
      </w:r>
      <w:r>
        <w:t xml:space="preserve">жета, предоставляют отчеты об </w:t>
      </w:r>
      <w:r w:rsidRPr="00B83DBF">
        <w:t xml:space="preserve"> исполнении</w:t>
      </w:r>
      <w:r>
        <w:t xml:space="preserve"> бюджета.</w:t>
      </w:r>
    </w:p>
    <w:p w:rsidR="0006306D" w:rsidRDefault="0006306D" w:rsidP="0006306D">
      <w:pPr>
        <w:spacing w:line="360" w:lineRule="auto"/>
        <w:ind w:left="-114" w:right="113"/>
        <w:jc w:val="both"/>
      </w:pPr>
      <w:r w:rsidRPr="00B83DBF">
        <w:t xml:space="preserve"> Центральный Банк России</w:t>
      </w:r>
      <w:r>
        <w:t xml:space="preserve"> составляет</w:t>
      </w:r>
      <w:r w:rsidRPr="00B83DBF">
        <w:t xml:space="preserve">  и представляет на рассмотрение основные направления в </w:t>
      </w:r>
      <w:r>
        <w:t>денежно-кредитном регулировании</w:t>
      </w:r>
      <w:r w:rsidRPr="00B83DBF">
        <w:t>;</w:t>
      </w:r>
      <w:r>
        <w:t xml:space="preserve"> </w:t>
      </w:r>
      <w:r w:rsidRPr="00B83DBF">
        <w:t>выполняет функции генерального агента по</w:t>
      </w:r>
      <w:r>
        <w:t xml:space="preserve"> государственным ценным бумагам,</w:t>
      </w:r>
      <w:r w:rsidRPr="00103196">
        <w:t xml:space="preserve"> </w:t>
      </w:r>
      <w:r w:rsidRPr="00B83DBF">
        <w:t>обслуживает счета бюджетов</w:t>
      </w:r>
    </w:p>
    <w:p w:rsidR="0006306D" w:rsidRDefault="0006306D" w:rsidP="0006306D">
      <w:pPr>
        <w:spacing w:line="360" w:lineRule="auto"/>
        <w:ind w:left="-114" w:right="113"/>
        <w:jc w:val="both"/>
      </w:pPr>
      <w:r w:rsidRPr="00B83DBF">
        <w:t>Органы финансового муниципального  контроля  проводят экспертизы проектов бюджетов и долгосрочных  целевых программ;</w:t>
      </w:r>
      <w:r>
        <w:t xml:space="preserve"> </w:t>
      </w:r>
      <w:r w:rsidRPr="00B83DBF">
        <w:t>осуществляют все формы контроля( предварительный, текущий и последующий) за исполнением  бюджетов бюджетной системы РФ.</w:t>
      </w:r>
    </w:p>
    <w:p w:rsidR="0006306D" w:rsidRPr="00B83DBF" w:rsidRDefault="0006306D" w:rsidP="0006306D">
      <w:pPr>
        <w:spacing w:line="360" w:lineRule="auto"/>
        <w:ind w:left="-114" w:right="113"/>
        <w:jc w:val="both"/>
      </w:pPr>
      <w:r w:rsidRPr="00B83DBF">
        <w:t xml:space="preserve">Главный распорядитель бюджетных средств обеспечивает результативность и целевое   использование бюджетных средств, в соответствии с лимитами бюджетных обязательств; формирует перечень бюджетных средств по распорядителям и получателям.; ведет реестр  расходных обязательств, осуществляет планирование расходов бюджета; распределяет лимиты бюджетных обязательств и бюджетные ассигнования между получателями бюджетных средств и распорядителями ;составляет  бюджетную роспись; </w:t>
      </w:r>
      <w:r>
        <w:t xml:space="preserve">составляет </w:t>
      </w:r>
      <w:r w:rsidRPr="00B83DBF">
        <w:t>бюджетную от</w:t>
      </w:r>
      <w:r>
        <w:t xml:space="preserve">четность главного распорядителя; </w:t>
      </w:r>
      <w:r w:rsidRPr="00B83DBF">
        <w:t xml:space="preserve">выступает в суде от имени РФ, субъекта РФ  </w:t>
      </w:r>
    </w:p>
    <w:p w:rsidR="0006306D" w:rsidRDefault="0006306D" w:rsidP="0006306D">
      <w:pPr>
        <w:autoSpaceDE/>
        <w:spacing w:before="100" w:beforeAutospacing="1" w:after="100" w:afterAutospacing="1" w:line="360" w:lineRule="auto"/>
        <w:jc w:val="both"/>
        <w:rPr>
          <w:b/>
          <w:bCs/>
        </w:rPr>
      </w:pPr>
      <w:bookmarkStart w:id="13" w:name="p3642"/>
      <w:bookmarkStart w:id="14" w:name="p3783"/>
      <w:bookmarkStart w:id="15" w:name="p3786"/>
      <w:bookmarkStart w:id="16" w:name="p3729"/>
      <w:bookmarkEnd w:id="13"/>
      <w:bookmarkEnd w:id="14"/>
      <w:bookmarkEnd w:id="15"/>
      <w:bookmarkEnd w:id="16"/>
    </w:p>
    <w:p w:rsidR="0006306D" w:rsidRDefault="0006306D" w:rsidP="0006306D">
      <w:pPr>
        <w:autoSpaceDE/>
        <w:spacing w:before="100" w:beforeAutospacing="1" w:after="100" w:afterAutospacing="1" w:line="360" w:lineRule="auto"/>
        <w:jc w:val="both"/>
        <w:rPr>
          <w:b/>
          <w:bCs/>
        </w:rPr>
      </w:pPr>
    </w:p>
    <w:p w:rsidR="0006306D" w:rsidRDefault="0006306D" w:rsidP="0006306D">
      <w:pPr>
        <w:autoSpaceDE/>
        <w:spacing w:before="100" w:beforeAutospacing="1" w:after="100" w:afterAutospacing="1" w:line="360" w:lineRule="auto"/>
        <w:jc w:val="both"/>
        <w:rPr>
          <w:b/>
          <w:bCs/>
        </w:rPr>
      </w:pPr>
      <w:r w:rsidRPr="00B83DBF">
        <w:rPr>
          <w:b/>
          <w:bCs/>
        </w:rPr>
        <w:t>Составление проектов бюджетов</w:t>
      </w:r>
    </w:p>
    <w:p w:rsidR="0006306D" w:rsidRPr="006F589B" w:rsidRDefault="0006306D" w:rsidP="0006306D">
      <w:pPr>
        <w:autoSpaceDE/>
        <w:spacing w:before="100" w:beforeAutospacing="1" w:after="100" w:afterAutospacing="1" w:line="360" w:lineRule="auto"/>
        <w:jc w:val="both"/>
        <w:rPr>
          <w:b/>
          <w:bCs/>
        </w:rPr>
      </w:pPr>
      <w:r w:rsidRPr="00B83DBF">
        <w:t>Составление проектов бюджетов является первым этапом бюджетного процесса.</w:t>
      </w:r>
      <w:r>
        <w:t xml:space="preserve"> </w:t>
      </w:r>
      <w:r w:rsidRPr="00B83DBF">
        <w:t>Составление</w:t>
      </w:r>
      <w:r>
        <w:t xml:space="preserve"> </w:t>
      </w:r>
      <w:r w:rsidRPr="00B83DBF">
        <w:t xml:space="preserve">проектов бюджета осуществляется Правительством РФ, </w:t>
      </w:r>
      <w:r>
        <w:t>исполнительными органами</w:t>
      </w:r>
      <w:r w:rsidRPr="00B83DBF">
        <w:t xml:space="preserve"> власти субъектов РФ</w:t>
      </w:r>
      <w:r>
        <w:t xml:space="preserve">. </w:t>
      </w:r>
      <w:r w:rsidRPr="00B83DBF">
        <w:t xml:space="preserve">Министерством Финансов РФ осуществляется непосредственное составление проектов бюджета. </w:t>
      </w:r>
      <w:r>
        <w:t xml:space="preserve">                                                      </w:t>
      </w:r>
    </w:p>
    <w:p w:rsidR="0006306D" w:rsidRDefault="0006306D" w:rsidP="0006306D">
      <w:pPr>
        <w:autoSpaceDE/>
        <w:spacing w:before="100" w:beforeAutospacing="1" w:after="100" w:afterAutospacing="1" w:line="360" w:lineRule="auto"/>
        <w:jc w:val="both"/>
      </w:pPr>
      <w:r>
        <w:t>Проект бюджета составляется</w:t>
      </w:r>
      <w:r w:rsidRPr="00B83DBF">
        <w:t xml:space="preserve">:                                                                        </w:t>
      </w:r>
      <w:r>
        <w:t xml:space="preserve">                              -</w:t>
      </w:r>
      <w:r w:rsidRPr="00B83DBF">
        <w:t>на бюджетном послании Президента РФ;</w:t>
      </w:r>
      <w:r w:rsidRPr="00B83DBF">
        <w:br/>
        <w:t xml:space="preserve">- </w:t>
      </w:r>
      <w:r>
        <w:t xml:space="preserve">на социально-экономическом прогнозе </w:t>
      </w:r>
      <w:r w:rsidRPr="00B83DBF">
        <w:t xml:space="preserve"> развития  РФ на очередной финансовый год;</w:t>
      </w:r>
      <w:r w:rsidRPr="00B83DBF">
        <w:br/>
        <w:t xml:space="preserve">- </w:t>
      </w:r>
      <w:r>
        <w:t xml:space="preserve">на </w:t>
      </w:r>
      <w:r w:rsidRPr="00B83DBF">
        <w:t>основных направлениях бюджетной и налоговой политики;</w:t>
      </w:r>
    </w:p>
    <w:p w:rsidR="0006306D" w:rsidRDefault="0006306D" w:rsidP="0006306D">
      <w:pPr>
        <w:autoSpaceDE/>
        <w:spacing w:before="100" w:beforeAutospacing="1" w:after="100" w:afterAutospacing="1" w:line="360" w:lineRule="auto"/>
        <w:jc w:val="both"/>
      </w:pPr>
      <w:r w:rsidRPr="00B83DBF">
        <w:t xml:space="preserve"> Проект</w:t>
      </w:r>
      <w:r>
        <w:t>ы</w:t>
      </w:r>
      <w:r w:rsidRPr="00B83DBF">
        <w:t xml:space="preserve"> </w:t>
      </w:r>
      <w:r>
        <w:t>бюджетов Р</w:t>
      </w:r>
      <w:r w:rsidRPr="00B83DBF">
        <w:t xml:space="preserve">Ф </w:t>
      </w:r>
      <w:r>
        <w:t xml:space="preserve">разрабатываются </w:t>
      </w:r>
      <w:r w:rsidRPr="00B83DBF">
        <w:t>и утверждаются на три года - очередной финансовый год и плановый период.</w:t>
      </w:r>
      <w:r>
        <w:t xml:space="preserve"> </w:t>
      </w:r>
    </w:p>
    <w:p w:rsidR="0006306D" w:rsidRPr="00B83DBF" w:rsidRDefault="0006306D" w:rsidP="0006306D">
      <w:pPr>
        <w:autoSpaceDE/>
        <w:spacing w:before="100" w:beforeAutospacing="1" w:after="100" w:afterAutospacing="1" w:line="360" w:lineRule="auto"/>
        <w:jc w:val="both"/>
      </w:pPr>
      <w:r w:rsidRPr="00B83DBF">
        <w:t>Бюджетное послание президента РФ не позднее марта года, предшествующего очередному финансовому году направляется Федеральному собранию РФ, в котором на очередной финансовый год  и плановый период определяется бюджетная политика</w:t>
      </w:r>
      <w:r>
        <w:t xml:space="preserve">. </w:t>
      </w:r>
    </w:p>
    <w:p w:rsidR="0006306D" w:rsidRPr="00B83DBF" w:rsidRDefault="0006306D" w:rsidP="0006306D">
      <w:pPr>
        <w:autoSpaceDE/>
        <w:spacing w:before="100" w:beforeAutospacing="1" w:after="100" w:afterAutospacing="1" w:line="360" w:lineRule="auto"/>
        <w:jc w:val="both"/>
      </w:pPr>
      <w:r w:rsidRPr="00B83DBF">
        <w:t xml:space="preserve">На основе данных о социально-экономическом развитии за последний финансовый год и прогноза на будущий финансовый год разрабатывается </w:t>
      </w:r>
      <w:r>
        <w:t>социально-экономический прогноз</w:t>
      </w:r>
      <w:r w:rsidRPr="00B83DBF">
        <w:t xml:space="preserve"> развития РФ, субъекта РФ, муниципального района на период не менее трех лет  (в целях финансового обеспечения расходных обязательств)</w:t>
      </w:r>
    </w:p>
    <w:p w:rsidR="0006306D" w:rsidRPr="00B83DBF" w:rsidRDefault="0006306D" w:rsidP="0006306D">
      <w:pPr>
        <w:autoSpaceDE/>
        <w:spacing w:before="100" w:beforeAutospacing="1" w:after="100" w:afterAutospacing="1" w:line="360" w:lineRule="auto"/>
        <w:jc w:val="both"/>
      </w:pPr>
      <w:r w:rsidRPr="00B83DBF">
        <w:t xml:space="preserve">Основа составления бюджета -баланс финансовых ресурсов( баланс доходов и расходов РФ) </w:t>
      </w:r>
      <w:r>
        <w:t xml:space="preserve">составляется </w:t>
      </w:r>
      <w:r w:rsidRPr="00B83DBF">
        <w:t xml:space="preserve">на основе прогноза на следующий год и отчетного баланса за предыдущий год.  </w:t>
      </w:r>
    </w:p>
    <w:p w:rsidR="0006306D" w:rsidRPr="00B83DBF" w:rsidRDefault="0006306D" w:rsidP="0006306D">
      <w:pPr>
        <w:autoSpaceDE/>
        <w:spacing w:before="100" w:beforeAutospacing="1" w:after="100" w:afterAutospacing="1" w:line="360" w:lineRule="auto"/>
        <w:jc w:val="both"/>
      </w:pPr>
      <w:r w:rsidRPr="00B83DBF">
        <w:t xml:space="preserve">План развития государственного или муниципального сектора экономики представляет собой свободный план и перечень финансово-хозяйственной деятельности, федеральных казенных предприятий, государственных или муниципальных унитарных предприятий,  программу приватизации муниципального или государственного имущества, план предоставления услуг бюджетным учреждениями.                              </w:t>
      </w:r>
    </w:p>
    <w:p w:rsidR="0006306D" w:rsidRPr="00B83DBF" w:rsidRDefault="0006306D" w:rsidP="0006306D">
      <w:pPr>
        <w:autoSpaceDE/>
        <w:spacing w:before="100" w:beforeAutospacing="1" w:after="100" w:afterAutospacing="1" w:line="360" w:lineRule="auto"/>
        <w:jc w:val="both"/>
      </w:pPr>
      <w:r w:rsidRPr="00B83DBF">
        <w:t xml:space="preserve"> Темп роста и объема ВВП являются исходными показателями для составления проекта бюджета.</w:t>
      </w:r>
    </w:p>
    <w:p w:rsidR="0006306D" w:rsidRPr="00B83DBF" w:rsidRDefault="0006306D" w:rsidP="0006306D">
      <w:pPr>
        <w:spacing w:before="240" w:after="240" w:line="360" w:lineRule="auto"/>
        <w:ind w:right="113"/>
        <w:jc w:val="both"/>
        <w:rPr>
          <w:b/>
          <w:bCs/>
        </w:rPr>
      </w:pPr>
      <w:r w:rsidRPr="00B83DBF">
        <w:rPr>
          <w:b/>
          <w:bCs/>
        </w:rPr>
        <w:t>Рассмотрение и утверждение бюджетов</w:t>
      </w:r>
    </w:p>
    <w:p w:rsidR="0006306D" w:rsidRPr="00B83DBF" w:rsidRDefault="0006306D" w:rsidP="0006306D">
      <w:pPr>
        <w:spacing w:before="240" w:after="240" w:line="360" w:lineRule="auto"/>
        <w:ind w:right="113"/>
        <w:jc w:val="both"/>
        <w:rPr>
          <w:bCs/>
        </w:rPr>
      </w:pPr>
      <w:r w:rsidRPr="00B83DBF">
        <w:rPr>
          <w:bCs/>
        </w:rPr>
        <w:t>Рассмотрение бюджета Государственной думой происходит в 3-ех чтениях (ст.196 БК РФ)</w:t>
      </w:r>
    </w:p>
    <w:p w:rsidR="0006306D" w:rsidRDefault="0006306D" w:rsidP="0006306D">
      <w:pPr>
        <w:spacing w:before="240" w:after="240" w:line="360" w:lineRule="auto"/>
        <w:ind w:right="113"/>
        <w:jc w:val="both"/>
        <w:rPr>
          <w:bCs/>
        </w:rPr>
      </w:pPr>
      <w:r w:rsidRPr="00B83DBF">
        <w:rPr>
          <w:bCs/>
          <w:i/>
        </w:rPr>
        <w:t>В первом чтении</w:t>
      </w:r>
      <w:r w:rsidRPr="00B83DBF">
        <w:rPr>
          <w:bCs/>
        </w:rPr>
        <w:t xml:space="preserve"> обсуждаются проект бюджета и прогноз социально-экономической ситуации, направления бюджетной и налоговой политики, основные характеристики федерального бюджета.</w:t>
      </w:r>
    </w:p>
    <w:p w:rsidR="0006306D" w:rsidRPr="00B83DBF" w:rsidRDefault="0006306D" w:rsidP="0006306D">
      <w:pPr>
        <w:spacing w:before="240" w:after="240" w:line="360" w:lineRule="auto"/>
        <w:ind w:right="113"/>
        <w:jc w:val="both"/>
        <w:rPr>
          <w:bCs/>
        </w:rPr>
      </w:pPr>
      <w:r w:rsidRPr="00B83DBF">
        <w:rPr>
          <w:bCs/>
        </w:rPr>
        <w:t xml:space="preserve"> Проект рассматривается Государственной Думой в течении 30 дней со дня его внесения Правительством РФ в Государственную Думу</w:t>
      </w:r>
    </w:p>
    <w:p w:rsidR="0006306D" w:rsidRPr="00B83DBF" w:rsidRDefault="0006306D" w:rsidP="0006306D">
      <w:pPr>
        <w:spacing w:before="240" w:after="240" w:line="360" w:lineRule="auto"/>
        <w:ind w:right="113"/>
        <w:jc w:val="both"/>
        <w:rPr>
          <w:bCs/>
        </w:rPr>
      </w:pPr>
      <w:r w:rsidRPr="00B83DBF">
        <w:rPr>
          <w:bCs/>
        </w:rPr>
        <w:t>Если проект бюджета принимается, то утверждаются основные характеристики бюджета, начинается разработка более детальных доходов и расходов бюджета.</w:t>
      </w:r>
      <w:r>
        <w:rPr>
          <w:bCs/>
        </w:rPr>
        <w:t xml:space="preserve"> </w:t>
      </w:r>
      <w:r w:rsidRPr="00B83DBF">
        <w:rPr>
          <w:bCs/>
        </w:rPr>
        <w:t>В случае если проект бюджета отклоняется ,то проект передается в согласительную комиссию для доработки. В состав согласительной комиссии входит: бюджетный комитет Государственной Думы и Правительство РФ.</w:t>
      </w:r>
    </w:p>
    <w:p w:rsidR="0006306D" w:rsidRPr="00B83DBF" w:rsidRDefault="0006306D" w:rsidP="0006306D">
      <w:pPr>
        <w:spacing w:before="240" w:after="240" w:line="360" w:lineRule="auto"/>
        <w:ind w:right="113"/>
        <w:jc w:val="both"/>
        <w:rPr>
          <w:bCs/>
        </w:rPr>
      </w:pPr>
      <w:r w:rsidRPr="00B83DBF">
        <w:rPr>
          <w:bCs/>
          <w:i/>
        </w:rPr>
        <w:t xml:space="preserve">Во втором чтении </w:t>
      </w:r>
      <w:r w:rsidRPr="00B83DBF">
        <w:rPr>
          <w:bCs/>
        </w:rPr>
        <w:t>бюджет рассматривается по  разделам, подразделам и видам расходов бюджетной классификации.</w:t>
      </w:r>
    </w:p>
    <w:p w:rsidR="0006306D" w:rsidRPr="00B83DBF" w:rsidRDefault="0006306D" w:rsidP="0006306D">
      <w:pPr>
        <w:spacing w:line="360" w:lineRule="auto"/>
        <w:jc w:val="both"/>
      </w:pPr>
      <w:r w:rsidRPr="00B83DBF">
        <w:rPr>
          <w:bCs/>
        </w:rPr>
        <w:t xml:space="preserve">Проект во втором чтении рассматривается в течении 35 дней </w:t>
      </w:r>
      <w:r w:rsidRPr="00B83DBF">
        <w:t>со дня его принятия в первом чтении.</w:t>
      </w:r>
    </w:p>
    <w:p w:rsidR="0006306D" w:rsidRPr="00B83DBF" w:rsidRDefault="0006306D" w:rsidP="0006306D">
      <w:pPr>
        <w:spacing w:before="240" w:after="240" w:line="360" w:lineRule="auto"/>
        <w:ind w:right="113"/>
        <w:jc w:val="both"/>
        <w:rPr>
          <w:bCs/>
        </w:rPr>
      </w:pPr>
      <w:r w:rsidRPr="00B83DBF">
        <w:rPr>
          <w:bCs/>
        </w:rPr>
        <w:t xml:space="preserve">Если </w:t>
      </w:r>
      <w:r>
        <w:rPr>
          <w:bCs/>
        </w:rPr>
        <w:t>бюджет</w:t>
      </w:r>
      <w:r w:rsidRPr="00B83DBF">
        <w:rPr>
          <w:bCs/>
        </w:rPr>
        <w:t xml:space="preserve"> отклоняют, то он передается в согласительную комиссию. Если одобряется, то проект переходит в третье чтение.</w:t>
      </w:r>
    </w:p>
    <w:p w:rsidR="0006306D" w:rsidRPr="00B83DBF" w:rsidRDefault="0006306D" w:rsidP="0006306D">
      <w:pPr>
        <w:spacing w:before="240" w:after="240" w:line="360" w:lineRule="auto"/>
        <w:ind w:right="113"/>
        <w:jc w:val="both"/>
        <w:rPr>
          <w:bCs/>
        </w:rPr>
      </w:pPr>
      <w:r w:rsidRPr="00B83DBF">
        <w:rPr>
          <w:bCs/>
        </w:rPr>
        <w:t xml:space="preserve">В </w:t>
      </w:r>
      <w:r w:rsidRPr="00B83DBF">
        <w:rPr>
          <w:bCs/>
          <w:i/>
        </w:rPr>
        <w:t>третьем чтении</w:t>
      </w:r>
      <w:r w:rsidRPr="00B83DBF">
        <w:rPr>
          <w:bCs/>
        </w:rPr>
        <w:t xml:space="preserve"> бюджет рассматривается с максимальной детализацией доходов и расходов. Утверждается проект бюджета в целом. </w:t>
      </w:r>
    </w:p>
    <w:p w:rsidR="0006306D" w:rsidRPr="00B83DBF" w:rsidRDefault="0006306D" w:rsidP="0006306D">
      <w:pPr>
        <w:spacing w:before="240" w:after="240" w:line="360" w:lineRule="auto"/>
        <w:ind w:right="113"/>
        <w:jc w:val="both"/>
        <w:rPr>
          <w:bCs/>
        </w:rPr>
      </w:pPr>
      <w:r w:rsidRPr="00B83DBF">
        <w:rPr>
          <w:bCs/>
        </w:rPr>
        <w:t>Проект в третьем чтении рассматривается Государственной Думой в течении 15 дней со дня его принятия во  втором чтении.</w:t>
      </w:r>
    </w:p>
    <w:p w:rsidR="0006306D" w:rsidRPr="00B83DBF" w:rsidRDefault="0006306D" w:rsidP="0006306D">
      <w:pPr>
        <w:spacing w:before="240" w:after="240" w:line="360" w:lineRule="auto"/>
        <w:ind w:right="113"/>
        <w:jc w:val="both"/>
        <w:rPr>
          <w:bCs/>
        </w:rPr>
      </w:pPr>
      <w:r w:rsidRPr="00B83DBF">
        <w:rPr>
          <w:bCs/>
        </w:rPr>
        <w:t>Утверждение происходит прямым голосованием.</w:t>
      </w:r>
      <w:r>
        <w:rPr>
          <w:bCs/>
        </w:rPr>
        <w:t xml:space="preserve"> </w:t>
      </w:r>
      <w:r>
        <w:t>В</w:t>
      </w:r>
      <w:r w:rsidRPr="00B83DBF">
        <w:t xml:space="preserve"> течение пяти дней со дня принятия</w:t>
      </w:r>
      <w:r w:rsidRPr="00B83DBF">
        <w:rPr>
          <w:bCs/>
        </w:rPr>
        <w:t xml:space="preserve"> Государственной Думой бюджет передается на рассмотрение Совета Федерации.</w:t>
      </w:r>
    </w:p>
    <w:p w:rsidR="0006306D" w:rsidRPr="00B83DBF" w:rsidRDefault="0006306D" w:rsidP="0006306D">
      <w:pPr>
        <w:spacing w:before="240" w:after="240" w:line="360" w:lineRule="auto"/>
        <w:ind w:right="113"/>
        <w:jc w:val="both"/>
      </w:pPr>
      <w:r w:rsidRPr="00B83DBF">
        <w:rPr>
          <w:bCs/>
        </w:rPr>
        <w:t>Закон о федеральном бюджете в течении 14 дней со дня принятия Государственной думой рассматривается Советом Федерации</w:t>
      </w:r>
      <w:r>
        <w:rPr>
          <w:bCs/>
        </w:rPr>
        <w:t xml:space="preserve">. </w:t>
      </w:r>
      <w:r w:rsidRPr="00B83DBF">
        <w:t>В случае одобрения закон в течении пяти дней со дня одобрения  передается на подпись президента, отклоне</w:t>
      </w:r>
      <w:r>
        <w:t xml:space="preserve">ния- в согласительную комиссию, которая  </w:t>
      </w:r>
      <w:r w:rsidRPr="00B83DBF">
        <w:t xml:space="preserve">в течении  10 дней </w:t>
      </w:r>
      <w:r>
        <w:t xml:space="preserve">закон </w:t>
      </w:r>
      <w:r w:rsidRPr="00B83DBF">
        <w:t xml:space="preserve">направляет на повторное рассмотрение в одном чтении Государственной Думе. </w:t>
      </w:r>
    </w:p>
    <w:p w:rsidR="0006306D" w:rsidRPr="00B83DBF" w:rsidRDefault="0006306D" w:rsidP="0006306D">
      <w:pPr>
        <w:spacing w:line="360" w:lineRule="auto"/>
        <w:jc w:val="both"/>
      </w:pPr>
      <w:r w:rsidRPr="00B83DBF">
        <w:t>При изменении проекта бюджета, он возвращается в государственную думу для повторного утверждения.</w:t>
      </w:r>
    </w:p>
    <w:p w:rsidR="0006306D" w:rsidRPr="00B83DBF" w:rsidRDefault="0006306D" w:rsidP="0006306D">
      <w:pPr>
        <w:spacing w:line="360" w:lineRule="auto"/>
        <w:jc w:val="both"/>
      </w:pPr>
      <w:r w:rsidRPr="00B83DBF">
        <w:t>Утвержденный президентом федеральный закон о федеральном бюджете подлежит публикации.</w:t>
      </w:r>
      <w:r>
        <w:t xml:space="preserve"> </w:t>
      </w:r>
      <w:r w:rsidRPr="00B83DBF">
        <w:t xml:space="preserve">Бюджет имеет статус закона и обязателен к исполнению </w:t>
      </w:r>
    </w:p>
    <w:p w:rsidR="0006306D" w:rsidRPr="00B83DBF" w:rsidRDefault="0006306D" w:rsidP="0006306D">
      <w:pPr>
        <w:spacing w:line="360" w:lineRule="auto"/>
        <w:ind w:right="113"/>
        <w:jc w:val="both"/>
      </w:pPr>
      <w:r w:rsidRPr="00B83DBF">
        <w:rPr>
          <w:b/>
          <w:bCs/>
        </w:rPr>
        <w:t>Исполнение бюджетов</w:t>
      </w:r>
    </w:p>
    <w:p w:rsidR="0006306D" w:rsidRPr="00B83DBF" w:rsidRDefault="0006306D" w:rsidP="0006306D">
      <w:pPr>
        <w:spacing w:line="360" w:lineRule="auto"/>
        <w:jc w:val="both"/>
      </w:pPr>
      <w:r w:rsidRPr="00B83DBF">
        <w:t>Исполнение бюджетов осуществляется Правительством РФ, высшим исполнительным органом государственной власти субъекта Российской Федерации, местной администрацией муниципального образования.</w:t>
      </w:r>
    </w:p>
    <w:p w:rsidR="0006306D" w:rsidRPr="00B83DBF" w:rsidRDefault="0006306D" w:rsidP="0006306D">
      <w:pPr>
        <w:spacing w:line="360" w:lineRule="auto"/>
        <w:jc w:val="both"/>
      </w:pPr>
      <w:r w:rsidRPr="00B83DBF">
        <w:t>Организация исполнения бюджета осуществляется на основе кассового плана и свободной бюджетной росписи</w:t>
      </w:r>
    </w:p>
    <w:p w:rsidR="0006306D" w:rsidRPr="00B83DBF" w:rsidRDefault="0006306D" w:rsidP="0006306D">
      <w:pPr>
        <w:spacing w:line="360" w:lineRule="auto"/>
        <w:jc w:val="both"/>
      </w:pPr>
      <w:r w:rsidRPr="00B83DBF">
        <w:t>В соответствии с бюджетным кодексом в России предусмотрено казначейство.</w:t>
      </w:r>
    </w:p>
    <w:p w:rsidR="0006306D" w:rsidRPr="00B83DBF" w:rsidRDefault="0006306D" w:rsidP="0006306D">
      <w:pPr>
        <w:spacing w:line="360" w:lineRule="auto"/>
        <w:jc w:val="both"/>
      </w:pPr>
      <w:r w:rsidRPr="00B83DBF">
        <w:t>Казначейство- это исполнительный орган, осуществляющий организацию исполнения, контроль и исполнение государственных бюджетов</w:t>
      </w:r>
    </w:p>
    <w:p w:rsidR="0006306D" w:rsidRPr="00B83DBF" w:rsidRDefault="0006306D" w:rsidP="0006306D">
      <w:pPr>
        <w:spacing w:line="360" w:lineRule="auto"/>
        <w:jc w:val="both"/>
      </w:pPr>
      <w:r w:rsidRPr="00B83DBF">
        <w:t>Федеральное Казначейство выполняет кассовое обслуживание исполнения бюджетов</w:t>
      </w:r>
      <w:r>
        <w:t>.</w:t>
      </w:r>
    </w:p>
    <w:p w:rsidR="0006306D" w:rsidRPr="00B83DBF" w:rsidRDefault="0006306D" w:rsidP="0006306D">
      <w:pPr>
        <w:spacing w:line="360" w:lineRule="auto"/>
        <w:ind w:right="113"/>
        <w:jc w:val="both"/>
      </w:pPr>
      <w:r w:rsidRPr="00B83DBF">
        <w:t>В федеральном казначействе осуществляется отражение всех операций и средств федерального бюджета в системе балансовых счетов. Федеральное казначейство совершает все кассовые операции с использованием единого счета и управления этим счетом (единства кассы). В Федеральном казначействе применяется централизация всех поступлений в федеральный бюджет и платежей из него.</w:t>
      </w:r>
    </w:p>
    <w:p w:rsidR="0006306D" w:rsidRPr="00B83DBF" w:rsidRDefault="0006306D" w:rsidP="0006306D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83DBF">
        <w:rPr>
          <w:rFonts w:ascii="Times New Roman" w:hAnsi="Times New Roman" w:cs="Times New Roman"/>
          <w:sz w:val="28"/>
          <w:szCs w:val="28"/>
        </w:rPr>
        <w:t>Для организации исполнения бюджета по расходам бюджета(источникам финансирования дефицита бюджета)финансовым органом составляется и ведется документ, который называется бюджетная роспись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306D" w:rsidRPr="00B83DBF" w:rsidRDefault="0006306D" w:rsidP="0006306D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83DBF">
        <w:rPr>
          <w:rFonts w:ascii="Times New Roman" w:hAnsi="Times New Roman" w:cs="Times New Roman"/>
          <w:sz w:val="28"/>
          <w:szCs w:val="28"/>
        </w:rPr>
        <w:t>ассовое обслуживание исполнения бюджета - проведение и учет операций по кассовым поступлениям в бюджет и кассовым выплатам из бюджета;</w:t>
      </w:r>
    </w:p>
    <w:p w:rsidR="0006306D" w:rsidRPr="00B83DBF" w:rsidRDefault="0006306D" w:rsidP="0006306D">
      <w:pPr>
        <w:spacing w:line="360" w:lineRule="auto"/>
        <w:jc w:val="both"/>
      </w:pPr>
      <w:r>
        <w:t>К</w:t>
      </w:r>
      <w:r w:rsidRPr="00B83DBF">
        <w:t>ассовый план- прогноз кассовых поступлений в бюджет и кассовых выплат из бюджета</w:t>
      </w:r>
    </w:p>
    <w:p w:rsidR="0006306D" w:rsidRPr="00B83DBF" w:rsidRDefault="0006306D" w:rsidP="0006306D">
      <w:pPr>
        <w:spacing w:line="360" w:lineRule="auto"/>
        <w:jc w:val="both"/>
      </w:pPr>
      <w:r w:rsidRPr="00B83DBF">
        <w:t>Порядок ведения кассового плана устанавливает финансовый орган</w:t>
      </w:r>
    </w:p>
    <w:p w:rsidR="0006306D" w:rsidRDefault="0006306D" w:rsidP="0006306D">
      <w:pPr>
        <w:spacing w:line="360" w:lineRule="auto"/>
        <w:ind w:right="113"/>
        <w:jc w:val="both"/>
      </w:pPr>
      <w:bookmarkStart w:id="17" w:name="p4721"/>
      <w:bookmarkEnd w:id="17"/>
      <w:r w:rsidRPr="00B83DBF">
        <w:t xml:space="preserve">Исполнение бюджета </w:t>
      </w:r>
      <w:r w:rsidRPr="006F589B">
        <w:t>по доходам</w:t>
      </w:r>
      <w:r w:rsidRPr="00B83DBF">
        <w:t xml:space="preserve"> предусматривает:</w:t>
      </w:r>
    </w:p>
    <w:p w:rsidR="0006306D" w:rsidRPr="00B83DBF" w:rsidRDefault="0006306D" w:rsidP="0006306D">
      <w:pPr>
        <w:spacing w:line="360" w:lineRule="auto"/>
        <w:ind w:right="113"/>
        <w:jc w:val="both"/>
      </w:pPr>
      <w:r>
        <w:t>-</w:t>
      </w:r>
      <w:r w:rsidRPr="00B83DBF">
        <w:t>зачисление  доходов на единый счет бюджета в бюджетную систему РФ;</w:t>
      </w:r>
    </w:p>
    <w:p w:rsidR="0006306D" w:rsidRDefault="0006306D" w:rsidP="0006306D">
      <w:pPr>
        <w:spacing w:line="360" w:lineRule="auto"/>
        <w:ind w:left="-114" w:right="113"/>
        <w:jc w:val="both"/>
      </w:pPr>
      <w:r>
        <w:t>-</w:t>
      </w:r>
      <w:r w:rsidRPr="00B83DBF">
        <w:t>возврат излишне уплаченных сумм доходов в бюджет;</w:t>
      </w:r>
    </w:p>
    <w:p w:rsidR="0006306D" w:rsidRPr="00B83DBF" w:rsidRDefault="0006306D" w:rsidP="0006306D">
      <w:pPr>
        <w:spacing w:line="360" w:lineRule="auto"/>
        <w:ind w:left="-114" w:right="113"/>
        <w:jc w:val="both"/>
      </w:pPr>
      <w:r>
        <w:t>-</w:t>
      </w:r>
      <w:r w:rsidRPr="00B83DBF">
        <w:t>учет доходов бюджета и их распределения между бюджетами</w:t>
      </w:r>
      <w:r>
        <w:t>.</w:t>
      </w:r>
    </w:p>
    <w:p w:rsidR="0006306D" w:rsidRPr="006F589B" w:rsidRDefault="0006306D" w:rsidP="0006306D">
      <w:pPr>
        <w:pStyle w:val="a5"/>
        <w:spacing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6F589B">
        <w:rPr>
          <w:rFonts w:ascii="Times New Roman" w:hAnsi="Times New Roman" w:cs="Times New Roman"/>
          <w:sz w:val="28"/>
          <w:szCs w:val="28"/>
        </w:rPr>
        <w:t>Исполнение бюджета по расходам предусматривает:</w:t>
      </w:r>
    </w:p>
    <w:p w:rsidR="0006306D" w:rsidRPr="006F589B" w:rsidRDefault="0006306D" w:rsidP="0006306D">
      <w:pPr>
        <w:pStyle w:val="a5"/>
        <w:spacing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589B">
        <w:rPr>
          <w:rFonts w:ascii="Times New Roman" w:hAnsi="Times New Roman" w:cs="Times New Roman"/>
          <w:sz w:val="28"/>
          <w:szCs w:val="28"/>
        </w:rPr>
        <w:t>принятие бюджетных обязательств;</w:t>
      </w:r>
    </w:p>
    <w:p w:rsidR="0006306D" w:rsidRPr="006F589B" w:rsidRDefault="0006306D" w:rsidP="0006306D">
      <w:pPr>
        <w:pStyle w:val="a5"/>
        <w:spacing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4782"/>
      <w:bookmarkEnd w:id="18"/>
      <w:r>
        <w:rPr>
          <w:rFonts w:ascii="Times New Roman" w:hAnsi="Times New Roman" w:cs="Times New Roman"/>
          <w:sz w:val="28"/>
          <w:szCs w:val="28"/>
        </w:rPr>
        <w:t>-</w:t>
      </w:r>
      <w:r w:rsidRPr="006F589B">
        <w:rPr>
          <w:rFonts w:ascii="Times New Roman" w:hAnsi="Times New Roman" w:cs="Times New Roman"/>
          <w:sz w:val="28"/>
          <w:szCs w:val="28"/>
        </w:rPr>
        <w:t>подтверждение  исполнение денежных обязательств;</w:t>
      </w:r>
    </w:p>
    <w:p w:rsidR="0006306D" w:rsidRPr="006F589B" w:rsidRDefault="0006306D" w:rsidP="0006306D">
      <w:pPr>
        <w:pStyle w:val="a5"/>
        <w:spacing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4783"/>
      <w:bookmarkEnd w:id="19"/>
      <w:r>
        <w:rPr>
          <w:rFonts w:ascii="Times New Roman" w:hAnsi="Times New Roman" w:cs="Times New Roman"/>
          <w:sz w:val="28"/>
          <w:szCs w:val="28"/>
        </w:rPr>
        <w:t>-</w:t>
      </w:r>
      <w:r w:rsidRPr="006F589B">
        <w:rPr>
          <w:rFonts w:ascii="Times New Roman" w:hAnsi="Times New Roman" w:cs="Times New Roman"/>
          <w:sz w:val="28"/>
          <w:szCs w:val="28"/>
        </w:rPr>
        <w:t>санкционирование оплаты денежных обязательств;</w:t>
      </w:r>
    </w:p>
    <w:p w:rsidR="0006306D" w:rsidRPr="00B83DBF" w:rsidRDefault="0006306D" w:rsidP="0006306D">
      <w:pPr>
        <w:spacing w:line="360" w:lineRule="auto"/>
        <w:jc w:val="both"/>
      </w:pPr>
      <w:r w:rsidRPr="00B83DBF">
        <w:t xml:space="preserve">Для исполнения бюджета по расходам  главным распорядителем бюджетных средств ведется и составляется  в соответствии с бюджетными ассигнованиями бюджетная роспись </w:t>
      </w:r>
    </w:p>
    <w:p w:rsidR="0006306D" w:rsidRDefault="0006306D" w:rsidP="0006306D">
      <w:pPr>
        <w:spacing w:line="360" w:lineRule="auto"/>
        <w:jc w:val="both"/>
      </w:pPr>
      <w:r w:rsidRPr="00B83DBF">
        <w:t>Завершение операций по исполнение бюджета 31 декабря, если бюджет не утве</w:t>
      </w:r>
      <w:r>
        <w:t>ржден 1 января финансового года</w:t>
      </w:r>
      <w:r w:rsidRPr="00B83DBF">
        <w:t>, финансирование расходов осуществляется по закону о бюджете предыдущего года.</w:t>
      </w:r>
    </w:p>
    <w:p w:rsidR="0006306D" w:rsidRPr="00B83DBF" w:rsidRDefault="0006306D" w:rsidP="0006306D">
      <w:pPr>
        <w:spacing w:line="360" w:lineRule="auto"/>
        <w:jc w:val="both"/>
      </w:pPr>
    </w:p>
    <w:p w:rsidR="00657909" w:rsidRPr="00657909" w:rsidRDefault="00F309AB" w:rsidP="00657909">
      <w:pPr>
        <w:spacing w:line="360" w:lineRule="auto"/>
        <w:jc w:val="both"/>
        <w:rPr>
          <w:b/>
        </w:rPr>
      </w:pPr>
      <w:bookmarkStart w:id="20" w:name="p4784"/>
      <w:bookmarkStart w:id="21" w:name="p4800"/>
      <w:bookmarkStart w:id="22" w:name="par7973"/>
      <w:bookmarkStart w:id="23" w:name="par7974"/>
      <w:bookmarkStart w:id="24" w:name="par7976"/>
      <w:bookmarkEnd w:id="20"/>
      <w:bookmarkEnd w:id="21"/>
      <w:bookmarkEnd w:id="22"/>
      <w:bookmarkEnd w:id="23"/>
      <w:bookmarkEnd w:id="24"/>
      <w:r>
        <w:rPr>
          <w:b/>
        </w:rPr>
        <w:t>Рассмотрение и у</w:t>
      </w:r>
      <w:r w:rsidR="00657909" w:rsidRPr="00657909">
        <w:rPr>
          <w:b/>
        </w:rPr>
        <w:t>тверждение отчета об исполнении бюджета</w:t>
      </w:r>
    </w:p>
    <w:p w:rsidR="0006306D" w:rsidRPr="00657909" w:rsidRDefault="0006306D" w:rsidP="00657909">
      <w:pPr>
        <w:spacing w:line="360" w:lineRule="auto"/>
        <w:jc w:val="both"/>
      </w:pPr>
      <w:r w:rsidRPr="00657909">
        <w:t>Бюджетный учет представляет собой упорядоченную систему сбора, регистрации и обобщения информации в денежном выражении о состоянии финансовых и нефинансовых а</w:t>
      </w:r>
      <w:r w:rsidR="00657909">
        <w:t>ктивов и обязательств РФ, субъектов РФ и муниципальных образований</w:t>
      </w:r>
      <w:r w:rsidRPr="00657909">
        <w:t>.</w:t>
      </w:r>
    </w:p>
    <w:p w:rsidR="0006306D" w:rsidRPr="00657909" w:rsidRDefault="0006306D" w:rsidP="00657909">
      <w:pPr>
        <w:spacing w:line="360" w:lineRule="auto"/>
        <w:jc w:val="both"/>
      </w:pPr>
      <w:bookmarkStart w:id="25" w:name="par7977"/>
      <w:bookmarkEnd w:id="25"/>
      <w:r w:rsidRPr="00657909">
        <w:t xml:space="preserve">Бюджетный учет осуществляется в соответствии с планом счетов, включающим в себя </w:t>
      </w:r>
      <w:hyperlink r:id="rId7" w:history="1">
        <w:r w:rsidRPr="00657909">
          <w:rPr>
            <w:bdr w:val="none" w:sz="0" w:space="0" w:color="auto" w:frame="1"/>
          </w:rPr>
          <w:t>бюджетную классификацию</w:t>
        </w:r>
      </w:hyperlink>
      <w:r w:rsidRPr="00657909">
        <w:t xml:space="preserve"> Российской Федерации.</w:t>
      </w:r>
    </w:p>
    <w:p w:rsidR="0006306D" w:rsidRPr="00657909" w:rsidRDefault="0006306D" w:rsidP="00657909">
      <w:pPr>
        <w:spacing w:line="360" w:lineRule="auto"/>
        <w:jc w:val="both"/>
      </w:pPr>
      <w:bookmarkStart w:id="26" w:name="par7978"/>
      <w:bookmarkStart w:id="27" w:name="par7979"/>
      <w:bookmarkEnd w:id="26"/>
      <w:bookmarkEnd w:id="27"/>
      <w:r w:rsidRPr="00657909">
        <w:t>Бюджетная отчетность включает:</w:t>
      </w:r>
    </w:p>
    <w:p w:rsidR="0006306D" w:rsidRPr="00657909" w:rsidRDefault="0006306D" w:rsidP="00657909">
      <w:pPr>
        <w:spacing w:line="360" w:lineRule="auto"/>
        <w:jc w:val="both"/>
      </w:pPr>
      <w:bookmarkStart w:id="28" w:name="par7980"/>
      <w:bookmarkEnd w:id="28"/>
      <w:r w:rsidRPr="00657909">
        <w:t>1) отчет об исполнении бюджета;</w:t>
      </w:r>
    </w:p>
    <w:p w:rsidR="0006306D" w:rsidRPr="00657909" w:rsidRDefault="0006306D" w:rsidP="00657909">
      <w:pPr>
        <w:spacing w:line="360" w:lineRule="auto"/>
        <w:jc w:val="both"/>
      </w:pPr>
      <w:bookmarkStart w:id="29" w:name="par7981"/>
      <w:bookmarkEnd w:id="29"/>
      <w:r w:rsidRPr="00657909">
        <w:t>2) баланс исполнения бюджета;</w:t>
      </w:r>
    </w:p>
    <w:p w:rsidR="0006306D" w:rsidRPr="00657909" w:rsidRDefault="0006306D" w:rsidP="00657909">
      <w:pPr>
        <w:spacing w:line="360" w:lineRule="auto"/>
        <w:jc w:val="both"/>
      </w:pPr>
      <w:bookmarkStart w:id="30" w:name="par7982"/>
      <w:bookmarkEnd w:id="30"/>
      <w:r w:rsidRPr="00657909">
        <w:t>3) отчет о финансовых результатах деятельности;</w:t>
      </w:r>
    </w:p>
    <w:p w:rsidR="0006306D" w:rsidRPr="00657909" w:rsidRDefault="0006306D" w:rsidP="00657909">
      <w:pPr>
        <w:spacing w:line="360" w:lineRule="auto"/>
        <w:jc w:val="both"/>
      </w:pPr>
      <w:bookmarkStart w:id="31" w:name="par7983"/>
      <w:bookmarkEnd w:id="31"/>
      <w:r w:rsidRPr="00657909">
        <w:t>4) отчет о движении денежных средств;</w:t>
      </w:r>
    </w:p>
    <w:p w:rsidR="0006306D" w:rsidRPr="00657909" w:rsidRDefault="0006306D" w:rsidP="00657909">
      <w:pPr>
        <w:spacing w:line="360" w:lineRule="auto"/>
        <w:jc w:val="both"/>
      </w:pPr>
      <w:bookmarkStart w:id="32" w:name="par7984"/>
      <w:bookmarkEnd w:id="32"/>
      <w:r w:rsidRPr="00657909">
        <w:t>5) пояснительную записку.</w:t>
      </w:r>
    </w:p>
    <w:p w:rsidR="0006306D" w:rsidRDefault="0006306D" w:rsidP="00657909">
      <w:pPr>
        <w:spacing w:line="360" w:lineRule="auto"/>
        <w:jc w:val="both"/>
      </w:pPr>
      <w:bookmarkStart w:id="33" w:name="par7985"/>
      <w:bookmarkEnd w:id="33"/>
      <w:r w:rsidRPr="00657909">
        <w:t xml:space="preserve">Отчет об исполнении бюджета содержит данные об исполнении бюджета по доходам, расходам и источникам финансирования дефицита бюджета в соответствии с </w:t>
      </w:r>
      <w:hyperlink r:id="rId8" w:history="1">
        <w:r w:rsidRPr="00657909">
          <w:rPr>
            <w:bdr w:val="none" w:sz="0" w:space="0" w:color="auto" w:frame="1"/>
          </w:rPr>
          <w:t>бюджетной классификацией</w:t>
        </w:r>
      </w:hyperlink>
      <w:r w:rsidRPr="00657909">
        <w:t xml:space="preserve"> Российской Федерации.</w:t>
      </w:r>
    </w:p>
    <w:p w:rsidR="0006306D" w:rsidRPr="00657909" w:rsidRDefault="0006306D" w:rsidP="00657909">
      <w:pPr>
        <w:spacing w:line="360" w:lineRule="auto"/>
        <w:jc w:val="both"/>
      </w:pPr>
      <w:bookmarkStart w:id="34" w:name="par7986"/>
      <w:bookmarkStart w:id="35" w:name="par7991"/>
      <w:bookmarkStart w:id="36" w:name="par8011"/>
      <w:bookmarkStart w:id="37" w:name="par8024"/>
      <w:bookmarkStart w:id="38" w:name="par8025"/>
      <w:bookmarkEnd w:id="34"/>
      <w:bookmarkEnd w:id="35"/>
      <w:bookmarkEnd w:id="36"/>
      <w:bookmarkEnd w:id="37"/>
      <w:bookmarkEnd w:id="38"/>
      <w:r w:rsidRPr="00657909">
        <w:t>Законом (решением) об исполнении бюджета утверждается отчет об исполнении бюджета за отчетный финансовый год с указанием общего объема доходов, расходов и дефицита (профицита) бюджета.</w:t>
      </w:r>
    </w:p>
    <w:p w:rsidR="0006306D" w:rsidRPr="00657909" w:rsidRDefault="0006306D" w:rsidP="00657909">
      <w:pPr>
        <w:spacing w:line="360" w:lineRule="auto"/>
        <w:jc w:val="both"/>
      </w:pPr>
      <w:bookmarkStart w:id="39" w:name="par8026"/>
      <w:bookmarkStart w:id="40" w:name="par8036"/>
      <w:bookmarkEnd w:id="39"/>
      <w:bookmarkEnd w:id="40"/>
      <w:r w:rsidRPr="00657909">
        <w:t>Федеральное казначейство составляет и представляет в Министерство финансов Российской Федерации бюджетную отчетность Российской Федерации.</w:t>
      </w:r>
    </w:p>
    <w:p w:rsidR="0006306D" w:rsidRPr="00657909" w:rsidRDefault="0006306D" w:rsidP="00657909">
      <w:pPr>
        <w:spacing w:line="360" w:lineRule="auto"/>
        <w:jc w:val="both"/>
      </w:pPr>
      <w:bookmarkStart w:id="41" w:name="par8037"/>
      <w:bookmarkStart w:id="42" w:name="par8038"/>
      <w:bookmarkEnd w:id="41"/>
      <w:bookmarkEnd w:id="42"/>
      <w:r w:rsidRPr="00657909">
        <w:t>Отчет об исполнении федерального бюджета за первый квартал, полугодие и девять месяцев текущего финансового года утверждается Правительством Российской Федерации и направляется в Государственную Думу, Совет Федерации и Счетную палату Российской Федерации.</w:t>
      </w:r>
    </w:p>
    <w:p w:rsidR="00F309AB" w:rsidRPr="00F309AB" w:rsidRDefault="00F309AB" w:rsidP="00F309AB">
      <w:pPr>
        <w:spacing w:line="360" w:lineRule="auto"/>
        <w:jc w:val="both"/>
      </w:pPr>
      <w:bookmarkStart w:id="43" w:name="par8039"/>
      <w:bookmarkStart w:id="44" w:name="par8040"/>
      <w:bookmarkStart w:id="45" w:name="par8044"/>
      <w:bookmarkStart w:id="46" w:name="p5126"/>
      <w:bookmarkEnd w:id="43"/>
      <w:bookmarkEnd w:id="44"/>
      <w:bookmarkEnd w:id="45"/>
      <w:bookmarkEnd w:id="46"/>
      <w:r w:rsidRPr="00F309AB">
        <w:t xml:space="preserve"> Годовой отчет об исполнении федерального бюджета до его рассмотрения в Государственной Думе подлежит внешней проверке Счетной палатой Российской Федерации.</w:t>
      </w:r>
      <w:r>
        <w:t xml:space="preserve"> </w:t>
      </w:r>
      <w:r w:rsidRPr="00F309AB">
        <w:t>Правительство Российской Федерации направляет не позднее 15 июня текущего финансового года в Счетную палату Российской Федерации годовой отчет об исполнении федерального бюджета и иные документы, подлежащие представлению в Государственную Думу одновременно с годовым отчетом об исполнении федерального бюджета.</w:t>
      </w:r>
    </w:p>
    <w:p w:rsidR="00F309AB" w:rsidRPr="00F309AB" w:rsidRDefault="00F309AB" w:rsidP="00F309AB">
      <w:pPr>
        <w:spacing w:line="360" w:lineRule="auto"/>
        <w:jc w:val="both"/>
      </w:pPr>
      <w:bookmarkStart w:id="47" w:name="p5130"/>
      <w:bookmarkEnd w:id="47"/>
      <w:r w:rsidRPr="00F309AB">
        <w:t>На основании внешней проверки годовой бюджетной отчетности главных администраторов средств федерального бюджета Счетная палата Российской Федерации готовит заключение на годовой отчет об исполнении федерального бюджета и не позднее 15 сентября текущего финансового года представляет его в Государственную Думу, а также направляет его в Правительство Российской Федерации.</w:t>
      </w:r>
    </w:p>
    <w:p w:rsidR="00F309AB" w:rsidRPr="00F309AB" w:rsidRDefault="00F309AB" w:rsidP="00F309AB">
      <w:pPr>
        <w:spacing w:line="360" w:lineRule="auto"/>
        <w:jc w:val="both"/>
      </w:pPr>
    </w:p>
    <w:p w:rsidR="0006306D" w:rsidRPr="00B83DBF" w:rsidRDefault="0006306D" w:rsidP="0006306D">
      <w:pPr>
        <w:pStyle w:val="u"/>
        <w:spacing w:line="360" w:lineRule="auto"/>
        <w:ind w:firstLine="0"/>
        <w:rPr>
          <w:sz w:val="28"/>
          <w:szCs w:val="28"/>
        </w:rPr>
      </w:pPr>
    </w:p>
    <w:p w:rsidR="0006306D" w:rsidRDefault="0006306D" w:rsidP="0006306D">
      <w:pPr>
        <w:widowControl w:val="0"/>
        <w:spacing w:line="360" w:lineRule="auto"/>
        <w:ind w:right="113"/>
        <w:jc w:val="both"/>
        <w:rPr>
          <w:i/>
        </w:rPr>
      </w:pPr>
      <w:r w:rsidRPr="00B83DBF">
        <w:rPr>
          <w:i/>
        </w:rPr>
        <w:t>Бюджет является  инструментом регулирования экономики, играет  важную политическую</w:t>
      </w:r>
      <w:r>
        <w:rPr>
          <w:i/>
        </w:rPr>
        <w:t xml:space="preserve"> и экономическую</w:t>
      </w:r>
      <w:r w:rsidRPr="00B83DBF">
        <w:rPr>
          <w:i/>
        </w:rPr>
        <w:t xml:space="preserve">  роль в современном обществе. Бюджет является ведущим звеном финансовой системы Российской Федерации </w:t>
      </w:r>
    </w:p>
    <w:p w:rsidR="0006306D" w:rsidRPr="00154D9B" w:rsidRDefault="0006306D" w:rsidP="0006306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54D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306D" w:rsidRDefault="0006306D" w:rsidP="0006306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65DCE" w:rsidRDefault="00C65DCE" w:rsidP="0006306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65DCE" w:rsidRDefault="00C65DCE" w:rsidP="0006306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65DCE" w:rsidRDefault="00C65DCE" w:rsidP="0006306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65DCE" w:rsidRDefault="00C65DCE" w:rsidP="0006306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65DCE" w:rsidRDefault="00C65DCE" w:rsidP="0006306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65DCE" w:rsidRDefault="00C65DCE" w:rsidP="0006306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65DCE" w:rsidRDefault="00C65DCE" w:rsidP="0006306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65DCE" w:rsidRDefault="00C65DCE" w:rsidP="0006306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65DCE" w:rsidRDefault="00C65DCE" w:rsidP="0006306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65DCE" w:rsidRDefault="00C65DCE" w:rsidP="0006306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65DCE" w:rsidRDefault="00C65DCE" w:rsidP="0006306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65DCE" w:rsidRDefault="00C65DCE" w:rsidP="0006306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65DCE" w:rsidRDefault="00C65DCE" w:rsidP="0006306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65DCE" w:rsidRDefault="00C65DCE" w:rsidP="0006306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F309AB" w:rsidRDefault="00F309AB" w:rsidP="0006306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F309AB" w:rsidRDefault="00F309AB" w:rsidP="0006306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F309AB" w:rsidRDefault="00F309AB" w:rsidP="0006306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65DCE" w:rsidRPr="00F309AB" w:rsidRDefault="00C65DCE" w:rsidP="00C65DCE">
      <w:pPr>
        <w:widowControl w:val="0"/>
        <w:spacing w:line="360" w:lineRule="auto"/>
        <w:ind w:right="113"/>
        <w:jc w:val="both"/>
        <w:rPr>
          <w:b/>
        </w:rPr>
      </w:pPr>
      <w:r w:rsidRPr="00F309AB">
        <w:rPr>
          <w:b/>
        </w:rPr>
        <w:t>Список использованной литературы:</w:t>
      </w:r>
    </w:p>
    <w:p w:rsidR="00C65DCE" w:rsidRDefault="00C65DCE" w:rsidP="00C65DCE">
      <w:pPr>
        <w:widowControl w:val="0"/>
        <w:spacing w:line="360" w:lineRule="auto"/>
        <w:ind w:right="113"/>
        <w:jc w:val="both"/>
      </w:pPr>
      <w:r>
        <w:t xml:space="preserve">1.Бюджетный кодекс Российской Федерации от 31 июля 1998 г. </w:t>
      </w:r>
      <w:r>
        <w:rPr>
          <w:rFonts w:ascii="Arial" w:hAnsi="Arial" w:cs="Arial"/>
        </w:rPr>
        <w:t>N 145-ФЗ (БК РФ)</w:t>
      </w:r>
      <w:r>
        <w:t xml:space="preserve"> (с изменениями и дополнениями)</w:t>
      </w:r>
    </w:p>
    <w:p w:rsidR="00C65DCE" w:rsidRDefault="00C65DCE" w:rsidP="00C65DCE">
      <w:pPr>
        <w:widowControl w:val="0"/>
        <w:spacing w:line="360" w:lineRule="auto"/>
        <w:ind w:right="113"/>
        <w:jc w:val="both"/>
      </w:pPr>
      <w:r>
        <w:t>2.Федеральный закон Российской Федерации от 26 апреля 2007г.№ 63-ФЗ «О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Федерации»</w:t>
      </w:r>
    </w:p>
    <w:p w:rsidR="00C65DCE" w:rsidRDefault="00C65DCE" w:rsidP="00C65DCE">
      <w:pPr>
        <w:pStyle w:val="HTML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Федеральный Закон от 15 августа 1996 г. N 115-ФЗ "О бюджетной классификации Российской Федерации" (в редакции от 5 августа 2000 г.)</w:t>
      </w:r>
    </w:p>
    <w:p w:rsidR="00C65DCE" w:rsidRDefault="00C65DCE" w:rsidP="00C65DCE">
      <w:pPr>
        <w:pStyle w:val="HTML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Литовских А.М., Шевченко И.К. Финансы, денежное обращение и кредит. Учебное пособие. Изд-во ТРГУ,2003. 135стр </w:t>
      </w:r>
    </w:p>
    <w:p w:rsidR="00C65DCE" w:rsidRDefault="00C65DCE" w:rsidP="00C65DC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65DCE" w:rsidRPr="00154D9B" w:rsidRDefault="00C65DCE" w:rsidP="0006306D">
      <w:pPr>
        <w:pStyle w:val="HTML"/>
        <w:rPr>
          <w:rFonts w:ascii="Times New Roman" w:hAnsi="Times New Roman" w:cs="Times New Roman"/>
          <w:sz w:val="28"/>
          <w:szCs w:val="28"/>
        </w:rPr>
      </w:pPr>
      <w:bookmarkStart w:id="48" w:name="_GoBack"/>
      <w:bookmarkEnd w:id="48"/>
    </w:p>
    <w:sectPr w:rsidR="00C65DCE" w:rsidRPr="00154D9B">
      <w:headerReference w:type="default" r:id="rId9"/>
      <w:pgSz w:w="11907" w:h="16840" w:code="9"/>
      <w:pgMar w:top="964" w:right="1021" w:bottom="964" w:left="1418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D4B" w:rsidRDefault="00714D4B">
      <w:r>
        <w:separator/>
      </w:r>
    </w:p>
  </w:endnote>
  <w:endnote w:type="continuationSeparator" w:id="0">
    <w:p w:rsidR="00714D4B" w:rsidRDefault="0071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D4B" w:rsidRDefault="00714D4B">
      <w:r>
        <w:separator/>
      </w:r>
    </w:p>
  </w:footnote>
  <w:footnote w:type="continuationSeparator" w:id="0">
    <w:p w:rsidR="00714D4B" w:rsidRDefault="00714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06D" w:rsidRDefault="0006306D">
    <w:pPr>
      <w:pStyle w:val="a3"/>
      <w:framePr w:wrap="auto" w:vAnchor="text" w:hAnchor="margin" w:xAlign="center" w:y="1"/>
      <w:rPr>
        <w:rStyle w:val="a4"/>
      </w:rPr>
    </w:pPr>
    <w:r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>
      <w:rPr>
        <w:rStyle w:val="a4"/>
        <w:sz w:val="24"/>
        <w:szCs w:val="24"/>
      </w:rPr>
      <w:fldChar w:fldCharType="separate"/>
    </w:r>
    <w:r w:rsidR="00714D4B">
      <w:rPr>
        <w:rStyle w:val="a4"/>
        <w:noProof/>
        <w:sz w:val="24"/>
        <w:szCs w:val="24"/>
      </w:rPr>
      <w:t>2</w:t>
    </w:r>
    <w:r>
      <w:rPr>
        <w:rStyle w:val="a4"/>
        <w:sz w:val="24"/>
        <w:szCs w:val="24"/>
      </w:rPr>
      <w:fldChar w:fldCharType="end"/>
    </w:r>
  </w:p>
  <w:p w:rsidR="0006306D" w:rsidRDefault="000630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14982"/>
    <w:multiLevelType w:val="singleLevel"/>
    <w:tmpl w:val="7F7C5A0E"/>
    <w:lvl w:ilvl="0">
      <w:start w:val="1"/>
      <w:numFmt w:val="decimal"/>
      <w:lvlText w:val="%1."/>
      <w:legacy w:legacy="1" w:legacySpace="0" w:legacyIndent="284"/>
      <w:lvlJc w:val="left"/>
      <w:pPr>
        <w:ind w:left="851" w:hanging="284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851" w:hanging="284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851" w:hanging="284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306D"/>
    <w:rsid w:val="00030F83"/>
    <w:rsid w:val="0006306D"/>
    <w:rsid w:val="000F086D"/>
    <w:rsid w:val="00657909"/>
    <w:rsid w:val="00714D4B"/>
    <w:rsid w:val="00A25027"/>
    <w:rsid w:val="00C65DCE"/>
    <w:rsid w:val="00EB260F"/>
    <w:rsid w:val="00F309AB"/>
    <w:rsid w:val="00FA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AB7E1-AB65-480E-83E8-430A8F6E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06D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306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06306D"/>
  </w:style>
  <w:style w:type="paragraph" w:styleId="a5">
    <w:name w:val="Normal (Web)"/>
    <w:basedOn w:val="a"/>
    <w:rsid w:val="0006306D"/>
    <w:pPr>
      <w:autoSpaceDE/>
      <w:autoSpaceDN/>
      <w:spacing w:after="176"/>
    </w:pPr>
    <w:rPr>
      <w:rFonts w:ascii="Arial" w:hAnsi="Arial" w:cs="Arial"/>
      <w:color w:val="000000"/>
      <w:sz w:val="21"/>
      <w:szCs w:val="21"/>
    </w:rPr>
  </w:style>
  <w:style w:type="paragraph" w:customStyle="1" w:styleId="u">
    <w:name w:val="u"/>
    <w:basedOn w:val="a"/>
    <w:rsid w:val="0006306D"/>
    <w:pPr>
      <w:autoSpaceDE/>
      <w:autoSpaceDN/>
      <w:ind w:firstLine="457"/>
      <w:jc w:val="both"/>
    </w:pPr>
    <w:rPr>
      <w:sz w:val="24"/>
      <w:szCs w:val="24"/>
    </w:rPr>
  </w:style>
  <w:style w:type="paragraph" w:customStyle="1" w:styleId="ConsPlusNormal">
    <w:name w:val="ConsPlusNormal"/>
    <w:rsid w:val="000630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0630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312" w:lineRule="auto"/>
      <w:jc w:val="both"/>
    </w:pPr>
    <w:rPr>
      <w:rFonts w:ascii="Arial" w:hAnsi="Arial" w:cs="Arial"/>
      <w:color w:val="202020"/>
      <w:sz w:val="20"/>
      <w:szCs w:val="20"/>
    </w:rPr>
  </w:style>
  <w:style w:type="character" w:customStyle="1" w:styleId="text-10">
    <w:name w:val="text-10"/>
    <w:basedOn w:val="a0"/>
    <w:rsid w:val="0006306D"/>
    <w:rPr>
      <w:color w:val="000000"/>
      <w:sz w:val="21"/>
      <w:szCs w:val="21"/>
      <w:bdr w:val="none" w:sz="0" w:space="0" w:color="auto" w:frame="1"/>
    </w:rPr>
  </w:style>
  <w:style w:type="paragraph" w:customStyle="1" w:styleId="text-31">
    <w:name w:val="text-31"/>
    <w:basedOn w:val="a"/>
    <w:rsid w:val="0006306D"/>
    <w:pPr>
      <w:autoSpaceDE/>
      <w:autoSpaceDN/>
      <w:spacing w:before="88" w:after="211"/>
    </w:pPr>
    <w:rPr>
      <w:color w:val="000000"/>
      <w:sz w:val="23"/>
      <w:szCs w:val="23"/>
    </w:rPr>
  </w:style>
  <w:style w:type="paragraph" w:customStyle="1" w:styleId="text-151">
    <w:name w:val="text-151"/>
    <w:basedOn w:val="a"/>
    <w:rsid w:val="000F086D"/>
    <w:pPr>
      <w:autoSpaceDE/>
      <w:autoSpaceDN/>
      <w:spacing w:before="88" w:after="211"/>
    </w:pPr>
    <w:rPr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24554">
      <w:bodyDiv w:val="1"/>
      <w:marLeft w:val="0"/>
      <w:marRight w:val="0"/>
      <w:marTop w:val="263"/>
      <w:marBottom w:val="2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72190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217219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Home</Company>
  <LinksUpToDate>false</LinksUpToDate>
  <CharactersWithSpaces>12880</CharactersWithSpaces>
  <SharedDoc>false</SharedDoc>
  <HLinks>
    <vt:vector size="12" baseType="variant">
      <vt:variant>
        <vt:i4>3932284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http://base.garant.ru/12172190.htm</vt:lpwstr>
      </vt:variant>
      <vt:variant>
        <vt:lpwstr/>
      </vt:variant>
      <vt:variant>
        <vt:i4>3932284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http://base.garant.ru/12172190.htm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Оксана</dc:creator>
  <cp:keywords/>
  <dc:description/>
  <cp:lastModifiedBy>admin</cp:lastModifiedBy>
  <cp:revision>2</cp:revision>
  <dcterms:created xsi:type="dcterms:W3CDTF">2014-03-30T10:20:00Z</dcterms:created>
  <dcterms:modified xsi:type="dcterms:W3CDTF">2014-03-30T10:20:00Z</dcterms:modified>
</cp:coreProperties>
</file>