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  <w:r w:rsidRPr="00E230B8">
        <w:rPr>
          <w:sz w:val="28"/>
          <w:szCs w:val="28"/>
        </w:rPr>
        <w:t>Министерство образования и науки РФ</w:t>
      </w: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  <w:r w:rsidRPr="00E230B8">
        <w:rPr>
          <w:sz w:val="28"/>
          <w:szCs w:val="28"/>
        </w:rPr>
        <w:t>Кубанский Государственный Технологический Университет</w:t>
      </w: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28"/>
        </w:rPr>
      </w:pPr>
    </w:p>
    <w:p w:rsidR="00E230B8" w:rsidRDefault="00E230B8" w:rsidP="00E230B8">
      <w:pPr>
        <w:spacing w:line="360" w:lineRule="auto"/>
        <w:ind w:firstLine="709"/>
        <w:jc w:val="center"/>
        <w:rPr>
          <w:sz w:val="28"/>
          <w:szCs w:val="32"/>
        </w:rPr>
      </w:pPr>
    </w:p>
    <w:p w:rsidR="00E230B8" w:rsidRDefault="00E230B8" w:rsidP="00E230B8">
      <w:pPr>
        <w:spacing w:line="360" w:lineRule="auto"/>
        <w:ind w:firstLine="709"/>
        <w:jc w:val="center"/>
        <w:rPr>
          <w:sz w:val="28"/>
          <w:szCs w:val="32"/>
        </w:rPr>
      </w:pPr>
    </w:p>
    <w:p w:rsidR="00E230B8" w:rsidRDefault="00E230B8" w:rsidP="00E230B8">
      <w:pPr>
        <w:spacing w:line="360" w:lineRule="auto"/>
        <w:ind w:firstLine="709"/>
        <w:jc w:val="center"/>
        <w:rPr>
          <w:sz w:val="28"/>
          <w:szCs w:val="32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32"/>
        </w:rPr>
      </w:pPr>
      <w:r w:rsidRPr="00E230B8">
        <w:rPr>
          <w:sz w:val="28"/>
          <w:szCs w:val="32"/>
        </w:rPr>
        <w:t>Отчет о лабораторной работе по теме:</w:t>
      </w: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36"/>
        </w:rPr>
      </w:pPr>
      <w:r w:rsidRPr="00E230B8">
        <w:rPr>
          <w:sz w:val="28"/>
          <w:szCs w:val="36"/>
        </w:rPr>
        <w:t>Алк</w:t>
      </w:r>
      <w:r w:rsidR="00C13032" w:rsidRPr="00E230B8">
        <w:rPr>
          <w:sz w:val="28"/>
          <w:szCs w:val="36"/>
        </w:rPr>
        <w:t>а</w:t>
      </w:r>
      <w:r w:rsidRPr="00E230B8">
        <w:rPr>
          <w:sz w:val="28"/>
          <w:szCs w:val="36"/>
        </w:rPr>
        <w:t>лоиды маклейи</w:t>
      </w: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36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36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36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36"/>
        </w:rPr>
      </w:pPr>
    </w:p>
    <w:p w:rsidR="006A1C8F" w:rsidRPr="00E230B8" w:rsidRDefault="006A1C8F" w:rsidP="00E230B8">
      <w:pPr>
        <w:spacing w:line="360" w:lineRule="auto"/>
        <w:ind w:firstLine="709"/>
        <w:jc w:val="center"/>
        <w:rPr>
          <w:sz w:val="28"/>
          <w:szCs w:val="36"/>
        </w:rPr>
      </w:pPr>
    </w:p>
    <w:p w:rsidR="006E7239" w:rsidRPr="00E230B8" w:rsidRDefault="006E7239" w:rsidP="00E230B8">
      <w:pPr>
        <w:spacing w:line="360" w:lineRule="auto"/>
        <w:ind w:firstLine="709"/>
        <w:jc w:val="center"/>
        <w:rPr>
          <w:sz w:val="28"/>
          <w:szCs w:val="36"/>
        </w:rPr>
      </w:pPr>
    </w:p>
    <w:p w:rsidR="006E7239" w:rsidRDefault="006E7239" w:rsidP="00E230B8">
      <w:pPr>
        <w:tabs>
          <w:tab w:val="left" w:pos="57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E230B8" w:rsidRPr="00E230B8" w:rsidRDefault="00E230B8" w:rsidP="00E230B8">
      <w:pPr>
        <w:tabs>
          <w:tab w:val="left" w:pos="57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E7239" w:rsidRPr="00E230B8" w:rsidRDefault="006E7239" w:rsidP="00E230B8">
      <w:pPr>
        <w:tabs>
          <w:tab w:val="left" w:pos="57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E7239" w:rsidRPr="00E230B8" w:rsidRDefault="006E7239" w:rsidP="00E230B8">
      <w:pPr>
        <w:tabs>
          <w:tab w:val="left" w:pos="57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E7239" w:rsidRPr="00E230B8" w:rsidRDefault="006E7239" w:rsidP="00E230B8">
      <w:pPr>
        <w:tabs>
          <w:tab w:val="left" w:pos="57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E7239" w:rsidRPr="00E230B8" w:rsidRDefault="006E7239" w:rsidP="00E230B8">
      <w:pPr>
        <w:tabs>
          <w:tab w:val="left" w:pos="5760"/>
        </w:tabs>
        <w:spacing w:line="360" w:lineRule="auto"/>
        <w:ind w:firstLine="709"/>
        <w:jc w:val="center"/>
        <w:rPr>
          <w:sz w:val="28"/>
          <w:szCs w:val="28"/>
        </w:rPr>
      </w:pPr>
      <w:r w:rsidRPr="00E230B8">
        <w:rPr>
          <w:sz w:val="28"/>
          <w:szCs w:val="28"/>
        </w:rPr>
        <w:t>Краснодар, 2007</w:t>
      </w:r>
    </w:p>
    <w:p w:rsidR="006E7239" w:rsidRPr="00834B24" w:rsidRDefault="00E230B8" w:rsidP="00E230B8">
      <w:pPr>
        <w:tabs>
          <w:tab w:val="left" w:pos="576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230B8">
        <w:rPr>
          <w:sz w:val="28"/>
          <w:szCs w:val="28"/>
        </w:rPr>
        <w:br w:type="page"/>
      </w:r>
      <w:r w:rsidR="00834B24" w:rsidRPr="00834B24">
        <w:rPr>
          <w:b/>
          <w:sz w:val="28"/>
          <w:szCs w:val="28"/>
        </w:rPr>
        <w:lastRenderedPageBreak/>
        <w:t>Введение</w:t>
      </w:r>
    </w:p>
    <w:p w:rsidR="00834B24" w:rsidRPr="00834B24" w:rsidRDefault="00834B24" w:rsidP="00E230B8">
      <w:pPr>
        <w:tabs>
          <w:tab w:val="left" w:pos="576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834B24" w:rsidRPr="00834B24" w:rsidRDefault="00834B24" w:rsidP="00E230B8">
      <w:pPr>
        <w:tabs>
          <w:tab w:val="left" w:pos="576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34B24">
        <w:rPr>
          <w:i/>
          <w:sz w:val="28"/>
          <w:szCs w:val="28"/>
        </w:rPr>
        <w:t>Цель работы</w:t>
      </w:r>
    </w:p>
    <w:p w:rsidR="00834B24" w:rsidRDefault="00834B24" w:rsidP="00834B24">
      <w:pPr>
        <w:tabs>
          <w:tab w:val="left" w:pos="57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13032" w:rsidRPr="00E230B8">
        <w:rPr>
          <w:sz w:val="28"/>
        </w:rPr>
        <w:t>Знакомство с химическим строением и свойствами алкалоидов маклейи мелкоплодной</w:t>
      </w:r>
    </w:p>
    <w:p w:rsidR="006E7239" w:rsidRDefault="00834B24" w:rsidP="00834B24">
      <w:pPr>
        <w:tabs>
          <w:tab w:val="left" w:pos="57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13032" w:rsidRPr="00E230B8">
        <w:rPr>
          <w:sz w:val="28"/>
        </w:rPr>
        <w:t>Использование свойств алкалоидов маклейи для их выделения из растительного сырья</w:t>
      </w:r>
      <w:r w:rsidR="00672B81" w:rsidRPr="00E230B8">
        <w:rPr>
          <w:sz w:val="28"/>
        </w:rPr>
        <w:t>.</w:t>
      </w:r>
    </w:p>
    <w:p w:rsidR="006E7239" w:rsidRDefault="000064B2" w:rsidP="00834B24">
      <w:pPr>
        <w:tabs>
          <w:tab w:val="left" w:pos="576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C549C3" w:rsidRPr="000064B2">
        <w:rPr>
          <w:b/>
          <w:sz w:val="28"/>
          <w:szCs w:val="28"/>
        </w:rPr>
        <w:t>Структура и свойства основных алкалоидов маклейи</w:t>
      </w:r>
    </w:p>
    <w:p w:rsidR="000064B2" w:rsidRPr="000064B2" w:rsidRDefault="000064B2" w:rsidP="00834B24">
      <w:pPr>
        <w:tabs>
          <w:tab w:val="left" w:pos="576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C549C3" w:rsidRPr="00E230B8" w:rsidRDefault="00C549C3" w:rsidP="00834B24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E230B8">
        <w:rPr>
          <w:sz w:val="28"/>
        </w:rPr>
        <w:t>Алкалоиды – природные азотсодержащие основания, распространенные в растительном мире.  Алкалоиды – слабые основания; их соли легко разлагаются действием</w:t>
      </w:r>
      <w:r w:rsidR="00B779F1" w:rsidRPr="00E230B8">
        <w:rPr>
          <w:sz w:val="28"/>
        </w:rPr>
        <w:t xml:space="preserve"> щелочей, аммиака, а иногда карбонатов и оксида </w:t>
      </w:r>
      <w:r w:rsidR="00AA06CB" w:rsidRPr="00E230B8">
        <w:rPr>
          <w:sz w:val="28"/>
        </w:rPr>
        <w:t xml:space="preserve">магния с выделением свободных алкалоидов. </w:t>
      </w:r>
    </w:p>
    <w:p w:rsidR="00AA2966" w:rsidRPr="00E230B8" w:rsidRDefault="00AA2966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E230B8">
        <w:rPr>
          <w:sz w:val="28"/>
        </w:rPr>
        <w:t>Маклейя</w:t>
      </w:r>
      <w:r w:rsidR="00C64138" w:rsidRPr="00E230B8">
        <w:rPr>
          <w:sz w:val="28"/>
        </w:rPr>
        <w:t xml:space="preserve"> мелкоплодная – </w:t>
      </w:r>
      <w:r w:rsidR="00C64138" w:rsidRPr="00E230B8">
        <w:rPr>
          <w:sz w:val="28"/>
          <w:lang w:val="en-US"/>
        </w:rPr>
        <w:t>Macleya</w:t>
      </w:r>
      <w:r w:rsidR="00C64138" w:rsidRPr="00E230B8">
        <w:rPr>
          <w:sz w:val="28"/>
        </w:rPr>
        <w:t xml:space="preserve"> </w:t>
      </w:r>
      <w:r w:rsidR="00C64138" w:rsidRPr="00E230B8">
        <w:rPr>
          <w:sz w:val="28"/>
          <w:lang w:val="en-US"/>
        </w:rPr>
        <w:t>microcarpa</w:t>
      </w:r>
      <w:r w:rsidR="00CC2A59" w:rsidRPr="00E230B8">
        <w:rPr>
          <w:sz w:val="28"/>
        </w:rPr>
        <w:t xml:space="preserve"> – многолетнее травянистое растение семейства маковых высотой до </w:t>
      </w:r>
      <w:smartTag w:uri="urn:schemas-microsoft-com:office:smarttags" w:element="metricconverter">
        <w:smartTagPr>
          <w:attr w:name="ProductID" w:val="3 м"/>
        </w:smartTagPr>
        <w:r w:rsidR="00CC2A59" w:rsidRPr="00E230B8">
          <w:rPr>
            <w:sz w:val="28"/>
          </w:rPr>
          <w:t>3 м</w:t>
        </w:r>
      </w:smartTag>
      <w:r w:rsidR="00CC2A59" w:rsidRPr="00E230B8">
        <w:rPr>
          <w:sz w:val="28"/>
        </w:rPr>
        <w:t>. Родина маклейи – страны Юго-Восточной Азии. Растение завезено из Китая и в настоящее время выращивается в промышленных масштабах.</w:t>
      </w:r>
    </w:p>
    <w:p w:rsidR="007B536D" w:rsidRPr="00E230B8" w:rsidRDefault="00472AD2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  <w:lang w:val="en-US"/>
        </w:rPr>
      </w:pPr>
      <w:r w:rsidRPr="00E230B8">
        <w:rPr>
          <w:sz w:val="28"/>
        </w:rPr>
        <w:t>Все части растения богаты алкалоидами: в надземной части их массовая доля достигает 1,2 %, в корнях и корневищах</w:t>
      </w:r>
      <w:r w:rsidR="00B2122E" w:rsidRPr="00E230B8">
        <w:rPr>
          <w:sz w:val="28"/>
        </w:rPr>
        <w:t xml:space="preserve"> – до 4 %. Основными алкалоидами, определяющими биологическую активность маклейи, являются сангвинарин и хелеритрин, относящиеся к алкалоидам</w:t>
      </w:r>
      <w:r w:rsidR="007B536D" w:rsidRPr="00E230B8">
        <w:rPr>
          <w:sz w:val="28"/>
        </w:rPr>
        <w:t xml:space="preserve"> изохинолиновой группы.</w:t>
      </w:r>
    </w:p>
    <w:p w:rsidR="000064B2" w:rsidRDefault="000064B2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</w:p>
    <w:p w:rsidR="008F255F" w:rsidRPr="00834B24" w:rsidRDefault="008F255F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b/>
          <w:sz w:val="28"/>
          <w:lang w:val="en-US"/>
        </w:rPr>
      </w:pPr>
      <w:r w:rsidRPr="00834B24">
        <w:rPr>
          <w:b/>
          <w:sz w:val="28"/>
        </w:rPr>
        <w:t>Сангвинарин</w:t>
      </w:r>
      <w:r w:rsidR="00834B24" w:rsidRPr="00834B24">
        <w:rPr>
          <w:b/>
          <w:sz w:val="28"/>
          <w:lang w:val="en-US"/>
        </w:rPr>
        <w:t xml:space="preserve"> </w:t>
      </w:r>
      <w:r w:rsidR="00575469" w:rsidRPr="00834B24">
        <w:rPr>
          <w:b/>
          <w:sz w:val="28"/>
        </w:rPr>
        <w:t>С</w:t>
      </w:r>
      <w:r w:rsidR="00575469" w:rsidRPr="00834B24">
        <w:rPr>
          <w:b/>
          <w:sz w:val="28"/>
          <w:vertAlign w:val="subscript"/>
        </w:rPr>
        <w:t>20</w:t>
      </w:r>
      <w:r w:rsidR="00575469" w:rsidRPr="00834B24">
        <w:rPr>
          <w:b/>
          <w:sz w:val="28"/>
          <w:lang w:val="en-US"/>
        </w:rPr>
        <w:t>H</w:t>
      </w:r>
      <w:r w:rsidR="009B1CA3" w:rsidRPr="00834B24">
        <w:rPr>
          <w:b/>
          <w:sz w:val="28"/>
          <w:vertAlign w:val="subscript"/>
          <w:lang w:val="en-US"/>
        </w:rPr>
        <w:t>14</w:t>
      </w:r>
      <w:r w:rsidR="009B1CA3" w:rsidRPr="00834B24">
        <w:rPr>
          <w:b/>
          <w:sz w:val="28"/>
          <w:lang w:val="en-US"/>
        </w:rPr>
        <w:t>NO</w:t>
      </w:r>
      <w:r w:rsidR="009B1CA3" w:rsidRPr="00834B24">
        <w:rPr>
          <w:b/>
          <w:sz w:val="28"/>
          <w:vertAlign w:val="subscript"/>
          <w:lang w:val="en-US"/>
        </w:rPr>
        <w:t>4</w:t>
      </w:r>
      <w:r w:rsidR="009B1CA3" w:rsidRPr="00834B24">
        <w:rPr>
          <w:b/>
          <w:sz w:val="28"/>
          <w:lang w:val="en-US"/>
        </w:rPr>
        <w:t>OH</w:t>
      </w:r>
    </w:p>
    <w:p w:rsidR="00834B24" w:rsidRDefault="00834B24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</w:p>
    <w:p w:rsidR="009B1CA3" w:rsidRPr="00E230B8" w:rsidRDefault="009B1CA3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E230B8">
        <w:rPr>
          <w:sz w:val="28"/>
        </w:rPr>
        <w:t>Сангвинарин отличается от прочих алкалоидов изохинолиновой группы тем, что является четвертичным основанием, дающим соли состава С</w:t>
      </w:r>
      <w:r w:rsidRPr="00E230B8">
        <w:rPr>
          <w:sz w:val="28"/>
          <w:vertAlign w:val="subscript"/>
        </w:rPr>
        <w:t>20</w:t>
      </w:r>
      <w:r w:rsidRPr="00E230B8">
        <w:rPr>
          <w:sz w:val="28"/>
          <w:lang w:val="en-US"/>
        </w:rPr>
        <w:t>H</w:t>
      </w:r>
      <w:r w:rsidRPr="00E230B8">
        <w:rPr>
          <w:sz w:val="28"/>
          <w:vertAlign w:val="subscript"/>
        </w:rPr>
        <w:t>14</w:t>
      </w:r>
      <w:r w:rsidRPr="00E230B8">
        <w:rPr>
          <w:sz w:val="28"/>
          <w:lang w:val="en-US"/>
        </w:rPr>
        <w:t>NO</w:t>
      </w:r>
      <w:r w:rsidRPr="00E230B8">
        <w:rPr>
          <w:sz w:val="28"/>
          <w:vertAlign w:val="subscript"/>
        </w:rPr>
        <w:t>4</w:t>
      </w:r>
      <w:r w:rsidRPr="00E230B8">
        <w:rPr>
          <w:sz w:val="28"/>
          <w:lang w:val="en-US"/>
        </w:rPr>
        <w:t>X</w:t>
      </w:r>
      <w:r w:rsidRPr="00E230B8">
        <w:rPr>
          <w:sz w:val="28"/>
        </w:rPr>
        <w:t xml:space="preserve"> (где </w:t>
      </w:r>
      <w:r w:rsidRPr="00E230B8">
        <w:rPr>
          <w:sz w:val="28"/>
          <w:lang w:val="en-US"/>
        </w:rPr>
        <w:t>X</w:t>
      </w:r>
      <w:r w:rsidRPr="00E230B8">
        <w:rPr>
          <w:sz w:val="28"/>
        </w:rPr>
        <w:t xml:space="preserve"> – анион кислоты), окрашенные в интенсивный </w:t>
      </w:r>
      <w:r w:rsidR="00EE0734" w:rsidRPr="00E230B8">
        <w:rPr>
          <w:sz w:val="28"/>
        </w:rPr>
        <w:t>медно-красный</w:t>
      </w:r>
      <w:r w:rsidRPr="00E230B8">
        <w:rPr>
          <w:sz w:val="28"/>
        </w:rPr>
        <w:t xml:space="preserve"> цвет.</w:t>
      </w:r>
      <w:r w:rsidR="00EE0734" w:rsidRPr="00E230B8">
        <w:rPr>
          <w:sz w:val="28"/>
        </w:rPr>
        <w:t xml:space="preserve"> Кислородные атомы сангвинарина находятся в виде двух ацетальных групп. Сангвинарин оптически неактивен. Кристаллизуется из диэтилового эфира; температура плавления кристаллов 242-243 </w:t>
      </w:r>
      <w:r w:rsidR="00EE0734" w:rsidRPr="00E230B8">
        <w:rPr>
          <w:sz w:val="28"/>
          <w:szCs w:val="28"/>
        </w:rPr>
        <w:sym w:font="Symbol" w:char="F0B0"/>
      </w:r>
      <w:r w:rsidR="00EE0734" w:rsidRPr="00E230B8">
        <w:rPr>
          <w:sz w:val="28"/>
        </w:rPr>
        <w:t>С</w:t>
      </w:r>
    </w:p>
    <w:p w:rsidR="00EE0734" w:rsidRPr="00E230B8" w:rsidRDefault="00EE0734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</w:p>
    <w:p w:rsidR="00EE0734" w:rsidRPr="00834B24" w:rsidRDefault="00EE0734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b/>
          <w:sz w:val="28"/>
        </w:rPr>
      </w:pPr>
      <w:r w:rsidRPr="00834B24">
        <w:rPr>
          <w:b/>
          <w:sz w:val="28"/>
        </w:rPr>
        <w:t>Хелеритрин</w:t>
      </w:r>
      <w:r w:rsidR="00834B24" w:rsidRPr="00834B24">
        <w:rPr>
          <w:b/>
          <w:sz w:val="28"/>
        </w:rPr>
        <w:t xml:space="preserve"> </w:t>
      </w:r>
      <w:r w:rsidRPr="00834B24">
        <w:rPr>
          <w:b/>
          <w:sz w:val="28"/>
        </w:rPr>
        <w:t>С</w:t>
      </w:r>
      <w:r w:rsidRPr="00834B24">
        <w:rPr>
          <w:b/>
          <w:sz w:val="28"/>
          <w:vertAlign w:val="subscript"/>
        </w:rPr>
        <w:t>20</w:t>
      </w:r>
      <w:r w:rsidRPr="00834B24">
        <w:rPr>
          <w:b/>
          <w:sz w:val="28"/>
          <w:lang w:val="en-US"/>
        </w:rPr>
        <w:t>H</w:t>
      </w:r>
      <w:r w:rsidRPr="00834B24">
        <w:rPr>
          <w:b/>
          <w:sz w:val="28"/>
          <w:vertAlign w:val="subscript"/>
        </w:rPr>
        <w:t>19</w:t>
      </w:r>
      <w:r w:rsidRPr="00834B24">
        <w:rPr>
          <w:b/>
          <w:sz w:val="28"/>
          <w:lang w:val="en-US"/>
        </w:rPr>
        <w:t>NO</w:t>
      </w:r>
      <w:r w:rsidRPr="00834B24">
        <w:rPr>
          <w:b/>
          <w:sz w:val="28"/>
          <w:vertAlign w:val="subscript"/>
        </w:rPr>
        <w:t>4</w:t>
      </w:r>
      <w:r w:rsidRPr="00834B24">
        <w:rPr>
          <w:b/>
          <w:sz w:val="28"/>
          <w:lang w:val="en-US"/>
        </w:rPr>
        <w:t>OH</w:t>
      </w:r>
    </w:p>
    <w:p w:rsidR="007B536D" w:rsidRPr="00E230B8" w:rsidRDefault="007B536D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</w:p>
    <w:p w:rsidR="00EE0734" w:rsidRPr="00E230B8" w:rsidRDefault="00EE0734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E230B8">
        <w:rPr>
          <w:sz w:val="28"/>
        </w:rPr>
        <w:t xml:space="preserve">Хелеритрин отличается от сангвинарина тем, что в его молекуле присутствует одна ацетальная групп; два других атома кислорода представлены в виде метоксигрупп. По своим свойствам хелеритрин является аналогом сангвинарина. Его соли окрашены в интенсивно желтый цвет. Температура плавления кристаллов хелеритрина 207 </w:t>
      </w:r>
      <w:r w:rsidRPr="00E230B8">
        <w:rPr>
          <w:sz w:val="28"/>
          <w:szCs w:val="28"/>
        </w:rPr>
        <w:sym w:font="Symbol" w:char="F0B0"/>
      </w:r>
      <w:r w:rsidRPr="00E230B8">
        <w:rPr>
          <w:sz w:val="28"/>
        </w:rPr>
        <w:t>С.</w:t>
      </w:r>
    </w:p>
    <w:p w:rsidR="00DA0FF0" w:rsidRPr="00E230B8" w:rsidRDefault="00DA0FF0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E230B8">
        <w:rPr>
          <w:sz w:val="28"/>
        </w:rPr>
        <w:t xml:space="preserve">Смесь гидросульфатов сангвинарина и хелеритрина используют в качестве лекарственного препарата под названием “Сангвиритрин”. Сангвиритрин – кристаллический порошок от светло-оранжевого до темно-оранжевого цвета. Препарат применяют для лечения инфицированных ран, профилактики и лечения поражений кожи и слизистых оболочек. </w:t>
      </w:r>
    </w:p>
    <w:p w:rsidR="00834B24" w:rsidRDefault="00834B24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A0FF0" w:rsidRPr="00834B24" w:rsidRDefault="00DA0FF0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34B24">
        <w:rPr>
          <w:b/>
          <w:sz w:val="28"/>
          <w:szCs w:val="28"/>
        </w:rPr>
        <w:t>Вариант задания по способу подготовки сырья к экстракции:</w:t>
      </w:r>
    </w:p>
    <w:p w:rsidR="00834B24" w:rsidRDefault="00834B24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</w:p>
    <w:p w:rsidR="007F7D7C" w:rsidRPr="00E230B8" w:rsidRDefault="00DA0FF0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E230B8">
        <w:rPr>
          <w:sz w:val="28"/>
        </w:rPr>
        <w:t xml:space="preserve">Измельченное сырье маклейи обрабатываем раствором аммиака с массовой долей </w:t>
      </w:r>
      <w:r w:rsidRPr="00E230B8">
        <w:rPr>
          <w:sz w:val="28"/>
          <w:lang w:val="en-US"/>
        </w:rPr>
        <w:t>NH</w:t>
      </w:r>
      <w:r w:rsidRPr="00E230B8">
        <w:rPr>
          <w:sz w:val="28"/>
          <w:vertAlign w:val="subscript"/>
        </w:rPr>
        <w:t>3</w:t>
      </w:r>
      <w:r w:rsidRPr="00E230B8">
        <w:rPr>
          <w:sz w:val="28"/>
        </w:rPr>
        <w:t xml:space="preserve"> 25% в соотношении 1:1, смесь тщательно перемешиваем до получения однородной увлажненной массы,</w:t>
      </w:r>
      <w:r w:rsidR="007F7D7C" w:rsidRPr="00E230B8">
        <w:rPr>
          <w:sz w:val="28"/>
        </w:rPr>
        <w:t xml:space="preserve"> </w:t>
      </w:r>
      <w:r w:rsidRPr="00E230B8">
        <w:rPr>
          <w:sz w:val="28"/>
        </w:rPr>
        <w:t xml:space="preserve">колбу герметично закрывают и оставляют </w:t>
      </w:r>
      <w:r w:rsidR="007F7D7C" w:rsidRPr="00E230B8">
        <w:rPr>
          <w:sz w:val="28"/>
        </w:rPr>
        <w:t xml:space="preserve">при комнатной температуре на 30 </w:t>
      </w:r>
      <w:r w:rsidR="00834B24">
        <w:rPr>
          <w:sz w:val="28"/>
        </w:rPr>
        <w:t xml:space="preserve">мин. </w:t>
      </w:r>
    </w:p>
    <w:p w:rsidR="007F7D7C" w:rsidRPr="00E230B8" w:rsidRDefault="007F7D7C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E230B8">
        <w:rPr>
          <w:sz w:val="28"/>
          <w:szCs w:val="28"/>
        </w:rPr>
        <w:t>Схема последовательности технологических операций процесса получения сангвиритрина:</w:t>
      </w:r>
    </w:p>
    <w:p w:rsidR="007F7D7C" w:rsidRPr="00E230B8" w:rsidRDefault="00FA24BF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26" style="position:absolute;left:0;text-align:left;margin-left:207pt;margin-top:15.95pt;width:1in;height:30.7pt;z-index:251629568">
            <v:textbox style="mso-next-textbox:#_x0000_s1026;mso-fit-shape-to-text:t">
              <w:txbxContent>
                <w:p w:rsidR="007F7D7C" w:rsidRPr="00B87621" w:rsidRDefault="007F7D7C">
                  <w:r w:rsidRPr="00B87621">
                    <w:t>Сырье</w:t>
                  </w:r>
                </w:p>
              </w:txbxContent>
            </v:textbox>
          </v:oval>
        </w:pic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2.25pt">
            <v:imagedata r:id="rId7" o:title="" croptop="-65521f" cropbottom="65521f"/>
          </v:shape>
        </w:pict>
      </w:r>
    </w:p>
    <w:p w:rsidR="007F7D7C" w:rsidRPr="00E230B8" w:rsidRDefault="00FA24BF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27" style="position:absolute;left:0;text-align:left;margin-left:177.6pt;margin-top:35.05pt;width:139.45pt;height:28.25pt;z-index:251630592">
            <v:textbox style="mso-next-textbox:#_x0000_s1027">
              <w:txbxContent>
                <w:p w:rsidR="00E7046E" w:rsidRPr="00B87621" w:rsidRDefault="00E7046E" w:rsidP="00E7046E">
                  <w:pPr>
                    <w:jc w:val="center"/>
                  </w:pPr>
                  <w:r w:rsidRPr="00B87621">
                    <w:t>Измельченное сырье</w:t>
                  </w:r>
                </w:p>
              </w:txbxContent>
            </v:textbox>
          </v:rect>
        </w:pict>
      </w:r>
    </w:p>
    <w:p w:rsidR="007F7D7C" w:rsidRPr="00E230B8" w:rsidRDefault="00FA24BF" w:rsidP="00E230B8">
      <w:pPr>
        <w:tabs>
          <w:tab w:val="left" w:pos="540"/>
          <w:tab w:val="left" w:pos="709"/>
          <w:tab w:val="left" w:pos="3612"/>
          <w:tab w:val="center" w:pos="4875"/>
          <w:tab w:val="left" w:pos="6075"/>
          <w:tab w:val="left" w:pos="74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28" style="position:absolute;left:0;text-align:left;margin-left:338.2pt;margin-top:.1pt;width:80.95pt;height:33.55pt;flip:y;z-index:251633664">
            <v:textbox style="mso-next-textbox:#_x0000_s1028">
              <w:txbxContent>
                <w:p w:rsidR="00ED7721" w:rsidRPr="00ED7721" w:rsidRDefault="00ED772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NH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 25%</w:t>
                  </w:r>
                </w:p>
              </w:txbxContent>
            </v:textbox>
          </v:oval>
        </w:pict>
      </w:r>
      <w:r w:rsidR="00ED7721" w:rsidRPr="00E230B8">
        <w:rPr>
          <w:sz w:val="28"/>
          <w:szCs w:val="28"/>
        </w:rPr>
        <w:tab/>
      </w:r>
      <w:r w:rsidR="00ED7721" w:rsidRPr="00E230B8">
        <w:rPr>
          <w:sz w:val="28"/>
          <w:szCs w:val="28"/>
        </w:rPr>
        <w:tab/>
      </w:r>
      <w:r w:rsidR="00ED7721" w:rsidRPr="00E230B8">
        <w:rPr>
          <w:sz w:val="28"/>
          <w:szCs w:val="28"/>
        </w:rPr>
        <w:tab/>
      </w:r>
      <w:r w:rsidR="00ED7721" w:rsidRPr="00E230B8"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29" editas="canvas" style="width:28.35pt;height:16.8pt;mso-position-horizontal-relative:char;mso-position-vertical-relative:line" coordorigin="2241,3667" coordsize="7200,4320">
            <o:lock v:ext="edit" aspectratio="t"/>
            <v:shape id="_x0000_s1030" type="#_x0000_t75" style="position:absolute;left:2241;top:3667;width:7200;height:4320" o:preferrelative="f">
              <v:fill o:detectmouseclick="t"/>
              <v:path o:extrusionok="t" o:connecttype="none"/>
              <o:lock v:ext="edit" text="t"/>
            </v:shape>
            <v:line id="_x0000_s1031" style="position:absolute" from="5841,4072" to="5841,4477"/>
            <w10:wrap type="none"/>
            <w10:anchorlock/>
          </v:group>
        </w:pict>
      </w:r>
      <w:r w:rsidR="00ED7721" w:rsidRPr="00E230B8">
        <w:rPr>
          <w:sz w:val="28"/>
          <w:szCs w:val="28"/>
        </w:rPr>
        <w:tab/>
      </w:r>
      <w:r w:rsidR="00ED7721" w:rsidRPr="00E230B8">
        <w:rPr>
          <w:sz w:val="28"/>
          <w:szCs w:val="28"/>
        </w:rPr>
        <w:tab/>
      </w:r>
    </w:p>
    <w:p w:rsidR="00E7046E" w:rsidRPr="00E230B8" w:rsidRDefault="00FA24BF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rect id="_x0000_s1032" style="position:absolute;left:0;text-align:left;margin-left:178.3pt;margin-top:30.8pt;width:135.15pt;height:42.45pt;z-index:251631616">
            <v:textbox style="mso-next-textbox:#_x0000_s1032">
              <w:txbxContent>
                <w:p w:rsidR="00ED6EFD" w:rsidRPr="00B87621" w:rsidRDefault="00ED7721" w:rsidP="00ED6EFD">
                  <w:pPr>
                    <w:jc w:val="center"/>
                  </w:pPr>
                  <w:r w:rsidRPr="00B87621">
                    <w:t>Обрабатывание</w:t>
                  </w:r>
                  <w:r w:rsidR="00ED6EFD" w:rsidRPr="00B87621">
                    <w:t xml:space="preserve"> </w:t>
                  </w:r>
                  <w:r w:rsidR="009F0270" w:rsidRPr="00B87621">
                    <w:t>сырья</w:t>
                  </w:r>
                </w:p>
                <w:p w:rsidR="00ED6EFD" w:rsidRPr="00B87621" w:rsidRDefault="00ED6EFD" w:rsidP="00ED6EFD">
                  <w:pPr>
                    <w:jc w:val="center"/>
                  </w:pPr>
                  <w:r w:rsidRPr="00B87621">
                    <w:t xml:space="preserve">аммиаком 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3" style="position:absolute;left:0;text-align:left;flip:x;z-index:251632640" from="310.45pt,8.4pt" to="342pt,29.75pt">
            <v:stroke endarrow="block"/>
          </v:line>
        </w:pict>
      </w:r>
    </w:p>
    <w:p w:rsidR="00E7046E" w:rsidRPr="00E230B8" w:rsidRDefault="00E7046E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</w:p>
    <w:p w:rsidR="00E7046E" w:rsidRPr="00E230B8" w:rsidRDefault="00E7046E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</w:p>
    <w:p w:rsidR="00E7046E" w:rsidRPr="00E230B8" w:rsidRDefault="00FA24BF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polyline id="_x0000_s1034" style="position:absolute;left:0;text-align:left;z-index:251634688;mso-position-horizontal:absolute;mso-position-vertical:absolute" points="244.45pt,26.95pt,244.4pt,4.1pt" coordsize="1,457" filled="f">
            <v:path arrowok="t"/>
          </v:polyline>
        </w:pict>
      </w:r>
    </w:p>
    <w:p w:rsidR="00E7046E" w:rsidRPr="00E230B8" w:rsidRDefault="00DC6BFE" w:rsidP="00E230B8">
      <w:pPr>
        <w:tabs>
          <w:tab w:val="left" w:pos="540"/>
          <w:tab w:val="left" w:pos="709"/>
          <w:tab w:val="center" w:pos="4875"/>
          <w:tab w:val="left" w:pos="6810"/>
        </w:tabs>
        <w:spacing w:line="360" w:lineRule="auto"/>
        <w:ind w:firstLine="709"/>
        <w:jc w:val="both"/>
        <w:rPr>
          <w:sz w:val="28"/>
        </w:rPr>
      </w:pPr>
      <w:r w:rsidRPr="00E230B8">
        <w:rPr>
          <w:sz w:val="28"/>
        </w:rPr>
        <w:tab/>
      </w:r>
      <w:r w:rsidRPr="00E230B8">
        <w:rPr>
          <w:sz w:val="28"/>
        </w:rPr>
        <w:tab/>
      </w:r>
      <w:r w:rsidR="00FA24BF">
        <w:rPr>
          <w:noProof/>
        </w:rPr>
        <w:pict>
          <v:rect id="_x0000_s1035" style="position:absolute;left:0;text-align:left;margin-left:176.6pt;margin-top:9.5pt;width:139pt;height:30.65pt;z-index:251635712;mso-wrap-style:none;mso-position-horizontal-relative:text;mso-position-vertical-relative:text">
            <v:textbox style="mso-next-textbox:#_x0000_s1035">
              <w:txbxContent>
                <w:p w:rsidR="009F0270" w:rsidRPr="00B87621" w:rsidRDefault="009F0270" w:rsidP="00B87621">
                  <w:pPr>
                    <w:jc w:val="center"/>
                  </w:pPr>
                  <w:r w:rsidRPr="00B87621">
                    <w:t>Обработанное сырье</w:t>
                  </w:r>
                </w:p>
              </w:txbxContent>
            </v:textbox>
          </v:rect>
        </w:pict>
      </w:r>
    </w:p>
    <w:p w:rsidR="007F7D7C" w:rsidRPr="00E230B8" w:rsidRDefault="00FA24BF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oval id="_x0000_s1036" style="position:absolute;left:0;text-align:left;margin-left:327.45pt;margin-top:6.95pt;width:115.7pt;height:27.85pt;flip:y;z-index:251638784">
            <v:textbox style="mso-next-textbox:#_x0000_s1036;mso-fit-shape-to-text:t">
              <w:txbxContent>
                <w:p w:rsidR="00DC6BFE" w:rsidRPr="00DC6BFE" w:rsidRDefault="00DC6BFE" w:rsidP="00DC6BFE">
                  <w:r>
                    <w:t>Растворитель</w:t>
                  </w:r>
                </w:p>
              </w:txbxContent>
            </v:textbox>
          </v:oval>
        </w:pict>
      </w:r>
      <w:r>
        <w:rPr>
          <w:sz w:val="28"/>
        </w:rPr>
      </w:r>
      <w:r>
        <w:rPr>
          <w:sz w:val="28"/>
        </w:rPr>
        <w:pict>
          <v:group id="_x0000_s1037" editas="canvas" style="width:2in;height:27pt;mso-position-horizontal-relative:char;mso-position-vertical-relative:line" coordorigin="4508,6997" coordsize="2133,405">
            <o:lock v:ext="edit" aspectratio="t"/>
            <v:shape id="_x0000_s1038" type="#_x0000_t75" style="position:absolute;left:4508;top:6997;width:2133;height:40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9F0270" w:rsidRPr="00E230B8" w:rsidRDefault="00FA24BF" w:rsidP="00E230B8">
      <w:pPr>
        <w:tabs>
          <w:tab w:val="left" w:pos="540"/>
          <w:tab w:val="left" w:pos="709"/>
          <w:tab w:val="center" w:pos="4875"/>
          <w:tab w:val="left" w:pos="6615"/>
          <w:tab w:val="left" w:pos="7380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line id="_x0000_s1039" style="position:absolute;left:0;text-align:left;flip:x;z-index:251637760" from="302.3pt,2.2pt" to="333.85pt,23.55pt">
            <v:stroke endarrow="block"/>
          </v:line>
        </w:pict>
      </w:r>
      <w:r>
        <w:rPr>
          <w:noProof/>
        </w:rPr>
        <w:pict>
          <v:rect id="_x0000_s1040" style="position:absolute;left:0;text-align:left;margin-left:169.4pt;margin-top:24.75pt;width:157.75pt;height:27pt;z-index:251636736;mso-wrap-style:none">
            <v:textbox style="mso-next-textbox:#_x0000_s1040">
              <w:txbxContent>
                <w:p w:rsidR="00DC6BFE" w:rsidRPr="00B87621" w:rsidRDefault="00DC6BFE" w:rsidP="00B87621">
                  <w:pPr>
                    <w:jc w:val="center"/>
                  </w:pPr>
                  <w:r w:rsidRPr="00B87621">
                    <w:t>Экстракция алкалоидов</w:t>
                  </w:r>
                </w:p>
              </w:txbxContent>
            </v:textbox>
          </v:rect>
        </w:pict>
      </w:r>
    </w:p>
    <w:p w:rsidR="009F0270" w:rsidRPr="00E230B8" w:rsidRDefault="009F0270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</w:p>
    <w:p w:rsidR="009F0270" w:rsidRPr="00E230B8" w:rsidRDefault="00FA24BF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line id="_x0000_s1041" style="position:absolute;left:0;text-align:left;flip:x;z-index:251641856" from="297pt,1.7pt" to="297.05pt,46.75pt">
            <v:stroke endarrow="block"/>
          </v:line>
        </w:pict>
      </w:r>
      <w:r>
        <w:rPr>
          <w:noProof/>
        </w:rPr>
        <w:pict>
          <v:line id="_x0000_s1042" style="position:absolute;left:0;text-align:left;z-index:251640832" from="180pt,10.7pt" to="180pt,55.7pt">
            <v:stroke endarrow="block"/>
          </v:line>
        </w:pict>
      </w:r>
    </w:p>
    <w:p w:rsidR="009F0270" w:rsidRPr="00E230B8" w:rsidRDefault="00FA24BF" w:rsidP="00E230B8">
      <w:pPr>
        <w:tabs>
          <w:tab w:val="left" w:pos="54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43" style="position:absolute;left:0;text-align:left;margin-left:261pt;margin-top:22.55pt;width:96.7pt;height:37.1pt;z-index:251643904">
            <v:textbox style="mso-next-textbox:#_x0000_s1043">
              <w:txbxContent>
                <w:p w:rsidR="0042139E" w:rsidRPr="00B87621" w:rsidRDefault="0042139E" w:rsidP="0042139E">
                  <w:pPr>
                    <w:jc w:val="center"/>
                  </w:pPr>
                  <w:r w:rsidRPr="00B87621">
                    <w:t>Сырье</w:t>
                  </w:r>
                </w:p>
              </w:txbxContent>
            </v:textbox>
          </v:rect>
        </w:pict>
      </w:r>
    </w:p>
    <w:p w:rsidR="0042139E" w:rsidRPr="00E230B8" w:rsidRDefault="00FA24BF" w:rsidP="00834B24">
      <w:pPr>
        <w:tabs>
          <w:tab w:val="left" w:pos="540"/>
          <w:tab w:val="left" w:pos="709"/>
          <w:tab w:val="left" w:pos="78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44" style="position:absolute;left:0;text-align:left;margin-left:134.2pt;margin-top:.2pt;width:96.75pt;height:37.5pt;z-index:251642880">
            <v:textbox style="mso-next-textbox:#_x0000_s1044">
              <w:txbxContent>
                <w:p w:rsidR="0042139E" w:rsidRPr="00B87621" w:rsidRDefault="0042139E" w:rsidP="00F7584D">
                  <w:pPr>
                    <w:jc w:val="center"/>
                  </w:pPr>
                  <w:r w:rsidRPr="00B87621">
                    <w:t>Мисцелла (1)</w:t>
                  </w:r>
                </w:p>
              </w:txbxContent>
            </v:textbox>
          </v:rect>
        </w:pict>
      </w:r>
    </w:p>
    <w:p w:rsidR="0042139E" w:rsidRPr="00E230B8" w:rsidRDefault="00FA24BF" w:rsidP="00834B24">
      <w:pPr>
        <w:tabs>
          <w:tab w:val="left" w:pos="540"/>
          <w:tab w:val="left" w:pos="709"/>
          <w:tab w:val="left" w:pos="36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5" style="position:absolute;left:0;text-align:left;z-index:251649024" from="181.4pt,15.05pt" to="181.4pt,168.1pt">
            <v:stroke endarrow="block"/>
          </v:line>
        </w:pict>
      </w:r>
      <w:r>
        <w:rPr>
          <w:noProof/>
        </w:rPr>
        <w:pict>
          <v:line id="_x0000_s1046" style="position:absolute;left:0;text-align:left;z-index:251644928" from="315.8pt,12.4pt" to="315.85pt,36.4pt"/>
        </w:pict>
      </w:r>
    </w:p>
    <w:p w:rsidR="0042139E" w:rsidRPr="00E230B8" w:rsidRDefault="00FA24BF" w:rsidP="00E230B8">
      <w:pPr>
        <w:tabs>
          <w:tab w:val="left" w:pos="79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7" style="position:absolute;left:0;text-align:left;z-index:251648000" from="317.9pt,34.25pt" to="317.9pt,119.3pt">
            <v:stroke endarrow="block"/>
          </v:line>
        </w:pict>
      </w:r>
      <w:r w:rsidR="0042139E" w:rsidRPr="00E230B8">
        <w:rPr>
          <w:sz w:val="28"/>
          <w:szCs w:val="28"/>
        </w:rPr>
        <w:tab/>
      </w:r>
    </w:p>
    <w:p w:rsidR="00F92C0F" w:rsidRPr="00E230B8" w:rsidRDefault="00F92C0F" w:rsidP="00E230B8">
      <w:pPr>
        <w:tabs>
          <w:tab w:val="left" w:pos="7995"/>
        </w:tabs>
        <w:spacing w:line="360" w:lineRule="auto"/>
        <w:ind w:firstLine="709"/>
        <w:jc w:val="both"/>
        <w:rPr>
          <w:sz w:val="28"/>
          <w:szCs w:val="28"/>
        </w:rPr>
      </w:pPr>
    </w:p>
    <w:p w:rsidR="00F92C0F" w:rsidRPr="00E230B8" w:rsidRDefault="00F92C0F" w:rsidP="00E230B8">
      <w:pPr>
        <w:tabs>
          <w:tab w:val="left" w:pos="7995"/>
        </w:tabs>
        <w:spacing w:line="360" w:lineRule="auto"/>
        <w:ind w:firstLine="709"/>
        <w:jc w:val="both"/>
        <w:rPr>
          <w:sz w:val="28"/>
          <w:szCs w:val="28"/>
        </w:rPr>
      </w:pPr>
    </w:p>
    <w:p w:rsidR="00F92C0F" w:rsidRPr="00E230B8" w:rsidRDefault="00F92C0F" w:rsidP="00E230B8">
      <w:pPr>
        <w:tabs>
          <w:tab w:val="left" w:pos="7995"/>
        </w:tabs>
        <w:spacing w:line="360" w:lineRule="auto"/>
        <w:ind w:firstLine="709"/>
        <w:jc w:val="both"/>
        <w:rPr>
          <w:sz w:val="28"/>
          <w:szCs w:val="28"/>
        </w:rPr>
      </w:pPr>
    </w:p>
    <w:p w:rsidR="00F92C0F" w:rsidRPr="00E230B8" w:rsidRDefault="00F92C0F" w:rsidP="00E230B8">
      <w:pPr>
        <w:tabs>
          <w:tab w:val="left" w:pos="7995"/>
        </w:tabs>
        <w:spacing w:line="360" w:lineRule="auto"/>
        <w:ind w:firstLine="709"/>
        <w:jc w:val="both"/>
        <w:rPr>
          <w:sz w:val="28"/>
          <w:szCs w:val="28"/>
        </w:rPr>
      </w:pPr>
    </w:p>
    <w:p w:rsidR="00F92C0F" w:rsidRPr="00E230B8" w:rsidRDefault="00FA24BF" w:rsidP="00E230B8">
      <w:pPr>
        <w:tabs>
          <w:tab w:val="left" w:pos="79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8" style="position:absolute;left:0;text-align:left;flip:x;z-index:251639808" from="378pt,18.35pt" to="6in,18.35pt"/>
        </w:pict>
      </w:r>
      <w:r>
        <w:rPr>
          <w:noProof/>
        </w:rPr>
        <w:pict>
          <v:line id="_x0000_s1049" style="position:absolute;left:0;text-align:left;z-index:251646976" from="6in,18.35pt" to="6in,126.05pt">
            <v:stroke endarrow="block"/>
          </v:line>
        </w:pict>
      </w:r>
      <w:r>
        <w:rPr>
          <w:noProof/>
        </w:rPr>
        <w:pict>
          <v:rect id="_x0000_s1050" style="position:absolute;left:0;text-align:left;margin-left:270pt;margin-top:.35pt;width:112.45pt;height:46.4pt;z-index:251645952">
            <v:textbox style="mso-next-textbox:#_x0000_s1050">
              <w:txbxContent>
                <w:p w:rsidR="0042139E" w:rsidRPr="00B87621" w:rsidRDefault="00F92C0F" w:rsidP="0042139E">
                  <w:pPr>
                    <w:jc w:val="center"/>
                  </w:pPr>
                  <w:r w:rsidRPr="00B87621">
                    <w:t>Ополаскивание растворителем</w:t>
                  </w:r>
                </w:p>
              </w:txbxContent>
            </v:textbox>
          </v:rect>
        </w:pict>
      </w:r>
    </w:p>
    <w:p w:rsidR="00F92C0F" w:rsidRPr="00E230B8" w:rsidRDefault="00FA24BF" w:rsidP="00E230B8">
      <w:pPr>
        <w:tabs>
          <w:tab w:val="left" w:pos="79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1" style="position:absolute;left:0;text-align:left;z-index:251652096" from="315pt,21.2pt" to="315pt,106.25pt">
            <v:stroke endarrow="block"/>
          </v:line>
        </w:pict>
      </w:r>
    </w:p>
    <w:p w:rsidR="003978E4" w:rsidRPr="00E230B8" w:rsidRDefault="00FA24BF" w:rsidP="00E230B8">
      <w:pPr>
        <w:tabs>
          <w:tab w:val="left" w:pos="3626"/>
          <w:tab w:val="left" w:pos="6341"/>
          <w:tab w:val="left" w:pos="7995"/>
          <w:tab w:val="left" w:pos="848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2" style="position:absolute;left:0;text-align:left;margin-left:181.7pt;margin-top:7.4pt;width:.05pt;height:109.7pt;z-index:251655168;mso-position-horizontal:absolute;mso-position-vertical:absolute" coordsize="1,457" path="m1,457l,e" filled="f">
            <v:path arrowok="t"/>
          </v:shape>
        </w:pict>
      </w:r>
    </w:p>
    <w:p w:rsidR="003978E4" w:rsidRPr="00E230B8" w:rsidRDefault="003978E4" w:rsidP="00E230B8">
      <w:pPr>
        <w:tabs>
          <w:tab w:val="left" w:pos="36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978E4" w:rsidRPr="00E230B8" w:rsidRDefault="003978E4" w:rsidP="00E230B8">
      <w:pPr>
        <w:spacing w:line="360" w:lineRule="auto"/>
        <w:ind w:firstLine="709"/>
        <w:jc w:val="both"/>
        <w:rPr>
          <w:sz w:val="28"/>
          <w:szCs w:val="28"/>
        </w:rPr>
      </w:pPr>
    </w:p>
    <w:p w:rsidR="003978E4" w:rsidRPr="00E230B8" w:rsidRDefault="00FA24BF" w:rsidP="00E230B8">
      <w:pPr>
        <w:tabs>
          <w:tab w:val="left" w:pos="63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53" style="position:absolute;left:0;text-align:left;margin-left:279pt;margin-top:14.6pt;width:96.75pt;height:37.5pt;z-index:251653120">
            <v:textbox style="mso-next-textbox:#_x0000_s1053">
              <w:txbxContent>
                <w:p w:rsidR="003978E4" w:rsidRPr="00B87621" w:rsidRDefault="003978E4" w:rsidP="00B87621">
                  <w:pPr>
                    <w:jc w:val="center"/>
                  </w:pPr>
                  <w:r w:rsidRPr="00B87621">
                    <w:t>Мисцелла (2)</w:t>
                  </w:r>
                </w:p>
              </w:txbxContent>
            </v:textbox>
          </v:rect>
        </w:pict>
      </w:r>
    </w:p>
    <w:p w:rsidR="003978E4" w:rsidRPr="00E230B8" w:rsidRDefault="003978E4" w:rsidP="00E230B8">
      <w:pPr>
        <w:spacing w:line="360" w:lineRule="auto"/>
        <w:ind w:firstLine="709"/>
        <w:jc w:val="both"/>
        <w:rPr>
          <w:sz w:val="28"/>
          <w:szCs w:val="28"/>
        </w:rPr>
      </w:pPr>
    </w:p>
    <w:p w:rsidR="003978E4" w:rsidRPr="00E230B8" w:rsidRDefault="00FA24BF" w:rsidP="00E230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4" style="position:absolute;left:0;text-align:left;z-index:251650048" from="324pt,2.35pt" to="324pt,47.05pt">
            <v:stroke endarrow="block"/>
          </v:line>
        </w:pict>
      </w:r>
    </w:p>
    <w:p w:rsidR="003978E4" w:rsidRPr="00E230B8" w:rsidRDefault="003978E4" w:rsidP="00E230B8">
      <w:pPr>
        <w:spacing w:line="360" w:lineRule="auto"/>
        <w:ind w:firstLine="709"/>
        <w:jc w:val="both"/>
        <w:rPr>
          <w:sz w:val="28"/>
          <w:szCs w:val="28"/>
        </w:rPr>
      </w:pPr>
    </w:p>
    <w:p w:rsidR="003978E4" w:rsidRPr="00E230B8" w:rsidRDefault="00FA24BF" w:rsidP="00834B24">
      <w:pPr>
        <w:tabs>
          <w:tab w:val="left" w:pos="63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5" style="position:absolute;left:0;text-align:left;flip:x y;z-index:251654144" from="181.75pt,5.25pt" to="315pt,9pt"/>
        </w:pict>
      </w:r>
      <w:r>
        <w:rPr>
          <w:noProof/>
        </w:rPr>
        <w:pict>
          <v:line id="_x0000_s1056" style="position:absolute;left:0;text-align:left;z-index:251682816" from="315pt,-11.85pt" to="315pt,15.15pt">
            <v:stroke endarrow="block"/>
            <w10:wrap type="square"/>
          </v:line>
        </w:pict>
      </w: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57" type="#_x0000_t127" style="position:absolute;left:0;text-align:left;margin-left:315pt;margin-top:18pt;width:128.25pt;height:101.05pt;z-index:251651072">
            <v:textbox style="mso-next-textbox:#_x0000_s1057">
              <w:txbxContent>
                <w:p w:rsidR="003978E4" w:rsidRPr="00B87621" w:rsidRDefault="003978E4" w:rsidP="003978E4">
                  <w:pPr>
                    <w:jc w:val="center"/>
                  </w:pPr>
                  <w:r w:rsidRPr="00B87621">
                    <w:t>Отработанное сырье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8" style="position:absolute;left:0;text-align:left;z-index:251656192" from="182pt,5.3pt" to="182pt,50.3pt">
            <v:stroke endarrow="block"/>
          </v:line>
        </w:pict>
      </w:r>
      <w:r w:rsidR="00834B24">
        <w:rPr>
          <w:sz w:val="28"/>
          <w:szCs w:val="28"/>
        </w:rPr>
        <w:tab/>
      </w:r>
    </w:p>
    <w:p w:rsidR="008D3D13" w:rsidRPr="00E230B8" w:rsidRDefault="00FA24BF" w:rsidP="00E230B8">
      <w:pPr>
        <w:tabs>
          <w:tab w:val="left" w:pos="8469"/>
          <w:tab w:val="left" w:pos="86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9" style="position:absolute;left:0;text-align:left;z-index:251668480" from="270pt,335.85pt" to="270pt,380.85pt">
            <v:stroke endarrow="block"/>
          </v:line>
        </w:pict>
      </w:r>
      <w:r>
        <w:rPr>
          <w:noProof/>
        </w:rPr>
        <w:pict>
          <v:line id="_x0000_s1060" style="position:absolute;left:0;text-align:left;z-index:251661312" from="285.6pt,53pt" to="285.6pt,98pt">
            <v:stroke endarrow="block"/>
          </v:line>
        </w:pict>
      </w:r>
      <w:r>
        <w:rPr>
          <w:noProof/>
        </w:rPr>
        <w:pict>
          <v:line id="_x0000_s1061" style="position:absolute;left:0;text-align:left;flip:x;z-index:251660288" from="234.7pt,53.05pt" to="285.7pt,53.05pt"/>
        </w:pict>
      </w:r>
      <w:r>
        <w:rPr>
          <w:noProof/>
        </w:rPr>
        <w:pict>
          <v:line id="_x0000_s1062" style="position:absolute;left:0;text-align:left;z-index:251659264" from="86.15pt,52.65pt" to="86.15pt,97.65pt">
            <v:stroke endarrow="block"/>
          </v:line>
        </w:pict>
      </w:r>
      <w:r>
        <w:rPr>
          <w:noProof/>
        </w:rPr>
        <w:pict>
          <v:line id="_x0000_s1063" style="position:absolute;left:0;text-align:left;flip:x;z-index:251658240" from="85.6pt,53.35pt" to="136.6pt,53.35pt"/>
        </w:pict>
      </w:r>
      <w:r>
        <w:rPr>
          <w:noProof/>
        </w:rPr>
        <w:pict>
          <v:rect id="_x0000_s1064" style="position:absolute;left:0;text-align:left;margin-left:136.85pt;margin-top:34.5pt;width:96.75pt;height:37.5pt;z-index:251657216">
            <v:textbox style="mso-next-textbox:#_x0000_s1064">
              <w:txbxContent>
                <w:p w:rsidR="00F7584D" w:rsidRPr="00B87621" w:rsidRDefault="00F7584D" w:rsidP="00F7584D">
                  <w:pPr>
                    <w:jc w:val="center"/>
                  </w:pPr>
                  <w:r w:rsidRPr="00B87621">
                    <w:t>Упаривание</w:t>
                  </w:r>
                </w:p>
              </w:txbxContent>
            </v:textbox>
          </v:rect>
        </w:pict>
      </w:r>
      <w:r w:rsidR="003978E4" w:rsidRPr="00E230B8"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65" editas="canvas" style="width:468pt;height:334.95pt;mso-position-horizontal-relative:char;mso-position-vertical-relative:line" coordorigin="2508,5452" coordsize="6933,5024">
            <o:lock v:ext="edit" aspectratio="t"/>
            <v:shape id="_x0000_s1066" type="#_x0000_t75" style="position:absolute;left:2508;top:5452;width:6933;height:5024" o:preferrelative="f">
              <v:fill o:detectmouseclick="t"/>
              <v:path o:extrusionok="t" o:connecttype="none"/>
              <o:lock v:ext="edit" text="t"/>
            </v:shape>
            <v:shape id="_x0000_s1067" type="#_x0000_t127" style="position:absolute;left:6840;top:8616;width:1467;height:1156">
              <v:textbox style="mso-next-textbox:#_x0000_s1067">
                <w:txbxContent>
                  <w:p w:rsidR="00B63F76" w:rsidRDefault="00B63F76" w:rsidP="004469CC">
                    <w:pPr>
                      <w:jc w:val="center"/>
                    </w:pPr>
                    <w:r>
                      <w:t>Растворитель</w:t>
                    </w:r>
                  </w:p>
                </w:txbxContent>
              </v:textbox>
            </v:shape>
            <v:rect id="_x0000_s1068" style="position:absolute;left:5596;top:6671;width:1666;height:696">
              <v:textbox style="mso-next-textbox:#_x0000_s1068">
                <w:txbxContent>
                  <w:p w:rsidR="00B87621" w:rsidRPr="00B87621" w:rsidRDefault="00B87621" w:rsidP="004469CC">
                    <w:pPr>
                      <w:jc w:val="center"/>
                    </w:pPr>
                    <w:r w:rsidRPr="00B87621">
                      <w:t>Концентрированная мисцелла</w:t>
                    </w:r>
                  </w:p>
                </w:txbxContent>
              </v:textbox>
            </v:rect>
            <v:rect id="_x0000_s1069" style="position:absolute;left:7391;top:7287;width:1666;height:696">
              <v:textbox style="mso-next-textbox:#_x0000_s1069">
                <w:txbxContent>
                  <w:p w:rsidR="00F7584D" w:rsidRPr="00B87621" w:rsidRDefault="00B63F76" w:rsidP="004469CC">
                    <w:pPr>
                      <w:jc w:val="center"/>
                    </w:pPr>
                    <w:r w:rsidRPr="00B87621">
                      <w:t xml:space="preserve">Отгонка </w:t>
                    </w:r>
                  </w:p>
                  <w:p w:rsidR="00B63F76" w:rsidRPr="00B87621" w:rsidRDefault="00B63F76" w:rsidP="004469CC">
                    <w:pPr>
                      <w:jc w:val="center"/>
                    </w:pPr>
                    <w:r w:rsidRPr="00B87621">
                      <w:t>растворителя</w:t>
                    </w:r>
                  </w:p>
                </w:txbxContent>
              </v:textbox>
            </v:rect>
            <v:line id="_x0000_s1070" style="position:absolute" from="7558,7971" to="7559,8646">
              <v:stroke endarrow="block"/>
            </v:line>
            <v:line id="_x0000_s1071" style="position:absolute" from="8641,8017" to="8643,8692">
              <v:stroke endarrow="block"/>
            </v:line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72" type="#_x0000_t128" style="position:absolute;left:7708;top:8557;width:1600;height:894">
              <v:textbox style="mso-next-textbox:#_x0000_s1072">
                <w:txbxContent>
                  <w:p w:rsidR="00B63F76" w:rsidRDefault="00B63F76" w:rsidP="004469CC">
                    <w:pPr>
                      <w:jc w:val="center"/>
                    </w:pPr>
                    <w:r>
                      <w:t>Отработ. сырье</w:t>
                    </w:r>
                  </w:p>
                </w:txbxContent>
              </v:textbox>
            </v:shape>
            <v:line id="_x0000_s1073" style="position:absolute" from="6448,7353" to="6448,8028">
              <v:stroke endarrow="block"/>
            </v:line>
            <v:rect id="_x0000_s1074" style="position:absolute;left:5557;top:8022;width:1666;height:587">
              <v:textbox style="mso-next-textbox:#_x0000_s1074">
                <w:txbxContent>
                  <w:p w:rsidR="008D3D13" w:rsidRPr="008D3D13" w:rsidRDefault="008D3D13" w:rsidP="004469CC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Обрабатывание </w:t>
                    </w:r>
                    <w:r>
                      <w:rPr>
                        <w:lang w:val="en-US"/>
                      </w:rPr>
                      <w:t>H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SO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075" style="position:absolute" from="5441,7612" to="5974,8017">
              <v:stroke endarrow="block"/>
            </v:line>
            <v:oval id="_x0000_s1076" style="position:absolute;left:4374;top:6802;width:1232;height:952;flip:y">
              <v:textbox style="mso-next-textbox:#_x0000_s1076">
                <w:txbxContent>
                  <w:p w:rsidR="008D3D13" w:rsidRPr="008D3D13" w:rsidRDefault="008D3D13" w:rsidP="004469CC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Раствор </w:t>
                    </w:r>
                    <w:r>
                      <w:rPr>
                        <w:lang w:val="en-US"/>
                      </w:rPr>
                      <w:t>H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SO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t xml:space="preserve"> 10%</w:t>
                    </w:r>
                  </w:p>
                </w:txbxContent>
              </v:textbox>
            </v:oval>
            <v:line id="_x0000_s1077" style="position:absolute" from="6437,8604" to="6437,9279">
              <v:stroke endarrow="block"/>
            </v:line>
            <v:rect id="_x0000_s1078" style="position:absolute;left:5078;top:9279;width:1678;height:798">
              <v:textbox style="mso-next-textbox:#_x0000_s1078">
                <w:txbxContent>
                  <w:p w:rsidR="008D3D13" w:rsidRPr="008D3D13" w:rsidRDefault="008D3D13" w:rsidP="004469CC">
                    <w:pPr>
                      <w:jc w:val="center"/>
                    </w:pPr>
                    <w:r>
                      <w:t xml:space="preserve">Суспензия гидросульфатов в растворе </w:t>
                    </w:r>
                    <w:r>
                      <w:rPr>
                        <w:lang w:val="en-US"/>
                      </w:rPr>
                      <w:t>H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SO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079" style="position:absolute;flip:x" from="4196,8293" to="5540,8294"/>
            <v:line id="_x0000_s1080" style="position:absolute" from="4205,8286" to="4206,8961">
              <v:stroke endarrow="block"/>
            </v:line>
            <v:shape id="_x0000_s1081" type="#_x0000_t127" style="position:absolute;left:3342;top:8959;width:1700;height:1517">
              <v:textbox style="mso-next-textbox:#_x0000_s1081">
                <w:txbxContent>
                  <w:p w:rsidR="008D3D13" w:rsidRPr="00B87621" w:rsidRDefault="004469CC" w:rsidP="004469CC">
                    <w:pPr>
                      <w:jc w:val="center"/>
                    </w:pPr>
                    <w:r>
                      <w:t>Отработ. конц. мисцелла</w:t>
                    </w:r>
                  </w:p>
                </w:txbxContent>
              </v:textbox>
            </v:shape>
            <v:shape id="_x0000_s1082" type="#_x0000_t127" style="position:absolute;left:3041;top:6667;width:1468;height:1156">
              <v:textbox style="mso-next-textbox:#_x0000_s1082">
                <w:txbxContent>
                  <w:p w:rsidR="004469CC" w:rsidRDefault="004469CC" w:rsidP="004469CC">
                    <w:pPr>
                      <w:jc w:val="center"/>
                    </w:pPr>
                    <w:r>
                      <w:t>Растворитель</w:t>
                    </w:r>
                  </w:p>
                </w:txbxContent>
              </v:textbox>
            </v:shape>
            <v:line id="_x0000_s1083" style="position:absolute" from="8108,6532" to="8109,7207">
              <v:stroke endarrow="block"/>
            </v:line>
            <w10:wrap type="none"/>
            <w10:anchorlock/>
          </v:group>
        </w:pict>
      </w:r>
    </w:p>
    <w:p w:rsidR="008D3D13" w:rsidRPr="00E230B8" w:rsidRDefault="00FA24BF" w:rsidP="00E230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84" style="position:absolute;left:0;text-align:left;margin-left:225pt;margin-top:13.2pt;width:96.75pt;height:31.1pt;z-index:251669504">
            <v:textbox style="mso-next-textbox:#_x0000_s1084">
              <w:txbxContent>
                <w:p w:rsidR="004469CC" w:rsidRPr="00B87621" w:rsidRDefault="004469CC" w:rsidP="004469CC">
                  <w:pPr>
                    <w:jc w:val="center"/>
                  </w:pPr>
                  <w:r>
                    <w:t>Фильтрация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5" style="position:absolute;left:0;text-align:left;z-index:251662336" from="115.05pt,1.15pt" to="115.15pt,46.15pt">
            <v:stroke endarrow="block"/>
          </v:line>
        </w:pict>
      </w:r>
    </w:p>
    <w:p w:rsidR="008D3D13" w:rsidRPr="00E230B8" w:rsidRDefault="00FA24BF" w:rsidP="00E230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6" style="position:absolute;left:0;text-align:left;flip:x;z-index:251670528" from="324pt,7.05pt" to="369pt,7.05pt"/>
        </w:pict>
      </w:r>
      <w:r>
        <w:rPr>
          <w:noProof/>
        </w:rPr>
        <w:pict>
          <v:line id="_x0000_s1087" style="position:absolute;left:0;text-align:left;z-index:251671552" from="369pt,7.05pt" to="369pt,52.05pt">
            <v:stroke endarrow="block"/>
          </v:line>
        </w:pict>
      </w:r>
      <w:r>
        <w:rPr>
          <w:noProof/>
        </w:rPr>
        <w:pict>
          <v:line id="_x0000_s1088" style="position:absolute;left:0;text-align:left;z-index:251673600" from="270pt,16.05pt" to="270pt,61.05pt">
            <v:stroke endarrow="block"/>
          </v:line>
        </w:pict>
      </w:r>
    </w:p>
    <w:p w:rsidR="003900EF" w:rsidRPr="00E230B8" w:rsidRDefault="00FA24BF" w:rsidP="00E230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9" type="#_x0000_t127" style="position:absolute;left:0;text-align:left;margin-left:20.15pt;margin-top:103.1pt;width:99.05pt;height:77.05pt;z-index:251666432">
            <v:textbox style="mso-next-textbox:#_x0000_s1089">
              <w:txbxContent>
                <w:p w:rsidR="004469CC" w:rsidRDefault="004469CC" w:rsidP="004469CC">
                  <w:pPr>
                    <w:jc w:val="center"/>
                  </w:pPr>
                  <w:r>
                    <w:t>Растворитель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0" style="position:absolute;left:0;text-align:left;z-index:251664384" from="69.7pt,59.2pt" to="69.8pt,104.2pt">
            <v:stroke endarrow="block"/>
          </v:line>
        </w:pict>
      </w:r>
      <w:r>
        <w:rPr>
          <w:noProof/>
        </w:rPr>
        <w:pict>
          <v:line id="_x0000_s1091" style="position:absolute;left:0;text-align:left;z-index:251665408" from="166pt,58.55pt" to="166.1pt,103.55pt">
            <v:stroke endarrow="block"/>
          </v:line>
        </w:pict>
      </w:r>
      <w:r>
        <w:rPr>
          <w:noProof/>
        </w:rPr>
        <w:pict>
          <v:rect id="_x0000_s1092" style="position:absolute;left:0;text-align:left;margin-left:61.85pt;margin-top:12.75pt;width:112.5pt;height:46.4pt;z-index:251663360">
            <v:textbox style="mso-next-textbox:#_x0000_s1092">
              <w:txbxContent>
                <w:p w:rsidR="004469CC" w:rsidRPr="00B87621" w:rsidRDefault="004469CC" w:rsidP="004469CC">
                  <w:pPr>
                    <w:jc w:val="center"/>
                  </w:pPr>
                  <w:r w:rsidRPr="00B87621">
                    <w:t xml:space="preserve">Отгонка </w:t>
                  </w:r>
                </w:p>
                <w:p w:rsidR="004469CC" w:rsidRPr="00B87621" w:rsidRDefault="004469CC" w:rsidP="004469CC">
                  <w:pPr>
                    <w:jc w:val="center"/>
                  </w:pPr>
                  <w:r w:rsidRPr="00B87621">
                    <w:t>растворителя</w:t>
                  </w:r>
                </w:p>
              </w:txbxContent>
            </v:textbox>
          </v:rect>
        </w:pict>
      </w:r>
    </w:p>
    <w:p w:rsidR="003900EF" w:rsidRPr="00E230B8" w:rsidRDefault="00FA24BF" w:rsidP="00E230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93" style="position:absolute;left:0;text-align:left;margin-left:3in;margin-top:21.75pt;width:103.45pt;height:46.4pt;z-index:251674624">
            <v:textbox style="mso-next-textbox:#_x0000_s1093">
              <w:txbxContent>
                <w:p w:rsidR="003900EF" w:rsidRPr="003900EF" w:rsidRDefault="003900EF" w:rsidP="003900EF">
                  <w:pPr>
                    <w:jc w:val="center"/>
                  </w:pPr>
                  <w:r>
                    <w:t>Осадок гидросульфатов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4" type="#_x0000_t128" style="position:absolute;left:0;text-align:left;margin-left:315pt;margin-top:3.75pt;width:108pt;height:59.6pt;z-index:251672576">
            <v:textbox style="mso-next-textbox:#_x0000_s1094">
              <w:txbxContent>
                <w:p w:rsidR="005C45D2" w:rsidRPr="003900EF" w:rsidRDefault="003900EF" w:rsidP="005C45D2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t xml:space="preserve">Раствор 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</w:p>
    <w:p w:rsidR="003900EF" w:rsidRPr="00E230B8" w:rsidRDefault="003900EF" w:rsidP="00E230B8">
      <w:pPr>
        <w:spacing w:line="360" w:lineRule="auto"/>
        <w:ind w:firstLine="709"/>
        <w:jc w:val="both"/>
        <w:rPr>
          <w:sz w:val="28"/>
          <w:szCs w:val="28"/>
        </w:rPr>
      </w:pPr>
    </w:p>
    <w:p w:rsidR="003900EF" w:rsidRPr="00E230B8" w:rsidRDefault="00FA24BF" w:rsidP="00E230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95" style="position:absolute;left:0;text-align:left;z-index:251675648" from="279pt,18.45pt" to="281.95pt,47.35pt">
            <v:stroke endarrow="block"/>
          </v:line>
        </w:pict>
      </w:r>
    </w:p>
    <w:p w:rsidR="003900EF" w:rsidRPr="00E230B8" w:rsidRDefault="00FA24BF" w:rsidP="00E230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96" type="#_x0000_t128" style="position:absolute;left:0;text-align:left;margin-left:90pt;margin-top:12.3pt;width:130.5pt;height:70.2pt;z-index:251667456">
            <v:textbox style="mso-next-textbox:#_x0000_s1096">
              <w:txbxContent>
                <w:p w:rsidR="004469CC" w:rsidRDefault="004469CC" w:rsidP="004469CC">
                  <w:pPr>
                    <w:jc w:val="center"/>
                  </w:pPr>
                  <w:r>
                    <w:t>Экстрагир. вещ-в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97" style="position:absolute;left:0;text-align:left;margin-left:225pt;margin-top:21.3pt;width:96.75pt;height:31.1pt;z-index:251676672">
            <v:textbox style="mso-next-textbox:#_x0000_s1097">
              <w:txbxContent>
                <w:p w:rsidR="00856F89" w:rsidRPr="00B87621" w:rsidRDefault="00856F89" w:rsidP="00856F89">
                  <w:pPr>
                    <w:jc w:val="center"/>
                  </w:pPr>
                  <w:r>
                    <w:t>Сушка</w:t>
                  </w:r>
                </w:p>
              </w:txbxContent>
            </v:textbox>
          </v:rect>
        </w:pict>
      </w:r>
    </w:p>
    <w:p w:rsidR="003900EF" w:rsidRPr="00E230B8" w:rsidRDefault="003900EF" w:rsidP="00E230B8">
      <w:pPr>
        <w:spacing w:line="360" w:lineRule="auto"/>
        <w:ind w:firstLine="709"/>
        <w:jc w:val="both"/>
        <w:rPr>
          <w:sz w:val="28"/>
          <w:szCs w:val="28"/>
        </w:rPr>
      </w:pPr>
    </w:p>
    <w:p w:rsidR="003900EF" w:rsidRPr="00E230B8" w:rsidRDefault="00FA24BF" w:rsidP="00E230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98" style="position:absolute;left:0;text-align:left;z-index:251677696" from="279pt,9pt" to="279pt,45pt">
            <v:stroke endarrow="block"/>
          </v:line>
        </w:pict>
      </w:r>
    </w:p>
    <w:p w:rsidR="003900EF" w:rsidRPr="00E230B8" w:rsidRDefault="00FA24BF" w:rsidP="00E230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99" style="position:absolute;left:0;text-align:left;margin-left:234pt;margin-top:20.85pt;width:96.75pt;height:31.1pt;z-index:251678720">
            <v:textbox style="mso-next-textbox:#_x0000_s1099">
              <w:txbxContent>
                <w:p w:rsidR="00856F89" w:rsidRPr="00B87621" w:rsidRDefault="00856F89" w:rsidP="00856F89">
                  <w:pPr>
                    <w:jc w:val="center"/>
                  </w:pPr>
                  <w:r>
                    <w:t>Взвешивание</w:t>
                  </w:r>
                </w:p>
              </w:txbxContent>
            </v:textbox>
          </v:rect>
        </w:pict>
      </w:r>
    </w:p>
    <w:p w:rsidR="00856F89" w:rsidRPr="00E230B8" w:rsidRDefault="00856F89" w:rsidP="00E230B8">
      <w:pPr>
        <w:spacing w:line="360" w:lineRule="auto"/>
        <w:ind w:firstLine="709"/>
        <w:jc w:val="both"/>
        <w:rPr>
          <w:sz w:val="28"/>
          <w:szCs w:val="28"/>
        </w:rPr>
      </w:pPr>
    </w:p>
    <w:p w:rsidR="00856F89" w:rsidRPr="00E230B8" w:rsidRDefault="00FA24BF" w:rsidP="00E230B8">
      <w:pPr>
        <w:tabs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100" style="position:absolute;left:0;text-align:left;margin-left:229pt;margin-top:232.95pt;width:96.75pt;height:35.1pt;z-index:251681792">
            <v:textbox style="mso-next-textbox:#_x0000_s1100">
              <w:txbxContent>
                <w:p w:rsidR="00856F89" w:rsidRPr="00B87621" w:rsidRDefault="00856F89" w:rsidP="00856F89">
                  <w:pPr>
                    <w:jc w:val="center"/>
                  </w:pPr>
                  <w:r>
                    <w:t>Технический сангвиритрин</w:t>
                  </w:r>
                </w:p>
              </w:txbxContent>
            </v:textbox>
          </v:rect>
        </w:pict>
      </w:r>
      <w:r>
        <w:rPr>
          <w:noProof/>
        </w:rPr>
        <w:pict>
          <v:line id="_x0000_s1101" style="position:absolute;left:0;text-align:left;z-index:251680768" from="275.65pt,188.5pt" to="275.65pt,233.5pt">
            <v:stroke endarrow="block"/>
          </v:line>
        </w:pict>
      </w:r>
      <w:r>
        <w:rPr>
          <w:noProof/>
        </w:rPr>
        <w:pict>
          <v:rect id="_x0000_s1102" style="position:absolute;left:0;text-align:left;margin-left:229.15pt;margin-top:157.9pt;width:96.75pt;height:31.1pt;z-index:251679744">
            <v:textbox style="mso-next-textbox:#_x0000_s1102">
              <w:txbxContent>
                <w:p w:rsidR="00856F89" w:rsidRPr="00B87621" w:rsidRDefault="00856F89" w:rsidP="00856F89">
                  <w:pPr>
                    <w:jc w:val="center"/>
                  </w:pPr>
                  <w:r>
                    <w:t>Расчет выхода</w:t>
                  </w:r>
                </w:p>
              </w:txbxContent>
            </v:textbox>
          </v:rect>
        </w:pict>
      </w:r>
    </w:p>
    <w:p w:rsidR="003900EF" w:rsidRPr="00813269" w:rsidRDefault="00813269" w:rsidP="00E230B8">
      <w:pPr>
        <w:tabs>
          <w:tab w:val="left" w:pos="5925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56F89" w:rsidRPr="00813269">
        <w:rPr>
          <w:b/>
          <w:sz w:val="28"/>
          <w:szCs w:val="28"/>
        </w:rPr>
        <w:t>Назначение и описание технологических операций:</w:t>
      </w:r>
    </w:p>
    <w:p w:rsidR="00856F89" w:rsidRPr="00E230B8" w:rsidRDefault="00856F89" w:rsidP="00E230B8">
      <w:pPr>
        <w:tabs>
          <w:tab w:val="left" w:pos="5925"/>
        </w:tabs>
        <w:spacing w:line="360" w:lineRule="auto"/>
        <w:ind w:firstLine="709"/>
        <w:jc w:val="both"/>
        <w:rPr>
          <w:sz w:val="28"/>
          <w:szCs w:val="28"/>
        </w:rPr>
      </w:pPr>
    </w:p>
    <w:p w:rsidR="00031453" w:rsidRPr="00E230B8" w:rsidRDefault="00031453" w:rsidP="00813269">
      <w:pPr>
        <w:numPr>
          <w:ilvl w:val="0"/>
          <w:numId w:val="2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</w:rPr>
      </w:pPr>
      <w:r w:rsidRPr="00E230B8">
        <w:rPr>
          <w:sz w:val="28"/>
        </w:rPr>
        <w:t>Сырье маклейи измельчаем до размера частиц 1-</w:t>
      </w:r>
      <w:smartTag w:uri="urn:schemas-microsoft-com:office:smarttags" w:element="metricconverter">
        <w:smartTagPr>
          <w:attr w:name="ProductID" w:val="2 мм"/>
        </w:smartTagPr>
        <w:r w:rsidRPr="00E230B8">
          <w:rPr>
            <w:sz w:val="28"/>
          </w:rPr>
          <w:t>2 мм</w:t>
        </w:r>
      </w:smartTag>
      <w:r w:rsidRPr="00E230B8">
        <w:rPr>
          <w:sz w:val="28"/>
        </w:rPr>
        <w:t xml:space="preserve"> и обрабатываем аммиаком. Эта операция  проводится с целью превращения солей, в виде которых содержатся алкалоидов в растении,  в основания. </w:t>
      </w:r>
    </w:p>
    <w:p w:rsidR="00856F89" w:rsidRPr="00E230B8" w:rsidRDefault="00031453" w:rsidP="00813269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E230B8">
        <w:rPr>
          <w:sz w:val="28"/>
        </w:rPr>
        <w:t>К обработанному сырью добавляем растворитель (1:10) и проводим экстракцию в течение 3-х часов при постоянном перемешивании, после чего массу выдерживают в течение суток. Эту операцию проводят с целью получения мисцеллы.</w:t>
      </w:r>
    </w:p>
    <w:p w:rsidR="00031453" w:rsidRPr="00E230B8" w:rsidRDefault="00031453" w:rsidP="00813269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E230B8">
        <w:rPr>
          <w:sz w:val="28"/>
        </w:rPr>
        <w:t>По истечении времени содержимое колбы перемешиваем 10-15 мин., сливаем полученную мисцеллу, а сырью промываем трехкратным количеством растворителя, который объединяют с мисцеллой.</w:t>
      </w:r>
    </w:p>
    <w:p w:rsidR="00031453" w:rsidRPr="00E230B8" w:rsidRDefault="00031453" w:rsidP="00813269">
      <w:pPr>
        <w:numPr>
          <w:ilvl w:val="0"/>
          <w:numId w:val="2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</w:rPr>
      </w:pPr>
      <w:r w:rsidRPr="00E230B8">
        <w:rPr>
          <w:sz w:val="28"/>
        </w:rPr>
        <w:t>Полученную смесь упариваем. Эту операцию проводят с целью отгонки 90% растворителя.</w:t>
      </w:r>
    </w:p>
    <w:p w:rsidR="008163B4" w:rsidRPr="00E230B8" w:rsidRDefault="00031453" w:rsidP="00813269">
      <w:pPr>
        <w:numPr>
          <w:ilvl w:val="0"/>
          <w:numId w:val="2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</w:rPr>
      </w:pPr>
      <w:r w:rsidRPr="00E230B8">
        <w:rPr>
          <w:sz w:val="28"/>
        </w:rPr>
        <w:t>Концентрированную мисцеллу переносим в делительную воронку и 3-4 раза обрабатываем раствором серной кислоты</w:t>
      </w:r>
      <w:r w:rsidR="008163B4" w:rsidRPr="00E230B8">
        <w:rPr>
          <w:sz w:val="28"/>
        </w:rPr>
        <w:t xml:space="preserve"> с массовой долей </w:t>
      </w:r>
      <w:r w:rsidR="008163B4" w:rsidRPr="00E230B8">
        <w:rPr>
          <w:sz w:val="28"/>
          <w:lang w:val="en-US"/>
        </w:rPr>
        <w:t>H</w:t>
      </w:r>
      <w:r w:rsidR="008163B4" w:rsidRPr="00E230B8">
        <w:rPr>
          <w:sz w:val="28"/>
          <w:vertAlign w:val="subscript"/>
        </w:rPr>
        <w:t>2</w:t>
      </w:r>
      <w:r w:rsidR="008163B4" w:rsidRPr="00E230B8">
        <w:rPr>
          <w:sz w:val="28"/>
          <w:lang w:val="en-US"/>
        </w:rPr>
        <w:t>SO</w:t>
      </w:r>
      <w:r w:rsidR="008163B4" w:rsidRPr="00E230B8">
        <w:rPr>
          <w:sz w:val="28"/>
          <w:vertAlign w:val="subscript"/>
        </w:rPr>
        <w:t>4</w:t>
      </w:r>
      <w:r w:rsidR="008163B4" w:rsidRPr="00E230B8">
        <w:rPr>
          <w:sz w:val="28"/>
        </w:rPr>
        <w:t xml:space="preserve"> 10%. Эту операцию проводят с целью выделения гидросульфатов алкалоидов в виде оранжевых кристаллов, образующих суспензию в растворе серной кислоты. </w:t>
      </w:r>
    </w:p>
    <w:p w:rsidR="008163B4" w:rsidRPr="00E230B8" w:rsidRDefault="008163B4" w:rsidP="00813269">
      <w:pPr>
        <w:numPr>
          <w:ilvl w:val="0"/>
          <w:numId w:val="2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</w:rPr>
      </w:pPr>
      <w:r w:rsidRPr="00E230B8">
        <w:rPr>
          <w:sz w:val="28"/>
        </w:rPr>
        <w:t xml:space="preserve">Фильтрацию суспензии проводим под вакуумом с помощью воронки Бюхнера через бумажный фильтр. Осадок на фильтре дважды промываем растворителем. </w:t>
      </w:r>
    </w:p>
    <w:p w:rsidR="00031453" w:rsidRPr="00E230B8" w:rsidRDefault="008163B4" w:rsidP="00813269">
      <w:pPr>
        <w:numPr>
          <w:ilvl w:val="0"/>
          <w:numId w:val="2"/>
        </w:numPr>
        <w:tabs>
          <w:tab w:val="left" w:pos="1260"/>
        </w:tabs>
        <w:spacing w:line="360" w:lineRule="auto"/>
        <w:ind w:left="0" w:firstLine="709"/>
        <w:jc w:val="both"/>
        <w:rPr>
          <w:sz w:val="28"/>
        </w:rPr>
      </w:pPr>
      <w:r w:rsidRPr="00E230B8">
        <w:rPr>
          <w:sz w:val="28"/>
        </w:rPr>
        <w:t xml:space="preserve">Полученный технический сангвиритрин высушиваем на фильтре при температуре не более 60 </w:t>
      </w:r>
      <w:r w:rsidRPr="00E230B8">
        <w:rPr>
          <w:sz w:val="28"/>
          <w:szCs w:val="28"/>
        </w:rPr>
        <w:sym w:font="Symbol" w:char="F0B0"/>
      </w:r>
      <w:r w:rsidRPr="00E230B8">
        <w:rPr>
          <w:sz w:val="28"/>
        </w:rPr>
        <w:t xml:space="preserve">С и взвешиваем. По результатам взвешивания рассчитываем выход технического сангвиритрина в пересчете на абсолютно сухое сырье.  </w:t>
      </w:r>
      <w:bookmarkStart w:id="0" w:name="_GoBack"/>
      <w:bookmarkEnd w:id="0"/>
    </w:p>
    <w:sectPr w:rsidR="00031453" w:rsidRPr="00E230B8" w:rsidSect="00813269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69" w:rsidRDefault="00813269">
      <w:r>
        <w:separator/>
      </w:r>
    </w:p>
  </w:endnote>
  <w:endnote w:type="continuationSeparator" w:id="0">
    <w:p w:rsidR="00813269" w:rsidRDefault="0081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69" w:rsidRDefault="00813269" w:rsidP="007A3A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3269" w:rsidRDefault="00813269" w:rsidP="0081326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69" w:rsidRDefault="00813269" w:rsidP="007A3A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24BF">
      <w:rPr>
        <w:rStyle w:val="a5"/>
        <w:noProof/>
      </w:rPr>
      <w:t>1</w:t>
    </w:r>
    <w:r>
      <w:rPr>
        <w:rStyle w:val="a5"/>
      </w:rPr>
      <w:fldChar w:fldCharType="end"/>
    </w:r>
  </w:p>
  <w:p w:rsidR="00813269" w:rsidRDefault="00813269" w:rsidP="0081326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69" w:rsidRDefault="00813269">
      <w:r>
        <w:separator/>
      </w:r>
    </w:p>
  </w:footnote>
  <w:footnote w:type="continuationSeparator" w:id="0">
    <w:p w:rsidR="00813269" w:rsidRDefault="0081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F0BE2"/>
    <w:multiLevelType w:val="hybridMultilevel"/>
    <w:tmpl w:val="133ADC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D57089"/>
    <w:multiLevelType w:val="hybridMultilevel"/>
    <w:tmpl w:val="1ECA7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C8F"/>
    <w:rsid w:val="00005A87"/>
    <w:rsid w:val="000064B2"/>
    <w:rsid w:val="00031453"/>
    <w:rsid w:val="003900EF"/>
    <w:rsid w:val="003978E4"/>
    <w:rsid w:val="0042139E"/>
    <w:rsid w:val="004469CC"/>
    <w:rsid w:val="00452F47"/>
    <w:rsid w:val="00472AD2"/>
    <w:rsid w:val="0053043E"/>
    <w:rsid w:val="00575469"/>
    <w:rsid w:val="0057728D"/>
    <w:rsid w:val="005C0015"/>
    <w:rsid w:val="005C45D2"/>
    <w:rsid w:val="00672B81"/>
    <w:rsid w:val="006A1C8F"/>
    <w:rsid w:val="006E7239"/>
    <w:rsid w:val="007A3AF2"/>
    <w:rsid w:val="007B536D"/>
    <w:rsid w:val="007F7D7C"/>
    <w:rsid w:val="00813269"/>
    <w:rsid w:val="008163B4"/>
    <w:rsid w:val="00834B24"/>
    <w:rsid w:val="00843722"/>
    <w:rsid w:val="00856F89"/>
    <w:rsid w:val="008D3D13"/>
    <w:rsid w:val="008F255F"/>
    <w:rsid w:val="009B1CA3"/>
    <w:rsid w:val="009F0270"/>
    <w:rsid w:val="00AA06CB"/>
    <w:rsid w:val="00AA2966"/>
    <w:rsid w:val="00B2122E"/>
    <w:rsid w:val="00B63F76"/>
    <w:rsid w:val="00B779F1"/>
    <w:rsid w:val="00B87621"/>
    <w:rsid w:val="00C13032"/>
    <w:rsid w:val="00C549C3"/>
    <w:rsid w:val="00C64138"/>
    <w:rsid w:val="00CC2A59"/>
    <w:rsid w:val="00DA0FF0"/>
    <w:rsid w:val="00DC619B"/>
    <w:rsid w:val="00DC6BFE"/>
    <w:rsid w:val="00E230B8"/>
    <w:rsid w:val="00E7046E"/>
    <w:rsid w:val="00ED6EFD"/>
    <w:rsid w:val="00ED7721"/>
    <w:rsid w:val="00EE0734"/>
    <w:rsid w:val="00F7584D"/>
    <w:rsid w:val="00F92C0F"/>
    <w:rsid w:val="00F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5"/>
    <o:shapelayout v:ext="edit">
      <o:idmap v:ext="edit" data="1"/>
    </o:shapelayout>
  </w:shapeDefaults>
  <w:decimalSymbol w:val=","/>
  <w:listSeparator w:val=";"/>
  <w14:defaultImageDpi w14:val="0"/>
  <w15:docId w15:val="{18D73967-C048-4CC0-AB3D-D3A7CEA1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32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8132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3595</Characters>
  <Application>Microsoft Office Word</Application>
  <DocSecurity>0</DocSecurity>
  <Lines>29</Lines>
  <Paragraphs>8</Paragraphs>
  <ScaleCrop>false</ScaleCrop>
  <Company>Dnsoft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Натка</dc:creator>
  <cp:keywords/>
  <dc:description/>
  <cp:lastModifiedBy>admin</cp:lastModifiedBy>
  <cp:revision>2</cp:revision>
  <dcterms:created xsi:type="dcterms:W3CDTF">2014-02-21T08:47:00Z</dcterms:created>
  <dcterms:modified xsi:type="dcterms:W3CDTF">2014-02-21T08:47:00Z</dcterms:modified>
</cp:coreProperties>
</file>