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32"/>
        </w:rPr>
      </w:pPr>
      <w:bookmarkStart w:id="0" w:name="_Toc472678314"/>
      <w:r>
        <w:rPr>
          <w:rFonts w:ascii="Times New Roman" w:hAnsi="Times New Roman"/>
          <w:b w:val="0"/>
          <w:kern w:val="0"/>
          <w:sz w:val="32"/>
        </w:rPr>
        <w:t>Новосибирский Государственный</w:t>
      </w:r>
      <w:bookmarkEnd w:id="0"/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32"/>
        </w:rPr>
      </w:pPr>
      <w:bookmarkStart w:id="1" w:name="_Toc472678315"/>
      <w:r>
        <w:rPr>
          <w:rFonts w:ascii="Times New Roman" w:hAnsi="Times New Roman"/>
          <w:b w:val="0"/>
          <w:kern w:val="0"/>
          <w:sz w:val="32"/>
        </w:rPr>
        <w:t>Архитектурно-строительный университет.</w:t>
      </w:r>
      <w:bookmarkEnd w:id="1"/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24"/>
        </w:rPr>
      </w:pPr>
      <w:bookmarkStart w:id="2" w:name="_Toc472678316"/>
      <w:r>
        <w:rPr>
          <w:rFonts w:ascii="Times New Roman" w:hAnsi="Times New Roman"/>
          <w:b w:val="0"/>
          <w:kern w:val="0"/>
          <w:sz w:val="32"/>
        </w:rPr>
        <w:t xml:space="preserve">Кафедра </w:t>
      </w:r>
      <w:r>
        <w:rPr>
          <w:rFonts w:ascii="Times New Roman" w:hAnsi="Times New Roman"/>
          <w:b w:val="0"/>
          <w:kern w:val="0"/>
          <w:sz w:val="32"/>
          <w:lang w:val="en-US"/>
        </w:rPr>
        <w:t>:</w:t>
      </w:r>
      <w:r>
        <w:rPr>
          <w:rFonts w:ascii="Times New Roman" w:hAnsi="Times New Roman"/>
          <w:b w:val="0"/>
          <w:kern w:val="0"/>
          <w:sz w:val="32"/>
        </w:rPr>
        <w:t xml:space="preserve"> МиА</w:t>
      </w:r>
      <w:bookmarkEnd w:id="2"/>
      <w:r>
        <w:rPr>
          <w:rFonts w:ascii="Times New Roman" w:hAnsi="Times New Roman"/>
          <w:b w:val="0"/>
          <w:kern w:val="0"/>
          <w:sz w:val="32"/>
        </w:rPr>
        <w:t xml:space="preserve">        </w:t>
      </w:r>
      <w:r>
        <w:rPr>
          <w:rFonts w:ascii="Times New Roman" w:hAnsi="Times New Roman"/>
          <w:b w:val="0"/>
          <w:kern w:val="0"/>
          <w:sz w:val="32"/>
        </w:rPr>
        <w:tab/>
      </w:r>
      <w:r>
        <w:rPr>
          <w:rFonts w:ascii="Times New Roman" w:hAnsi="Times New Roman"/>
          <w:b w:val="0"/>
          <w:kern w:val="0"/>
          <w:sz w:val="24"/>
        </w:rPr>
        <w:tab/>
      </w:r>
      <w:r>
        <w:rPr>
          <w:rFonts w:ascii="Times New Roman" w:hAnsi="Times New Roman"/>
          <w:b w:val="0"/>
          <w:kern w:val="0"/>
          <w:sz w:val="24"/>
        </w:rPr>
        <w:tab/>
      </w:r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48"/>
        </w:rPr>
      </w:pPr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48"/>
        </w:rPr>
      </w:pPr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48"/>
        </w:rPr>
      </w:pPr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48"/>
        </w:rPr>
      </w:pPr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48"/>
          <w:lang w:val="en-US"/>
        </w:rPr>
      </w:pPr>
      <w:bookmarkStart w:id="3" w:name="_Toc472678317"/>
      <w:r>
        <w:rPr>
          <w:rFonts w:ascii="Times New Roman" w:hAnsi="Times New Roman"/>
          <w:b w:val="0"/>
          <w:kern w:val="0"/>
          <w:sz w:val="48"/>
        </w:rPr>
        <w:t>Реферат на тему</w:t>
      </w:r>
      <w:r>
        <w:rPr>
          <w:rFonts w:ascii="Times New Roman" w:hAnsi="Times New Roman"/>
          <w:b w:val="0"/>
          <w:kern w:val="0"/>
          <w:sz w:val="48"/>
          <w:lang w:val="en-US"/>
        </w:rPr>
        <w:t>:</w:t>
      </w:r>
      <w:bookmarkEnd w:id="3"/>
    </w:p>
    <w:p w:rsidR="00476353" w:rsidRDefault="00476353">
      <w:pPr>
        <w:pStyle w:val="1"/>
        <w:jc w:val="center"/>
        <w:rPr>
          <w:rFonts w:ascii="Times New Roman" w:hAnsi="Times New Roman"/>
          <w:b w:val="0"/>
          <w:kern w:val="0"/>
          <w:sz w:val="24"/>
        </w:rPr>
      </w:pPr>
      <w:bookmarkStart w:id="4" w:name="_Toc472678318"/>
      <w:r>
        <w:rPr>
          <w:rFonts w:ascii="Times New Roman" w:hAnsi="Times New Roman"/>
          <w:b w:val="0"/>
          <w:kern w:val="0"/>
          <w:sz w:val="48"/>
        </w:rPr>
        <w:t>Современные зарубежные свайные дизель-молоты.</w:t>
      </w:r>
      <w:bookmarkEnd w:id="4"/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  <w:bookmarkStart w:id="5" w:name="_Toc472678319"/>
      <w:r>
        <w:rPr>
          <w:rFonts w:ascii="Times New Roman" w:hAnsi="Times New Roman"/>
          <w:b w:val="0"/>
          <w:kern w:val="0"/>
          <w:sz w:val="32"/>
        </w:rPr>
        <w:t>Выполнила : студ. гр. 371</w:t>
      </w:r>
      <w:bookmarkEnd w:id="5"/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  <w:bookmarkStart w:id="6" w:name="_Toc472678320"/>
      <w:r>
        <w:rPr>
          <w:rFonts w:ascii="Times New Roman" w:hAnsi="Times New Roman"/>
          <w:b w:val="0"/>
          <w:kern w:val="0"/>
          <w:sz w:val="32"/>
        </w:rPr>
        <w:t>Матыцина А.П</w:t>
      </w:r>
      <w:bookmarkEnd w:id="6"/>
    </w:p>
    <w:p w:rsidR="00476353" w:rsidRDefault="00476353">
      <w:pPr>
        <w:pStyle w:val="1"/>
        <w:jc w:val="right"/>
        <w:rPr>
          <w:rFonts w:ascii="Times New Roman" w:hAnsi="Times New Roman"/>
          <w:b w:val="0"/>
          <w:kern w:val="0"/>
          <w:sz w:val="32"/>
        </w:rPr>
      </w:pPr>
      <w:bookmarkStart w:id="7" w:name="_Toc472678321"/>
      <w:r>
        <w:rPr>
          <w:rFonts w:ascii="Times New Roman" w:hAnsi="Times New Roman"/>
          <w:b w:val="0"/>
          <w:kern w:val="0"/>
          <w:sz w:val="32"/>
        </w:rPr>
        <w:t>Принял:</w:t>
      </w:r>
      <w:bookmarkEnd w:id="7"/>
      <w:r>
        <w:rPr>
          <w:rFonts w:ascii="Times New Roman" w:hAnsi="Times New Roman"/>
          <w:b w:val="0"/>
          <w:kern w:val="0"/>
          <w:sz w:val="32"/>
        </w:rPr>
        <w:tab/>
      </w:r>
      <w:r>
        <w:rPr>
          <w:rFonts w:ascii="Times New Roman" w:hAnsi="Times New Roman"/>
          <w:b w:val="0"/>
          <w:kern w:val="0"/>
          <w:sz w:val="32"/>
        </w:rPr>
        <w:tab/>
      </w:r>
      <w:r>
        <w:rPr>
          <w:rFonts w:ascii="Times New Roman" w:hAnsi="Times New Roman"/>
          <w:b w:val="0"/>
          <w:kern w:val="0"/>
          <w:sz w:val="32"/>
        </w:rPr>
        <w:tab/>
        <w:t xml:space="preserve">   </w:t>
      </w:r>
      <w:r>
        <w:rPr>
          <w:rFonts w:ascii="Times New Roman" w:hAnsi="Times New Roman"/>
          <w:b w:val="0"/>
          <w:kern w:val="0"/>
          <w:sz w:val="32"/>
        </w:rPr>
        <w:tab/>
      </w:r>
    </w:p>
    <w:p w:rsidR="00476353" w:rsidRDefault="00476353"/>
    <w:p w:rsidR="00476353" w:rsidRDefault="00476353"/>
    <w:p w:rsidR="00476353" w:rsidRDefault="00476353"/>
    <w:p w:rsidR="00476353" w:rsidRDefault="00476353"/>
    <w:p w:rsidR="00476353" w:rsidRDefault="00476353"/>
    <w:p w:rsidR="00476353" w:rsidRDefault="00476353"/>
    <w:p w:rsidR="00476353" w:rsidRDefault="00476353">
      <w:pPr>
        <w:rPr>
          <w:noProof/>
        </w:rPr>
      </w:pPr>
      <w:r>
        <w:t>Новосибирск 2000</w:t>
      </w:r>
      <w:r>
        <w:br w:type="page"/>
      </w:r>
    </w:p>
    <w:p w:rsidR="00476353" w:rsidRDefault="00476353">
      <w:pPr>
        <w:pStyle w:val="10"/>
        <w:rPr>
          <w:noProof/>
          <w:sz w:val="28"/>
        </w:rPr>
      </w:pPr>
      <w:r>
        <w:rPr>
          <w:sz w:val="28"/>
        </w:rPr>
        <w:t>Содержание</w:t>
      </w:r>
    </w:p>
    <w:p w:rsidR="00476353" w:rsidRDefault="00476353">
      <w:pPr>
        <w:pStyle w:val="10"/>
        <w:rPr>
          <w:noProof/>
          <w:sz w:val="28"/>
        </w:rPr>
      </w:pPr>
      <w:r>
        <w:rPr>
          <w:noProof/>
          <w:sz w:val="28"/>
        </w:rPr>
        <w:t>ВВЕДЕНИЕ</w:t>
      </w:r>
      <w:r>
        <w:rPr>
          <w:noProof/>
          <w:sz w:val="28"/>
        </w:rPr>
        <w:tab/>
        <w:t>3</w:t>
      </w:r>
    </w:p>
    <w:p w:rsidR="00476353" w:rsidRDefault="00476353">
      <w:pPr>
        <w:pStyle w:val="10"/>
        <w:rPr>
          <w:noProof/>
          <w:sz w:val="28"/>
        </w:rPr>
      </w:pPr>
      <w:r>
        <w:rPr>
          <w:noProof/>
          <w:sz w:val="28"/>
        </w:rPr>
        <w:t>1. НОВЫЕ ТРУБЧАТЫЕ ДИЗЕЛЬ-МОЛОТЫ С УДАРНЫМ РАСПЫЛИВАНИЕМ ТОПЛИВА фирмы DELMAG (ФРГ)</w:t>
      </w:r>
      <w:r>
        <w:rPr>
          <w:noProof/>
          <w:sz w:val="28"/>
        </w:rPr>
        <w:tab/>
        <w:t>4</w:t>
      </w:r>
    </w:p>
    <w:p w:rsidR="00476353" w:rsidRDefault="00476353">
      <w:pPr>
        <w:pStyle w:val="10"/>
        <w:rPr>
          <w:noProof/>
          <w:sz w:val="28"/>
        </w:rPr>
      </w:pPr>
      <w:r>
        <w:rPr>
          <w:noProof/>
          <w:sz w:val="28"/>
        </w:rPr>
        <w:t>2. НОВЫЕ ДИЗЕЛЬ-МОЛОТЫ фирмы BRITISH STEEL PILING (Англия)</w:t>
      </w:r>
      <w:r>
        <w:rPr>
          <w:noProof/>
          <w:sz w:val="28"/>
        </w:rPr>
        <w:tab/>
        <w:t>5</w:t>
      </w:r>
    </w:p>
    <w:p w:rsidR="00476353" w:rsidRDefault="00476353">
      <w:pPr>
        <w:pStyle w:val="10"/>
        <w:rPr>
          <w:noProof/>
          <w:sz w:val="28"/>
        </w:rPr>
      </w:pPr>
      <w:r>
        <w:rPr>
          <w:noProof/>
          <w:sz w:val="28"/>
        </w:rPr>
        <w:t>3. НОВЫЕ ДИЗЕЛЬ-МОЛОТЫ фирм KOBE STEEL и ISHIKAWAJIMA HARIMA (Япония)</w:t>
      </w:r>
      <w:r>
        <w:rPr>
          <w:noProof/>
          <w:sz w:val="28"/>
        </w:rPr>
        <w:tab/>
        <w:t>7</w:t>
      </w:r>
    </w:p>
    <w:p w:rsidR="00476353" w:rsidRDefault="00476353">
      <w:pPr>
        <w:pStyle w:val="10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  <w:t>11</w:t>
      </w:r>
    </w:p>
    <w:p w:rsidR="00476353" w:rsidRDefault="00476353">
      <w:pPr>
        <w:pStyle w:val="10"/>
        <w:rPr>
          <w:noProof/>
        </w:rPr>
      </w:pPr>
      <w:r>
        <w:rPr>
          <w:noProof/>
          <w:sz w:val="28"/>
        </w:rPr>
        <w:t>Список литературы:</w:t>
      </w:r>
      <w:r>
        <w:rPr>
          <w:noProof/>
          <w:sz w:val="28"/>
        </w:rPr>
        <w:tab/>
        <w:t>12</w:t>
      </w:r>
    </w:p>
    <w:p w:rsidR="00476353" w:rsidRDefault="00476353">
      <w:r>
        <w:br w:type="page"/>
      </w:r>
    </w:p>
    <w:p w:rsidR="00476353" w:rsidRDefault="00476353">
      <w:pPr>
        <w:pStyle w:val="1"/>
        <w:jc w:val="center"/>
      </w:pPr>
      <w:bookmarkStart w:id="8" w:name="_Toc472678322"/>
      <w:r>
        <w:t>ВВЕДЕНИЕ</w:t>
      </w:r>
      <w:bookmarkEnd w:id="8"/>
    </w:p>
    <w:p w:rsidR="00476353" w:rsidRDefault="00476353">
      <w:pPr>
        <w:spacing w:before="340"/>
        <w:ind w:firstLine="320"/>
        <w:rPr>
          <w:sz w:val="24"/>
        </w:rPr>
      </w:pPr>
      <w:r>
        <w:rPr>
          <w:sz w:val="24"/>
        </w:rPr>
        <w:t>Трубчатые дизель-молоты с ударным распыливанием топ</w:t>
      </w:r>
      <w:r>
        <w:rPr>
          <w:sz w:val="24"/>
        </w:rPr>
        <w:softHyphen/>
        <w:t>лива и со свободным падением ударной части широко при</w:t>
      </w:r>
      <w:r>
        <w:rPr>
          <w:sz w:val="24"/>
        </w:rPr>
        <w:softHyphen/>
        <w:t>меняются в СССР и за рубежом для завивки в грунт различ</w:t>
      </w:r>
      <w:r>
        <w:rPr>
          <w:sz w:val="24"/>
        </w:rPr>
        <w:softHyphen/>
        <w:t>ных свайных элементов. Молоты этого типа обеспечивают со</w:t>
      </w:r>
      <w:r>
        <w:rPr>
          <w:sz w:val="24"/>
        </w:rPr>
        <w:softHyphen/>
        <w:t>вокупное воздействие на сваю удара и усилия от взрыва топ</w:t>
      </w:r>
      <w:r>
        <w:rPr>
          <w:sz w:val="24"/>
        </w:rPr>
        <w:softHyphen/>
        <w:t>лива в камере сгорания, что существенно увеличивает эффек</w:t>
      </w:r>
      <w:r>
        <w:rPr>
          <w:sz w:val="24"/>
        </w:rPr>
        <w:softHyphen/>
        <w:t>тивность сваебойных работ.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Ярко выраженная тенденция к повышению производитель</w:t>
      </w:r>
      <w:r>
        <w:rPr>
          <w:sz w:val="24"/>
        </w:rPr>
        <w:softHyphen/>
        <w:t>ности и эффективности всех видов строительных работ отра</w:t>
      </w:r>
      <w:r>
        <w:rPr>
          <w:sz w:val="24"/>
        </w:rPr>
        <w:softHyphen/>
        <w:t>жается и на требованиях к сваебойным молотам. Однако возможности дальнейшего повышения эффективности молота путем увеличения энергии удара для молота с регламентиро</w:t>
      </w:r>
      <w:r>
        <w:rPr>
          <w:sz w:val="24"/>
        </w:rPr>
        <w:softHyphen/>
        <w:t>ванной массой ударной части практически исчерпаны. Даль</w:t>
      </w:r>
      <w:r>
        <w:rPr>
          <w:sz w:val="24"/>
        </w:rPr>
        <w:softHyphen/>
        <w:t>нейшее повышение энергии удара возможно путем увеличения скорости ударной части в момент удара (что ограничивается прочностью забиваемой сваи) или путем увеличения высоты подскока ударной части (что приводит к снижению частоты ударов). Эти граничные условия и предопределяют основное направление повышения эффективности сваебойных работ — повышение единичной мощности сваебойного молота. Единич</w:t>
      </w:r>
      <w:r>
        <w:rPr>
          <w:sz w:val="24"/>
        </w:rPr>
        <w:softHyphen/>
        <w:t>ная, мощность дизель-молота может быть повышена двумя способами — увеличением массы ударной части и повышением частоты ударов.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 xml:space="preserve">Увеличение массы ударной части дизель-молота до 7500 и 15000 </w:t>
      </w:r>
      <w:r>
        <w:rPr>
          <w:i/>
          <w:sz w:val="24"/>
        </w:rPr>
        <w:t>кг</w:t>
      </w:r>
      <w:r>
        <w:rPr>
          <w:sz w:val="24"/>
        </w:rPr>
        <w:t xml:space="preserve"> позволяет забивать в грунт тяжелые и сверхтяжелые сваи-оболочки, заменяющие собой десятки свай средних типо</w:t>
      </w:r>
      <w:r>
        <w:rPr>
          <w:sz w:val="24"/>
        </w:rPr>
        <w:softHyphen/>
        <w:t>размеров, что позволяет достигнуть существенной экономии материала, времени и снижения трудозатрат.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>Вместе с тем, в ряде случаев наиболее рационально при</w:t>
      </w:r>
      <w:r>
        <w:rPr>
          <w:sz w:val="24"/>
        </w:rPr>
        <w:softHyphen/>
        <w:t>менять легкие и средние сваи; при этих видах сваебойных ра</w:t>
      </w:r>
      <w:r>
        <w:rPr>
          <w:sz w:val="24"/>
        </w:rPr>
        <w:softHyphen/>
        <w:t>бот повышение производительности обеспечивается примене</w:t>
      </w:r>
      <w:r>
        <w:rPr>
          <w:sz w:val="24"/>
        </w:rPr>
        <w:softHyphen/>
        <w:t>нием быстроходных дизель-молотов с увеличенной частотой ударов. Для дальнейшего повышения эффективности совершенству</w:t>
      </w:r>
      <w:r>
        <w:rPr>
          <w:sz w:val="24"/>
        </w:rPr>
        <w:softHyphen/>
        <w:t>ется процесс сгорания в двигателе дизель-молота, повышается долговечность молота, улучшаются условия эксплуатации (применяются специальные наголовники и устройства для бескопровой бойки).</w:t>
      </w:r>
    </w:p>
    <w:p w:rsidR="00476353" w:rsidRDefault="00476353">
      <w:pPr>
        <w:rPr>
          <w:sz w:val="24"/>
        </w:rPr>
      </w:pPr>
      <w:r>
        <w:rPr>
          <w:sz w:val="24"/>
        </w:rPr>
        <w:t>Сваебойные дизель-молоты являются энергетически авто</w:t>
      </w:r>
      <w:r>
        <w:rPr>
          <w:sz w:val="24"/>
        </w:rPr>
        <w:softHyphen/>
        <w:t>номными машинами и практически вытеснили со стройплоща</w:t>
      </w:r>
      <w:r>
        <w:rPr>
          <w:sz w:val="24"/>
        </w:rPr>
        <w:softHyphen/>
        <w:t>док другие сваебойные средства, требующие подвода энергии. В последнее время широко используются гидравлические эк</w:t>
      </w:r>
      <w:r>
        <w:rPr>
          <w:sz w:val="24"/>
        </w:rPr>
        <w:softHyphen/>
        <w:t>скаваторы в качестве базовой машины для навески копрового оборудования. В этом случае наиболее рационально примене</w:t>
      </w:r>
      <w:r>
        <w:rPr>
          <w:sz w:val="24"/>
        </w:rPr>
        <w:softHyphen/>
        <w:t>ние гидравлического молота простого или двойного действия с приводом от двигателя копровой установки. Такая гидрофи-цированная копровая установка также энергетически авто</w:t>
      </w:r>
      <w:r>
        <w:rPr>
          <w:sz w:val="24"/>
        </w:rPr>
        <w:softHyphen/>
        <w:t>номна.</w:t>
      </w:r>
    </w:p>
    <w:p w:rsidR="00476353" w:rsidRDefault="00476353">
      <w:r>
        <w:br w:type="page"/>
      </w:r>
    </w:p>
    <w:p w:rsidR="00476353" w:rsidRDefault="00476353">
      <w:pPr>
        <w:spacing w:line="300" w:lineRule="auto"/>
        <w:rPr>
          <w:b/>
          <w:sz w:val="16"/>
          <w:lang w:val="en-US"/>
        </w:rPr>
      </w:pPr>
    </w:p>
    <w:p w:rsidR="00476353" w:rsidRDefault="00476353">
      <w:pPr>
        <w:pStyle w:val="1"/>
        <w:rPr>
          <w:rFonts w:ascii="Times New Roman" w:hAnsi="Times New Roman"/>
        </w:rPr>
      </w:pPr>
      <w:bookmarkStart w:id="9" w:name="_Toc472678323"/>
      <w:r>
        <w:rPr>
          <w:rFonts w:ascii="Times New Roman" w:hAnsi="Times New Roman"/>
        </w:rPr>
        <w:t>1. НОВЫЕ ТРУБЧАТЫЕ ДИЗЕЛЬ-МОЛОТЫ С УДАРНЫМ РАСПЫЛИВАНИЕМ ТОПЛИВА фирмы</w:t>
      </w:r>
      <w:r>
        <w:rPr>
          <w:rFonts w:ascii="Times New Roman" w:hAnsi="Times New Roman"/>
          <w:lang w:val="en-US"/>
        </w:rPr>
        <w:t xml:space="preserve"> DELMAG</w:t>
      </w:r>
      <w:r>
        <w:rPr>
          <w:rFonts w:ascii="Times New Roman" w:hAnsi="Times New Roman"/>
        </w:rPr>
        <w:t xml:space="preserve"> (ФРГ)</w:t>
      </w:r>
      <w:bookmarkEnd w:id="9"/>
    </w:p>
    <w:p w:rsidR="00476353" w:rsidRDefault="00476353">
      <w:pPr>
        <w:spacing w:before="340"/>
        <w:ind w:firstLine="300"/>
        <w:rPr>
          <w:sz w:val="24"/>
        </w:rPr>
      </w:pPr>
      <w:r>
        <w:rPr>
          <w:sz w:val="24"/>
        </w:rPr>
        <w:t>Фирма</w:t>
      </w:r>
      <w:r>
        <w:rPr>
          <w:sz w:val="24"/>
          <w:lang w:val="en-US"/>
        </w:rPr>
        <w:t xml:space="preserve"> Delmag,</w:t>
      </w:r>
      <w:r>
        <w:rPr>
          <w:sz w:val="24"/>
        </w:rPr>
        <w:t xml:space="preserve"> выпускавшая до последнего времени три модели трубчатых дизель-молотов с ударным распыливанием топлива</w:t>
      </w:r>
      <w:r>
        <w:rPr>
          <w:sz w:val="24"/>
          <w:lang w:val="en-US"/>
        </w:rPr>
        <w:t xml:space="preserve"> D-5, D-12, D-22</w:t>
      </w:r>
      <w:r>
        <w:rPr>
          <w:sz w:val="24"/>
        </w:rPr>
        <w:t xml:space="preserve"> с ударной частью массой соответст</w:t>
      </w:r>
      <w:r>
        <w:rPr>
          <w:sz w:val="24"/>
        </w:rPr>
        <w:softHyphen/>
        <w:t xml:space="preserve">венно 500, 1250, 2200 </w:t>
      </w:r>
      <w:r>
        <w:rPr>
          <w:i/>
          <w:sz w:val="24"/>
        </w:rPr>
        <w:t>кг,</w:t>
      </w:r>
      <w:r>
        <w:rPr>
          <w:sz w:val="24"/>
        </w:rPr>
        <w:t xml:space="preserve"> дополнила номенклатуру дизель-мо</w:t>
      </w:r>
      <w:r>
        <w:rPr>
          <w:sz w:val="24"/>
        </w:rPr>
        <w:softHyphen/>
        <w:t>лотами моделей</w:t>
      </w:r>
      <w:r>
        <w:rPr>
          <w:sz w:val="24"/>
          <w:lang w:val="en-US"/>
        </w:rPr>
        <w:t xml:space="preserve"> D-30, D-36, D-44, D-55</w:t>
      </w:r>
      <w:r>
        <w:rPr>
          <w:sz w:val="24"/>
        </w:rPr>
        <w:t xml:space="preserve"> с ударной частью 3000, 3600, 4900 и 5400 </w:t>
      </w:r>
      <w:r>
        <w:rPr>
          <w:i/>
          <w:sz w:val="24"/>
        </w:rPr>
        <w:t>кг.</w:t>
      </w:r>
      <w:r>
        <w:rPr>
          <w:sz w:val="24"/>
        </w:rPr>
        <w:t xml:space="preserve"> Эти молоты имеют существенные конст</w:t>
      </w:r>
      <w:r>
        <w:rPr>
          <w:sz w:val="24"/>
        </w:rPr>
        <w:softHyphen/>
        <w:t>руктивные отличия от ранее выпускаемых.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Рабочий цилиндр дизель-молотов выполнен литым и име</w:t>
      </w:r>
      <w:r>
        <w:rPr>
          <w:sz w:val="24"/>
        </w:rPr>
        <w:softHyphen/>
        <w:t>ет горизонтальные круговые ребра охлаждения, отлитые за одно целое с корпусом рабочего цилиндра, что снижает трудо</w:t>
      </w:r>
      <w:r>
        <w:rPr>
          <w:sz w:val="24"/>
        </w:rPr>
        <w:softHyphen/>
        <w:t>затраты при изготовлении и улучшает охлаждение. В нижней и верхней частях цилиндра имеются выступы для крепления к металлоконструкциям (для бескопровой бойки). Топливный и смазочный баки вынесены на направляющую трубу, что ос</w:t>
      </w:r>
      <w:r>
        <w:rPr>
          <w:sz w:val="24"/>
        </w:rPr>
        <w:softHyphen/>
        <w:t>ложняет заправку в процессе эксплуатации, но снижает на</w:t>
      </w:r>
      <w:r>
        <w:rPr>
          <w:sz w:val="24"/>
        </w:rPr>
        <w:softHyphen/>
        <w:t>грев топлива. Эти конструктивные особенности делают работу молота более стабильной, особенно при высокой температуре окружающего воздуха и при длительной непрерывной работе. Молот оснащен хорошо регулируемым топливным насосом к смазочным насосом, подающим масло в зону шаботных комп</w:t>
      </w:r>
      <w:r>
        <w:rPr>
          <w:sz w:val="24"/>
        </w:rPr>
        <w:softHyphen/>
        <w:t>рессионных колец и в рабочий цилиндр. Наголовник имеет широкие захваты, подвижно фиксирующие его относительно направляющих копровой установки.</w:t>
      </w:r>
    </w:p>
    <w:p w:rsidR="00476353" w:rsidRDefault="00476353">
      <w:pPr>
        <w:spacing w:line="280" w:lineRule="auto"/>
        <w:ind w:firstLine="300"/>
        <w:rPr>
          <w:i/>
          <w:sz w:val="24"/>
        </w:rPr>
      </w:pPr>
      <w:r>
        <w:rPr>
          <w:sz w:val="24"/>
        </w:rPr>
        <w:t>Дизель-молоты D-44 и D-55 обладают высокой энергией удара и используются преимущественно для забивки тяжелых свай-оболочек. Например, молот D-44 использовался для за</w:t>
      </w:r>
      <w:r>
        <w:rPr>
          <w:sz w:val="24"/>
        </w:rPr>
        <w:softHyphen/>
        <w:t xml:space="preserve">бивки стальной трубы диаметром 2800 </w:t>
      </w:r>
      <w:r>
        <w:rPr>
          <w:i/>
          <w:sz w:val="24"/>
        </w:rPr>
        <w:t>мм,</w:t>
      </w:r>
      <w:r>
        <w:rPr>
          <w:sz w:val="24"/>
        </w:rPr>
        <w:t xml:space="preserve"> длиной 36 </w:t>
      </w:r>
      <w:r>
        <w:rPr>
          <w:i/>
          <w:sz w:val="24"/>
        </w:rPr>
        <w:t>м</w:t>
      </w:r>
      <w:r>
        <w:rPr>
          <w:sz w:val="24"/>
        </w:rPr>
        <w:t xml:space="preserve"> и мас</w:t>
      </w:r>
      <w:r>
        <w:rPr>
          <w:sz w:val="24"/>
        </w:rPr>
        <w:softHyphen/>
        <w:t>сой 64 г. За десять ударов в конце процесса погружения сум</w:t>
      </w:r>
      <w:r>
        <w:rPr>
          <w:sz w:val="24"/>
        </w:rPr>
        <w:softHyphen/>
        <w:t xml:space="preserve">марная величина осадки сваи-оболочки составляла 4 </w:t>
      </w:r>
      <w:r>
        <w:rPr>
          <w:i/>
          <w:sz w:val="24"/>
        </w:rPr>
        <w:t>мм,</w:t>
      </w:r>
      <w:r>
        <w:rPr>
          <w:sz w:val="24"/>
        </w:rPr>
        <w:t xml:space="preserve"> в то время как при использовании в тех же условиях паровоздушного молота с ударной частью массой 6000 </w:t>
      </w:r>
      <w:r>
        <w:rPr>
          <w:i/>
          <w:sz w:val="24"/>
        </w:rPr>
        <w:t>кг</w:t>
      </w:r>
      <w:r>
        <w:rPr>
          <w:sz w:val="24"/>
        </w:rPr>
        <w:t xml:space="preserve"> суммарная ве</w:t>
      </w:r>
      <w:r>
        <w:rPr>
          <w:sz w:val="24"/>
        </w:rPr>
        <w:softHyphen/>
        <w:t xml:space="preserve">личина осадки была лишь 0,4 </w:t>
      </w:r>
      <w:r>
        <w:rPr>
          <w:i/>
          <w:sz w:val="24"/>
        </w:rPr>
        <w:t>мм.</w:t>
      </w:r>
    </w:p>
    <w:p w:rsidR="00476353" w:rsidRDefault="00476353">
      <w:pPr>
        <w:rPr>
          <w:sz w:val="24"/>
          <w:lang w:val="en-US"/>
        </w:rPr>
      </w:pPr>
      <w:r>
        <w:rPr>
          <w:sz w:val="24"/>
        </w:rPr>
        <w:t xml:space="preserve">Дизель-молот D-55 используется для забивки стальных свай-оболочек диаметром до 3300 </w:t>
      </w:r>
      <w:r>
        <w:rPr>
          <w:i/>
          <w:sz w:val="24"/>
        </w:rPr>
        <w:t>мм,</w:t>
      </w:r>
      <w:r>
        <w:rPr>
          <w:sz w:val="24"/>
        </w:rPr>
        <w:t xml:space="preserve"> длиной 42 </w:t>
      </w:r>
      <w:r>
        <w:rPr>
          <w:i/>
          <w:sz w:val="24"/>
        </w:rPr>
        <w:t>м</w:t>
      </w:r>
      <w:r>
        <w:rPr>
          <w:sz w:val="24"/>
        </w:rPr>
        <w:t xml:space="preserve"> и массой 120 </w:t>
      </w:r>
      <w:r>
        <w:rPr>
          <w:i/>
          <w:sz w:val="24"/>
        </w:rPr>
        <w:t>т</w:t>
      </w:r>
      <w:r>
        <w:rPr>
          <w:sz w:val="24"/>
        </w:rPr>
        <w:t xml:space="preserve"> при возведении портовых сооружений.</w:t>
      </w:r>
    </w:p>
    <w:p w:rsidR="00476353" w:rsidRDefault="00476353">
      <w:pPr>
        <w:jc w:val="right"/>
        <w:rPr>
          <w:sz w:val="24"/>
          <w:lang w:val="en-US"/>
        </w:rPr>
      </w:pPr>
      <w:r>
        <w:rPr>
          <w:sz w:val="24"/>
        </w:rPr>
        <w:t>Таблица 1.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0"/>
        <w:gridCol w:w="740"/>
        <w:gridCol w:w="680"/>
        <w:gridCol w:w="820"/>
        <w:gridCol w:w="740"/>
      </w:tblGrid>
      <w:tr w:rsidR="00476353">
        <w:trPr>
          <w:trHeight w:hRule="exact" w:val="18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</w:tcBorders>
          </w:tcPr>
          <w:p w:rsidR="00476353" w:rsidRDefault="00476353">
            <w:pPr>
              <w:jc w:val="right"/>
              <w:rPr>
                <w:sz w:val="14"/>
              </w:rPr>
            </w:pPr>
            <w:r>
              <w:rPr>
                <w:sz w:val="14"/>
              </w:rPr>
              <w:t>Техническая</w:t>
            </w:r>
          </w:p>
        </w:tc>
        <w:tc>
          <w:tcPr>
            <w:tcW w:w="298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476353" w:rsidRDefault="00476353">
            <w:pPr>
              <w:rPr>
                <w:sz w:val="14"/>
              </w:rPr>
            </w:pPr>
            <w:r>
              <w:rPr>
                <w:sz w:val="14"/>
              </w:rPr>
              <w:t>характеристика</w:t>
            </w:r>
          </w:p>
        </w:tc>
      </w:tr>
      <w:tr w:rsidR="00476353">
        <w:trPr>
          <w:trHeight w:hRule="exact" w:val="180"/>
        </w:trPr>
        <w:tc>
          <w:tcPr>
            <w:tcW w:w="3700" w:type="dxa"/>
            <w:gridSpan w:val="2"/>
            <w:tcBorders>
              <w:left w:val="single" w:sz="6" w:space="0" w:color="auto"/>
            </w:tcBorders>
          </w:tcPr>
          <w:p w:rsidR="00476353" w:rsidRDefault="00476353">
            <w:pPr>
              <w:jc w:val="right"/>
              <w:rPr>
                <w:sz w:val="14"/>
              </w:rPr>
            </w:pPr>
            <w:r>
              <w:rPr>
                <w:sz w:val="14"/>
              </w:rPr>
              <w:t>трубчатых дизель-молотов</w:t>
            </w:r>
          </w:p>
        </w:tc>
        <w:tc>
          <w:tcPr>
            <w:tcW w:w="680" w:type="dxa"/>
          </w:tcPr>
          <w:p w:rsidR="00476353" w:rsidRDefault="00476353">
            <w:pPr>
              <w:rPr>
                <w:sz w:val="14"/>
              </w:rPr>
            </w:pPr>
            <w:r>
              <w:rPr>
                <w:sz w:val="14"/>
              </w:rPr>
              <w:t>фирмы</w:t>
            </w:r>
          </w:p>
        </w:tc>
        <w:tc>
          <w:tcPr>
            <w:tcW w:w="820" w:type="dxa"/>
          </w:tcPr>
          <w:p w:rsidR="00476353" w:rsidRDefault="00476353">
            <w:pPr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Delmag</w:t>
            </w:r>
          </w:p>
        </w:tc>
        <w:tc>
          <w:tcPr>
            <w:tcW w:w="740" w:type="dxa"/>
            <w:tcBorders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  <w:lang w:val="en-US"/>
              </w:rPr>
            </w:pPr>
          </w:p>
          <w:p w:rsidR="00476353" w:rsidRDefault="00476353">
            <w:pPr>
              <w:jc w:val="center"/>
              <w:rPr>
                <w:sz w:val="14"/>
                <w:lang w:val="en-US"/>
              </w:rPr>
            </w:pPr>
          </w:p>
        </w:tc>
      </w:tr>
      <w:tr w:rsidR="00476353">
        <w:trPr>
          <w:trHeight w:hRule="exact" w:val="220"/>
        </w:trPr>
        <w:tc>
          <w:tcPr>
            <w:tcW w:w="594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с ударным распыливанием топлива</w:t>
            </w:r>
          </w:p>
        </w:tc>
      </w:tr>
      <w:tr w:rsidR="00476353">
        <w:trPr>
          <w:trHeight w:hRule="exact" w:val="24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U-30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D-36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D-li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D-55</w:t>
            </w:r>
          </w:p>
        </w:tc>
      </w:tr>
      <w:tr w:rsidR="00476353">
        <w:trPr>
          <w:trHeight w:hRule="exact" w:val="220"/>
        </w:trPr>
        <w:tc>
          <w:tcPr>
            <w:tcW w:w="296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Масса ударной части, кг ...</w:t>
            </w: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3000</w:t>
            </w:r>
          </w:p>
        </w:tc>
        <w:tc>
          <w:tcPr>
            <w:tcW w:w="68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3600</w:t>
            </w:r>
          </w:p>
        </w:tc>
        <w:tc>
          <w:tcPr>
            <w:tcW w:w="82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4300</w:t>
            </w: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5400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Наибольшая потенциальная энер</w:t>
            </w:r>
            <w:r>
              <w:rPr>
                <w:sz w:val="14"/>
              </w:rPr>
              <w:softHyphen/>
            </w: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8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гия ударной части, </w:t>
            </w:r>
            <w:r>
              <w:rPr>
                <w:i/>
                <w:sz w:val="14"/>
              </w:rPr>
              <w:t>кгс-м .</w:t>
            </w:r>
          </w:p>
        </w:tc>
        <w:tc>
          <w:tcPr>
            <w:tcW w:w="7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7500</w:t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10200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12000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16200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Частота ударов, удар/лшм 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39—60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37—53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37—56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36—47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Высота молота, мм . . . 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4320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4563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4830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5410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Ширина захватов, мм</w:t>
            </w:r>
            <w:r>
              <w:rPr>
                <w:sz w:val="14"/>
              </w:rPr>
              <w:t xml:space="preserve"> ....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—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720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720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Емкость топливного бака, </w:t>
            </w:r>
            <w:r>
              <w:rPr>
                <w:i/>
                <w:sz w:val="14"/>
              </w:rPr>
              <w:t>л 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38,5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83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88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88</w:t>
            </w:r>
          </w:p>
        </w:tc>
      </w:tr>
      <w:tr w:rsidR="00476353">
        <w:trPr>
          <w:trHeight w:hRule="exact" w:val="18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Расход топлива, л/ч</w:t>
            </w:r>
            <w:r>
              <w:rPr>
                <w:sz w:val="14"/>
              </w:rPr>
              <w:t xml:space="preserve"> ....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Емкость масляного бака, л .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 w:rsidR="00476353">
        <w:trPr>
          <w:trHeight w:hRule="exact" w:val="14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Расход масла, </w:t>
            </w:r>
            <w:r>
              <w:rPr>
                <w:i/>
                <w:sz w:val="14"/>
              </w:rPr>
              <w:t>л/ч</w:t>
            </w:r>
            <w:r>
              <w:rPr>
                <w:sz w:val="14"/>
              </w:rPr>
              <w:t xml:space="preserve"> .....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476353">
        <w:trPr>
          <w:trHeight w:hRule="exact" w:val="240"/>
        </w:trPr>
        <w:tc>
          <w:tcPr>
            <w:tcW w:w="2960" w:type="dxa"/>
            <w:tcBorders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Наибольшее усилие, передаваемое</w:t>
            </w: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8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sz w:val="14"/>
              </w:rPr>
            </w:pPr>
          </w:p>
        </w:tc>
      </w:tr>
      <w:tr w:rsidR="00476353">
        <w:trPr>
          <w:trHeight w:hRule="exact" w:val="188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на сваю от вспышки топлива</w:t>
            </w: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8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</w:tr>
      <w:tr w:rsidR="00476353">
        <w:trPr>
          <w:trHeight w:hRule="exact" w:val="180"/>
        </w:trPr>
        <w:tc>
          <w:tcPr>
            <w:tcW w:w="2960" w:type="dxa"/>
            <w:tcBorders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(при Р:=91 </w:t>
            </w:r>
            <w:r>
              <w:rPr>
                <w:i/>
                <w:sz w:val="14"/>
              </w:rPr>
              <w:t>кгс/см</w:t>
            </w:r>
            <w:r>
              <w:rPr>
                <w:i/>
                <w:sz w:val="14"/>
                <w:vertAlign w:val="superscript"/>
              </w:rPr>
              <w:t>2</w:t>
            </w:r>
            <w:r>
              <w:rPr>
                <w:i/>
                <w:sz w:val="14"/>
              </w:rPr>
              <w:t>), кгс .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100000</w:t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180000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200 000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250 000</w:t>
            </w:r>
          </w:p>
        </w:tc>
      </w:tr>
      <w:tr w:rsidR="00476353">
        <w:trPr>
          <w:trHeight w:hRule="exact" w:val="16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Наибольший наклон забиваемой</w:t>
            </w: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8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40"/>
        </w:trPr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сваи, град ......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</w:t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</w:t>
            </w:r>
          </w:p>
        </w:tc>
      </w:tr>
      <w:tr w:rsidR="00476353">
        <w:trPr>
          <w:trHeight w:hRule="exact" w:val="200"/>
        </w:trPr>
        <w:tc>
          <w:tcPr>
            <w:tcW w:w="296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Масса молота (сухая) с кошкой,</w:t>
            </w: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8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74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80"/>
        </w:trPr>
        <w:tc>
          <w:tcPr>
            <w:tcW w:w="2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без наголовника, кг</w:t>
            </w:r>
          </w:p>
        </w:tc>
        <w:tc>
          <w:tcPr>
            <w:tcW w:w="7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5600</w:t>
            </w: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7596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10200</w:t>
            </w:r>
          </w:p>
        </w:tc>
        <w:tc>
          <w:tcPr>
            <w:tcW w:w="7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11956</w:t>
            </w:r>
          </w:p>
        </w:tc>
      </w:tr>
    </w:tbl>
    <w:p w:rsidR="00476353" w:rsidRDefault="00476353">
      <w:pPr>
        <w:rPr>
          <w:sz w:val="24"/>
        </w:rPr>
      </w:pPr>
    </w:p>
    <w:p w:rsidR="00476353" w:rsidRDefault="00476353">
      <w:pPr>
        <w:spacing w:before="180"/>
        <w:ind w:firstLine="320"/>
        <w:rPr>
          <w:sz w:val="24"/>
        </w:rPr>
      </w:pPr>
      <w:r>
        <w:rPr>
          <w:sz w:val="24"/>
        </w:rPr>
        <w:t>Кроме того, тяжелые дизель-молоты используются для за</w:t>
      </w:r>
      <w:r>
        <w:rPr>
          <w:sz w:val="24"/>
        </w:rPr>
        <w:softHyphen/>
        <w:t xml:space="preserve">бивки стальных труб меньшего диаметра (508 и 724 </w:t>
      </w:r>
      <w:r>
        <w:rPr>
          <w:i/>
          <w:sz w:val="24"/>
        </w:rPr>
        <w:t>мм,</w:t>
      </w:r>
      <w:r>
        <w:rPr>
          <w:sz w:val="24"/>
        </w:rPr>
        <w:t xml:space="preserve"> масса 5000 </w:t>
      </w:r>
      <w:r>
        <w:rPr>
          <w:i/>
          <w:sz w:val="24"/>
        </w:rPr>
        <w:t>кг)</w:t>
      </w:r>
      <w:r>
        <w:rPr>
          <w:sz w:val="24"/>
        </w:rPr>
        <w:t xml:space="preserve"> в плотные грунты и под наклоном.</w:t>
      </w:r>
    </w:p>
    <w:p w:rsidR="00476353" w:rsidRDefault="00476353">
      <w:pPr>
        <w:rPr>
          <w:sz w:val="24"/>
          <w:lang w:val="en-US"/>
        </w:rPr>
      </w:pPr>
      <w:r>
        <w:rPr>
          <w:sz w:val="24"/>
        </w:rPr>
        <w:t>Фирма</w:t>
      </w:r>
      <w:r>
        <w:rPr>
          <w:sz w:val="24"/>
          <w:lang w:val="en-US"/>
        </w:rPr>
        <w:t xml:space="preserve"> Delmag</w:t>
      </w:r>
      <w:r>
        <w:rPr>
          <w:sz w:val="24"/>
        </w:rPr>
        <w:t xml:space="preserve"> выпускает дизель-молот с устройством для бескопровой бойки для забивки железобетонных свай-оболо</w:t>
      </w:r>
      <w:r>
        <w:rPr>
          <w:sz w:val="24"/>
        </w:rPr>
        <w:softHyphen/>
        <w:t>чек и стальных труб большого диаметра. Молот со</w:t>
      </w:r>
      <w:r>
        <w:rPr>
          <w:sz w:val="24"/>
        </w:rPr>
        <w:softHyphen/>
        <w:t>стоит из наголовника, закрепляемого на свае-оболочке, и кор</w:t>
      </w:r>
      <w:r>
        <w:rPr>
          <w:sz w:val="24"/>
        </w:rPr>
        <w:softHyphen/>
        <w:t>пуса, фиксирующего молот относительно наголовника и сваи-оболочки. На корпусе предусмотрены направляющие для кош</w:t>
      </w:r>
      <w:r>
        <w:rPr>
          <w:sz w:val="24"/>
        </w:rPr>
        <w:softHyphen/>
        <w:t>ки, используемой для установки молота и сваи на точку за</w:t>
      </w:r>
      <w:r>
        <w:rPr>
          <w:sz w:val="24"/>
        </w:rPr>
        <w:softHyphen/>
        <w:t>бивки и для запуска молота. Корпус устройства имеет проре</w:t>
      </w:r>
      <w:r>
        <w:rPr>
          <w:sz w:val="24"/>
        </w:rPr>
        <w:softHyphen/>
        <w:t>зи для обслуживания молота и доступа воздуха к ребрам ох</w:t>
      </w:r>
      <w:r>
        <w:rPr>
          <w:sz w:val="24"/>
        </w:rPr>
        <w:softHyphen/>
        <w:t>лаждения рабочего цилиндра.</w:t>
      </w:r>
    </w:p>
    <w:p w:rsidR="00476353" w:rsidRDefault="00476353">
      <w:pPr>
        <w:pStyle w:val="1"/>
        <w:jc w:val="center"/>
        <w:rPr>
          <w:rFonts w:ascii="Times New Roman" w:hAnsi="Times New Roman"/>
          <w:lang w:val="en-US"/>
        </w:rPr>
      </w:pPr>
    </w:p>
    <w:p w:rsidR="00476353" w:rsidRDefault="00476353">
      <w:pPr>
        <w:pStyle w:val="1"/>
        <w:jc w:val="center"/>
      </w:pPr>
      <w:bookmarkStart w:id="10" w:name="_Toc472678324"/>
      <w:r>
        <w:t>2. НОВЫЕ ДИЗЕЛЬ-МОЛОТЫ фирмы</w:t>
      </w:r>
      <w:r>
        <w:rPr>
          <w:rFonts w:ascii="Times New Roman" w:hAnsi="Times New Roman"/>
          <w:lang w:val="en-US"/>
        </w:rPr>
        <w:t xml:space="preserve"> BRITISH STEEL PILING</w:t>
      </w:r>
      <w:r>
        <w:t xml:space="preserve"> (Англия)</w:t>
      </w:r>
      <w:bookmarkEnd w:id="10"/>
    </w:p>
    <w:p w:rsidR="00476353" w:rsidRDefault="00476353">
      <w:pPr>
        <w:spacing w:before="100"/>
        <w:ind w:firstLine="320"/>
      </w:pPr>
      <w:r>
        <w:rPr>
          <w:sz w:val="24"/>
        </w:rPr>
        <w:t>Фирма</w:t>
      </w:r>
      <w:r>
        <w:rPr>
          <w:sz w:val="24"/>
          <w:lang w:val="en-US"/>
        </w:rPr>
        <w:t xml:space="preserve"> British Steel Piling,</w:t>
      </w:r>
      <w:r>
        <w:rPr>
          <w:sz w:val="24"/>
        </w:rPr>
        <w:t xml:space="preserve"> производившая до последнего времени три модели дизельных молотов</w:t>
      </w:r>
      <w:r>
        <w:rPr>
          <w:sz w:val="24"/>
          <w:lang w:val="en-US"/>
        </w:rPr>
        <w:t xml:space="preserve"> DE-20, DE-30, DE-40 </w:t>
      </w:r>
      <w:r>
        <w:rPr>
          <w:sz w:val="24"/>
        </w:rPr>
        <w:t xml:space="preserve">(с ударной частью массой соответственно 907, 1814, 2270 </w:t>
      </w:r>
      <w:r>
        <w:rPr>
          <w:i/>
          <w:sz w:val="24"/>
        </w:rPr>
        <w:t xml:space="preserve">кг) </w:t>
      </w:r>
      <w:r>
        <w:rPr>
          <w:sz w:val="24"/>
        </w:rPr>
        <w:t>со свободным падением ударной части и ударным распыливанием топлива, расширила свою программу выпуском двух новых моделей</w:t>
      </w:r>
      <w:r>
        <w:rPr>
          <w:sz w:val="24"/>
          <w:lang w:val="en-US"/>
        </w:rPr>
        <w:t xml:space="preserve"> DE-30B</w:t>
      </w:r>
      <w:r>
        <w:rPr>
          <w:sz w:val="24"/>
        </w:rPr>
        <w:t xml:space="preserve"> и</w:t>
      </w:r>
      <w:r>
        <w:rPr>
          <w:sz w:val="24"/>
          <w:lang w:val="en-US"/>
        </w:rPr>
        <w:t xml:space="preserve"> DE-50B</w:t>
      </w:r>
      <w:r>
        <w:rPr>
          <w:sz w:val="24"/>
        </w:rPr>
        <w:t>. Новые модели дизель-молотов отличаются технологичностью изготовления, имеют устройства для закрепления непосредственно на шпун</w:t>
      </w:r>
      <w:r>
        <w:rPr>
          <w:sz w:val="24"/>
        </w:rPr>
        <w:softHyphen/>
        <w:t>те, что позволяет использовать их при бескопровой бойке. Но</w:t>
      </w:r>
      <w:r>
        <w:rPr>
          <w:sz w:val="24"/>
        </w:rPr>
        <w:softHyphen/>
        <w:t>вая конструкция шабота (с пятой, соответствующей профилю забиваемого шпунта) исключает необходимость применения наголовника.</w:t>
      </w:r>
    </w:p>
    <w:p w:rsidR="00476353" w:rsidRDefault="00476353">
      <w:pPr>
        <w:spacing w:before="100"/>
        <w:ind w:firstLine="320"/>
        <w:jc w:val="right"/>
      </w:pPr>
      <w:r>
        <w:t>Таблица 2.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0"/>
        <w:gridCol w:w="1040"/>
        <w:gridCol w:w="1420"/>
      </w:tblGrid>
      <w:tr w:rsidR="00476353">
        <w:trPr>
          <w:trHeight w:hRule="exact" w:val="220"/>
        </w:trPr>
        <w:tc>
          <w:tcPr>
            <w:tcW w:w="61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sz w:val="14"/>
              </w:rPr>
            </w:pPr>
            <w:r>
              <w:rPr>
                <w:sz w:val="14"/>
              </w:rPr>
              <w:t>Техническая характеристика</w:t>
            </w:r>
          </w:p>
        </w:tc>
      </w:tr>
      <w:tr w:rsidR="00476353">
        <w:trPr>
          <w:trHeight w:hRule="exact" w:val="160"/>
        </w:trPr>
        <w:tc>
          <w:tcPr>
            <w:tcW w:w="4680" w:type="dxa"/>
            <w:gridSpan w:val="2"/>
            <w:tcBorders>
              <w:left w:val="single" w:sz="6" w:space="0" w:color="auto"/>
            </w:tcBorders>
          </w:tcPr>
          <w:p w:rsidR="00476353" w:rsidRDefault="00476353">
            <w:pPr>
              <w:jc w:val="right"/>
              <w:rPr>
                <w:sz w:val="14"/>
              </w:rPr>
            </w:pPr>
            <w:r>
              <w:rPr>
                <w:sz w:val="14"/>
              </w:rPr>
              <w:t>трубчатых дизель-молотов моделей DE-30B и</w:t>
            </w:r>
          </w:p>
        </w:tc>
        <w:tc>
          <w:tcPr>
            <w:tcW w:w="1420" w:type="dxa"/>
            <w:tcBorders>
              <w:right w:val="single" w:sz="6" w:space="0" w:color="auto"/>
            </w:tcBorders>
          </w:tcPr>
          <w:p w:rsidR="00476353" w:rsidRDefault="00476353">
            <w:pPr>
              <w:rPr>
                <w:sz w:val="14"/>
              </w:rPr>
            </w:pPr>
            <w:r>
              <w:rPr>
                <w:sz w:val="14"/>
              </w:rPr>
              <w:t>DE-50B</w:t>
            </w:r>
          </w:p>
        </w:tc>
      </w:tr>
      <w:tr w:rsidR="00476353">
        <w:trPr>
          <w:trHeight w:hRule="exact" w:val="220"/>
        </w:trPr>
        <w:tc>
          <w:tcPr>
            <w:tcW w:w="3640" w:type="dxa"/>
            <w:tcBorders>
              <w:left w:val="single" w:sz="6" w:space="0" w:color="auto"/>
            </w:tcBorders>
          </w:tcPr>
          <w:p w:rsidR="00476353" w:rsidRDefault="00476353">
            <w:pPr>
              <w:spacing w:before="20"/>
              <w:jc w:val="right"/>
              <w:rPr>
                <w:sz w:val="14"/>
              </w:rPr>
            </w:pPr>
            <w:r>
              <w:rPr>
                <w:sz w:val="14"/>
              </w:rPr>
              <w:t>-с ударным распыливанием топлива фирмы</w:t>
            </w:r>
          </w:p>
        </w:tc>
        <w:tc>
          <w:tcPr>
            <w:tcW w:w="1040" w:type="dxa"/>
          </w:tcPr>
          <w:p w:rsidR="00476353" w:rsidRDefault="00476353">
            <w:pPr>
              <w:spacing w:before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British Steel</w:t>
            </w:r>
          </w:p>
        </w:tc>
        <w:tc>
          <w:tcPr>
            <w:tcW w:w="1420" w:type="dxa"/>
            <w:tcBorders>
              <w:right w:val="single" w:sz="6" w:space="0" w:color="auto"/>
            </w:tcBorders>
          </w:tcPr>
          <w:p w:rsidR="00476353" w:rsidRDefault="00476353">
            <w:pPr>
              <w:spacing w:before="20"/>
              <w:rPr>
                <w:sz w:val="14"/>
              </w:rPr>
            </w:pPr>
            <w:r>
              <w:rPr>
                <w:sz w:val="14"/>
                <w:lang w:val="en-US"/>
              </w:rPr>
              <w:t>Piling</w:t>
            </w:r>
            <w:r>
              <w:rPr>
                <w:sz w:val="14"/>
              </w:rPr>
              <w:t xml:space="preserve"> (Англия)</w:t>
            </w:r>
          </w:p>
        </w:tc>
      </w:tr>
      <w:tr w:rsidR="00476353">
        <w:trPr>
          <w:trHeight w:hRule="exact" w:val="154"/>
        </w:trPr>
        <w:tc>
          <w:tcPr>
            <w:tcW w:w="3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</w:p>
          <w:p w:rsidR="00476353" w:rsidRDefault="00476353">
            <w:pPr>
              <w:jc w:val="center"/>
              <w:rPr>
                <w:sz w:val="14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Дг.-ЗОЗ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ДЕ-50В</w:t>
            </w:r>
          </w:p>
        </w:tc>
      </w:tr>
      <w:tr w:rsidR="00476353">
        <w:trPr>
          <w:trHeight w:hRule="exact" w:val="16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Масса ударной части, </w:t>
            </w:r>
            <w:r>
              <w:rPr>
                <w:i/>
                <w:sz w:val="14"/>
              </w:rPr>
              <w:t>кг .</w:t>
            </w:r>
          </w:p>
        </w:tc>
        <w:tc>
          <w:tcPr>
            <w:tcW w:w="10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1Э60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2260</w:t>
            </w:r>
          </w:p>
        </w:tc>
      </w:tr>
      <w:tr w:rsidR="00476353">
        <w:trPr>
          <w:trHeight w:hRule="exact" w:val="20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Потенциальная энергия ударной час</w:t>
            </w:r>
            <w:r>
              <w:rPr>
                <w:i/>
                <w:sz w:val="14"/>
              </w:rPr>
              <w:softHyphen/>
            </w:r>
          </w:p>
        </w:tc>
        <w:tc>
          <w:tcPr>
            <w:tcW w:w="10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60"/>
        </w:trPr>
        <w:tc>
          <w:tcPr>
            <w:tcW w:w="364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ти, кгс-м .......</w:t>
            </w:r>
          </w:p>
        </w:tc>
        <w:tc>
          <w:tcPr>
            <w:tcW w:w="1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3731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6219</w:t>
            </w:r>
          </w:p>
        </w:tc>
      </w:tr>
      <w:tr w:rsidR="00476353">
        <w:trPr>
          <w:trHeight w:hRule="exact" w:val="160"/>
        </w:trPr>
        <w:tc>
          <w:tcPr>
            <w:tcW w:w="3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Частота ударов, удар/мин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47</w:t>
            </w:r>
          </w:p>
        </w:tc>
      </w:tr>
      <w:tr w:rsidR="00476353">
        <w:trPr>
          <w:trHeight w:hRule="exact" w:val="16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Высота молота, мм</w:t>
            </w:r>
            <w:r>
              <w:rPr>
                <w:sz w:val="14"/>
              </w:rPr>
              <w:t xml:space="preserve"> .....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4300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4370</w:t>
            </w:r>
          </w:p>
        </w:tc>
      </w:tr>
      <w:tr w:rsidR="00476353">
        <w:trPr>
          <w:trHeight w:hRule="exact" w:val="14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Емкость топливного бака, </w:t>
            </w:r>
            <w:r>
              <w:rPr>
                <w:i/>
                <w:sz w:val="14"/>
              </w:rPr>
              <w:t>л 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70,5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92</w:t>
            </w:r>
          </w:p>
        </w:tc>
      </w:tr>
      <w:tr w:rsidR="00476353">
        <w:trPr>
          <w:trHeight w:hRule="exact" w:val="18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Расход топлива, л ......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7,7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12,2</w:t>
            </w:r>
          </w:p>
        </w:tc>
      </w:tr>
      <w:tr w:rsidR="00476353">
        <w:trPr>
          <w:trHeight w:hRule="exact" w:val="18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Емкость масляного бака, л .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29</w:t>
            </w:r>
          </w:p>
        </w:tc>
      </w:tr>
      <w:tr w:rsidR="00476353">
        <w:trPr>
          <w:trHeight w:hRule="exact" w:val="180"/>
        </w:trPr>
        <w:tc>
          <w:tcPr>
            <w:tcW w:w="3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Масса молота (сухая) с кошкой, без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60"/>
        </w:trPr>
        <w:tc>
          <w:tcPr>
            <w:tcW w:w="36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наголовника, кг .</w:t>
            </w:r>
          </w:p>
        </w:tc>
        <w:tc>
          <w:tcPr>
            <w:tcW w:w="1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3457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4685</w:t>
            </w:r>
          </w:p>
        </w:tc>
      </w:tr>
    </w:tbl>
    <w:p w:rsidR="00476353" w:rsidRDefault="00476353">
      <w:pPr>
        <w:ind w:firstLine="320"/>
        <w:rPr>
          <w:sz w:val="24"/>
        </w:rPr>
      </w:pP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>Для повышения производительности сваебойных работ фирма</w:t>
      </w:r>
      <w:r>
        <w:rPr>
          <w:sz w:val="24"/>
          <w:lang w:val="en-US"/>
        </w:rPr>
        <w:t xml:space="preserve"> BSP</w:t>
      </w:r>
      <w:r>
        <w:rPr>
          <w:sz w:val="24"/>
        </w:rPr>
        <w:t xml:space="preserve"> создала быстроходные дизель-молоты</w:t>
      </w:r>
      <w:r>
        <w:rPr>
          <w:sz w:val="24"/>
          <w:lang w:val="en-US"/>
        </w:rPr>
        <w:t xml:space="preserve"> DA-35A, </w:t>
      </w:r>
      <w:r>
        <w:rPr>
          <w:sz w:val="24"/>
        </w:rPr>
        <w:t>В-15, В-45 с повышенной частотой ударов.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>Дизель-молот модели DA-35Aработает по прин</w:t>
      </w:r>
      <w:r>
        <w:rPr>
          <w:sz w:val="24"/>
        </w:rPr>
        <w:softHyphen/>
        <w:t>ципу ударного распыливания топлива, и конструктивно не от</w:t>
      </w:r>
      <w:r>
        <w:rPr>
          <w:sz w:val="24"/>
        </w:rPr>
        <w:softHyphen/>
        <w:t>личается от дизель-молотов моделей ДЕ-20, ДЕ-30 со свобод</w:t>
      </w:r>
      <w:r>
        <w:rPr>
          <w:sz w:val="24"/>
        </w:rPr>
        <w:softHyphen/>
        <w:t>ным падением ударной части. Рабочий цилиндр молота силь</w:t>
      </w:r>
      <w:r>
        <w:rPr>
          <w:sz w:val="24"/>
        </w:rPr>
        <w:softHyphen/>
        <w:t>но оребрен в нижней части. В верхней части установлен пнев</w:t>
      </w:r>
      <w:r>
        <w:rPr>
          <w:sz w:val="24"/>
        </w:rPr>
        <w:softHyphen/>
        <w:t>матический буфер, аккумулирующий работу расширения, что позволило снизить высоту подскока ударной части и сократить цикл. Компенсация потери энергии удара от снижения высоты подскока ударной части достигается воздействием на удар</w:t>
      </w:r>
      <w:r>
        <w:rPr>
          <w:sz w:val="24"/>
        </w:rPr>
        <w:softHyphen/>
        <w:t>ную часть (при ее ходе вниз) воздуха, сжатого в пневмати</w:t>
      </w:r>
      <w:r>
        <w:rPr>
          <w:sz w:val="24"/>
        </w:rPr>
        <w:softHyphen/>
        <w:t>ческом буфере молота (при ходе поршня вверх). На рабочем цилиндре укреплены топливные баки и направляющие для кошки, в зоне которых находится продольная прорезь цилин</w:t>
      </w:r>
      <w:r>
        <w:rPr>
          <w:sz w:val="24"/>
        </w:rPr>
        <w:softHyphen/>
        <w:t>дра, через которую происходит зацепление кошки с ударной частью. Молот имеет устройства для соединения со шпунтом и может работать без копровой установки. Этот молот может быть использован и при забивке железобетонных свай.</w:t>
      </w:r>
    </w:p>
    <w:p w:rsidR="00476353" w:rsidRDefault="00476353">
      <w:pPr>
        <w:spacing w:after="220"/>
        <w:ind w:firstLine="320"/>
        <w:rPr>
          <w:sz w:val="24"/>
        </w:rPr>
      </w:pPr>
      <w:r>
        <w:rPr>
          <w:sz w:val="24"/>
        </w:rPr>
        <w:t>Кроме того, фирма BSP выпускает новые сваебойные быст</w:t>
      </w:r>
      <w:r>
        <w:rPr>
          <w:sz w:val="24"/>
        </w:rPr>
        <w:softHyphen/>
        <w:t>роходные дизель-молоты двух моделей В-15 и В-45 с пневмо-вакуумным буфером. Дизель-молот модели В-15 (рис. 1) состоит из рабочего цилиндра и соединенной с ним направля</w:t>
      </w:r>
      <w:r>
        <w:rPr>
          <w:sz w:val="24"/>
        </w:rPr>
        <w:softHyphen/>
        <w:t>ющей трубы большего диаметра, образующих ступенчатый корпус. Внутри корпуса установлены шабот и поршень с ци</w:t>
      </w:r>
      <w:r>
        <w:rPr>
          <w:sz w:val="24"/>
        </w:rPr>
        <w:softHyphen/>
        <w:t>линдрическими углублениями на торцах, образующими при соприкосновении сфер поршня и шабота камеру сгорания. На рабочем цилиндре имеются выхлопные патрубки.</w:t>
      </w:r>
    </w:p>
    <w:p w:rsidR="00476353" w:rsidRDefault="00476353">
      <w:pPr>
        <w:spacing w:after="220"/>
        <w:ind w:firstLine="320"/>
        <w:jc w:val="right"/>
      </w:pPr>
      <w:r>
        <w:rPr>
          <w:sz w:val="24"/>
        </w:rPr>
        <w:t>Таблица3.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600"/>
        <w:gridCol w:w="1300"/>
        <w:gridCol w:w="780"/>
      </w:tblGrid>
      <w:tr w:rsidR="00476353">
        <w:trPr>
          <w:trHeight w:hRule="exact" w:val="180"/>
        </w:trPr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Техническая характеристика</w:t>
            </w:r>
          </w:p>
        </w:tc>
      </w:tr>
      <w:tr w:rsidR="00476353">
        <w:trPr>
          <w:trHeight w:hRule="exact" w:val="160"/>
        </w:trPr>
        <w:tc>
          <w:tcPr>
            <w:tcW w:w="3860" w:type="dxa"/>
            <w:gridSpan w:val="2"/>
            <w:tcBorders>
              <w:left w:val="single" w:sz="6" w:space="0" w:color="auto"/>
            </w:tcBorders>
          </w:tcPr>
          <w:p w:rsidR="00476353" w:rsidRDefault="00476353">
            <w:pPr>
              <w:jc w:val="right"/>
              <w:rPr>
                <w:sz w:val="14"/>
              </w:rPr>
            </w:pPr>
            <w:r>
              <w:rPr>
                <w:sz w:val="14"/>
              </w:rPr>
              <w:t>быстроходных дизель-молотов моделей</w:t>
            </w:r>
          </w:p>
        </w:tc>
        <w:tc>
          <w:tcPr>
            <w:tcW w:w="1300" w:type="dxa"/>
          </w:tcPr>
          <w:p w:rsidR="00476353" w:rsidRDefault="00476353">
            <w:pPr>
              <w:rPr>
                <w:sz w:val="14"/>
              </w:rPr>
            </w:pPr>
            <w:r>
              <w:rPr>
                <w:sz w:val="14"/>
                <w:lang w:val="en-US"/>
              </w:rPr>
              <w:t>DA-35B,</w:t>
            </w:r>
            <w:r>
              <w:rPr>
                <w:sz w:val="14"/>
              </w:rPr>
              <w:t xml:space="preserve"> В-15 и</w:t>
            </w:r>
          </w:p>
        </w:tc>
        <w:tc>
          <w:tcPr>
            <w:tcW w:w="780" w:type="dxa"/>
            <w:tcBorders>
              <w:right w:val="single" w:sz="6" w:space="0" w:color="auto"/>
            </w:tcBorders>
          </w:tcPr>
          <w:p w:rsidR="00476353" w:rsidRDefault="00476353">
            <w:pPr>
              <w:rPr>
                <w:sz w:val="14"/>
              </w:rPr>
            </w:pPr>
            <w:r>
              <w:rPr>
                <w:sz w:val="14"/>
              </w:rPr>
              <w:t>В-45</w:t>
            </w:r>
          </w:p>
        </w:tc>
      </w:tr>
      <w:tr w:rsidR="00476353">
        <w:trPr>
          <w:trHeight w:hRule="exact" w:val="240"/>
        </w:trPr>
        <w:tc>
          <w:tcPr>
            <w:tcW w:w="3260" w:type="dxa"/>
            <w:tcBorders>
              <w:left w:val="single" w:sz="6" w:space="0" w:color="auto"/>
            </w:tcBorders>
          </w:tcPr>
          <w:p w:rsidR="00476353" w:rsidRDefault="00476353">
            <w:pPr>
              <w:spacing w:before="20"/>
              <w:jc w:val="right"/>
              <w:rPr>
                <w:sz w:val="14"/>
                <w:lang w:val="en-US"/>
              </w:rPr>
            </w:pPr>
            <w:r>
              <w:rPr>
                <w:sz w:val="14"/>
              </w:rPr>
              <w:t>фирмы</w:t>
            </w:r>
            <w:r>
              <w:rPr>
                <w:sz w:val="14"/>
                <w:lang w:val="en-US"/>
              </w:rPr>
              <w:t xml:space="preserve"> British Steel</w:t>
            </w:r>
          </w:p>
        </w:tc>
        <w:tc>
          <w:tcPr>
            <w:tcW w:w="600" w:type="dxa"/>
          </w:tcPr>
          <w:p w:rsidR="00476353" w:rsidRDefault="00476353">
            <w:pPr>
              <w:spacing w:before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Piling</w:t>
            </w:r>
          </w:p>
        </w:tc>
        <w:tc>
          <w:tcPr>
            <w:tcW w:w="1300" w:type="dxa"/>
          </w:tcPr>
          <w:p w:rsidR="00476353" w:rsidRDefault="0047635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(Англия)</w:t>
            </w:r>
          </w:p>
        </w:tc>
        <w:tc>
          <w:tcPr>
            <w:tcW w:w="780" w:type="dxa"/>
            <w:tcBorders>
              <w:right w:val="single" w:sz="6" w:space="0" w:color="auto"/>
            </w:tcBorders>
          </w:tcPr>
          <w:p w:rsidR="00476353" w:rsidRDefault="00476353">
            <w:pPr>
              <w:spacing w:before="20"/>
              <w:rPr>
                <w:sz w:val="14"/>
              </w:rPr>
            </w:pPr>
          </w:p>
          <w:p w:rsidR="00476353" w:rsidRDefault="00476353">
            <w:pPr>
              <w:spacing w:before="20"/>
              <w:rPr>
                <w:sz w:val="14"/>
              </w:rPr>
            </w:pPr>
          </w:p>
        </w:tc>
      </w:tr>
      <w:tr w:rsidR="00476353">
        <w:trPr>
          <w:trHeight w:hRule="exact" w:val="240"/>
        </w:trPr>
        <w:tc>
          <w:tcPr>
            <w:tcW w:w="3260" w:type="dxa"/>
            <w:tcBorders>
              <w:left w:val="single" w:sz="6" w:space="0" w:color="auto"/>
            </w:tcBorders>
          </w:tcPr>
          <w:p w:rsidR="00476353" w:rsidRDefault="00476353">
            <w:pPr>
              <w:pBdr>
                <w:top w:val="single" w:sz="6" w:space="1" w:color="auto"/>
              </w:pBdr>
              <w:spacing w:before="20"/>
              <w:rPr>
                <w:sz w:val="14"/>
              </w:rPr>
            </w:pPr>
          </w:p>
          <w:p w:rsidR="00476353" w:rsidRDefault="00476353">
            <w:pPr>
              <w:spacing w:before="20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D</w:t>
            </w:r>
            <w:r>
              <w:rPr>
                <w:sz w:val="14"/>
              </w:rPr>
              <w:t>А</w:t>
            </w:r>
            <w:r>
              <w:rPr>
                <w:sz w:val="14"/>
                <w:lang w:val="en-US"/>
              </w:rPr>
              <w:t>-35R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В-15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>В-15</w:t>
            </w:r>
          </w:p>
        </w:tc>
      </w:tr>
      <w:tr w:rsidR="00476353">
        <w:trPr>
          <w:trHeight w:hRule="exact" w:val="240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Масса ударной части, </w:t>
            </w:r>
            <w:r>
              <w:rPr>
                <w:i/>
                <w:sz w:val="14"/>
              </w:rPr>
              <w:t>кг 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1270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1500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4500</w:t>
            </w:r>
          </w:p>
        </w:tc>
      </w:tr>
      <w:tr w:rsidR="00476353">
        <w:trPr>
          <w:trHeight w:hRule="exact" w:val="1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Потенциальная энергия ударной час</w:t>
            </w:r>
            <w:r>
              <w:rPr>
                <w:i/>
                <w:sz w:val="14"/>
              </w:rPr>
              <w:softHyphen/>
            </w:r>
          </w:p>
        </w:tc>
        <w:tc>
          <w:tcPr>
            <w:tcW w:w="600" w:type="dxa"/>
            <w:tcBorders>
              <w:left w:val="nil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130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780" w:type="dxa"/>
            <w:tcBorders>
              <w:left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40"/>
        </w:trPr>
        <w:tc>
          <w:tcPr>
            <w:tcW w:w="3260" w:type="dxa"/>
            <w:tcBorders>
              <w:left w:val="single" w:sz="6" w:space="0" w:color="auto"/>
              <w:bottom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ти, кгс-м .</w:t>
            </w:r>
            <w:r>
              <w:rPr>
                <w:sz w:val="14"/>
              </w:rPr>
              <w:t xml:space="preserve"> ... . .</w:t>
            </w:r>
          </w:p>
        </w:tc>
        <w:tc>
          <w:tcPr>
            <w:tcW w:w="6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3840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3630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10900</w:t>
            </w:r>
          </w:p>
        </w:tc>
      </w:tr>
      <w:tr w:rsidR="00476353">
        <w:trPr>
          <w:trHeight w:hRule="exact" w:val="182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Частота ударов, удар/.нин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80—100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80—100</w:t>
            </w:r>
          </w:p>
        </w:tc>
      </w:tr>
      <w:tr w:rsidR="00476353">
        <w:trPr>
          <w:trHeight w:hRule="exact" w:val="12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Высота молота, </w:t>
            </w:r>
            <w:r>
              <w:rPr>
                <w:i/>
                <w:sz w:val="14"/>
              </w:rPr>
              <w:t>мм 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2"/>
              </w:rPr>
              <w:t>5639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2"/>
              </w:rPr>
              <w:t>4700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5100</w:t>
            </w:r>
          </w:p>
        </w:tc>
      </w:tr>
      <w:tr w:rsidR="00476353">
        <w:trPr>
          <w:trHeight w:hRule="exact" w:val="2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Емкость топливного бака, л 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86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220</w:t>
            </w:r>
          </w:p>
        </w:tc>
      </w:tr>
      <w:tr w:rsidR="00476353">
        <w:trPr>
          <w:trHeight w:hRule="exact" w:val="14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i/>
                <w:sz w:val="14"/>
              </w:rPr>
              <w:t>Расход топлива, л/ч</w:t>
            </w:r>
            <w:r>
              <w:rPr>
                <w:sz w:val="14"/>
              </w:rPr>
              <w:t xml:space="preserve"> ....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12,3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 w:rsidR="00476353">
        <w:trPr>
          <w:trHeight w:hRule="exact" w:val="20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sz w:val="14"/>
              </w:rPr>
              <w:t xml:space="preserve">Емкость масляного бака, </w:t>
            </w:r>
            <w:r>
              <w:rPr>
                <w:i/>
                <w:sz w:val="14"/>
              </w:rPr>
              <w:t>л 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22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spacing w:before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50</w:t>
            </w:r>
          </w:p>
        </w:tc>
      </w:tr>
      <w:tr w:rsidR="00476353">
        <w:trPr>
          <w:trHeight w:hRule="exact" w:val="1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Масса молота (сухая), с кошкой, без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</w:p>
          <w:p w:rsidR="00476353" w:rsidRDefault="00476353">
            <w:pPr>
              <w:jc w:val="center"/>
              <w:rPr>
                <w:i/>
                <w:sz w:val="14"/>
              </w:rPr>
            </w:pPr>
          </w:p>
        </w:tc>
      </w:tr>
      <w:tr w:rsidR="00476353">
        <w:trPr>
          <w:trHeight w:hRule="exact" w:val="14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наголовника, кг ......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4767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3820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353" w:rsidRDefault="00476353">
            <w:pPr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11 000'</w:t>
            </w:r>
          </w:p>
        </w:tc>
      </w:tr>
    </w:tbl>
    <w:p w:rsidR="00476353" w:rsidRDefault="00476353">
      <w:pPr>
        <w:jc w:val="center"/>
      </w:pPr>
    </w:p>
    <w:p w:rsidR="00476353" w:rsidRDefault="00476353">
      <w:pPr>
        <w:jc w:val="center"/>
      </w:pPr>
    </w:p>
    <w:p w:rsidR="00476353" w:rsidRDefault="00476353">
      <w:pPr>
        <w:jc w:val="center"/>
      </w:pPr>
      <w:r>
        <w:rPr>
          <w:sz w:val="24"/>
        </w:rPr>
        <w:t>В зоне ка</w:t>
      </w:r>
      <w:r>
        <w:rPr>
          <w:sz w:val="24"/>
        </w:rPr>
        <w:softHyphen/>
        <w:t>меры сгорания смонтирован топливный насос высокого дав</w:t>
      </w:r>
      <w:r>
        <w:rPr>
          <w:sz w:val="24"/>
        </w:rPr>
        <w:softHyphen/>
        <w:t>ления, приводимый в действие газами, сжимаемыми в рабо</w:t>
      </w:r>
      <w:r>
        <w:rPr>
          <w:sz w:val="24"/>
        </w:rPr>
        <w:softHyphen/>
        <w:t>чем цилиндре. Подъем молота и его запуск осуществляется с помощью подъемного устройства, на нижнем конце которого расположен рычажный механизм, взаимодействующий по ме</w:t>
      </w:r>
      <w:r>
        <w:rPr>
          <w:sz w:val="24"/>
        </w:rPr>
        <w:softHyphen/>
        <w:t>ре необходимости с ударной частью или с корпусом молота.</w:t>
      </w:r>
    </w:p>
    <w:p w:rsidR="00476353" w:rsidRDefault="0095356C">
      <w:pPr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453.75pt">
            <v:imagedata r:id="rId6" o:title=""/>
          </v:shape>
        </w:pict>
      </w:r>
    </w:p>
    <w:p w:rsidR="00476353" w:rsidRDefault="00476353">
      <w:pPr>
        <w:rPr>
          <w:sz w:val="24"/>
        </w:rPr>
      </w:pPr>
      <w:r>
        <w:rPr>
          <w:sz w:val="24"/>
        </w:rPr>
        <w:t>Рис. 1. Принципиальная схема быстроходного ди</w:t>
      </w:r>
      <w:r>
        <w:rPr>
          <w:sz w:val="24"/>
        </w:rPr>
        <w:softHyphen/>
        <w:t xml:space="preserve">зель-молота с пневмовакуумным буфером фирмы </w:t>
      </w:r>
      <w:r>
        <w:rPr>
          <w:sz w:val="24"/>
          <w:lang w:val="en-US"/>
        </w:rPr>
        <w:t>British Steel Piling</w:t>
      </w:r>
      <w:r>
        <w:rPr>
          <w:sz w:val="24"/>
        </w:rPr>
        <w:t xml:space="preserve"> (Анг</w:t>
      </w:r>
      <w:r>
        <w:rPr>
          <w:sz w:val="24"/>
        </w:rPr>
        <w:softHyphen/>
        <w:t>лия) :</w:t>
      </w:r>
    </w:p>
    <w:p w:rsidR="00476353" w:rsidRDefault="00476353">
      <w:pPr>
        <w:spacing w:before="20"/>
        <w:rPr>
          <w:sz w:val="24"/>
        </w:rPr>
      </w:pPr>
      <w:r>
        <w:rPr>
          <w:sz w:val="24"/>
        </w:rPr>
        <w:t>/ — канат управления топ</w:t>
      </w:r>
      <w:r>
        <w:rPr>
          <w:sz w:val="24"/>
        </w:rPr>
        <w:softHyphen/>
        <w:t xml:space="preserve">ливным насосом; </w:t>
      </w:r>
      <w:r>
        <w:rPr>
          <w:i/>
          <w:sz w:val="24"/>
        </w:rPr>
        <w:t>2—</w:t>
      </w:r>
      <w:r>
        <w:rPr>
          <w:sz w:val="24"/>
        </w:rPr>
        <w:t>шабот</w:t>
      </w:r>
      <w:r>
        <w:rPr>
          <w:i/>
          <w:sz w:val="24"/>
        </w:rPr>
        <w:t>, 3 —</w:t>
      </w:r>
      <w:r>
        <w:rPr>
          <w:sz w:val="24"/>
        </w:rPr>
        <w:t xml:space="preserve"> топливный насос высокого давления; </w:t>
      </w:r>
      <w:r>
        <w:rPr>
          <w:i/>
          <w:sz w:val="24"/>
        </w:rPr>
        <w:t>4 —</w:t>
      </w:r>
      <w:r>
        <w:rPr>
          <w:sz w:val="24"/>
        </w:rPr>
        <w:t xml:space="preserve"> выхлопной патрубок; 5 — поршень; </w:t>
      </w:r>
      <w:r>
        <w:rPr>
          <w:i/>
          <w:sz w:val="24"/>
        </w:rPr>
        <w:t xml:space="preserve">6— </w:t>
      </w:r>
      <w:r>
        <w:rPr>
          <w:sz w:val="24"/>
        </w:rPr>
        <w:t>пневмовакуумный буфер; 7—</w:t>
      </w:r>
      <w:r>
        <w:rPr>
          <w:sz w:val="24"/>
        </w:rPr>
        <w:softHyphen/>
        <w:t>рычажный механизм подъ</w:t>
      </w:r>
      <w:r>
        <w:rPr>
          <w:sz w:val="24"/>
        </w:rPr>
        <w:softHyphen/>
        <w:t>емного устройства; 8 — подъемное устройство; 9—направляющая труба; 10—ра</w:t>
      </w:r>
      <w:r>
        <w:rPr>
          <w:sz w:val="24"/>
        </w:rPr>
        <w:softHyphen/>
        <w:t xml:space="preserve">бочий цилиндр; </w:t>
      </w:r>
      <w:r>
        <w:rPr>
          <w:i/>
          <w:sz w:val="24"/>
        </w:rPr>
        <w:t>11</w:t>
      </w:r>
      <w:r>
        <w:rPr>
          <w:sz w:val="24"/>
        </w:rPr>
        <w:t xml:space="preserve"> — устройство для крепления к</w:t>
      </w:r>
      <w:r>
        <w:rPr>
          <w:sz w:val="24"/>
          <w:lang w:val="en-US"/>
        </w:rPr>
        <w:t xml:space="preserve"> </w:t>
      </w:r>
      <w:r>
        <w:rPr>
          <w:sz w:val="24"/>
        </w:rPr>
        <w:t>п</w:t>
      </w:r>
      <w:r>
        <w:rPr>
          <w:sz w:val="24"/>
          <w:lang w:val="en-US"/>
        </w:rPr>
        <w:t>îãð</w:t>
      </w:r>
      <w:r>
        <w:rPr>
          <w:sz w:val="24"/>
        </w:rPr>
        <w:t xml:space="preserve">ужаемому элементу; </w:t>
      </w:r>
      <w:r>
        <w:rPr>
          <w:i/>
          <w:sz w:val="24"/>
        </w:rPr>
        <w:t>12 —</w:t>
      </w:r>
      <w:r>
        <w:rPr>
          <w:sz w:val="24"/>
        </w:rPr>
        <w:t xml:space="preserve"> камера сгорания</w:t>
      </w:r>
    </w:p>
    <w:p w:rsidR="00476353" w:rsidRDefault="00476353">
      <w:pPr>
        <w:rPr>
          <w:sz w:val="24"/>
        </w:rPr>
      </w:pPr>
      <w:r>
        <w:rPr>
          <w:sz w:val="24"/>
        </w:rPr>
        <w:t>Высота подъема ударной части изменяется путем изменения величины подачи топлива на один цикл с помощью тросика, соединенного с рычагом насоса. Молот крепится к погружае</w:t>
      </w:r>
      <w:r>
        <w:rPr>
          <w:sz w:val="24"/>
        </w:rPr>
        <w:softHyphen/>
        <w:t>мому свайному элементу специальным устройством, которое обеспечивает возможность бескопровой бойки и восприятие реактивного усилия от пневмовакуумного буфера, воздейству</w:t>
      </w:r>
      <w:r>
        <w:rPr>
          <w:sz w:val="24"/>
        </w:rPr>
        <w:softHyphen/>
        <w:t>ющего на корпус при подъеме ударной части.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Дизель-молот работает следующим образом. Подъемное устройство опускается вниз и попадает в цилиндрический цен</w:t>
      </w:r>
      <w:r>
        <w:rPr>
          <w:sz w:val="24"/>
        </w:rPr>
        <w:softHyphen/>
        <w:t>тральный канал поршня. При этом его рычажный механизм входит во взаимодействие с ударной частью. Для запуска подъемное устройство извлекается, а вместе с ним поднимает</w:t>
      </w:r>
      <w:r>
        <w:rPr>
          <w:sz w:val="24"/>
        </w:rPr>
        <w:softHyphen/>
        <w:t>ся и поршень, образуя в полости пневмовакуумного буфера разрежение. В верхней мертвой точке поршень сбрасывается— ударная часть падает и сжимает воздух в рабочем цилиндре;</w:t>
      </w:r>
    </w:p>
    <w:p w:rsidR="00476353" w:rsidRDefault="00476353">
      <w:pPr>
        <w:rPr>
          <w:sz w:val="24"/>
        </w:rPr>
      </w:pPr>
      <w:r>
        <w:rPr>
          <w:sz w:val="24"/>
        </w:rPr>
        <w:t>в буфере сжатия не происходит, так как при ходе поршня вниз открываются клапаны, соединяющие полость буфера с атмос</w:t>
      </w:r>
      <w:r>
        <w:rPr>
          <w:sz w:val="24"/>
        </w:rPr>
        <w:softHyphen/>
        <w:t>ферой. Воздух, сжатый в рабочем цилиндре, приводит в дей</w:t>
      </w:r>
      <w:r>
        <w:rPr>
          <w:sz w:val="24"/>
        </w:rPr>
        <w:softHyphen/>
        <w:t>ствие топливный насос молота, который через две форсунки впрыскивает топливо в камеру сгорания. В результате сгора ния топлива поршень подбрасывается вверх, а в пневмобуфере возникает разрежение. После достижения верхней мертвой точки поршень начинает двигаться вниз. При движении порш</w:t>
      </w:r>
      <w:r>
        <w:rPr>
          <w:sz w:val="24"/>
        </w:rPr>
        <w:softHyphen/>
        <w:t>ня вниз на него действует сила тяжести и усилие, равное про</w:t>
      </w:r>
      <w:r>
        <w:rPr>
          <w:sz w:val="24"/>
        </w:rPr>
        <w:softHyphen/>
        <w:t>изведению площади поршня (в зоне пневмовакуумного буфе</w:t>
      </w:r>
      <w:r>
        <w:rPr>
          <w:sz w:val="24"/>
        </w:rPr>
        <w:softHyphen/>
        <w:t>ра) на разность между атмосферным давлением и давлением (разрежением) в пневмовакуумном буфере.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Топливная система, используемая в конструкции дизель-молотов моделей В-15 и В-45, запатентована фирмой</w:t>
      </w:r>
      <w:r>
        <w:rPr>
          <w:sz w:val="24"/>
          <w:lang w:val="en-US"/>
        </w:rPr>
        <w:t xml:space="preserve"> Ishika-wajima Harima</w:t>
      </w:r>
      <w:r>
        <w:rPr>
          <w:sz w:val="24"/>
        </w:rPr>
        <w:t xml:space="preserve"> (Япония).</w:t>
      </w:r>
    </w:p>
    <w:p w:rsidR="00476353" w:rsidRDefault="00476353">
      <w:pPr>
        <w:pStyle w:val="1"/>
      </w:pPr>
      <w:bookmarkStart w:id="11" w:name="_Toc472678325"/>
      <w:r>
        <w:t>3. НОВЫЕ ДИЗЕЛЬ-МОЛОТЫ фирм</w:t>
      </w:r>
      <w:r>
        <w:rPr>
          <w:rFonts w:ascii="Times New Roman" w:hAnsi="Times New Roman"/>
          <w:lang w:val="en-US"/>
        </w:rPr>
        <w:t xml:space="preserve"> KOBE STEEL</w:t>
      </w:r>
      <w:r>
        <w:t xml:space="preserve"> и</w:t>
      </w:r>
      <w:r>
        <w:rPr>
          <w:rFonts w:ascii="Times New Roman" w:hAnsi="Times New Roman"/>
          <w:lang w:val="en-US"/>
        </w:rPr>
        <w:t xml:space="preserve"> ISHIKAWAJIMA HARIMA</w:t>
      </w:r>
      <w:r>
        <w:t xml:space="preserve"> (Япония)</w:t>
      </w:r>
      <w:bookmarkEnd w:id="11"/>
    </w:p>
    <w:p w:rsidR="00476353" w:rsidRDefault="00476353">
      <w:pPr>
        <w:spacing w:before="260"/>
        <w:ind w:firstLine="300"/>
        <w:rPr>
          <w:sz w:val="24"/>
        </w:rPr>
      </w:pPr>
      <w:r>
        <w:rPr>
          <w:sz w:val="24"/>
        </w:rPr>
        <w:t>В пятидесятых годах японские фирмы были крупнейшими изготовителями сваебойных дизель-молотов. Первоначально выпускаемые ими дизель-молоты полностью соответствовали патентам фирмы</w:t>
      </w:r>
      <w:r>
        <w:rPr>
          <w:sz w:val="24"/>
          <w:lang w:val="en-US"/>
        </w:rPr>
        <w:t xml:space="preserve"> Delmag</w:t>
      </w:r>
      <w:r>
        <w:rPr>
          <w:sz w:val="24"/>
        </w:rPr>
        <w:t xml:space="preserve"> (ФРГ). Однако особенности эксплу</w:t>
      </w:r>
      <w:r>
        <w:rPr>
          <w:sz w:val="24"/>
        </w:rPr>
        <w:softHyphen/>
        <w:t>атации в странах с жарким климатом привели к необходимо</w:t>
      </w:r>
      <w:r>
        <w:rPr>
          <w:sz w:val="24"/>
        </w:rPr>
        <w:softHyphen/>
        <w:t>сти использовать дизель-молоты с водяным испарительным охлаждением. С другой стороны, в Японии раньше, чем в евро</w:t>
      </w:r>
      <w:r>
        <w:rPr>
          <w:sz w:val="24"/>
        </w:rPr>
        <w:softHyphen/>
        <w:t>пейских странах, возникла необходимость в создании сверх</w:t>
      </w:r>
      <w:r>
        <w:rPr>
          <w:sz w:val="24"/>
        </w:rPr>
        <w:softHyphen/>
        <w:t>мощных дизель-молотов для забивки свай-оболочек большо</w:t>
      </w:r>
      <w:r>
        <w:rPr>
          <w:sz w:val="24"/>
        </w:rPr>
        <w:softHyphen/>
        <w:t>го диаметра. Фирмами Японии были созданы тяжелые труб</w:t>
      </w:r>
      <w:r>
        <w:rPr>
          <w:sz w:val="24"/>
        </w:rPr>
        <w:softHyphen/>
        <w:t xml:space="preserve">чатые дизель-молоты с ударной частью массой 6000, 7200 и 15000 </w:t>
      </w:r>
      <w:r>
        <w:rPr>
          <w:i/>
          <w:sz w:val="24"/>
        </w:rPr>
        <w:t>кг.</w:t>
      </w:r>
      <w:r>
        <w:rPr>
          <w:sz w:val="24"/>
        </w:rPr>
        <w:t xml:space="preserve"> При создании тяжелых дизель-молотов выявилось, что традиционная камера сгорания, применявшаяся для удар</w:t>
      </w:r>
      <w:r>
        <w:rPr>
          <w:sz w:val="24"/>
        </w:rPr>
        <w:softHyphen/>
        <w:t xml:space="preserve">ного распыливания топлива, неприемлема, </w:t>
      </w:r>
    </w:p>
    <w:p w:rsidR="00476353" w:rsidRDefault="0095356C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</w:rPr>
        <w:pict>
          <v:shape id="_x0000_i1026" type="#_x0000_t75" style="width:142.5pt;height:209.25pt">
            <v:imagedata r:id="rId7" o:title=""/>
          </v:shape>
        </w:pict>
      </w:r>
    </w:p>
    <w:p w:rsidR="00476353" w:rsidRDefault="00476353">
      <w:pPr>
        <w:rPr>
          <w:sz w:val="24"/>
        </w:rPr>
      </w:pPr>
      <w:r>
        <w:rPr>
          <w:sz w:val="24"/>
        </w:rPr>
        <w:t>Рис. 2. Принципиальная схема трубча</w:t>
      </w:r>
      <w:r>
        <w:rPr>
          <w:sz w:val="24"/>
        </w:rPr>
        <w:softHyphen/>
        <w:t>того дизель-молота с ударным распыливанием топлива фирмы</w:t>
      </w:r>
      <w:r>
        <w:rPr>
          <w:sz w:val="24"/>
          <w:lang w:val="en-US"/>
        </w:rPr>
        <w:t xml:space="preserve"> Kobe Steel</w:t>
      </w:r>
      <w:r>
        <w:rPr>
          <w:sz w:val="24"/>
        </w:rPr>
        <w:t xml:space="preserve"> (Япония):</w:t>
      </w:r>
    </w:p>
    <w:p w:rsidR="00476353" w:rsidRDefault="00476353">
      <w:pPr>
        <w:spacing w:before="20"/>
        <w:rPr>
          <w:sz w:val="24"/>
        </w:rPr>
      </w:pPr>
      <w:r>
        <w:rPr>
          <w:sz w:val="24"/>
        </w:rPr>
        <w:t xml:space="preserve">/—шабот: </w:t>
      </w:r>
      <w:r>
        <w:rPr>
          <w:i/>
          <w:sz w:val="24"/>
        </w:rPr>
        <w:t>2—</w:t>
      </w:r>
      <w:r>
        <w:rPr>
          <w:sz w:val="24"/>
        </w:rPr>
        <w:t xml:space="preserve">компрессионное кольцо; </w:t>
      </w:r>
      <w:r>
        <w:rPr>
          <w:i/>
          <w:sz w:val="24"/>
        </w:rPr>
        <w:t xml:space="preserve">3 — </w:t>
      </w:r>
      <w:r>
        <w:rPr>
          <w:sz w:val="24"/>
        </w:rPr>
        <w:t xml:space="preserve">кольцевая впадина; </w:t>
      </w:r>
      <w:r>
        <w:rPr>
          <w:i/>
          <w:sz w:val="24"/>
        </w:rPr>
        <w:t>4 —</w:t>
      </w:r>
      <w:r>
        <w:rPr>
          <w:sz w:val="24"/>
        </w:rPr>
        <w:t xml:space="preserve"> рабочий цилиндр; 5— кольцевой выступ; </w:t>
      </w:r>
      <w:r>
        <w:rPr>
          <w:i/>
          <w:sz w:val="24"/>
        </w:rPr>
        <w:t>6—</w:t>
      </w:r>
      <w:r>
        <w:rPr>
          <w:sz w:val="24"/>
        </w:rPr>
        <w:t>поршень</w:t>
      </w:r>
    </w:p>
    <w:p w:rsidR="00476353" w:rsidRDefault="00476353">
      <w:pPr>
        <w:spacing w:before="20"/>
        <w:rPr>
          <w:sz w:val="24"/>
        </w:rPr>
      </w:pPr>
      <w:r>
        <w:rPr>
          <w:sz w:val="24"/>
        </w:rPr>
        <w:t>так как из-за возрастающей скорости истечения топлива возникает кавитация, приводящая сферы поршня и шабота к быстрому износу.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С целью повышения долговечности сфер поршня и шабота фирма</w:t>
      </w:r>
      <w:r>
        <w:rPr>
          <w:sz w:val="24"/>
          <w:lang w:val="en-US"/>
        </w:rPr>
        <w:t xml:space="preserve"> Kobe Steel</w:t>
      </w:r>
      <w:r>
        <w:rPr>
          <w:sz w:val="24"/>
        </w:rPr>
        <w:t xml:space="preserve"> разработала дизель-молот с камерой сго</w:t>
      </w:r>
      <w:r>
        <w:rPr>
          <w:sz w:val="24"/>
        </w:rPr>
        <w:softHyphen/>
        <w:t>рания нового типа (рис. 2)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Молот состоит из шабота с кольцевой впадиной, соприка</w:t>
      </w:r>
      <w:r>
        <w:rPr>
          <w:sz w:val="24"/>
        </w:rPr>
        <w:softHyphen/>
        <w:t>сающейся при ударе с кольцевым выступом поршня. Топли</w:t>
      </w:r>
      <w:r>
        <w:rPr>
          <w:sz w:val="24"/>
        </w:rPr>
        <w:softHyphen/>
        <w:t>во подается не в центр сферы, как у всех трубчатых дизель-молотов с ударным распыливанием топлива, а в кольцевую впадину. Из кольцевой впадины топливо выбрасывается в ка</w:t>
      </w:r>
      <w:r>
        <w:rPr>
          <w:sz w:val="24"/>
        </w:rPr>
        <w:softHyphen/>
        <w:t>меру сгорания, образуемую при ударе стенками рабочего ци</w:t>
      </w:r>
      <w:r>
        <w:rPr>
          <w:sz w:val="24"/>
        </w:rPr>
        <w:softHyphen/>
        <w:t>линдра, выступами поршня и шабота. В камере сгорания топ</w:t>
      </w:r>
      <w:r>
        <w:rPr>
          <w:sz w:val="24"/>
        </w:rPr>
        <w:softHyphen/>
        <w:t>ливо самовоспламеняется и сгорает, подбрасывая поршень на расчетную высоту.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В связи с тем, что истечение топлива начинается не от центра, а из кольцевой впадины, длина сферического канала сокращается, соответственно сокращается и скорость истече</w:t>
      </w:r>
      <w:r>
        <w:rPr>
          <w:sz w:val="24"/>
        </w:rPr>
        <w:softHyphen/>
        <w:t>ния топлива, так как время действия удара не изменяется. Вероятность возникновения кавитационных раковин на сфери</w:t>
      </w:r>
      <w:r>
        <w:rPr>
          <w:sz w:val="24"/>
        </w:rPr>
        <w:softHyphen/>
        <w:t>ческих поверхностях поршня и шабота снижается.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Недостатком данной конструкции является необходимость высокой точности изготовления кольцевого сферического уг</w:t>
      </w:r>
      <w:r>
        <w:rPr>
          <w:sz w:val="24"/>
        </w:rPr>
        <w:softHyphen/>
        <w:t>лубления в шаботе и выступа на поршне для обеспечения кон</w:t>
      </w:r>
      <w:r>
        <w:rPr>
          <w:sz w:val="24"/>
        </w:rPr>
        <w:softHyphen/>
        <w:t>такта при соударении шабота и поршня по всей поверхности.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Другим существенным недостатком является невозмож</w:t>
      </w:r>
      <w:r>
        <w:rPr>
          <w:sz w:val="24"/>
        </w:rPr>
        <w:softHyphen/>
        <w:t>ность равномерного распыливания топлива по всему объему камеры сгорания, поскольку топливо подается насосом в одну точку сферического углубления на торце шабота и не успевает до удара равномерно растечься по всему кольцу. Поэтому в зоне камеры сгорания, близкой к месту подачи топлива, смесь топлива с воздухом будет переобогащенная, а в противополож</w:t>
      </w:r>
      <w:r>
        <w:rPr>
          <w:sz w:val="24"/>
        </w:rPr>
        <w:softHyphen/>
        <w:t>ной зоне — обедненная. Еще больше увеличивается неравно</w:t>
      </w:r>
      <w:r>
        <w:rPr>
          <w:sz w:val="24"/>
        </w:rPr>
        <w:softHyphen/>
        <w:t>мерность распределения топлива по объему камеры сгорания при забивке наклонных свай. Все это приводит к снижению среднего эффективного давления и, следовательно, высоты подскока ударной части (при данном объеме рабочего ци</w:t>
      </w:r>
      <w:r>
        <w:rPr>
          <w:sz w:val="24"/>
        </w:rPr>
        <w:softHyphen/>
        <w:t>линдра).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В настоящее время трубчатые дизель-молоты фирмы</w:t>
      </w:r>
      <w:r>
        <w:rPr>
          <w:sz w:val="24"/>
          <w:lang w:val="en-US"/>
        </w:rPr>
        <w:t xml:space="preserve"> Kobe Steel</w:t>
      </w:r>
      <w:r>
        <w:rPr>
          <w:sz w:val="24"/>
        </w:rPr>
        <w:t xml:space="preserve"> выпускаются с камерой сгорания описанной конструк</w:t>
      </w:r>
      <w:r>
        <w:rPr>
          <w:sz w:val="24"/>
        </w:rPr>
        <w:softHyphen/>
        <w:t>ции.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Фирма</w:t>
      </w:r>
      <w:r>
        <w:rPr>
          <w:sz w:val="24"/>
          <w:lang w:val="en-US"/>
        </w:rPr>
        <w:t xml:space="preserve"> Ishika-wajima Harima</w:t>
      </w:r>
      <w:r>
        <w:rPr>
          <w:sz w:val="24"/>
        </w:rPr>
        <w:t xml:space="preserve"> создала новую топливную си</w:t>
      </w:r>
      <w:r>
        <w:rPr>
          <w:sz w:val="24"/>
        </w:rPr>
        <w:softHyphen/>
        <w:t>стему, сочетающую преимущества ударного и форсуночного распыливания (рис. 3).</w:t>
      </w:r>
    </w:p>
    <w:p w:rsidR="00476353" w:rsidRDefault="00476353">
      <w:pPr>
        <w:ind w:firstLine="300"/>
        <w:rPr>
          <w:i/>
          <w:sz w:val="24"/>
        </w:rPr>
      </w:pPr>
      <w:r>
        <w:rPr>
          <w:sz w:val="24"/>
        </w:rPr>
        <w:t xml:space="preserve">На стенке рабочего цилиндра </w:t>
      </w:r>
      <w:r>
        <w:rPr>
          <w:i/>
          <w:sz w:val="24"/>
        </w:rPr>
        <w:t>2</w:t>
      </w:r>
      <w:r>
        <w:rPr>
          <w:sz w:val="24"/>
        </w:rPr>
        <w:t xml:space="preserve"> в зоне камеры сгорания, образованной поршнем </w:t>
      </w:r>
      <w:r>
        <w:rPr>
          <w:i/>
          <w:sz w:val="24"/>
        </w:rPr>
        <w:t>3</w:t>
      </w:r>
      <w:r>
        <w:rPr>
          <w:sz w:val="24"/>
        </w:rPr>
        <w:t xml:space="preserve"> и шаботом </w:t>
      </w:r>
      <w:r>
        <w:rPr>
          <w:i/>
          <w:sz w:val="24"/>
        </w:rPr>
        <w:t>1,</w:t>
      </w:r>
      <w:r>
        <w:rPr>
          <w:sz w:val="24"/>
        </w:rPr>
        <w:t xml:space="preserve"> укреплен топливный насос </w:t>
      </w:r>
      <w:r>
        <w:rPr>
          <w:i/>
          <w:sz w:val="24"/>
        </w:rPr>
        <w:t>4,</w:t>
      </w:r>
      <w:r>
        <w:rPr>
          <w:sz w:val="24"/>
        </w:rPr>
        <w:t xml:space="preserve"> внутренняя полость которого соединена с камерой сгорания каналом </w:t>
      </w:r>
      <w:r>
        <w:rPr>
          <w:i/>
          <w:sz w:val="24"/>
        </w:rPr>
        <w:t>5.</w:t>
      </w:r>
      <w:r>
        <w:rPr>
          <w:sz w:val="24"/>
        </w:rPr>
        <w:t xml:space="preserve"> В корпусе насоса, состоящем из трех отдельных частей </w:t>
      </w:r>
      <w:r>
        <w:rPr>
          <w:i/>
          <w:sz w:val="24"/>
        </w:rPr>
        <w:t>6, 9, 11,</w:t>
      </w:r>
      <w:r>
        <w:rPr>
          <w:sz w:val="24"/>
        </w:rPr>
        <w:t xml:space="preserve"> соединенных между собой в одно целое, смонтирован поршень 7 с компрессионными кольцами. воздействующий на толкатель </w:t>
      </w:r>
      <w:r>
        <w:rPr>
          <w:i/>
          <w:sz w:val="24"/>
        </w:rPr>
        <w:t>8,</w:t>
      </w:r>
      <w:r>
        <w:rPr>
          <w:sz w:val="24"/>
        </w:rPr>
        <w:t xml:space="preserve"> подвижно установленный в средней части корпуса. Подвижная втулка </w:t>
      </w:r>
      <w:r>
        <w:rPr>
          <w:i/>
          <w:sz w:val="24"/>
        </w:rPr>
        <w:t>10,</w:t>
      </w:r>
      <w:r>
        <w:rPr>
          <w:sz w:val="24"/>
        </w:rPr>
        <w:t xml:space="preserve"> расположенная в верхней части </w:t>
      </w:r>
      <w:r>
        <w:rPr>
          <w:i/>
          <w:sz w:val="24"/>
        </w:rPr>
        <w:t>11</w:t>
      </w:r>
      <w:r>
        <w:rPr>
          <w:sz w:val="24"/>
        </w:rPr>
        <w:t xml:space="preserve"> корпуса с одной стороны прижимается пружиной </w:t>
      </w:r>
      <w:r>
        <w:rPr>
          <w:i/>
          <w:sz w:val="24"/>
        </w:rPr>
        <w:t>12</w:t>
      </w:r>
      <w:r>
        <w:rPr>
          <w:sz w:val="24"/>
        </w:rPr>
        <w:t xml:space="preserve"> к торцу толкателя </w:t>
      </w:r>
      <w:r>
        <w:rPr>
          <w:i/>
          <w:sz w:val="24"/>
        </w:rPr>
        <w:t>8, а</w:t>
      </w:r>
      <w:r>
        <w:rPr>
          <w:sz w:val="24"/>
        </w:rPr>
        <w:t xml:space="preserve"> с другой — к торцу плун</w:t>
      </w:r>
      <w:r>
        <w:rPr>
          <w:sz w:val="24"/>
        </w:rPr>
        <w:softHyphen/>
        <w:t xml:space="preserve">жера </w:t>
      </w:r>
      <w:r>
        <w:rPr>
          <w:i/>
          <w:sz w:val="24"/>
        </w:rPr>
        <w:t>13</w:t>
      </w:r>
      <w:r>
        <w:rPr>
          <w:sz w:val="24"/>
        </w:rPr>
        <w:t xml:space="preserve"> топливного насоса, сопряженного со втулкой </w:t>
      </w:r>
      <w:r>
        <w:rPr>
          <w:i/>
          <w:sz w:val="24"/>
        </w:rPr>
        <w:t>14.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 xml:space="preserve">Топливо по топливо проводу </w:t>
      </w:r>
      <w:r>
        <w:rPr>
          <w:i/>
          <w:sz w:val="24"/>
        </w:rPr>
        <w:t>18</w:t>
      </w:r>
      <w:r>
        <w:rPr>
          <w:sz w:val="24"/>
        </w:rPr>
        <w:t xml:space="preserve"> подается в полость </w:t>
      </w:r>
      <w:r>
        <w:rPr>
          <w:i/>
          <w:sz w:val="24"/>
        </w:rPr>
        <w:t>21, а</w:t>
      </w:r>
      <w:r>
        <w:rPr>
          <w:sz w:val="24"/>
        </w:rPr>
        <w:t xml:space="preserve"> за</w:t>
      </w:r>
      <w:r>
        <w:rPr>
          <w:sz w:val="24"/>
        </w:rPr>
        <w:softHyphen/>
        <w:t xml:space="preserve">тем через отверстия </w:t>
      </w:r>
      <w:r>
        <w:rPr>
          <w:i/>
          <w:sz w:val="24"/>
        </w:rPr>
        <w:t>20</w:t>
      </w:r>
      <w:r>
        <w:rPr>
          <w:sz w:val="24"/>
        </w:rPr>
        <w:t xml:space="preserve"> попадает в подплунжерную полость </w:t>
      </w:r>
      <w:r>
        <w:rPr>
          <w:i/>
          <w:sz w:val="24"/>
        </w:rPr>
        <w:t xml:space="preserve">15. </w:t>
      </w:r>
      <w:r>
        <w:rPr>
          <w:sz w:val="24"/>
        </w:rPr>
        <w:t xml:space="preserve">Клапан </w:t>
      </w:r>
      <w:r>
        <w:rPr>
          <w:i/>
          <w:sz w:val="24"/>
        </w:rPr>
        <w:t>16,</w:t>
      </w:r>
      <w:r>
        <w:rPr>
          <w:sz w:val="24"/>
        </w:rPr>
        <w:t xml:space="preserve"> прижимаемый пружиной </w:t>
      </w:r>
      <w:r>
        <w:rPr>
          <w:i/>
          <w:sz w:val="24"/>
        </w:rPr>
        <w:t>19</w:t>
      </w:r>
      <w:r>
        <w:rPr>
          <w:sz w:val="24"/>
        </w:rPr>
        <w:t xml:space="preserve"> к седлу наконечника, отсекает напорный трубопровод от подплунжерной полости. Напорный трубопровод с помощью накидной гайки крепится к корпусу игольчатой форсунки. Форсунка состоит из корпуса </w:t>
      </w:r>
      <w:r>
        <w:rPr>
          <w:i/>
          <w:sz w:val="24"/>
        </w:rPr>
        <w:t xml:space="preserve">22 </w:t>
      </w:r>
      <w:r>
        <w:rPr>
          <w:sz w:val="24"/>
        </w:rPr>
        <w:t xml:space="preserve">и наконечника </w:t>
      </w:r>
      <w:r>
        <w:rPr>
          <w:i/>
          <w:sz w:val="24"/>
        </w:rPr>
        <w:t>25.</w:t>
      </w:r>
      <w:r>
        <w:rPr>
          <w:sz w:val="24"/>
        </w:rPr>
        <w:t xml:space="preserve"> В корпусе установлена игла </w:t>
      </w:r>
      <w:r>
        <w:rPr>
          <w:i/>
          <w:sz w:val="24"/>
        </w:rPr>
        <w:t>30,</w:t>
      </w:r>
      <w:r>
        <w:rPr>
          <w:sz w:val="24"/>
        </w:rPr>
        <w:t xml:space="preserve"> прижима</w:t>
      </w:r>
      <w:r>
        <w:rPr>
          <w:sz w:val="24"/>
        </w:rPr>
        <w:softHyphen/>
        <w:t xml:space="preserve">емая к седлу наконечника </w:t>
      </w:r>
      <w:r>
        <w:rPr>
          <w:i/>
          <w:sz w:val="24"/>
        </w:rPr>
        <w:t>25</w:t>
      </w:r>
      <w:r>
        <w:rPr>
          <w:sz w:val="24"/>
        </w:rPr>
        <w:t xml:space="preserve"> пружиной </w:t>
      </w:r>
      <w:r>
        <w:rPr>
          <w:i/>
          <w:sz w:val="24"/>
        </w:rPr>
        <w:t>23.</w:t>
      </w:r>
      <w:r>
        <w:rPr>
          <w:sz w:val="24"/>
        </w:rPr>
        <w:t xml:space="preserve"> Полость 26 соеди</w:t>
      </w:r>
      <w:r>
        <w:rPr>
          <w:sz w:val="24"/>
        </w:rPr>
        <w:softHyphen/>
        <w:t xml:space="preserve">нена каналом </w:t>
      </w:r>
      <w:r>
        <w:rPr>
          <w:i/>
          <w:sz w:val="24"/>
        </w:rPr>
        <w:t>24</w:t>
      </w:r>
      <w:r>
        <w:rPr>
          <w:sz w:val="24"/>
        </w:rPr>
        <w:t xml:space="preserve"> с напорным трубопроводом. Коническая часть </w:t>
      </w:r>
      <w:r>
        <w:rPr>
          <w:i/>
          <w:sz w:val="24"/>
        </w:rPr>
        <w:t>29</w:t>
      </w:r>
      <w:r>
        <w:rPr>
          <w:sz w:val="24"/>
        </w:rPr>
        <w:t xml:space="preserve"> иглы </w:t>
      </w:r>
      <w:r>
        <w:rPr>
          <w:i/>
          <w:sz w:val="24"/>
        </w:rPr>
        <w:t>30</w:t>
      </w:r>
      <w:r>
        <w:rPr>
          <w:sz w:val="24"/>
        </w:rPr>
        <w:t xml:space="preserve"> отделяет полость </w:t>
      </w:r>
      <w:r>
        <w:rPr>
          <w:i/>
          <w:sz w:val="24"/>
        </w:rPr>
        <w:t>26</w:t>
      </w:r>
      <w:r>
        <w:rPr>
          <w:sz w:val="24"/>
        </w:rPr>
        <w:t xml:space="preserve"> от форсуночной полости </w:t>
      </w:r>
      <w:r>
        <w:rPr>
          <w:i/>
          <w:sz w:val="24"/>
        </w:rPr>
        <w:t>27</w:t>
      </w:r>
      <w:r>
        <w:rPr>
          <w:sz w:val="24"/>
        </w:rPr>
        <w:t xml:space="preserve"> и сопловых отверстий </w:t>
      </w:r>
      <w:r>
        <w:rPr>
          <w:i/>
          <w:sz w:val="24"/>
        </w:rPr>
        <w:t>28</w:t>
      </w:r>
      <w:r>
        <w:rPr>
          <w:sz w:val="24"/>
        </w:rPr>
        <w:t xml:space="preserve"> форсунки.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Молот и его топливная система работают следующим об</w:t>
      </w:r>
      <w:r>
        <w:rPr>
          <w:sz w:val="24"/>
        </w:rPr>
        <w:softHyphen/>
        <w:t>разом.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 xml:space="preserve">При ходе поршня вниз воздух в рабочем цилиндре </w:t>
      </w:r>
      <w:r>
        <w:rPr>
          <w:i/>
          <w:sz w:val="24"/>
        </w:rPr>
        <w:t>2</w:t>
      </w:r>
      <w:r>
        <w:rPr>
          <w:sz w:val="24"/>
        </w:rPr>
        <w:t xml:space="preserve"> сжи</w:t>
      </w:r>
      <w:r>
        <w:rPr>
          <w:sz w:val="24"/>
        </w:rPr>
        <w:softHyphen/>
        <w:t xml:space="preserve">мается: сжатый воздух по каналу 5 поступает во внутреннюю полость насоса и давит на поршень 7, толкатель </w:t>
      </w:r>
      <w:r>
        <w:rPr>
          <w:i/>
          <w:sz w:val="24"/>
        </w:rPr>
        <w:t>8</w:t>
      </w:r>
      <w:r>
        <w:rPr>
          <w:sz w:val="24"/>
        </w:rPr>
        <w:t xml:space="preserve"> и плунжер </w:t>
      </w:r>
      <w:r>
        <w:rPr>
          <w:i/>
          <w:sz w:val="24"/>
        </w:rPr>
        <w:t>13.</w:t>
      </w:r>
      <w:r>
        <w:rPr>
          <w:sz w:val="24"/>
        </w:rPr>
        <w:t xml:space="preserve"> В момент, когда усилие от давления газа становится боль</w:t>
      </w:r>
      <w:r>
        <w:rPr>
          <w:sz w:val="24"/>
        </w:rPr>
        <w:softHyphen/>
        <w:t xml:space="preserve">ше усилия пружины </w:t>
      </w:r>
      <w:r>
        <w:rPr>
          <w:i/>
          <w:sz w:val="24"/>
        </w:rPr>
        <w:t>2,</w:t>
      </w:r>
      <w:r>
        <w:rPr>
          <w:sz w:val="24"/>
        </w:rPr>
        <w:t xml:space="preserve"> плунжер начинает двигаться, откры</w:t>
      </w:r>
      <w:r>
        <w:rPr>
          <w:sz w:val="24"/>
        </w:rPr>
        <w:softHyphen/>
        <w:t xml:space="preserve">вает клапан </w:t>
      </w:r>
      <w:r>
        <w:rPr>
          <w:i/>
          <w:sz w:val="24"/>
        </w:rPr>
        <w:t>16</w:t>
      </w:r>
      <w:r>
        <w:rPr>
          <w:sz w:val="24"/>
        </w:rPr>
        <w:t xml:space="preserve"> и по трубопроводу </w:t>
      </w:r>
      <w:r>
        <w:rPr>
          <w:i/>
          <w:sz w:val="24"/>
        </w:rPr>
        <w:t>18</w:t>
      </w:r>
      <w:r>
        <w:rPr>
          <w:sz w:val="24"/>
        </w:rPr>
        <w:t xml:space="preserve"> подает топливо к двум форсункам </w:t>
      </w:r>
      <w:r>
        <w:rPr>
          <w:i/>
          <w:sz w:val="24"/>
        </w:rPr>
        <w:t>22,</w:t>
      </w:r>
      <w:r>
        <w:rPr>
          <w:sz w:val="24"/>
        </w:rPr>
        <w:t xml:space="preserve"> расположенным в зоне камеры сгорания, друг против друга. При этом топливо по каналам </w:t>
      </w:r>
      <w:r>
        <w:rPr>
          <w:i/>
          <w:sz w:val="24"/>
        </w:rPr>
        <w:t>21</w:t>
      </w:r>
      <w:r>
        <w:rPr>
          <w:sz w:val="24"/>
        </w:rPr>
        <w:t xml:space="preserve"> и </w:t>
      </w:r>
      <w:r>
        <w:rPr>
          <w:i/>
          <w:sz w:val="24"/>
        </w:rPr>
        <w:t>24</w:t>
      </w:r>
      <w:r>
        <w:rPr>
          <w:sz w:val="24"/>
        </w:rPr>
        <w:t xml:space="preserve"> попадает в полость </w:t>
      </w:r>
      <w:r>
        <w:rPr>
          <w:i/>
          <w:sz w:val="24"/>
        </w:rPr>
        <w:t>26</w:t>
      </w:r>
      <w:r>
        <w:rPr>
          <w:sz w:val="24"/>
        </w:rPr>
        <w:t xml:space="preserve"> и, воздействуя на торец иглы </w:t>
      </w:r>
      <w:r>
        <w:rPr>
          <w:i/>
          <w:sz w:val="24"/>
        </w:rPr>
        <w:t>30,</w:t>
      </w:r>
      <w:r>
        <w:rPr>
          <w:sz w:val="24"/>
        </w:rPr>
        <w:t xml:space="preserve"> сжимает пружи</w:t>
      </w:r>
      <w:r>
        <w:rPr>
          <w:sz w:val="24"/>
        </w:rPr>
        <w:softHyphen/>
        <w:t xml:space="preserve">ну </w:t>
      </w:r>
      <w:r>
        <w:rPr>
          <w:i/>
          <w:sz w:val="24"/>
        </w:rPr>
        <w:t>23,</w:t>
      </w:r>
      <w:r>
        <w:rPr>
          <w:sz w:val="24"/>
        </w:rPr>
        <w:t xml:space="preserve"> открывая доступ топлива в полость </w:t>
      </w:r>
      <w:r>
        <w:rPr>
          <w:i/>
          <w:sz w:val="24"/>
        </w:rPr>
        <w:t>27,</w:t>
      </w:r>
      <w:r>
        <w:rPr>
          <w:sz w:val="24"/>
        </w:rPr>
        <w:t xml:space="preserve"> откуда оно через сопловое отверстие </w:t>
      </w:r>
      <w:r>
        <w:rPr>
          <w:i/>
          <w:sz w:val="24"/>
        </w:rPr>
        <w:t>28</w:t>
      </w:r>
      <w:r>
        <w:rPr>
          <w:sz w:val="24"/>
        </w:rPr>
        <w:t xml:space="preserve"> попадает в камеру сгорания, где само</w:t>
      </w:r>
      <w:r>
        <w:rPr>
          <w:sz w:val="24"/>
        </w:rPr>
        <w:softHyphen/>
        <w:t xml:space="preserve">воспламеняется и сгорает. Поршень </w:t>
      </w:r>
      <w:r>
        <w:rPr>
          <w:i/>
          <w:sz w:val="24"/>
        </w:rPr>
        <w:t>3</w:t>
      </w:r>
      <w:r>
        <w:rPr>
          <w:sz w:val="24"/>
        </w:rPr>
        <w:t xml:space="preserve"> подбрасывается про</w:t>
      </w:r>
      <w:r>
        <w:rPr>
          <w:sz w:val="24"/>
        </w:rPr>
        <w:softHyphen/>
        <w:t>дуктами сгорания вверх на расчетную высоту. При ходе пор</w:t>
      </w:r>
      <w:r>
        <w:rPr>
          <w:sz w:val="24"/>
        </w:rPr>
        <w:softHyphen/>
        <w:t xml:space="preserve">шня </w:t>
      </w:r>
      <w:r>
        <w:rPr>
          <w:i/>
          <w:sz w:val="24"/>
        </w:rPr>
        <w:t>3</w:t>
      </w:r>
      <w:r>
        <w:rPr>
          <w:sz w:val="24"/>
        </w:rPr>
        <w:t xml:space="preserve"> вниз продувается рабочий цилиндр и сжимается воз</w:t>
      </w:r>
      <w:r>
        <w:rPr>
          <w:sz w:val="24"/>
        </w:rPr>
        <w:softHyphen/>
        <w:t>дух в рабочем цилиндре. Далее цикл повторяется.</w:t>
      </w:r>
    </w:p>
    <w:p w:rsidR="00476353" w:rsidRDefault="0095356C">
      <w:pPr>
        <w:jc w:val="center"/>
        <w:rPr>
          <w:sz w:val="24"/>
        </w:rPr>
      </w:pPr>
      <w:r>
        <w:rPr>
          <w:sz w:val="24"/>
        </w:rPr>
        <w:pict>
          <v:shape id="_x0000_i1027" type="#_x0000_t75" style="width:330.75pt;height:356.25pt">
            <v:imagedata r:id="rId8" o:title=""/>
          </v:shape>
        </w:pict>
      </w:r>
    </w:p>
    <w:p w:rsidR="00476353" w:rsidRDefault="00476353">
      <w:pPr>
        <w:spacing w:before="80"/>
        <w:rPr>
          <w:sz w:val="24"/>
        </w:rPr>
      </w:pPr>
      <w:r>
        <w:rPr>
          <w:sz w:val="24"/>
        </w:rPr>
        <w:t>Рис 3. Принципиальная схема дизель-молота фирмы</w:t>
      </w:r>
      <w:r>
        <w:rPr>
          <w:sz w:val="24"/>
          <w:lang w:val="en-US"/>
        </w:rPr>
        <w:t xml:space="preserve"> Ishikawjima Harima </w:t>
      </w:r>
      <w:r>
        <w:rPr>
          <w:sz w:val="24"/>
        </w:rPr>
        <w:t>(Япония):</w:t>
      </w:r>
    </w:p>
    <w:p w:rsidR="00476353" w:rsidRDefault="00476353">
      <w:pPr>
        <w:spacing w:before="20"/>
        <w:rPr>
          <w:i/>
        </w:rPr>
      </w:pPr>
      <w:r>
        <w:t xml:space="preserve">/ — шабот </w:t>
      </w:r>
      <w:r>
        <w:rPr>
          <w:i/>
        </w:rPr>
        <w:t>2 —</w:t>
      </w:r>
      <w:r>
        <w:t xml:space="preserve"> рабочий цилиндр; </w:t>
      </w:r>
      <w:r>
        <w:rPr>
          <w:i/>
        </w:rPr>
        <w:t>3 —</w:t>
      </w:r>
      <w:r>
        <w:t xml:space="preserve"> ударная часть; </w:t>
      </w:r>
      <w:r>
        <w:rPr>
          <w:i/>
        </w:rPr>
        <w:t>4 —</w:t>
      </w:r>
      <w:r>
        <w:t xml:space="preserve"> топливный насос; </w:t>
      </w:r>
      <w:r>
        <w:rPr>
          <w:i/>
        </w:rPr>
        <w:t>5, 24—канал;</w:t>
      </w:r>
    </w:p>
    <w:p w:rsidR="00476353" w:rsidRDefault="00476353">
      <w:pPr>
        <w:rPr>
          <w:sz w:val="24"/>
        </w:rPr>
      </w:pPr>
      <w:r>
        <w:t>6</w:t>
      </w:r>
      <w:r>
        <w:rPr>
          <w:lang w:val="en-US"/>
        </w:rPr>
        <w:t>—</w:t>
      </w:r>
      <w:r>
        <w:t xml:space="preserve">нижняя часть корпуса насоса; 7 — поршень; </w:t>
      </w:r>
      <w:r>
        <w:rPr>
          <w:i/>
        </w:rPr>
        <w:t>8 —</w:t>
      </w:r>
      <w:r>
        <w:t xml:space="preserve"> толкатель, 9 — средняя часть корима корпуса топливного насоса; 10—подвижная втулка; </w:t>
      </w:r>
      <w:r>
        <w:rPr>
          <w:i/>
        </w:rPr>
        <w:t>11 —</w:t>
      </w:r>
      <w:r>
        <w:t xml:space="preserve"> верхняя часть корпуса топ</w:t>
      </w:r>
      <w:r>
        <w:softHyphen/>
        <w:t xml:space="preserve">ливного насоса, </w:t>
      </w:r>
      <w:r>
        <w:rPr>
          <w:i/>
        </w:rPr>
        <w:t>12, 23 —</w:t>
      </w:r>
      <w:r>
        <w:t xml:space="preserve"> пружина; </w:t>
      </w:r>
      <w:r>
        <w:rPr>
          <w:i/>
        </w:rPr>
        <w:t>13—</w:t>
      </w:r>
      <w:r>
        <w:t xml:space="preserve"> плунжер; </w:t>
      </w:r>
      <w:r>
        <w:rPr>
          <w:i/>
        </w:rPr>
        <w:t>14 —</w:t>
      </w:r>
      <w:r>
        <w:t xml:space="preserve"> втулка; </w:t>
      </w:r>
      <w:r>
        <w:rPr>
          <w:i/>
        </w:rPr>
        <w:t>15 —</w:t>
      </w:r>
      <w:r>
        <w:t xml:space="preserve"> подплунжерная полость </w:t>
      </w:r>
      <w:r>
        <w:rPr>
          <w:i/>
        </w:rPr>
        <w:t>1Ь —</w:t>
      </w:r>
      <w:r>
        <w:t xml:space="preserve"> клапан- </w:t>
      </w:r>
      <w:r>
        <w:rPr>
          <w:i/>
        </w:rPr>
        <w:t>17 —</w:t>
      </w:r>
      <w:r>
        <w:t xml:space="preserve"> топливопровод; </w:t>
      </w:r>
      <w:r>
        <w:rPr>
          <w:i/>
        </w:rPr>
        <w:t>18—</w:t>
      </w:r>
      <w:r>
        <w:t xml:space="preserve"> напорный топливопровод; 19—пружина</w:t>
      </w:r>
      <w:r>
        <w:rPr>
          <w:lang w:val="en-US"/>
        </w:rPr>
        <w:t>,</w:t>
      </w:r>
      <w:r>
        <w:t xml:space="preserve"> </w:t>
      </w:r>
      <w:r>
        <w:rPr>
          <w:i/>
        </w:rPr>
        <w:t>20 -</w:t>
      </w:r>
      <w:r>
        <w:t xml:space="preserve"> отверстия,  </w:t>
      </w:r>
      <w:r>
        <w:rPr>
          <w:i/>
        </w:rPr>
        <w:t>21, 26, 27</w:t>
      </w:r>
      <w:r>
        <w:t xml:space="preserve"> — полость;  </w:t>
      </w:r>
      <w:r>
        <w:rPr>
          <w:i/>
        </w:rPr>
        <w:t>22 —</w:t>
      </w:r>
      <w:r>
        <w:t xml:space="preserve"> корпус форсунки; 25 — наконечник;26</w:t>
      </w:r>
      <w:r>
        <w:rPr>
          <w:lang w:val="en-US"/>
        </w:rPr>
        <w:t>—</w:t>
      </w:r>
      <w:r>
        <w:t xml:space="preserve">сопловое отверстие; </w:t>
      </w:r>
      <w:r>
        <w:rPr>
          <w:i/>
        </w:rPr>
        <w:t>29 —</w:t>
      </w:r>
      <w:r>
        <w:t xml:space="preserve"> коническая часть иглы; </w:t>
      </w:r>
      <w:r>
        <w:rPr>
          <w:i/>
        </w:rPr>
        <w:t>30—</w:t>
      </w:r>
      <w:r>
        <w:t>игла.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 xml:space="preserve">Следует отметить, что топливо подается только в процессе сжатия, так как к моменту начала самовоспламенения рабочий ход плунжера уже исчерпан и поршень 7 садится своей юбкой на среднюю часть </w:t>
      </w:r>
      <w:r>
        <w:rPr>
          <w:i/>
          <w:sz w:val="24"/>
        </w:rPr>
        <w:t>9</w:t>
      </w:r>
      <w:r>
        <w:rPr>
          <w:sz w:val="24"/>
        </w:rPr>
        <w:t xml:space="preserve"> корпуса насоса. Пневмопривод и подбор жесткости пружины </w:t>
      </w:r>
      <w:r>
        <w:rPr>
          <w:i/>
          <w:sz w:val="24"/>
        </w:rPr>
        <w:t>12</w:t>
      </w:r>
      <w:r>
        <w:rPr>
          <w:sz w:val="24"/>
        </w:rPr>
        <w:t xml:space="preserve"> позволяет обеспечить подачу топлива незадолго до удара или даже в момент удара, как и у дизельных молотов с ударным распыливанием топлива. По</w:t>
      </w:r>
      <w:r>
        <w:rPr>
          <w:sz w:val="24"/>
        </w:rPr>
        <w:softHyphen/>
        <w:t>этому усилие взрыва воздействует на погружаемую сваю в момент или после ударного импульса, увеличивая эффект по</w:t>
      </w:r>
      <w:r>
        <w:rPr>
          <w:sz w:val="24"/>
        </w:rPr>
        <w:softHyphen/>
        <w:t>гружения.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Данная топливная система обеспечивает высокие пусковые качества дизельных молотов при их запуске и большой осад</w:t>
      </w:r>
      <w:r>
        <w:rPr>
          <w:sz w:val="24"/>
        </w:rPr>
        <w:softHyphen/>
        <w:t>ке сваи. Это объясняется тем, что подача и самовоспламене</w:t>
      </w:r>
      <w:r>
        <w:rPr>
          <w:sz w:val="24"/>
        </w:rPr>
        <w:softHyphen/>
        <w:t>ние топлива происходит и в том случае, если соударения пор</w:t>
      </w:r>
      <w:r>
        <w:rPr>
          <w:sz w:val="24"/>
        </w:rPr>
        <w:softHyphen/>
        <w:t>шня и шабота не происходит.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К недостаткам этой топливной системы относится повы</w:t>
      </w:r>
      <w:r>
        <w:rPr>
          <w:sz w:val="24"/>
        </w:rPr>
        <w:softHyphen/>
        <w:t>шенная сложность изготовления, а также ненадежность рабо</w:t>
      </w:r>
      <w:r>
        <w:rPr>
          <w:sz w:val="24"/>
        </w:rPr>
        <w:softHyphen/>
        <w:t>ты из-за расположения насоса в зоне высоких температур.</w:t>
      </w:r>
    </w:p>
    <w:p w:rsidR="00476353" w:rsidRDefault="00476353">
      <w:pPr>
        <w:ind w:firstLine="300"/>
        <w:rPr>
          <w:sz w:val="24"/>
        </w:rPr>
      </w:pPr>
      <w:r>
        <w:rPr>
          <w:sz w:val="24"/>
        </w:rPr>
        <w:t>Другой недостаток по сравнению с ударным распыливани</w:t>
      </w:r>
      <w:r>
        <w:rPr>
          <w:sz w:val="24"/>
        </w:rPr>
        <w:softHyphen/>
        <w:t>ем топлива заключается в том, что давление конца сгорания в этом случае будет ниже, соответственно снизится и эффек</w:t>
      </w:r>
      <w:r>
        <w:rPr>
          <w:sz w:val="24"/>
        </w:rPr>
        <w:softHyphen/>
        <w:t>тивность погружения сваи. Это объясняется тем, что в камеру сгорания при ударном распыливании топлива подается вся доза топлива за время, близкое к времени действия удара, а в данном случае топливо подается в течение значительно боль</w:t>
      </w:r>
      <w:r>
        <w:rPr>
          <w:sz w:val="24"/>
        </w:rPr>
        <w:softHyphen/>
        <w:t>шего времени. При этом ранее поданная часть топлива начи</w:t>
      </w:r>
      <w:r>
        <w:rPr>
          <w:sz w:val="24"/>
        </w:rPr>
        <w:softHyphen/>
        <w:t>нает гореть раньше, что приводит к затяжке процесса горения и, следовательно, к понижению давления в конце сгорания. Тем не менее, применение данной топливной системы улучшает пусковые качества дизель-молота на слабых грунтах, что пред</w:t>
      </w:r>
      <w:r>
        <w:rPr>
          <w:sz w:val="24"/>
        </w:rPr>
        <w:softHyphen/>
        <w:t>ставляет определенный интерес и для других фирм. Так, фир</w:t>
      </w:r>
      <w:r>
        <w:rPr>
          <w:sz w:val="24"/>
        </w:rPr>
        <w:softHyphen/>
        <w:t>ма</w:t>
      </w:r>
      <w:r>
        <w:rPr>
          <w:sz w:val="24"/>
          <w:lang w:val="en-US"/>
        </w:rPr>
        <w:t xml:space="preserve"> British Steel Piling</w:t>
      </w:r>
      <w:r>
        <w:rPr>
          <w:sz w:val="24"/>
        </w:rPr>
        <w:t xml:space="preserve"> (Англия) использует эту систему в сво</w:t>
      </w:r>
      <w:r>
        <w:rPr>
          <w:sz w:val="24"/>
        </w:rPr>
        <w:softHyphen/>
        <w:t>их быстроходных дизель-молотах В-15 и В-45.</w:t>
      </w:r>
    </w:p>
    <w:p w:rsidR="00476353" w:rsidRDefault="00476353">
      <w:pPr>
        <w:spacing w:before="40"/>
        <w:rPr>
          <w:rFonts w:ascii="Arial" w:hAnsi="Arial"/>
          <w:sz w:val="16"/>
        </w:rPr>
      </w:pPr>
    </w:p>
    <w:p w:rsidR="00476353" w:rsidRDefault="00476353">
      <w:pPr>
        <w:ind w:firstLine="300"/>
      </w:pPr>
    </w:p>
    <w:p w:rsidR="00476353" w:rsidRDefault="00476353">
      <w:pPr>
        <w:spacing w:before="80"/>
        <w:rPr>
          <w:sz w:val="12"/>
        </w:rPr>
      </w:pPr>
    </w:p>
    <w:p w:rsidR="00476353" w:rsidRDefault="00476353">
      <w:r>
        <w:rPr>
          <w:sz w:val="24"/>
        </w:rPr>
        <w:br w:type="page"/>
      </w:r>
    </w:p>
    <w:p w:rsidR="00476353" w:rsidRDefault="00476353">
      <w:pPr>
        <w:pStyle w:val="1"/>
        <w:jc w:val="center"/>
        <w:rPr>
          <w:sz w:val="24"/>
        </w:rPr>
      </w:pPr>
      <w:bookmarkStart w:id="12" w:name="_Toc472678326"/>
      <w:r>
        <w:rPr>
          <w:sz w:val="24"/>
        </w:rPr>
        <w:t>Заключение</w:t>
      </w:r>
      <w:bookmarkEnd w:id="12"/>
    </w:p>
    <w:p w:rsidR="00476353" w:rsidRDefault="00476353">
      <w:pPr>
        <w:spacing w:before="120" w:line="260" w:lineRule="auto"/>
        <w:ind w:firstLine="300"/>
        <w:rPr>
          <w:sz w:val="24"/>
        </w:rPr>
      </w:pPr>
      <w:r>
        <w:rPr>
          <w:sz w:val="24"/>
        </w:rPr>
        <w:t>Основное направление развития сваебойных молотов ударного действия — создание высокопроизводительных ма</w:t>
      </w:r>
      <w:r>
        <w:rPr>
          <w:sz w:val="24"/>
        </w:rPr>
        <w:softHyphen/>
        <w:t>шин для повышения эффективности сваебойных работ.</w:t>
      </w:r>
    </w:p>
    <w:p w:rsidR="00476353" w:rsidRDefault="00476353">
      <w:pPr>
        <w:spacing w:line="260" w:lineRule="auto"/>
        <w:ind w:firstLine="300"/>
        <w:rPr>
          <w:sz w:val="24"/>
        </w:rPr>
      </w:pPr>
      <w:r>
        <w:rPr>
          <w:sz w:val="24"/>
        </w:rPr>
        <w:t xml:space="preserve"> Для повышения производительности модернизируются существующие молоты и создаются новые конструкции, суще</w:t>
      </w:r>
      <w:r>
        <w:rPr>
          <w:sz w:val="24"/>
        </w:rPr>
        <w:softHyphen/>
        <w:t>ственно отличающиеся от традиционных.</w:t>
      </w:r>
    </w:p>
    <w:p w:rsidR="00476353" w:rsidRDefault="00476353">
      <w:pPr>
        <w:spacing w:line="260" w:lineRule="auto"/>
        <w:ind w:firstLine="300"/>
        <w:rPr>
          <w:sz w:val="24"/>
        </w:rPr>
      </w:pPr>
      <w:r>
        <w:rPr>
          <w:sz w:val="24"/>
        </w:rPr>
        <w:t xml:space="preserve"> Модернизация молотов ударного действия в основном заключается в увеличении энергии удара за счет усовершен</w:t>
      </w:r>
      <w:r>
        <w:rPr>
          <w:sz w:val="24"/>
        </w:rPr>
        <w:softHyphen/>
        <w:t>ствования процесса сгорания и увеличения высоты подскока ударной части, повышения долговечности и надежности ос</w:t>
      </w:r>
      <w:r>
        <w:rPr>
          <w:sz w:val="24"/>
        </w:rPr>
        <w:softHyphen/>
        <w:t>новных деталей молота за счет более эффективной смазки и принятия более рациональных соотношений сфер соударяющихся деталей — поршня и шабота, а также за счет улучше</w:t>
      </w:r>
      <w:r>
        <w:rPr>
          <w:sz w:val="24"/>
        </w:rPr>
        <w:softHyphen/>
        <w:t>ния условий эксплуатации и техники безопасности.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 xml:space="preserve"> Создание новых моделей молотов в первую очередь выдвигает задачу повышения единичной мощности молота. 5. Повышение единичной мощности молота достигается двумя путями: увеличением частоты ударов и повышением энергии удара.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 xml:space="preserve"> Повышение частоты ударов у дизельных молотов до</w:t>
      </w:r>
      <w:r>
        <w:rPr>
          <w:sz w:val="24"/>
        </w:rPr>
        <w:softHyphen/>
        <w:t>стигается путем уменьшения высоты подскока ударной части и введения в конструкцию молота пневматического буфера, компенсирующего потери энергии вследствие снижения высо</w:t>
      </w:r>
      <w:r>
        <w:rPr>
          <w:sz w:val="24"/>
        </w:rPr>
        <w:softHyphen/>
        <w:t>ты подскока ударной части.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 xml:space="preserve"> Увеличение энергии удара обеспечивается преимущест</w:t>
      </w:r>
      <w:r>
        <w:rPr>
          <w:sz w:val="24"/>
        </w:rPr>
        <w:softHyphen/>
        <w:t>венно повышением массы ударной части — созданием тяже</w:t>
      </w:r>
      <w:r>
        <w:rPr>
          <w:sz w:val="24"/>
        </w:rPr>
        <w:softHyphen/>
        <w:t xml:space="preserve">лых моделей молотов с ударной частью массой 7500, 10000 и 15000 </w:t>
      </w:r>
      <w:r>
        <w:rPr>
          <w:i/>
          <w:sz w:val="24"/>
        </w:rPr>
        <w:t>кг</w:t>
      </w:r>
      <w:r>
        <w:rPr>
          <w:sz w:val="24"/>
        </w:rPr>
        <w:t xml:space="preserve"> при сохранении в момент удара скорости, близкой к 6 </w:t>
      </w:r>
      <w:r>
        <w:rPr>
          <w:i/>
          <w:sz w:val="24"/>
        </w:rPr>
        <w:t>м/с,</w:t>
      </w:r>
      <w:r>
        <w:rPr>
          <w:sz w:val="24"/>
        </w:rPr>
        <w:t xml:space="preserve"> что позволяет забивать сверхтяжелые сваи и сваи-обо</w:t>
      </w:r>
      <w:r>
        <w:rPr>
          <w:sz w:val="24"/>
        </w:rPr>
        <w:softHyphen/>
        <w:t>лочки.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>Развитие производства гидравлических экскаваторов и гидрофицированных копров привело к созданию работаю</w:t>
      </w:r>
      <w:r>
        <w:rPr>
          <w:sz w:val="24"/>
        </w:rPr>
        <w:softHyphen/>
        <w:t>щих в комплекте с ними гидравлических молотов двойного и простого действия, имеющих в этом случае на стройплощадке энергетическую автономность, присущую дизель-молотам.</w:t>
      </w:r>
    </w:p>
    <w:p w:rsidR="00476353" w:rsidRDefault="00476353">
      <w:pPr>
        <w:ind w:firstLine="320"/>
        <w:rPr>
          <w:sz w:val="24"/>
        </w:rPr>
      </w:pPr>
      <w:r>
        <w:rPr>
          <w:sz w:val="24"/>
        </w:rPr>
        <w:t xml:space="preserve"> Наиболее перспективными гидравлическими молотами двойного действия являются такие, в конструкции которых не применяются механические обратные связи ударной части с распределительным устройством, а также другие виды энер</w:t>
      </w:r>
      <w:r>
        <w:rPr>
          <w:sz w:val="24"/>
        </w:rPr>
        <w:softHyphen/>
        <w:t>гоносителей.</w:t>
      </w:r>
    </w:p>
    <w:p w:rsidR="00476353" w:rsidRDefault="00476353">
      <w:pPr>
        <w:rPr>
          <w:sz w:val="24"/>
        </w:rPr>
      </w:pPr>
      <w:r>
        <w:rPr>
          <w:sz w:val="24"/>
        </w:rPr>
        <w:t>Для повышения частоты ударов и эффективности гид</w:t>
      </w:r>
      <w:r>
        <w:rPr>
          <w:sz w:val="24"/>
        </w:rPr>
        <w:softHyphen/>
        <w:t>ромолотов простого действия целесообразно применять им</w:t>
      </w:r>
      <w:r>
        <w:rPr>
          <w:sz w:val="24"/>
        </w:rPr>
        <w:softHyphen/>
        <w:t>пульсный подброс ударной части, для более полной передачи кинетической энергии ударной части погружаемой свае меж</w:t>
      </w:r>
      <w:r>
        <w:rPr>
          <w:sz w:val="24"/>
        </w:rPr>
        <w:softHyphen/>
        <w:t>ду сваей и ударной частью в процессе удара целесообразно применять амортизаторы с регулируемой в зависимости от грунтовых условий жесткостью.</w:t>
      </w:r>
    </w:p>
    <w:p w:rsidR="00476353" w:rsidRDefault="00476353">
      <w:pPr>
        <w:rPr>
          <w:sz w:val="24"/>
        </w:rPr>
      </w:pPr>
      <w:r>
        <w:rPr>
          <w:sz w:val="24"/>
        </w:rPr>
        <w:br w:type="page"/>
      </w:r>
    </w:p>
    <w:p w:rsidR="00476353" w:rsidRDefault="00476353">
      <w:pPr>
        <w:pStyle w:val="1"/>
        <w:rPr>
          <w:rFonts w:ascii="Times New Roman" w:hAnsi="Times New Roman"/>
        </w:rPr>
      </w:pPr>
      <w:bookmarkStart w:id="13" w:name="_Toc472678327"/>
      <w:r>
        <w:t>Список литературы</w:t>
      </w:r>
      <w:r>
        <w:rPr>
          <w:rFonts w:ascii="Times New Roman" w:hAnsi="Times New Roman"/>
          <w:lang w:val="en-US"/>
        </w:rPr>
        <w:t>:</w:t>
      </w:r>
      <w:bookmarkEnd w:id="13"/>
    </w:p>
    <w:p w:rsidR="00476353" w:rsidRDefault="00476353">
      <w:r>
        <w:rPr>
          <w:sz w:val="24"/>
        </w:rPr>
        <w:t>1. Ю. В. Дмитревич. Современные отечественные и зарубежные свайные дизель-молоты. М 1990</w:t>
      </w:r>
    </w:p>
    <w:p w:rsidR="00476353" w:rsidRDefault="00476353">
      <w:r>
        <w:rPr>
          <w:sz w:val="24"/>
        </w:rPr>
        <w:t xml:space="preserve"> 2. Молоты сваебойные. Гост 7888-73. 1/1 1995</w:t>
      </w:r>
    </w:p>
    <w:p w:rsidR="00476353" w:rsidRDefault="00476353">
      <w:bookmarkStart w:id="14" w:name="_GoBack"/>
      <w:bookmarkEnd w:id="14"/>
    </w:p>
    <w:sectPr w:rsidR="00476353">
      <w:headerReference w:type="even" r:id="rId9"/>
      <w:headerReference w:type="default" r:id="rId10"/>
      <w:pgSz w:w="11907" w:h="16840"/>
      <w:pgMar w:top="397" w:right="284" w:bottom="71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353" w:rsidRDefault="00476353">
      <w:r>
        <w:separator/>
      </w:r>
    </w:p>
  </w:endnote>
  <w:endnote w:type="continuationSeparator" w:id="0">
    <w:p w:rsidR="00476353" w:rsidRDefault="0047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353" w:rsidRDefault="00476353">
      <w:r>
        <w:separator/>
      </w:r>
    </w:p>
  </w:footnote>
  <w:footnote w:type="continuationSeparator" w:id="0">
    <w:p w:rsidR="00476353" w:rsidRDefault="0047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53" w:rsidRDefault="00476353">
    <w:pPr>
      <w:pStyle w:val="a3"/>
      <w:framePr w:wrap="around" w:vAnchor="text" w:hAnchor="margin" w:xAlign="right" w:y="1"/>
      <w:rPr>
        <w:rStyle w:val="a4"/>
      </w:rPr>
    </w:pPr>
  </w:p>
  <w:p w:rsidR="00476353" w:rsidRDefault="0047635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353" w:rsidRDefault="00AB2A2C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476353" w:rsidRDefault="0047635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A2C"/>
    <w:rsid w:val="00476353"/>
    <w:rsid w:val="00633AB4"/>
    <w:rsid w:val="0095356C"/>
    <w:rsid w:val="00A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131870A-A863-4948-A74A-9AF57DD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</w:style>
  <w:style w:type="paragraph" w:styleId="10">
    <w:name w:val="toc 1"/>
    <w:basedOn w:val="a"/>
    <w:next w:val="a"/>
    <w:semiHidden/>
    <w:pPr>
      <w:tabs>
        <w:tab w:val="right" w:leader="dot" w:pos="10489"/>
      </w:tabs>
    </w:pPr>
  </w:style>
  <w:style w:type="paragraph" w:styleId="2">
    <w:name w:val="toc 2"/>
    <w:basedOn w:val="a"/>
    <w:next w:val="a"/>
    <w:semiHidden/>
    <w:pPr>
      <w:tabs>
        <w:tab w:val="right" w:leader="dot" w:pos="10489"/>
      </w:tabs>
      <w:ind w:left="200"/>
    </w:pPr>
  </w:style>
  <w:style w:type="paragraph" w:styleId="3">
    <w:name w:val="toc 3"/>
    <w:basedOn w:val="a"/>
    <w:next w:val="a"/>
    <w:semiHidden/>
    <w:pPr>
      <w:tabs>
        <w:tab w:val="right" w:leader="dot" w:pos="10489"/>
      </w:tabs>
      <w:ind w:left="400"/>
    </w:pPr>
  </w:style>
  <w:style w:type="paragraph" w:styleId="4">
    <w:name w:val="toc 4"/>
    <w:basedOn w:val="a"/>
    <w:next w:val="a"/>
    <w:semiHidden/>
    <w:pPr>
      <w:tabs>
        <w:tab w:val="right" w:leader="dot" w:pos="10489"/>
      </w:tabs>
      <w:ind w:left="600"/>
    </w:pPr>
  </w:style>
  <w:style w:type="paragraph" w:styleId="5">
    <w:name w:val="toc 5"/>
    <w:basedOn w:val="a"/>
    <w:next w:val="a"/>
    <w:semiHidden/>
    <w:pPr>
      <w:tabs>
        <w:tab w:val="right" w:leader="dot" w:pos="10489"/>
      </w:tabs>
      <w:ind w:left="800"/>
    </w:pPr>
  </w:style>
  <w:style w:type="paragraph" w:styleId="6">
    <w:name w:val="toc 6"/>
    <w:basedOn w:val="a"/>
    <w:next w:val="a"/>
    <w:semiHidden/>
    <w:pPr>
      <w:tabs>
        <w:tab w:val="right" w:leader="dot" w:pos="10489"/>
      </w:tabs>
      <w:ind w:left="1000"/>
    </w:pPr>
  </w:style>
  <w:style w:type="paragraph" w:styleId="7">
    <w:name w:val="toc 7"/>
    <w:basedOn w:val="a"/>
    <w:next w:val="a"/>
    <w:semiHidden/>
    <w:pPr>
      <w:tabs>
        <w:tab w:val="right" w:leader="dot" w:pos="10489"/>
      </w:tabs>
      <w:ind w:left="1200"/>
    </w:pPr>
  </w:style>
  <w:style w:type="paragraph" w:styleId="8">
    <w:name w:val="toc 8"/>
    <w:basedOn w:val="a"/>
    <w:next w:val="a"/>
    <w:semiHidden/>
    <w:pPr>
      <w:tabs>
        <w:tab w:val="right" w:leader="dot" w:pos="10489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10489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:-)</Company>
  <LinksUpToDate>false</LinksUpToDate>
  <CharactersWithSpaces>22676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:-)</dc:creator>
  <cp:keywords/>
  <dc:description/>
  <cp:lastModifiedBy>admin</cp:lastModifiedBy>
  <cp:revision>2</cp:revision>
  <cp:lastPrinted>1899-12-31T22:00:00Z</cp:lastPrinted>
  <dcterms:created xsi:type="dcterms:W3CDTF">2014-02-13T16:48:00Z</dcterms:created>
  <dcterms:modified xsi:type="dcterms:W3CDTF">2014-02-13T16:48:00Z</dcterms:modified>
</cp:coreProperties>
</file>