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D9B" w:rsidRPr="00080D9B" w:rsidRDefault="00080D9B" w:rsidP="00080D9B">
      <w:pPr>
        <w:spacing w:before="100" w:beforeAutospacing="1" w:after="100" w:afterAutospacing="1"/>
        <w:outlineLvl w:val="3"/>
        <w:rPr>
          <w:b/>
          <w:bCs/>
          <w:color w:val="000000"/>
        </w:rPr>
      </w:pPr>
      <w:r w:rsidRPr="00080D9B">
        <w:rPr>
          <w:b/>
          <w:bCs/>
          <w:color w:val="000000"/>
        </w:rPr>
        <w:t>Субъекты и участники уголовного процесса</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1. Понятие и классификация субъектов и участников уголовного процесса </w:t>
      </w:r>
    </w:p>
    <w:p w:rsidR="00080D9B" w:rsidRPr="00080D9B" w:rsidRDefault="00080D9B" w:rsidP="00080D9B">
      <w:pPr>
        <w:spacing w:before="100" w:beforeAutospacing="1" w:after="100" w:afterAutospacing="1"/>
        <w:rPr>
          <w:color w:val="000000"/>
        </w:rPr>
      </w:pPr>
      <w:r w:rsidRPr="00080D9B">
        <w:rPr>
          <w:color w:val="000000"/>
        </w:rPr>
        <w:t xml:space="preserve">Участники уголовного судопроизводства (процесса) - это все лица, которые участвуют в уголовно-процессуальных правоотношениях, то есть имеют здесь определенные права и обязанности. Они выполняют часть уголовно-процессуальной деятельности и являются субъектами отдельных уголовно-процессуальных действий и отношений. Вместе с тем некоторые участники уголовного процесса играют в нем ведущую роль, состоя в главном, центральном процессуальном правоотношении, выполняя одну из основных процессуальных функций: обвинения, защиты или разрешения дела. Эти участники являются субъектами не только отдельных процессуальных действий, но и всего уголовного процесса. Таким образом, субъекты уголовного процесса - это такие его участники, уголовно-процессуальные права которых позволяют им влиять на ход и исход уголовного дела. </w:t>
      </w:r>
    </w:p>
    <w:p w:rsidR="00080D9B" w:rsidRPr="00080D9B" w:rsidRDefault="00080D9B" w:rsidP="00080D9B">
      <w:pPr>
        <w:spacing w:before="100" w:beforeAutospacing="1" w:after="100" w:afterAutospacing="1"/>
        <w:rPr>
          <w:color w:val="000000"/>
        </w:rPr>
      </w:pPr>
      <w:r w:rsidRPr="00080D9B">
        <w:rPr>
          <w:color w:val="000000"/>
        </w:rPr>
        <w:t xml:space="preserve">В основе классификации участников процесса лежат уголовно-процессуальные функции: юстиции (разрешения дела), обвинения (уголовного преследования) и защиты. Поэтому УПК делит всех участников на тех, которые относятся к суду, к стороне обвинения, к стороне защиты и иных участников. </w:t>
      </w:r>
    </w:p>
    <w:p w:rsidR="00080D9B" w:rsidRPr="00080D9B" w:rsidRDefault="00080D9B" w:rsidP="00080D9B">
      <w:pPr>
        <w:spacing w:before="100" w:beforeAutospacing="1" w:after="100" w:afterAutospacing="1"/>
        <w:rPr>
          <w:color w:val="000000"/>
        </w:rPr>
      </w:pPr>
      <w:r w:rsidRPr="00080D9B">
        <w:rPr>
          <w:color w:val="000000"/>
        </w:rPr>
        <w:t xml:space="preserve">Система субъектов и участников уголовного процесса, характеризующая их процессуальный статус, должна строится на базе нескольких классификаций, с учетом обладания ими властными полномочиями, отношения к доказыванию и др. При этом следует иметь в виду, что в смешанном российском уголовном процессе присутствуют розыскные элементы в виде наличия на начальном этапе функции расследования (слиянии с одних руках функций обвинения, защиты и принятия решений). </w:t>
      </w:r>
    </w:p>
    <w:p w:rsidR="00080D9B" w:rsidRPr="00080D9B" w:rsidRDefault="00080D9B" w:rsidP="00080D9B">
      <w:pPr>
        <w:spacing w:before="100" w:beforeAutospacing="1" w:after="100" w:afterAutospacing="1"/>
        <w:rPr>
          <w:color w:val="000000"/>
        </w:rPr>
      </w:pPr>
      <w:r w:rsidRPr="00080D9B">
        <w:rPr>
          <w:color w:val="000000"/>
        </w:rPr>
        <w:t xml:space="preserve">В результате система субъектов и участников процесса состоит из трех групп, каждая из которых разбита на две подгруппы: </w:t>
      </w:r>
    </w:p>
    <w:p w:rsidR="00080D9B" w:rsidRPr="00080D9B" w:rsidRDefault="00080D9B" w:rsidP="00080D9B">
      <w:pPr>
        <w:spacing w:before="100" w:beforeAutospacing="1" w:after="100" w:afterAutospacing="1"/>
        <w:rPr>
          <w:color w:val="000000"/>
        </w:rPr>
      </w:pPr>
      <w:r w:rsidRPr="00080D9B">
        <w:rPr>
          <w:color w:val="000000"/>
        </w:rPr>
        <w:t xml:space="preserve">1. Субъекты, ведущие производство по делу. </w:t>
      </w:r>
    </w:p>
    <w:p w:rsidR="00080D9B" w:rsidRPr="00080D9B" w:rsidRDefault="00080D9B" w:rsidP="00080D9B">
      <w:pPr>
        <w:spacing w:before="100" w:beforeAutospacing="1" w:after="100" w:afterAutospacing="1"/>
        <w:rPr>
          <w:color w:val="000000"/>
        </w:rPr>
      </w:pPr>
      <w:r w:rsidRPr="00080D9B">
        <w:rPr>
          <w:color w:val="000000"/>
        </w:rPr>
        <w:t xml:space="preserve">а) Носители функции юстиции: суд, судья, председательствующий, присяжный заседатель. </w:t>
      </w:r>
    </w:p>
    <w:p w:rsidR="00080D9B" w:rsidRPr="00080D9B" w:rsidRDefault="00080D9B" w:rsidP="00080D9B">
      <w:pPr>
        <w:spacing w:before="100" w:beforeAutospacing="1" w:after="100" w:afterAutospacing="1"/>
        <w:rPr>
          <w:color w:val="000000"/>
        </w:rPr>
      </w:pPr>
      <w:r w:rsidRPr="00080D9B">
        <w:rPr>
          <w:color w:val="000000"/>
        </w:rPr>
        <w:t xml:space="preserve">б) Носители функции расследования: прокурор, следователь, начальник следственного отдела, орган дознания, дознаватель. </w:t>
      </w:r>
    </w:p>
    <w:p w:rsidR="00080D9B" w:rsidRPr="00080D9B" w:rsidRDefault="00080D9B" w:rsidP="00080D9B">
      <w:pPr>
        <w:spacing w:before="100" w:beforeAutospacing="1" w:after="100" w:afterAutospacing="1"/>
        <w:rPr>
          <w:color w:val="000000"/>
        </w:rPr>
      </w:pPr>
      <w:r w:rsidRPr="00080D9B">
        <w:rPr>
          <w:color w:val="000000"/>
        </w:rPr>
        <w:t xml:space="preserve">2. Субъекты, являющиеся сторонами. </w:t>
      </w:r>
    </w:p>
    <w:p w:rsidR="00080D9B" w:rsidRPr="00080D9B" w:rsidRDefault="00080D9B" w:rsidP="00080D9B">
      <w:pPr>
        <w:spacing w:before="100" w:beforeAutospacing="1" w:after="100" w:afterAutospacing="1"/>
        <w:rPr>
          <w:color w:val="000000"/>
        </w:rPr>
      </w:pPr>
      <w:r w:rsidRPr="00080D9B">
        <w:rPr>
          <w:color w:val="000000"/>
        </w:rPr>
        <w:t xml:space="preserve">а) Носители функции обвинения: государственный обвинитель, потерпевший, частный обвинитель, гражданский истец, представители потерпевшего, гражданского истца и частного обвинителя. </w:t>
      </w:r>
    </w:p>
    <w:p w:rsidR="00080D9B" w:rsidRPr="00080D9B" w:rsidRDefault="00080D9B" w:rsidP="00080D9B">
      <w:pPr>
        <w:spacing w:before="100" w:beforeAutospacing="1" w:after="100" w:afterAutospacing="1"/>
        <w:rPr>
          <w:color w:val="000000"/>
        </w:rPr>
      </w:pPr>
      <w:r w:rsidRPr="00080D9B">
        <w:rPr>
          <w:color w:val="000000"/>
        </w:rPr>
        <w:t xml:space="preserve">б) Носители функции защиты: подозреваемый, обвиняемый (подсудимый, осужденный, оправданный), законный представитель несовершеннолетнего обвиняемого, защитник, гражданский ответчик и его представитель. </w:t>
      </w:r>
    </w:p>
    <w:p w:rsidR="00080D9B" w:rsidRPr="00080D9B" w:rsidRDefault="00080D9B" w:rsidP="00080D9B">
      <w:pPr>
        <w:spacing w:before="100" w:beforeAutospacing="1" w:after="100" w:afterAutospacing="1"/>
        <w:rPr>
          <w:color w:val="000000"/>
        </w:rPr>
      </w:pPr>
      <w:r w:rsidRPr="00080D9B">
        <w:rPr>
          <w:color w:val="000000"/>
        </w:rPr>
        <w:t xml:space="preserve">3. Иные участники уголовного процесса, выполняющие функцию содействия уголовному судопроизводству. </w:t>
      </w:r>
    </w:p>
    <w:p w:rsidR="00080D9B" w:rsidRPr="00080D9B" w:rsidRDefault="00080D9B" w:rsidP="00080D9B">
      <w:pPr>
        <w:spacing w:before="100" w:beforeAutospacing="1" w:after="100" w:afterAutospacing="1"/>
        <w:rPr>
          <w:color w:val="000000"/>
        </w:rPr>
      </w:pPr>
      <w:r w:rsidRPr="00080D9B">
        <w:rPr>
          <w:color w:val="000000"/>
        </w:rPr>
        <w:t xml:space="preserve">а) Лица, являющиеся источниками доказательств: свидетель, эксперт (а также подозреваемый, обвиняемый и потерпевший). </w:t>
      </w:r>
    </w:p>
    <w:p w:rsidR="00080D9B" w:rsidRPr="00080D9B" w:rsidRDefault="00080D9B" w:rsidP="00080D9B">
      <w:pPr>
        <w:spacing w:before="100" w:beforeAutospacing="1" w:after="100" w:afterAutospacing="1"/>
        <w:rPr>
          <w:color w:val="000000"/>
        </w:rPr>
      </w:pPr>
      <w:r w:rsidRPr="00080D9B">
        <w:rPr>
          <w:color w:val="000000"/>
        </w:rPr>
        <w:t xml:space="preserve">б) Лица, оказывающие техническое содействие властным субъектам: специалист, переводчик, педагог, понятой, секретарь судебного заседания, залогодатель, поручитель и другие. </w:t>
      </w:r>
    </w:p>
    <w:p w:rsidR="00080D9B" w:rsidRPr="00080D9B" w:rsidRDefault="00080D9B" w:rsidP="00080D9B">
      <w:pPr>
        <w:spacing w:before="100" w:beforeAutospacing="1" w:after="100" w:afterAutospacing="1"/>
        <w:rPr>
          <w:color w:val="000000"/>
        </w:rPr>
      </w:pPr>
      <w:r w:rsidRPr="00080D9B">
        <w:rPr>
          <w:color w:val="000000"/>
        </w:rPr>
        <w:t xml:space="preserve">Как видим, некоторые субъекты и участники процесса попадают сразу в несколько классификационных групп. Этим подчеркивается двойственность их положения. Например, прокурор в досудебном производстве является "хозяином" процесса, представляя функцию расследования. В то же время в судебных стадиях он - обвинитель, который признается формально равным обвиняемому. Сам обвиняемый выступает субъектом, например, подавая кассационную жалобу. Одновременно "его тело" является источником доказательств, для исследования которого он может быть подвергнут серьезным мерам принуждения.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2. Суд в уголовном процессе </w:t>
      </w:r>
    </w:p>
    <w:p w:rsidR="00080D9B" w:rsidRPr="00080D9B" w:rsidRDefault="00080D9B" w:rsidP="00080D9B">
      <w:pPr>
        <w:spacing w:before="100" w:beforeAutospacing="1" w:after="100" w:afterAutospacing="1"/>
        <w:rPr>
          <w:color w:val="000000"/>
        </w:rPr>
      </w:pPr>
      <w:r w:rsidRPr="00080D9B">
        <w:rPr>
          <w:color w:val="000000"/>
        </w:rPr>
        <w:t xml:space="preserve">Суд как субъект уголовного процесса - это любой суд общей юрисдикции, рассматривающий уголовное дел по существу и выносящий решения, предусмотренные УПК. </w:t>
      </w:r>
    </w:p>
    <w:p w:rsidR="00080D9B" w:rsidRPr="00080D9B" w:rsidRDefault="00080D9B" w:rsidP="00080D9B">
      <w:pPr>
        <w:spacing w:before="100" w:beforeAutospacing="1" w:after="100" w:afterAutospacing="1"/>
        <w:rPr>
          <w:color w:val="000000"/>
        </w:rPr>
      </w:pPr>
      <w:r w:rsidRPr="00080D9B">
        <w:rPr>
          <w:color w:val="000000"/>
        </w:rPr>
        <w:t xml:space="preserve">Функция суда - это рассмотрение и разрешение дел, то есть правосудие (функция юстиции или принятия решений). Правосудие по уголовным делам включает в себя: </w:t>
      </w:r>
    </w:p>
    <w:p w:rsidR="00080D9B" w:rsidRPr="00080D9B" w:rsidRDefault="00080D9B" w:rsidP="00080D9B">
      <w:pPr>
        <w:numPr>
          <w:ilvl w:val="0"/>
          <w:numId w:val="1"/>
        </w:numPr>
        <w:spacing w:before="100" w:beforeAutospacing="1" w:after="100" w:afterAutospacing="1"/>
        <w:rPr>
          <w:color w:val="000000"/>
        </w:rPr>
      </w:pPr>
      <w:r w:rsidRPr="00080D9B">
        <w:rPr>
          <w:color w:val="000000"/>
        </w:rPr>
        <w:t xml:space="preserve">Рассмотрение уголовных дел по существу и вынесение приговора; </w:t>
      </w:r>
    </w:p>
    <w:p w:rsidR="00080D9B" w:rsidRPr="00080D9B" w:rsidRDefault="00080D9B" w:rsidP="00080D9B">
      <w:pPr>
        <w:numPr>
          <w:ilvl w:val="0"/>
          <w:numId w:val="1"/>
        </w:numPr>
        <w:spacing w:before="100" w:beforeAutospacing="1" w:after="100" w:afterAutospacing="1"/>
        <w:rPr>
          <w:color w:val="000000"/>
        </w:rPr>
      </w:pPr>
      <w:r w:rsidRPr="00080D9B">
        <w:rPr>
          <w:color w:val="000000"/>
        </w:rPr>
        <w:t xml:space="preserve">Процессуальные формы судебного надзора; </w:t>
      </w:r>
    </w:p>
    <w:p w:rsidR="00080D9B" w:rsidRPr="00080D9B" w:rsidRDefault="00080D9B" w:rsidP="00080D9B">
      <w:pPr>
        <w:numPr>
          <w:ilvl w:val="0"/>
          <w:numId w:val="1"/>
        </w:numPr>
        <w:spacing w:before="100" w:beforeAutospacing="1" w:after="100" w:afterAutospacing="1"/>
        <w:rPr>
          <w:color w:val="000000"/>
        </w:rPr>
      </w:pPr>
      <w:r w:rsidRPr="00080D9B">
        <w:rPr>
          <w:color w:val="000000"/>
        </w:rPr>
        <w:t xml:space="preserve">Судебный контроль действиями органов предварительного расследования, ограничивающими конституционные права граждан (на свободу и личную неприкосновенность, тайну сообщений, неприкосновенность жилища). Судебный контроль может осуществляться в двух формах: дача судом предварительных разрешений на принудительные действия (перспективный контроль) или рассмотрение жалоб граждан на уже совершенные действия (последующий контроль). </w:t>
      </w:r>
    </w:p>
    <w:p w:rsidR="00080D9B" w:rsidRPr="00080D9B" w:rsidRDefault="00080D9B" w:rsidP="00080D9B">
      <w:pPr>
        <w:spacing w:before="100" w:beforeAutospacing="1" w:after="100" w:afterAutospacing="1"/>
        <w:rPr>
          <w:color w:val="000000"/>
        </w:rPr>
      </w:pPr>
      <w:r w:rsidRPr="00080D9B">
        <w:rPr>
          <w:color w:val="000000"/>
        </w:rPr>
        <w:t xml:space="preserve">Понятие суда как субъекта процесса включает в себя любой суд общей юрисдикции, начиная от мирового суда и заканчивая Верховным судом РФ. В связи с эти следует различать звенья судебной системы, известные еще из курса правоохранительных органов. Кроме того, компетенция суда существенно различается в зависимости от той инстанции, по которой он рассматривает дело. В качестве суда первой инстанции может выступать суд любого звена судебной системы, если он впервые рассматривает дело по существу, постановляя приговор, или осуществляет судебный контроль. Суд второй инстанции проверяет законность и обоснованность приговора, не вступившего в законную силу в апелляционном или кассационном порядке. Суд, пересматривающий приговор, вступивший в законную силу, в порядке надзорного производства или возобновления дел по вновь открывшимся обстоятельствам иногда называют третьей инстанцией. </w:t>
      </w:r>
    </w:p>
    <w:p w:rsidR="00080D9B" w:rsidRPr="00080D9B" w:rsidRDefault="00080D9B" w:rsidP="00080D9B">
      <w:pPr>
        <w:spacing w:before="100" w:beforeAutospacing="1" w:after="100" w:afterAutospacing="1"/>
        <w:rPr>
          <w:color w:val="000000"/>
        </w:rPr>
      </w:pPr>
      <w:r w:rsidRPr="00080D9B">
        <w:rPr>
          <w:color w:val="000000"/>
        </w:rPr>
        <w:t xml:space="preserve">Различные формы построения суда определяют процессуальный статус входящих в его состав лиц (мирового судьи, председателя суда, члена суда, присяжного заседателя). Без участия представителей народа суд может осуществляться единолично одним судьей или коллегиально несколькими профессиональными судьями, один из которых является председательствующим. С участием представителей народа действуют две формы суда: суд шеффенов (народных заседателей ), и суд присяжных. Народные заседатели обладают одинаковыми правами с "коронным" судьей. Все вопросы они решают вместе и действуют единой коллегией. Суд присяжных разделен на две коллегии: профессиональных судей и присяжных заседателей. Считается, что первые решают вопросы "права" (квалификации и наказания), а последние вопросы "факта" (виновности). </w:t>
      </w:r>
    </w:p>
    <w:p w:rsidR="00080D9B" w:rsidRPr="00080D9B" w:rsidRDefault="00080D9B" w:rsidP="00080D9B">
      <w:pPr>
        <w:spacing w:before="100" w:beforeAutospacing="1" w:after="100" w:afterAutospacing="1"/>
        <w:rPr>
          <w:color w:val="000000"/>
        </w:rPr>
      </w:pPr>
      <w:r w:rsidRPr="00080D9B">
        <w:rPr>
          <w:color w:val="000000"/>
        </w:rPr>
        <w:t xml:space="preserve">Судебной власти обеспечивается самостоятельность от других ветвей власти, а суду и судье - независимость. Независимость суда как принцип состязательного процесса обеспечивает его беспристрастность по отношению к сторонам и разделение процессуальных функций.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3 Прокурор в уголовном процессе. </w:t>
      </w:r>
    </w:p>
    <w:p w:rsidR="00080D9B" w:rsidRPr="00080D9B" w:rsidRDefault="00080D9B" w:rsidP="00080D9B">
      <w:pPr>
        <w:spacing w:before="100" w:beforeAutospacing="1" w:after="100" w:afterAutospacing="1"/>
        <w:rPr>
          <w:color w:val="000000"/>
        </w:rPr>
      </w:pPr>
      <w:r w:rsidRPr="00080D9B">
        <w:rPr>
          <w:color w:val="000000"/>
        </w:rPr>
        <w:t xml:space="preserve">Прокурор как субъект уголовного процесса - это должностное лицо, уполномоченное в пределах своей компетенции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 (ст. 37 УПК). </w:t>
      </w:r>
    </w:p>
    <w:p w:rsidR="00080D9B" w:rsidRPr="00080D9B" w:rsidRDefault="00080D9B" w:rsidP="00080D9B">
      <w:pPr>
        <w:spacing w:before="100" w:beforeAutospacing="1" w:after="100" w:afterAutospacing="1"/>
        <w:rPr>
          <w:color w:val="000000"/>
        </w:rPr>
      </w:pPr>
      <w:r w:rsidRPr="00080D9B">
        <w:rPr>
          <w:color w:val="000000"/>
        </w:rPr>
        <w:t xml:space="preserve">В судебном производстве прокурор выполняет состязательную по происхождению функцию уголовного преследования. В качестве государственного обвинителя прокурор равноправен со стороной защиты. </w:t>
      </w:r>
    </w:p>
    <w:p w:rsidR="00080D9B" w:rsidRPr="00080D9B" w:rsidRDefault="00080D9B" w:rsidP="00080D9B">
      <w:pPr>
        <w:spacing w:before="100" w:beforeAutospacing="1" w:after="100" w:afterAutospacing="1"/>
        <w:rPr>
          <w:color w:val="000000"/>
        </w:rPr>
      </w:pPr>
      <w:r w:rsidRPr="00080D9B">
        <w:rPr>
          <w:color w:val="000000"/>
        </w:rPr>
        <w:t xml:space="preserve">В досудебном производстве прокурор сохраняет положение "хозяина процесса". На него возлагается функция надзора, государственно-правовая по своему происхождению. Надзор прокурора распространяется исключительно на деятельность органов дознания и органов предварительного следствия, и не затрагивает суд, а равно деятельность защитника. В досудебном производстве в качестве прокуроров выступают только прокуроры и их заместители. </w:t>
      </w:r>
    </w:p>
    <w:p w:rsidR="00080D9B" w:rsidRPr="00080D9B" w:rsidRDefault="00080D9B" w:rsidP="00080D9B">
      <w:pPr>
        <w:spacing w:before="100" w:beforeAutospacing="1" w:after="100" w:afterAutospacing="1"/>
        <w:rPr>
          <w:color w:val="000000"/>
        </w:rPr>
      </w:pPr>
      <w:r w:rsidRPr="00080D9B">
        <w:rPr>
          <w:color w:val="000000"/>
        </w:rPr>
        <w:t xml:space="preserve">Надзорная функция прокурора на предварительном расследовании проявляется там, где он руководствуется исключительно интересами строгого и точного исполнения закона, жертвуя ради этого, если потребуется, даже эффективностью уголовного преследования. </w:t>
      </w:r>
    </w:p>
    <w:p w:rsidR="00080D9B" w:rsidRPr="00080D9B" w:rsidRDefault="00080D9B" w:rsidP="00080D9B">
      <w:pPr>
        <w:spacing w:before="100" w:beforeAutospacing="1" w:after="100" w:afterAutospacing="1"/>
        <w:rPr>
          <w:color w:val="000000"/>
        </w:rPr>
      </w:pPr>
      <w:r w:rsidRPr="00080D9B">
        <w:rPr>
          <w:color w:val="000000"/>
        </w:rPr>
        <w:t xml:space="preserve">Надзорная функция выполняется с помощью следующих полномочий: </w:t>
      </w:r>
    </w:p>
    <w:p w:rsidR="00080D9B" w:rsidRPr="00080D9B" w:rsidRDefault="00080D9B" w:rsidP="00080D9B">
      <w:pPr>
        <w:numPr>
          <w:ilvl w:val="0"/>
          <w:numId w:val="2"/>
        </w:numPr>
        <w:spacing w:before="100" w:beforeAutospacing="1" w:after="100" w:afterAutospacing="1"/>
        <w:rPr>
          <w:color w:val="000000"/>
        </w:rPr>
      </w:pPr>
      <w:r w:rsidRPr="00080D9B">
        <w:rPr>
          <w:color w:val="000000"/>
        </w:rPr>
        <w:t xml:space="preserve">Проверять законность приема, регистрации и разрешения сообщений о преступлениях; </w:t>
      </w:r>
    </w:p>
    <w:p w:rsidR="00080D9B" w:rsidRPr="00080D9B" w:rsidRDefault="00080D9B" w:rsidP="00080D9B">
      <w:pPr>
        <w:numPr>
          <w:ilvl w:val="0"/>
          <w:numId w:val="2"/>
        </w:numPr>
        <w:spacing w:before="100" w:beforeAutospacing="1" w:after="100" w:afterAutospacing="1"/>
        <w:rPr>
          <w:color w:val="000000"/>
        </w:rPr>
      </w:pPr>
      <w:r w:rsidRPr="00080D9B">
        <w:rPr>
          <w:color w:val="000000"/>
        </w:rPr>
        <w:t xml:space="preserve">Давать согласие (санкцию, разрешение) дознавателю или следователю на возбуждение уголовного дела, возбуждение перед судом ходатайств, принудительные действия (избрание залога, выемки документов, содержащих государственную тайну и др.) </w:t>
      </w:r>
    </w:p>
    <w:p w:rsidR="00080D9B" w:rsidRPr="00080D9B" w:rsidRDefault="00080D9B" w:rsidP="00080D9B">
      <w:pPr>
        <w:numPr>
          <w:ilvl w:val="0"/>
          <w:numId w:val="2"/>
        </w:numPr>
        <w:spacing w:before="100" w:beforeAutospacing="1" w:after="100" w:afterAutospacing="1"/>
        <w:rPr>
          <w:color w:val="000000"/>
        </w:rPr>
      </w:pPr>
      <w:r w:rsidRPr="00080D9B">
        <w:rPr>
          <w:color w:val="000000"/>
        </w:rPr>
        <w:t xml:space="preserve">Отстранять дознавателя, следователя от дальнейшего производства расследования, если ими допущено нарушение закона. </w:t>
      </w:r>
    </w:p>
    <w:p w:rsidR="00080D9B" w:rsidRPr="00080D9B" w:rsidRDefault="00080D9B" w:rsidP="00080D9B">
      <w:pPr>
        <w:numPr>
          <w:ilvl w:val="0"/>
          <w:numId w:val="2"/>
        </w:numPr>
        <w:spacing w:before="100" w:beforeAutospacing="1" w:after="100" w:afterAutospacing="1"/>
        <w:rPr>
          <w:color w:val="000000"/>
        </w:rPr>
      </w:pPr>
      <w:r w:rsidRPr="00080D9B">
        <w:rPr>
          <w:color w:val="000000"/>
        </w:rPr>
        <w:t xml:space="preserve">Отменять незаконные или необоснованные постановления нижестоящего прокурора, следователя, дознавателя. </w:t>
      </w:r>
    </w:p>
    <w:p w:rsidR="00080D9B" w:rsidRPr="00080D9B" w:rsidRDefault="00080D9B" w:rsidP="00080D9B">
      <w:pPr>
        <w:numPr>
          <w:ilvl w:val="0"/>
          <w:numId w:val="2"/>
        </w:numPr>
        <w:spacing w:before="100" w:beforeAutospacing="1" w:after="100" w:afterAutospacing="1"/>
        <w:rPr>
          <w:color w:val="000000"/>
        </w:rPr>
      </w:pPr>
      <w:r w:rsidRPr="00080D9B">
        <w:rPr>
          <w:color w:val="000000"/>
        </w:rPr>
        <w:t xml:space="preserve">Утверждать решения следователя и дознавателя о прекращении дела. </w:t>
      </w:r>
    </w:p>
    <w:p w:rsidR="00080D9B" w:rsidRPr="00080D9B" w:rsidRDefault="00080D9B" w:rsidP="00080D9B">
      <w:pPr>
        <w:numPr>
          <w:ilvl w:val="0"/>
          <w:numId w:val="2"/>
        </w:numPr>
        <w:spacing w:before="100" w:beforeAutospacing="1" w:after="100" w:afterAutospacing="1"/>
        <w:rPr>
          <w:color w:val="000000"/>
        </w:rPr>
      </w:pPr>
      <w:r w:rsidRPr="00080D9B">
        <w:rPr>
          <w:color w:val="000000"/>
        </w:rPr>
        <w:t xml:space="preserve">Разрешать отводы, заявленные нижестоящему прокурору, следователю, дознавателю. </w:t>
      </w:r>
    </w:p>
    <w:p w:rsidR="00080D9B" w:rsidRPr="00080D9B" w:rsidRDefault="00080D9B" w:rsidP="00080D9B">
      <w:pPr>
        <w:spacing w:before="100" w:beforeAutospacing="1" w:after="100" w:afterAutospacing="1"/>
        <w:rPr>
          <w:color w:val="000000"/>
        </w:rPr>
      </w:pPr>
      <w:r w:rsidRPr="00080D9B">
        <w:rPr>
          <w:color w:val="000000"/>
        </w:rPr>
        <w:t xml:space="preserve">Функция уголовного преследования реализуется в тех прокурорских полномочиях, которые нацелены на максимально эффективное и целесообразное обеспечение неотвратимости уголовной ответственности виновных. Это полномочия прокурора: </w:t>
      </w:r>
    </w:p>
    <w:p w:rsidR="00080D9B" w:rsidRPr="00080D9B" w:rsidRDefault="00080D9B" w:rsidP="00080D9B">
      <w:pPr>
        <w:numPr>
          <w:ilvl w:val="0"/>
          <w:numId w:val="3"/>
        </w:numPr>
        <w:spacing w:before="100" w:beforeAutospacing="1" w:after="100" w:afterAutospacing="1"/>
        <w:rPr>
          <w:color w:val="000000"/>
        </w:rPr>
      </w:pPr>
      <w:r w:rsidRPr="00080D9B">
        <w:rPr>
          <w:color w:val="000000"/>
        </w:rPr>
        <w:t xml:space="preserve">Лично возбуждать уголовное дело и поручать его расследование дознавателю, следователю, нижестоящему прокурору либо принимать его к своему производству. </w:t>
      </w:r>
    </w:p>
    <w:p w:rsidR="00080D9B" w:rsidRPr="00080D9B" w:rsidRDefault="00080D9B" w:rsidP="00080D9B">
      <w:pPr>
        <w:numPr>
          <w:ilvl w:val="0"/>
          <w:numId w:val="3"/>
        </w:numPr>
        <w:spacing w:before="100" w:beforeAutospacing="1" w:after="100" w:afterAutospacing="1"/>
        <w:rPr>
          <w:color w:val="000000"/>
        </w:rPr>
      </w:pPr>
      <w:r w:rsidRPr="00080D9B">
        <w:rPr>
          <w:color w:val="000000"/>
        </w:rPr>
        <w:t xml:space="preserve">Участвовать в производстве предварительного расследования и в необходимых случаях лично производить отдельные следственные действия. </w:t>
      </w:r>
    </w:p>
    <w:p w:rsidR="00080D9B" w:rsidRPr="00080D9B" w:rsidRDefault="00080D9B" w:rsidP="00080D9B">
      <w:pPr>
        <w:numPr>
          <w:ilvl w:val="0"/>
          <w:numId w:val="3"/>
        </w:numPr>
        <w:spacing w:before="100" w:beforeAutospacing="1" w:after="100" w:afterAutospacing="1"/>
        <w:rPr>
          <w:color w:val="000000"/>
        </w:rPr>
      </w:pPr>
      <w:r w:rsidRPr="00080D9B">
        <w:rPr>
          <w:color w:val="000000"/>
        </w:rPr>
        <w:t xml:space="preserve">Принимать решение о производстве предварительного следствия следственной группой. </w:t>
      </w:r>
    </w:p>
    <w:p w:rsidR="00080D9B" w:rsidRPr="00080D9B" w:rsidRDefault="00080D9B" w:rsidP="00080D9B">
      <w:pPr>
        <w:numPr>
          <w:ilvl w:val="0"/>
          <w:numId w:val="3"/>
        </w:numPr>
        <w:spacing w:before="100" w:beforeAutospacing="1" w:after="100" w:afterAutospacing="1"/>
        <w:rPr>
          <w:color w:val="000000"/>
        </w:rPr>
      </w:pPr>
      <w:r w:rsidRPr="00080D9B">
        <w:rPr>
          <w:color w:val="000000"/>
        </w:rPr>
        <w:t xml:space="preserve">Давать поручения и указания органу дознания, следователю. </w:t>
      </w:r>
    </w:p>
    <w:p w:rsidR="00080D9B" w:rsidRPr="00080D9B" w:rsidRDefault="00080D9B" w:rsidP="00080D9B">
      <w:pPr>
        <w:numPr>
          <w:ilvl w:val="0"/>
          <w:numId w:val="3"/>
        </w:numPr>
        <w:spacing w:before="100" w:beforeAutospacing="1" w:after="100" w:afterAutospacing="1"/>
        <w:rPr>
          <w:color w:val="000000"/>
        </w:rPr>
      </w:pPr>
      <w:r w:rsidRPr="00080D9B">
        <w:rPr>
          <w:color w:val="000000"/>
        </w:rPr>
        <w:t xml:space="preserve">Предавать уголовные дела от одного органа расследования другому. </w:t>
      </w:r>
    </w:p>
    <w:p w:rsidR="00080D9B" w:rsidRPr="00080D9B" w:rsidRDefault="00080D9B" w:rsidP="00080D9B">
      <w:pPr>
        <w:numPr>
          <w:ilvl w:val="0"/>
          <w:numId w:val="3"/>
        </w:numPr>
        <w:spacing w:before="100" w:beforeAutospacing="1" w:after="100" w:afterAutospacing="1"/>
        <w:rPr>
          <w:color w:val="000000"/>
        </w:rPr>
      </w:pPr>
      <w:r w:rsidRPr="00080D9B">
        <w:rPr>
          <w:color w:val="000000"/>
        </w:rPr>
        <w:t xml:space="preserve">Продлевать срок предварительногопредварительного следствия или дознания. </w:t>
      </w:r>
    </w:p>
    <w:p w:rsidR="00080D9B" w:rsidRPr="00080D9B" w:rsidRDefault="00080D9B" w:rsidP="00080D9B">
      <w:pPr>
        <w:numPr>
          <w:ilvl w:val="0"/>
          <w:numId w:val="3"/>
        </w:numPr>
        <w:spacing w:before="100" w:beforeAutospacing="1" w:after="100" w:afterAutospacing="1"/>
        <w:rPr>
          <w:color w:val="000000"/>
        </w:rPr>
      </w:pPr>
      <w:r w:rsidRPr="00080D9B">
        <w:rPr>
          <w:color w:val="000000"/>
        </w:rPr>
        <w:t xml:space="preserve">Принимать решения по делу, поступившему с обвинительным заключением или обвинительным актом. </w:t>
      </w:r>
    </w:p>
    <w:p w:rsidR="00080D9B" w:rsidRPr="00080D9B" w:rsidRDefault="00080D9B" w:rsidP="00080D9B">
      <w:pPr>
        <w:spacing w:before="100" w:beforeAutospacing="1" w:after="100" w:afterAutospacing="1"/>
        <w:rPr>
          <w:color w:val="000000"/>
        </w:rPr>
      </w:pPr>
      <w:r w:rsidRPr="00080D9B">
        <w:rPr>
          <w:color w:val="000000"/>
        </w:rPr>
        <w:t xml:space="preserve">При выполнении функции уголовного преследования прокурор не должен подменять следователя, который пользуется процессуальной самостоятельностью.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4. Следователь и начальник следственного отдела </w:t>
      </w:r>
    </w:p>
    <w:p w:rsidR="00080D9B" w:rsidRPr="00080D9B" w:rsidRDefault="00080D9B" w:rsidP="00080D9B">
      <w:pPr>
        <w:spacing w:before="100" w:beforeAutospacing="1" w:after="100" w:afterAutospacing="1"/>
        <w:rPr>
          <w:color w:val="000000"/>
        </w:rPr>
      </w:pPr>
      <w:r w:rsidRPr="00080D9B">
        <w:rPr>
          <w:color w:val="000000"/>
        </w:rPr>
        <w:t xml:space="preserve">Следователь - это должностное лицо прокуратуры, органов внутренних дел, федеральной службы безопасности или органов по контролю за оборотом наркотических средств и психотропных веществ, уполномоченное осуществлять предварительное следствие, а также иные полномочия, предусмотренные УПК (ст. 38 УПК). </w:t>
      </w:r>
    </w:p>
    <w:p w:rsidR="00080D9B" w:rsidRPr="00080D9B" w:rsidRDefault="00080D9B" w:rsidP="00080D9B">
      <w:pPr>
        <w:spacing w:before="100" w:beforeAutospacing="1" w:after="100" w:afterAutospacing="1"/>
        <w:rPr>
          <w:color w:val="000000"/>
        </w:rPr>
      </w:pPr>
      <w:r w:rsidRPr="00080D9B">
        <w:rPr>
          <w:color w:val="000000"/>
        </w:rPr>
        <w:t xml:space="preserve">Следователь выполняет не только функцию уголовного преследования. Он обязан полно, объективно и всесторонне исследовать как уличающие, так и оправдывающие обвиняемого обстоятельства; обоснованно применить меры принуждения, обеспечить права участников процесса (в том числе право на защиту); и в некоторых случаях разрешить все уголовное дело путем его прекращения. </w:t>
      </w:r>
    </w:p>
    <w:p w:rsidR="00080D9B" w:rsidRPr="00080D9B" w:rsidRDefault="00080D9B" w:rsidP="00080D9B">
      <w:pPr>
        <w:spacing w:before="100" w:beforeAutospacing="1" w:after="100" w:afterAutospacing="1"/>
        <w:rPr>
          <w:color w:val="000000"/>
        </w:rPr>
      </w:pPr>
      <w:r w:rsidRPr="00080D9B">
        <w:rPr>
          <w:color w:val="000000"/>
        </w:rPr>
        <w:t xml:space="preserve">Следователь вправе проводить дознание по делу в установленных УПК случаях (ст. 151). </w:t>
      </w:r>
    </w:p>
    <w:p w:rsidR="00080D9B" w:rsidRPr="00080D9B" w:rsidRDefault="00080D9B" w:rsidP="00080D9B">
      <w:pPr>
        <w:numPr>
          <w:ilvl w:val="0"/>
          <w:numId w:val="4"/>
        </w:numPr>
        <w:spacing w:before="100" w:beforeAutospacing="1" w:after="100" w:afterAutospacing="1"/>
        <w:rPr>
          <w:color w:val="000000"/>
        </w:rPr>
      </w:pPr>
      <w:r w:rsidRPr="00080D9B">
        <w:rPr>
          <w:color w:val="000000"/>
        </w:rPr>
        <w:t xml:space="preserve">Процессуальная самостоятельность следователя является одной из главных характеристик его статуса. Она включает в себя: </w:t>
      </w:r>
    </w:p>
    <w:p w:rsidR="00080D9B" w:rsidRPr="00080D9B" w:rsidRDefault="00080D9B" w:rsidP="00080D9B">
      <w:pPr>
        <w:numPr>
          <w:ilvl w:val="0"/>
          <w:numId w:val="4"/>
        </w:numPr>
        <w:spacing w:before="100" w:beforeAutospacing="1" w:after="100" w:afterAutospacing="1"/>
        <w:rPr>
          <w:color w:val="000000"/>
        </w:rPr>
      </w:pPr>
      <w:r w:rsidRPr="00080D9B">
        <w:rPr>
          <w:color w:val="000000"/>
        </w:rPr>
        <w:t xml:space="preserve">самостоятельность принятия всех решений о направлении следствия и производстве следственных действий, за исключением случаев, когда законом предусмотрено их санкционирование судом или прокурором. Следователь вправе давать органам дознания поручения по находящимся в его производстве делам. </w:t>
      </w:r>
    </w:p>
    <w:p w:rsidR="00080D9B" w:rsidRPr="00080D9B" w:rsidRDefault="00080D9B" w:rsidP="00080D9B">
      <w:pPr>
        <w:numPr>
          <w:ilvl w:val="0"/>
          <w:numId w:val="4"/>
        </w:numPr>
        <w:spacing w:before="100" w:beforeAutospacing="1" w:after="100" w:afterAutospacing="1"/>
        <w:rPr>
          <w:color w:val="000000"/>
        </w:rPr>
      </w:pPr>
      <w:r w:rsidRPr="00080D9B">
        <w:rPr>
          <w:color w:val="000000"/>
        </w:rPr>
        <w:t xml:space="preserve">полную персональную ответственность следователя за законность, обоснованность и своевременность принятых решений и проведенных действий. </w:t>
      </w:r>
    </w:p>
    <w:p w:rsidR="00080D9B" w:rsidRPr="00080D9B" w:rsidRDefault="00080D9B" w:rsidP="00080D9B">
      <w:pPr>
        <w:numPr>
          <w:ilvl w:val="0"/>
          <w:numId w:val="4"/>
        </w:numPr>
        <w:spacing w:before="100" w:beforeAutospacing="1" w:after="100" w:afterAutospacing="1"/>
        <w:rPr>
          <w:color w:val="000000"/>
        </w:rPr>
      </w:pPr>
      <w:r w:rsidRPr="00080D9B">
        <w:rPr>
          <w:color w:val="000000"/>
        </w:rPr>
        <w:t xml:space="preserve">гарантии процессуальной самостоятельности следователя состоят в том, что некоторые указания прокурора следователь вправе не исполнять в случае своего несогласия с ними. При этом он представляет дело вышестоящему прокурору со своими возражениями. Тогда вышестоящий прокурор или отменяет указание нижестоящего прокурора, или передает дело другому следователю. </w:t>
      </w:r>
    </w:p>
    <w:p w:rsidR="00080D9B" w:rsidRPr="00080D9B" w:rsidRDefault="00080D9B" w:rsidP="00080D9B">
      <w:pPr>
        <w:spacing w:before="100" w:beforeAutospacing="1" w:after="100" w:afterAutospacing="1"/>
        <w:rPr>
          <w:color w:val="000000"/>
        </w:rPr>
      </w:pPr>
      <w:r w:rsidRPr="00080D9B">
        <w:rPr>
          <w:color w:val="000000"/>
        </w:rPr>
        <w:t xml:space="preserve">Гарантии процессуальной самостоятельности обеспечивают свободу внутреннего убеждения следователя и распространяются на указания и решения прокурора о: </w:t>
      </w:r>
    </w:p>
    <w:p w:rsidR="00080D9B" w:rsidRPr="00080D9B" w:rsidRDefault="00080D9B" w:rsidP="00080D9B">
      <w:pPr>
        <w:spacing w:before="100" w:beforeAutospacing="1" w:after="100" w:afterAutospacing="1"/>
        <w:rPr>
          <w:color w:val="000000"/>
        </w:rPr>
      </w:pPr>
      <w:r w:rsidRPr="00080D9B">
        <w:rPr>
          <w:color w:val="000000"/>
        </w:rPr>
        <w:t xml:space="preserve">1) привлечении лица в качестве обвиняемого; </w:t>
      </w:r>
    </w:p>
    <w:p w:rsidR="00080D9B" w:rsidRPr="00080D9B" w:rsidRDefault="00080D9B" w:rsidP="00080D9B">
      <w:pPr>
        <w:spacing w:before="100" w:beforeAutospacing="1" w:after="100" w:afterAutospacing="1"/>
        <w:rPr>
          <w:color w:val="000000"/>
        </w:rPr>
      </w:pPr>
      <w:r w:rsidRPr="00080D9B">
        <w:rPr>
          <w:color w:val="000000"/>
        </w:rPr>
        <w:t xml:space="preserve">2) квалификации преступления; </w:t>
      </w:r>
    </w:p>
    <w:p w:rsidR="00080D9B" w:rsidRPr="00080D9B" w:rsidRDefault="00080D9B" w:rsidP="00080D9B">
      <w:pPr>
        <w:spacing w:before="100" w:beforeAutospacing="1" w:after="100" w:afterAutospacing="1"/>
        <w:rPr>
          <w:color w:val="000000"/>
        </w:rPr>
      </w:pPr>
      <w:r w:rsidRPr="00080D9B">
        <w:rPr>
          <w:color w:val="000000"/>
        </w:rPr>
        <w:t xml:space="preserve">3) объеме обвинения; </w:t>
      </w:r>
    </w:p>
    <w:p w:rsidR="00080D9B" w:rsidRPr="00080D9B" w:rsidRDefault="00080D9B" w:rsidP="00080D9B">
      <w:pPr>
        <w:spacing w:before="100" w:beforeAutospacing="1" w:after="100" w:afterAutospacing="1"/>
        <w:rPr>
          <w:color w:val="000000"/>
        </w:rPr>
      </w:pPr>
      <w:r w:rsidRPr="00080D9B">
        <w:rPr>
          <w:color w:val="000000"/>
        </w:rPr>
        <w:t xml:space="preserve">4) мере пресечения; </w:t>
      </w:r>
    </w:p>
    <w:p w:rsidR="00080D9B" w:rsidRPr="00080D9B" w:rsidRDefault="00080D9B" w:rsidP="00080D9B">
      <w:pPr>
        <w:spacing w:before="100" w:beforeAutospacing="1" w:after="100" w:afterAutospacing="1"/>
        <w:rPr>
          <w:color w:val="000000"/>
        </w:rPr>
      </w:pPr>
      <w:r w:rsidRPr="00080D9B">
        <w:rPr>
          <w:color w:val="000000"/>
        </w:rPr>
        <w:t xml:space="preserve">5) отказе в даче согласия на возбуждение перед судом ходатайства об избрании меры пресечения или о производстве иных процессуальных действий; </w:t>
      </w:r>
    </w:p>
    <w:p w:rsidR="00080D9B" w:rsidRPr="00080D9B" w:rsidRDefault="00080D9B" w:rsidP="00080D9B">
      <w:pPr>
        <w:spacing w:before="100" w:beforeAutospacing="1" w:after="100" w:afterAutospacing="1"/>
        <w:rPr>
          <w:color w:val="000000"/>
        </w:rPr>
      </w:pPr>
      <w:r w:rsidRPr="00080D9B">
        <w:rPr>
          <w:color w:val="000000"/>
        </w:rPr>
        <w:t xml:space="preserve">6) направлении уголовного дела в суд или его прекращении; </w:t>
      </w:r>
    </w:p>
    <w:p w:rsidR="00080D9B" w:rsidRPr="00080D9B" w:rsidRDefault="00080D9B" w:rsidP="00080D9B">
      <w:pPr>
        <w:spacing w:before="100" w:beforeAutospacing="1" w:after="100" w:afterAutospacing="1"/>
        <w:rPr>
          <w:color w:val="000000"/>
        </w:rPr>
      </w:pPr>
      <w:r w:rsidRPr="00080D9B">
        <w:rPr>
          <w:color w:val="000000"/>
        </w:rPr>
        <w:t xml:space="preserve">7) отводе следователя или отстранении его от дальнейшего ведения следствия; </w:t>
      </w:r>
    </w:p>
    <w:p w:rsidR="00080D9B" w:rsidRPr="00080D9B" w:rsidRDefault="00080D9B" w:rsidP="00080D9B">
      <w:pPr>
        <w:spacing w:before="100" w:beforeAutospacing="1" w:after="100" w:afterAutospacing="1"/>
        <w:rPr>
          <w:color w:val="000000"/>
        </w:rPr>
      </w:pPr>
      <w:r w:rsidRPr="00080D9B">
        <w:rPr>
          <w:color w:val="000000"/>
        </w:rPr>
        <w:t xml:space="preserve">8) передаче дела другому следователю. </w:t>
      </w:r>
    </w:p>
    <w:p w:rsidR="00080D9B" w:rsidRPr="00080D9B" w:rsidRDefault="00080D9B" w:rsidP="00080D9B">
      <w:pPr>
        <w:spacing w:before="100" w:beforeAutospacing="1" w:after="100" w:afterAutospacing="1"/>
        <w:rPr>
          <w:color w:val="000000"/>
        </w:rPr>
      </w:pPr>
      <w:r w:rsidRPr="00080D9B">
        <w:rPr>
          <w:color w:val="000000"/>
        </w:rPr>
        <w:t xml:space="preserve">Следует отметить, что предоставленные гарантии часто не обеспечивают реальной самостоятельности следователя. Да и сама эта самостоятельность является лишь отголоском независимости представителя судебной власти - юстиции, к которой принадлежал следователь в России с 1984 до 1929 года. </w:t>
      </w:r>
    </w:p>
    <w:p w:rsidR="00080D9B" w:rsidRPr="00080D9B" w:rsidRDefault="00080D9B" w:rsidP="00080D9B">
      <w:pPr>
        <w:spacing w:before="100" w:beforeAutospacing="1" w:after="100" w:afterAutospacing="1"/>
        <w:rPr>
          <w:color w:val="000000"/>
        </w:rPr>
      </w:pPr>
      <w:r w:rsidRPr="00080D9B">
        <w:rPr>
          <w:color w:val="000000"/>
        </w:rPr>
        <w:t xml:space="preserve">Начальник следственного отдела - это должностное лицо, возглавляющее соответствующее следственное подразделение, а также его заместители (ст. 39 УПК). </w:t>
      </w:r>
    </w:p>
    <w:p w:rsidR="00080D9B" w:rsidRPr="00080D9B" w:rsidRDefault="00080D9B" w:rsidP="00080D9B">
      <w:pPr>
        <w:spacing w:before="100" w:beforeAutospacing="1" w:after="100" w:afterAutospacing="1"/>
        <w:rPr>
          <w:color w:val="000000"/>
        </w:rPr>
      </w:pPr>
      <w:r w:rsidRPr="00080D9B">
        <w:rPr>
          <w:color w:val="000000"/>
        </w:rPr>
        <w:t xml:space="preserve">Начальник следственного отдела призван осуществлять ведомственный контроль за следственным подразделением, организационно-методическое и процессуальное руководство расследованием. </w:t>
      </w:r>
    </w:p>
    <w:p w:rsidR="00080D9B" w:rsidRPr="00080D9B" w:rsidRDefault="00080D9B" w:rsidP="00080D9B">
      <w:pPr>
        <w:spacing w:before="100" w:beforeAutospacing="1" w:after="100" w:afterAutospacing="1"/>
        <w:rPr>
          <w:color w:val="000000"/>
        </w:rPr>
      </w:pPr>
      <w:r w:rsidRPr="00080D9B">
        <w:rPr>
          <w:color w:val="000000"/>
        </w:rPr>
        <w:t xml:space="preserve">Начальник следственного отдела вправе поручать производство следствия следователю или следственной группе, передавать дела от одного следователя другому, отменять необоснованные постановления следователя о приостановлении следствия, вносить ходатайство прокурору об отмене иных постановлений следователя. Для этого он проверяет уголовные дела, дает следователю указания, продлевает срок проверки сообщений о преступлениях до 10 суток. </w:t>
      </w:r>
    </w:p>
    <w:p w:rsidR="00080D9B" w:rsidRPr="00080D9B" w:rsidRDefault="00080D9B" w:rsidP="00080D9B">
      <w:pPr>
        <w:spacing w:before="100" w:beforeAutospacing="1" w:after="100" w:afterAutospacing="1"/>
        <w:rPr>
          <w:color w:val="000000"/>
        </w:rPr>
      </w:pPr>
      <w:r w:rsidRPr="00080D9B">
        <w:rPr>
          <w:color w:val="000000"/>
        </w:rPr>
        <w:t xml:space="preserve">Начальник следственного отдела может возбудить дело и принять его к своему производству, произвести предварительное следствие в полном объеме, обладая при этом полномочиями следователя или руководителя следственной группы. </w:t>
      </w:r>
    </w:p>
    <w:p w:rsidR="00080D9B" w:rsidRPr="00080D9B" w:rsidRDefault="00080D9B" w:rsidP="00080D9B">
      <w:pPr>
        <w:spacing w:before="100" w:beforeAutospacing="1" w:after="100" w:afterAutospacing="1"/>
        <w:rPr>
          <w:color w:val="000000"/>
        </w:rPr>
      </w:pPr>
      <w:r w:rsidRPr="00080D9B">
        <w:rPr>
          <w:color w:val="000000"/>
        </w:rPr>
        <w:t xml:space="preserve">Указания начальника следственного отдела обязательны для следователя, кроме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а также производства следственных действий, которые допускаются только по судебному решению.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5. Орган дознания, дознаватель и иные должностные лица органа дознания </w:t>
      </w:r>
    </w:p>
    <w:p w:rsidR="00080D9B" w:rsidRPr="00080D9B" w:rsidRDefault="00080D9B" w:rsidP="00080D9B">
      <w:pPr>
        <w:spacing w:before="100" w:beforeAutospacing="1" w:after="100" w:afterAutospacing="1"/>
        <w:rPr>
          <w:color w:val="000000"/>
        </w:rPr>
      </w:pPr>
      <w:r w:rsidRPr="00080D9B">
        <w:rPr>
          <w:color w:val="000000"/>
        </w:rPr>
        <w:t xml:space="preserve">Органы дознания - это государственные органы и должностные лица, уполномоченные в соответствии с УПК РФ осуществлять дознание и другие процессуальные полномочия (ст. 40 УПК). В отличие от следователя орган дознания выполняет процессуальную деятельность попутно со своими основными функциями. </w:t>
      </w:r>
    </w:p>
    <w:p w:rsidR="00080D9B" w:rsidRPr="00080D9B" w:rsidRDefault="00080D9B" w:rsidP="00080D9B">
      <w:pPr>
        <w:spacing w:before="100" w:beforeAutospacing="1" w:after="100" w:afterAutospacing="1"/>
        <w:rPr>
          <w:color w:val="000000"/>
        </w:rPr>
      </w:pPr>
      <w:r w:rsidRPr="00080D9B">
        <w:rPr>
          <w:color w:val="000000"/>
        </w:rPr>
        <w:t xml:space="preserve">На органы дознания возлагается производство дознания как упрощенной формы предварительного расследования (глава 32 УПК) и выполнение неотложных следственных действий по делам, по которым производство предварительного следствия является обязательным (ст. 157 УПК). </w:t>
      </w:r>
    </w:p>
    <w:p w:rsidR="00080D9B" w:rsidRPr="00080D9B" w:rsidRDefault="00080D9B" w:rsidP="00080D9B">
      <w:pPr>
        <w:spacing w:before="100" w:beforeAutospacing="1" w:after="100" w:afterAutospacing="1"/>
        <w:rPr>
          <w:color w:val="000000"/>
        </w:rPr>
      </w:pPr>
      <w:r w:rsidRPr="00080D9B">
        <w:rPr>
          <w:color w:val="000000"/>
        </w:rPr>
        <w:t xml:space="preserve">Правом проводить дознание наделены дознаватели: </w:t>
      </w:r>
    </w:p>
    <w:p w:rsidR="00080D9B" w:rsidRPr="00080D9B" w:rsidRDefault="00080D9B" w:rsidP="00080D9B">
      <w:pPr>
        <w:numPr>
          <w:ilvl w:val="0"/>
          <w:numId w:val="5"/>
        </w:numPr>
        <w:spacing w:before="100" w:beforeAutospacing="1" w:after="100" w:afterAutospacing="1"/>
        <w:rPr>
          <w:color w:val="000000"/>
        </w:rPr>
      </w:pPr>
      <w:r w:rsidRPr="00080D9B">
        <w:rPr>
          <w:color w:val="000000"/>
        </w:rPr>
        <w:t xml:space="preserve">органов внутренних дел, </w:t>
      </w:r>
    </w:p>
    <w:p w:rsidR="00080D9B" w:rsidRPr="00080D9B" w:rsidRDefault="00080D9B" w:rsidP="00080D9B">
      <w:pPr>
        <w:numPr>
          <w:ilvl w:val="0"/>
          <w:numId w:val="5"/>
        </w:numPr>
        <w:spacing w:before="100" w:beforeAutospacing="1" w:after="100" w:afterAutospacing="1"/>
        <w:rPr>
          <w:color w:val="000000"/>
        </w:rPr>
      </w:pPr>
      <w:r w:rsidRPr="00080D9B">
        <w:rPr>
          <w:color w:val="000000"/>
        </w:rPr>
        <w:t xml:space="preserve">органов пограничной службы, </w:t>
      </w:r>
    </w:p>
    <w:p w:rsidR="00080D9B" w:rsidRPr="00080D9B" w:rsidRDefault="00080D9B" w:rsidP="00080D9B">
      <w:pPr>
        <w:numPr>
          <w:ilvl w:val="0"/>
          <w:numId w:val="5"/>
        </w:numPr>
        <w:spacing w:before="100" w:beforeAutospacing="1" w:after="100" w:afterAutospacing="1"/>
        <w:rPr>
          <w:color w:val="000000"/>
        </w:rPr>
      </w:pPr>
      <w:r w:rsidRPr="00080D9B">
        <w:rPr>
          <w:color w:val="000000"/>
        </w:rPr>
        <w:t xml:space="preserve">таможенных органов, </w:t>
      </w:r>
    </w:p>
    <w:p w:rsidR="00080D9B" w:rsidRPr="00080D9B" w:rsidRDefault="00080D9B" w:rsidP="00080D9B">
      <w:pPr>
        <w:numPr>
          <w:ilvl w:val="0"/>
          <w:numId w:val="5"/>
        </w:numPr>
        <w:spacing w:before="100" w:beforeAutospacing="1" w:after="100" w:afterAutospacing="1"/>
        <w:rPr>
          <w:color w:val="000000"/>
        </w:rPr>
      </w:pPr>
      <w:r w:rsidRPr="00080D9B">
        <w:rPr>
          <w:color w:val="000000"/>
        </w:rPr>
        <w:t xml:space="preserve">службы судебных приставов, </w:t>
      </w:r>
    </w:p>
    <w:p w:rsidR="00080D9B" w:rsidRPr="00080D9B" w:rsidRDefault="00080D9B" w:rsidP="00080D9B">
      <w:pPr>
        <w:numPr>
          <w:ilvl w:val="0"/>
          <w:numId w:val="5"/>
        </w:numPr>
        <w:spacing w:before="100" w:beforeAutospacing="1" w:after="100" w:afterAutospacing="1"/>
        <w:rPr>
          <w:color w:val="000000"/>
        </w:rPr>
      </w:pPr>
      <w:r w:rsidRPr="00080D9B">
        <w:rPr>
          <w:color w:val="000000"/>
        </w:rPr>
        <w:t xml:space="preserve">органов государственной противопожарной службы. </w:t>
      </w:r>
    </w:p>
    <w:p w:rsidR="00080D9B" w:rsidRPr="00080D9B" w:rsidRDefault="00080D9B" w:rsidP="00080D9B">
      <w:pPr>
        <w:numPr>
          <w:ilvl w:val="0"/>
          <w:numId w:val="5"/>
        </w:numPr>
        <w:spacing w:before="100" w:beforeAutospacing="1" w:after="100" w:afterAutospacing="1"/>
        <w:rPr>
          <w:color w:val="000000"/>
        </w:rPr>
      </w:pPr>
      <w:r w:rsidRPr="00080D9B">
        <w:rPr>
          <w:color w:val="000000"/>
        </w:rPr>
        <w:t xml:space="preserve">органов по контролю за оборотом наркотических средств и психотропных веществ. </w:t>
      </w:r>
    </w:p>
    <w:p w:rsidR="00080D9B" w:rsidRPr="00080D9B" w:rsidRDefault="00080D9B" w:rsidP="00080D9B">
      <w:pPr>
        <w:spacing w:before="100" w:beforeAutospacing="1" w:after="100" w:afterAutospacing="1"/>
        <w:rPr>
          <w:color w:val="000000"/>
        </w:rPr>
      </w:pPr>
      <w:r w:rsidRPr="00080D9B">
        <w:rPr>
          <w:color w:val="000000"/>
        </w:rPr>
        <w:t xml:space="preserve">Кроме того, возбуждать уголовные дела, выполнять неотложные следственные действия, оперативно-розыскные мероприятия и поручения следователя и прокурора также вправе следующие органы дознания: </w:t>
      </w:r>
    </w:p>
    <w:p w:rsidR="00080D9B" w:rsidRPr="00080D9B" w:rsidRDefault="00080D9B" w:rsidP="00080D9B">
      <w:pPr>
        <w:numPr>
          <w:ilvl w:val="0"/>
          <w:numId w:val="6"/>
        </w:numPr>
        <w:spacing w:before="100" w:beforeAutospacing="1" w:after="100" w:afterAutospacing="1"/>
        <w:rPr>
          <w:color w:val="000000"/>
        </w:rPr>
      </w:pPr>
      <w:r w:rsidRPr="00080D9B">
        <w:rPr>
          <w:color w:val="000000"/>
        </w:rPr>
        <w:t xml:space="preserve">органы исполнительной власти, наделенные полномочиями по осуществлению оперативно-розыскной деятельности (ФСБ, Федеральные органы государственной охраны, Службы внешней разведки, органы Минюста); </w:t>
      </w:r>
    </w:p>
    <w:p w:rsidR="00080D9B" w:rsidRPr="00080D9B" w:rsidRDefault="00080D9B" w:rsidP="00080D9B">
      <w:pPr>
        <w:numPr>
          <w:ilvl w:val="0"/>
          <w:numId w:val="6"/>
        </w:numPr>
        <w:spacing w:before="100" w:beforeAutospacing="1" w:after="100" w:afterAutospacing="1"/>
        <w:rPr>
          <w:color w:val="000000"/>
        </w:rPr>
      </w:pPr>
      <w:r w:rsidRPr="00080D9B">
        <w:rPr>
          <w:color w:val="000000"/>
        </w:rPr>
        <w:t xml:space="preserve">командиры воинских частей, начальники военных учреждений или гарнизонов; </w:t>
      </w:r>
    </w:p>
    <w:p w:rsidR="00080D9B" w:rsidRPr="00080D9B" w:rsidRDefault="00080D9B" w:rsidP="00080D9B">
      <w:pPr>
        <w:numPr>
          <w:ilvl w:val="0"/>
          <w:numId w:val="6"/>
        </w:numPr>
        <w:spacing w:before="100" w:beforeAutospacing="1" w:after="100" w:afterAutospacing="1"/>
        <w:rPr>
          <w:color w:val="000000"/>
        </w:rPr>
      </w:pPr>
      <w:r w:rsidRPr="00080D9B">
        <w:rPr>
          <w:color w:val="000000"/>
        </w:rPr>
        <w:t xml:space="preserve">капитаны морских и речных судов, находящихся в дальнем плавании; </w:t>
      </w:r>
    </w:p>
    <w:p w:rsidR="00080D9B" w:rsidRPr="00080D9B" w:rsidRDefault="00080D9B" w:rsidP="00080D9B">
      <w:pPr>
        <w:numPr>
          <w:ilvl w:val="0"/>
          <w:numId w:val="6"/>
        </w:numPr>
        <w:spacing w:before="100" w:beforeAutospacing="1" w:after="100" w:afterAutospacing="1"/>
        <w:rPr>
          <w:color w:val="000000"/>
        </w:rPr>
      </w:pPr>
      <w:r w:rsidRPr="00080D9B">
        <w:rPr>
          <w:color w:val="000000"/>
        </w:rPr>
        <w:t xml:space="preserve">руководители геологоразведочных партий и зимовок, удаленных от мест расположения "обычных" органов дознания; </w:t>
      </w:r>
    </w:p>
    <w:p w:rsidR="00080D9B" w:rsidRPr="00080D9B" w:rsidRDefault="00080D9B" w:rsidP="00080D9B">
      <w:pPr>
        <w:numPr>
          <w:ilvl w:val="0"/>
          <w:numId w:val="6"/>
        </w:numPr>
        <w:spacing w:before="100" w:beforeAutospacing="1" w:after="100" w:afterAutospacing="1"/>
        <w:rPr>
          <w:color w:val="000000"/>
        </w:rPr>
      </w:pPr>
      <w:r w:rsidRPr="00080D9B">
        <w:rPr>
          <w:color w:val="000000"/>
        </w:rPr>
        <w:t xml:space="preserve">главы дипломатических представительств и консульских учреждений. </w:t>
      </w:r>
    </w:p>
    <w:p w:rsidR="00080D9B" w:rsidRPr="00080D9B" w:rsidRDefault="00080D9B" w:rsidP="00080D9B">
      <w:pPr>
        <w:spacing w:before="100" w:beforeAutospacing="1" w:after="100" w:afterAutospacing="1"/>
        <w:rPr>
          <w:color w:val="000000"/>
        </w:rPr>
      </w:pPr>
      <w:r w:rsidRPr="00080D9B">
        <w:rPr>
          <w:color w:val="000000"/>
        </w:rPr>
        <w:t xml:space="preserve">Орган дознания действует в лице начальника. Начальник органа дознания - должностное лицо органа дознания, в том числе заместитель начальника органа дознания, уполномоченное давать поручения о производстве дознания и неотложных следственных действий, осуществлять иные полномочия, предусмотренные УПК. </w:t>
      </w:r>
    </w:p>
    <w:p w:rsidR="00080D9B" w:rsidRPr="00080D9B" w:rsidRDefault="00080D9B" w:rsidP="00080D9B">
      <w:pPr>
        <w:spacing w:before="100" w:beforeAutospacing="1" w:after="100" w:afterAutospacing="1"/>
        <w:rPr>
          <w:color w:val="000000"/>
        </w:rPr>
      </w:pPr>
      <w:r w:rsidRPr="00080D9B">
        <w:rPr>
          <w:color w:val="000000"/>
        </w:rPr>
        <w:t xml:space="preserve">Дознаватель - это должностное лицо органа дознания, правомочное, либо уполномоченное начальником органа дознания или его заместителем осуществлять предварительное расследование в форме дознания, а также иные полномочия, предусмотренные УПК (ст. 41). </w:t>
      </w:r>
    </w:p>
    <w:p w:rsidR="00080D9B" w:rsidRPr="00080D9B" w:rsidRDefault="00080D9B" w:rsidP="00080D9B">
      <w:pPr>
        <w:spacing w:before="100" w:beforeAutospacing="1" w:after="100" w:afterAutospacing="1"/>
        <w:rPr>
          <w:color w:val="000000"/>
        </w:rPr>
      </w:pPr>
      <w:r w:rsidRPr="00080D9B">
        <w:rPr>
          <w:color w:val="000000"/>
        </w:rPr>
        <w:t xml:space="preserve">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 По своим полномочиям дознаватель очень близок к следователю. Основное отличие состоит в том, что дознаватель менее процессуально самостоятелен, чем следователь, поскольку все указания прокурора и начальника органа дознания, данные в установленном законом порядке, для него обязательны, а их обжалование не приостанавливает исполнения. </w:t>
      </w:r>
    </w:p>
    <w:p w:rsidR="00080D9B" w:rsidRPr="00080D9B" w:rsidRDefault="00080D9B" w:rsidP="00080D9B">
      <w:pPr>
        <w:spacing w:before="100" w:beforeAutospacing="1" w:after="100" w:afterAutospacing="1"/>
        <w:rPr>
          <w:color w:val="000000"/>
        </w:rPr>
      </w:pPr>
      <w:r w:rsidRPr="00080D9B">
        <w:rPr>
          <w:color w:val="000000"/>
        </w:rPr>
        <w:t xml:space="preserve">Иные должностные лица органа дознания - это его сотрудники, которые выполняют неотложные следственные действия по поручению начальника органа дознания или иные процессуальные полномочия (например, участвуют в проведении следственных действий).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6. Потерпевший, частный обвинитель, гражданский истец </w:t>
      </w:r>
    </w:p>
    <w:p w:rsidR="00080D9B" w:rsidRPr="00080D9B" w:rsidRDefault="00080D9B" w:rsidP="00080D9B">
      <w:pPr>
        <w:spacing w:before="100" w:beforeAutospacing="1" w:after="100" w:afterAutospacing="1"/>
        <w:rPr>
          <w:color w:val="000000"/>
        </w:rPr>
      </w:pPr>
      <w:r w:rsidRPr="00080D9B">
        <w:rPr>
          <w:color w:val="000000"/>
        </w:rPr>
        <w:t xml:space="preserve">Потерпевший - это физическое или юридическое лицо, признанное таковым постановлением дознавателя, следователя, прокурора, судьи или определением суда при наличии достаточных доказательств полагать, что данному лицу непосредственно причинен вред деяниями, по поводу которых возбуждено уголовное дело (ст. 42 УПК). </w:t>
      </w:r>
    </w:p>
    <w:p w:rsidR="00080D9B" w:rsidRPr="00080D9B" w:rsidRDefault="00080D9B" w:rsidP="00080D9B">
      <w:pPr>
        <w:spacing w:before="100" w:beforeAutospacing="1" w:after="100" w:afterAutospacing="1"/>
        <w:rPr>
          <w:color w:val="000000"/>
        </w:rPr>
      </w:pPr>
      <w:r w:rsidRPr="00080D9B">
        <w:rPr>
          <w:color w:val="000000"/>
        </w:rPr>
        <w:t xml:space="preserve">В случае смерти потерпевшего как результата совершения в отношении него уголовно-противоправных действий, потерпевшими признается один из его близких родственников. </w:t>
      </w:r>
    </w:p>
    <w:p w:rsidR="00080D9B" w:rsidRPr="00080D9B" w:rsidRDefault="00080D9B" w:rsidP="00080D9B">
      <w:pPr>
        <w:spacing w:before="100" w:beforeAutospacing="1" w:after="100" w:afterAutospacing="1"/>
        <w:rPr>
          <w:color w:val="000000"/>
        </w:rPr>
      </w:pPr>
      <w:r w:rsidRPr="00080D9B">
        <w:rPr>
          <w:color w:val="000000"/>
        </w:rPr>
        <w:t xml:space="preserve">Потерпевший выполняет функцию уголовного преследования и поддерживает дополнительное обвинение по отношению к государственному. Для этого ему предоставляется широкий круг прав: по ознакомлению с обвинением и другими материалами дела; по выдвижению своей позиции; по участию в доказывании. Процессуальные права потерпевшего могут реализоваться им как лично, так и через своего представителя либо вместе с представителем. </w:t>
      </w:r>
    </w:p>
    <w:p w:rsidR="00080D9B" w:rsidRPr="00080D9B" w:rsidRDefault="00080D9B" w:rsidP="00080D9B">
      <w:pPr>
        <w:spacing w:before="100" w:beforeAutospacing="1" w:after="100" w:afterAutospacing="1"/>
        <w:rPr>
          <w:color w:val="000000"/>
        </w:rPr>
      </w:pPr>
      <w:r w:rsidRPr="00080D9B">
        <w:rPr>
          <w:color w:val="000000"/>
        </w:rPr>
        <w:t xml:space="preserve">Потерпевший обязан: являться по вызову; давать правдивые показания; не разглашать данные предварительного расследования (если от него взяли подписку об этом); подвергаться освидетельствованию и экспертизе, представлять образцы для сравнительного исследования, соблюдать порядок в судебном заседании. </w:t>
      </w:r>
    </w:p>
    <w:p w:rsidR="00080D9B" w:rsidRPr="00080D9B" w:rsidRDefault="00080D9B" w:rsidP="00080D9B">
      <w:pPr>
        <w:spacing w:before="100" w:beforeAutospacing="1" w:after="100" w:afterAutospacing="1"/>
        <w:rPr>
          <w:color w:val="000000"/>
        </w:rPr>
      </w:pPr>
      <w:r w:rsidRPr="00080D9B">
        <w:rPr>
          <w:color w:val="000000"/>
        </w:rPr>
        <w:t xml:space="preserve">Частный обвинитель - это потерпевший или его представитель (законный представитель), действующие по уголовным делам частного обвинения (ст. 43 УПК). Частный обвинитель сам распоряжается обвинением, поэтому обладает некоторыми аналогичными правами из тех, которыми пользуется государственный обвинитель, и в отношении него не применяются многие меры процессуального принуждения. Неявка частного обвинителя без уважительных причин влечет за собой прекращение уголовного дела за отсутствием в деянии состава преступления. </w:t>
      </w:r>
    </w:p>
    <w:p w:rsidR="00080D9B" w:rsidRPr="00080D9B" w:rsidRDefault="00080D9B" w:rsidP="00080D9B">
      <w:pPr>
        <w:spacing w:before="100" w:beforeAutospacing="1" w:after="100" w:afterAutospacing="1"/>
        <w:rPr>
          <w:color w:val="000000"/>
        </w:rPr>
      </w:pPr>
      <w:r w:rsidRPr="00080D9B">
        <w:rPr>
          <w:color w:val="000000"/>
        </w:rPr>
        <w:t xml:space="preserve">Гражданский истец - это тот, кто одновременно отвечает двум следующим условиям: а) предъявил требование о возмещении имущественного вреда, и б) признан таковым определением суда или постановлением судьи, прокурора, следователя, дознавателя при наличии оснований полагать, что данный вред причинен ему непосредственно преступлением (ст. 44 УПК). Права гражданского истца сходны с правами потерпевшего.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7. Подозреваемый, обвиняемый, гражданский ответчик </w:t>
      </w:r>
    </w:p>
    <w:p w:rsidR="00080D9B" w:rsidRPr="00080D9B" w:rsidRDefault="00080D9B" w:rsidP="00080D9B">
      <w:pPr>
        <w:spacing w:before="100" w:beforeAutospacing="1" w:after="100" w:afterAutospacing="1"/>
        <w:rPr>
          <w:color w:val="000000"/>
        </w:rPr>
      </w:pPr>
      <w:r w:rsidRPr="00080D9B">
        <w:rPr>
          <w:color w:val="000000"/>
        </w:rPr>
        <w:t xml:space="preserve">Подозреваемый, обвиняемый, защитник, гражданский ответчик и его представитель, являются участниками уголовного судопроизводства, выполняющим функцию защиты и выступают в качестве стороны защиты. </w:t>
      </w:r>
    </w:p>
    <w:p w:rsidR="00080D9B" w:rsidRPr="00080D9B" w:rsidRDefault="00080D9B" w:rsidP="00080D9B">
      <w:pPr>
        <w:spacing w:before="100" w:beforeAutospacing="1" w:after="100" w:afterAutospacing="1"/>
        <w:rPr>
          <w:color w:val="000000"/>
        </w:rPr>
      </w:pPr>
      <w:r w:rsidRPr="00080D9B">
        <w:rPr>
          <w:i/>
          <w:iCs/>
          <w:color w:val="000000"/>
        </w:rPr>
        <w:t xml:space="preserve">Понятие подозреваемого </w:t>
      </w:r>
      <w:r w:rsidRPr="00080D9B">
        <w:rPr>
          <w:color w:val="000000"/>
        </w:rPr>
        <w:t xml:space="preserve">определяется с точки зрения момента его появления в деле в ст. 46 УПК. Однако это определение нуждается в уточнении с учетом решения Конституционного Суда РФ по делу Маслова , подозреваемый - это лицо, чьи права и свободы существенно затрагиваются или могут быть существенно затронуты действиями и мерами, связанными с уголовным преследованием до вынесения постановления о привлечении данного лица в качестве обвиняемого или обвинительного акта. Такими действиями и мерами признаются: </w:t>
      </w:r>
    </w:p>
    <w:p w:rsidR="00080D9B" w:rsidRPr="00080D9B" w:rsidRDefault="00080D9B" w:rsidP="00080D9B">
      <w:pPr>
        <w:numPr>
          <w:ilvl w:val="0"/>
          <w:numId w:val="7"/>
        </w:numPr>
        <w:spacing w:before="100" w:beforeAutospacing="1" w:after="100" w:afterAutospacing="1"/>
        <w:rPr>
          <w:color w:val="000000"/>
        </w:rPr>
      </w:pPr>
      <w:r w:rsidRPr="00080D9B">
        <w:rPr>
          <w:color w:val="000000"/>
        </w:rPr>
        <w:t xml:space="preserve">Возбуждение в отношении него уголовного дела; </w:t>
      </w:r>
    </w:p>
    <w:p w:rsidR="00080D9B" w:rsidRPr="00080D9B" w:rsidRDefault="00080D9B" w:rsidP="00080D9B">
      <w:pPr>
        <w:numPr>
          <w:ilvl w:val="0"/>
          <w:numId w:val="7"/>
        </w:numPr>
        <w:spacing w:before="100" w:beforeAutospacing="1" w:after="100" w:afterAutospacing="1"/>
        <w:rPr>
          <w:color w:val="000000"/>
        </w:rPr>
      </w:pPr>
      <w:r w:rsidRPr="00080D9B">
        <w:rPr>
          <w:color w:val="000000"/>
        </w:rPr>
        <w:t xml:space="preserve">Задержание его по подозрению в совершении преступления, </w:t>
      </w:r>
    </w:p>
    <w:p w:rsidR="00080D9B" w:rsidRPr="00080D9B" w:rsidRDefault="00080D9B" w:rsidP="00080D9B">
      <w:pPr>
        <w:numPr>
          <w:ilvl w:val="0"/>
          <w:numId w:val="7"/>
        </w:numPr>
        <w:spacing w:before="100" w:beforeAutospacing="1" w:after="100" w:afterAutospacing="1"/>
        <w:rPr>
          <w:color w:val="000000"/>
        </w:rPr>
      </w:pPr>
      <w:r w:rsidRPr="00080D9B">
        <w:rPr>
          <w:color w:val="000000"/>
        </w:rPr>
        <w:t xml:space="preserve">Применение в отношении него меры пресечения до предъявления обвинения, </w:t>
      </w:r>
    </w:p>
    <w:p w:rsidR="00080D9B" w:rsidRPr="00080D9B" w:rsidRDefault="00080D9B" w:rsidP="00080D9B">
      <w:pPr>
        <w:numPr>
          <w:ilvl w:val="0"/>
          <w:numId w:val="7"/>
        </w:numPr>
        <w:spacing w:before="100" w:beforeAutospacing="1" w:after="100" w:afterAutospacing="1"/>
        <w:rPr>
          <w:color w:val="000000"/>
        </w:rPr>
      </w:pPr>
      <w:r w:rsidRPr="00080D9B">
        <w:rPr>
          <w:color w:val="000000"/>
        </w:rPr>
        <w:t xml:space="preserve">Проведение в отношении него следственных действий, а также иные меры, предпринимаемые в целях его изобличения или свидетельствующие о наличии подозрений против него. Уже с этого момента у гражданина возникают права и обязанности подозреваемого, в частности право на помощь защитника. </w:t>
      </w:r>
    </w:p>
    <w:p w:rsidR="00080D9B" w:rsidRPr="00080D9B" w:rsidRDefault="00080D9B" w:rsidP="00080D9B">
      <w:pPr>
        <w:spacing w:before="100" w:beforeAutospacing="1" w:after="100" w:afterAutospacing="1"/>
        <w:rPr>
          <w:color w:val="000000"/>
        </w:rPr>
      </w:pPr>
      <w:r w:rsidRPr="00080D9B">
        <w:rPr>
          <w:color w:val="000000"/>
        </w:rPr>
        <w:t xml:space="preserve">Защитник помогает подозреваемому реализовать его право на защиту, предусматривающее возможности по ознакомлению с подозрением, выдвижению защитительных версий и подкреплению их защитительными доказательствами. Для этого подозреваемый вправе (но не обязан) давать объяснения и показания, представлять доказательства, заявлять ходатайства, знакомиться с протоколами следственных действий, произведенных с его участием. Подозреваемый вправе заявлять отводы, приносить жалобы на действия и решения органов предварительного расследования. </w:t>
      </w:r>
    </w:p>
    <w:p w:rsidR="00080D9B" w:rsidRPr="00080D9B" w:rsidRDefault="00080D9B" w:rsidP="00080D9B">
      <w:pPr>
        <w:spacing w:before="100" w:beforeAutospacing="1" w:after="100" w:afterAutospacing="1"/>
        <w:rPr>
          <w:color w:val="000000"/>
        </w:rPr>
      </w:pPr>
      <w:r w:rsidRPr="00080D9B">
        <w:rPr>
          <w:color w:val="000000"/>
        </w:rPr>
        <w:t xml:space="preserve">Процессуальное положение подозреваемого как и всех других частных лиц в уголовном процессе регулируется демократичным запретительным методом - разрешено все, что прямо не запрещено законом. Поэтому перечень прав подозреваемого не исчерпывающий. Из запретов и их обеспечивающих мер принуждения вытекают обязанности подозреваемого. </w:t>
      </w:r>
    </w:p>
    <w:p w:rsidR="00080D9B" w:rsidRPr="00080D9B" w:rsidRDefault="00080D9B" w:rsidP="00080D9B">
      <w:pPr>
        <w:spacing w:before="100" w:beforeAutospacing="1" w:after="100" w:afterAutospacing="1"/>
        <w:rPr>
          <w:color w:val="000000"/>
        </w:rPr>
      </w:pPr>
      <w:r w:rsidRPr="00080D9B">
        <w:rPr>
          <w:color w:val="000000"/>
        </w:rPr>
        <w:t xml:space="preserve">Подозреваемый обязан являться по вызову, не скрываться от органов расследования, не препятствовать выяснению истины, не продолжать преступную деятельность, подвергаться освидетельствованию и экспертизе, представлять образцы для сравнительного исследования. </w:t>
      </w:r>
    </w:p>
    <w:p w:rsidR="00080D9B" w:rsidRPr="00080D9B" w:rsidRDefault="00080D9B" w:rsidP="00080D9B">
      <w:pPr>
        <w:spacing w:before="100" w:beforeAutospacing="1" w:after="100" w:afterAutospacing="1"/>
        <w:rPr>
          <w:color w:val="000000"/>
        </w:rPr>
      </w:pPr>
      <w:r w:rsidRPr="00080D9B">
        <w:rPr>
          <w:color w:val="000000"/>
        </w:rPr>
        <w:t xml:space="preserve">Подозреваемый появляется не в каждом уголовном деле, а если и появляется, то на непродолжительное время. Не более 10 суток действует мера пресечения до предъявления обвинения (ст. 100 УПК), а срок задержания обычно составляет 48 часов (ст. 94 УПК). Подозреваемый участвует на всем протяжении дознания (20 суток). Если в не подтверждается причастность подозреваемого к совершению преступления, то в отношении него уголовное преследование прекращается. Если же подозрение становится обвинением, то подозреваемый приобретает статус обвиняемого. </w:t>
      </w:r>
    </w:p>
    <w:p w:rsidR="00080D9B" w:rsidRPr="00080D9B" w:rsidRDefault="00080D9B" w:rsidP="00080D9B">
      <w:pPr>
        <w:spacing w:before="100" w:beforeAutospacing="1" w:after="100" w:afterAutospacing="1"/>
        <w:rPr>
          <w:color w:val="000000"/>
        </w:rPr>
      </w:pPr>
      <w:r w:rsidRPr="00080D9B">
        <w:rPr>
          <w:i/>
          <w:iCs/>
          <w:color w:val="000000"/>
        </w:rPr>
        <w:t>Обвиняемым</w:t>
      </w:r>
      <w:r w:rsidRPr="00080D9B">
        <w:rPr>
          <w:color w:val="000000"/>
        </w:rPr>
        <w:t xml:space="preserve"> признается лицо, в отношении которого: а) вынесено постановление о привлечении его в качестве обвиняемого, либо б) вынесен обвинительный акт (ст. 47 УПК). Постановление о привлечении в качестве обвиняемого обычно выносится в ходе предварительного следствия (ст. 171 УПК), а обвинительный акт завершает дознание. </w:t>
      </w:r>
    </w:p>
    <w:p w:rsidR="00080D9B" w:rsidRPr="00080D9B" w:rsidRDefault="00080D9B" w:rsidP="00080D9B">
      <w:pPr>
        <w:spacing w:before="100" w:beforeAutospacing="1" w:after="100" w:afterAutospacing="1"/>
        <w:rPr>
          <w:color w:val="000000"/>
        </w:rPr>
      </w:pPr>
      <w:r w:rsidRPr="00080D9B">
        <w:rPr>
          <w:color w:val="000000"/>
        </w:rPr>
        <w:t xml:space="preserve">Обвиняемый, по уголовному делу которого назначено судебное разбирательство, считается подсудимым; обвиняемый, в отношении которого вынесен обвинительный приговор, называется осужденным; обвиняемый, в отношении которого вынесен оправдательный приговор, именуется оправданным. </w:t>
      </w:r>
    </w:p>
    <w:p w:rsidR="00080D9B" w:rsidRPr="00080D9B" w:rsidRDefault="00080D9B" w:rsidP="00080D9B">
      <w:pPr>
        <w:spacing w:before="100" w:beforeAutospacing="1" w:after="100" w:afterAutospacing="1"/>
        <w:rPr>
          <w:color w:val="000000"/>
        </w:rPr>
      </w:pPr>
      <w:r w:rsidRPr="00080D9B">
        <w:rPr>
          <w:color w:val="000000"/>
        </w:rPr>
        <w:t xml:space="preserve">Обвиняемый является основным носителем права на защиту. Его права и обязанности сходны с правами и обязанностями подозреваемого. Однако обвиняемый наделен большими правами, связанными с его продолжительным участием в процессе, в том числе в судебном производстве. </w:t>
      </w:r>
    </w:p>
    <w:p w:rsidR="00080D9B" w:rsidRPr="00080D9B" w:rsidRDefault="00080D9B" w:rsidP="00080D9B">
      <w:pPr>
        <w:spacing w:before="100" w:beforeAutospacing="1" w:after="100" w:afterAutospacing="1"/>
        <w:rPr>
          <w:color w:val="000000"/>
        </w:rPr>
      </w:pPr>
      <w:r w:rsidRPr="00080D9B">
        <w:rPr>
          <w:i/>
          <w:iCs/>
          <w:color w:val="000000"/>
        </w:rPr>
        <w:t>Гражданский ответчик</w:t>
      </w:r>
      <w:r w:rsidRPr="00080D9B">
        <w:rPr>
          <w:color w:val="000000"/>
        </w:rPr>
        <w:t xml:space="preserve"> - это физическое или юридическое лицо, которое в соответствии с гражданским законодательством несет ответственность за вред, причиненный преступлением, и в отношении которого вынесено соответствующее постановление или определение (ст. 54 УПК). </w:t>
      </w:r>
    </w:p>
    <w:p w:rsidR="00080D9B" w:rsidRPr="00080D9B" w:rsidRDefault="00080D9B" w:rsidP="00080D9B">
      <w:pPr>
        <w:spacing w:before="100" w:beforeAutospacing="1" w:after="100" w:afterAutospacing="1"/>
        <w:rPr>
          <w:color w:val="000000"/>
        </w:rPr>
      </w:pPr>
      <w:r w:rsidRPr="00080D9B">
        <w:rPr>
          <w:color w:val="000000"/>
        </w:rPr>
        <w:t xml:space="preserve">В качестве гражданского ответчика привлекаются: подозреваемый, обвиняемый и третьи лица, которые, отвечают за их действия по ГК РФ: законные представители не полностью дееспособных; юридические лица за действия своих работников; владельцы источников повышенной опасности; страховщики по договорам страхования; государство за действия своих служащих. </w:t>
      </w:r>
    </w:p>
    <w:p w:rsidR="00080D9B" w:rsidRPr="00080D9B" w:rsidRDefault="00080D9B" w:rsidP="00080D9B">
      <w:pPr>
        <w:spacing w:before="100" w:beforeAutospacing="1" w:after="100" w:afterAutospacing="1"/>
        <w:rPr>
          <w:color w:val="000000"/>
        </w:rPr>
      </w:pPr>
      <w:r w:rsidRPr="00080D9B">
        <w:rPr>
          <w:color w:val="000000"/>
        </w:rPr>
        <w:t xml:space="preserve">Права и обязанности гражданского ответчика, указанные в ст. 54 УПК, во многом сходны с правами гражданского истца.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8. Защитник </w:t>
      </w:r>
    </w:p>
    <w:p w:rsidR="00080D9B" w:rsidRPr="00080D9B" w:rsidRDefault="00080D9B" w:rsidP="00080D9B">
      <w:pPr>
        <w:spacing w:before="100" w:beforeAutospacing="1" w:after="100" w:afterAutospacing="1"/>
        <w:rPr>
          <w:color w:val="000000"/>
        </w:rPr>
      </w:pPr>
      <w:r w:rsidRPr="00080D9B">
        <w:rPr>
          <w:color w:val="000000"/>
        </w:rPr>
        <w:t xml:space="preserve">Защитник - это допущенное к участию в деле лицо, осуществляющее защиту прав и интересов подозреваемых и обвиняемых и оказывающее им юридическую помощь при производстве по уголовному делу (ст. 49 УПК). </w:t>
      </w:r>
    </w:p>
    <w:p w:rsidR="00080D9B" w:rsidRPr="00080D9B" w:rsidRDefault="00080D9B" w:rsidP="00080D9B">
      <w:pPr>
        <w:spacing w:before="100" w:beforeAutospacing="1" w:after="100" w:afterAutospacing="1"/>
        <w:rPr>
          <w:color w:val="000000"/>
        </w:rPr>
      </w:pPr>
      <w:r w:rsidRPr="00080D9B">
        <w:rPr>
          <w:color w:val="000000"/>
        </w:rPr>
        <w:t xml:space="preserve">В качестве защитников допускаются адвокаты, по решению суда наряду с адвокатами могут быть допущены иные лица, а в мировом суде иные лица могут быть защитником и вместо адвоката. </w:t>
      </w:r>
    </w:p>
    <w:p w:rsidR="00080D9B" w:rsidRPr="00080D9B" w:rsidRDefault="00080D9B" w:rsidP="00080D9B">
      <w:pPr>
        <w:spacing w:before="100" w:beforeAutospacing="1" w:after="100" w:afterAutospacing="1"/>
        <w:rPr>
          <w:color w:val="000000"/>
        </w:rPr>
      </w:pPr>
      <w:r w:rsidRPr="00080D9B">
        <w:rPr>
          <w:color w:val="000000"/>
        </w:rPr>
        <w:t xml:space="preserve">Защитник допускаются к участию в деле с момента ограничения прав подзащитного действиями и мерами, связанными с уголовным преследованием (вынесением постановления о привлечения в качестве обвиняемого, возбуждением дела, фактическим задержанием и др.). </w:t>
      </w:r>
    </w:p>
    <w:p w:rsidR="00080D9B" w:rsidRPr="00080D9B" w:rsidRDefault="00080D9B" w:rsidP="00080D9B">
      <w:pPr>
        <w:spacing w:before="100" w:beforeAutospacing="1" w:after="100" w:afterAutospacing="1"/>
        <w:rPr>
          <w:color w:val="000000"/>
        </w:rPr>
      </w:pPr>
      <w:r w:rsidRPr="00080D9B">
        <w:rPr>
          <w:color w:val="000000"/>
        </w:rPr>
        <w:t xml:space="preserve">Допуск защитника-адвоката к участию в деле состоит в предъявлении им адвокатского удостоверения, а также принятии лицом, ведущим процесс, и приобщении к делу предъявленного адвокатом ордера. Об отказе в допуске защитника выносится постановление. </w:t>
      </w:r>
    </w:p>
    <w:p w:rsidR="00080D9B" w:rsidRPr="00080D9B" w:rsidRDefault="00080D9B" w:rsidP="00080D9B">
      <w:pPr>
        <w:spacing w:before="100" w:beforeAutospacing="1" w:after="100" w:afterAutospacing="1"/>
        <w:rPr>
          <w:color w:val="000000"/>
        </w:rPr>
      </w:pPr>
      <w:r w:rsidRPr="00080D9B">
        <w:rPr>
          <w:color w:val="000000"/>
        </w:rPr>
        <w:t xml:space="preserve">Участие защитника является обязательным (ст. 51 УПК), когда: </w:t>
      </w:r>
    </w:p>
    <w:p w:rsidR="00080D9B" w:rsidRPr="00080D9B" w:rsidRDefault="00080D9B" w:rsidP="00080D9B">
      <w:pPr>
        <w:numPr>
          <w:ilvl w:val="0"/>
          <w:numId w:val="8"/>
        </w:numPr>
        <w:spacing w:before="100" w:beforeAutospacing="1" w:after="100" w:afterAutospacing="1"/>
        <w:rPr>
          <w:color w:val="000000"/>
        </w:rPr>
      </w:pPr>
      <w:r w:rsidRPr="00080D9B">
        <w:rPr>
          <w:color w:val="000000"/>
        </w:rPr>
        <w:t xml:space="preserve">подозреваемый или обвиняемый не отказался от защитника. </w:t>
      </w:r>
    </w:p>
    <w:p w:rsidR="00080D9B" w:rsidRPr="00080D9B" w:rsidRDefault="00080D9B" w:rsidP="00080D9B">
      <w:pPr>
        <w:numPr>
          <w:ilvl w:val="0"/>
          <w:numId w:val="8"/>
        </w:numPr>
        <w:spacing w:before="100" w:beforeAutospacing="1" w:after="100" w:afterAutospacing="1"/>
        <w:rPr>
          <w:color w:val="000000"/>
        </w:rPr>
      </w:pPr>
      <w:r w:rsidRPr="00080D9B">
        <w:rPr>
          <w:color w:val="000000"/>
        </w:rPr>
        <w:t xml:space="preserve">подозреваемый или обвиняемый является несовершеннолетним. </w:t>
      </w:r>
    </w:p>
    <w:p w:rsidR="00080D9B" w:rsidRPr="00080D9B" w:rsidRDefault="00080D9B" w:rsidP="00080D9B">
      <w:pPr>
        <w:numPr>
          <w:ilvl w:val="0"/>
          <w:numId w:val="8"/>
        </w:numPr>
        <w:spacing w:before="100" w:beforeAutospacing="1" w:after="100" w:afterAutospacing="1"/>
        <w:rPr>
          <w:color w:val="000000"/>
        </w:rPr>
      </w:pPr>
      <w:r w:rsidRPr="00080D9B">
        <w:rPr>
          <w:color w:val="000000"/>
        </w:rPr>
        <w:t xml:space="preserve">подозреваемый, обвиняемый в силу физических или психических недостатков не может самостоятельно осуществлять свое право на защиту. </w:t>
      </w:r>
    </w:p>
    <w:p w:rsidR="00080D9B" w:rsidRPr="00080D9B" w:rsidRDefault="00080D9B" w:rsidP="00080D9B">
      <w:pPr>
        <w:numPr>
          <w:ilvl w:val="0"/>
          <w:numId w:val="8"/>
        </w:numPr>
        <w:spacing w:before="100" w:beforeAutospacing="1" w:after="100" w:afterAutospacing="1"/>
        <w:rPr>
          <w:color w:val="000000"/>
        </w:rPr>
      </w:pPr>
      <w:r w:rsidRPr="00080D9B">
        <w:rPr>
          <w:color w:val="000000"/>
        </w:rPr>
        <w:t xml:space="preserve">подозреваемый, обвиняемый не владеет или недостаточно хорошо владеет языком, на котором ведется производство по уголовному делу. </w:t>
      </w:r>
    </w:p>
    <w:p w:rsidR="00080D9B" w:rsidRPr="00080D9B" w:rsidRDefault="00080D9B" w:rsidP="00080D9B">
      <w:pPr>
        <w:numPr>
          <w:ilvl w:val="0"/>
          <w:numId w:val="8"/>
        </w:numPr>
        <w:spacing w:before="100" w:beforeAutospacing="1" w:after="100" w:afterAutospacing="1"/>
        <w:rPr>
          <w:color w:val="000000"/>
        </w:rPr>
      </w:pPr>
      <w:r w:rsidRPr="00080D9B">
        <w:rPr>
          <w:color w:val="000000"/>
        </w:rPr>
        <w:t xml:space="preserve">лицо обвиняется в совершении преступления, за которое в качестве меры наказания может быть назначено лишение свободы на срок свыше пятнадцати лет, пожизненное лишение свободы либо смертная казнь. </w:t>
      </w:r>
    </w:p>
    <w:p w:rsidR="00080D9B" w:rsidRPr="00080D9B" w:rsidRDefault="00080D9B" w:rsidP="00080D9B">
      <w:pPr>
        <w:numPr>
          <w:ilvl w:val="0"/>
          <w:numId w:val="8"/>
        </w:numPr>
        <w:spacing w:before="100" w:beforeAutospacing="1" w:after="100" w:afterAutospacing="1"/>
        <w:rPr>
          <w:color w:val="000000"/>
        </w:rPr>
      </w:pPr>
      <w:r w:rsidRPr="00080D9B">
        <w:rPr>
          <w:color w:val="000000"/>
        </w:rPr>
        <w:t xml:space="preserve">один из обвиняемых по данному делу заявил ходатайство о рассмотрении уголовного дела судом с участием присяжных заседателей. </w:t>
      </w:r>
    </w:p>
    <w:p w:rsidR="00080D9B" w:rsidRPr="00080D9B" w:rsidRDefault="00080D9B" w:rsidP="00080D9B">
      <w:pPr>
        <w:numPr>
          <w:ilvl w:val="0"/>
          <w:numId w:val="8"/>
        </w:numPr>
        <w:spacing w:before="100" w:beforeAutospacing="1" w:after="100" w:afterAutospacing="1"/>
        <w:rPr>
          <w:color w:val="000000"/>
        </w:rPr>
      </w:pPr>
      <w:r w:rsidRPr="00080D9B">
        <w:rPr>
          <w:color w:val="000000"/>
        </w:rPr>
        <w:t xml:space="preserve">один из обвиняемых заявил ходатайство о рассмотрении уголовного дела в особом порядке судебного разбирательства, установленном главой 40 УПК. </w:t>
      </w:r>
    </w:p>
    <w:p w:rsidR="00080D9B" w:rsidRPr="00080D9B" w:rsidRDefault="00080D9B" w:rsidP="00080D9B">
      <w:pPr>
        <w:spacing w:before="100" w:beforeAutospacing="1" w:after="100" w:afterAutospacing="1"/>
        <w:rPr>
          <w:color w:val="000000"/>
        </w:rPr>
      </w:pPr>
      <w:r w:rsidRPr="00080D9B">
        <w:rPr>
          <w:color w:val="000000"/>
        </w:rPr>
        <w:t xml:space="preserve">Защитник вовлекается в процесс путем: </w:t>
      </w:r>
    </w:p>
    <w:p w:rsidR="00080D9B" w:rsidRPr="00080D9B" w:rsidRDefault="00080D9B" w:rsidP="00080D9B">
      <w:pPr>
        <w:numPr>
          <w:ilvl w:val="0"/>
          <w:numId w:val="9"/>
        </w:numPr>
        <w:spacing w:before="100" w:beforeAutospacing="1" w:after="100" w:afterAutospacing="1"/>
        <w:rPr>
          <w:color w:val="000000"/>
        </w:rPr>
      </w:pPr>
      <w:r w:rsidRPr="00080D9B">
        <w:rPr>
          <w:color w:val="000000"/>
        </w:rPr>
        <w:t xml:space="preserve">Приглашения самим подзащитным или по их просьбе или с их согласия, </w:t>
      </w:r>
    </w:p>
    <w:p w:rsidR="00080D9B" w:rsidRPr="00080D9B" w:rsidRDefault="00080D9B" w:rsidP="00080D9B">
      <w:pPr>
        <w:numPr>
          <w:ilvl w:val="0"/>
          <w:numId w:val="9"/>
        </w:numPr>
        <w:spacing w:before="100" w:beforeAutospacing="1" w:after="100" w:afterAutospacing="1"/>
        <w:rPr>
          <w:color w:val="000000"/>
        </w:rPr>
      </w:pPr>
      <w:r w:rsidRPr="00080D9B">
        <w:rPr>
          <w:color w:val="000000"/>
        </w:rPr>
        <w:t xml:space="preserve">Назначения органами, ведущими процесс, через адвокатские объединения; </w:t>
      </w:r>
    </w:p>
    <w:p w:rsidR="00080D9B" w:rsidRPr="00080D9B" w:rsidRDefault="00080D9B" w:rsidP="00080D9B">
      <w:pPr>
        <w:spacing w:before="100" w:beforeAutospacing="1" w:after="100" w:afterAutospacing="1"/>
        <w:rPr>
          <w:color w:val="000000"/>
        </w:rPr>
      </w:pPr>
      <w:r w:rsidRPr="00080D9B">
        <w:rPr>
          <w:color w:val="000000"/>
        </w:rPr>
        <w:t xml:space="preserve">Если приглашенный защитник не является в течении 5 суток (а при задержании 24 часа), то следователь вправе назначить другого защитника. </w:t>
      </w:r>
    </w:p>
    <w:p w:rsidR="00080D9B" w:rsidRPr="00080D9B" w:rsidRDefault="00080D9B" w:rsidP="00080D9B">
      <w:pPr>
        <w:spacing w:before="100" w:beforeAutospacing="1" w:after="100" w:afterAutospacing="1"/>
        <w:rPr>
          <w:color w:val="000000"/>
        </w:rPr>
      </w:pPr>
      <w:r w:rsidRPr="00080D9B">
        <w:rPr>
          <w:color w:val="000000"/>
        </w:rPr>
        <w:t xml:space="preserve">Отказ от защитника возможен в любой момент производства по делу. Он допускается при условиях: </w:t>
      </w:r>
    </w:p>
    <w:p w:rsidR="00080D9B" w:rsidRPr="00080D9B" w:rsidRDefault="00080D9B" w:rsidP="00080D9B">
      <w:pPr>
        <w:numPr>
          <w:ilvl w:val="0"/>
          <w:numId w:val="10"/>
        </w:numPr>
        <w:spacing w:before="100" w:beforeAutospacing="1" w:after="100" w:afterAutospacing="1"/>
        <w:rPr>
          <w:color w:val="000000"/>
        </w:rPr>
      </w:pPr>
      <w:r w:rsidRPr="00080D9B">
        <w:rPr>
          <w:color w:val="000000"/>
        </w:rPr>
        <w:t xml:space="preserve">по инициативе самого подозреваемого или обвиняемого; </w:t>
      </w:r>
    </w:p>
    <w:p w:rsidR="00080D9B" w:rsidRPr="00080D9B" w:rsidRDefault="00080D9B" w:rsidP="00080D9B">
      <w:pPr>
        <w:numPr>
          <w:ilvl w:val="0"/>
          <w:numId w:val="10"/>
        </w:numPr>
        <w:spacing w:before="100" w:beforeAutospacing="1" w:after="100" w:afterAutospacing="1"/>
        <w:rPr>
          <w:color w:val="000000"/>
        </w:rPr>
      </w:pPr>
      <w:r w:rsidRPr="00080D9B">
        <w:rPr>
          <w:color w:val="000000"/>
        </w:rPr>
        <w:t xml:space="preserve">вне связи с их материальным положением; </w:t>
      </w:r>
    </w:p>
    <w:p w:rsidR="00080D9B" w:rsidRPr="00080D9B" w:rsidRDefault="00080D9B" w:rsidP="00080D9B">
      <w:pPr>
        <w:numPr>
          <w:ilvl w:val="0"/>
          <w:numId w:val="10"/>
        </w:numPr>
        <w:spacing w:before="100" w:beforeAutospacing="1" w:after="100" w:afterAutospacing="1"/>
        <w:rPr>
          <w:color w:val="000000"/>
        </w:rPr>
      </w:pPr>
      <w:r w:rsidRPr="00080D9B">
        <w:rPr>
          <w:color w:val="000000"/>
        </w:rPr>
        <w:t xml:space="preserve">при обеспечении реальной возможности участия защитника. </w:t>
      </w:r>
    </w:p>
    <w:p w:rsidR="00080D9B" w:rsidRPr="00080D9B" w:rsidRDefault="00080D9B" w:rsidP="00080D9B">
      <w:pPr>
        <w:spacing w:before="100" w:beforeAutospacing="1" w:after="100" w:afterAutospacing="1"/>
        <w:rPr>
          <w:color w:val="000000"/>
        </w:rPr>
      </w:pPr>
      <w:r w:rsidRPr="00080D9B">
        <w:rPr>
          <w:color w:val="000000"/>
        </w:rPr>
        <w:t xml:space="preserve">Защитник наделен широкими правами, позволяющие ему ознакомится с обвинением, выдвинуть свои доводы, подкрепить их доказательствами. Он имеет право иметь свидания с подзащитным без ограничения их количества и продолжительности. Защитнику предоставлено право использовать иные не запрещенные законом средства и способы защиты. </w:t>
      </w:r>
    </w:p>
    <w:p w:rsidR="00080D9B" w:rsidRPr="00080D9B" w:rsidRDefault="00080D9B" w:rsidP="00080D9B">
      <w:pPr>
        <w:spacing w:before="100" w:beforeAutospacing="1" w:after="100" w:afterAutospacing="1"/>
        <w:rPr>
          <w:color w:val="000000"/>
        </w:rPr>
      </w:pPr>
      <w:r w:rsidRPr="00080D9B">
        <w:rPr>
          <w:color w:val="000000"/>
        </w:rPr>
        <w:t xml:space="preserve">Обязанности защитника: своими действиями не ухудшать положение подзащитного, принимать все предусмотренные законом меры по защите, не разглашать данные предварительного расследования (о чем он дает подписку), соблюдать порядок в судебном заседании. Адвокат не вправе: отказаться от принятой на себя защиты, занимать позицию вопреки воле доверителя (кроме случаев самооговора), разглашать сведения, ставшие ему известными в связи с оказанием юридической помощи без согласия доверителя.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9. Представительство в уголовном процессе </w:t>
      </w:r>
    </w:p>
    <w:p w:rsidR="00080D9B" w:rsidRPr="00080D9B" w:rsidRDefault="00080D9B" w:rsidP="00080D9B">
      <w:pPr>
        <w:spacing w:before="100" w:beforeAutospacing="1" w:after="100" w:afterAutospacing="1"/>
        <w:rPr>
          <w:color w:val="000000"/>
        </w:rPr>
      </w:pPr>
      <w:r w:rsidRPr="00080D9B">
        <w:rPr>
          <w:color w:val="000000"/>
        </w:rPr>
        <w:t xml:space="preserve">Представительство в судопроизводстве - это замена в процессе одного лица другим (представителем), при которой процессуальная деятельность представителя создает права и обязанности представляемого лица. Однако в силу личного характера уголовно-процессуальной деятельности представительство в уголовном судопроизводстве как правило не исключает, а, наоборот, предполагает одновременное участие и представителя и представляемого - потерпевшего, гражданского истца, гражданского ответчика и др. Исключение составляют случаи, когда представляемый является не физическим, а юридическим лицом, которое целиком персонифицируется через своего представителя. </w:t>
      </w:r>
    </w:p>
    <w:p w:rsidR="00080D9B" w:rsidRPr="00080D9B" w:rsidRDefault="00080D9B" w:rsidP="00080D9B">
      <w:pPr>
        <w:spacing w:before="100" w:beforeAutospacing="1" w:after="100" w:afterAutospacing="1"/>
        <w:rPr>
          <w:color w:val="000000"/>
        </w:rPr>
      </w:pPr>
      <w:r w:rsidRPr="00080D9B">
        <w:rPr>
          <w:color w:val="000000"/>
        </w:rPr>
        <w:t xml:space="preserve">Представительство может быть легальным, когда интересы представляемого защищает определенное лицо, обязанное это делать в силу требования закона, и по соглашению, если представитель действует в силу соглашения. </w:t>
      </w:r>
    </w:p>
    <w:p w:rsidR="00080D9B" w:rsidRPr="00080D9B" w:rsidRDefault="00080D9B" w:rsidP="00080D9B">
      <w:pPr>
        <w:spacing w:before="100" w:beforeAutospacing="1" w:after="100" w:afterAutospacing="1"/>
        <w:rPr>
          <w:color w:val="000000"/>
        </w:rPr>
      </w:pPr>
      <w:r w:rsidRPr="00080D9B">
        <w:rPr>
          <w:color w:val="000000"/>
        </w:rPr>
        <w:t xml:space="preserve">Легальное представительство в российском уголовном процессе знает две разновидности: </w:t>
      </w:r>
    </w:p>
    <w:p w:rsidR="00080D9B" w:rsidRPr="00080D9B" w:rsidRDefault="00080D9B" w:rsidP="00080D9B">
      <w:pPr>
        <w:spacing w:before="100" w:beforeAutospacing="1" w:after="100" w:afterAutospacing="1"/>
        <w:rPr>
          <w:color w:val="000000"/>
        </w:rPr>
      </w:pPr>
      <w:r w:rsidRPr="00080D9B">
        <w:rPr>
          <w:color w:val="000000"/>
        </w:rPr>
        <w:t xml:space="preserve">а) законное представительство несовершеннолетних подозреваемого, обвиняемого или потерпевшего одним из его родителей, опекуном, попечителем или представителями учреждений и организаций, на попечении которых находится несовершеннолетний; </w:t>
      </w:r>
    </w:p>
    <w:p w:rsidR="00080D9B" w:rsidRPr="00080D9B" w:rsidRDefault="00080D9B" w:rsidP="00080D9B">
      <w:pPr>
        <w:spacing w:before="100" w:beforeAutospacing="1" w:after="100" w:afterAutospacing="1"/>
        <w:rPr>
          <w:color w:val="000000"/>
        </w:rPr>
      </w:pPr>
      <w:r w:rsidRPr="00080D9B">
        <w:rPr>
          <w:color w:val="000000"/>
        </w:rPr>
        <w:t xml:space="preserve">б) защита подозреваемого или обвиняемого адвокатом по назначению дознавателя, следователя, прокурора или суда. </w:t>
      </w:r>
    </w:p>
    <w:p w:rsidR="00080D9B" w:rsidRPr="00080D9B" w:rsidRDefault="00080D9B" w:rsidP="00080D9B">
      <w:pPr>
        <w:spacing w:before="100" w:beforeAutospacing="1" w:after="100" w:afterAutospacing="1"/>
        <w:rPr>
          <w:color w:val="000000"/>
        </w:rPr>
      </w:pPr>
      <w:r w:rsidRPr="00080D9B">
        <w:rPr>
          <w:color w:val="000000"/>
        </w:rPr>
        <w:t xml:space="preserve">Представительство по соглашению имеет следующие формы: </w:t>
      </w:r>
    </w:p>
    <w:p w:rsidR="00080D9B" w:rsidRPr="00080D9B" w:rsidRDefault="00080D9B" w:rsidP="00080D9B">
      <w:pPr>
        <w:spacing w:before="100" w:beforeAutospacing="1" w:after="100" w:afterAutospacing="1"/>
        <w:rPr>
          <w:color w:val="000000"/>
        </w:rPr>
      </w:pPr>
      <w:r w:rsidRPr="00080D9B">
        <w:rPr>
          <w:color w:val="000000"/>
        </w:rPr>
        <w:t xml:space="preserve">а) представительство в уголовном судопроизводстве интересов доверителя - потерпевшего, частного обвинителя, гражданского истца, гражданского ответчика - адвокатом; </w:t>
      </w:r>
    </w:p>
    <w:p w:rsidR="00080D9B" w:rsidRPr="00080D9B" w:rsidRDefault="00080D9B" w:rsidP="00080D9B">
      <w:pPr>
        <w:spacing w:before="100" w:beforeAutospacing="1" w:after="100" w:afterAutospacing="1"/>
        <w:rPr>
          <w:color w:val="000000"/>
        </w:rPr>
      </w:pPr>
      <w:r w:rsidRPr="00080D9B">
        <w:rPr>
          <w:color w:val="000000"/>
        </w:rPr>
        <w:t xml:space="preserve">б) защита подозреваемого или обвиняемого адвокатом по соглашению; </w:t>
      </w:r>
    </w:p>
    <w:p w:rsidR="00080D9B" w:rsidRPr="00080D9B" w:rsidRDefault="00080D9B" w:rsidP="00080D9B">
      <w:pPr>
        <w:spacing w:before="100" w:beforeAutospacing="1" w:after="100" w:afterAutospacing="1"/>
        <w:rPr>
          <w:color w:val="000000"/>
        </w:rPr>
      </w:pPr>
      <w:r w:rsidRPr="00080D9B">
        <w:rPr>
          <w:color w:val="000000"/>
        </w:rPr>
        <w:t xml:space="preserve">в) представительство интересов юридического лица, признанного потерпевшим, гражданским истцом или гражданским ответчиком его руководителем (органом управления) либо иным лицом, действующим на основании доверенности, выданной руководителем; </w:t>
      </w:r>
    </w:p>
    <w:p w:rsidR="00080D9B" w:rsidRPr="00080D9B" w:rsidRDefault="00080D9B" w:rsidP="00080D9B">
      <w:pPr>
        <w:spacing w:before="100" w:beforeAutospacing="1" w:after="100" w:afterAutospacing="1"/>
        <w:rPr>
          <w:color w:val="000000"/>
        </w:rPr>
      </w:pPr>
      <w:r w:rsidRPr="00080D9B">
        <w:rPr>
          <w:color w:val="000000"/>
        </w:rPr>
        <w:t xml:space="preserve">г) представительство потерпевшего и гражданского истца в мировом суде, а гражданского ответчика - во всех случаях, одним из их близких родственников или иным лицом, о допуске которого они ходатайствуют.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10. Соотношение процессуального положения эксперта и специалиста </w:t>
      </w:r>
    </w:p>
    <w:p w:rsidR="00080D9B" w:rsidRPr="00080D9B" w:rsidRDefault="00080D9B" w:rsidP="00080D9B">
      <w:pPr>
        <w:spacing w:before="100" w:beforeAutospacing="1" w:after="100" w:afterAutospacing="1"/>
        <w:rPr>
          <w:color w:val="000000"/>
        </w:rPr>
      </w:pPr>
      <w:r w:rsidRPr="00080D9B">
        <w:rPr>
          <w:color w:val="000000"/>
        </w:rPr>
        <w:t xml:space="preserve">Эксперт - лицо, обладающее специальными знаниями и назначенное дознавателем, следователем или судом для производства судебной экспертизы и дачи заключения (ст. 57 УПК). </w:t>
      </w:r>
    </w:p>
    <w:p w:rsidR="00080D9B" w:rsidRPr="00080D9B" w:rsidRDefault="00080D9B" w:rsidP="00080D9B">
      <w:pPr>
        <w:spacing w:before="100" w:beforeAutospacing="1" w:after="100" w:afterAutospacing="1"/>
        <w:rPr>
          <w:color w:val="000000"/>
        </w:rPr>
      </w:pPr>
      <w:r w:rsidRPr="00080D9B">
        <w:rPr>
          <w:color w:val="000000"/>
        </w:rPr>
        <w:t xml:space="preserve">Специалист - это лицо, обладающее специальными знаниями, привлекаемое к участию в деле сторонами или судом для: а) содействия в обнаружении, закреплении и изъятии предметов и документов в ходе любых следственных действий; б) применения технических средств в исследовании материалов уголовного дела; в) постановки вопросов эксперту; г) разъяснения вопросов, входящих в его профессиональную компетенцию (ст. 58 УПК). </w:t>
      </w:r>
    </w:p>
    <w:p w:rsidR="00080D9B" w:rsidRPr="00080D9B" w:rsidRDefault="00080D9B" w:rsidP="00080D9B">
      <w:pPr>
        <w:spacing w:before="100" w:beforeAutospacing="1" w:after="100" w:afterAutospacing="1"/>
        <w:rPr>
          <w:color w:val="000000"/>
        </w:rPr>
      </w:pPr>
      <w:r w:rsidRPr="00080D9B">
        <w:rPr>
          <w:color w:val="000000"/>
        </w:rPr>
        <w:t xml:space="preserve">В отличие от специалиста, эксперт привлекается к участию в процессе: </w:t>
      </w:r>
    </w:p>
    <w:p w:rsidR="00080D9B" w:rsidRPr="00080D9B" w:rsidRDefault="00080D9B" w:rsidP="00080D9B">
      <w:pPr>
        <w:numPr>
          <w:ilvl w:val="0"/>
          <w:numId w:val="11"/>
        </w:numPr>
        <w:spacing w:before="100" w:beforeAutospacing="1" w:after="100" w:afterAutospacing="1"/>
        <w:rPr>
          <w:color w:val="000000"/>
        </w:rPr>
      </w:pPr>
      <w:r w:rsidRPr="00080D9B">
        <w:rPr>
          <w:color w:val="000000"/>
        </w:rPr>
        <w:t xml:space="preserve">путем вынесения соответствующего процессуального акта: постановления дознавателем, следователем, прокурором, судьей или определения суда; с предупреждением об уголовной ответственности за дачу заведомо ложного заключения; </w:t>
      </w:r>
    </w:p>
    <w:p w:rsidR="00080D9B" w:rsidRPr="00080D9B" w:rsidRDefault="00080D9B" w:rsidP="00080D9B">
      <w:pPr>
        <w:numPr>
          <w:ilvl w:val="0"/>
          <w:numId w:val="11"/>
        </w:numPr>
        <w:spacing w:before="100" w:beforeAutospacing="1" w:after="100" w:afterAutospacing="1"/>
        <w:rPr>
          <w:color w:val="000000"/>
        </w:rPr>
      </w:pPr>
      <w:r w:rsidRPr="00080D9B">
        <w:rPr>
          <w:color w:val="000000"/>
        </w:rPr>
        <w:t xml:space="preserve">для выполнения самостоятельных экспертных исследований, то есть проводит их вне рамок каких-либо процессуальных действий дознавателя, следователя, прокурора и суда, в то время как специалист всегда участвует в тех или иных следственных действиях или дает заключение-суждение на основе непроцессуального исследования по инициативе стороны; </w:t>
      </w:r>
    </w:p>
    <w:p w:rsidR="00080D9B" w:rsidRPr="00080D9B" w:rsidRDefault="00080D9B" w:rsidP="00080D9B">
      <w:pPr>
        <w:numPr>
          <w:ilvl w:val="0"/>
          <w:numId w:val="11"/>
        </w:numPr>
        <w:spacing w:before="100" w:beforeAutospacing="1" w:after="100" w:afterAutospacing="1"/>
        <w:rPr>
          <w:color w:val="000000"/>
        </w:rPr>
      </w:pPr>
      <w:r w:rsidRPr="00080D9B">
        <w:rPr>
          <w:color w:val="000000"/>
        </w:rPr>
        <w:t xml:space="preserve">для дачи экспертного заключения - особого вида доказательств по вопросам, поставленным органом, ведущим дело. Цели участия в деле специалиста шире. Как правило, он не создает самостоятельные доказательства, а его заключение - есть письменное суждение по вопросам одной стороны.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11. Свидетель и понятой </w:t>
      </w:r>
    </w:p>
    <w:p w:rsidR="00080D9B" w:rsidRPr="00080D9B" w:rsidRDefault="00080D9B" w:rsidP="00080D9B">
      <w:pPr>
        <w:spacing w:before="100" w:beforeAutospacing="1" w:after="100" w:afterAutospacing="1"/>
        <w:rPr>
          <w:color w:val="000000"/>
        </w:rPr>
      </w:pPr>
      <w:r w:rsidRPr="00080D9B">
        <w:rPr>
          <w:color w:val="000000"/>
        </w:rPr>
        <w:t xml:space="preserve">Свидетель - это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(56 УПК). Стороны обвинения и защиты имеют реальную возможность по своему усмотрению вызвать и допросить всех необходимых им свидетелей. </w:t>
      </w:r>
    </w:p>
    <w:p w:rsidR="00080D9B" w:rsidRPr="00080D9B" w:rsidRDefault="00080D9B" w:rsidP="00080D9B">
      <w:pPr>
        <w:spacing w:before="100" w:beforeAutospacing="1" w:after="100" w:afterAutospacing="1"/>
        <w:rPr>
          <w:color w:val="000000"/>
        </w:rPr>
      </w:pPr>
      <w:r w:rsidRPr="00080D9B">
        <w:rPr>
          <w:color w:val="000000"/>
        </w:rPr>
        <w:t xml:space="preserve">Не подлежат допросу в качестве свидетелей: судьи, присяжные заседатели - об обстоятельствах уголовного дела, которые стали им известны в связи с участием в производстве по данному уголовному делу; адвокат и защитник подозреваемого, обвиняемого - об обстоятельствах, которые стали ему известны в связи с участием в производстве по уголовному делу; адвокат - об обстоятельствах, которые стали ему известны в связи с оказанием юридической помощи; священнослужитель - об обстоятельствах, ставших ему известными из исповеди; член Совета Федерации, депутат Государственной Думы без их согласия - об обстоятельствах, которые стали им известны в связи с осуществлением ими своих полномочий; эксперт - по поводу сведений, ставших ему известными в связи с производством судебной экспертизы, если они не относятся к предмету данной судебной экспертизы. </w:t>
      </w:r>
    </w:p>
    <w:p w:rsidR="00080D9B" w:rsidRPr="00080D9B" w:rsidRDefault="00080D9B" w:rsidP="00080D9B">
      <w:pPr>
        <w:spacing w:before="100" w:beforeAutospacing="1" w:after="100" w:afterAutospacing="1"/>
        <w:rPr>
          <w:color w:val="000000"/>
        </w:rPr>
      </w:pPr>
      <w:r w:rsidRPr="00080D9B">
        <w:rPr>
          <w:color w:val="000000"/>
        </w:rPr>
        <w:t xml:space="preserve">Свидетель вправе: отказаться свидетельствовать против самого себя, своего супруга (своей супруги) и других близких родственников. При 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 давать показания на родном языке или языке, которым он владеет; заявлять отвод переводчику; заявлять ходатайства и приносить жалобы на действия (бездействие) и решения дознавателя, следователя, прокурора и судьи, принимаемые в ходе досудебного производства; являться на допрос с адвокатом; ходатайствовать о применении мер безопасности, знакомится с протоколом следственного действия и приносить на него замечания. </w:t>
      </w:r>
    </w:p>
    <w:p w:rsidR="00080D9B" w:rsidRPr="00080D9B" w:rsidRDefault="00080D9B" w:rsidP="00080D9B">
      <w:pPr>
        <w:spacing w:before="100" w:beforeAutospacing="1" w:after="100" w:afterAutospacing="1"/>
        <w:rPr>
          <w:color w:val="000000"/>
        </w:rPr>
      </w:pPr>
      <w:r w:rsidRPr="00080D9B">
        <w:rPr>
          <w:color w:val="000000"/>
        </w:rPr>
        <w:t xml:space="preserve">Свидетель обязан: являться по вызову, давать правдивые показания, не разглашать данные предварительного расследования в соответствие с данной об этом подпиской, соблюдать порядок в судебном заседании, представлять образцы для сравнительного исследования, подвергаться освидетельствованию и экспертизе (когда они необходимы для проверки достоверности его показаний). </w:t>
      </w:r>
    </w:p>
    <w:p w:rsidR="00080D9B" w:rsidRPr="00080D9B" w:rsidRDefault="00080D9B" w:rsidP="00080D9B">
      <w:pPr>
        <w:spacing w:before="100" w:beforeAutospacing="1" w:after="100" w:afterAutospacing="1"/>
        <w:rPr>
          <w:color w:val="000000"/>
        </w:rPr>
      </w:pPr>
      <w:r w:rsidRPr="00080D9B">
        <w:rPr>
          <w:color w:val="000000"/>
        </w:rPr>
        <w:t xml:space="preserve">Понятой - это не заинтересованное в исходе уголовного дела лицо, привлекаемое дознавателем, следователем или прокурором для удостоверения факта производства следственного действия, а также содержания, хода и результатов следственного действия (ст. 60 УПК). </w:t>
      </w:r>
    </w:p>
    <w:p w:rsidR="00080D9B" w:rsidRPr="00080D9B" w:rsidRDefault="00080D9B" w:rsidP="00080D9B">
      <w:pPr>
        <w:spacing w:before="100" w:beforeAutospacing="1" w:after="100" w:afterAutospacing="1"/>
        <w:rPr>
          <w:color w:val="000000"/>
        </w:rPr>
      </w:pPr>
      <w:r w:rsidRPr="00080D9B">
        <w:rPr>
          <w:color w:val="000000"/>
        </w:rPr>
        <w:t xml:space="preserve">Понятыми не могут быть: а) несовершеннолетние; б) участники уголовного судопроизводства, их родственники; в) работники органов исполнительной власти, наделенные полномочиями по осуществлению оперативно-розыскной деятельности и (или) предварительного расследования. </w:t>
      </w:r>
    </w:p>
    <w:p w:rsidR="00080D9B" w:rsidRPr="00080D9B" w:rsidRDefault="00080D9B" w:rsidP="00080D9B">
      <w:pPr>
        <w:spacing w:before="100" w:beforeAutospacing="1" w:after="100" w:afterAutospacing="1"/>
        <w:rPr>
          <w:color w:val="000000"/>
        </w:rPr>
      </w:pPr>
      <w:r w:rsidRPr="00080D9B">
        <w:rPr>
          <w:color w:val="000000"/>
        </w:rPr>
        <w:t xml:space="preserve">Понятой вправе: участвовать в следственном действии и делать по поводу следственного действия заявления и замечания, подлежащие занесению в протокол; знакомиться с протоколом следственного действия, в производстве которого он участвовал; приносить жалобы на действия (бездействие) и решения дознавателя, следователя и прокурора, ограничивающие его права. </w:t>
      </w:r>
    </w:p>
    <w:p w:rsidR="00080D9B" w:rsidRPr="00080D9B" w:rsidRDefault="00080D9B" w:rsidP="00080D9B">
      <w:pPr>
        <w:spacing w:before="100" w:beforeAutospacing="1" w:after="100" w:afterAutospacing="1"/>
        <w:rPr>
          <w:color w:val="000000"/>
        </w:rPr>
      </w:pPr>
      <w:r w:rsidRPr="00080D9B">
        <w:rPr>
          <w:color w:val="000000"/>
        </w:rPr>
        <w:t xml:space="preserve">Понятой обязан являться по вызову, не разглашать данные предварительного расследования в соответствие с отобранной от него подпиской. </w:t>
      </w:r>
    </w:p>
    <w:p w:rsidR="00080D9B" w:rsidRPr="00080D9B" w:rsidRDefault="00080D9B" w:rsidP="00080D9B">
      <w:pPr>
        <w:spacing w:before="100" w:beforeAutospacing="1" w:after="100" w:afterAutospacing="1"/>
        <w:rPr>
          <w:color w:val="000000"/>
        </w:rPr>
      </w:pPr>
      <w:r w:rsidRPr="00080D9B">
        <w:rPr>
          <w:color w:val="000000"/>
        </w:rPr>
        <w:t xml:space="preserve">Понятые привлекаются в количестве не менее двух для участия в тех следственных действиях, которые основаны на методе наблюдения: следственный осмотр, следственный эксперимент; обыск; выемка; предъявление для опознания; проверка показаний на месте. В труднодоступной местности при отсутствии надлежащих средств сообщения, а также при угрозе для жизни и здоровья людей, следственное действие может быть проведено без понятых (ст. 170 УПК). </w:t>
      </w:r>
    </w:p>
    <w:p w:rsidR="00080D9B" w:rsidRPr="00080D9B" w:rsidRDefault="00080D9B" w:rsidP="00080D9B">
      <w:pPr>
        <w:spacing w:before="100" w:beforeAutospacing="1" w:after="100" w:afterAutospacing="1"/>
        <w:outlineLvl w:val="4"/>
        <w:rPr>
          <w:b/>
          <w:bCs/>
          <w:color w:val="000000"/>
          <w:sz w:val="20"/>
          <w:szCs w:val="20"/>
        </w:rPr>
      </w:pPr>
      <w:r w:rsidRPr="00080D9B">
        <w:rPr>
          <w:b/>
          <w:bCs/>
          <w:color w:val="000000"/>
          <w:sz w:val="20"/>
          <w:szCs w:val="20"/>
        </w:rPr>
        <w:t xml:space="preserve">12. Отводы. </w:t>
      </w:r>
    </w:p>
    <w:p w:rsidR="00080D9B" w:rsidRPr="00080D9B" w:rsidRDefault="00080D9B" w:rsidP="00080D9B">
      <w:pPr>
        <w:spacing w:before="100" w:beforeAutospacing="1" w:after="100" w:afterAutospacing="1"/>
        <w:rPr>
          <w:color w:val="000000"/>
        </w:rPr>
      </w:pPr>
      <w:r w:rsidRPr="00080D9B">
        <w:rPr>
          <w:color w:val="000000"/>
        </w:rPr>
        <w:t xml:space="preserve">Отвод - это отстранение от участия в деле участников судопроизводства, ввиду обстоятельств, исключающих такое участие. Нормы этого института распространяются на тех, кто правомочен принимать по делу решения, либо содействует осуществлению правосудия, либо берется защищать интересы сторон. Отводу не подлежат "незаменимые" участники: подозреваемый, обвиняемый, свидетель, потерпевший, гражданский истец и ответчик. </w:t>
      </w:r>
    </w:p>
    <w:p w:rsidR="00080D9B" w:rsidRPr="00080D9B" w:rsidRDefault="00080D9B" w:rsidP="00080D9B">
      <w:pPr>
        <w:spacing w:before="100" w:beforeAutospacing="1" w:after="100" w:afterAutospacing="1"/>
        <w:rPr>
          <w:color w:val="000000"/>
        </w:rPr>
      </w:pPr>
      <w:r w:rsidRPr="00080D9B">
        <w:rPr>
          <w:color w:val="000000"/>
        </w:rPr>
        <w:t xml:space="preserve">К основаниям для отвода относятся: </w:t>
      </w:r>
    </w:p>
    <w:p w:rsidR="00080D9B" w:rsidRPr="00080D9B" w:rsidRDefault="00080D9B" w:rsidP="00080D9B">
      <w:pPr>
        <w:numPr>
          <w:ilvl w:val="0"/>
          <w:numId w:val="12"/>
        </w:numPr>
        <w:spacing w:before="100" w:beforeAutospacing="1" w:after="100" w:afterAutospacing="1"/>
        <w:rPr>
          <w:color w:val="000000"/>
        </w:rPr>
      </w:pPr>
      <w:r w:rsidRPr="00080D9B">
        <w:rPr>
          <w:color w:val="000000"/>
        </w:rPr>
        <w:t xml:space="preserve">Необходимость участия в деле в качестве "незаменимых" лиц: потерпевшего, подозреваемого, гражданского истца, ответчика, свидетеля. </w:t>
      </w:r>
    </w:p>
    <w:p w:rsidR="00080D9B" w:rsidRPr="00080D9B" w:rsidRDefault="00080D9B" w:rsidP="00080D9B">
      <w:pPr>
        <w:numPr>
          <w:ilvl w:val="0"/>
          <w:numId w:val="12"/>
        </w:numPr>
        <w:spacing w:before="100" w:beforeAutospacing="1" w:after="100" w:afterAutospacing="1"/>
        <w:rPr>
          <w:color w:val="000000"/>
        </w:rPr>
      </w:pPr>
      <w:r w:rsidRPr="00080D9B">
        <w:rPr>
          <w:color w:val="000000"/>
        </w:rPr>
        <w:t xml:space="preserve">Выполнение ранее по данному делу иной процессуальной функции; </w:t>
      </w:r>
    </w:p>
    <w:p w:rsidR="00080D9B" w:rsidRPr="00080D9B" w:rsidRDefault="00080D9B" w:rsidP="00080D9B">
      <w:pPr>
        <w:numPr>
          <w:ilvl w:val="0"/>
          <w:numId w:val="12"/>
        </w:numPr>
        <w:spacing w:before="100" w:beforeAutospacing="1" w:after="100" w:afterAutospacing="1"/>
        <w:rPr>
          <w:color w:val="000000"/>
        </w:rPr>
      </w:pPr>
      <w:r w:rsidRPr="00080D9B">
        <w:rPr>
          <w:color w:val="000000"/>
        </w:rPr>
        <w:t xml:space="preserve">Личная заинтересованность в деле (в том числе родственные отношения с участниками процесса), а для представителей сторон - оказание помощи или родственные отношения с тем лицом, интересы которого противоречат интересам вновь представляемого лица. </w:t>
      </w:r>
    </w:p>
    <w:p w:rsidR="00080D9B" w:rsidRPr="00080D9B" w:rsidRDefault="00080D9B" w:rsidP="00080D9B">
      <w:pPr>
        <w:numPr>
          <w:ilvl w:val="0"/>
          <w:numId w:val="12"/>
        </w:numPr>
        <w:spacing w:before="100" w:beforeAutospacing="1" w:after="100" w:afterAutospacing="1"/>
        <w:rPr>
          <w:color w:val="000000"/>
        </w:rPr>
      </w:pPr>
      <w:r w:rsidRPr="00080D9B">
        <w:rPr>
          <w:color w:val="000000"/>
        </w:rPr>
        <w:t xml:space="preserve">Для судьи - его сложившаяся ранее осведомленность о деле. </w:t>
      </w:r>
    </w:p>
    <w:p w:rsidR="00080D9B" w:rsidRPr="00080D9B" w:rsidRDefault="00080D9B" w:rsidP="00080D9B">
      <w:pPr>
        <w:numPr>
          <w:ilvl w:val="0"/>
          <w:numId w:val="12"/>
        </w:numPr>
        <w:spacing w:before="100" w:beforeAutospacing="1" w:after="100" w:afterAutospacing="1"/>
        <w:rPr>
          <w:color w:val="000000"/>
        </w:rPr>
      </w:pPr>
      <w:r w:rsidRPr="00080D9B">
        <w:rPr>
          <w:color w:val="000000"/>
        </w:rPr>
        <w:t xml:space="preserve">Некомпетентность переводчика, специалиста, эксперта. </w:t>
      </w:r>
    </w:p>
    <w:p w:rsidR="00080D9B" w:rsidRPr="00080D9B" w:rsidRDefault="00080D9B" w:rsidP="00080D9B">
      <w:pPr>
        <w:numPr>
          <w:ilvl w:val="0"/>
          <w:numId w:val="12"/>
        </w:numPr>
        <w:spacing w:before="100" w:beforeAutospacing="1" w:after="100" w:afterAutospacing="1"/>
        <w:rPr>
          <w:color w:val="000000"/>
        </w:rPr>
      </w:pPr>
      <w:r w:rsidRPr="00080D9B">
        <w:rPr>
          <w:color w:val="000000"/>
        </w:rPr>
        <w:t xml:space="preserve">Незаконность состава суда, неправильное назначение на должность прокурора, следователя, дознавателя. </w:t>
      </w:r>
    </w:p>
    <w:p w:rsidR="00080D9B" w:rsidRPr="00080D9B" w:rsidRDefault="00080D9B" w:rsidP="00080D9B">
      <w:pPr>
        <w:spacing w:before="100" w:beforeAutospacing="1" w:after="100" w:afterAutospacing="1"/>
        <w:rPr>
          <w:color w:val="000000"/>
        </w:rPr>
      </w:pPr>
      <w:r w:rsidRPr="00080D9B">
        <w:rPr>
          <w:color w:val="000000"/>
        </w:rPr>
        <w:t xml:space="preserve">При наличии оснований для отвода участники процесса обязаны заявить самоотвод, или отвод заявляется заинтересованными лицами. Отвод разрешается как, правило, органом, который осуществляет производство по делу. Отвод прокурора разрешается вышестоящим прокурором, отвод следователя и дознавателя принимает прокурор. </w:t>
      </w:r>
    </w:p>
    <w:p w:rsidR="00080D9B" w:rsidRPr="00080D9B" w:rsidRDefault="00080D9B">
      <w:r>
        <w:t>Литература:</w:t>
      </w:r>
    </w:p>
    <w:p w:rsidR="00080D9B" w:rsidRDefault="00080D9B"/>
    <w:p w:rsidR="00864C27" w:rsidRDefault="00080D9B">
      <w:r>
        <w:t xml:space="preserve">Калиновский К. Б., Смирнов А. В. </w:t>
      </w:r>
      <w:r>
        <w:br/>
      </w:r>
      <w:r w:rsidRPr="00354827">
        <w:t xml:space="preserve">Уголовный процесс. Пособие по подготовке к экзамену. </w:t>
      </w:r>
      <w:r>
        <w:br/>
        <w:t>СПб.:, Питер, 2003. 160 с. Серия: "Завтра экзамен".</w:t>
      </w:r>
      <w:bookmarkStart w:id="0" w:name="_GoBack"/>
      <w:bookmarkEnd w:id="0"/>
    </w:p>
    <w:sectPr w:rsidR="00864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59D7"/>
    <w:multiLevelType w:val="multilevel"/>
    <w:tmpl w:val="C08A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B2E2E"/>
    <w:multiLevelType w:val="multilevel"/>
    <w:tmpl w:val="8F8E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44B0F"/>
    <w:multiLevelType w:val="multilevel"/>
    <w:tmpl w:val="A736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973EE6"/>
    <w:multiLevelType w:val="multilevel"/>
    <w:tmpl w:val="5D9C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D3F82"/>
    <w:multiLevelType w:val="multilevel"/>
    <w:tmpl w:val="26B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647A21"/>
    <w:multiLevelType w:val="multilevel"/>
    <w:tmpl w:val="4E8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ED4A8D"/>
    <w:multiLevelType w:val="multilevel"/>
    <w:tmpl w:val="6FEC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C3245D"/>
    <w:multiLevelType w:val="multilevel"/>
    <w:tmpl w:val="5AB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43778"/>
    <w:multiLevelType w:val="multilevel"/>
    <w:tmpl w:val="8D2C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BA3E95"/>
    <w:multiLevelType w:val="multilevel"/>
    <w:tmpl w:val="2F26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3809ED"/>
    <w:multiLevelType w:val="multilevel"/>
    <w:tmpl w:val="D0E0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4513FF"/>
    <w:multiLevelType w:val="multilevel"/>
    <w:tmpl w:val="7E4E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10"/>
  </w:num>
  <w:num w:numId="5">
    <w:abstractNumId w:val="2"/>
  </w:num>
  <w:num w:numId="6">
    <w:abstractNumId w:val="5"/>
  </w:num>
  <w:num w:numId="7">
    <w:abstractNumId w:val="1"/>
  </w:num>
  <w:num w:numId="8">
    <w:abstractNumId w:val="11"/>
  </w:num>
  <w:num w:numId="9">
    <w:abstractNumId w:val="8"/>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A10"/>
    <w:rsid w:val="00080D9B"/>
    <w:rsid w:val="000D0034"/>
    <w:rsid w:val="00354827"/>
    <w:rsid w:val="00585A10"/>
    <w:rsid w:val="00864C27"/>
    <w:rsid w:val="008E7C14"/>
    <w:rsid w:val="00EE1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B1D3B-7B3E-4AA8-8406-FBFBBCC4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080D9B"/>
    <w:pPr>
      <w:spacing w:before="100" w:beforeAutospacing="1" w:after="100" w:afterAutospacing="1"/>
      <w:outlineLvl w:val="3"/>
    </w:pPr>
    <w:rPr>
      <w:b/>
      <w:bCs/>
      <w:color w:val="000000"/>
    </w:rPr>
  </w:style>
  <w:style w:type="paragraph" w:styleId="5">
    <w:name w:val="heading 5"/>
    <w:basedOn w:val="a"/>
    <w:qFormat/>
    <w:rsid w:val="00080D9B"/>
    <w:pPr>
      <w:spacing w:before="100" w:beforeAutospacing="1" w:after="100" w:afterAutospacing="1"/>
      <w:outlineLvl w:val="4"/>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80D9B"/>
    <w:pPr>
      <w:spacing w:before="100" w:beforeAutospacing="1" w:after="100" w:afterAutospacing="1"/>
    </w:pPr>
    <w:rPr>
      <w:color w:val="000000"/>
    </w:rPr>
  </w:style>
  <w:style w:type="character" w:styleId="a4">
    <w:name w:val="Emphasis"/>
    <w:qFormat/>
    <w:rsid w:val="00080D9B"/>
    <w:rPr>
      <w:i/>
      <w:iCs/>
    </w:rPr>
  </w:style>
  <w:style w:type="character" w:styleId="a5">
    <w:name w:val="Hyperlink"/>
    <w:rsid w:val="00080D9B"/>
    <w:rPr>
      <w:color w:val="99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5217</Words>
  <Characters>29742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Субъекты и участники уголовного процесса</vt:lpstr>
    </vt:vector>
  </TitlesOfParts>
  <Company>IOGUNB</Company>
  <LinksUpToDate>false</LinksUpToDate>
  <CharactersWithSpaces>34890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Субъекты и участники уголовного процесса</dc:title>
  <dc:subject/>
  <dc:creator>CARCASS</dc:creator>
  <cp:keywords/>
  <dc:description/>
  <cp:lastModifiedBy>admin</cp:lastModifiedBy>
  <cp:revision>2</cp:revision>
  <dcterms:created xsi:type="dcterms:W3CDTF">2014-02-10T18:59:00Z</dcterms:created>
  <dcterms:modified xsi:type="dcterms:W3CDTF">2014-02-10T18:59:00Z</dcterms:modified>
</cp:coreProperties>
</file>