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C89" w:rsidRDefault="00B44C89" w:rsidP="008C5035">
      <w:pPr>
        <w:pStyle w:val="1"/>
        <w:spacing w:line="360" w:lineRule="auto"/>
        <w:ind w:firstLine="567"/>
        <w:jc w:val="center"/>
        <w:rPr>
          <w:sz w:val="28"/>
        </w:rPr>
      </w:pPr>
    </w:p>
    <w:p w:rsidR="00714164" w:rsidRDefault="008C5035" w:rsidP="008C5035">
      <w:pPr>
        <w:pStyle w:val="1"/>
        <w:spacing w:line="360" w:lineRule="auto"/>
        <w:ind w:firstLine="567"/>
        <w:jc w:val="center"/>
        <w:rPr>
          <w:sz w:val="28"/>
        </w:rPr>
      </w:pPr>
      <w:r>
        <w:rPr>
          <w:sz w:val="28"/>
        </w:rPr>
        <w:t xml:space="preserve">Глава 1. </w:t>
      </w:r>
      <w:r w:rsidR="00714164" w:rsidRPr="008C5035">
        <w:rPr>
          <w:sz w:val="28"/>
        </w:rPr>
        <w:t>Климатическая характеристика</w:t>
      </w:r>
      <w:r>
        <w:rPr>
          <w:sz w:val="28"/>
        </w:rPr>
        <w:t xml:space="preserve"> о.Змеиный.</w:t>
      </w:r>
    </w:p>
    <w:p w:rsidR="008C5035" w:rsidRPr="008C5035" w:rsidRDefault="008C5035" w:rsidP="008C5035">
      <w:pPr>
        <w:pStyle w:val="1"/>
        <w:spacing w:line="360" w:lineRule="auto"/>
        <w:ind w:firstLine="567"/>
        <w:jc w:val="center"/>
        <w:rPr>
          <w:sz w:val="28"/>
        </w:rPr>
      </w:pPr>
    </w:p>
    <w:p w:rsidR="00714164" w:rsidRDefault="00714164" w:rsidP="00714164">
      <w:pPr>
        <w:pStyle w:val="1"/>
        <w:spacing w:line="360" w:lineRule="auto"/>
        <w:ind w:firstLine="567"/>
        <w:jc w:val="both"/>
        <w:rPr>
          <w:sz w:val="28"/>
        </w:rPr>
      </w:pPr>
      <w:r>
        <w:rPr>
          <w:sz w:val="28"/>
        </w:rPr>
        <w:t>Остров Змеиный находится в западной части Черного моря, для которой характерен умеренный тип климата. Вследствие небольших размеров и замкнутости моря и близости о. Змеиный к берегу, климат острова подвержен влиянию окружающих пространств суши и имеет черты континентального, которые проявляются в значительных колебаниях температуры воздуха по сезонам и неравномерном распределении осадков  [1,2</w:t>
      </w:r>
      <w:r w:rsidRPr="00BD2A3E">
        <w:rPr>
          <w:sz w:val="28"/>
        </w:rPr>
        <w:t>].</w:t>
      </w:r>
      <w:r>
        <w:rPr>
          <w:sz w:val="28"/>
        </w:rPr>
        <w:t xml:space="preserve">  </w:t>
      </w:r>
    </w:p>
    <w:p w:rsidR="00714164" w:rsidRDefault="00714164" w:rsidP="00714164">
      <w:pPr>
        <w:pStyle w:val="1"/>
        <w:spacing w:line="360" w:lineRule="auto"/>
        <w:ind w:firstLine="567"/>
        <w:jc w:val="both"/>
        <w:rPr>
          <w:sz w:val="28"/>
        </w:rPr>
      </w:pPr>
      <w:r>
        <w:rPr>
          <w:sz w:val="28"/>
        </w:rPr>
        <w:t xml:space="preserve">В зимний период с атлантическими циклонами поступает морской воздух, который обуславливает ветреную погоду, повышение температуры и выпадение осадков. Часто в этот период со Средиземного моря смещаются «южные» циклоны. Юго-западным ветром приносится теплый тропический воздух с повышенным содержанием влаги. Периодически наблюдается вторжение холодного арктического воздуха. В холодную половину года преобладают северо-восточные, северные и северо-западные ветры </w:t>
      </w:r>
      <w:r w:rsidRPr="00E323DE">
        <w:rPr>
          <w:sz w:val="28"/>
          <w:szCs w:val="28"/>
        </w:rPr>
        <w:t>[</w:t>
      </w:r>
      <w:r>
        <w:rPr>
          <w:sz w:val="28"/>
          <w:szCs w:val="28"/>
        </w:rPr>
        <w:t>2</w:t>
      </w:r>
      <w:r w:rsidRPr="00E323DE">
        <w:rPr>
          <w:sz w:val="28"/>
          <w:szCs w:val="28"/>
        </w:rPr>
        <w:t>]</w:t>
      </w:r>
      <w:r>
        <w:rPr>
          <w:sz w:val="28"/>
          <w:szCs w:val="28"/>
        </w:rPr>
        <w:t>.</w:t>
      </w:r>
      <w:r>
        <w:rPr>
          <w:sz w:val="28"/>
        </w:rPr>
        <w:t xml:space="preserve"> </w:t>
      </w:r>
    </w:p>
    <w:p w:rsidR="00714164" w:rsidRDefault="00714164" w:rsidP="00714164">
      <w:pPr>
        <w:pStyle w:val="1"/>
        <w:spacing w:line="360" w:lineRule="auto"/>
        <w:ind w:firstLine="567"/>
        <w:jc w:val="both"/>
        <w:rPr>
          <w:sz w:val="28"/>
        </w:rPr>
      </w:pPr>
      <w:r>
        <w:rPr>
          <w:sz w:val="28"/>
        </w:rPr>
        <w:t xml:space="preserve">В летнее время на эту часть моря распространяется отрог Азорского антициклона, который обуславливает устойчивую ясную и жаркую погоду. Преобладающее влияние Азорского максимума вызывает северо-западные, западные и юго-западные ветры </w:t>
      </w:r>
      <w:r w:rsidRPr="00E323DE">
        <w:rPr>
          <w:sz w:val="28"/>
          <w:szCs w:val="28"/>
        </w:rPr>
        <w:t>[</w:t>
      </w:r>
      <w:r>
        <w:rPr>
          <w:sz w:val="28"/>
          <w:szCs w:val="28"/>
        </w:rPr>
        <w:t>2</w:t>
      </w:r>
      <w:r w:rsidRPr="00E323DE">
        <w:rPr>
          <w:sz w:val="28"/>
          <w:szCs w:val="28"/>
        </w:rPr>
        <w:t>]</w:t>
      </w:r>
      <w:r>
        <w:rPr>
          <w:sz w:val="28"/>
          <w:szCs w:val="28"/>
        </w:rPr>
        <w:t>.</w:t>
      </w:r>
    </w:p>
    <w:p w:rsidR="00714164" w:rsidRDefault="00714164" w:rsidP="00714164">
      <w:pPr>
        <w:pStyle w:val="1"/>
        <w:spacing w:line="360" w:lineRule="auto"/>
        <w:ind w:firstLine="567"/>
        <w:jc w:val="both"/>
        <w:rPr>
          <w:sz w:val="28"/>
        </w:rPr>
      </w:pPr>
      <w:r>
        <w:rPr>
          <w:sz w:val="28"/>
        </w:rPr>
        <w:t xml:space="preserve">В среднем многолетнем распределении в течение года преобладают ветры северного направления, таблица 1 </w:t>
      </w:r>
      <w:r w:rsidRPr="00E323DE">
        <w:rPr>
          <w:sz w:val="28"/>
          <w:szCs w:val="28"/>
        </w:rPr>
        <w:t>[</w:t>
      </w:r>
      <w:r>
        <w:rPr>
          <w:sz w:val="28"/>
          <w:szCs w:val="28"/>
        </w:rPr>
        <w:t>7</w:t>
      </w:r>
      <w:r w:rsidRPr="00E323DE">
        <w:rPr>
          <w:sz w:val="28"/>
          <w:szCs w:val="28"/>
        </w:rPr>
        <w:t>]</w:t>
      </w:r>
      <w:r>
        <w:rPr>
          <w:sz w:val="28"/>
          <w:szCs w:val="28"/>
        </w:rPr>
        <w:t>.</w:t>
      </w:r>
      <w:r>
        <w:rPr>
          <w:sz w:val="28"/>
        </w:rPr>
        <w:t xml:space="preserve"> Высокую повторяемость имеют также северо-восточные, восточные и южные ветры. Так, например, внутригодовая повторяемость ветра восточного и северо-восточного направления от года к году может изменяться от 5 до 29%. Однако, наличие основного максимума повторяемости ветра северного направления и дополнительного максимума повторяемости ветра южного направления характерно, практически, для любого года.</w:t>
      </w:r>
    </w:p>
    <w:p w:rsidR="00714164" w:rsidRDefault="00714164" w:rsidP="00FD0F46">
      <w:pPr>
        <w:pStyle w:val="1"/>
        <w:spacing w:line="360" w:lineRule="auto"/>
        <w:ind w:firstLine="567"/>
        <w:jc w:val="right"/>
        <w:rPr>
          <w:sz w:val="28"/>
        </w:rPr>
      </w:pPr>
      <w:r>
        <w:rPr>
          <w:sz w:val="28"/>
        </w:rPr>
        <w:t xml:space="preserve">Таблица 1. </w:t>
      </w:r>
    </w:p>
    <w:p w:rsidR="00714164" w:rsidRDefault="00714164" w:rsidP="00714164">
      <w:pPr>
        <w:pStyle w:val="1"/>
        <w:jc w:val="center"/>
        <w:rPr>
          <w:sz w:val="28"/>
        </w:rPr>
      </w:pPr>
      <w:r>
        <w:rPr>
          <w:sz w:val="28"/>
        </w:rPr>
        <w:t>Средняя многолетняя повторяемость (%) ветра по направлениям.</w:t>
      </w:r>
    </w:p>
    <w:p w:rsidR="00714164" w:rsidRDefault="00714164" w:rsidP="00714164">
      <w:pPr>
        <w:pStyle w:val="1"/>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1"/>
        <w:gridCol w:w="1092"/>
        <w:gridCol w:w="1092"/>
        <w:gridCol w:w="1093"/>
        <w:gridCol w:w="1093"/>
        <w:gridCol w:w="1093"/>
        <w:gridCol w:w="1092"/>
        <w:gridCol w:w="1095"/>
      </w:tblGrid>
      <w:tr w:rsidR="00714164" w:rsidRPr="009E1C80" w:rsidTr="009E1C80">
        <w:tc>
          <w:tcPr>
            <w:tcW w:w="1094" w:type="dxa"/>
          </w:tcPr>
          <w:p w:rsidR="00714164" w:rsidRPr="009E1C80" w:rsidRDefault="00714164" w:rsidP="009E1C80">
            <w:pPr>
              <w:pStyle w:val="1"/>
              <w:jc w:val="center"/>
              <w:rPr>
                <w:sz w:val="28"/>
              </w:rPr>
            </w:pPr>
            <w:r w:rsidRPr="009E1C80">
              <w:rPr>
                <w:sz w:val="28"/>
              </w:rPr>
              <w:t>С</w:t>
            </w:r>
          </w:p>
        </w:tc>
        <w:tc>
          <w:tcPr>
            <w:tcW w:w="1094" w:type="dxa"/>
          </w:tcPr>
          <w:p w:rsidR="00714164" w:rsidRPr="009E1C80" w:rsidRDefault="00714164" w:rsidP="009E1C80">
            <w:pPr>
              <w:pStyle w:val="1"/>
              <w:jc w:val="center"/>
              <w:rPr>
                <w:sz w:val="28"/>
              </w:rPr>
            </w:pPr>
            <w:r w:rsidRPr="009E1C80">
              <w:rPr>
                <w:sz w:val="28"/>
              </w:rPr>
              <w:t>СВ</w:t>
            </w:r>
          </w:p>
        </w:tc>
        <w:tc>
          <w:tcPr>
            <w:tcW w:w="1095" w:type="dxa"/>
          </w:tcPr>
          <w:p w:rsidR="00714164" w:rsidRPr="009E1C80" w:rsidRDefault="00714164" w:rsidP="009E1C80">
            <w:pPr>
              <w:pStyle w:val="1"/>
              <w:jc w:val="center"/>
              <w:rPr>
                <w:sz w:val="28"/>
              </w:rPr>
            </w:pPr>
            <w:r w:rsidRPr="009E1C80">
              <w:rPr>
                <w:sz w:val="28"/>
              </w:rPr>
              <w:t>В</w:t>
            </w:r>
          </w:p>
        </w:tc>
        <w:tc>
          <w:tcPr>
            <w:tcW w:w="1095" w:type="dxa"/>
          </w:tcPr>
          <w:p w:rsidR="00714164" w:rsidRPr="009E1C80" w:rsidRDefault="00714164" w:rsidP="009E1C80">
            <w:pPr>
              <w:pStyle w:val="1"/>
              <w:jc w:val="center"/>
              <w:rPr>
                <w:sz w:val="28"/>
              </w:rPr>
            </w:pPr>
            <w:r w:rsidRPr="009E1C80">
              <w:rPr>
                <w:sz w:val="28"/>
              </w:rPr>
              <w:t>ЮВ</w:t>
            </w:r>
          </w:p>
        </w:tc>
        <w:tc>
          <w:tcPr>
            <w:tcW w:w="1095" w:type="dxa"/>
          </w:tcPr>
          <w:p w:rsidR="00714164" w:rsidRPr="009E1C80" w:rsidRDefault="00714164" w:rsidP="009E1C80">
            <w:pPr>
              <w:pStyle w:val="1"/>
              <w:jc w:val="center"/>
              <w:rPr>
                <w:sz w:val="28"/>
              </w:rPr>
            </w:pPr>
            <w:r w:rsidRPr="009E1C80">
              <w:rPr>
                <w:sz w:val="28"/>
              </w:rPr>
              <w:t>Ю</w:t>
            </w:r>
          </w:p>
        </w:tc>
        <w:tc>
          <w:tcPr>
            <w:tcW w:w="1095" w:type="dxa"/>
          </w:tcPr>
          <w:p w:rsidR="00714164" w:rsidRPr="009E1C80" w:rsidRDefault="00714164" w:rsidP="009E1C80">
            <w:pPr>
              <w:pStyle w:val="1"/>
              <w:jc w:val="center"/>
              <w:rPr>
                <w:sz w:val="28"/>
              </w:rPr>
            </w:pPr>
            <w:r w:rsidRPr="009E1C80">
              <w:rPr>
                <w:sz w:val="28"/>
              </w:rPr>
              <w:t>ЮЗ</w:t>
            </w:r>
          </w:p>
        </w:tc>
        <w:tc>
          <w:tcPr>
            <w:tcW w:w="1095" w:type="dxa"/>
          </w:tcPr>
          <w:p w:rsidR="00714164" w:rsidRPr="009E1C80" w:rsidRDefault="00714164" w:rsidP="009E1C80">
            <w:pPr>
              <w:pStyle w:val="1"/>
              <w:jc w:val="center"/>
              <w:rPr>
                <w:sz w:val="28"/>
              </w:rPr>
            </w:pPr>
            <w:r w:rsidRPr="009E1C80">
              <w:rPr>
                <w:sz w:val="28"/>
              </w:rPr>
              <w:t>З</w:t>
            </w:r>
          </w:p>
        </w:tc>
        <w:tc>
          <w:tcPr>
            <w:tcW w:w="1095" w:type="dxa"/>
          </w:tcPr>
          <w:p w:rsidR="00714164" w:rsidRPr="009E1C80" w:rsidRDefault="00714164" w:rsidP="009E1C80">
            <w:pPr>
              <w:pStyle w:val="1"/>
              <w:jc w:val="center"/>
              <w:rPr>
                <w:sz w:val="28"/>
              </w:rPr>
            </w:pPr>
            <w:r w:rsidRPr="009E1C80">
              <w:rPr>
                <w:sz w:val="28"/>
              </w:rPr>
              <w:t>СЗ</w:t>
            </w:r>
          </w:p>
        </w:tc>
        <w:tc>
          <w:tcPr>
            <w:tcW w:w="1095" w:type="dxa"/>
          </w:tcPr>
          <w:p w:rsidR="00714164" w:rsidRPr="009E1C80" w:rsidRDefault="00714164" w:rsidP="009E1C80">
            <w:pPr>
              <w:pStyle w:val="1"/>
              <w:jc w:val="center"/>
              <w:rPr>
                <w:sz w:val="28"/>
              </w:rPr>
            </w:pPr>
            <w:r w:rsidRPr="009E1C80">
              <w:rPr>
                <w:sz w:val="28"/>
              </w:rPr>
              <w:t>Штиль</w:t>
            </w:r>
          </w:p>
        </w:tc>
      </w:tr>
      <w:tr w:rsidR="00714164" w:rsidRPr="009E1C80" w:rsidTr="009E1C80">
        <w:tc>
          <w:tcPr>
            <w:tcW w:w="1094" w:type="dxa"/>
          </w:tcPr>
          <w:p w:rsidR="00714164" w:rsidRPr="009E1C80" w:rsidRDefault="00714164" w:rsidP="009E1C80">
            <w:pPr>
              <w:pStyle w:val="1"/>
              <w:jc w:val="center"/>
              <w:rPr>
                <w:sz w:val="28"/>
              </w:rPr>
            </w:pPr>
            <w:r w:rsidRPr="009E1C80">
              <w:rPr>
                <w:sz w:val="28"/>
              </w:rPr>
              <w:t>17,6</w:t>
            </w:r>
          </w:p>
        </w:tc>
        <w:tc>
          <w:tcPr>
            <w:tcW w:w="1094" w:type="dxa"/>
          </w:tcPr>
          <w:p w:rsidR="00714164" w:rsidRPr="009E1C80" w:rsidRDefault="00714164" w:rsidP="009E1C80">
            <w:pPr>
              <w:pStyle w:val="1"/>
              <w:jc w:val="center"/>
              <w:rPr>
                <w:sz w:val="28"/>
              </w:rPr>
            </w:pPr>
            <w:r w:rsidRPr="009E1C80">
              <w:rPr>
                <w:sz w:val="28"/>
              </w:rPr>
              <w:t>13,2</w:t>
            </w:r>
          </w:p>
        </w:tc>
        <w:tc>
          <w:tcPr>
            <w:tcW w:w="1095" w:type="dxa"/>
          </w:tcPr>
          <w:p w:rsidR="00714164" w:rsidRPr="009E1C80" w:rsidRDefault="00714164" w:rsidP="009E1C80">
            <w:pPr>
              <w:pStyle w:val="1"/>
              <w:jc w:val="center"/>
              <w:rPr>
                <w:sz w:val="28"/>
              </w:rPr>
            </w:pPr>
            <w:r w:rsidRPr="009E1C80">
              <w:rPr>
                <w:sz w:val="28"/>
              </w:rPr>
              <w:t>13,1</w:t>
            </w:r>
          </w:p>
        </w:tc>
        <w:tc>
          <w:tcPr>
            <w:tcW w:w="1095" w:type="dxa"/>
          </w:tcPr>
          <w:p w:rsidR="00714164" w:rsidRPr="009E1C80" w:rsidRDefault="00714164" w:rsidP="009E1C80">
            <w:pPr>
              <w:pStyle w:val="1"/>
              <w:jc w:val="center"/>
              <w:rPr>
                <w:sz w:val="28"/>
              </w:rPr>
            </w:pPr>
            <w:r w:rsidRPr="009E1C80">
              <w:rPr>
                <w:sz w:val="28"/>
              </w:rPr>
              <w:t>6,2</w:t>
            </w:r>
          </w:p>
        </w:tc>
        <w:tc>
          <w:tcPr>
            <w:tcW w:w="1095" w:type="dxa"/>
          </w:tcPr>
          <w:p w:rsidR="00714164" w:rsidRPr="009E1C80" w:rsidRDefault="00714164" w:rsidP="009E1C80">
            <w:pPr>
              <w:pStyle w:val="1"/>
              <w:jc w:val="center"/>
              <w:rPr>
                <w:sz w:val="28"/>
              </w:rPr>
            </w:pPr>
            <w:r w:rsidRPr="009E1C80">
              <w:rPr>
                <w:sz w:val="28"/>
              </w:rPr>
              <w:t>14,0</w:t>
            </w:r>
          </w:p>
        </w:tc>
        <w:tc>
          <w:tcPr>
            <w:tcW w:w="1095" w:type="dxa"/>
          </w:tcPr>
          <w:p w:rsidR="00714164" w:rsidRPr="009E1C80" w:rsidRDefault="00714164" w:rsidP="009E1C80">
            <w:pPr>
              <w:pStyle w:val="1"/>
              <w:jc w:val="center"/>
              <w:rPr>
                <w:sz w:val="28"/>
              </w:rPr>
            </w:pPr>
            <w:r w:rsidRPr="009E1C80">
              <w:rPr>
                <w:sz w:val="28"/>
              </w:rPr>
              <w:t>11,1</w:t>
            </w:r>
          </w:p>
        </w:tc>
        <w:tc>
          <w:tcPr>
            <w:tcW w:w="1095" w:type="dxa"/>
          </w:tcPr>
          <w:p w:rsidR="00714164" w:rsidRPr="009E1C80" w:rsidRDefault="00714164" w:rsidP="009E1C80">
            <w:pPr>
              <w:pStyle w:val="1"/>
              <w:jc w:val="center"/>
              <w:rPr>
                <w:sz w:val="28"/>
              </w:rPr>
            </w:pPr>
            <w:r w:rsidRPr="009E1C80">
              <w:rPr>
                <w:sz w:val="28"/>
              </w:rPr>
              <w:t>11,6</w:t>
            </w:r>
          </w:p>
        </w:tc>
        <w:tc>
          <w:tcPr>
            <w:tcW w:w="1095" w:type="dxa"/>
          </w:tcPr>
          <w:p w:rsidR="00714164" w:rsidRPr="009E1C80" w:rsidRDefault="00714164" w:rsidP="009E1C80">
            <w:pPr>
              <w:pStyle w:val="1"/>
              <w:jc w:val="center"/>
              <w:rPr>
                <w:sz w:val="28"/>
              </w:rPr>
            </w:pPr>
            <w:r w:rsidRPr="009E1C80">
              <w:rPr>
                <w:sz w:val="28"/>
              </w:rPr>
              <w:t>9,9</w:t>
            </w:r>
          </w:p>
        </w:tc>
        <w:tc>
          <w:tcPr>
            <w:tcW w:w="1095" w:type="dxa"/>
          </w:tcPr>
          <w:p w:rsidR="00714164" w:rsidRPr="009E1C80" w:rsidRDefault="00714164" w:rsidP="009E1C80">
            <w:pPr>
              <w:pStyle w:val="1"/>
              <w:jc w:val="center"/>
              <w:rPr>
                <w:sz w:val="28"/>
              </w:rPr>
            </w:pPr>
            <w:r w:rsidRPr="009E1C80">
              <w:rPr>
                <w:sz w:val="28"/>
              </w:rPr>
              <w:t>3,3</w:t>
            </w:r>
          </w:p>
        </w:tc>
      </w:tr>
    </w:tbl>
    <w:p w:rsidR="00714164" w:rsidRDefault="00714164" w:rsidP="00714164">
      <w:pPr>
        <w:pStyle w:val="1"/>
        <w:spacing w:line="360" w:lineRule="auto"/>
        <w:ind w:firstLine="567"/>
        <w:jc w:val="both"/>
        <w:rPr>
          <w:sz w:val="28"/>
        </w:rPr>
      </w:pPr>
    </w:p>
    <w:p w:rsidR="00714164" w:rsidRDefault="00714164" w:rsidP="00714164">
      <w:pPr>
        <w:pStyle w:val="1"/>
        <w:spacing w:line="360" w:lineRule="auto"/>
        <w:ind w:firstLine="567"/>
        <w:jc w:val="both"/>
        <w:rPr>
          <w:sz w:val="28"/>
          <w:szCs w:val="28"/>
        </w:rPr>
      </w:pPr>
      <w:r>
        <w:rPr>
          <w:sz w:val="28"/>
        </w:rPr>
        <w:t xml:space="preserve">Зимой наибольшую повторяемость имеют ветры северной четверти, но иногда наблюдаются южные, юго-западные ветры. Весной уменьшается повторяемость северных и увеличивается повторяемость южных ветров. Летом преобладают северные, северо-восточные ветры, сохраняется также высокая повторяемость южных и юго-западных ветров. Осенью возрастает количество ветров северной четверти и уменьшается повторяемость ветров южной четверти. В течение года наибольшие скорости ветра наблюдаются с ноября по март, наименьшие – летом, таблица 2 </w:t>
      </w:r>
      <w:r w:rsidRPr="00E323DE">
        <w:rPr>
          <w:sz w:val="28"/>
          <w:szCs w:val="28"/>
        </w:rPr>
        <w:t>[</w:t>
      </w:r>
      <w:r>
        <w:rPr>
          <w:sz w:val="28"/>
          <w:szCs w:val="28"/>
        </w:rPr>
        <w:t>7</w:t>
      </w:r>
      <w:r w:rsidRPr="00E323DE">
        <w:rPr>
          <w:sz w:val="28"/>
          <w:szCs w:val="28"/>
        </w:rPr>
        <w:t>]</w:t>
      </w:r>
      <w:r>
        <w:rPr>
          <w:sz w:val="28"/>
          <w:szCs w:val="28"/>
        </w:rPr>
        <w:t>.</w:t>
      </w:r>
    </w:p>
    <w:p w:rsidR="00714164" w:rsidRDefault="00714164" w:rsidP="00FD0F46">
      <w:pPr>
        <w:pStyle w:val="1"/>
        <w:spacing w:line="360" w:lineRule="auto"/>
        <w:ind w:firstLine="567"/>
        <w:jc w:val="right"/>
        <w:rPr>
          <w:sz w:val="28"/>
        </w:rPr>
      </w:pPr>
      <w:r>
        <w:rPr>
          <w:sz w:val="28"/>
        </w:rPr>
        <w:t>Таблица 2.</w:t>
      </w:r>
    </w:p>
    <w:p w:rsidR="00714164" w:rsidRDefault="00714164" w:rsidP="00714164">
      <w:pPr>
        <w:pStyle w:val="1"/>
        <w:spacing w:line="360" w:lineRule="auto"/>
        <w:jc w:val="center"/>
        <w:rPr>
          <w:sz w:val="28"/>
        </w:rPr>
      </w:pPr>
      <w:r>
        <w:rPr>
          <w:sz w:val="28"/>
        </w:rPr>
        <w:t>Среднемноголетняя и максимальная скорость ветра по месяцам за многолетний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0"/>
        <w:gridCol w:w="650"/>
        <w:gridCol w:w="651"/>
        <w:gridCol w:w="652"/>
        <w:gridCol w:w="652"/>
        <w:gridCol w:w="652"/>
        <w:gridCol w:w="666"/>
        <w:gridCol w:w="702"/>
        <w:gridCol w:w="652"/>
        <w:gridCol w:w="652"/>
        <w:gridCol w:w="652"/>
        <w:gridCol w:w="666"/>
        <w:gridCol w:w="688"/>
      </w:tblGrid>
      <w:tr w:rsidR="00714164" w:rsidRPr="009E1C80" w:rsidTr="009E1C80">
        <w:tc>
          <w:tcPr>
            <w:tcW w:w="703" w:type="dxa"/>
          </w:tcPr>
          <w:p w:rsidR="00714164" w:rsidRPr="009E1C80" w:rsidRDefault="00714164" w:rsidP="009E1C80">
            <w:pPr>
              <w:pStyle w:val="1"/>
              <w:jc w:val="both"/>
              <w:rPr>
                <w:sz w:val="28"/>
              </w:rPr>
            </w:pPr>
            <w:r w:rsidRPr="009E1C80">
              <w:rPr>
                <w:sz w:val="28"/>
              </w:rPr>
              <w:t>Месяцы</w:t>
            </w:r>
          </w:p>
        </w:tc>
        <w:tc>
          <w:tcPr>
            <w:tcW w:w="703" w:type="dxa"/>
          </w:tcPr>
          <w:p w:rsidR="00714164" w:rsidRPr="009E1C80" w:rsidRDefault="00714164" w:rsidP="009E1C80">
            <w:pPr>
              <w:pStyle w:val="1"/>
              <w:jc w:val="center"/>
              <w:rPr>
                <w:sz w:val="28"/>
                <w:lang w:val="en-US"/>
              </w:rPr>
            </w:pPr>
            <w:r w:rsidRPr="009E1C80">
              <w:rPr>
                <w:sz w:val="28"/>
                <w:lang w:val="en-US"/>
              </w:rPr>
              <w:t>I</w:t>
            </w:r>
          </w:p>
        </w:tc>
        <w:tc>
          <w:tcPr>
            <w:tcW w:w="703" w:type="dxa"/>
          </w:tcPr>
          <w:p w:rsidR="00714164" w:rsidRPr="009E1C80" w:rsidRDefault="00714164" w:rsidP="009E1C80">
            <w:pPr>
              <w:pStyle w:val="1"/>
              <w:jc w:val="center"/>
              <w:rPr>
                <w:sz w:val="28"/>
                <w:lang w:val="en-US"/>
              </w:rPr>
            </w:pPr>
            <w:r w:rsidRPr="009E1C80">
              <w:rPr>
                <w:sz w:val="28"/>
                <w:lang w:val="en-US"/>
              </w:rPr>
              <w:t>II</w:t>
            </w:r>
          </w:p>
        </w:tc>
        <w:tc>
          <w:tcPr>
            <w:tcW w:w="704" w:type="dxa"/>
          </w:tcPr>
          <w:p w:rsidR="00714164" w:rsidRPr="009E1C80" w:rsidRDefault="00714164" w:rsidP="009E1C80">
            <w:pPr>
              <w:pStyle w:val="1"/>
              <w:jc w:val="center"/>
              <w:rPr>
                <w:sz w:val="28"/>
                <w:lang w:val="en-US"/>
              </w:rPr>
            </w:pPr>
            <w:r w:rsidRPr="009E1C80">
              <w:rPr>
                <w:sz w:val="28"/>
                <w:lang w:val="en-US"/>
              </w:rPr>
              <w:t>III</w:t>
            </w:r>
          </w:p>
        </w:tc>
        <w:tc>
          <w:tcPr>
            <w:tcW w:w="704" w:type="dxa"/>
          </w:tcPr>
          <w:p w:rsidR="00714164" w:rsidRPr="009E1C80" w:rsidRDefault="00714164" w:rsidP="009E1C80">
            <w:pPr>
              <w:pStyle w:val="1"/>
              <w:jc w:val="center"/>
              <w:rPr>
                <w:sz w:val="28"/>
                <w:lang w:val="en-US"/>
              </w:rPr>
            </w:pPr>
            <w:r w:rsidRPr="009E1C80">
              <w:rPr>
                <w:sz w:val="28"/>
                <w:lang w:val="en-US"/>
              </w:rPr>
              <w:t>IV</w:t>
            </w:r>
          </w:p>
        </w:tc>
        <w:tc>
          <w:tcPr>
            <w:tcW w:w="704" w:type="dxa"/>
          </w:tcPr>
          <w:p w:rsidR="00714164" w:rsidRPr="009E1C80" w:rsidRDefault="00714164" w:rsidP="009E1C80">
            <w:pPr>
              <w:pStyle w:val="1"/>
              <w:jc w:val="center"/>
              <w:rPr>
                <w:sz w:val="28"/>
                <w:lang w:val="en-US"/>
              </w:rPr>
            </w:pPr>
            <w:r w:rsidRPr="009E1C80">
              <w:rPr>
                <w:sz w:val="28"/>
                <w:lang w:val="en-US"/>
              </w:rPr>
              <w:t>V</w:t>
            </w:r>
          </w:p>
        </w:tc>
        <w:tc>
          <w:tcPr>
            <w:tcW w:w="704" w:type="dxa"/>
          </w:tcPr>
          <w:p w:rsidR="00714164" w:rsidRPr="009E1C80" w:rsidRDefault="00714164" w:rsidP="009E1C80">
            <w:pPr>
              <w:pStyle w:val="1"/>
              <w:jc w:val="center"/>
              <w:rPr>
                <w:sz w:val="28"/>
                <w:lang w:val="en-US"/>
              </w:rPr>
            </w:pPr>
            <w:r w:rsidRPr="009E1C80">
              <w:rPr>
                <w:sz w:val="28"/>
                <w:lang w:val="en-US"/>
              </w:rPr>
              <w:t>VI</w:t>
            </w:r>
          </w:p>
        </w:tc>
        <w:tc>
          <w:tcPr>
            <w:tcW w:w="704" w:type="dxa"/>
          </w:tcPr>
          <w:p w:rsidR="00714164" w:rsidRPr="009E1C80" w:rsidRDefault="00714164" w:rsidP="009E1C80">
            <w:pPr>
              <w:pStyle w:val="1"/>
              <w:jc w:val="center"/>
              <w:rPr>
                <w:sz w:val="28"/>
                <w:lang w:val="en-US"/>
              </w:rPr>
            </w:pPr>
            <w:r w:rsidRPr="009E1C80">
              <w:rPr>
                <w:sz w:val="28"/>
                <w:lang w:val="en-US"/>
              </w:rPr>
              <w:t>VII</w:t>
            </w:r>
          </w:p>
        </w:tc>
        <w:tc>
          <w:tcPr>
            <w:tcW w:w="704" w:type="dxa"/>
          </w:tcPr>
          <w:p w:rsidR="00714164" w:rsidRPr="009E1C80" w:rsidRDefault="00714164" w:rsidP="009E1C80">
            <w:pPr>
              <w:pStyle w:val="1"/>
              <w:jc w:val="center"/>
              <w:rPr>
                <w:sz w:val="28"/>
                <w:lang w:val="en-US"/>
              </w:rPr>
            </w:pPr>
            <w:r w:rsidRPr="009E1C80">
              <w:rPr>
                <w:sz w:val="28"/>
                <w:lang w:val="en-US"/>
              </w:rPr>
              <w:t>VIII</w:t>
            </w:r>
          </w:p>
        </w:tc>
        <w:tc>
          <w:tcPr>
            <w:tcW w:w="704" w:type="dxa"/>
          </w:tcPr>
          <w:p w:rsidR="00714164" w:rsidRPr="009E1C80" w:rsidRDefault="00714164" w:rsidP="009E1C80">
            <w:pPr>
              <w:pStyle w:val="1"/>
              <w:jc w:val="center"/>
              <w:rPr>
                <w:sz w:val="28"/>
                <w:lang w:val="en-US"/>
              </w:rPr>
            </w:pPr>
            <w:r w:rsidRPr="009E1C80">
              <w:rPr>
                <w:sz w:val="28"/>
                <w:lang w:val="en-US"/>
              </w:rPr>
              <w:t>IX</w:t>
            </w:r>
          </w:p>
        </w:tc>
        <w:tc>
          <w:tcPr>
            <w:tcW w:w="704" w:type="dxa"/>
          </w:tcPr>
          <w:p w:rsidR="00714164" w:rsidRPr="009E1C80" w:rsidRDefault="00714164" w:rsidP="009E1C80">
            <w:pPr>
              <w:pStyle w:val="1"/>
              <w:jc w:val="center"/>
              <w:rPr>
                <w:sz w:val="28"/>
                <w:lang w:val="en-US"/>
              </w:rPr>
            </w:pPr>
            <w:r w:rsidRPr="009E1C80">
              <w:rPr>
                <w:sz w:val="28"/>
                <w:lang w:val="en-US"/>
              </w:rPr>
              <w:t>X</w:t>
            </w:r>
          </w:p>
        </w:tc>
        <w:tc>
          <w:tcPr>
            <w:tcW w:w="704" w:type="dxa"/>
          </w:tcPr>
          <w:p w:rsidR="00714164" w:rsidRPr="009E1C80" w:rsidRDefault="00714164" w:rsidP="009E1C80">
            <w:pPr>
              <w:pStyle w:val="1"/>
              <w:jc w:val="center"/>
              <w:rPr>
                <w:sz w:val="28"/>
                <w:lang w:val="en-US"/>
              </w:rPr>
            </w:pPr>
            <w:r w:rsidRPr="009E1C80">
              <w:rPr>
                <w:sz w:val="28"/>
                <w:lang w:val="en-US"/>
              </w:rPr>
              <w:t>XI</w:t>
            </w:r>
          </w:p>
        </w:tc>
        <w:tc>
          <w:tcPr>
            <w:tcW w:w="704" w:type="dxa"/>
          </w:tcPr>
          <w:p w:rsidR="00714164" w:rsidRPr="009E1C80" w:rsidRDefault="00714164" w:rsidP="009E1C80">
            <w:pPr>
              <w:pStyle w:val="1"/>
              <w:jc w:val="center"/>
              <w:rPr>
                <w:sz w:val="28"/>
                <w:lang w:val="en-US"/>
              </w:rPr>
            </w:pPr>
            <w:r w:rsidRPr="009E1C80">
              <w:rPr>
                <w:sz w:val="28"/>
                <w:lang w:val="en-US"/>
              </w:rPr>
              <w:t>XII</w:t>
            </w:r>
          </w:p>
        </w:tc>
        <w:tc>
          <w:tcPr>
            <w:tcW w:w="704" w:type="dxa"/>
          </w:tcPr>
          <w:p w:rsidR="00714164" w:rsidRPr="009E1C80" w:rsidRDefault="00714164" w:rsidP="009E1C80">
            <w:pPr>
              <w:pStyle w:val="1"/>
              <w:jc w:val="center"/>
              <w:rPr>
                <w:sz w:val="28"/>
              </w:rPr>
            </w:pPr>
            <w:r w:rsidRPr="009E1C80">
              <w:rPr>
                <w:sz w:val="28"/>
              </w:rPr>
              <w:t>Год</w:t>
            </w:r>
          </w:p>
        </w:tc>
      </w:tr>
      <w:tr w:rsidR="00714164" w:rsidRPr="009E1C80" w:rsidTr="009E1C80">
        <w:tc>
          <w:tcPr>
            <w:tcW w:w="703" w:type="dxa"/>
          </w:tcPr>
          <w:p w:rsidR="00714164" w:rsidRPr="009E1C80" w:rsidRDefault="00714164" w:rsidP="009E1C80">
            <w:pPr>
              <w:pStyle w:val="1"/>
              <w:jc w:val="both"/>
              <w:rPr>
                <w:sz w:val="28"/>
              </w:rPr>
            </w:pPr>
            <w:r w:rsidRPr="009E1C80">
              <w:rPr>
                <w:sz w:val="28"/>
              </w:rPr>
              <w:t>Средняя</w:t>
            </w:r>
          </w:p>
        </w:tc>
        <w:tc>
          <w:tcPr>
            <w:tcW w:w="703" w:type="dxa"/>
          </w:tcPr>
          <w:p w:rsidR="00714164" w:rsidRPr="009E1C80" w:rsidRDefault="00714164" w:rsidP="009E1C80">
            <w:pPr>
              <w:pStyle w:val="1"/>
              <w:jc w:val="center"/>
              <w:rPr>
                <w:sz w:val="28"/>
              </w:rPr>
            </w:pPr>
            <w:r w:rsidRPr="009E1C80">
              <w:rPr>
                <w:sz w:val="28"/>
              </w:rPr>
              <w:t>7,5</w:t>
            </w:r>
          </w:p>
        </w:tc>
        <w:tc>
          <w:tcPr>
            <w:tcW w:w="703" w:type="dxa"/>
          </w:tcPr>
          <w:p w:rsidR="00714164" w:rsidRPr="009E1C80" w:rsidRDefault="00714164" w:rsidP="009E1C80">
            <w:pPr>
              <w:pStyle w:val="1"/>
              <w:jc w:val="center"/>
              <w:rPr>
                <w:sz w:val="28"/>
              </w:rPr>
            </w:pPr>
            <w:r w:rsidRPr="009E1C80">
              <w:rPr>
                <w:sz w:val="28"/>
              </w:rPr>
              <w:t>7,3</w:t>
            </w:r>
          </w:p>
        </w:tc>
        <w:tc>
          <w:tcPr>
            <w:tcW w:w="704" w:type="dxa"/>
          </w:tcPr>
          <w:p w:rsidR="00714164" w:rsidRPr="009E1C80" w:rsidRDefault="00714164" w:rsidP="009E1C80">
            <w:pPr>
              <w:pStyle w:val="1"/>
              <w:jc w:val="center"/>
              <w:rPr>
                <w:sz w:val="28"/>
              </w:rPr>
            </w:pPr>
            <w:r w:rsidRPr="009E1C80">
              <w:rPr>
                <w:sz w:val="28"/>
              </w:rPr>
              <w:t>7,0</w:t>
            </w:r>
          </w:p>
        </w:tc>
        <w:tc>
          <w:tcPr>
            <w:tcW w:w="704" w:type="dxa"/>
          </w:tcPr>
          <w:p w:rsidR="00714164" w:rsidRPr="009E1C80" w:rsidRDefault="00714164" w:rsidP="009E1C80">
            <w:pPr>
              <w:pStyle w:val="1"/>
              <w:jc w:val="center"/>
              <w:rPr>
                <w:sz w:val="28"/>
              </w:rPr>
            </w:pPr>
            <w:r w:rsidRPr="009E1C80">
              <w:rPr>
                <w:sz w:val="28"/>
              </w:rPr>
              <w:t>5,8</w:t>
            </w:r>
          </w:p>
        </w:tc>
        <w:tc>
          <w:tcPr>
            <w:tcW w:w="704" w:type="dxa"/>
          </w:tcPr>
          <w:p w:rsidR="00714164" w:rsidRPr="009E1C80" w:rsidRDefault="00714164" w:rsidP="009E1C80">
            <w:pPr>
              <w:pStyle w:val="1"/>
              <w:jc w:val="center"/>
              <w:rPr>
                <w:sz w:val="28"/>
              </w:rPr>
            </w:pPr>
            <w:r w:rsidRPr="009E1C80">
              <w:rPr>
                <w:sz w:val="28"/>
              </w:rPr>
              <w:t>5,1</w:t>
            </w:r>
          </w:p>
        </w:tc>
        <w:tc>
          <w:tcPr>
            <w:tcW w:w="704" w:type="dxa"/>
          </w:tcPr>
          <w:p w:rsidR="00714164" w:rsidRPr="009E1C80" w:rsidRDefault="00714164" w:rsidP="009E1C80">
            <w:pPr>
              <w:pStyle w:val="1"/>
              <w:jc w:val="center"/>
              <w:rPr>
                <w:sz w:val="28"/>
              </w:rPr>
            </w:pPr>
            <w:r w:rsidRPr="009E1C80">
              <w:rPr>
                <w:sz w:val="28"/>
              </w:rPr>
              <w:t>5,1</w:t>
            </w:r>
          </w:p>
        </w:tc>
        <w:tc>
          <w:tcPr>
            <w:tcW w:w="704" w:type="dxa"/>
          </w:tcPr>
          <w:p w:rsidR="00714164" w:rsidRPr="009E1C80" w:rsidRDefault="00714164" w:rsidP="009E1C80">
            <w:pPr>
              <w:pStyle w:val="1"/>
              <w:jc w:val="center"/>
              <w:rPr>
                <w:sz w:val="28"/>
              </w:rPr>
            </w:pPr>
            <w:r w:rsidRPr="009E1C80">
              <w:rPr>
                <w:sz w:val="28"/>
              </w:rPr>
              <w:t>5,1</w:t>
            </w:r>
          </w:p>
        </w:tc>
        <w:tc>
          <w:tcPr>
            <w:tcW w:w="704" w:type="dxa"/>
          </w:tcPr>
          <w:p w:rsidR="00714164" w:rsidRPr="009E1C80" w:rsidRDefault="00714164" w:rsidP="009E1C80">
            <w:pPr>
              <w:pStyle w:val="1"/>
              <w:jc w:val="center"/>
              <w:rPr>
                <w:sz w:val="28"/>
              </w:rPr>
            </w:pPr>
            <w:r w:rsidRPr="009E1C80">
              <w:rPr>
                <w:sz w:val="28"/>
              </w:rPr>
              <w:t>4,8</w:t>
            </w:r>
          </w:p>
        </w:tc>
        <w:tc>
          <w:tcPr>
            <w:tcW w:w="704" w:type="dxa"/>
          </w:tcPr>
          <w:p w:rsidR="00714164" w:rsidRPr="009E1C80" w:rsidRDefault="00714164" w:rsidP="009E1C80">
            <w:pPr>
              <w:pStyle w:val="1"/>
              <w:jc w:val="center"/>
              <w:rPr>
                <w:sz w:val="28"/>
              </w:rPr>
            </w:pPr>
            <w:r w:rsidRPr="009E1C80">
              <w:rPr>
                <w:sz w:val="28"/>
              </w:rPr>
              <w:t>5,4</w:t>
            </w:r>
          </w:p>
        </w:tc>
        <w:tc>
          <w:tcPr>
            <w:tcW w:w="704" w:type="dxa"/>
          </w:tcPr>
          <w:p w:rsidR="00714164" w:rsidRPr="009E1C80" w:rsidRDefault="00714164" w:rsidP="009E1C80">
            <w:pPr>
              <w:pStyle w:val="1"/>
              <w:jc w:val="center"/>
              <w:rPr>
                <w:sz w:val="28"/>
              </w:rPr>
            </w:pPr>
            <w:r w:rsidRPr="009E1C80">
              <w:rPr>
                <w:sz w:val="28"/>
              </w:rPr>
              <w:t>6,9</w:t>
            </w:r>
          </w:p>
        </w:tc>
        <w:tc>
          <w:tcPr>
            <w:tcW w:w="704" w:type="dxa"/>
          </w:tcPr>
          <w:p w:rsidR="00714164" w:rsidRPr="009E1C80" w:rsidRDefault="00714164" w:rsidP="009E1C80">
            <w:pPr>
              <w:pStyle w:val="1"/>
              <w:jc w:val="center"/>
              <w:rPr>
                <w:sz w:val="28"/>
              </w:rPr>
            </w:pPr>
            <w:r w:rsidRPr="009E1C80">
              <w:rPr>
                <w:sz w:val="28"/>
              </w:rPr>
              <w:t>7,6</w:t>
            </w:r>
          </w:p>
        </w:tc>
        <w:tc>
          <w:tcPr>
            <w:tcW w:w="704" w:type="dxa"/>
          </w:tcPr>
          <w:p w:rsidR="00714164" w:rsidRPr="009E1C80" w:rsidRDefault="00714164" w:rsidP="009E1C80">
            <w:pPr>
              <w:pStyle w:val="1"/>
              <w:jc w:val="center"/>
              <w:rPr>
                <w:sz w:val="28"/>
              </w:rPr>
            </w:pPr>
            <w:r w:rsidRPr="009E1C80">
              <w:rPr>
                <w:sz w:val="28"/>
              </w:rPr>
              <w:t>7,7</w:t>
            </w:r>
          </w:p>
        </w:tc>
        <w:tc>
          <w:tcPr>
            <w:tcW w:w="704" w:type="dxa"/>
          </w:tcPr>
          <w:p w:rsidR="00714164" w:rsidRPr="009E1C80" w:rsidRDefault="00714164" w:rsidP="009E1C80">
            <w:pPr>
              <w:pStyle w:val="1"/>
              <w:jc w:val="center"/>
              <w:rPr>
                <w:sz w:val="28"/>
              </w:rPr>
            </w:pPr>
            <w:r w:rsidRPr="009E1C80">
              <w:rPr>
                <w:sz w:val="28"/>
              </w:rPr>
              <w:t>6,2</w:t>
            </w:r>
          </w:p>
        </w:tc>
      </w:tr>
      <w:tr w:rsidR="00714164" w:rsidRPr="009E1C80" w:rsidTr="009E1C80">
        <w:tc>
          <w:tcPr>
            <w:tcW w:w="703" w:type="dxa"/>
          </w:tcPr>
          <w:p w:rsidR="00714164" w:rsidRPr="009E1C80" w:rsidRDefault="00714164" w:rsidP="009E1C80">
            <w:pPr>
              <w:pStyle w:val="1"/>
              <w:jc w:val="both"/>
              <w:rPr>
                <w:sz w:val="28"/>
              </w:rPr>
            </w:pPr>
            <w:r w:rsidRPr="009E1C80">
              <w:rPr>
                <w:sz w:val="28"/>
              </w:rPr>
              <w:t>Максим.</w:t>
            </w:r>
          </w:p>
        </w:tc>
        <w:tc>
          <w:tcPr>
            <w:tcW w:w="703" w:type="dxa"/>
          </w:tcPr>
          <w:p w:rsidR="00714164" w:rsidRPr="009E1C80" w:rsidRDefault="00714164" w:rsidP="009E1C80">
            <w:pPr>
              <w:pStyle w:val="1"/>
              <w:jc w:val="center"/>
              <w:rPr>
                <w:sz w:val="28"/>
              </w:rPr>
            </w:pPr>
            <w:r w:rsidRPr="009E1C80">
              <w:rPr>
                <w:sz w:val="28"/>
              </w:rPr>
              <w:t>30</w:t>
            </w:r>
          </w:p>
        </w:tc>
        <w:tc>
          <w:tcPr>
            <w:tcW w:w="703" w:type="dxa"/>
          </w:tcPr>
          <w:p w:rsidR="00714164" w:rsidRPr="009E1C80" w:rsidRDefault="00714164" w:rsidP="009E1C80">
            <w:pPr>
              <w:pStyle w:val="1"/>
              <w:jc w:val="center"/>
              <w:rPr>
                <w:sz w:val="28"/>
              </w:rPr>
            </w:pPr>
            <w:r w:rsidRPr="009E1C80">
              <w:rPr>
                <w:sz w:val="28"/>
              </w:rPr>
              <w:t>30</w:t>
            </w:r>
          </w:p>
        </w:tc>
        <w:tc>
          <w:tcPr>
            <w:tcW w:w="704" w:type="dxa"/>
          </w:tcPr>
          <w:p w:rsidR="00714164" w:rsidRPr="009E1C80" w:rsidRDefault="00714164" w:rsidP="009E1C80">
            <w:pPr>
              <w:pStyle w:val="1"/>
              <w:jc w:val="center"/>
              <w:rPr>
                <w:sz w:val="28"/>
              </w:rPr>
            </w:pPr>
            <w:r w:rsidRPr="009E1C80">
              <w:rPr>
                <w:sz w:val="28"/>
              </w:rPr>
              <w:t>25</w:t>
            </w:r>
          </w:p>
        </w:tc>
        <w:tc>
          <w:tcPr>
            <w:tcW w:w="704" w:type="dxa"/>
          </w:tcPr>
          <w:p w:rsidR="00714164" w:rsidRPr="009E1C80" w:rsidRDefault="00714164" w:rsidP="009E1C80">
            <w:pPr>
              <w:pStyle w:val="1"/>
              <w:jc w:val="center"/>
              <w:rPr>
                <w:sz w:val="28"/>
              </w:rPr>
            </w:pPr>
            <w:r w:rsidRPr="009E1C80">
              <w:rPr>
                <w:sz w:val="28"/>
              </w:rPr>
              <w:t>25</w:t>
            </w:r>
          </w:p>
        </w:tc>
        <w:tc>
          <w:tcPr>
            <w:tcW w:w="704" w:type="dxa"/>
          </w:tcPr>
          <w:p w:rsidR="00714164" w:rsidRPr="009E1C80" w:rsidRDefault="00714164" w:rsidP="009E1C80">
            <w:pPr>
              <w:pStyle w:val="1"/>
              <w:jc w:val="center"/>
              <w:rPr>
                <w:sz w:val="28"/>
              </w:rPr>
            </w:pPr>
            <w:r w:rsidRPr="009E1C80">
              <w:rPr>
                <w:sz w:val="28"/>
              </w:rPr>
              <w:t>20</w:t>
            </w:r>
          </w:p>
        </w:tc>
        <w:tc>
          <w:tcPr>
            <w:tcW w:w="704" w:type="dxa"/>
          </w:tcPr>
          <w:p w:rsidR="00714164" w:rsidRPr="009E1C80" w:rsidRDefault="00714164" w:rsidP="009E1C80">
            <w:pPr>
              <w:pStyle w:val="1"/>
              <w:jc w:val="center"/>
              <w:rPr>
                <w:sz w:val="28"/>
              </w:rPr>
            </w:pPr>
            <w:r w:rsidRPr="009E1C80">
              <w:rPr>
                <w:sz w:val="28"/>
              </w:rPr>
              <w:t>25</w:t>
            </w:r>
          </w:p>
        </w:tc>
        <w:tc>
          <w:tcPr>
            <w:tcW w:w="704" w:type="dxa"/>
          </w:tcPr>
          <w:p w:rsidR="00714164" w:rsidRPr="009E1C80" w:rsidRDefault="00714164" w:rsidP="009E1C80">
            <w:pPr>
              <w:pStyle w:val="1"/>
              <w:jc w:val="center"/>
              <w:rPr>
                <w:sz w:val="28"/>
              </w:rPr>
            </w:pPr>
            <w:r w:rsidRPr="009E1C80">
              <w:rPr>
                <w:sz w:val="28"/>
              </w:rPr>
              <w:t>25</w:t>
            </w:r>
          </w:p>
        </w:tc>
        <w:tc>
          <w:tcPr>
            <w:tcW w:w="704" w:type="dxa"/>
          </w:tcPr>
          <w:p w:rsidR="00714164" w:rsidRPr="009E1C80" w:rsidRDefault="00714164" w:rsidP="009E1C80">
            <w:pPr>
              <w:pStyle w:val="1"/>
              <w:jc w:val="center"/>
              <w:rPr>
                <w:sz w:val="28"/>
              </w:rPr>
            </w:pPr>
            <w:r w:rsidRPr="009E1C80">
              <w:rPr>
                <w:sz w:val="28"/>
              </w:rPr>
              <w:t>17</w:t>
            </w:r>
          </w:p>
        </w:tc>
        <w:tc>
          <w:tcPr>
            <w:tcW w:w="704" w:type="dxa"/>
          </w:tcPr>
          <w:p w:rsidR="00714164" w:rsidRPr="009E1C80" w:rsidRDefault="00714164" w:rsidP="009E1C80">
            <w:pPr>
              <w:pStyle w:val="1"/>
              <w:jc w:val="center"/>
              <w:rPr>
                <w:sz w:val="28"/>
              </w:rPr>
            </w:pPr>
            <w:r w:rsidRPr="009E1C80">
              <w:rPr>
                <w:sz w:val="28"/>
              </w:rPr>
              <w:t>25</w:t>
            </w:r>
          </w:p>
        </w:tc>
        <w:tc>
          <w:tcPr>
            <w:tcW w:w="704" w:type="dxa"/>
          </w:tcPr>
          <w:p w:rsidR="00714164" w:rsidRPr="009E1C80" w:rsidRDefault="00714164" w:rsidP="009E1C80">
            <w:pPr>
              <w:pStyle w:val="1"/>
              <w:jc w:val="center"/>
              <w:rPr>
                <w:sz w:val="28"/>
              </w:rPr>
            </w:pPr>
            <w:r w:rsidRPr="009E1C80">
              <w:rPr>
                <w:sz w:val="28"/>
              </w:rPr>
              <w:t>30</w:t>
            </w:r>
          </w:p>
        </w:tc>
        <w:tc>
          <w:tcPr>
            <w:tcW w:w="704" w:type="dxa"/>
          </w:tcPr>
          <w:p w:rsidR="00714164" w:rsidRPr="009E1C80" w:rsidRDefault="00714164" w:rsidP="009E1C80">
            <w:pPr>
              <w:pStyle w:val="1"/>
              <w:jc w:val="center"/>
              <w:rPr>
                <w:sz w:val="28"/>
              </w:rPr>
            </w:pPr>
            <w:r w:rsidRPr="009E1C80">
              <w:rPr>
                <w:sz w:val="28"/>
              </w:rPr>
              <w:t>30</w:t>
            </w:r>
          </w:p>
        </w:tc>
        <w:tc>
          <w:tcPr>
            <w:tcW w:w="704" w:type="dxa"/>
          </w:tcPr>
          <w:p w:rsidR="00714164" w:rsidRPr="009E1C80" w:rsidRDefault="00714164" w:rsidP="009E1C80">
            <w:pPr>
              <w:pStyle w:val="1"/>
              <w:jc w:val="center"/>
              <w:rPr>
                <w:sz w:val="28"/>
              </w:rPr>
            </w:pPr>
            <w:r w:rsidRPr="009E1C80">
              <w:rPr>
                <w:sz w:val="28"/>
              </w:rPr>
              <w:t>33</w:t>
            </w:r>
          </w:p>
        </w:tc>
        <w:tc>
          <w:tcPr>
            <w:tcW w:w="704" w:type="dxa"/>
          </w:tcPr>
          <w:p w:rsidR="00714164" w:rsidRPr="009E1C80" w:rsidRDefault="00714164" w:rsidP="009E1C80">
            <w:pPr>
              <w:pStyle w:val="1"/>
              <w:jc w:val="center"/>
              <w:rPr>
                <w:sz w:val="28"/>
              </w:rPr>
            </w:pPr>
            <w:r w:rsidRPr="009E1C80">
              <w:rPr>
                <w:sz w:val="28"/>
              </w:rPr>
              <w:t>33</w:t>
            </w:r>
          </w:p>
        </w:tc>
      </w:tr>
    </w:tbl>
    <w:p w:rsidR="00714164" w:rsidRDefault="00714164" w:rsidP="00714164">
      <w:pPr>
        <w:pStyle w:val="1"/>
        <w:spacing w:line="360" w:lineRule="auto"/>
        <w:jc w:val="center"/>
        <w:rPr>
          <w:sz w:val="28"/>
        </w:rPr>
      </w:pPr>
    </w:p>
    <w:p w:rsidR="00714164" w:rsidRDefault="00714164" w:rsidP="00714164">
      <w:pPr>
        <w:pStyle w:val="1"/>
        <w:spacing w:line="360" w:lineRule="auto"/>
        <w:ind w:firstLine="567"/>
        <w:jc w:val="both"/>
        <w:rPr>
          <w:sz w:val="28"/>
        </w:rPr>
      </w:pPr>
      <w:r>
        <w:rPr>
          <w:sz w:val="28"/>
        </w:rPr>
        <w:t>Анализ ветрового режима всего побережья Черного моря показал, что о. Змеиный является одним из наиболее ветреных районов моря. Максимальные скорости ветра на о. Змеиный по величине сравнимы с максимальными скоростями ветра в открытом море.</w:t>
      </w:r>
    </w:p>
    <w:p w:rsidR="00714164" w:rsidRDefault="00714164" w:rsidP="00714164">
      <w:pPr>
        <w:pStyle w:val="1"/>
        <w:spacing w:line="360" w:lineRule="auto"/>
        <w:ind w:firstLine="567"/>
        <w:jc w:val="both"/>
        <w:rPr>
          <w:sz w:val="28"/>
        </w:rPr>
      </w:pPr>
      <w:r w:rsidRPr="001376E1">
        <w:rPr>
          <w:sz w:val="28"/>
        </w:rPr>
        <w:t>В последнее десятилетие отмечается усиление западных переносов над Черным морем, следовательно, наблюдается преобладание ветров западных румбов. Однако следует отметить, что три года подряд (с 2005 по 2007) преобладали восточные переносы. При таком типе синоптических процессов создаются две зоны с наиболее сильными ветрами: на северо-востоке моря и у западных берегов Крыма (в районе Евпатории и несколько южнее). Остров Змеиный  при восточном типе оказывается в более благоприятных условиях.</w:t>
      </w:r>
    </w:p>
    <w:p w:rsidR="008C5035" w:rsidRDefault="008C5035" w:rsidP="00714164">
      <w:pPr>
        <w:pStyle w:val="1"/>
        <w:spacing w:line="360" w:lineRule="auto"/>
        <w:ind w:firstLine="567"/>
        <w:jc w:val="both"/>
        <w:rPr>
          <w:sz w:val="28"/>
        </w:rPr>
      </w:pPr>
    </w:p>
    <w:p w:rsidR="001021FB" w:rsidRDefault="001021FB" w:rsidP="008C5035">
      <w:pPr>
        <w:pStyle w:val="1"/>
        <w:jc w:val="center"/>
        <w:rPr>
          <w:sz w:val="28"/>
        </w:rPr>
      </w:pPr>
    </w:p>
    <w:p w:rsidR="001021FB" w:rsidRDefault="001021FB" w:rsidP="008C5035">
      <w:pPr>
        <w:pStyle w:val="1"/>
        <w:jc w:val="center"/>
        <w:rPr>
          <w:sz w:val="28"/>
        </w:rPr>
      </w:pPr>
    </w:p>
    <w:p w:rsidR="001021FB" w:rsidRDefault="001021FB" w:rsidP="008C5035">
      <w:pPr>
        <w:pStyle w:val="1"/>
        <w:jc w:val="center"/>
        <w:rPr>
          <w:sz w:val="28"/>
        </w:rPr>
      </w:pPr>
    </w:p>
    <w:p w:rsidR="001021FB" w:rsidRDefault="001021FB" w:rsidP="008C5035">
      <w:pPr>
        <w:pStyle w:val="1"/>
        <w:jc w:val="center"/>
        <w:rPr>
          <w:sz w:val="28"/>
        </w:rPr>
      </w:pPr>
    </w:p>
    <w:p w:rsidR="00FD0F46" w:rsidRDefault="00FD0F46" w:rsidP="008C5035">
      <w:pPr>
        <w:pStyle w:val="1"/>
        <w:jc w:val="center"/>
        <w:rPr>
          <w:sz w:val="28"/>
        </w:rPr>
      </w:pPr>
    </w:p>
    <w:p w:rsidR="008C5035" w:rsidRDefault="008C5035" w:rsidP="00FD0F46">
      <w:pPr>
        <w:pStyle w:val="1"/>
        <w:spacing w:line="360" w:lineRule="auto"/>
        <w:jc w:val="center"/>
        <w:rPr>
          <w:sz w:val="28"/>
        </w:rPr>
      </w:pPr>
      <w:r>
        <w:rPr>
          <w:sz w:val="28"/>
        </w:rPr>
        <w:t>Глава 2.</w:t>
      </w:r>
      <w:r w:rsidRPr="004E2A5D">
        <w:rPr>
          <w:sz w:val="28"/>
        </w:rPr>
        <w:t xml:space="preserve">Особенности  </w:t>
      </w:r>
      <w:r>
        <w:rPr>
          <w:sz w:val="28"/>
        </w:rPr>
        <w:t xml:space="preserve">годового хода температуры воздуха и воды в районе </w:t>
      </w:r>
    </w:p>
    <w:p w:rsidR="008C5035" w:rsidRDefault="008C5035" w:rsidP="00FD0F46">
      <w:pPr>
        <w:pStyle w:val="1"/>
        <w:spacing w:line="360" w:lineRule="auto"/>
        <w:jc w:val="center"/>
        <w:rPr>
          <w:sz w:val="28"/>
        </w:rPr>
      </w:pPr>
      <w:r>
        <w:rPr>
          <w:sz w:val="28"/>
        </w:rPr>
        <w:t>о. Змеиный.</w:t>
      </w:r>
    </w:p>
    <w:p w:rsidR="008C5035" w:rsidRDefault="008C5035" w:rsidP="00FD0F46">
      <w:pPr>
        <w:pStyle w:val="1"/>
        <w:spacing w:line="360" w:lineRule="auto"/>
        <w:ind w:firstLine="567"/>
        <w:jc w:val="both"/>
        <w:rPr>
          <w:sz w:val="28"/>
        </w:rPr>
      </w:pPr>
    </w:p>
    <w:p w:rsidR="008C5035" w:rsidRDefault="008C5035" w:rsidP="008C5035">
      <w:pPr>
        <w:pStyle w:val="1"/>
        <w:spacing w:line="360" w:lineRule="auto"/>
        <w:ind w:firstLine="567"/>
        <w:jc w:val="both"/>
        <w:rPr>
          <w:sz w:val="28"/>
        </w:rPr>
      </w:pPr>
      <w:r>
        <w:rPr>
          <w:sz w:val="28"/>
        </w:rPr>
        <w:t>Термический режим окружающих водных масс моря периодически изменяется. За счет большой теплоемкости водных масс и непрерывно происходящих процессов турбулентного перемешивания вод в летние</w:t>
      </w:r>
      <w:r w:rsidRPr="004E2A5D">
        <w:rPr>
          <w:sz w:val="28"/>
        </w:rPr>
        <w:t xml:space="preserve"> </w:t>
      </w:r>
      <w:r>
        <w:rPr>
          <w:sz w:val="28"/>
        </w:rPr>
        <w:t xml:space="preserve">месяцы аккумулируется огромное количество поступившего на поверхность моря солнечного тепла. Поэтому с августа по март водные массы, окружающие остров, значительно теплее вод «близлежащего» западного побережья Черного моря, и температура воздуха на острове оказывается в эти месяцы выше, чем на побережье моря. Но уже с апреля, при начинающемся интенсивном потоке солнечной радиации, поверхность суши быстро прогревается и становится теплее поверхности моря, что обуславливает более низкую температуру воздуха на острове, чем на побережье. Благодаря смягчающему влиянию моря, годовой и суточный ход температуры воздуха на острове более сглаженный, чем на побережье </w:t>
      </w:r>
      <w:r w:rsidRPr="00E323DE">
        <w:rPr>
          <w:sz w:val="28"/>
          <w:szCs w:val="28"/>
        </w:rPr>
        <w:t>[</w:t>
      </w:r>
      <w:r>
        <w:rPr>
          <w:sz w:val="28"/>
          <w:szCs w:val="28"/>
        </w:rPr>
        <w:t>1,2</w:t>
      </w:r>
      <w:r w:rsidRPr="00E323DE">
        <w:rPr>
          <w:sz w:val="28"/>
          <w:szCs w:val="28"/>
        </w:rPr>
        <w:t>]</w:t>
      </w:r>
      <w:r>
        <w:rPr>
          <w:sz w:val="28"/>
        </w:rPr>
        <w:t>.</w:t>
      </w:r>
    </w:p>
    <w:p w:rsidR="008C5035" w:rsidRDefault="008C5035" w:rsidP="008C5035">
      <w:pPr>
        <w:pStyle w:val="1"/>
        <w:spacing w:line="360" w:lineRule="auto"/>
        <w:ind w:firstLine="567"/>
        <w:jc w:val="both"/>
        <w:rPr>
          <w:sz w:val="28"/>
        </w:rPr>
      </w:pPr>
      <w:r>
        <w:rPr>
          <w:sz w:val="28"/>
        </w:rPr>
        <w:t xml:space="preserve">Наибольшие среднемесячные температуры отмечаются в июле-августе и составляют соответственно 22,9° С и 22,6° С, наименьшие  - в январе-феврале соответственно 0,9 и 1,0° С. Наиболее низкая температура (минус 22° С) наблюдалась очень редко, в исключительно холодные зимы всего один – два раза за весь период наблюдений. Абсолютный максимум (33° С), также как и минимум, отмечался один - два раза за </w:t>
      </w:r>
      <w:r w:rsidRPr="004E2A5D">
        <w:rPr>
          <w:sz w:val="28"/>
        </w:rPr>
        <w:t xml:space="preserve"> </w:t>
      </w:r>
      <w:r>
        <w:rPr>
          <w:sz w:val="28"/>
        </w:rPr>
        <w:t xml:space="preserve">многолетний период, таблица 3 </w:t>
      </w:r>
      <w:r w:rsidRPr="00E323DE">
        <w:rPr>
          <w:sz w:val="28"/>
          <w:szCs w:val="28"/>
        </w:rPr>
        <w:t>[</w:t>
      </w:r>
      <w:r>
        <w:rPr>
          <w:sz w:val="28"/>
          <w:szCs w:val="28"/>
        </w:rPr>
        <w:t>7</w:t>
      </w:r>
      <w:r w:rsidRPr="00E323DE">
        <w:rPr>
          <w:sz w:val="28"/>
          <w:szCs w:val="28"/>
        </w:rPr>
        <w:t>]</w:t>
      </w:r>
      <w:r>
        <w:rPr>
          <w:sz w:val="28"/>
          <w:szCs w:val="28"/>
        </w:rPr>
        <w:t>.</w:t>
      </w:r>
    </w:p>
    <w:p w:rsidR="008C5035" w:rsidRDefault="008C5035" w:rsidP="00FD0F46">
      <w:pPr>
        <w:pStyle w:val="1"/>
        <w:spacing w:line="360" w:lineRule="auto"/>
        <w:ind w:firstLine="567"/>
        <w:jc w:val="right"/>
        <w:rPr>
          <w:sz w:val="28"/>
        </w:rPr>
      </w:pPr>
      <w:r>
        <w:rPr>
          <w:sz w:val="28"/>
        </w:rPr>
        <w:t>Таблица 3.</w:t>
      </w:r>
    </w:p>
    <w:p w:rsidR="008C5035" w:rsidRDefault="008C5035" w:rsidP="00FD0F46">
      <w:pPr>
        <w:pStyle w:val="1"/>
        <w:spacing w:line="360" w:lineRule="auto"/>
        <w:jc w:val="center"/>
        <w:rPr>
          <w:sz w:val="28"/>
        </w:rPr>
      </w:pPr>
      <w:r>
        <w:rPr>
          <w:sz w:val="28"/>
        </w:rPr>
        <w:t>Средние и экстремальные характеристики температуры воздуха (°С)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756"/>
        <w:gridCol w:w="756"/>
        <w:gridCol w:w="755"/>
        <w:gridCol w:w="757"/>
        <w:gridCol w:w="757"/>
        <w:gridCol w:w="757"/>
        <w:gridCol w:w="757"/>
        <w:gridCol w:w="757"/>
        <w:gridCol w:w="757"/>
        <w:gridCol w:w="755"/>
        <w:gridCol w:w="756"/>
        <w:gridCol w:w="757"/>
      </w:tblGrid>
      <w:tr w:rsidR="008C5035" w:rsidRPr="009E1C80" w:rsidTr="009E1C80">
        <w:tc>
          <w:tcPr>
            <w:tcW w:w="757" w:type="dxa"/>
          </w:tcPr>
          <w:p w:rsidR="008C5035" w:rsidRPr="009E1C80" w:rsidRDefault="008C5035" w:rsidP="009E1C80">
            <w:pPr>
              <w:pStyle w:val="1"/>
              <w:jc w:val="center"/>
              <w:rPr>
                <w:sz w:val="28"/>
                <w:lang w:val="en-US"/>
              </w:rPr>
            </w:pPr>
            <w:r w:rsidRPr="009E1C80">
              <w:rPr>
                <w:sz w:val="28"/>
                <w:lang w:val="en-US"/>
              </w:rPr>
              <w:t>I</w:t>
            </w:r>
          </w:p>
        </w:tc>
        <w:tc>
          <w:tcPr>
            <w:tcW w:w="758" w:type="dxa"/>
          </w:tcPr>
          <w:p w:rsidR="008C5035" w:rsidRPr="009E1C80" w:rsidRDefault="008C5035" w:rsidP="009E1C80">
            <w:pPr>
              <w:pStyle w:val="1"/>
              <w:jc w:val="center"/>
              <w:rPr>
                <w:sz w:val="28"/>
                <w:lang w:val="en-US"/>
              </w:rPr>
            </w:pPr>
            <w:r w:rsidRPr="009E1C80">
              <w:rPr>
                <w:sz w:val="28"/>
                <w:lang w:val="en-US"/>
              </w:rPr>
              <w:t>II</w:t>
            </w:r>
          </w:p>
        </w:tc>
        <w:tc>
          <w:tcPr>
            <w:tcW w:w="758" w:type="dxa"/>
          </w:tcPr>
          <w:p w:rsidR="008C5035" w:rsidRPr="009E1C80" w:rsidRDefault="008C5035" w:rsidP="009E1C80">
            <w:pPr>
              <w:pStyle w:val="1"/>
              <w:jc w:val="center"/>
              <w:rPr>
                <w:sz w:val="28"/>
                <w:lang w:val="en-US"/>
              </w:rPr>
            </w:pPr>
            <w:r w:rsidRPr="009E1C80">
              <w:rPr>
                <w:sz w:val="28"/>
                <w:lang w:val="en-US"/>
              </w:rPr>
              <w:t>III</w:t>
            </w:r>
          </w:p>
        </w:tc>
        <w:tc>
          <w:tcPr>
            <w:tcW w:w="758" w:type="dxa"/>
          </w:tcPr>
          <w:p w:rsidR="008C5035" w:rsidRPr="009E1C80" w:rsidRDefault="008C5035" w:rsidP="009E1C80">
            <w:pPr>
              <w:pStyle w:val="1"/>
              <w:jc w:val="center"/>
              <w:rPr>
                <w:sz w:val="28"/>
                <w:lang w:val="en-US"/>
              </w:rPr>
            </w:pPr>
            <w:r w:rsidRPr="009E1C80">
              <w:rPr>
                <w:sz w:val="28"/>
                <w:lang w:val="en-US"/>
              </w:rPr>
              <w:t>IV</w:t>
            </w:r>
          </w:p>
        </w:tc>
        <w:tc>
          <w:tcPr>
            <w:tcW w:w="758" w:type="dxa"/>
          </w:tcPr>
          <w:p w:rsidR="008C5035" w:rsidRPr="009E1C80" w:rsidRDefault="008C5035" w:rsidP="009E1C80">
            <w:pPr>
              <w:pStyle w:val="1"/>
              <w:jc w:val="center"/>
              <w:rPr>
                <w:sz w:val="28"/>
                <w:lang w:val="en-US"/>
              </w:rPr>
            </w:pPr>
            <w:r w:rsidRPr="009E1C80">
              <w:rPr>
                <w:sz w:val="28"/>
                <w:lang w:val="en-US"/>
              </w:rPr>
              <w:t>V</w:t>
            </w:r>
          </w:p>
        </w:tc>
        <w:tc>
          <w:tcPr>
            <w:tcW w:w="758" w:type="dxa"/>
          </w:tcPr>
          <w:p w:rsidR="008C5035" w:rsidRPr="009E1C80" w:rsidRDefault="008C5035" w:rsidP="009E1C80">
            <w:pPr>
              <w:pStyle w:val="1"/>
              <w:jc w:val="center"/>
              <w:rPr>
                <w:sz w:val="28"/>
                <w:lang w:val="en-US"/>
              </w:rPr>
            </w:pPr>
            <w:r w:rsidRPr="009E1C80">
              <w:rPr>
                <w:sz w:val="28"/>
                <w:lang w:val="en-US"/>
              </w:rPr>
              <w:t>VI</w:t>
            </w:r>
          </w:p>
        </w:tc>
        <w:tc>
          <w:tcPr>
            <w:tcW w:w="758" w:type="dxa"/>
          </w:tcPr>
          <w:p w:rsidR="008C5035" w:rsidRPr="009E1C80" w:rsidRDefault="008C5035" w:rsidP="009E1C80">
            <w:pPr>
              <w:pStyle w:val="1"/>
              <w:jc w:val="center"/>
              <w:rPr>
                <w:sz w:val="28"/>
                <w:lang w:val="en-US"/>
              </w:rPr>
            </w:pPr>
            <w:r w:rsidRPr="009E1C80">
              <w:rPr>
                <w:sz w:val="28"/>
                <w:lang w:val="en-US"/>
              </w:rPr>
              <w:t>VII</w:t>
            </w:r>
          </w:p>
        </w:tc>
        <w:tc>
          <w:tcPr>
            <w:tcW w:w="758" w:type="dxa"/>
          </w:tcPr>
          <w:p w:rsidR="008C5035" w:rsidRPr="009E1C80" w:rsidRDefault="008C5035" w:rsidP="009E1C80">
            <w:pPr>
              <w:pStyle w:val="1"/>
              <w:jc w:val="center"/>
              <w:rPr>
                <w:sz w:val="28"/>
                <w:lang w:val="en-US"/>
              </w:rPr>
            </w:pPr>
            <w:r w:rsidRPr="009E1C80">
              <w:rPr>
                <w:sz w:val="28"/>
                <w:lang w:val="en-US"/>
              </w:rPr>
              <w:t>VIII</w:t>
            </w:r>
          </w:p>
        </w:tc>
        <w:tc>
          <w:tcPr>
            <w:tcW w:w="758" w:type="dxa"/>
          </w:tcPr>
          <w:p w:rsidR="008C5035" w:rsidRPr="009E1C80" w:rsidRDefault="008C5035" w:rsidP="009E1C80">
            <w:pPr>
              <w:pStyle w:val="1"/>
              <w:jc w:val="center"/>
              <w:rPr>
                <w:sz w:val="28"/>
                <w:lang w:val="en-US"/>
              </w:rPr>
            </w:pPr>
            <w:r w:rsidRPr="009E1C80">
              <w:rPr>
                <w:sz w:val="28"/>
                <w:lang w:val="en-US"/>
              </w:rPr>
              <w:t>IX</w:t>
            </w:r>
          </w:p>
        </w:tc>
        <w:tc>
          <w:tcPr>
            <w:tcW w:w="758" w:type="dxa"/>
          </w:tcPr>
          <w:p w:rsidR="008C5035" w:rsidRPr="009E1C80" w:rsidRDefault="008C5035" w:rsidP="009E1C80">
            <w:pPr>
              <w:pStyle w:val="1"/>
              <w:jc w:val="center"/>
              <w:rPr>
                <w:sz w:val="28"/>
                <w:lang w:val="en-US"/>
              </w:rPr>
            </w:pPr>
            <w:r w:rsidRPr="009E1C80">
              <w:rPr>
                <w:sz w:val="28"/>
                <w:lang w:val="en-US"/>
              </w:rPr>
              <w:t>X</w:t>
            </w:r>
          </w:p>
        </w:tc>
        <w:tc>
          <w:tcPr>
            <w:tcW w:w="758" w:type="dxa"/>
          </w:tcPr>
          <w:p w:rsidR="008C5035" w:rsidRPr="009E1C80" w:rsidRDefault="008C5035" w:rsidP="009E1C80">
            <w:pPr>
              <w:pStyle w:val="1"/>
              <w:jc w:val="center"/>
              <w:rPr>
                <w:sz w:val="28"/>
                <w:lang w:val="en-US"/>
              </w:rPr>
            </w:pPr>
            <w:r w:rsidRPr="009E1C80">
              <w:rPr>
                <w:sz w:val="28"/>
                <w:lang w:val="en-US"/>
              </w:rPr>
              <w:t>XI</w:t>
            </w:r>
          </w:p>
        </w:tc>
        <w:tc>
          <w:tcPr>
            <w:tcW w:w="758" w:type="dxa"/>
          </w:tcPr>
          <w:p w:rsidR="008C5035" w:rsidRPr="009E1C80" w:rsidRDefault="008C5035" w:rsidP="009E1C80">
            <w:pPr>
              <w:pStyle w:val="1"/>
              <w:jc w:val="center"/>
              <w:rPr>
                <w:sz w:val="28"/>
                <w:lang w:val="en-US"/>
              </w:rPr>
            </w:pPr>
            <w:r w:rsidRPr="009E1C80">
              <w:rPr>
                <w:sz w:val="28"/>
                <w:lang w:val="en-US"/>
              </w:rPr>
              <w:t>XII</w:t>
            </w:r>
          </w:p>
        </w:tc>
        <w:tc>
          <w:tcPr>
            <w:tcW w:w="758" w:type="dxa"/>
          </w:tcPr>
          <w:p w:rsidR="008C5035" w:rsidRPr="009E1C80" w:rsidRDefault="008C5035" w:rsidP="009E1C80">
            <w:pPr>
              <w:pStyle w:val="1"/>
              <w:jc w:val="center"/>
              <w:rPr>
                <w:sz w:val="28"/>
              </w:rPr>
            </w:pPr>
            <w:r w:rsidRPr="009E1C80">
              <w:rPr>
                <w:sz w:val="28"/>
              </w:rPr>
              <w:t>Год</w:t>
            </w:r>
          </w:p>
        </w:tc>
      </w:tr>
      <w:tr w:rsidR="008C5035" w:rsidRPr="009E1C80" w:rsidTr="009E1C80">
        <w:tc>
          <w:tcPr>
            <w:tcW w:w="9853" w:type="dxa"/>
            <w:gridSpan w:val="13"/>
          </w:tcPr>
          <w:p w:rsidR="008C5035" w:rsidRPr="009E1C80" w:rsidRDefault="008C5035" w:rsidP="009E1C80">
            <w:pPr>
              <w:pStyle w:val="1"/>
              <w:jc w:val="center"/>
              <w:rPr>
                <w:sz w:val="28"/>
              </w:rPr>
            </w:pPr>
            <w:r w:rsidRPr="009E1C80">
              <w:rPr>
                <w:sz w:val="28"/>
              </w:rPr>
              <w:t>Средняя месячная и годовая температура воздуха</w:t>
            </w:r>
          </w:p>
        </w:tc>
      </w:tr>
      <w:tr w:rsidR="008C5035" w:rsidRPr="009E1C80" w:rsidTr="009E1C80">
        <w:tc>
          <w:tcPr>
            <w:tcW w:w="757" w:type="dxa"/>
          </w:tcPr>
          <w:p w:rsidR="008C5035" w:rsidRPr="009E1C80" w:rsidRDefault="008C5035" w:rsidP="009E1C80">
            <w:pPr>
              <w:pStyle w:val="1"/>
              <w:jc w:val="center"/>
              <w:rPr>
                <w:sz w:val="28"/>
              </w:rPr>
            </w:pPr>
            <w:r w:rsidRPr="009E1C80">
              <w:rPr>
                <w:sz w:val="28"/>
              </w:rPr>
              <w:t>0,9</w:t>
            </w:r>
          </w:p>
        </w:tc>
        <w:tc>
          <w:tcPr>
            <w:tcW w:w="758" w:type="dxa"/>
          </w:tcPr>
          <w:p w:rsidR="008C5035" w:rsidRPr="009E1C80" w:rsidRDefault="008C5035" w:rsidP="009E1C80">
            <w:pPr>
              <w:pStyle w:val="1"/>
              <w:jc w:val="center"/>
              <w:rPr>
                <w:sz w:val="28"/>
              </w:rPr>
            </w:pPr>
            <w:r w:rsidRPr="009E1C80">
              <w:rPr>
                <w:sz w:val="28"/>
              </w:rPr>
              <w:t>1,0</w:t>
            </w:r>
          </w:p>
        </w:tc>
        <w:tc>
          <w:tcPr>
            <w:tcW w:w="758" w:type="dxa"/>
          </w:tcPr>
          <w:p w:rsidR="008C5035" w:rsidRPr="009E1C80" w:rsidRDefault="008C5035" w:rsidP="009E1C80">
            <w:pPr>
              <w:pStyle w:val="1"/>
              <w:jc w:val="center"/>
              <w:rPr>
                <w:sz w:val="28"/>
              </w:rPr>
            </w:pPr>
            <w:r w:rsidRPr="009E1C80">
              <w:rPr>
                <w:sz w:val="28"/>
              </w:rPr>
              <w:t>3,6</w:t>
            </w:r>
          </w:p>
        </w:tc>
        <w:tc>
          <w:tcPr>
            <w:tcW w:w="758" w:type="dxa"/>
          </w:tcPr>
          <w:p w:rsidR="008C5035" w:rsidRPr="009E1C80" w:rsidRDefault="008C5035" w:rsidP="009E1C80">
            <w:pPr>
              <w:pStyle w:val="1"/>
              <w:jc w:val="center"/>
              <w:rPr>
                <w:sz w:val="28"/>
              </w:rPr>
            </w:pPr>
            <w:r w:rsidRPr="009E1C80">
              <w:rPr>
                <w:sz w:val="28"/>
              </w:rPr>
              <w:t>8,1</w:t>
            </w:r>
          </w:p>
        </w:tc>
        <w:tc>
          <w:tcPr>
            <w:tcW w:w="758" w:type="dxa"/>
          </w:tcPr>
          <w:p w:rsidR="008C5035" w:rsidRPr="009E1C80" w:rsidRDefault="008C5035" w:rsidP="009E1C80">
            <w:pPr>
              <w:pStyle w:val="1"/>
              <w:jc w:val="center"/>
              <w:rPr>
                <w:sz w:val="28"/>
              </w:rPr>
            </w:pPr>
            <w:r w:rsidRPr="009E1C80">
              <w:rPr>
                <w:sz w:val="28"/>
              </w:rPr>
              <w:t>14,6</w:t>
            </w:r>
          </w:p>
        </w:tc>
        <w:tc>
          <w:tcPr>
            <w:tcW w:w="758" w:type="dxa"/>
          </w:tcPr>
          <w:p w:rsidR="008C5035" w:rsidRPr="009E1C80" w:rsidRDefault="008C5035" w:rsidP="009E1C80">
            <w:pPr>
              <w:pStyle w:val="1"/>
              <w:jc w:val="center"/>
              <w:rPr>
                <w:sz w:val="28"/>
              </w:rPr>
            </w:pPr>
            <w:r w:rsidRPr="009E1C80">
              <w:rPr>
                <w:sz w:val="28"/>
              </w:rPr>
              <w:t>19,7</w:t>
            </w:r>
          </w:p>
        </w:tc>
        <w:tc>
          <w:tcPr>
            <w:tcW w:w="758" w:type="dxa"/>
          </w:tcPr>
          <w:p w:rsidR="008C5035" w:rsidRPr="009E1C80" w:rsidRDefault="008C5035" w:rsidP="009E1C80">
            <w:pPr>
              <w:pStyle w:val="1"/>
              <w:jc w:val="center"/>
              <w:rPr>
                <w:sz w:val="28"/>
              </w:rPr>
            </w:pPr>
            <w:r w:rsidRPr="009E1C80">
              <w:rPr>
                <w:sz w:val="28"/>
              </w:rPr>
              <w:t>22,9</w:t>
            </w:r>
          </w:p>
        </w:tc>
        <w:tc>
          <w:tcPr>
            <w:tcW w:w="758" w:type="dxa"/>
          </w:tcPr>
          <w:p w:rsidR="008C5035" w:rsidRPr="009E1C80" w:rsidRDefault="008C5035" w:rsidP="009E1C80">
            <w:pPr>
              <w:pStyle w:val="1"/>
              <w:jc w:val="center"/>
              <w:rPr>
                <w:sz w:val="28"/>
              </w:rPr>
            </w:pPr>
            <w:r w:rsidRPr="009E1C80">
              <w:rPr>
                <w:sz w:val="28"/>
              </w:rPr>
              <w:t>22,6</w:t>
            </w:r>
          </w:p>
        </w:tc>
        <w:tc>
          <w:tcPr>
            <w:tcW w:w="758" w:type="dxa"/>
          </w:tcPr>
          <w:p w:rsidR="008C5035" w:rsidRPr="009E1C80" w:rsidRDefault="008C5035" w:rsidP="009E1C80">
            <w:pPr>
              <w:pStyle w:val="1"/>
              <w:jc w:val="center"/>
              <w:rPr>
                <w:sz w:val="28"/>
              </w:rPr>
            </w:pPr>
            <w:r w:rsidRPr="009E1C80">
              <w:rPr>
                <w:sz w:val="28"/>
              </w:rPr>
              <w:t>19,1</w:t>
            </w:r>
          </w:p>
        </w:tc>
        <w:tc>
          <w:tcPr>
            <w:tcW w:w="758" w:type="dxa"/>
          </w:tcPr>
          <w:p w:rsidR="008C5035" w:rsidRPr="009E1C80" w:rsidRDefault="008C5035" w:rsidP="009E1C80">
            <w:pPr>
              <w:pStyle w:val="1"/>
              <w:jc w:val="center"/>
              <w:rPr>
                <w:sz w:val="28"/>
              </w:rPr>
            </w:pPr>
            <w:r w:rsidRPr="009E1C80">
              <w:rPr>
                <w:sz w:val="28"/>
              </w:rPr>
              <w:t>13,9</w:t>
            </w:r>
          </w:p>
        </w:tc>
        <w:tc>
          <w:tcPr>
            <w:tcW w:w="758" w:type="dxa"/>
          </w:tcPr>
          <w:p w:rsidR="008C5035" w:rsidRPr="009E1C80" w:rsidRDefault="008C5035" w:rsidP="009E1C80">
            <w:pPr>
              <w:pStyle w:val="1"/>
              <w:jc w:val="center"/>
              <w:rPr>
                <w:sz w:val="28"/>
              </w:rPr>
            </w:pPr>
            <w:r w:rsidRPr="009E1C80">
              <w:rPr>
                <w:sz w:val="28"/>
              </w:rPr>
              <w:t>8,7</w:t>
            </w:r>
          </w:p>
        </w:tc>
        <w:tc>
          <w:tcPr>
            <w:tcW w:w="758" w:type="dxa"/>
          </w:tcPr>
          <w:p w:rsidR="008C5035" w:rsidRPr="009E1C80" w:rsidRDefault="008C5035" w:rsidP="009E1C80">
            <w:pPr>
              <w:pStyle w:val="1"/>
              <w:jc w:val="center"/>
              <w:rPr>
                <w:sz w:val="28"/>
              </w:rPr>
            </w:pPr>
            <w:r w:rsidRPr="009E1C80">
              <w:rPr>
                <w:sz w:val="28"/>
              </w:rPr>
              <w:t>3,8</w:t>
            </w:r>
          </w:p>
        </w:tc>
        <w:tc>
          <w:tcPr>
            <w:tcW w:w="758" w:type="dxa"/>
          </w:tcPr>
          <w:p w:rsidR="008C5035" w:rsidRPr="009E1C80" w:rsidRDefault="008C5035" w:rsidP="009E1C80">
            <w:pPr>
              <w:pStyle w:val="1"/>
              <w:jc w:val="center"/>
              <w:rPr>
                <w:sz w:val="28"/>
              </w:rPr>
            </w:pPr>
            <w:r w:rsidRPr="009E1C80">
              <w:rPr>
                <w:sz w:val="28"/>
              </w:rPr>
              <w:t>11,6</w:t>
            </w:r>
          </w:p>
        </w:tc>
      </w:tr>
      <w:tr w:rsidR="008C5035" w:rsidRPr="009E1C80" w:rsidTr="009E1C80">
        <w:tc>
          <w:tcPr>
            <w:tcW w:w="9853" w:type="dxa"/>
            <w:gridSpan w:val="13"/>
          </w:tcPr>
          <w:p w:rsidR="008C5035" w:rsidRPr="009E1C80" w:rsidRDefault="008C5035" w:rsidP="009E1C80">
            <w:pPr>
              <w:pStyle w:val="1"/>
              <w:jc w:val="center"/>
              <w:rPr>
                <w:sz w:val="28"/>
              </w:rPr>
            </w:pPr>
            <w:r w:rsidRPr="009E1C80">
              <w:rPr>
                <w:sz w:val="28"/>
              </w:rPr>
              <w:t>Абсолютный минимум температуры воздуха</w:t>
            </w:r>
          </w:p>
        </w:tc>
      </w:tr>
      <w:tr w:rsidR="008C5035" w:rsidRPr="009E1C80" w:rsidTr="009E1C80">
        <w:tc>
          <w:tcPr>
            <w:tcW w:w="757" w:type="dxa"/>
          </w:tcPr>
          <w:p w:rsidR="008C5035" w:rsidRPr="009E1C80" w:rsidRDefault="008C5035" w:rsidP="009E1C80">
            <w:pPr>
              <w:pStyle w:val="1"/>
              <w:jc w:val="center"/>
              <w:rPr>
                <w:sz w:val="28"/>
              </w:rPr>
            </w:pPr>
            <w:r w:rsidRPr="009E1C80">
              <w:rPr>
                <w:sz w:val="28"/>
              </w:rPr>
              <w:t>-22</w:t>
            </w:r>
          </w:p>
        </w:tc>
        <w:tc>
          <w:tcPr>
            <w:tcW w:w="758" w:type="dxa"/>
          </w:tcPr>
          <w:p w:rsidR="008C5035" w:rsidRPr="009E1C80" w:rsidRDefault="008C5035" w:rsidP="009E1C80">
            <w:pPr>
              <w:pStyle w:val="1"/>
              <w:jc w:val="center"/>
              <w:rPr>
                <w:sz w:val="28"/>
              </w:rPr>
            </w:pPr>
            <w:r w:rsidRPr="009E1C80">
              <w:rPr>
                <w:sz w:val="28"/>
              </w:rPr>
              <w:t>-22</w:t>
            </w:r>
          </w:p>
        </w:tc>
        <w:tc>
          <w:tcPr>
            <w:tcW w:w="758" w:type="dxa"/>
          </w:tcPr>
          <w:p w:rsidR="008C5035" w:rsidRPr="009E1C80" w:rsidRDefault="008C5035" w:rsidP="009E1C80">
            <w:pPr>
              <w:pStyle w:val="1"/>
              <w:jc w:val="center"/>
              <w:rPr>
                <w:sz w:val="28"/>
              </w:rPr>
            </w:pPr>
            <w:r w:rsidRPr="009E1C80">
              <w:rPr>
                <w:sz w:val="28"/>
              </w:rPr>
              <w:t>-14</w:t>
            </w:r>
          </w:p>
        </w:tc>
        <w:tc>
          <w:tcPr>
            <w:tcW w:w="758" w:type="dxa"/>
          </w:tcPr>
          <w:p w:rsidR="008C5035" w:rsidRPr="009E1C80" w:rsidRDefault="008C5035" w:rsidP="009E1C80">
            <w:pPr>
              <w:pStyle w:val="1"/>
              <w:jc w:val="center"/>
              <w:rPr>
                <w:sz w:val="28"/>
              </w:rPr>
            </w:pPr>
            <w:r w:rsidRPr="009E1C80">
              <w:rPr>
                <w:sz w:val="28"/>
              </w:rPr>
              <w:t>-4</w:t>
            </w:r>
          </w:p>
        </w:tc>
        <w:tc>
          <w:tcPr>
            <w:tcW w:w="758" w:type="dxa"/>
          </w:tcPr>
          <w:p w:rsidR="008C5035" w:rsidRPr="009E1C80" w:rsidRDefault="008C5035" w:rsidP="009E1C80">
            <w:pPr>
              <w:pStyle w:val="1"/>
              <w:jc w:val="center"/>
              <w:rPr>
                <w:sz w:val="28"/>
              </w:rPr>
            </w:pPr>
            <w:r w:rsidRPr="009E1C80">
              <w:rPr>
                <w:sz w:val="28"/>
              </w:rPr>
              <w:t>1</w:t>
            </w:r>
          </w:p>
        </w:tc>
        <w:tc>
          <w:tcPr>
            <w:tcW w:w="758" w:type="dxa"/>
          </w:tcPr>
          <w:p w:rsidR="008C5035" w:rsidRPr="009E1C80" w:rsidRDefault="008C5035" w:rsidP="009E1C80">
            <w:pPr>
              <w:pStyle w:val="1"/>
              <w:jc w:val="center"/>
              <w:rPr>
                <w:sz w:val="28"/>
              </w:rPr>
            </w:pPr>
            <w:r w:rsidRPr="009E1C80">
              <w:rPr>
                <w:sz w:val="28"/>
              </w:rPr>
              <w:t>8</w:t>
            </w:r>
          </w:p>
        </w:tc>
        <w:tc>
          <w:tcPr>
            <w:tcW w:w="758" w:type="dxa"/>
          </w:tcPr>
          <w:p w:rsidR="008C5035" w:rsidRPr="009E1C80" w:rsidRDefault="008C5035" w:rsidP="009E1C80">
            <w:pPr>
              <w:pStyle w:val="1"/>
              <w:jc w:val="center"/>
              <w:rPr>
                <w:sz w:val="28"/>
              </w:rPr>
            </w:pPr>
            <w:r w:rsidRPr="009E1C80">
              <w:rPr>
                <w:sz w:val="28"/>
              </w:rPr>
              <w:t>11</w:t>
            </w:r>
          </w:p>
        </w:tc>
        <w:tc>
          <w:tcPr>
            <w:tcW w:w="758" w:type="dxa"/>
          </w:tcPr>
          <w:p w:rsidR="008C5035" w:rsidRPr="009E1C80" w:rsidRDefault="008C5035" w:rsidP="009E1C80">
            <w:pPr>
              <w:pStyle w:val="1"/>
              <w:jc w:val="center"/>
              <w:rPr>
                <w:sz w:val="28"/>
              </w:rPr>
            </w:pPr>
            <w:r w:rsidRPr="009E1C80">
              <w:rPr>
                <w:sz w:val="28"/>
              </w:rPr>
              <w:t>12</w:t>
            </w:r>
          </w:p>
        </w:tc>
        <w:tc>
          <w:tcPr>
            <w:tcW w:w="758" w:type="dxa"/>
          </w:tcPr>
          <w:p w:rsidR="008C5035" w:rsidRPr="009E1C80" w:rsidRDefault="008C5035" w:rsidP="009E1C80">
            <w:pPr>
              <w:pStyle w:val="1"/>
              <w:jc w:val="center"/>
              <w:rPr>
                <w:sz w:val="28"/>
              </w:rPr>
            </w:pPr>
            <w:r w:rsidRPr="009E1C80">
              <w:rPr>
                <w:sz w:val="28"/>
              </w:rPr>
              <w:t>4</w:t>
            </w:r>
          </w:p>
        </w:tc>
        <w:tc>
          <w:tcPr>
            <w:tcW w:w="758" w:type="dxa"/>
          </w:tcPr>
          <w:p w:rsidR="008C5035" w:rsidRPr="009E1C80" w:rsidRDefault="008C5035" w:rsidP="009E1C80">
            <w:pPr>
              <w:pStyle w:val="1"/>
              <w:jc w:val="center"/>
              <w:rPr>
                <w:sz w:val="28"/>
              </w:rPr>
            </w:pPr>
            <w:r w:rsidRPr="009E1C80">
              <w:rPr>
                <w:sz w:val="28"/>
              </w:rPr>
              <w:t>-8</w:t>
            </w:r>
          </w:p>
        </w:tc>
        <w:tc>
          <w:tcPr>
            <w:tcW w:w="758" w:type="dxa"/>
          </w:tcPr>
          <w:p w:rsidR="008C5035" w:rsidRPr="009E1C80" w:rsidRDefault="008C5035" w:rsidP="009E1C80">
            <w:pPr>
              <w:pStyle w:val="1"/>
              <w:jc w:val="center"/>
              <w:rPr>
                <w:sz w:val="28"/>
              </w:rPr>
            </w:pPr>
            <w:r w:rsidRPr="009E1C80">
              <w:rPr>
                <w:sz w:val="28"/>
              </w:rPr>
              <w:t>-9</w:t>
            </w:r>
          </w:p>
        </w:tc>
        <w:tc>
          <w:tcPr>
            <w:tcW w:w="758" w:type="dxa"/>
          </w:tcPr>
          <w:p w:rsidR="008C5035" w:rsidRPr="009E1C80" w:rsidRDefault="008C5035" w:rsidP="009E1C80">
            <w:pPr>
              <w:pStyle w:val="1"/>
              <w:jc w:val="center"/>
              <w:rPr>
                <w:sz w:val="28"/>
              </w:rPr>
            </w:pPr>
            <w:r w:rsidRPr="009E1C80">
              <w:rPr>
                <w:sz w:val="28"/>
              </w:rPr>
              <w:t>-13</w:t>
            </w:r>
          </w:p>
        </w:tc>
        <w:tc>
          <w:tcPr>
            <w:tcW w:w="758" w:type="dxa"/>
          </w:tcPr>
          <w:p w:rsidR="008C5035" w:rsidRPr="009E1C80" w:rsidRDefault="008C5035" w:rsidP="009E1C80">
            <w:pPr>
              <w:pStyle w:val="1"/>
              <w:jc w:val="center"/>
              <w:rPr>
                <w:sz w:val="28"/>
              </w:rPr>
            </w:pPr>
            <w:r w:rsidRPr="009E1C80">
              <w:rPr>
                <w:sz w:val="28"/>
              </w:rPr>
              <w:t>-22</w:t>
            </w:r>
          </w:p>
        </w:tc>
      </w:tr>
      <w:tr w:rsidR="008C5035" w:rsidRPr="009E1C80" w:rsidTr="009E1C80">
        <w:tc>
          <w:tcPr>
            <w:tcW w:w="9853" w:type="dxa"/>
            <w:gridSpan w:val="13"/>
          </w:tcPr>
          <w:p w:rsidR="008C5035" w:rsidRPr="009E1C80" w:rsidRDefault="008C5035" w:rsidP="009E1C80">
            <w:pPr>
              <w:pStyle w:val="1"/>
              <w:jc w:val="center"/>
              <w:rPr>
                <w:sz w:val="28"/>
              </w:rPr>
            </w:pPr>
            <w:r w:rsidRPr="009E1C80">
              <w:rPr>
                <w:sz w:val="28"/>
              </w:rPr>
              <w:t>Абсолютный максимум температуры воздуха</w:t>
            </w:r>
          </w:p>
        </w:tc>
      </w:tr>
      <w:tr w:rsidR="008C5035" w:rsidRPr="009E1C80" w:rsidTr="009E1C80">
        <w:tc>
          <w:tcPr>
            <w:tcW w:w="757" w:type="dxa"/>
          </w:tcPr>
          <w:p w:rsidR="008C5035" w:rsidRPr="009E1C80" w:rsidRDefault="008C5035" w:rsidP="009E1C80">
            <w:pPr>
              <w:pStyle w:val="1"/>
              <w:jc w:val="center"/>
              <w:rPr>
                <w:sz w:val="28"/>
              </w:rPr>
            </w:pPr>
            <w:r w:rsidRPr="009E1C80">
              <w:rPr>
                <w:sz w:val="28"/>
              </w:rPr>
              <w:t>14</w:t>
            </w:r>
          </w:p>
        </w:tc>
        <w:tc>
          <w:tcPr>
            <w:tcW w:w="758" w:type="dxa"/>
          </w:tcPr>
          <w:p w:rsidR="008C5035" w:rsidRPr="009E1C80" w:rsidRDefault="008C5035" w:rsidP="009E1C80">
            <w:pPr>
              <w:pStyle w:val="1"/>
              <w:jc w:val="center"/>
              <w:rPr>
                <w:sz w:val="28"/>
              </w:rPr>
            </w:pPr>
            <w:r w:rsidRPr="009E1C80">
              <w:rPr>
                <w:sz w:val="28"/>
              </w:rPr>
              <w:t>17</w:t>
            </w:r>
          </w:p>
        </w:tc>
        <w:tc>
          <w:tcPr>
            <w:tcW w:w="758" w:type="dxa"/>
          </w:tcPr>
          <w:p w:rsidR="008C5035" w:rsidRPr="009E1C80" w:rsidRDefault="008C5035" w:rsidP="009E1C80">
            <w:pPr>
              <w:pStyle w:val="1"/>
              <w:jc w:val="center"/>
              <w:rPr>
                <w:sz w:val="28"/>
              </w:rPr>
            </w:pPr>
            <w:r w:rsidRPr="009E1C80">
              <w:rPr>
                <w:sz w:val="28"/>
              </w:rPr>
              <w:t>22</w:t>
            </w:r>
          </w:p>
        </w:tc>
        <w:tc>
          <w:tcPr>
            <w:tcW w:w="758" w:type="dxa"/>
          </w:tcPr>
          <w:p w:rsidR="008C5035" w:rsidRPr="009E1C80" w:rsidRDefault="008C5035" w:rsidP="009E1C80">
            <w:pPr>
              <w:pStyle w:val="1"/>
              <w:jc w:val="center"/>
              <w:rPr>
                <w:sz w:val="28"/>
              </w:rPr>
            </w:pPr>
            <w:r w:rsidRPr="009E1C80">
              <w:rPr>
                <w:sz w:val="28"/>
              </w:rPr>
              <w:t>24</w:t>
            </w:r>
          </w:p>
        </w:tc>
        <w:tc>
          <w:tcPr>
            <w:tcW w:w="758" w:type="dxa"/>
          </w:tcPr>
          <w:p w:rsidR="008C5035" w:rsidRPr="009E1C80" w:rsidRDefault="008C5035" w:rsidP="009E1C80">
            <w:pPr>
              <w:pStyle w:val="1"/>
              <w:jc w:val="center"/>
              <w:rPr>
                <w:sz w:val="28"/>
              </w:rPr>
            </w:pPr>
            <w:r w:rsidRPr="009E1C80">
              <w:rPr>
                <w:sz w:val="28"/>
              </w:rPr>
              <w:t>27</w:t>
            </w:r>
          </w:p>
        </w:tc>
        <w:tc>
          <w:tcPr>
            <w:tcW w:w="758" w:type="dxa"/>
          </w:tcPr>
          <w:p w:rsidR="008C5035" w:rsidRPr="009E1C80" w:rsidRDefault="008C5035" w:rsidP="009E1C80">
            <w:pPr>
              <w:pStyle w:val="1"/>
              <w:jc w:val="center"/>
              <w:rPr>
                <w:sz w:val="28"/>
              </w:rPr>
            </w:pPr>
            <w:r w:rsidRPr="009E1C80">
              <w:rPr>
                <w:sz w:val="28"/>
              </w:rPr>
              <w:t>32</w:t>
            </w:r>
          </w:p>
        </w:tc>
        <w:tc>
          <w:tcPr>
            <w:tcW w:w="758" w:type="dxa"/>
          </w:tcPr>
          <w:p w:rsidR="008C5035" w:rsidRPr="009E1C80" w:rsidRDefault="008C5035" w:rsidP="009E1C80">
            <w:pPr>
              <w:pStyle w:val="1"/>
              <w:jc w:val="center"/>
              <w:rPr>
                <w:sz w:val="28"/>
              </w:rPr>
            </w:pPr>
            <w:r w:rsidRPr="009E1C80">
              <w:rPr>
                <w:sz w:val="28"/>
              </w:rPr>
              <w:t>33</w:t>
            </w:r>
          </w:p>
        </w:tc>
        <w:tc>
          <w:tcPr>
            <w:tcW w:w="758" w:type="dxa"/>
          </w:tcPr>
          <w:p w:rsidR="008C5035" w:rsidRPr="009E1C80" w:rsidRDefault="008C5035" w:rsidP="009E1C80">
            <w:pPr>
              <w:pStyle w:val="1"/>
              <w:jc w:val="center"/>
              <w:rPr>
                <w:sz w:val="28"/>
              </w:rPr>
            </w:pPr>
            <w:r w:rsidRPr="009E1C80">
              <w:rPr>
                <w:sz w:val="28"/>
              </w:rPr>
              <w:t>31</w:t>
            </w:r>
          </w:p>
        </w:tc>
        <w:tc>
          <w:tcPr>
            <w:tcW w:w="758" w:type="dxa"/>
          </w:tcPr>
          <w:p w:rsidR="008C5035" w:rsidRPr="009E1C80" w:rsidRDefault="008C5035" w:rsidP="009E1C80">
            <w:pPr>
              <w:pStyle w:val="1"/>
              <w:jc w:val="center"/>
              <w:rPr>
                <w:sz w:val="28"/>
              </w:rPr>
            </w:pPr>
            <w:r w:rsidRPr="009E1C80">
              <w:rPr>
                <w:sz w:val="28"/>
              </w:rPr>
              <w:t>31</w:t>
            </w:r>
          </w:p>
        </w:tc>
        <w:tc>
          <w:tcPr>
            <w:tcW w:w="758" w:type="dxa"/>
          </w:tcPr>
          <w:p w:rsidR="008C5035" w:rsidRPr="009E1C80" w:rsidRDefault="008C5035" w:rsidP="009E1C80">
            <w:pPr>
              <w:pStyle w:val="1"/>
              <w:jc w:val="center"/>
              <w:rPr>
                <w:sz w:val="28"/>
              </w:rPr>
            </w:pPr>
            <w:r w:rsidRPr="009E1C80">
              <w:rPr>
                <w:sz w:val="28"/>
              </w:rPr>
              <w:t>29</w:t>
            </w:r>
          </w:p>
        </w:tc>
        <w:tc>
          <w:tcPr>
            <w:tcW w:w="758" w:type="dxa"/>
          </w:tcPr>
          <w:p w:rsidR="008C5035" w:rsidRPr="009E1C80" w:rsidRDefault="008C5035" w:rsidP="009E1C80">
            <w:pPr>
              <w:pStyle w:val="1"/>
              <w:jc w:val="center"/>
              <w:rPr>
                <w:sz w:val="28"/>
              </w:rPr>
            </w:pPr>
            <w:r w:rsidRPr="009E1C80">
              <w:rPr>
                <w:sz w:val="28"/>
              </w:rPr>
              <w:t>24</w:t>
            </w:r>
          </w:p>
        </w:tc>
        <w:tc>
          <w:tcPr>
            <w:tcW w:w="758" w:type="dxa"/>
          </w:tcPr>
          <w:p w:rsidR="008C5035" w:rsidRPr="009E1C80" w:rsidRDefault="008C5035" w:rsidP="009E1C80">
            <w:pPr>
              <w:pStyle w:val="1"/>
              <w:jc w:val="center"/>
              <w:rPr>
                <w:sz w:val="28"/>
              </w:rPr>
            </w:pPr>
            <w:r w:rsidRPr="009E1C80">
              <w:rPr>
                <w:sz w:val="28"/>
              </w:rPr>
              <w:t>16</w:t>
            </w:r>
          </w:p>
        </w:tc>
        <w:tc>
          <w:tcPr>
            <w:tcW w:w="758" w:type="dxa"/>
          </w:tcPr>
          <w:p w:rsidR="008C5035" w:rsidRPr="009E1C80" w:rsidRDefault="008C5035" w:rsidP="009E1C80">
            <w:pPr>
              <w:pStyle w:val="1"/>
              <w:jc w:val="center"/>
              <w:rPr>
                <w:sz w:val="28"/>
              </w:rPr>
            </w:pPr>
            <w:r w:rsidRPr="009E1C80">
              <w:rPr>
                <w:sz w:val="28"/>
              </w:rPr>
              <w:t>33</w:t>
            </w:r>
          </w:p>
        </w:tc>
      </w:tr>
    </w:tbl>
    <w:p w:rsidR="008C5035" w:rsidRDefault="008C5035" w:rsidP="008C5035">
      <w:pPr>
        <w:pStyle w:val="1"/>
        <w:spacing w:line="360" w:lineRule="auto"/>
        <w:jc w:val="center"/>
        <w:rPr>
          <w:sz w:val="28"/>
        </w:rPr>
      </w:pPr>
    </w:p>
    <w:p w:rsidR="008C5035" w:rsidRPr="002E542A" w:rsidRDefault="008C5035" w:rsidP="008C5035">
      <w:pPr>
        <w:spacing w:line="360" w:lineRule="auto"/>
        <w:ind w:firstLine="720"/>
        <w:jc w:val="both"/>
        <w:rPr>
          <w:sz w:val="28"/>
          <w:szCs w:val="28"/>
        </w:rPr>
      </w:pPr>
      <w:r w:rsidRPr="002374B1">
        <w:rPr>
          <w:sz w:val="28"/>
          <w:szCs w:val="28"/>
        </w:rPr>
        <w:t>Температурный режим акватории определяется г</w:t>
      </w:r>
      <w:r>
        <w:rPr>
          <w:sz w:val="28"/>
          <w:szCs w:val="28"/>
        </w:rPr>
        <w:t>е</w:t>
      </w:r>
      <w:r w:rsidRPr="002374B1">
        <w:rPr>
          <w:sz w:val="28"/>
          <w:szCs w:val="28"/>
        </w:rPr>
        <w:t>ографическим положением, мелководностью, впадением р</w:t>
      </w:r>
      <w:r>
        <w:rPr>
          <w:sz w:val="28"/>
          <w:szCs w:val="28"/>
        </w:rPr>
        <w:t xml:space="preserve">. Дунай, водообменом с открытым морем, сгонно-нагонными явлениями </w:t>
      </w:r>
      <w:r w:rsidRPr="00E323DE">
        <w:rPr>
          <w:sz w:val="28"/>
          <w:szCs w:val="28"/>
        </w:rPr>
        <w:t>[</w:t>
      </w:r>
      <w:r>
        <w:rPr>
          <w:sz w:val="28"/>
          <w:szCs w:val="28"/>
        </w:rPr>
        <w:t>1,2</w:t>
      </w:r>
      <w:r w:rsidRPr="00E323DE">
        <w:rPr>
          <w:sz w:val="28"/>
          <w:szCs w:val="28"/>
        </w:rPr>
        <w:t>]</w:t>
      </w:r>
      <w:r>
        <w:rPr>
          <w:sz w:val="28"/>
          <w:szCs w:val="28"/>
        </w:rPr>
        <w:t xml:space="preserve">. В таблице 4 </w:t>
      </w:r>
      <w:r w:rsidRPr="00E323DE">
        <w:rPr>
          <w:sz w:val="28"/>
          <w:szCs w:val="28"/>
        </w:rPr>
        <w:t>[</w:t>
      </w:r>
      <w:r>
        <w:rPr>
          <w:sz w:val="28"/>
          <w:szCs w:val="28"/>
        </w:rPr>
        <w:t>7</w:t>
      </w:r>
      <w:r w:rsidRPr="00E323DE">
        <w:rPr>
          <w:sz w:val="28"/>
          <w:szCs w:val="28"/>
        </w:rPr>
        <w:t>]</w:t>
      </w:r>
      <w:r>
        <w:rPr>
          <w:sz w:val="28"/>
          <w:szCs w:val="28"/>
        </w:rPr>
        <w:t xml:space="preserve"> приведены средние, максимальные и минимальные значения температуры поверхностного слоя по месяцам.</w:t>
      </w:r>
    </w:p>
    <w:p w:rsidR="008C5035" w:rsidRDefault="008C5035" w:rsidP="008C5035">
      <w:pPr>
        <w:spacing w:line="360" w:lineRule="auto"/>
        <w:jc w:val="right"/>
        <w:rPr>
          <w:sz w:val="28"/>
          <w:szCs w:val="28"/>
        </w:rPr>
      </w:pPr>
      <w:r>
        <w:rPr>
          <w:sz w:val="28"/>
          <w:szCs w:val="28"/>
        </w:rPr>
        <w:t>Таблица 4.</w:t>
      </w:r>
    </w:p>
    <w:p w:rsidR="008C5035" w:rsidRDefault="008C5035" w:rsidP="008C5035">
      <w:pPr>
        <w:spacing w:line="360" w:lineRule="auto"/>
        <w:jc w:val="center"/>
        <w:rPr>
          <w:sz w:val="28"/>
          <w:szCs w:val="28"/>
        </w:rPr>
      </w:pPr>
      <w:r>
        <w:rPr>
          <w:sz w:val="28"/>
          <w:szCs w:val="28"/>
        </w:rPr>
        <w:t>Средние, максимальные и минимальные температуры воды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671"/>
        <w:gridCol w:w="672"/>
        <w:gridCol w:w="676"/>
        <w:gridCol w:w="676"/>
        <w:gridCol w:w="677"/>
        <w:gridCol w:w="677"/>
        <w:gridCol w:w="677"/>
        <w:gridCol w:w="677"/>
        <w:gridCol w:w="677"/>
        <w:gridCol w:w="677"/>
        <w:gridCol w:w="677"/>
        <w:gridCol w:w="677"/>
      </w:tblGrid>
      <w:tr w:rsidR="008C5035" w:rsidRPr="009E1C80" w:rsidTr="009E1C80">
        <w:tc>
          <w:tcPr>
            <w:tcW w:w="1721" w:type="dxa"/>
            <w:vMerge w:val="restart"/>
          </w:tcPr>
          <w:p w:rsidR="008C5035" w:rsidRPr="002374B1" w:rsidRDefault="008C5035" w:rsidP="009E1C80">
            <w:pPr>
              <w:jc w:val="both"/>
            </w:pPr>
            <w:r w:rsidRPr="002374B1">
              <w:t xml:space="preserve">Температура </w:t>
            </w:r>
          </w:p>
          <w:p w:rsidR="008C5035" w:rsidRPr="009E1C80" w:rsidRDefault="008C5035" w:rsidP="009E1C80">
            <w:pPr>
              <w:jc w:val="both"/>
              <w:rPr>
                <w:sz w:val="28"/>
                <w:szCs w:val="28"/>
              </w:rPr>
            </w:pPr>
            <w:r>
              <w:t>в</w:t>
            </w:r>
            <w:r w:rsidRPr="002374B1">
              <w:t>оды</w:t>
            </w:r>
            <w:r>
              <w:t>, ° С</w:t>
            </w:r>
          </w:p>
        </w:tc>
        <w:tc>
          <w:tcPr>
            <w:tcW w:w="8132" w:type="dxa"/>
            <w:gridSpan w:val="12"/>
          </w:tcPr>
          <w:p w:rsidR="008C5035" w:rsidRPr="009E1C80" w:rsidRDefault="008C5035" w:rsidP="009E1C80">
            <w:pPr>
              <w:jc w:val="center"/>
              <w:rPr>
                <w:sz w:val="22"/>
                <w:szCs w:val="22"/>
              </w:rPr>
            </w:pPr>
            <w:r w:rsidRPr="009E1C80">
              <w:rPr>
                <w:sz w:val="22"/>
                <w:szCs w:val="22"/>
              </w:rPr>
              <w:t>Месяц</w:t>
            </w:r>
          </w:p>
        </w:tc>
      </w:tr>
      <w:tr w:rsidR="008C5035" w:rsidRPr="009E1C80" w:rsidTr="009E1C80">
        <w:tc>
          <w:tcPr>
            <w:tcW w:w="1721" w:type="dxa"/>
            <w:vMerge/>
          </w:tcPr>
          <w:p w:rsidR="008C5035" w:rsidRPr="009E1C80" w:rsidRDefault="008C5035" w:rsidP="009E1C80">
            <w:pPr>
              <w:jc w:val="both"/>
              <w:rPr>
                <w:sz w:val="28"/>
                <w:szCs w:val="28"/>
              </w:rPr>
            </w:pPr>
          </w:p>
        </w:tc>
        <w:tc>
          <w:tcPr>
            <w:tcW w:w="677" w:type="dxa"/>
          </w:tcPr>
          <w:p w:rsidR="008C5035" w:rsidRPr="009E1C80" w:rsidRDefault="008C5035" w:rsidP="009E1C80">
            <w:pPr>
              <w:jc w:val="both"/>
              <w:rPr>
                <w:lang w:val="en-US"/>
              </w:rPr>
            </w:pPr>
            <w:r w:rsidRPr="009E1C80">
              <w:rPr>
                <w:lang w:val="en-US"/>
              </w:rPr>
              <w:t>I</w:t>
            </w:r>
          </w:p>
        </w:tc>
        <w:tc>
          <w:tcPr>
            <w:tcW w:w="677" w:type="dxa"/>
          </w:tcPr>
          <w:p w:rsidR="008C5035" w:rsidRPr="009E1C80" w:rsidRDefault="008C5035" w:rsidP="009E1C80">
            <w:pPr>
              <w:jc w:val="both"/>
              <w:rPr>
                <w:lang w:val="en-US"/>
              </w:rPr>
            </w:pPr>
            <w:r w:rsidRPr="009E1C80">
              <w:rPr>
                <w:lang w:val="en-US"/>
              </w:rPr>
              <w:t>II</w:t>
            </w:r>
          </w:p>
        </w:tc>
        <w:tc>
          <w:tcPr>
            <w:tcW w:w="677" w:type="dxa"/>
          </w:tcPr>
          <w:p w:rsidR="008C5035" w:rsidRPr="009E1C80" w:rsidRDefault="008C5035" w:rsidP="009E1C80">
            <w:pPr>
              <w:jc w:val="both"/>
              <w:rPr>
                <w:lang w:val="en-US"/>
              </w:rPr>
            </w:pPr>
            <w:r w:rsidRPr="009E1C80">
              <w:rPr>
                <w:lang w:val="en-US"/>
              </w:rPr>
              <w:t>III</w:t>
            </w:r>
          </w:p>
        </w:tc>
        <w:tc>
          <w:tcPr>
            <w:tcW w:w="677" w:type="dxa"/>
          </w:tcPr>
          <w:p w:rsidR="008C5035" w:rsidRPr="009E1C80" w:rsidRDefault="008C5035" w:rsidP="009E1C80">
            <w:pPr>
              <w:jc w:val="both"/>
              <w:rPr>
                <w:lang w:val="en-US"/>
              </w:rPr>
            </w:pPr>
            <w:r w:rsidRPr="009E1C80">
              <w:rPr>
                <w:lang w:val="en-US"/>
              </w:rPr>
              <w:t>IV</w:t>
            </w:r>
          </w:p>
        </w:tc>
        <w:tc>
          <w:tcPr>
            <w:tcW w:w="678" w:type="dxa"/>
          </w:tcPr>
          <w:p w:rsidR="008C5035" w:rsidRPr="009E1C80" w:rsidRDefault="008C5035" w:rsidP="009E1C80">
            <w:pPr>
              <w:jc w:val="both"/>
              <w:rPr>
                <w:lang w:val="en-US"/>
              </w:rPr>
            </w:pPr>
            <w:r w:rsidRPr="009E1C80">
              <w:rPr>
                <w:lang w:val="en-US"/>
              </w:rPr>
              <w:t>V</w:t>
            </w:r>
          </w:p>
        </w:tc>
        <w:tc>
          <w:tcPr>
            <w:tcW w:w="678" w:type="dxa"/>
          </w:tcPr>
          <w:p w:rsidR="008C5035" w:rsidRPr="009E1C80" w:rsidRDefault="008C5035" w:rsidP="009E1C80">
            <w:pPr>
              <w:jc w:val="both"/>
              <w:rPr>
                <w:lang w:val="en-US"/>
              </w:rPr>
            </w:pPr>
            <w:r w:rsidRPr="009E1C80">
              <w:rPr>
                <w:lang w:val="en-US"/>
              </w:rPr>
              <w:t>VI</w:t>
            </w:r>
          </w:p>
        </w:tc>
        <w:tc>
          <w:tcPr>
            <w:tcW w:w="678" w:type="dxa"/>
          </w:tcPr>
          <w:p w:rsidR="008C5035" w:rsidRPr="009E1C80" w:rsidRDefault="008C5035" w:rsidP="009E1C80">
            <w:pPr>
              <w:jc w:val="both"/>
              <w:rPr>
                <w:lang w:val="en-US"/>
              </w:rPr>
            </w:pPr>
            <w:r w:rsidRPr="009E1C80">
              <w:rPr>
                <w:lang w:val="en-US"/>
              </w:rPr>
              <w:t>VII</w:t>
            </w:r>
          </w:p>
        </w:tc>
        <w:tc>
          <w:tcPr>
            <w:tcW w:w="678" w:type="dxa"/>
          </w:tcPr>
          <w:p w:rsidR="008C5035" w:rsidRPr="009E1C80" w:rsidRDefault="008C5035" w:rsidP="009E1C80">
            <w:pPr>
              <w:jc w:val="both"/>
              <w:rPr>
                <w:lang w:val="en-US"/>
              </w:rPr>
            </w:pPr>
            <w:r w:rsidRPr="009E1C80">
              <w:rPr>
                <w:lang w:val="en-US"/>
              </w:rPr>
              <w:t>VIII</w:t>
            </w:r>
          </w:p>
        </w:tc>
        <w:tc>
          <w:tcPr>
            <w:tcW w:w="678" w:type="dxa"/>
          </w:tcPr>
          <w:p w:rsidR="008C5035" w:rsidRPr="009E1C80" w:rsidRDefault="008C5035" w:rsidP="009E1C80">
            <w:pPr>
              <w:jc w:val="both"/>
              <w:rPr>
                <w:lang w:val="en-US"/>
              </w:rPr>
            </w:pPr>
            <w:r w:rsidRPr="009E1C80">
              <w:rPr>
                <w:lang w:val="en-US"/>
              </w:rPr>
              <w:t>IX</w:t>
            </w:r>
          </w:p>
        </w:tc>
        <w:tc>
          <w:tcPr>
            <w:tcW w:w="678" w:type="dxa"/>
          </w:tcPr>
          <w:p w:rsidR="008C5035" w:rsidRPr="009E1C80" w:rsidRDefault="008C5035" w:rsidP="009E1C80">
            <w:pPr>
              <w:jc w:val="both"/>
              <w:rPr>
                <w:lang w:val="en-US"/>
              </w:rPr>
            </w:pPr>
            <w:r w:rsidRPr="009E1C80">
              <w:rPr>
                <w:lang w:val="en-US"/>
              </w:rPr>
              <w:t>X</w:t>
            </w:r>
          </w:p>
        </w:tc>
        <w:tc>
          <w:tcPr>
            <w:tcW w:w="678" w:type="dxa"/>
          </w:tcPr>
          <w:p w:rsidR="008C5035" w:rsidRPr="009E1C80" w:rsidRDefault="008C5035" w:rsidP="009E1C80">
            <w:pPr>
              <w:jc w:val="both"/>
              <w:rPr>
                <w:lang w:val="en-US"/>
              </w:rPr>
            </w:pPr>
            <w:r w:rsidRPr="009E1C80">
              <w:rPr>
                <w:lang w:val="en-US"/>
              </w:rPr>
              <w:t>XI</w:t>
            </w:r>
          </w:p>
        </w:tc>
        <w:tc>
          <w:tcPr>
            <w:tcW w:w="678" w:type="dxa"/>
          </w:tcPr>
          <w:p w:rsidR="008C5035" w:rsidRPr="009E1C80" w:rsidRDefault="008C5035" w:rsidP="009E1C80">
            <w:pPr>
              <w:jc w:val="both"/>
              <w:rPr>
                <w:lang w:val="en-US"/>
              </w:rPr>
            </w:pPr>
            <w:r w:rsidRPr="009E1C80">
              <w:rPr>
                <w:lang w:val="en-US"/>
              </w:rPr>
              <w:t>XII</w:t>
            </w:r>
          </w:p>
        </w:tc>
      </w:tr>
      <w:tr w:rsidR="008C5035" w:rsidRPr="009E1C80" w:rsidTr="009E1C80">
        <w:tc>
          <w:tcPr>
            <w:tcW w:w="1721" w:type="dxa"/>
          </w:tcPr>
          <w:p w:rsidR="008C5035" w:rsidRPr="002374B1" w:rsidRDefault="008C5035" w:rsidP="009E1C80">
            <w:pPr>
              <w:jc w:val="both"/>
            </w:pPr>
            <w:r>
              <w:t>Средняя</w:t>
            </w:r>
          </w:p>
        </w:tc>
        <w:tc>
          <w:tcPr>
            <w:tcW w:w="677" w:type="dxa"/>
          </w:tcPr>
          <w:p w:rsidR="008C5035" w:rsidRPr="009E1C80" w:rsidRDefault="008C5035" w:rsidP="009E1C80">
            <w:pPr>
              <w:jc w:val="center"/>
              <w:rPr>
                <w:lang w:val="en-US"/>
              </w:rPr>
            </w:pPr>
            <w:r w:rsidRPr="009E1C80">
              <w:rPr>
                <w:lang w:val="en-US"/>
              </w:rPr>
              <w:t>1.9</w:t>
            </w:r>
          </w:p>
        </w:tc>
        <w:tc>
          <w:tcPr>
            <w:tcW w:w="677" w:type="dxa"/>
          </w:tcPr>
          <w:p w:rsidR="008C5035" w:rsidRPr="009E1C80" w:rsidRDefault="008C5035" w:rsidP="009E1C80">
            <w:pPr>
              <w:jc w:val="center"/>
              <w:rPr>
                <w:lang w:val="en-US"/>
              </w:rPr>
            </w:pPr>
            <w:r w:rsidRPr="009E1C80">
              <w:rPr>
                <w:lang w:val="en-US"/>
              </w:rPr>
              <w:t>1.4</w:t>
            </w:r>
          </w:p>
        </w:tc>
        <w:tc>
          <w:tcPr>
            <w:tcW w:w="677" w:type="dxa"/>
          </w:tcPr>
          <w:p w:rsidR="008C5035" w:rsidRPr="009E1C80" w:rsidRDefault="008C5035" w:rsidP="009E1C80">
            <w:pPr>
              <w:jc w:val="center"/>
              <w:rPr>
                <w:lang w:val="en-US"/>
              </w:rPr>
            </w:pPr>
            <w:r w:rsidRPr="009E1C80">
              <w:rPr>
                <w:lang w:val="en-US"/>
              </w:rPr>
              <w:t>3.3</w:t>
            </w:r>
          </w:p>
        </w:tc>
        <w:tc>
          <w:tcPr>
            <w:tcW w:w="677" w:type="dxa"/>
          </w:tcPr>
          <w:p w:rsidR="008C5035" w:rsidRPr="009E1C80" w:rsidRDefault="008C5035" w:rsidP="009E1C80">
            <w:pPr>
              <w:jc w:val="center"/>
              <w:rPr>
                <w:lang w:val="en-US"/>
              </w:rPr>
            </w:pPr>
            <w:r w:rsidRPr="009E1C80">
              <w:rPr>
                <w:lang w:val="en-US"/>
              </w:rPr>
              <w:t>9.2</w:t>
            </w:r>
          </w:p>
        </w:tc>
        <w:tc>
          <w:tcPr>
            <w:tcW w:w="678" w:type="dxa"/>
          </w:tcPr>
          <w:p w:rsidR="008C5035" w:rsidRPr="009E1C80" w:rsidRDefault="008C5035" w:rsidP="009E1C80">
            <w:pPr>
              <w:jc w:val="center"/>
              <w:rPr>
                <w:lang w:val="en-US"/>
              </w:rPr>
            </w:pPr>
            <w:r w:rsidRPr="009E1C80">
              <w:rPr>
                <w:lang w:val="en-US"/>
              </w:rPr>
              <w:t>14.8</w:t>
            </w:r>
          </w:p>
        </w:tc>
        <w:tc>
          <w:tcPr>
            <w:tcW w:w="678" w:type="dxa"/>
          </w:tcPr>
          <w:p w:rsidR="008C5035" w:rsidRPr="009E1C80" w:rsidRDefault="008C5035" w:rsidP="009E1C80">
            <w:pPr>
              <w:jc w:val="center"/>
              <w:rPr>
                <w:lang w:val="en-US"/>
              </w:rPr>
            </w:pPr>
            <w:r w:rsidRPr="009E1C80">
              <w:rPr>
                <w:lang w:val="en-US"/>
              </w:rPr>
              <w:t>19.6</w:t>
            </w:r>
          </w:p>
        </w:tc>
        <w:tc>
          <w:tcPr>
            <w:tcW w:w="678" w:type="dxa"/>
          </w:tcPr>
          <w:p w:rsidR="008C5035" w:rsidRPr="009E1C80" w:rsidRDefault="008C5035" w:rsidP="009E1C80">
            <w:pPr>
              <w:jc w:val="center"/>
              <w:rPr>
                <w:lang w:val="en-US"/>
              </w:rPr>
            </w:pPr>
            <w:r w:rsidRPr="009E1C80">
              <w:rPr>
                <w:lang w:val="en-US"/>
              </w:rPr>
              <w:t>21.4</w:t>
            </w:r>
          </w:p>
        </w:tc>
        <w:tc>
          <w:tcPr>
            <w:tcW w:w="678" w:type="dxa"/>
          </w:tcPr>
          <w:p w:rsidR="008C5035" w:rsidRPr="009E1C80" w:rsidRDefault="008C5035" w:rsidP="009E1C80">
            <w:pPr>
              <w:jc w:val="center"/>
              <w:rPr>
                <w:lang w:val="en-US"/>
              </w:rPr>
            </w:pPr>
            <w:r w:rsidRPr="009E1C80">
              <w:rPr>
                <w:lang w:val="en-US"/>
              </w:rPr>
              <w:t>22.1</w:t>
            </w:r>
          </w:p>
        </w:tc>
        <w:tc>
          <w:tcPr>
            <w:tcW w:w="678" w:type="dxa"/>
          </w:tcPr>
          <w:p w:rsidR="008C5035" w:rsidRPr="009E1C80" w:rsidRDefault="008C5035" w:rsidP="009E1C80">
            <w:pPr>
              <w:jc w:val="center"/>
              <w:rPr>
                <w:lang w:val="en-US"/>
              </w:rPr>
            </w:pPr>
            <w:r w:rsidRPr="009E1C80">
              <w:rPr>
                <w:lang w:val="en-US"/>
              </w:rPr>
              <w:t>19.3</w:t>
            </w:r>
          </w:p>
        </w:tc>
        <w:tc>
          <w:tcPr>
            <w:tcW w:w="678" w:type="dxa"/>
          </w:tcPr>
          <w:p w:rsidR="008C5035" w:rsidRPr="009E1C80" w:rsidRDefault="008C5035" w:rsidP="009E1C80">
            <w:pPr>
              <w:jc w:val="center"/>
              <w:rPr>
                <w:lang w:val="en-US"/>
              </w:rPr>
            </w:pPr>
            <w:r w:rsidRPr="009E1C80">
              <w:rPr>
                <w:lang w:val="en-US"/>
              </w:rPr>
              <w:t>13.9</w:t>
            </w:r>
          </w:p>
        </w:tc>
        <w:tc>
          <w:tcPr>
            <w:tcW w:w="678" w:type="dxa"/>
          </w:tcPr>
          <w:p w:rsidR="008C5035" w:rsidRPr="009E1C80" w:rsidRDefault="008C5035" w:rsidP="009E1C80">
            <w:pPr>
              <w:jc w:val="center"/>
              <w:rPr>
                <w:lang w:val="en-US"/>
              </w:rPr>
            </w:pPr>
            <w:r w:rsidRPr="009E1C80">
              <w:rPr>
                <w:lang w:val="en-US"/>
              </w:rPr>
              <w:t>8.8</w:t>
            </w:r>
          </w:p>
        </w:tc>
        <w:tc>
          <w:tcPr>
            <w:tcW w:w="678" w:type="dxa"/>
          </w:tcPr>
          <w:p w:rsidR="008C5035" w:rsidRPr="009E1C80" w:rsidRDefault="008C5035" w:rsidP="009E1C80">
            <w:pPr>
              <w:jc w:val="center"/>
              <w:rPr>
                <w:lang w:val="en-US"/>
              </w:rPr>
            </w:pPr>
            <w:r w:rsidRPr="009E1C80">
              <w:rPr>
                <w:lang w:val="en-US"/>
              </w:rPr>
              <w:t>4.2</w:t>
            </w:r>
          </w:p>
        </w:tc>
      </w:tr>
      <w:tr w:rsidR="008C5035" w:rsidRPr="009E1C80" w:rsidTr="009E1C80">
        <w:tc>
          <w:tcPr>
            <w:tcW w:w="1721" w:type="dxa"/>
          </w:tcPr>
          <w:p w:rsidR="008C5035" w:rsidRPr="002374B1" w:rsidRDefault="008C5035" w:rsidP="009E1C80">
            <w:pPr>
              <w:jc w:val="both"/>
            </w:pPr>
            <w:r w:rsidRPr="002374B1">
              <w:t>Максимальная</w:t>
            </w:r>
          </w:p>
        </w:tc>
        <w:tc>
          <w:tcPr>
            <w:tcW w:w="677" w:type="dxa"/>
          </w:tcPr>
          <w:p w:rsidR="008C5035" w:rsidRPr="009E1C80" w:rsidRDefault="008C5035" w:rsidP="009E1C80">
            <w:pPr>
              <w:jc w:val="center"/>
              <w:rPr>
                <w:lang w:val="en-US"/>
              </w:rPr>
            </w:pPr>
            <w:r w:rsidRPr="009E1C80">
              <w:rPr>
                <w:lang w:val="en-US"/>
              </w:rPr>
              <w:t>9.0</w:t>
            </w:r>
          </w:p>
        </w:tc>
        <w:tc>
          <w:tcPr>
            <w:tcW w:w="677" w:type="dxa"/>
          </w:tcPr>
          <w:p w:rsidR="008C5035" w:rsidRPr="009E1C80" w:rsidRDefault="008C5035" w:rsidP="009E1C80">
            <w:pPr>
              <w:jc w:val="center"/>
              <w:rPr>
                <w:lang w:val="en-US"/>
              </w:rPr>
            </w:pPr>
            <w:r w:rsidRPr="009E1C80">
              <w:rPr>
                <w:lang w:val="en-US"/>
              </w:rPr>
              <w:t>8.1</w:t>
            </w:r>
          </w:p>
        </w:tc>
        <w:tc>
          <w:tcPr>
            <w:tcW w:w="677" w:type="dxa"/>
          </w:tcPr>
          <w:p w:rsidR="008C5035" w:rsidRPr="009E1C80" w:rsidRDefault="008C5035" w:rsidP="009E1C80">
            <w:pPr>
              <w:jc w:val="center"/>
              <w:rPr>
                <w:lang w:val="en-US"/>
              </w:rPr>
            </w:pPr>
            <w:r w:rsidRPr="009E1C80">
              <w:rPr>
                <w:lang w:val="en-US"/>
              </w:rPr>
              <w:t>11.0</w:t>
            </w:r>
          </w:p>
        </w:tc>
        <w:tc>
          <w:tcPr>
            <w:tcW w:w="677" w:type="dxa"/>
          </w:tcPr>
          <w:p w:rsidR="008C5035" w:rsidRPr="009E1C80" w:rsidRDefault="008C5035" w:rsidP="009E1C80">
            <w:pPr>
              <w:jc w:val="center"/>
              <w:rPr>
                <w:lang w:val="en-US"/>
              </w:rPr>
            </w:pPr>
            <w:r w:rsidRPr="009E1C80">
              <w:rPr>
                <w:lang w:val="en-US"/>
              </w:rPr>
              <w:t>14.9</w:t>
            </w:r>
          </w:p>
        </w:tc>
        <w:tc>
          <w:tcPr>
            <w:tcW w:w="678" w:type="dxa"/>
          </w:tcPr>
          <w:p w:rsidR="008C5035" w:rsidRPr="009E1C80" w:rsidRDefault="008C5035" w:rsidP="009E1C80">
            <w:pPr>
              <w:jc w:val="center"/>
              <w:rPr>
                <w:lang w:val="en-US"/>
              </w:rPr>
            </w:pPr>
            <w:r w:rsidRPr="009E1C80">
              <w:rPr>
                <w:lang w:val="en-US"/>
              </w:rPr>
              <w:t>15.6</w:t>
            </w:r>
          </w:p>
        </w:tc>
        <w:tc>
          <w:tcPr>
            <w:tcW w:w="678" w:type="dxa"/>
          </w:tcPr>
          <w:p w:rsidR="008C5035" w:rsidRPr="009E1C80" w:rsidRDefault="008C5035" w:rsidP="009E1C80">
            <w:pPr>
              <w:jc w:val="center"/>
              <w:rPr>
                <w:lang w:val="en-US"/>
              </w:rPr>
            </w:pPr>
            <w:r w:rsidRPr="009E1C80">
              <w:rPr>
                <w:lang w:val="en-US"/>
              </w:rPr>
              <w:t>26.9</w:t>
            </w:r>
          </w:p>
        </w:tc>
        <w:tc>
          <w:tcPr>
            <w:tcW w:w="678" w:type="dxa"/>
          </w:tcPr>
          <w:p w:rsidR="008C5035" w:rsidRPr="009E1C80" w:rsidRDefault="008C5035" w:rsidP="009E1C80">
            <w:pPr>
              <w:jc w:val="center"/>
              <w:rPr>
                <w:lang w:val="en-US"/>
              </w:rPr>
            </w:pPr>
            <w:r w:rsidRPr="009E1C80">
              <w:rPr>
                <w:lang w:val="en-US"/>
              </w:rPr>
              <w:t>28.3</w:t>
            </w:r>
          </w:p>
        </w:tc>
        <w:tc>
          <w:tcPr>
            <w:tcW w:w="678" w:type="dxa"/>
          </w:tcPr>
          <w:p w:rsidR="008C5035" w:rsidRPr="009E1C80" w:rsidRDefault="008C5035" w:rsidP="009E1C80">
            <w:pPr>
              <w:jc w:val="center"/>
              <w:rPr>
                <w:lang w:val="en-US"/>
              </w:rPr>
            </w:pPr>
            <w:r w:rsidRPr="009E1C80">
              <w:rPr>
                <w:lang w:val="en-US"/>
              </w:rPr>
              <w:t>27.3</w:t>
            </w:r>
          </w:p>
        </w:tc>
        <w:tc>
          <w:tcPr>
            <w:tcW w:w="678" w:type="dxa"/>
          </w:tcPr>
          <w:p w:rsidR="008C5035" w:rsidRPr="009E1C80" w:rsidRDefault="008C5035" w:rsidP="009E1C80">
            <w:pPr>
              <w:jc w:val="center"/>
              <w:rPr>
                <w:lang w:val="en-US"/>
              </w:rPr>
            </w:pPr>
            <w:r w:rsidRPr="009E1C80">
              <w:rPr>
                <w:lang w:val="en-US"/>
              </w:rPr>
              <w:t>24.9</w:t>
            </w:r>
          </w:p>
        </w:tc>
        <w:tc>
          <w:tcPr>
            <w:tcW w:w="678" w:type="dxa"/>
          </w:tcPr>
          <w:p w:rsidR="008C5035" w:rsidRPr="009E1C80" w:rsidRDefault="008C5035" w:rsidP="009E1C80">
            <w:pPr>
              <w:jc w:val="center"/>
              <w:rPr>
                <w:lang w:val="en-US"/>
              </w:rPr>
            </w:pPr>
            <w:r w:rsidRPr="009E1C80">
              <w:rPr>
                <w:lang w:val="en-US"/>
              </w:rPr>
              <w:t>19.8</w:t>
            </w:r>
          </w:p>
        </w:tc>
        <w:tc>
          <w:tcPr>
            <w:tcW w:w="678" w:type="dxa"/>
          </w:tcPr>
          <w:p w:rsidR="008C5035" w:rsidRPr="009E1C80" w:rsidRDefault="008C5035" w:rsidP="009E1C80">
            <w:pPr>
              <w:jc w:val="center"/>
              <w:rPr>
                <w:lang w:val="en-US"/>
              </w:rPr>
            </w:pPr>
            <w:r w:rsidRPr="009E1C80">
              <w:rPr>
                <w:lang w:val="en-US"/>
              </w:rPr>
              <w:t>15.4</w:t>
            </w:r>
          </w:p>
        </w:tc>
        <w:tc>
          <w:tcPr>
            <w:tcW w:w="678" w:type="dxa"/>
          </w:tcPr>
          <w:p w:rsidR="008C5035" w:rsidRPr="009E1C80" w:rsidRDefault="008C5035" w:rsidP="009E1C80">
            <w:pPr>
              <w:jc w:val="center"/>
              <w:rPr>
                <w:lang w:val="en-US"/>
              </w:rPr>
            </w:pPr>
            <w:r w:rsidRPr="009E1C80">
              <w:rPr>
                <w:lang w:val="en-US"/>
              </w:rPr>
              <w:t>10.3</w:t>
            </w:r>
          </w:p>
        </w:tc>
      </w:tr>
      <w:tr w:rsidR="008C5035" w:rsidRPr="009E1C80" w:rsidTr="009E1C80">
        <w:tc>
          <w:tcPr>
            <w:tcW w:w="1721" w:type="dxa"/>
          </w:tcPr>
          <w:p w:rsidR="008C5035" w:rsidRPr="002374B1" w:rsidRDefault="008C5035" w:rsidP="009E1C80">
            <w:pPr>
              <w:jc w:val="both"/>
            </w:pPr>
            <w:r w:rsidRPr="002374B1">
              <w:t>Минимальная</w:t>
            </w:r>
          </w:p>
        </w:tc>
        <w:tc>
          <w:tcPr>
            <w:tcW w:w="677" w:type="dxa"/>
          </w:tcPr>
          <w:p w:rsidR="008C5035" w:rsidRPr="009E1C80" w:rsidRDefault="008C5035" w:rsidP="009E1C80">
            <w:pPr>
              <w:jc w:val="center"/>
              <w:rPr>
                <w:lang w:val="en-US"/>
              </w:rPr>
            </w:pPr>
            <w:r w:rsidRPr="009E1C80">
              <w:rPr>
                <w:lang w:val="en-US"/>
              </w:rPr>
              <w:t>-1.0</w:t>
            </w:r>
          </w:p>
        </w:tc>
        <w:tc>
          <w:tcPr>
            <w:tcW w:w="677" w:type="dxa"/>
          </w:tcPr>
          <w:p w:rsidR="008C5035" w:rsidRPr="009E1C80" w:rsidRDefault="008C5035" w:rsidP="009E1C80">
            <w:pPr>
              <w:jc w:val="center"/>
              <w:rPr>
                <w:lang w:val="en-US"/>
              </w:rPr>
            </w:pPr>
            <w:r w:rsidRPr="009E1C80">
              <w:rPr>
                <w:lang w:val="en-US"/>
              </w:rPr>
              <w:t>-1.0</w:t>
            </w:r>
          </w:p>
        </w:tc>
        <w:tc>
          <w:tcPr>
            <w:tcW w:w="677" w:type="dxa"/>
          </w:tcPr>
          <w:p w:rsidR="008C5035" w:rsidRPr="009E1C80" w:rsidRDefault="008C5035" w:rsidP="009E1C80">
            <w:pPr>
              <w:jc w:val="center"/>
              <w:rPr>
                <w:lang w:val="en-US"/>
              </w:rPr>
            </w:pPr>
            <w:r w:rsidRPr="009E1C80">
              <w:rPr>
                <w:lang w:val="en-US"/>
              </w:rPr>
              <w:t>-1.0</w:t>
            </w:r>
          </w:p>
        </w:tc>
        <w:tc>
          <w:tcPr>
            <w:tcW w:w="677" w:type="dxa"/>
          </w:tcPr>
          <w:p w:rsidR="008C5035" w:rsidRPr="009E1C80" w:rsidRDefault="008C5035" w:rsidP="009E1C80">
            <w:pPr>
              <w:jc w:val="center"/>
              <w:rPr>
                <w:lang w:val="en-US"/>
              </w:rPr>
            </w:pPr>
            <w:r w:rsidRPr="009E1C80">
              <w:rPr>
                <w:lang w:val="en-US"/>
              </w:rPr>
              <w:t>2.0</w:t>
            </w:r>
          </w:p>
        </w:tc>
        <w:tc>
          <w:tcPr>
            <w:tcW w:w="678" w:type="dxa"/>
          </w:tcPr>
          <w:p w:rsidR="008C5035" w:rsidRPr="009E1C80" w:rsidRDefault="008C5035" w:rsidP="009E1C80">
            <w:pPr>
              <w:jc w:val="center"/>
              <w:rPr>
                <w:lang w:val="en-US"/>
              </w:rPr>
            </w:pPr>
            <w:r w:rsidRPr="009E1C80">
              <w:rPr>
                <w:lang w:val="en-US"/>
              </w:rPr>
              <w:t>5.3</w:t>
            </w:r>
          </w:p>
        </w:tc>
        <w:tc>
          <w:tcPr>
            <w:tcW w:w="678" w:type="dxa"/>
          </w:tcPr>
          <w:p w:rsidR="008C5035" w:rsidRPr="009E1C80" w:rsidRDefault="008C5035" w:rsidP="009E1C80">
            <w:pPr>
              <w:jc w:val="center"/>
              <w:rPr>
                <w:lang w:val="en-US"/>
              </w:rPr>
            </w:pPr>
            <w:r w:rsidRPr="009E1C80">
              <w:rPr>
                <w:lang w:val="en-US"/>
              </w:rPr>
              <w:t>7.6</w:t>
            </w:r>
          </w:p>
        </w:tc>
        <w:tc>
          <w:tcPr>
            <w:tcW w:w="678" w:type="dxa"/>
          </w:tcPr>
          <w:p w:rsidR="008C5035" w:rsidRPr="009E1C80" w:rsidRDefault="008C5035" w:rsidP="009E1C80">
            <w:pPr>
              <w:jc w:val="center"/>
              <w:rPr>
                <w:lang w:val="en-US"/>
              </w:rPr>
            </w:pPr>
            <w:r w:rsidRPr="009E1C80">
              <w:rPr>
                <w:lang w:val="en-US"/>
              </w:rPr>
              <w:t>7.8</w:t>
            </w:r>
          </w:p>
        </w:tc>
        <w:tc>
          <w:tcPr>
            <w:tcW w:w="678" w:type="dxa"/>
          </w:tcPr>
          <w:p w:rsidR="008C5035" w:rsidRPr="009E1C80" w:rsidRDefault="008C5035" w:rsidP="009E1C80">
            <w:pPr>
              <w:jc w:val="center"/>
              <w:rPr>
                <w:lang w:val="en-US"/>
              </w:rPr>
            </w:pPr>
            <w:r w:rsidRPr="009E1C80">
              <w:rPr>
                <w:lang w:val="en-US"/>
              </w:rPr>
              <w:t>8.4</w:t>
            </w:r>
          </w:p>
        </w:tc>
        <w:tc>
          <w:tcPr>
            <w:tcW w:w="678" w:type="dxa"/>
          </w:tcPr>
          <w:p w:rsidR="008C5035" w:rsidRPr="009E1C80" w:rsidRDefault="008C5035" w:rsidP="009E1C80">
            <w:pPr>
              <w:jc w:val="center"/>
              <w:rPr>
                <w:lang w:val="en-US"/>
              </w:rPr>
            </w:pPr>
            <w:r w:rsidRPr="009E1C80">
              <w:rPr>
                <w:lang w:val="en-US"/>
              </w:rPr>
              <w:t>8.3</w:t>
            </w:r>
          </w:p>
        </w:tc>
        <w:tc>
          <w:tcPr>
            <w:tcW w:w="678" w:type="dxa"/>
          </w:tcPr>
          <w:p w:rsidR="008C5035" w:rsidRPr="009E1C80" w:rsidRDefault="008C5035" w:rsidP="009E1C80">
            <w:pPr>
              <w:jc w:val="center"/>
              <w:rPr>
                <w:lang w:val="en-US"/>
              </w:rPr>
            </w:pPr>
            <w:r w:rsidRPr="009E1C80">
              <w:rPr>
                <w:lang w:val="en-US"/>
              </w:rPr>
              <w:t>4.2</w:t>
            </w:r>
          </w:p>
        </w:tc>
        <w:tc>
          <w:tcPr>
            <w:tcW w:w="678" w:type="dxa"/>
          </w:tcPr>
          <w:p w:rsidR="008C5035" w:rsidRPr="009E1C80" w:rsidRDefault="008C5035" w:rsidP="009E1C80">
            <w:pPr>
              <w:jc w:val="center"/>
              <w:rPr>
                <w:lang w:val="en-US"/>
              </w:rPr>
            </w:pPr>
            <w:r w:rsidRPr="009E1C80">
              <w:rPr>
                <w:lang w:val="en-US"/>
              </w:rPr>
              <w:t>0.2</w:t>
            </w:r>
          </w:p>
        </w:tc>
        <w:tc>
          <w:tcPr>
            <w:tcW w:w="678" w:type="dxa"/>
          </w:tcPr>
          <w:p w:rsidR="008C5035" w:rsidRPr="009E1C80" w:rsidRDefault="008C5035" w:rsidP="009E1C80">
            <w:pPr>
              <w:jc w:val="center"/>
              <w:rPr>
                <w:lang w:val="en-US"/>
              </w:rPr>
            </w:pPr>
            <w:r w:rsidRPr="009E1C80">
              <w:rPr>
                <w:lang w:val="en-US"/>
              </w:rPr>
              <w:t>-1.0</w:t>
            </w:r>
          </w:p>
        </w:tc>
      </w:tr>
    </w:tbl>
    <w:p w:rsidR="008C5035" w:rsidRDefault="008C5035" w:rsidP="008C5035">
      <w:pPr>
        <w:spacing w:line="360" w:lineRule="auto"/>
        <w:jc w:val="center"/>
        <w:rPr>
          <w:sz w:val="28"/>
          <w:szCs w:val="28"/>
        </w:rPr>
      </w:pPr>
    </w:p>
    <w:p w:rsidR="008C5035" w:rsidRDefault="008C5035" w:rsidP="008C5035">
      <w:pPr>
        <w:pStyle w:val="1"/>
        <w:spacing w:line="360" w:lineRule="auto"/>
        <w:ind w:firstLine="567"/>
        <w:jc w:val="both"/>
        <w:rPr>
          <w:rFonts w:eastAsia="MS Mincho"/>
          <w:sz w:val="28"/>
        </w:rPr>
      </w:pPr>
      <w:r>
        <w:rPr>
          <w:rFonts w:eastAsia="MS Mincho"/>
          <w:sz w:val="28"/>
        </w:rPr>
        <w:t xml:space="preserve">Среднемесячные значения  испытывают значительные колебания и имеют хорошо выраженный годовой ход. Максимальные значения температуры наблюдаются в июле-августе, минимальные – в январе – феврале. В отдельные годы она опускается до температуры замерзания. Весной происходит быстрое нагревание поверхностного слоя, которое постепенно проникает в глубину. Во многом этому способствует перемешивание вод под влиянием динамических факторов. В поверхностном слое в этот период температура воды 13-15° С.  Летом поверхностный слой воды прогревается до 22-24° С. Под воздействием осенних штормов наблюдается интенсивное перемешивание и охлаждение вод. В целом сезонные колебания температуры в акватории, окружающей о. Змеиный, имеют более сглаженный ход, чем в прибрежной зоне и более близки к режиму открытого моря. Переход от одного сезона к другому происходит медленнее, годовая амплитуда меньше, чем в прибрежной зоне. </w:t>
      </w:r>
    </w:p>
    <w:p w:rsidR="008C5035" w:rsidRDefault="008C5035" w:rsidP="008C5035">
      <w:pPr>
        <w:pStyle w:val="1"/>
        <w:spacing w:line="360" w:lineRule="auto"/>
        <w:ind w:firstLine="567"/>
        <w:jc w:val="both"/>
        <w:rPr>
          <w:rFonts w:eastAsia="MS Mincho"/>
          <w:sz w:val="28"/>
        </w:rPr>
      </w:pPr>
      <w:r>
        <w:rPr>
          <w:rFonts w:eastAsia="MS Mincho"/>
          <w:sz w:val="28"/>
        </w:rPr>
        <w:t xml:space="preserve">В последние 20 лет экспедиционные работы в районе о. Змеиный практически не проводятся, гидрометеорологическая станция на острове не работает. В связи с этим для определения межгодовой изменчивости температуры воды были использованы данные трех пунктов северо-западной части Черного моря (здесь проводились регулярные наблюдения): Одессы, Черноморского и Евпатории за период с 1998 по 2007 гг. Исследования проводились с целью определения годового хода температуры воды и отклонений от нормы, а также для выявления междугодовых колебаний. В результате было выявлено, что за последнее десятилетие среднемесячные температуры воды были выше, за исключением июня, рис. 1. Максимальные отклонения от нормы наблюдались в январе-марте и июле. В июне за весь ряд наблюдений температура воды была на 0,1° С ниже средних многолетних значений. В межгодовой изменчивости были отмечены следующие особенности. Наибольшая положительная аномалия прослеживалась в 2002 году, отрицательная – в </w:t>
      </w:r>
      <w:smartTag w:uri="urn:schemas-microsoft-com:office:smarttags" w:element="metricconverter">
        <w:smartTagPr>
          <w:attr w:name="ProductID" w:val="2003 г"/>
        </w:smartTagPr>
        <w:r>
          <w:rPr>
            <w:rFonts w:eastAsia="MS Mincho"/>
            <w:sz w:val="28"/>
          </w:rPr>
          <w:t>2003 г</w:t>
        </w:r>
      </w:smartTag>
      <w:r>
        <w:rPr>
          <w:rFonts w:eastAsia="MS Mincho"/>
          <w:sz w:val="28"/>
        </w:rPr>
        <w:t xml:space="preserve">. Подтверждением этому служит аномальная интенсивность апвеллингов в этом районе, см. следующий раздел. В целом в межгодовых колебаниях прослеживается 3-х летняя цикличность, рис.2. Это позволит в дальнейшем прогнозировать тепловой фон в целом по северо-западной части моря и в частности в районе о. Змеиный. </w:t>
      </w: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8C5035" w:rsidRDefault="008C5035" w:rsidP="008C5035">
      <w:pPr>
        <w:pStyle w:val="1"/>
        <w:spacing w:line="360" w:lineRule="auto"/>
        <w:ind w:firstLine="567"/>
        <w:jc w:val="both"/>
        <w:rPr>
          <w:rFonts w:eastAsia="MS Mincho"/>
          <w:sz w:val="28"/>
        </w:rPr>
      </w:pPr>
    </w:p>
    <w:p w:rsidR="000D7F43" w:rsidRDefault="000D7F43" w:rsidP="008C5035">
      <w:pPr>
        <w:spacing w:line="360" w:lineRule="auto"/>
        <w:jc w:val="center"/>
        <w:rPr>
          <w:sz w:val="28"/>
          <w:szCs w:val="28"/>
        </w:rPr>
      </w:pPr>
    </w:p>
    <w:p w:rsidR="000D7F43" w:rsidRDefault="000D7F43" w:rsidP="008C5035">
      <w:pPr>
        <w:spacing w:line="360" w:lineRule="auto"/>
        <w:jc w:val="center"/>
        <w:rPr>
          <w:sz w:val="28"/>
          <w:szCs w:val="28"/>
        </w:rPr>
      </w:pPr>
    </w:p>
    <w:p w:rsidR="000D7F43" w:rsidRDefault="000D7F43" w:rsidP="008C5035">
      <w:pPr>
        <w:spacing w:line="360" w:lineRule="auto"/>
        <w:jc w:val="center"/>
        <w:rPr>
          <w:sz w:val="28"/>
          <w:szCs w:val="28"/>
        </w:rPr>
      </w:pPr>
    </w:p>
    <w:p w:rsidR="008C5035" w:rsidRDefault="008C5035" w:rsidP="008C5035">
      <w:pPr>
        <w:spacing w:line="360" w:lineRule="auto"/>
        <w:jc w:val="center"/>
        <w:rPr>
          <w:sz w:val="28"/>
          <w:szCs w:val="28"/>
        </w:rPr>
      </w:pPr>
      <w:r w:rsidRPr="008C5035">
        <w:rPr>
          <w:sz w:val="28"/>
          <w:szCs w:val="28"/>
        </w:rPr>
        <w:t>Глава 3. Ледовые условия и межгодовая их изменчивость</w:t>
      </w:r>
      <w:r>
        <w:rPr>
          <w:sz w:val="28"/>
          <w:szCs w:val="28"/>
        </w:rPr>
        <w:t xml:space="preserve"> в районе о.Змеиный</w:t>
      </w:r>
      <w:r w:rsidRPr="008C5035">
        <w:rPr>
          <w:sz w:val="28"/>
          <w:szCs w:val="28"/>
        </w:rPr>
        <w:t>.</w:t>
      </w:r>
    </w:p>
    <w:p w:rsidR="008C5035" w:rsidRPr="008C5035" w:rsidRDefault="008C5035" w:rsidP="008C5035">
      <w:pPr>
        <w:spacing w:line="360" w:lineRule="auto"/>
        <w:jc w:val="center"/>
        <w:rPr>
          <w:sz w:val="28"/>
          <w:szCs w:val="28"/>
        </w:rPr>
      </w:pPr>
    </w:p>
    <w:p w:rsidR="008C5035" w:rsidRDefault="008C5035" w:rsidP="008C5035">
      <w:pPr>
        <w:pStyle w:val="1"/>
        <w:spacing w:line="360" w:lineRule="auto"/>
        <w:ind w:firstLine="567"/>
        <w:jc w:val="both"/>
        <w:rPr>
          <w:sz w:val="28"/>
        </w:rPr>
      </w:pPr>
      <w:r>
        <w:rPr>
          <w:sz w:val="28"/>
        </w:rPr>
        <w:t xml:space="preserve">Ледовый режим в районе о. Змеиный слабо изучен вследствие отсутствия регулярных наблюдений. В период работы на острове метеорологической станции с июня </w:t>
      </w:r>
      <w:smartTag w:uri="urn:schemas-microsoft-com:office:smarttags" w:element="metricconverter">
        <w:smartTagPr>
          <w:attr w:name="ProductID" w:val="1951 г"/>
        </w:smartTagPr>
        <w:r>
          <w:rPr>
            <w:sz w:val="28"/>
          </w:rPr>
          <w:t>1951 г</w:t>
        </w:r>
      </w:smartTag>
      <w:r>
        <w:rPr>
          <w:sz w:val="28"/>
        </w:rPr>
        <w:t xml:space="preserve">. по апрель </w:t>
      </w:r>
      <w:smartTag w:uri="urn:schemas-microsoft-com:office:smarttags" w:element="metricconverter">
        <w:smartTagPr>
          <w:attr w:name="ProductID" w:val="1960 г"/>
        </w:smartTagPr>
        <w:r>
          <w:rPr>
            <w:sz w:val="28"/>
          </w:rPr>
          <w:t>1960 г</w:t>
        </w:r>
      </w:smartTag>
      <w:r>
        <w:rPr>
          <w:sz w:val="28"/>
        </w:rPr>
        <w:t>. наблюдения за льдом не проводились. Из ледовых наблюдений имеются лишь материалы попутных судовых наблюдений за льдом за семнадцать зим с 1925 по 1960 гг. и данные тридцати пяти авиационных ледовых разведок за период 1977-1988 гг.</w:t>
      </w:r>
      <w:r w:rsidRPr="009F1FA9">
        <w:rPr>
          <w:sz w:val="28"/>
          <w:szCs w:val="28"/>
        </w:rPr>
        <w:t xml:space="preserve"> </w:t>
      </w:r>
      <w:r w:rsidRPr="00E323DE">
        <w:rPr>
          <w:sz w:val="28"/>
          <w:szCs w:val="28"/>
        </w:rPr>
        <w:t>[</w:t>
      </w:r>
      <w:r>
        <w:rPr>
          <w:sz w:val="28"/>
          <w:szCs w:val="28"/>
        </w:rPr>
        <w:t>1,7</w:t>
      </w:r>
      <w:r w:rsidRPr="00E323DE">
        <w:rPr>
          <w:sz w:val="28"/>
          <w:szCs w:val="28"/>
        </w:rPr>
        <w:t>]</w:t>
      </w:r>
      <w:r>
        <w:rPr>
          <w:sz w:val="28"/>
          <w:szCs w:val="28"/>
        </w:rPr>
        <w:t>.</w:t>
      </w:r>
      <w:r>
        <w:rPr>
          <w:sz w:val="28"/>
        </w:rPr>
        <w:t xml:space="preserve"> Использование спутниковых систем с 1993 года позволило проводить более детальные исследования ледовых условий в этом районе</w:t>
      </w:r>
      <w:r>
        <w:rPr>
          <w:sz w:val="28"/>
          <w:szCs w:val="28"/>
        </w:rPr>
        <w:t>.</w:t>
      </w:r>
      <w:r>
        <w:rPr>
          <w:sz w:val="28"/>
        </w:rPr>
        <w:t xml:space="preserve"> </w:t>
      </w:r>
    </w:p>
    <w:p w:rsidR="008C5035" w:rsidRDefault="008C5035" w:rsidP="008C5035">
      <w:pPr>
        <w:pStyle w:val="1"/>
        <w:spacing w:line="360" w:lineRule="auto"/>
        <w:ind w:firstLine="567"/>
        <w:jc w:val="both"/>
        <w:rPr>
          <w:sz w:val="28"/>
        </w:rPr>
      </w:pPr>
      <w:r>
        <w:rPr>
          <w:sz w:val="28"/>
        </w:rPr>
        <w:t>Для проведения анализа ледовых условий использовались литературные данные и космические снимки, принятые с американского спутника серии «</w:t>
      </w:r>
      <w:r>
        <w:rPr>
          <w:sz w:val="28"/>
          <w:lang w:val="en-US"/>
        </w:rPr>
        <w:t>NOAA</w:t>
      </w:r>
      <w:r>
        <w:rPr>
          <w:sz w:val="28"/>
        </w:rPr>
        <w:t xml:space="preserve">» с 1993 по 2008 гг. Дешифрирование проводилось согласно существующих методик </w:t>
      </w:r>
      <w:r w:rsidRPr="00E323DE">
        <w:rPr>
          <w:sz w:val="28"/>
          <w:szCs w:val="28"/>
        </w:rPr>
        <w:t>[</w:t>
      </w:r>
      <w:r>
        <w:rPr>
          <w:sz w:val="28"/>
          <w:szCs w:val="28"/>
        </w:rPr>
        <w:t>6</w:t>
      </w:r>
      <w:r w:rsidRPr="00E323DE">
        <w:rPr>
          <w:sz w:val="28"/>
          <w:szCs w:val="28"/>
        </w:rPr>
        <w:t>]</w:t>
      </w:r>
      <w:r>
        <w:rPr>
          <w:sz w:val="28"/>
          <w:szCs w:val="28"/>
        </w:rPr>
        <w:t>.</w:t>
      </w:r>
    </w:p>
    <w:p w:rsidR="008C5035" w:rsidRDefault="008C5035" w:rsidP="008C5035">
      <w:pPr>
        <w:pStyle w:val="1"/>
        <w:spacing w:line="360" w:lineRule="auto"/>
        <w:ind w:firstLine="567"/>
        <w:jc w:val="both"/>
        <w:rPr>
          <w:sz w:val="28"/>
        </w:rPr>
      </w:pPr>
      <w:r>
        <w:rPr>
          <w:sz w:val="28"/>
        </w:rPr>
        <w:t xml:space="preserve">Лед обычно образуется вдоль западного побережья Черного моря. При удалении от устья Дуная в восточном направлении вероятность появления льда резко уменьшается. В районе о. Змеиный она составляет менее 5%, рис. 6. Лед у острова в ледовый сезон появляется весьма редко. Ледовые авиаразведки фиксировали, в основном, кромку плавучих льдов. Вероятность появления льда в зимние месяцы составляет: в январе 3-4%, в феврале 1-2%, в декабре и марте близка к 0% </w:t>
      </w:r>
      <w:r w:rsidRPr="00E323DE">
        <w:rPr>
          <w:sz w:val="28"/>
          <w:szCs w:val="28"/>
        </w:rPr>
        <w:t>[</w:t>
      </w:r>
      <w:r>
        <w:rPr>
          <w:sz w:val="28"/>
          <w:szCs w:val="28"/>
        </w:rPr>
        <w:t>1</w:t>
      </w:r>
      <w:r w:rsidRPr="00E323DE">
        <w:rPr>
          <w:sz w:val="28"/>
          <w:szCs w:val="28"/>
        </w:rPr>
        <w:t>]</w:t>
      </w:r>
      <w:r>
        <w:rPr>
          <w:sz w:val="28"/>
          <w:szCs w:val="28"/>
        </w:rPr>
        <w:t>.</w:t>
      </w:r>
    </w:p>
    <w:p w:rsidR="008C5035" w:rsidRDefault="008C5035" w:rsidP="008C5035">
      <w:pPr>
        <w:pStyle w:val="1"/>
        <w:spacing w:line="360" w:lineRule="auto"/>
        <w:ind w:firstLine="567"/>
        <w:jc w:val="both"/>
        <w:rPr>
          <w:sz w:val="28"/>
        </w:rPr>
      </w:pPr>
      <w:r>
        <w:rPr>
          <w:sz w:val="28"/>
        </w:rPr>
        <w:t xml:space="preserve">На суровость зим в данном районе оказывает влияние множество факторов, однако определяющую роль играют атмосферные процессы. В суровые зимы преобладающие потоки северных направлений приносят в район моря холодный и сухой воздух из северных областей, т. е. суровые зимы связаны с ослаблением зональной и усиленной меридиональной циркуляции над западной Европой. </w:t>
      </w:r>
    </w:p>
    <w:p w:rsidR="008C5035" w:rsidRDefault="008C5035" w:rsidP="008C5035">
      <w:pPr>
        <w:pStyle w:val="1"/>
        <w:spacing w:line="360" w:lineRule="auto"/>
        <w:ind w:firstLine="567"/>
        <w:jc w:val="both"/>
        <w:rPr>
          <w:sz w:val="28"/>
        </w:rPr>
      </w:pPr>
      <w:r>
        <w:rPr>
          <w:sz w:val="28"/>
        </w:rPr>
        <w:t xml:space="preserve">При ослаблении меридионального переноса, обусловливающего адвекцию холода из высоких широт, и усилении зональной циркуляции над Западной Европой, Северной Атлантикой и европейской частью бывшего СССР, на Черное море распространяется адвекция тепла и влаги с океана и Средиземного моря, создавая аномально теплые зимние условия. Умеренные зимы характеризуются относительно равномерным чередованием похолоданий и потеплений, вызванных сменой меридиональных и зональных переносов </w:t>
      </w:r>
      <w:r w:rsidRPr="00E323DE">
        <w:rPr>
          <w:sz w:val="28"/>
          <w:szCs w:val="28"/>
        </w:rPr>
        <w:t>[</w:t>
      </w:r>
      <w:r>
        <w:rPr>
          <w:sz w:val="28"/>
          <w:szCs w:val="28"/>
        </w:rPr>
        <w:t>1</w:t>
      </w:r>
      <w:r w:rsidRPr="00E323DE">
        <w:rPr>
          <w:sz w:val="28"/>
          <w:szCs w:val="28"/>
        </w:rPr>
        <w:t>]</w:t>
      </w:r>
      <w:r>
        <w:rPr>
          <w:sz w:val="28"/>
        </w:rPr>
        <w:t xml:space="preserve">.   </w:t>
      </w:r>
    </w:p>
    <w:p w:rsidR="008C5035" w:rsidRDefault="008C5035" w:rsidP="008C5035">
      <w:pPr>
        <w:pStyle w:val="1"/>
        <w:spacing w:line="360" w:lineRule="auto"/>
        <w:ind w:firstLine="567"/>
        <w:jc w:val="both"/>
        <w:rPr>
          <w:sz w:val="28"/>
        </w:rPr>
      </w:pPr>
      <w:r>
        <w:rPr>
          <w:sz w:val="28"/>
        </w:rPr>
        <w:t xml:space="preserve">На рисунке 6 приводятся карты вероятности появления льдов, среднего и наибольшего распространения припая и плавучего льда в мягкую, умеренную и суровую зимы </w:t>
      </w:r>
      <w:r w:rsidRPr="00E323DE">
        <w:rPr>
          <w:sz w:val="28"/>
          <w:szCs w:val="28"/>
        </w:rPr>
        <w:t>[</w:t>
      </w:r>
      <w:r>
        <w:rPr>
          <w:sz w:val="28"/>
          <w:szCs w:val="28"/>
        </w:rPr>
        <w:t>1</w:t>
      </w:r>
      <w:r w:rsidRPr="00E323DE">
        <w:rPr>
          <w:sz w:val="28"/>
          <w:szCs w:val="28"/>
        </w:rPr>
        <w:t>]</w:t>
      </w:r>
      <w:r>
        <w:rPr>
          <w:sz w:val="28"/>
        </w:rPr>
        <w:t>.</w:t>
      </w:r>
    </w:p>
    <w:p w:rsidR="008C5035" w:rsidRDefault="008C5035" w:rsidP="008C5035">
      <w:pPr>
        <w:pStyle w:val="1"/>
        <w:spacing w:line="360" w:lineRule="auto"/>
        <w:ind w:firstLine="567"/>
        <w:jc w:val="both"/>
        <w:rPr>
          <w:sz w:val="28"/>
        </w:rPr>
      </w:pPr>
      <w:r>
        <w:rPr>
          <w:sz w:val="28"/>
        </w:rPr>
        <w:t xml:space="preserve"> Известно, что ледовитость в районе острова, как и по всей северо-западной части моря, непосредственно зависит от суровости зим. В мягкую зиму лед у острова отсутствует и расстояние до границы плавучего льда, проходящей вдоль западного берега Черного моря, составляет в январе-феврале 25-</w:t>
      </w:r>
      <w:smartTag w:uri="urn:schemas-microsoft-com:office:smarttags" w:element="metricconverter">
        <w:smartTagPr>
          <w:attr w:name="ProductID" w:val="30 км"/>
        </w:smartTagPr>
        <w:r>
          <w:rPr>
            <w:sz w:val="28"/>
          </w:rPr>
          <w:t>30 км</w:t>
        </w:r>
      </w:smartTag>
      <w:r>
        <w:rPr>
          <w:sz w:val="28"/>
        </w:rPr>
        <w:t>. В умеренную зиму граница плавучего льда приближается к острову на расстояние 4-</w:t>
      </w:r>
      <w:smartTag w:uri="urn:schemas-microsoft-com:office:smarttags" w:element="metricconverter">
        <w:smartTagPr>
          <w:attr w:name="ProductID" w:val="15 км"/>
        </w:smartTagPr>
        <w:r>
          <w:rPr>
            <w:sz w:val="28"/>
          </w:rPr>
          <w:t>15 км</w:t>
        </w:r>
      </w:smartTag>
      <w:r>
        <w:rPr>
          <w:sz w:val="28"/>
        </w:rPr>
        <w:t>. В суровые зимы</w:t>
      </w:r>
      <w:r w:rsidR="005E2F03">
        <w:rPr>
          <w:sz w:val="28"/>
        </w:rPr>
        <w:t xml:space="preserve"> - может</w:t>
      </w:r>
      <w:r>
        <w:rPr>
          <w:sz w:val="28"/>
        </w:rPr>
        <w:t xml:space="preserve"> смещаться на юго-восток от острова на расстояние до </w:t>
      </w:r>
      <w:smartTag w:uri="urn:schemas-microsoft-com:office:smarttags" w:element="metricconverter">
        <w:smartTagPr>
          <w:attr w:name="ProductID" w:val="5 км"/>
        </w:smartTagPr>
        <w:r>
          <w:rPr>
            <w:sz w:val="28"/>
          </w:rPr>
          <w:t>5 км</w:t>
        </w:r>
      </w:smartTag>
      <w:r>
        <w:rPr>
          <w:sz w:val="28"/>
        </w:rPr>
        <w:t xml:space="preserve">. </w:t>
      </w:r>
    </w:p>
    <w:p w:rsidR="005E2F03" w:rsidRDefault="002F1E63" w:rsidP="005E2F03">
      <w:pPr>
        <w:pStyle w:val="1"/>
        <w:spacing w:line="360" w:lineRule="auto"/>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79pt;mso-position-horizontal-relative:char;mso-position-vertical-relative:line">
            <v:imagedata r:id="rId7" o:title="1023"/>
          </v:shape>
        </w:pict>
      </w:r>
    </w:p>
    <w:p w:rsidR="008C5035" w:rsidRPr="005E2F03" w:rsidRDefault="008C5035" w:rsidP="005E2F03">
      <w:pPr>
        <w:pStyle w:val="1"/>
        <w:spacing w:line="360" w:lineRule="auto"/>
        <w:ind w:firstLine="567"/>
        <w:jc w:val="center"/>
        <w:rPr>
          <w:szCs w:val="24"/>
        </w:rPr>
      </w:pPr>
      <w:r w:rsidRPr="005E2F03">
        <w:rPr>
          <w:szCs w:val="24"/>
        </w:rPr>
        <w:t xml:space="preserve">Рис. </w:t>
      </w:r>
      <w:r w:rsidR="005E2F03">
        <w:rPr>
          <w:szCs w:val="24"/>
        </w:rPr>
        <w:t>1</w:t>
      </w:r>
      <w:r w:rsidRPr="005E2F03">
        <w:rPr>
          <w:szCs w:val="24"/>
        </w:rPr>
        <w:t>. Вероятность появления льда (%) (а), наибольшее распространение припая и плавучего льда в мягкую (б), умеренную (в) и суровую (г) зимы.</w:t>
      </w:r>
    </w:p>
    <w:p w:rsidR="008C5035" w:rsidRDefault="008C5035" w:rsidP="008C5035">
      <w:pPr>
        <w:pStyle w:val="1"/>
        <w:spacing w:line="360" w:lineRule="auto"/>
        <w:ind w:firstLine="567"/>
        <w:jc w:val="both"/>
        <w:rPr>
          <w:sz w:val="28"/>
        </w:rPr>
      </w:pPr>
      <w:r>
        <w:rPr>
          <w:sz w:val="28"/>
        </w:rPr>
        <w:t xml:space="preserve">За последние 15 лет (с 1993 по 2008 год) согласно спутниковых исследований максимальная ледовитость в северо-западной части Черного моря отмечалась зимой 1995-96 гг., 1996-97 гг. и 2005-2006 гг.  </w:t>
      </w:r>
    </w:p>
    <w:p w:rsidR="008C5035" w:rsidRDefault="008C5035" w:rsidP="008C5035">
      <w:pPr>
        <w:pStyle w:val="1"/>
        <w:spacing w:line="360" w:lineRule="auto"/>
        <w:ind w:firstLine="567"/>
        <w:jc w:val="both"/>
        <w:rPr>
          <w:sz w:val="28"/>
        </w:rPr>
      </w:pPr>
      <w:r>
        <w:rPr>
          <w:sz w:val="28"/>
        </w:rPr>
        <w:t xml:space="preserve">В районе о. Змеиный в зимы с наибольшей ледовитостью льды не наблюдались, рис. </w:t>
      </w:r>
      <w:r w:rsidR="00FD0F46">
        <w:rPr>
          <w:sz w:val="28"/>
        </w:rPr>
        <w:t>2</w:t>
      </w:r>
      <w:r>
        <w:rPr>
          <w:sz w:val="28"/>
        </w:rPr>
        <w:t>. В целом, этот регион можно отнести к районам с легкими ледовыми условиями.</w:t>
      </w:r>
    </w:p>
    <w:p w:rsidR="008C5035" w:rsidRPr="00504F0E" w:rsidRDefault="002F1E63" w:rsidP="008C5035">
      <w:pPr>
        <w:pStyle w:val="1"/>
        <w:spacing w:line="360" w:lineRule="auto"/>
        <w:jc w:val="center"/>
        <w:rPr>
          <w:sz w:val="28"/>
          <w:lang w:val="en-US"/>
        </w:rPr>
      </w:pPr>
      <w:r>
        <w:rPr>
          <w:sz w:val="28"/>
          <w:lang w:val="en-US"/>
        </w:rPr>
        <w:pict>
          <v:shape id="_x0000_i1026" type="#_x0000_t75" style="width:403.5pt;height:179.25pt">
            <v:imagedata r:id="rId8" o:title=""/>
          </v:shape>
        </w:pict>
      </w:r>
    </w:p>
    <w:p w:rsidR="008C5035" w:rsidRPr="00242A62" w:rsidRDefault="002F1E63" w:rsidP="008C5035">
      <w:pPr>
        <w:pStyle w:val="1"/>
        <w:spacing w:line="360" w:lineRule="auto"/>
        <w:jc w:val="center"/>
        <w:rPr>
          <w:sz w:val="28"/>
        </w:rPr>
      </w:pPr>
      <w:r>
        <w:rPr>
          <w:sz w:val="28"/>
          <w:lang w:val="en-US"/>
        </w:rPr>
        <w:pict>
          <v:shape id="_x0000_i1027" type="#_x0000_t75" style="width:414pt;height:199.5pt">
            <v:imagedata r:id="rId9" o:title=""/>
          </v:shape>
        </w:pict>
      </w:r>
    </w:p>
    <w:p w:rsidR="008C5035" w:rsidRPr="00142C44" w:rsidRDefault="002F1E63" w:rsidP="008C5035">
      <w:pPr>
        <w:pStyle w:val="1"/>
        <w:spacing w:line="360" w:lineRule="auto"/>
        <w:jc w:val="center"/>
        <w:rPr>
          <w:sz w:val="28"/>
        </w:rPr>
      </w:pPr>
      <w:r>
        <w:rPr>
          <w:sz w:val="28"/>
        </w:rPr>
        <w:pict>
          <v:shape id="_x0000_i1028" type="#_x0000_t75" style="width:421.5pt;height:222pt">
            <v:imagedata r:id="rId10" o:title=""/>
          </v:shape>
        </w:pict>
      </w:r>
    </w:p>
    <w:p w:rsidR="001021FB" w:rsidRDefault="008C5035" w:rsidP="001021FB">
      <w:pPr>
        <w:pStyle w:val="1"/>
        <w:spacing w:line="360" w:lineRule="auto"/>
        <w:ind w:left="900" w:hanging="900"/>
        <w:rPr>
          <w:sz w:val="28"/>
        </w:rPr>
      </w:pPr>
      <w:r>
        <w:rPr>
          <w:sz w:val="28"/>
        </w:rPr>
        <w:t xml:space="preserve">Рис. </w:t>
      </w:r>
      <w:r w:rsidR="00FD0F46">
        <w:rPr>
          <w:sz w:val="28"/>
        </w:rPr>
        <w:t>2</w:t>
      </w:r>
      <w:r>
        <w:rPr>
          <w:sz w:val="28"/>
        </w:rPr>
        <w:t xml:space="preserve">. Распределение льда в северо-западной части Черного моря в 1996, </w:t>
      </w:r>
      <w:r w:rsidR="000D7F43">
        <w:rPr>
          <w:sz w:val="28"/>
        </w:rPr>
        <w:t xml:space="preserve">  </w:t>
      </w:r>
      <w:r>
        <w:rPr>
          <w:sz w:val="28"/>
        </w:rPr>
        <w:t xml:space="preserve">1997 и 2008 гг. </w:t>
      </w:r>
    </w:p>
    <w:p w:rsidR="000D7F43" w:rsidRDefault="008C5035" w:rsidP="001021FB">
      <w:pPr>
        <w:pStyle w:val="1"/>
        <w:spacing w:line="360" w:lineRule="auto"/>
        <w:ind w:left="900" w:hanging="900"/>
        <w:jc w:val="right"/>
        <w:rPr>
          <w:sz w:val="28"/>
        </w:rPr>
      </w:pPr>
      <w:r>
        <w:rPr>
          <w:sz w:val="28"/>
        </w:rPr>
        <w:t xml:space="preserve">Таблица </w:t>
      </w:r>
      <w:r w:rsidR="00FD0F46">
        <w:rPr>
          <w:sz w:val="28"/>
        </w:rPr>
        <w:t>5</w:t>
      </w:r>
      <w:r>
        <w:rPr>
          <w:sz w:val="28"/>
        </w:rPr>
        <w:t xml:space="preserve">. </w:t>
      </w:r>
    </w:p>
    <w:p w:rsidR="008C5035" w:rsidRDefault="008C5035" w:rsidP="001021FB">
      <w:pPr>
        <w:pStyle w:val="1"/>
        <w:spacing w:line="480" w:lineRule="auto"/>
        <w:jc w:val="center"/>
        <w:rPr>
          <w:sz w:val="28"/>
        </w:rPr>
      </w:pPr>
      <w:r>
        <w:rPr>
          <w:sz w:val="28"/>
        </w:rPr>
        <w:t>Типизация зим в северо-западном районе Черного моря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2"/>
        <w:gridCol w:w="1642"/>
        <w:gridCol w:w="1643"/>
      </w:tblGrid>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 xml:space="preserve"> Зима</w:t>
            </w:r>
          </w:p>
        </w:tc>
        <w:tc>
          <w:tcPr>
            <w:tcW w:w="1642" w:type="dxa"/>
          </w:tcPr>
          <w:p w:rsidR="008C5035" w:rsidRPr="009E1C80" w:rsidRDefault="008C5035" w:rsidP="009E1C80">
            <w:pPr>
              <w:pStyle w:val="1"/>
              <w:jc w:val="center"/>
              <w:rPr>
                <w:sz w:val="28"/>
              </w:rPr>
            </w:pPr>
            <w:r w:rsidRPr="009E1C80">
              <w:rPr>
                <w:sz w:val="28"/>
              </w:rPr>
              <w:t>Тип зимы</w:t>
            </w:r>
          </w:p>
        </w:tc>
        <w:tc>
          <w:tcPr>
            <w:tcW w:w="1642" w:type="dxa"/>
          </w:tcPr>
          <w:p w:rsidR="008C5035" w:rsidRPr="009E1C80" w:rsidRDefault="008C5035" w:rsidP="009E1C80">
            <w:pPr>
              <w:pStyle w:val="1"/>
              <w:jc w:val="center"/>
              <w:rPr>
                <w:sz w:val="28"/>
              </w:rPr>
            </w:pPr>
            <w:r w:rsidRPr="009E1C80">
              <w:rPr>
                <w:sz w:val="28"/>
              </w:rPr>
              <w:t>Зима</w:t>
            </w:r>
          </w:p>
        </w:tc>
        <w:tc>
          <w:tcPr>
            <w:tcW w:w="1643" w:type="dxa"/>
          </w:tcPr>
          <w:p w:rsidR="008C5035" w:rsidRPr="009E1C80" w:rsidRDefault="008C5035" w:rsidP="009E1C80">
            <w:pPr>
              <w:pStyle w:val="1"/>
              <w:jc w:val="center"/>
              <w:rPr>
                <w:sz w:val="28"/>
              </w:rPr>
            </w:pPr>
            <w:r w:rsidRPr="009E1C80">
              <w:rPr>
                <w:sz w:val="28"/>
              </w:rPr>
              <w:t>Тип зимы</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1953/54</w:t>
            </w:r>
          </w:p>
        </w:tc>
        <w:tc>
          <w:tcPr>
            <w:tcW w:w="1642" w:type="dxa"/>
          </w:tcPr>
          <w:p w:rsidR="008C5035" w:rsidRPr="009E1C80" w:rsidRDefault="008C5035" w:rsidP="009E1C80">
            <w:pPr>
              <w:pStyle w:val="1"/>
              <w:jc w:val="center"/>
              <w:rPr>
                <w:sz w:val="28"/>
              </w:rPr>
            </w:pPr>
            <w:r w:rsidRPr="009E1C80">
              <w:rPr>
                <w:sz w:val="28"/>
              </w:rPr>
              <w:t>С</w:t>
            </w:r>
          </w:p>
        </w:tc>
        <w:tc>
          <w:tcPr>
            <w:tcW w:w="1642" w:type="dxa"/>
          </w:tcPr>
          <w:p w:rsidR="008C5035" w:rsidRPr="009E1C80" w:rsidRDefault="008C5035" w:rsidP="009E1C80">
            <w:pPr>
              <w:pStyle w:val="1"/>
              <w:jc w:val="center"/>
              <w:rPr>
                <w:sz w:val="28"/>
              </w:rPr>
            </w:pPr>
            <w:r w:rsidRPr="009E1C80">
              <w:rPr>
                <w:sz w:val="28"/>
              </w:rPr>
              <w:t>1981/82</w:t>
            </w:r>
          </w:p>
        </w:tc>
        <w:tc>
          <w:tcPr>
            <w:tcW w:w="1643" w:type="dxa"/>
          </w:tcPr>
          <w:p w:rsidR="008C5035" w:rsidRPr="009E1C80" w:rsidRDefault="008C5035" w:rsidP="009E1C80">
            <w:pPr>
              <w:pStyle w:val="1"/>
              <w:jc w:val="center"/>
              <w:rPr>
                <w:sz w:val="28"/>
              </w:rPr>
            </w:pPr>
            <w:r w:rsidRPr="009E1C80">
              <w:rPr>
                <w:sz w:val="28"/>
              </w:rPr>
              <w:t xml:space="preserve">М </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1954/55</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1982/83</w:t>
            </w:r>
          </w:p>
        </w:tc>
        <w:tc>
          <w:tcPr>
            <w:tcW w:w="1643" w:type="dxa"/>
          </w:tcPr>
          <w:p w:rsidR="008C5035" w:rsidRPr="009E1C80" w:rsidRDefault="008C5035" w:rsidP="009E1C80">
            <w:pPr>
              <w:pStyle w:val="1"/>
              <w:jc w:val="center"/>
              <w:rPr>
                <w:sz w:val="28"/>
              </w:rPr>
            </w:pPr>
            <w:r w:rsidRPr="009E1C80">
              <w:rPr>
                <w:sz w:val="28"/>
              </w:rPr>
              <w:t xml:space="preserve">М </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1955/56</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1983/84</w:t>
            </w:r>
          </w:p>
        </w:tc>
        <w:tc>
          <w:tcPr>
            <w:tcW w:w="1643" w:type="dxa"/>
          </w:tcPr>
          <w:p w:rsidR="008C5035" w:rsidRPr="009E1C80" w:rsidRDefault="008C5035" w:rsidP="009E1C80">
            <w:pPr>
              <w:pStyle w:val="1"/>
              <w:jc w:val="center"/>
              <w:rPr>
                <w:sz w:val="28"/>
              </w:rPr>
            </w:pPr>
            <w:r w:rsidRPr="009E1C80">
              <w:rPr>
                <w:sz w:val="28"/>
              </w:rPr>
              <w:t xml:space="preserve">М </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1956/57</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1984/85</w:t>
            </w:r>
          </w:p>
        </w:tc>
        <w:tc>
          <w:tcPr>
            <w:tcW w:w="1643" w:type="dxa"/>
          </w:tcPr>
          <w:p w:rsidR="008C5035" w:rsidRPr="009E1C80" w:rsidRDefault="008C5035" w:rsidP="009E1C80">
            <w:pPr>
              <w:pStyle w:val="1"/>
              <w:jc w:val="center"/>
              <w:rPr>
                <w:sz w:val="28"/>
              </w:rPr>
            </w:pPr>
            <w:r w:rsidRPr="009E1C80">
              <w:rPr>
                <w:sz w:val="28"/>
              </w:rPr>
              <w:t>С</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1957/58</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1985/86</w:t>
            </w:r>
          </w:p>
        </w:tc>
        <w:tc>
          <w:tcPr>
            <w:tcW w:w="1643" w:type="dxa"/>
          </w:tcPr>
          <w:p w:rsidR="008C5035" w:rsidRPr="009E1C80" w:rsidRDefault="008C5035" w:rsidP="009E1C80">
            <w:pPr>
              <w:pStyle w:val="1"/>
              <w:jc w:val="center"/>
              <w:rPr>
                <w:sz w:val="28"/>
              </w:rPr>
            </w:pPr>
            <w:r w:rsidRPr="009E1C80">
              <w:rPr>
                <w:sz w:val="28"/>
              </w:rPr>
              <w:t>-</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1958/59</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1986/87</w:t>
            </w:r>
          </w:p>
        </w:tc>
        <w:tc>
          <w:tcPr>
            <w:tcW w:w="1643" w:type="dxa"/>
          </w:tcPr>
          <w:p w:rsidR="008C5035" w:rsidRPr="009E1C80" w:rsidRDefault="008C5035" w:rsidP="009E1C80">
            <w:pPr>
              <w:pStyle w:val="1"/>
              <w:jc w:val="center"/>
              <w:rPr>
                <w:sz w:val="28"/>
              </w:rPr>
            </w:pPr>
            <w:r w:rsidRPr="009E1C80">
              <w:rPr>
                <w:sz w:val="28"/>
              </w:rPr>
              <w:t>-</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1959/60</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1987/88</w:t>
            </w:r>
          </w:p>
        </w:tc>
        <w:tc>
          <w:tcPr>
            <w:tcW w:w="1643" w:type="dxa"/>
          </w:tcPr>
          <w:p w:rsidR="008C5035" w:rsidRPr="009E1C80" w:rsidRDefault="008C5035" w:rsidP="009E1C80">
            <w:pPr>
              <w:pStyle w:val="1"/>
              <w:jc w:val="center"/>
              <w:rPr>
                <w:sz w:val="28"/>
              </w:rPr>
            </w:pPr>
            <w:r w:rsidRPr="009E1C80">
              <w:rPr>
                <w:sz w:val="28"/>
              </w:rPr>
              <w:t>-</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1960/61</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1988/89</w:t>
            </w:r>
          </w:p>
        </w:tc>
        <w:tc>
          <w:tcPr>
            <w:tcW w:w="1643" w:type="dxa"/>
          </w:tcPr>
          <w:p w:rsidR="008C5035" w:rsidRPr="009E1C80" w:rsidRDefault="008C5035" w:rsidP="009E1C80">
            <w:pPr>
              <w:pStyle w:val="1"/>
              <w:jc w:val="center"/>
              <w:rPr>
                <w:sz w:val="28"/>
              </w:rPr>
            </w:pPr>
            <w:r w:rsidRPr="009E1C80">
              <w:rPr>
                <w:sz w:val="28"/>
              </w:rPr>
              <w:t>-</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1961/62</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1989/90</w:t>
            </w:r>
          </w:p>
        </w:tc>
        <w:tc>
          <w:tcPr>
            <w:tcW w:w="1643" w:type="dxa"/>
          </w:tcPr>
          <w:p w:rsidR="008C5035" w:rsidRPr="009E1C80" w:rsidRDefault="008C5035" w:rsidP="009E1C80">
            <w:pPr>
              <w:pStyle w:val="1"/>
              <w:jc w:val="center"/>
              <w:rPr>
                <w:sz w:val="28"/>
              </w:rPr>
            </w:pPr>
            <w:r w:rsidRPr="009E1C80">
              <w:rPr>
                <w:sz w:val="28"/>
              </w:rPr>
              <w:t>-</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1962/63</w:t>
            </w:r>
          </w:p>
        </w:tc>
        <w:tc>
          <w:tcPr>
            <w:tcW w:w="1642" w:type="dxa"/>
          </w:tcPr>
          <w:p w:rsidR="008C5035" w:rsidRPr="009E1C80" w:rsidRDefault="008C5035" w:rsidP="009E1C80">
            <w:pPr>
              <w:pStyle w:val="1"/>
              <w:jc w:val="center"/>
              <w:rPr>
                <w:sz w:val="28"/>
              </w:rPr>
            </w:pPr>
            <w:r w:rsidRPr="009E1C80">
              <w:rPr>
                <w:sz w:val="28"/>
              </w:rPr>
              <w:t>С</w:t>
            </w:r>
          </w:p>
        </w:tc>
        <w:tc>
          <w:tcPr>
            <w:tcW w:w="1642" w:type="dxa"/>
          </w:tcPr>
          <w:p w:rsidR="008C5035" w:rsidRPr="009E1C80" w:rsidRDefault="008C5035" w:rsidP="009E1C80">
            <w:pPr>
              <w:pStyle w:val="1"/>
              <w:jc w:val="center"/>
              <w:rPr>
                <w:sz w:val="28"/>
              </w:rPr>
            </w:pPr>
            <w:r w:rsidRPr="009E1C80">
              <w:rPr>
                <w:sz w:val="28"/>
              </w:rPr>
              <w:t>1990/91</w:t>
            </w:r>
          </w:p>
        </w:tc>
        <w:tc>
          <w:tcPr>
            <w:tcW w:w="1643" w:type="dxa"/>
          </w:tcPr>
          <w:p w:rsidR="008C5035" w:rsidRPr="009E1C80" w:rsidRDefault="008C5035" w:rsidP="009E1C80">
            <w:pPr>
              <w:pStyle w:val="1"/>
              <w:jc w:val="center"/>
              <w:rPr>
                <w:sz w:val="28"/>
              </w:rPr>
            </w:pPr>
            <w:r w:rsidRPr="009E1C80">
              <w:rPr>
                <w:sz w:val="28"/>
              </w:rPr>
              <w:t>-</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1963/64</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1991/92</w:t>
            </w:r>
          </w:p>
        </w:tc>
        <w:tc>
          <w:tcPr>
            <w:tcW w:w="1643" w:type="dxa"/>
          </w:tcPr>
          <w:p w:rsidR="008C5035" w:rsidRPr="009E1C80" w:rsidRDefault="008C5035" w:rsidP="009E1C80">
            <w:pPr>
              <w:pStyle w:val="1"/>
              <w:jc w:val="center"/>
              <w:rPr>
                <w:sz w:val="28"/>
              </w:rPr>
            </w:pPr>
            <w:r w:rsidRPr="009E1C80">
              <w:rPr>
                <w:sz w:val="28"/>
              </w:rPr>
              <w:t>-</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1964/65</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1992/93</w:t>
            </w:r>
          </w:p>
        </w:tc>
        <w:tc>
          <w:tcPr>
            <w:tcW w:w="1643" w:type="dxa"/>
          </w:tcPr>
          <w:p w:rsidR="008C5035" w:rsidRPr="009E1C80" w:rsidRDefault="008C5035" w:rsidP="009E1C80">
            <w:pPr>
              <w:pStyle w:val="1"/>
              <w:jc w:val="center"/>
              <w:rPr>
                <w:sz w:val="28"/>
              </w:rPr>
            </w:pPr>
            <w:r w:rsidRPr="009E1C80">
              <w:rPr>
                <w:sz w:val="28"/>
              </w:rPr>
              <w:t>-</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1965/66</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1993/94</w:t>
            </w:r>
          </w:p>
        </w:tc>
        <w:tc>
          <w:tcPr>
            <w:tcW w:w="1643" w:type="dxa"/>
          </w:tcPr>
          <w:p w:rsidR="008C5035" w:rsidRPr="009E1C80" w:rsidRDefault="008C5035" w:rsidP="009E1C80">
            <w:pPr>
              <w:pStyle w:val="1"/>
              <w:jc w:val="center"/>
              <w:rPr>
                <w:sz w:val="28"/>
              </w:rPr>
            </w:pPr>
            <w:r w:rsidRPr="009E1C80">
              <w:rPr>
                <w:sz w:val="28"/>
              </w:rPr>
              <w:t>У</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1966/67</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1994/95</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1967/68</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1995/96</w:t>
            </w:r>
          </w:p>
        </w:tc>
        <w:tc>
          <w:tcPr>
            <w:tcW w:w="1643" w:type="dxa"/>
          </w:tcPr>
          <w:p w:rsidR="008C5035" w:rsidRPr="009E1C80" w:rsidRDefault="008C5035" w:rsidP="009E1C80">
            <w:pPr>
              <w:pStyle w:val="1"/>
              <w:jc w:val="center"/>
              <w:rPr>
                <w:sz w:val="28"/>
              </w:rPr>
            </w:pPr>
            <w:r w:rsidRPr="009E1C80">
              <w:rPr>
                <w:sz w:val="28"/>
              </w:rPr>
              <w:t>У</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1968/69</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1996/97</w:t>
            </w:r>
          </w:p>
        </w:tc>
        <w:tc>
          <w:tcPr>
            <w:tcW w:w="1643" w:type="dxa"/>
          </w:tcPr>
          <w:p w:rsidR="008C5035" w:rsidRPr="009E1C80" w:rsidRDefault="008C5035" w:rsidP="009E1C80">
            <w:pPr>
              <w:pStyle w:val="1"/>
              <w:jc w:val="center"/>
              <w:rPr>
                <w:sz w:val="28"/>
              </w:rPr>
            </w:pPr>
            <w:r w:rsidRPr="009E1C80">
              <w:rPr>
                <w:sz w:val="28"/>
              </w:rPr>
              <w:t>У</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1969/70</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1997/98</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1970/71</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1998/99</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1971/72</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1999/2000</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1972/73</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2000/01</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1973/74</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2001/02</w:t>
            </w:r>
          </w:p>
        </w:tc>
        <w:tc>
          <w:tcPr>
            <w:tcW w:w="1643" w:type="dxa"/>
          </w:tcPr>
          <w:p w:rsidR="008C5035" w:rsidRPr="009E1C80" w:rsidRDefault="008C5035" w:rsidP="009E1C80">
            <w:pPr>
              <w:pStyle w:val="1"/>
              <w:jc w:val="center"/>
              <w:rPr>
                <w:sz w:val="28"/>
              </w:rPr>
            </w:pPr>
            <w:r w:rsidRPr="009E1C80">
              <w:rPr>
                <w:sz w:val="28"/>
              </w:rPr>
              <w:t>У</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1974/75</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2002/03</w:t>
            </w:r>
          </w:p>
        </w:tc>
        <w:tc>
          <w:tcPr>
            <w:tcW w:w="1643" w:type="dxa"/>
          </w:tcPr>
          <w:p w:rsidR="008C5035" w:rsidRPr="009E1C80" w:rsidRDefault="008C5035" w:rsidP="009E1C80">
            <w:pPr>
              <w:pStyle w:val="1"/>
              <w:jc w:val="center"/>
              <w:rPr>
                <w:sz w:val="28"/>
              </w:rPr>
            </w:pPr>
            <w:r w:rsidRPr="009E1C80">
              <w:rPr>
                <w:sz w:val="28"/>
              </w:rPr>
              <w:t>У</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1975/76</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2003/04</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1976/77</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r w:rsidRPr="009E1C80">
              <w:rPr>
                <w:sz w:val="28"/>
              </w:rPr>
              <w:t>2004/05</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1977/78</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2005/06</w:t>
            </w:r>
          </w:p>
        </w:tc>
        <w:tc>
          <w:tcPr>
            <w:tcW w:w="1643" w:type="dxa"/>
          </w:tcPr>
          <w:p w:rsidR="008C5035" w:rsidRPr="009E1C80" w:rsidRDefault="008C5035" w:rsidP="009E1C80">
            <w:pPr>
              <w:pStyle w:val="1"/>
              <w:jc w:val="center"/>
              <w:rPr>
                <w:sz w:val="28"/>
              </w:rPr>
            </w:pPr>
            <w:r w:rsidRPr="009E1C80">
              <w:rPr>
                <w:sz w:val="28"/>
              </w:rPr>
              <w:t>У</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1978/79</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2006/07</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1979/80</w:t>
            </w:r>
          </w:p>
        </w:tc>
        <w:tc>
          <w:tcPr>
            <w:tcW w:w="1642" w:type="dxa"/>
          </w:tcPr>
          <w:p w:rsidR="008C5035" w:rsidRPr="009E1C80" w:rsidRDefault="008C5035" w:rsidP="009E1C80">
            <w:pPr>
              <w:pStyle w:val="1"/>
              <w:jc w:val="center"/>
              <w:rPr>
                <w:sz w:val="28"/>
              </w:rPr>
            </w:pPr>
            <w:r w:rsidRPr="009E1C80">
              <w:rPr>
                <w:sz w:val="28"/>
              </w:rPr>
              <w:t>У</w:t>
            </w:r>
          </w:p>
        </w:tc>
        <w:tc>
          <w:tcPr>
            <w:tcW w:w="1642" w:type="dxa"/>
          </w:tcPr>
          <w:p w:rsidR="008C5035" w:rsidRPr="009E1C80" w:rsidRDefault="008C5035" w:rsidP="009E1C80">
            <w:pPr>
              <w:pStyle w:val="1"/>
              <w:jc w:val="center"/>
              <w:rPr>
                <w:sz w:val="28"/>
              </w:rPr>
            </w:pPr>
            <w:r w:rsidRPr="009E1C80">
              <w:rPr>
                <w:sz w:val="28"/>
              </w:rPr>
              <w:t>2007/08</w:t>
            </w:r>
          </w:p>
        </w:tc>
        <w:tc>
          <w:tcPr>
            <w:tcW w:w="1643" w:type="dxa"/>
          </w:tcPr>
          <w:p w:rsidR="008C5035" w:rsidRPr="009E1C80" w:rsidRDefault="008C5035" w:rsidP="009E1C80">
            <w:pPr>
              <w:pStyle w:val="1"/>
              <w:jc w:val="center"/>
              <w:rPr>
                <w:sz w:val="28"/>
              </w:rPr>
            </w:pPr>
            <w:r w:rsidRPr="009E1C80">
              <w:rPr>
                <w:sz w:val="28"/>
              </w:rPr>
              <w:t>М</w:t>
            </w:r>
          </w:p>
        </w:tc>
      </w:tr>
      <w:tr w:rsidR="008C5035" w:rsidRPr="009E1C80" w:rsidTr="009E1C80">
        <w:trPr>
          <w:jc w:val="center"/>
        </w:trPr>
        <w:tc>
          <w:tcPr>
            <w:tcW w:w="1642" w:type="dxa"/>
          </w:tcPr>
          <w:p w:rsidR="008C5035" w:rsidRPr="009E1C80" w:rsidRDefault="008C5035" w:rsidP="009E1C80">
            <w:pPr>
              <w:pStyle w:val="1"/>
              <w:jc w:val="center"/>
              <w:rPr>
                <w:sz w:val="28"/>
              </w:rPr>
            </w:pPr>
            <w:r w:rsidRPr="009E1C80">
              <w:rPr>
                <w:sz w:val="28"/>
              </w:rPr>
              <w:t>1980/81</w:t>
            </w:r>
          </w:p>
        </w:tc>
        <w:tc>
          <w:tcPr>
            <w:tcW w:w="1642" w:type="dxa"/>
          </w:tcPr>
          <w:p w:rsidR="008C5035" w:rsidRPr="009E1C80" w:rsidRDefault="008C5035" w:rsidP="009E1C80">
            <w:pPr>
              <w:pStyle w:val="1"/>
              <w:jc w:val="center"/>
              <w:rPr>
                <w:sz w:val="28"/>
              </w:rPr>
            </w:pPr>
            <w:r w:rsidRPr="009E1C80">
              <w:rPr>
                <w:sz w:val="28"/>
              </w:rPr>
              <w:t>М</w:t>
            </w:r>
          </w:p>
        </w:tc>
        <w:tc>
          <w:tcPr>
            <w:tcW w:w="1642" w:type="dxa"/>
          </w:tcPr>
          <w:p w:rsidR="008C5035" w:rsidRPr="009E1C80" w:rsidRDefault="008C5035" w:rsidP="009E1C80">
            <w:pPr>
              <w:pStyle w:val="1"/>
              <w:jc w:val="center"/>
              <w:rPr>
                <w:sz w:val="28"/>
              </w:rPr>
            </w:pPr>
          </w:p>
        </w:tc>
        <w:tc>
          <w:tcPr>
            <w:tcW w:w="1643" w:type="dxa"/>
          </w:tcPr>
          <w:p w:rsidR="008C5035" w:rsidRPr="009E1C80" w:rsidRDefault="008C5035" w:rsidP="009E1C80">
            <w:pPr>
              <w:pStyle w:val="1"/>
              <w:jc w:val="center"/>
              <w:rPr>
                <w:sz w:val="28"/>
              </w:rPr>
            </w:pPr>
          </w:p>
        </w:tc>
      </w:tr>
    </w:tbl>
    <w:p w:rsidR="000D7F43" w:rsidRDefault="000D7F43" w:rsidP="008C5035">
      <w:pPr>
        <w:pStyle w:val="1"/>
        <w:spacing w:line="360" w:lineRule="auto"/>
        <w:jc w:val="center"/>
        <w:rPr>
          <w:sz w:val="28"/>
        </w:rPr>
      </w:pPr>
    </w:p>
    <w:p w:rsidR="008C5035" w:rsidRDefault="008C5035" w:rsidP="008C5035">
      <w:pPr>
        <w:pStyle w:val="1"/>
        <w:spacing w:line="360" w:lineRule="auto"/>
        <w:jc w:val="center"/>
        <w:rPr>
          <w:sz w:val="28"/>
        </w:rPr>
      </w:pPr>
      <w:r>
        <w:rPr>
          <w:sz w:val="28"/>
        </w:rPr>
        <w:t>Примечание: С – суровая зима; У – умеренная; М - мягкая</w:t>
      </w:r>
    </w:p>
    <w:p w:rsidR="008C5035" w:rsidRDefault="008C5035" w:rsidP="008C5035">
      <w:pPr>
        <w:pStyle w:val="1"/>
        <w:spacing w:line="360" w:lineRule="auto"/>
        <w:jc w:val="center"/>
        <w:rPr>
          <w:sz w:val="28"/>
        </w:rPr>
      </w:pPr>
    </w:p>
    <w:p w:rsidR="000D7F43" w:rsidRDefault="000D7F43" w:rsidP="008C5035">
      <w:pPr>
        <w:pStyle w:val="1"/>
        <w:spacing w:line="360" w:lineRule="auto"/>
        <w:jc w:val="center"/>
        <w:rPr>
          <w:b/>
          <w:sz w:val="28"/>
        </w:rPr>
      </w:pPr>
    </w:p>
    <w:p w:rsidR="000D7F43" w:rsidRDefault="000D7F43" w:rsidP="008C5035">
      <w:pPr>
        <w:pStyle w:val="1"/>
        <w:spacing w:line="360" w:lineRule="auto"/>
        <w:jc w:val="center"/>
        <w:rPr>
          <w:b/>
          <w:sz w:val="28"/>
        </w:rPr>
      </w:pPr>
    </w:p>
    <w:p w:rsidR="000D7F43" w:rsidRDefault="000D7F43" w:rsidP="008C5035">
      <w:pPr>
        <w:pStyle w:val="1"/>
        <w:spacing w:line="360" w:lineRule="auto"/>
        <w:jc w:val="center"/>
        <w:rPr>
          <w:b/>
          <w:sz w:val="28"/>
        </w:rPr>
      </w:pPr>
    </w:p>
    <w:p w:rsidR="000D7F43" w:rsidRDefault="000D7F43" w:rsidP="008C5035">
      <w:pPr>
        <w:pStyle w:val="1"/>
        <w:spacing w:line="360" w:lineRule="auto"/>
        <w:jc w:val="center"/>
        <w:rPr>
          <w:b/>
          <w:sz w:val="28"/>
        </w:rPr>
      </w:pPr>
    </w:p>
    <w:p w:rsidR="000D7F43" w:rsidRDefault="000D7F43" w:rsidP="008C5035">
      <w:pPr>
        <w:pStyle w:val="1"/>
        <w:spacing w:line="360" w:lineRule="auto"/>
        <w:jc w:val="center"/>
        <w:rPr>
          <w:b/>
          <w:sz w:val="28"/>
        </w:rPr>
      </w:pPr>
    </w:p>
    <w:p w:rsidR="001021FB" w:rsidRDefault="001021FB" w:rsidP="008C5035">
      <w:pPr>
        <w:pStyle w:val="1"/>
        <w:spacing w:line="360" w:lineRule="auto"/>
        <w:jc w:val="center"/>
        <w:rPr>
          <w:sz w:val="28"/>
        </w:rPr>
      </w:pPr>
    </w:p>
    <w:p w:rsidR="008C5035" w:rsidRPr="001021FB" w:rsidRDefault="001021FB" w:rsidP="008C5035">
      <w:pPr>
        <w:pStyle w:val="1"/>
        <w:spacing w:line="360" w:lineRule="auto"/>
        <w:jc w:val="center"/>
        <w:rPr>
          <w:sz w:val="28"/>
        </w:rPr>
      </w:pPr>
      <w:r>
        <w:rPr>
          <w:sz w:val="28"/>
        </w:rPr>
        <w:t>Заключение.</w:t>
      </w:r>
    </w:p>
    <w:p w:rsidR="008C5035" w:rsidRDefault="008C5035" w:rsidP="008C5035">
      <w:pPr>
        <w:pStyle w:val="1"/>
        <w:spacing w:line="360" w:lineRule="auto"/>
        <w:ind w:firstLine="567"/>
        <w:jc w:val="both"/>
        <w:rPr>
          <w:sz w:val="28"/>
        </w:rPr>
      </w:pPr>
      <w:r>
        <w:rPr>
          <w:sz w:val="28"/>
        </w:rPr>
        <w:t>Остров Змеиный является одним из наиболее ветреных районов Черного моря. Максимальные скорости ветра на о. Змеиный по величине сравнимы с максимальными скоростями ветра в открытой части моря. При восточном типе атмосферной циркуляции он оказывается в более благоприятных погодных условиях.</w:t>
      </w:r>
    </w:p>
    <w:p w:rsidR="008C5035" w:rsidRDefault="008C5035" w:rsidP="008C5035">
      <w:pPr>
        <w:pStyle w:val="1"/>
        <w:spacing w:line="360" w:lineRule="auto"/>
        <w:ind w:firstLine="567"/>
        <w:jc w:val="both"/>
        <w:rPr>
          <w:sz w:val="28"/>
        </w:rPr>
      </w:pPr>
      <w:r>
        <w:rPr>
          <w:sz w:val="28"/>
        </w:rPr>
        <w:t>Годовой и суточный ход температуры воздуха на острове более сглаженный, чем на побережье. Наибольшие среднемесячные температуры отмечаются в июле-августе (22,9° и 22,6°), наименьшие  - в январе-феврале (0,9 и 1,0°).</w:t>
      </w:r>
    </w:p>
    <w:p w:rsidR="008C5035" w:rsidRDefault="008C5035" w:rsidP="008C5035">
      <w:pPr>
        <w:pStyle w:val="1"/>
        <w:spacing w:line="360" w:lineRule="auto"/>
        <w:ind w:firstLine="567"/>
        <w:jc w:val="both"/>
        <w:rPr>
          <w:rFonts w:eastAsia="MS Mincho"/>
          <w:sz w:val="28"/>
        </w:rPr>
      </w:pPr>
      <w:r>
        <w:rPr>
          <w:rFonts w:eastAsia="MS Mincho"/>
          <w:sz w:val="28"/>
        </w:rPr>
        <w:t xml:space="preserve">В межгодовых колебаниях температуры воды прослеживается 3-х летняя цикличность. Это позволит в дальнейшем прогнозировать тепловой фон в целом по северо-западной части моря и в частности в районе о. Змеиный. </w:t>
      </w:r>
    </w:p>
    <w:p w:rsidR="008C5035" w:rsidRDefault="008C5035" w:rsidP="008C5035">
      <w:pPr>
        <w:pStyle w:val="1"/>
        <w:spacing w:line="360" w:lineRule="auto"/>
        <w:ind w:firstLine="567"/>
        <w:jc w:val="both"/>
        <w:rPr>
          <w:sz w:val="28"/>
        </w:rPr>
      </w:pPr>
      <w:r>
        <w:rPr>
          <w:sz w:val="28"/>
        </w:rPr>
        <w:t xml:space="preserve">В современных условиях число мягких зим значительно увеличилось, умеренных уменьшилось, а суровых вообще не наблюдалась. </w:t>
      </w:r>
      <w:r w:rsidR="001021FB">
        <w:rPr>
          <w:sz w:val="28"/>
        </w:rPr>
        <w:t xml:space="preserve"> Таким образом, в </w:t>
      </w:r>
      <w:r>
        <w:rPr>
          <w:sz w:val="28"/>
        </w:rPr>
        <w:t>целом, о. Змеиный можно отнести к районам с легкими ледовыми условиями.</w:t>
      </w: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8C5035">
      <w:pPr>
        <w:pStyle w:val="1"/>
        <w:spacing w:line="360" w:lineRule="auto"/>
        <w:ind w:firstLine="567"/>
        <w:jc w:val="both"/>
        <w:rPr>
          <w:sz w:val="28"/>
        </w:rPr>
      </w:pPr>
    </w:p>
    <w:p w:rsidR="001021FB" w:rsidRDefault="001021FB" w:rsidP="001021FB">
      <w:pPr>
        <w:pStyle w:val="1"/>
        <w:spacing w:line="360" w:lineRule="auto"/>
        <w:ind w:firstLine="567"/>
        <w:jc w:val="center"/>
        <w:rPr>
          <w:sz w:val="28"/>
        </w:rPr>
      </w:pPr>
      <w:r>
        <w:rPr>
          <w:sz w:val="28"/>
        </w:rPr>
        <w:t>Список литературы</w:t>
      </w:r>
    </w:p>
    <w:p w:rsidR="001021FB" w:rsidRDefault="001021FB" w:rsidP="001021FB">
      <w:pPr>
        <w:pStyle w:val="1"/>
        <w:spacing w:line="360" w:lineRule="auto"/>
        <w:ind w:firstLine="567"/>
        <w:jc w:val="center"/>
        <w:rPr>
          <w:sz w:val="28"/>
        </w:rPr>
      </w:pPr>
    </w:p>
    <w:p w:rsidR="001021FB" w:rsidRDefault="001021FB" w:rsidP="001021FB">
      <w:pPr>
        <w:pStyle w:val="1"/>
        <w:numPr>
          <w:ilvl w:val="0"/>
          <w:numId w:val="2"/>
        </w:numPr>
        <w:spacing w:line="360" w:lineRule="auto"/>
        <w:jc w:val="both"/>
        <w:rPr>
          <w:sz w:val="28"/>
        </w:rPr>
      </w:pPr>
      <w:r>
        <w:rPr>
          <w:sz w:val="28"/>
        </w:rPr>
        <w:t xml:space="preserve">Альтман Э.Н., Ворник В.И., Гертман И.Ф. и др. Гидрометеорология и гидрохимия морей СССР, том </w:t>
      </w:r>
      <w:r>
        <w:rPr>
          <w:sz w:val="28"/>
          <w:lang w:val="en-US"/>
        </w:rPr>
        <w:t>IV</w:t>
      </w:r>
      <w:r>
        <w:rPr>
          <w:sz w:val="28"/>
        </w:rPr>
        <w:t>, Черное море, выпуск</w:t>
      </w:r>
      <w:r w:rsidRPr="000B7584">
        <w:rPr>
          <w:sz w:val="28"/>
        </w:rPr>
        <w:t xml:space="preserve"> </w:t>
      </w:r>
      <w:r>
        <w:rPr>
          <w:sz w:val="28"/>
          <w:lang w:val="en-US"/>
        </w:rPr>
        <w:t>I</w:t>
      </w:r>
      <w:r>
        <w:rPr>
          <w:sz w:val="28"/>
        </w:rPr>
        <w:t xml:space="preserve"> Гидрометеорологические условия, Санкт-Петербург, Гидрометиздат, 1991,  С. 30-35, 374-416.</w:t>
      </w:r>
    </w:p>
    <w:p w:rsidR="001021FB" w:rsidRDefault="001021FB" w:rsidP="001021FB">
      <w:pPr>
        <w:pStyle w:val="1"/>
        <w:numPr>
          <w:ilvl w:val="0"/>
          <w:numId w:val="2"/>
        </w:numPr>
        <w:spacing w:line="360" w:lineRule="auto"/>
        <w:jc w:val="both"/>
        <w:rPr>
          <w:sz w:val="28"/>
        </w:rPr>
      </w:pPr>
      <w:r>
        <w:rPr>
          <w:sz w:val="28"/>
        </w:rPr>
        <w:t>Технико-экономическое обоснование целесообразности промышленного выращивания морских беспозвоночных на акватории о. Змеиный, отчет о НИР, ЮгНИРО, Керчь, 2003, С. 9-16.</w:t>
      </w:r>
    </w:p>
    <w:p w:rsidR="001021FB" w:rsidRPr="00C76B43" w:rsidRDefault="001021FB" w:rsidP="001021FB">
      <w:pPr>
        <w:numPr>
          <w:ilvl w:val="0"/>
          <w:numId w:val="2"/>
        </w:numPr>
        <w:spacing w:line="360" w:lineRule="auto"/>
        <w:ind w:left="867"/>
        <w:jc w:val="both"/>
        <w:rPr>
          <w:sz w:val="28"/>
        </w:rPr>
      </w:pPr>
      <w:r>
        <w:rPr>
          <w:sz w:val="28"/>
        </w:rPr>
        <w:t xml:space="preserve">Гинзбург А.И., Костяной А.Т., Соловьев Д.М., Станичный С.В. Прибрежный апвеллинг в северо-западной части Черного моря </w:t>
      </w:r>
      <w:r w:rsidRPr="00C76B43">
        <w:rPr>
          <w:sz w:val="28"/>
        </w:rPr>
        <w:t xml:space="preserve">// </w:t>
      </w:r>
      <w:r>
        <w:rPr>
          <w:sz w:val="28"/>
        </w:rPr>
        <w:t>Исследование Земли из Космоса.– 1997.– №  6.– С. 66-72</w:t>
      </w:r>
      <w:r w:rsidRPr="00C76B43">
        <w:rPr>
          <w:sz w:val="28"/>
        </w:rPr>
        <w:t>.</w:t>
      </w:r>
    </w:p>
    <w:p w:rsidR="001021FB" w:rsidRDefault="001021FB" w:rsidP="001021FB">
      <w:pPr>
        <w:pStyle w:val="1"/>
        <w:numPr>
          <w:ilvl w:val="0"/>
          <w:numId w:val="2"/>
        </w:numPr>
        <w:spacing w:line="360" w:lineRule="auto"/>
        <w:ind w:left="867"/>
        <w:jc w:val="both"/>
        <w:rPr>
          <w:sz w:val="28"/>
        </w:rPr>
      </w:pPr>
      <w:r>
        <w:rPr>
          <w:sz w:val="28"/>
        </w:rPr>
        <w:t>Кочиков В.Н. Локальные подъемы вод и их влияние на биопродуктивность различных районов Мирового океана. Обзорная информация. ЦНИИТЭИРХ. М. 1980.– 47 С.</w:t>
      </w:r>
    </w:p>
    <w:p w:rsidR="001021FB" w:rsidRPr="007313B7" w:rsidRDefault="001021FB" w:rsidP="001021FB">
      <w:pPr>
        <w:pStyle w:val="a5"/>
        <w:widowControl w:val="0"/>
        <w:numPr>
          <w:ilvl w:val="0"/>
          <w:numId w:val="2"/>
        </w:numPr>
        <w:tabs>
          <w:tab w:val="num" w:pos="426"/>
        </w:tabs>
        <w:spacing w:after="0" w:line="360" w:lineRule="auto"/>
        <w:ind w:left="867" w:right="-24"/>
        <w:jc w:val="both"/>
        <w:rPr>
          <w:sz w:val="28"/>
          <w:szCs w:val="28"/>
        </w:rPr>
      </w:pPr>
      <w:r w:rsidRPr="007313B7">
        <w:rPr>
          <w:sz w:val="28"/>
          <w:szCs w:val="28"/>
        </w:rPr>
        <w:t xml:space="preserve">Р.В.Боровская, Б.Н.Панов, Е.О.Спиридонова, Л.А.Лексикова, М.В.Кириллова. Прибрежный черноморский апвеллинг и межгодовая изменчивость его интенсивности. // Экологическая безопасность прибрежной и шельфовой зон и комплексные исследования ресурсов шельфа. – Севастополь: ЭКОСИ-Гидрофизика. – 2005. - Выпуск 12. - С. 42-48. </w:t>
      </w:r>
    </w:p>
    <w:p w:rsidR="001021FB" w:rsidRDefault="001021FB" w:rsidP="001021FB">
      <w:pPr>
        <w:pStyle w:val="1"/>
        <w:numPr>
          <w:ilvl w:val="0"/>
          <w:numId w:val="2"/>
        </w:numPr>
        <w:tabs>
          <w:tab w:val="num" w:pos="426"/>
        </w:tabs>
        <w:spacing w:line="360" w:lineRule="auto"/>
        <w:ind w:left="867"/>
        <w:jc w:val="both"/>
        <w:rPr>
          <w:sz w:val="28"/>
        </w:rPr>
      </w:pPr>
      <w:r>
        <w:rPr>
          <w:sz w:val="28"/>
        </w:rPr>
        <w:t>Методические указания по комплексному использованию спутниковой информации для изучения морей. Л.:  Гидрометеоиздат.– 1987.– С. 59-100.</w:t>
      </w:r>
    </w:p>
    <w:p w:rsidR="001021FB" w:rsidRDefault="001021FB" w:rsidP="001021FB">
      <w:pPr>
        <w:pStyle w:val="1"/>
        <w:numPr>
          <w:ilvl w:val="0"/>
          <w:numId w:val="2"/>
        </w:numPr>
        <w:tabs>
          <w:tab w:val="num" w:pos="426"/>
        </w:tabs>
        <w:spacing w:line="360" w:lineRule="auto"/>
        <w:ind w:left="867"/>
        <w:jc w:val="both"/>
        <w:rPr>
          <w:sz w:val="28"/>
        </w:rPr>
      </w:pPr>
      <w:r>
        <w:rPr>
          <w:sz w:val="28"/>
        </w:rPr>
        <w:t>Природные условия взморья реки Дунай и острова Змеиный, под ред. Иванова В.А., Гошовского С.В., НАН Украины, МГИ, Севастополь, 1999, С.126-128.</w:t>
      </w:r>
    </w:p>
    <w:p w:rsidR="001021FB" w:rsidRDefault="001021FB" w:rsidP="001021FB">
      <w:pPr>
        <w:pStyle w:val="1"/>
        <w:spacing w:line="360" w:lineRule="auto"/>
        <w:ind w:left="360"/>
        <w:jc w:val="both"/>
        <w:rPr>
          <w:sz w:val="28"/>
          <w:szCs w:val="28"/>
        </w:rPr>
      </w:pPr>
    </w:p>
    <w:p w:rsidR="00DB7286" w:rsidRDefault="00DB7286" w:rsidP="00714164">
      <w:pPr>
        <w:spacing w:line="360" w:lineRule="auto"/>
        <w:jc w:val="both"/>
      </w:pPr>
      <w:bookmarkStart w:id="0" w:name="_GoBack"/>
      <w:bookmarkEnd w:id="0"/>
    </w:p>
    <w:sectPr w:rsidR="00DB7286" w:rsidSect="000D7F43">
      <w:headerReference w:type="even" r:id="rId11"/>
      <w:headerReference w:type="default" r:id="rId12"/>
      <w:pgSz w:w="11906" w:h="16838"/>
      <w:pgMar w:top="899" w:right="850" w:bottom="89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C80" w:rsidRDefault="009E1C80" w:rsidP="000D7F43">
      <w:pPr>
        <w:pStyle w:val="1"/>
      </w:pPr>
      <w:r>
        <w:separator/>
      </w:r>
    </w:p>
  </w:endnote>
  <w:endnote w:type="continuationSeparator" w:id="0">
    <w:p w:rsidR="009E1C80" w:rsidRDefault="009E1C80" w:rsidP="000D7F43">
      <w:pPr>
        <w:pStyle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C80" w:rsidRDefault="009E1C80" w:rsidP="000D7F43">
      <w:pPr>
        <w:pStyle w:val="1"/>
      </w:pPr>
      <w:r>
        <w:separator/>
      </w:r>
    </w:p>
  </w:footnote>
  <w:footnote w:type="continuationSeparator" w:id="0">
    <w:p w:rsidR="009E1C80" w:rsidRDefault="009E1C80" w:rsidP="000D7F43">
      <w:pPr>
        <w:pStyle w:val="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F46" w:rsidRDefault="00FD0F46" w:rsidP="004276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D0F46" w:rsidRDefault="00FD0F46" w:rsidP="00FD0F4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F46" w:rsidRDefault="00FD0F46" w:rsidP="004276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44C89">
      <w:rPr>
        <w:rStyle w:val="a7"/>
        <w:noProof/>
      </w:rPr>
      <w:t>1</w:t>
    </w:r>
    <w:r>
      <w:rPr>
        <w:rStyle w:val="a7"/>
      </w:rPr>
      <w:fldChar w:fldCharType="end"/>
    </w:r>
  </w:p>
  <w:p w:rsidR="00FD0F46" w:rsidRDefault="00FD0F46" w:rsidP="00FD0F4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513C5"/>
    <w:multiLevelType w:val="hybridMultilevel"/>
    <w:tmpl w:val="2458AAE4"/>
    <w:lvl w:ilvl="0" w:tplc="04190011">
      <w:start w:val="1"/>
      <w:numFmt w:val="decimal"/>
      <w:lvlText w:val="%1)"/>
      <w:lvlJc w:val="left"/>
      <w:pPr>
        <w:ind w:left="12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9C1396F"/>
    <w:multiLevelType w:val="hybridMultilevel"/>
    <w:tmpl w:val="CA34D2EE"/>
    <w:lvl w:ilvl="0" w:tplc="9300D9D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164"/>
    <w:rsid w:val="000D7F43"/>
    <w:rsid w:val="001021FB"/>
    <w:rsid w:val="002F1E63"/>
    <w:rsid w:val="00344088"/>
    <w:rsid w:val="0042760F"/>
    <w:rsid w:val="005E2F03"/>
    <w:rsid w:val="006940DC"/>
    <w:rsid w:val="006E4288"/>
    <w:rsid w:val="00714164"/>
    <w:rsid w:val="0077301A"/>
    <w:rsid w:val="008C5035"/>
    <w:rsid w:val="009E1C80"/>
    <w:rsid w:val="00B44275"/>
    <w:rsid w:val="00B44C89"/>
    <w:rsid w:val="00C647B5"/>
    <w:rsid w:val="00C912FD"/>
    <w:rsid w:val="00DB7286"/>
    <w:rsid w:val="00FD0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2D3AA340-0DC7-4748-A85D-C96DA61D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0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14164"/>
    <w:rPr>
      <w:sz w:val="24"/>
    </w:rPr>
  </w:style>
  <w:style w:type="table" w:styleId="a3">
    <w:name w:val="Table Grid"/>
    <w:basedOn w:val="a1"/>
    <w:rsid w:val="00714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сновной текст1"/>
    <w:basedOn w:val="1"/>
    <w:rsid w:val="008C5035"/>
    <w:rPr>
      <w:sz w:val="28"/>
    </w:rPr>
  </w:style>
  <w:style w:type="paragraph" w:styleId="a4">
    <w:name w:val="List Paragraph"/>
    <w:basedOn w:val="a"/>
    <w:qFormat/>
    <w:rsid w:val="000D7F43"/>
    <w:pPr>
      <w:spacing w:after="200" w:line="276" w:lineRule="auto"/>
      <w:ind w:left="708"/>
    </w:pPr>
    <w:rPr>
      <w:rFonts w:ascii="Calibri" w:hAnsi="Calibri"/>
      <w:sz w:val="22"/>
      <w:szCs w:val="22"/>
    </w:rPr>
  </w:style>
  <w:style w:type="paragraph" w:styleId="a5">
    <w:name w:val="Body Text Indent"/>
    <w:basedOn w:val="a"/>
    <w:rsid w:val="001021FB"/>
    <w:pPr>
      <w:spacing w:after="120"/>
      <w:ind w:left="283"/>
    </w:pPr>
  </w:style>
  <w:style w:type="paragraph" w:styleId="a6">
    <w:name w:val="header"/>
    <w:basedOn w:val="a"/>
    <w:rsid w:val="00FD0F46"/>
    <w:pPr>
      <w:tabs>
        <w:tab w:val="center" w:pos="4677"/>
        <w:tab w:val="right" w:pos="9355"/>
      </w:tabs>
    </w:pPr>
  </w:style>
  <w:style w:type="character" w:styleId="a7">
    <w:name w:val="page number"/>
    <w:basedOn w:val="a0"/>
    <w:rsid w:val="00F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2139</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cp:lastModifiedBy>admin</cp:lastModifiedBy>
  <cp:revision>2</cp:revision>
  <cp:lastPrinted>2010-01-28T13:45:00Z</cp:lastPrinted>
  <dcterms:created xsi:type="dcterms:W3CDTF">2014-04-26T10:51:00Z</dcterms:created>
  <dcterms:modified xsi:type="dcterms:W3CDTF">2014-04-26T10:51:00Z</dcterms:modified>
</cp:coreProperties>
</file>