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10" w:rsidRDefault="003F5510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  <w:r w:rsidRPr="00622B91">
        <w:rPr>
          <w:rStyle w:val="a5"/>
          <w:b w:val="0"/>
          <w:sz w:val="32"/>
          <w:szCs w:val="32"/>
        </w:rPr>
        <w:t>Министерство образования и науки Российской Федерации</w:t>
      </w: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  <w:r w:rsidRPr="00622B91">
        <w:rPr>
          <w:rStyle w:val="a5"/>
          <w:b w:val="0"/>
          <w:sz w:val="32"/>
          <w:szCs w:val="32"/>
        </w:rPr>
        <w:t>Федеральное агентство по образованию</w:t>
      </w: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9240C8" w:rsidRDefault="004E0EE6" w:rsidP="009240C8"/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6"/>
          <w:szCs w:val="36"/>
        </w:rPr>
      </w:pPr>
      <w:r w:rsidRPr="00622B91">
        <w:rPr>
          <w:rStyle w:val="a5"/>
          <w:b w:val="0"/>
          <w:sz w:val="36"/>
          <w:szCs w:val="36"/>
        </w:rPr>
        <w:t>Реферат</w:t>
      </w: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6"/>
          <w:szCs w:val="36"/>
        </w:rPr>
      </w:pPr>
    </w:p>
    <w:p w:rsidR="004E0EE6" w:rsidRPr="00622B91" w:rsidRDefault="004E0EE6" w:rsidP="00622B91">
      <w:pPr>
        <w:pStyle w:val="1"/>
        <w:jc w:val="center"/>
        <w:rPr>
          <w:rStyle w:val="a5"/>
          <w:i/>
          <w:sz w:val="36"/>
          <w:szCs w:val="36"/>
        </w:rPr>
      </w:pPr>
      <w:r w:rsidRPr="00622B91">
        <w:rPr>
          <w:rStyle w:val="a5"/>
          <w:b w:val="0"/>
          <w:sz w:val="36"/>
          <w:szCs w:val="36"/>
        </w:rPr>
        <w:t xml:space="preserve">Тема: </w:t>
      </w:r>
      <w:r w:rsidRPr="00622B91">
        <w:rPr>
          <w:rStyle w:val="a5"/>
          <w:i/>
          <w:sz w:val="36"/>
          <w:szCs w:val="36"/>
        </w:rPr>
        <w:t>История развития геоинформационных систем</w:t>
      </w: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Default="004E0EE6" w:rsidP="00622B91"/>
    <w:p w:rsidR="004E0EE6" w:rsidRDefault="004E0EE6" w:rsidP="00622B91"/>
    <w:p w:rsidR="004E0EE6" w:rsidRPr="00622B91" w:rsidRDefault="004E0EE6" w:rsidP="00622B91">
      <w:pPr>
        <w:jc w:val="right"/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  <w:r>
        <w:rPr>
          <w:rStyle w:val="a5"/>
          <w:b w:val="0"/>
          <w:sz w:val="32"/>
          <w:szCs w:val="32"/>
        </w:rPr>
        <w:t xml:space="preserve">                                                                    Выполнил</w:t>
      </w:r>
    </w:p>
    <w:p w:rsidR="004E0EE6" w:rsidRPr="00622B91" w:rsidRDefault="004E0EE6" w:rsidP="009240C8">
      <w:pPr>
        <w:pStyle w:val="1"/>
        <w:jc w:val="center"/>
        <w:rPr>
          <w:rStyle w:val="a5"/>
          <w:b w:val="0"/>
          <w:sz w:val="32"/>
          <w:szCs w:val="32"/>
        </w:rPr>
      </w:pPr>
      <w:r>
        <w:rPr>
          <w:rStyle w:val="a5"/>
          <w:b w:val="0"/>
          <w:sz w:val="32"/>
          <w:szCs w:val="32"/>
        </w:rPr>
        <w:t xml:space="preserve">                                                                               </w:t>
      </w:r>
    </w:p>
    <w:p w:rsidR="004E0EE6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Pr="00622B91" w:rsidRDefault="004E0EE6" w:rsidP="00622B91"/>
    <w:p w:rsidR="004E0EE6" w:rsidRDefault="004E0EE6" w:rsidP="00622B91">
      <w:pPr>
        <w:pStyle w:val="1"/>
        <w:jc w:val="right"/>
        <w:rPr>
          <w:rStyle w:val="a5"/>
          <w:b w:val="0"/>
          <w:sz w:val="32"/>
          <w:szCs w:val="32"/>
        </w:rPr>
      </w:pPr>
    </w:p>
    <w:p w:rsidR="004E0EE6" w:rsidRDefault="004E0EE6" w:rsidP="009240C8"/>
    <w:p w:rsidR="004E0EE6" w:rsidRDefault="004E0EE6" w:rsidP="009240C8"/>
    <w:p w:rsidR="004E0EE6" w:rsidRDefault="004E0EE6" w:rsidP="009240C8"/>
    <w:p w:rsidR="004E0EE6" w:rsidRDefault="004E0EE6" w:rsidP="009240C8"/>
    <w:p w:rsidR="004E0EE6" w:rsidRPr="009240C8" w:rsidRDefault="004E0EE6" w:rsidP="009240C8"/>
    <w:p w:rsidR="004E0EE6" w:rsidRPr="00622B91" w:rsidRDefault="004E0EE6" w:rsidP="00622B91">
      <w:pPr>
        <w:pStyle w:val="1"/>
        <w:rPr>
          <w:rStyle w:val="a5"/>
          <w:b w:val="0"/>
          <w:sz w:val="32"/>
          <w:szCs w:val="32"/>
        </w:rPr>
      </w:pPr>
    </w:p>
    <w:p w:rsidR="004E0EE6" w:rsidRPr="00622B91" w:rsidRDefault="004E0EE6" w:rsidP="00622B91">
      <w:pPr>
        <w:pStyle w:val="1"/>
        <w:jc w:val="center"/>
        <w:rPr>
          <w:rStyle w:val="a5"/>
          <w:b w:val="0"/>
          <w:sz w:val="32"/>
          <w:szCs w:val="32"/>
        </w:rPr>
      </w:pPr>
      <w:r w:rsidRPr="00622B91">
        <w:rPr>
          <w:rStyle w:val="a5"/>
          <w:b w:val="0"/>
          <w:sz w:val="32"/>
          <w:szCs w:val="32"/>
        </w:rPr>
        <w:t>Красноярск 2010</w:t>
      </w:r>
    </w:p>
    <w:p w:rsidR="004E0EE6" w:rsidRPr="007972DF" w:rsidRDefault="004E0EE6" w:rsidP="00622B91">
      <w:pPr>
        <w:jc w:val="center"/>
        <w:rPr>
          <w:sz w:val="28"/>
        </w:rPr>
      </w:pPr>
    </w:p>
    <w:p w:rsidR="004E0EE6" w:rsidRPr="007B6BC9" w:rsidRDefault="004E0EE6" w:rsidP="00622B91">
      <w:pPr>
        <w:jc w:val="center"/>
        <w:rPr>
          <w:b/>
          <w:sz w:val="32"/>
          <w:szCs w:val="32"/>
        </w:rPr>
      </w:pPr>
      <w:r w:rsidRPr="007B6BC9">
        <w:rPr>
          <w:b/>
          <w:sz w:val="32"/>
          <w:szCs w:val="32"/>
        </w:rPr>
        <w:t>История развития геоинформационных систем</w:t>
      </w:r>
    </w:p>
    <w:p w:rsidR="004E0EE6" w:rsidRPr="00176276" w:rsidRDefault="004E0EE6" w:rsidP="0017627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76276">
        <w:rPr>
          <w:sz w:val="24"/>
          <w:szCs w:val="24"/>
        </w:rPr>
        <w:t xml:space="preserve"> Одна из наиболее интересных черт раннего развития ГИС, особенно в шестидесятые годы, заключается в том, что первые инициативные проекты и исследования сами были ГЕОГРАФИЧЕСКИ РАСПРЕДЕЛЕНЫ по многим точкам, причем эти работы осуществлялись независимо, часто без упоминания и даже с игнорированием себе подобных... </w:t>
      </w:r>
    </w:p>
    <w:p w:rsidR="004E0EE6" w:rsidRPr="00176276" w:rsidRDefault="004E0EE6" w:rsidP="00176276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     Возникновение и бурное развитие ГИС было предопределено богатейшим опытом топографического и, особенно, тематического картографирования, успешными попытками автоматизировать картосоставительский процесс, а также революционным достижениями в области компьютерных технологий, информатики и компьютерной графики. </w:t>
      </w:r>
    </w:p>
    <w:p w:rsidR="004E0EE6" w:rsidRPr="00176276" w:rsidRDefault="004E0EE6" w:rsidP="0017627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76276">
        <w:rPr>
          <w:sz w:val="24"/>
          <w:szCs w:val="24"/>
        </w:rPr>
        <w:t xml:space="preserve">Особо следует отметить идеи и опыт комплексного тематического картографирования, убедительно продемонстрировавшего эффект системного использования разнохарактерных данных для извлечения новых знаний о географических объектах. Комплексность и интегративность до сих пор остается важнейшим свойством ГИС, привлекающим пользователей. </w:t>
      </w:r>
    </w:p>
    <w:p w:rsidR="004E0EE6" w:rsidRDefault="004E0EE6" w:rsidP="001B5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76276">
        <w:rPr>
          <w:sz w:val="24"/>
          <w:szCs w:val="24"/>
        </w:rPr>
        <w:t xml:space="preserve">Интересно, что один из первых удачных опытов использования принципа комплексирования (совмещения и наложения) пространственной данных с помощью согласованного набора карт датируется XVIII веком! </w:t>
      </w:r>
    </w:p>
    <w:p w:rsidR="004E0EE6" w:rsidRPr="00176276" w:rsidRDefault="004E0EE6" w:rsidP="001B50D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Французский картограф Луи-Александр Бертье (Louis-Alexandre Berthier) использовал прозрачные слои, накладываемые на базовую карту для показа перемещения войск в сражении под Йорктауном (Yorktown) </w:t>
      </w: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1B50DD">
      <w:pPr>
        <w:pStyle w:val="1"/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В истории развития геоинформационных систем можно выделить </w:t>
      </w:r>
      <w:r w:rsidRPr="00176276">
        <w:rPr>
          <w:b/>
          <w:i/>
          <w:sz w:val="24"/>
          <w:szCs w:val="24"/>
        </w:rPr>
        <w:t>четыре периода</w:t>
      </w:r>
      <w:r w:rsidRPr="00176276">
        <w:rPr>
          <w:sz w:val="24"/>
          <w:szCs w:val="24"/>
        </w:rPr>
        <w:t xml:space="preserve"> : </w:t>
      </w:r>
    </w:p>
    <w:p w:rsidR="004E0EE6" w:rsidRPr="00176276" w:rsidRDefault="004E0EE6" w:rsidP="007B6BC9">
      <w:pPr>
        <w:rPr>
          <w:b/>
          <w:i/>
          <w:sz w:val="24"/>
          <w:szCs w:val="24"/>
        </w:rPr>
      </w:pPr>
      <w:r w:rsidRPr="00176276">
        <w:rPr>
          <w:b/>
          <w:i/>
          <w:sz w:val="24"/>
          <w:szCs w:val="24"/>
        </w:rPr>
        <w:t xml:space="preserve">1.Пионерный период - </w:t>
      </w:r>
      <w:r w:rsidRPr="00176276">
        <w:rPr>
          <w:sz w:val="24"/>
          <w:szCs w:val="24"/>
        </w:rPr>
        <w:t>поздние 1950-е - ранние 1970-е гг.</w:t>
      </w:r>
      <w:r w:rsidRPr="00176276">
        <w:rPr>
          <w:sz w:val="24"/>
          <w:szCs w:val="24"/>
        </w:rPr>
        <w:tab/>
      </w:r>
    </w:p>
    <w:p w:rsidR="004E0EE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>Исследование принципиальных возможностей, пограничных областей знаний и технологий, наработка эмпирического опыта, первые крупные проекты и теоретические работы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b/>
          <w:i/>
          <w:sz w:val="24"/>
          <w:szCs w:val="24"/>
        </w:rPr>
        <w:t>2 . Период государственных инициатив</w:t>
      </w:r>
      <w:r w:rsidRPr="00176276">
        <w:rPr>
          <w:sz w:val="24"/>
          <w:szCs w:val="24"/>
        </w:rPr>
        <w:t xml:space="preserve"> - ранние 1970-е - ранние 1980-е гг. </w:t>
      </w:r>
      <w:r w:rsidRPr="00176276">
        <w:rPr>
          <w:sz w:val="24"/>
          <w:szCs w:val="24"/>
        </w:rPr>
        <w:tab/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Развитие крупных геоинформационных проектов поддерживаемых государством, формирование государственных институтов в области ГИС, снижение роли и влияния отдельных исследователей и небольших групп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b/>
          <w:i/>
          <w:sz w:val="24"/>
          <w:szCs w:val="24"/>
        </w:rPr>
        <w:t>3 . Период коммерческого развития</w:t>
      </w:r>
      <w:r w:rsidRPr="00176276">
        <w:rPr>
          <w:sz w:val="24"/>
          <w:szCs w:val="24"/>
        </w:rPr>
        <w:t xml:space="preserve"> - ранние 1980-е - настоящее время</w:t>
      </w:r>
      <w:r w:rsidRPr="00176276">
        <w:rPr>
          <w:sz w:val="24"/>
          <w:szCs w:val="24"/>
        </w:rPr>
        <w:tab/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>Широкий рынок разнообразных программных средств, развитие настольных ГИС, расширение области их применения за счет интеграции с базами непространственных данных, появление сетевых приложений, появление значительного числа непрофессиональных пользователей, системы, поддерживающие индивидуальные наборы данных на отдельных компьютерах, открывают путь системам, поддерживающим корпоративные и распределенные базы геоданных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b/>
          <w:i/>
          <w:sz w:val="24"/>
          <w:szCs w:val="24"/>
        </w:rPr>
        <w:t>4 . Пользовательский период</w:t>
      </w:r>
      <w:r w:rsidRPr="00176276">
        <w:rPr>
          <w:sz w:val="24"/>
          <w:szCs w:val="24"/>
        </w:rPr>
        <w:t xml:space="preserve"> - поздние 1980-е - настоящее время</w:t>
      </w:r>
      <w:r w:rsidRPr="00176276">
        <w:rPr>
          <w:sz w:val="24"/>
          <w:szCs w:val="24"/>
        </w:rPr>
        <w:tab/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>Повышенная конкуренция среди коммерческих производителей геоинформационных технологий услуг дает преимущества пользователям ГИС, доступность и "открытость" программных средств позволяет использовать и даже модифицировать программы, появление пользовательских "клубов", телеконференций, территориально разобщенных, но связанных единой тематикой пользовательских групп, возросшая потребность в геоданных, начало формирования мировой геоинформационной инфраструктуры</w:t>
      </w: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Default="004E0EE6" w:rsidP="007B6BC9">
      <w:pPr>
        <w:rPr>
          <w:b/>
          <w:i/>
          <w:sz w:val="24"/>
          <w:szCs w:val="24"/>
        </w:rPr>
      </w:pPr>
    </w:p>
    <w:p w:rsidR="004E0EE6" w:rsidRPr="00176276" w:rsidRDefault="004E0EE6" w:rsidP="004A0C4D">
      <w:pPr>
        <w:rPr>
          <w:b/>
          <w:i/>
          <w:sz w:val="24"/>
          <w:szCs w:val="24"/>
        </w:rPr>
      </w:pPr>
      <w:r w:rsidRPr="00B7599C">
        <w:rPr>
          <w:b/>
          <w:i/>
          <w:sz w:val="28"/>
          <w:szCs w:val="28"/>
        </w:rPr>
        <w:t>Пионерный период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Поздние 1950-е - ранние 1970-е гг.</w:t>
      </w:r>
    </w:p>
    <w:p w:rsidR="004E0EE6" w:rsidRPr="0017627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>Исследование принципиальных возможностей, пограничных областей знаний и технологий, наработка эмпирического опыта, первые крупные проекты и теоретические работы</w:t>
      </w:r>
    </w:p>
    <w:p w:rsidR="004E0EE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Первый период развивался на фоне успехов компьютерных технологий: появление электронных вычислительных машин (ЭВМ) в 50-х годах, цифрователей, плоттеров, графических дисплеев и других периферийных устройств в 60-х при одновременном, часто независимом друг от друга, создании программных алгоритмов и процедур графического отображения информации на дисплеях и с помощью плоттеров, формальных методов пространственного анализа, программных средств управления базами данных. </w:t>
      </w:r>
    </w:p>
    <w:p w:rsidR="004E0EE6" w:rsidRPr="0017627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Большое влияние в этот период оказывают теоретические работы в области георафии и пространственных взаимосвязей, а также становление количественных методов в географии в США, Канаде, Англии, Швеции (работы У.Гаррисона (William Garrison), Т.Хагерстранда (Torsten Hagerstrand), Г.Маккарти (Harold McCarty), Я.Макхарга (Ian McHarg). </w:t>
      </w:r>
    </w:p>
    <w:p w:rsidR="004E0EE6" w:rsidRPr="0017627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Первый безусловный крупный успех становления геоинформатики и ГИС - это разработка и создание Географической Информационной Системы Канады (Canada Geographic Information System, CGIS). Начав свою историю в 60-х годах, эта крупномасштабная ГИС поддерживается и развивается по сей день. </w:t>
      </w:r>
    </w:p>
    <w:p w:rsidR="004E0EE6" w:rsidRPr="0017627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"Отцом" ГИС Канады считается </w:t>
      </w:r>
      <w:r w:rsidRPr="00176276">
        <w:rPr>
          <w:b/>
          <w:i/>
          <w:sz w:val="24"/>
          <w:szCs w:val="24"/>
        </w:rPr>
        <w:t>Роджер Томлинсон</w:t>
      </w:r>
      <w:r w:rsidRPr="00176276">
        <w:rPr>
          <w:sz w:val="24"/>
          <w:szCs w:val="24"/>
        </w:rPr>
        <w:t xml:space="preserve"> (Roger Tomlinson), под руководством которого были разработаны и реализованы многие концептуальные и технологические решения. </w:t>
      </w:r>
    </w:p>
    <w:p w:rsidR="004E0EE6" w:rsidRPr="0017627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Назначение ГИС Канады состояло в анализе многочисленных данных, накопленных Канадской службой земельного учета (Canada Land Inventory), и в пеолучении статистических даных о земле, которые бы использовались при разработке планов землеустройства огромных площадей преимущественно сельскохозяйственного назначения. </w:t>
      </w:r>
    </w:p>
    <w:p w:rsidR="004E0EE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Для этих целей требовалось создать классификацию использования земель, используя данные по сельскохозяйственной, рекреационной, экологической, лесохозяйственной пригодности земель, отразить сложившуюся структуру использования земель, включая землепользователей и землевладельцев. </w:t>
      </w:r>
    </w:p>
    <w:p w:rsidR="004E0EE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>Наиболее узким местом проекта являлось обеспечение эффективного ввода исходных картографических и тематических данных. Для этого разработчикам ГИС Канады, не имевшим опыта по внутренней организации больших массивов пространственных данных, потребовалось создать новую технологию, ранее нигде не применявшуюся, позволяющую оперировать отдельными с</w:t>
      </w:r>
      <w:r>
        <w:rPr>
          <w:sz w:val="24"/>
          <w:szCs w:val="24"/>
        </w:rPr>
        <w:t xml:space="preserve">лоями и делать картометрические </w:t>
      </w:r>
      <w:r w:rsidRPr="00176276">
        <w:rPr>
          <w:sz w:val="24"/>
          <w:szCs w:val="24"/>
        </w:rPr>
        <w:t>измерения.</w:t>
      </w:r>
    </w:p>
    <w:p w:rsidR="004E0EE6" w:rsidRPr="00176276" w:rsidRDefault="004E0EE6" w:rsidP="00176276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Для ввода крупноформатных земельных планов было даже спроектировано и создано специальное сканирующее устройство. </w:t>
      </w:r>
    </w:p>
    <w:p w:rsidR="004E0EE6" w:rsidRDefault="004E0EE6" w:rsidP="007B6BC9">
      <w:pPr>
        <w:rPr>
          <w:sz w:val="24"/>
          <w:szCs w:val="24"/>
        </w:rPr>
      </w:pPr>
    </w:p>
    <w:p w:rsidR="004E0EE6" w:rsidRDefault="004E0EE6" w:rsidP="007B6BC9">
      <w:pPr>
        <w:rPr>
          <w:sz w:val="24"/>
          <w:szCs w:val="24"/>
        </w:rPr>
      </w:pP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Что же принципиально нового внесли создатели ГИС Канады в становление и развитие ГИС-технологий? </w:t>
      </w:r>
    </w:p>
    <w:p w:rsidR="004E0EE6" w:rsidRPr="00176276" w:rsidRDefault="004E0EE6" w:rsidP="007B6B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Использование сканирования для автоматизации процесса ввода геоданных</w:t>
      </w:r>
    </w:p>
    <w:p w:rsidR="004E0EE6" w:rsidRPr="00176276" w:rsidRDefault="004E0EE6" w:rsidP="007B6B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Расчленение картографической информации на тематические слои и разработка концептуального решения о "таблицах атрибутивных данных", что позволило разделить файлы плановой (геометрической) геоинформации о местоположении объектов и файлы, содержащие тематическую (содержательную) информацию об этих объектах.</w:t>
      </w:r>
    </w:p>
    <w:p w:rsidR="004E0EE6" w:rsidRPr="00176276" w:rsidRDefault="004E0EE6" w:rsidP="004A0C4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Функции и алгоритмы оверлейных операций с полигонами, подсчет площадей и других картометрических показателей</w:t>
      </w:r>
    </w:p>
    <w:p w:rsidR="004E0EE6" w:rsidRPr="00176276" w:rsidRDefault="004E0EE6" w:rsidP="004A0C4D">
      <w:pPr>
        <w:rPr>
          <w:sz w:val="24"/>
          <w:szCs w:val="24"/>
        </w:rPr>
      </w:pPr>
      <w:r w:rsidRPr="00176276">
        <w:rPr>
          <w:sz w:val="24"/>
          <w:szCs w:val="24"/>
        </w:rPr>
        <w:t>и многое другое...</w:t>
      </w:r>
    </w:p>
    <w:p w:rsidR="004E0EE6" w:rsidRPr="00176276" w:rsidRDefault="004E0EE6" w:rsidP="004A0C4D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Большое воздействие на развитие ГИС оказала Гарвардская лаборатория компьютерной графики и пространственного анализа ( Harvard Laboratory for Computer Graphics &amp; Spatial Analysis) Массачусетского технологического института. Ее основал в середине 60-х годов Говард Фишер (Howard Fisher) с целью разработки программных средств многофункционального компьютерного картографирования, которые стали существенным шагом в алгоритмическом совершенствовании ГИС и оставались ими вплоть до начала 80-х годов. В настоящее время эти исследования продолжаются в более меньших масштабах. </w:t>
      </w:r>
    </w:p>
    <w:p w:rsidR="004E0EE6" w:rsidRPr="00176276" w:rsidRDefault="004E0EE6" w:rsidP="004A0C4D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Программное обеспечение Гарвардской лаборатории широко распространялось и помогло создать базу для развития многих ГИС-приложений. Именно в этой лаборатории Дана Томлин (Dana Tomlin) заложила основы картографической алгебры, создав знаменитое семейство растровых программных средств Map Analysis Package - MAP, PMAP, aMAP. </w:t>
      </w:r>
    </w:p>
    <w:p w:rsidR="004E0EE6" w:rsidRPr="00176276" w:rsidRDefault="004E0EE6" w:rsidP="004A0C4D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Одним из производных программных продуктов, свободно распространяемых в сети Internet, является OSU-MAP, созданный в Университете штата Огайо выходцами из Гарвардской лаборатории.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Благодаря работам Гарвардской лаборатории в области компьютерного картографирования была окончательно закреплена ведущая роль, которую играют картографические модели данных, картографический метод исследований, картографические способы представления информации в современных геоинформационных системах.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Наиболее известными программными продуктами Гарвардской лаборатории являются: </w:t>
      </w:r>
    </w:p>
    <w:p w:rsidR="004E0EE6" w:rsidRPr="00176276" w:rsidRDefault="004E0EE6" w:rsidP="007B6BC9">
      <w:pPr>
        <w:rPr>
          <w:sz w:val="24"/>
          <w:szCs w:val="24"/>
        </w:rPr>
      </w:pPr>
      <w:r w:rsidRPr="004A0C4D">
        <w:rPr>
          <w:b/>
          <w:sz w:val="24"/>
          <w:szCs w:val="24"/>
        </w:rPr>
        <w:t>SYMAP</w:t>
      </w:r>
      <w:r w:rsidRPr="00176276">
        <w:rPr>
          <w:sz w:val="24"/>
          <w:szCs w:val="24"/>
        </w:rPr>
        <w:t xml:space="preserve"> (система многоцелевого картографирования)</w:t>
      </w:r>
    </w:p>
    <w:p w:rsidR="004E0EE6" w:rsidRPr="00176276" w:rsidRDefault="004E0EE6" w:rsidP="007B6BC9">
      <w:pPr>
        <w:rPr>
          <w:sz w:val="24"/>
          <w:szCs w:val="24"/>
        </w:rPr>
      </w:pPr>
      <w:r w:rsidRPr="004A0C4D">
        <w:rPr>
          <w:b/>
          <w:sz w:val="24"/>
          <w:szCs w:val="24"/>
        </w:rPr>
        <w:t>CALFORM</w:t>
      </w:r>
      <w:r w:rsidRPr="00176276">
        <w:rPr>
          <w:sz w:val="24"/>
          <w:szCs w:val="24"/>
        </w:rPr>
        <w:t xml:space="preserve"> (программа вывода картографического изображения на плоттер)</w:t>
      </w:r>
    </w:p>
    <w:p w:rsidR="004E0EE6" w:rsidRPr="00176276" w:rsidRDefault="004E0EE6" w:rsidP="007B6BC9">
      <w:pPr>
        <w:rPr>
          <w:sz w:val="24"/>
          <w:szCs w:val="24"/>
        </w:rPr>
      </w:pPr>
      <w:r w:rsidRPr="004A0C4D">
        <w:rPr>
          <w:b/>
          <w:sz w:val="24"/>
          <w:szCs w:val="24"/>
        </w:rPr>
        <w:t>SYMVU</w:t>
      </w:r>
      <w:r w:rsidRPr="00176276">
        <w:rPr>
          <w:sz w:val="24"/>
          <w:szCs w:val="24"/>
        </w:rPr>
        <w:t xml:space="preserve"> (просмотр перспективных (трехмерных) изображений)</w:t>
      </w:r>
    </w:p>
    <w:p w:rsidR="004E0EE6" w:rsidRPr="004A0C4D" w:rsidRDefault="004E0EE6" w:rsidP="007B6BC9">
      <w:pPr>
        <w:rPr>
          <w:sz w:val="24"/>
          <w:szCs w:val="24"/>
        </w:rPr>
      </w:pPr>
      <w:r w:rsidRPr="004A0C4D">
        <w:rPr>
          <w:b/>
          <w:sz w:val="24"/>
          <w:szCs w:val="24"/>
        </w:rPr>
        <w:t>ODYSSEY</w:t>
      </w:r>
      <w:r w:rsidRPr="00176276">
        <w:rPr>
          <w:sz w:val="24"/>
          <w:szCs w:val="24"/>
        </w:rPr>
        <w:t xml:space="preserve"> (предшественник знаменитого ARC/INFO)</w:t>
      </w:r>
    </w:p>
    <w:p w:rsidR="004E0EE6" w:rsidRPr="004A0C4D" w:rsidRDefault="004E0EE6" w:rsidP="007B6BC9">
      <w:pPr>
        <w:rPr>
          <w:b/>
          <w:i/>
          <w:sz w:val="24"/>
          <w:szCs w:val="24"/>
        </w:rPr>
      </w:pPr>
      <w:r w:rsidRPr="00B7599C">
        <w:rPr>
          <w:b/>
          <w:i/>
          <w:sz w:val="28"/>
          <w:szCs w:val="28"/>
        </w:rPr>
        <w:t>Период государственных инициатив</w:t>
      </w:r>
      <w:r>
        <w:rPr>
          <w:b/>
          <w:i/>
          <w:sz w:val="24"/>
          <w:szCs w:val="24"/>
        </w:rPr>
        <w:t xml:space="preserve"> - </w:t>
      </w:r>
      <w:r w:rsidRPr="00176276">
        <w:rPr>
          <w:sz w:val="24"/>
          <w:szCs w:val="24"/>
        </w:rPr>
        <w:t xml:space="preserve">ранние 1970е - ранние 1980е гг. </w:t>
      </w:r>
      <w:r w:rsidRPr="00176276">
        <w:rPr>
          <w:sz w:val="24"/>
          <w:szCs w:val="24"/>
        </w:rPr>
        <w:tab/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Развитие крупных геоинформационных проектов поддерживаемых государством, формирование государственных институтов в области ГИС, снижение роли и влияния отдельных исследователей и небольших групп </w:t>
      </w:r>
    </w:p>
    <w:p w:rsidR="004E0EE6" w:rsidRPr="0017627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В конце 60х годов в США сформировалось мнение о необходимости использования ГИС - технологий для обработки и представления данных Национальных Переписей Населения (US Census Data). </w:t>
      </w:r>
    </w:p>
    <w:p w:rsidR="004E0EE6" w:rsidRPr="0017627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Потребовалась методика, обеспечивающая корректную географическую "привязку" данных переписи. Основной проблемой стала необходимость конвертирования адресов проживания населения, присутствовавших в анкетах переписи, в географические координаты таким образом, чтобы результаты переписи можно было бы оформлять в виде карт по территориальным участкам и зонам Национальной переписи. </w:t>
      </w:r>
    </w:p>
    <w:p w:rsidR="004E0EE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Для этих целей Национальное Бюро Переписей США (U.S. Census Bureau) разработало комплексный подход к "географии переписей" и 1970 год - год очередной Национальной Переписи США, проводимой раз в десять лет - впервые стал годом "географически локализованной переписи" </w:t>
      </w:r>
    </w:p>
    <w:p w:rsidR="004E0EE6" w:rsidRPr="0017627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Был разработан специальный формат представления картографических данных DIME (Dual Independent Map Encoding), для которого былиопределены прямоугольные координаты перекрестков, разбивающих улицы всех населенных пунктов США на отдельные сегменты. </w:t>
      </w:r>
    </w:p>
    <w:p w:rsidR="004E0EE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Алгоритмы обработки и представления картографических данных были заимствованы у разработчиков ГИС Канады и Гарвардской лаборатории и оформлены в виде программы POLYVRT, осуществляющей конвертирование адресов проживания в соответствующие координаты, описывающие графические сегменты улиц.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Таким образом, в этой разработке ВПЕРВЫЕ был широко использован ТОПОЛОГИЧЕСКИЙ подход к организации управления географической информацией, содержащий математический способ описания пространственных взаимосвязей между объектами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Создание, государственная поддержка и обновление DIME-файлов стимулировали также развитие экспериментальных работ в области ГИС, основанных на использовании баз данных по уличным сетям: </w:t>
      </w:r>
    </w:p>
    <w:p w:rsidR="004E0EE6" w:rsidRPr="00176276" w:rsidRDefault="004E0EE6" w:rsidP="007B6B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автоматизированные системы навигации</w:t>
      </w:r>
    </w:p>
    <w:p w:rsidR="004E0EE6" w:rsidRPr="00176276" w:rsidRDefault="004E0EE6" w:rsidP="007B6B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системы вывоза городских отходов и мусора</w:t>
      </w:r>
    </w:p>
    <w:p w:rsidR="004E0EE6" w:rsidRPr="00176276" w:rsidRDefault="004E0EE6" w:rsidP="007B6B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6276">
        <w:rPr>
          <w:sz w:val="24"/>
          <w:szCs w:val="24"/>
        </w:rPr>
        <w:t>движение транспортных средств в чрезвычайных ситуациях и т.д.</w:t>
      </w:r>
    </w:p>
    <w:p w:rsidR="004E0EE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Одновременно на основе этой информации была создана серия атласов крупных городов, содержащих результаты Переписи 1970 года, а также большое количество упрощенных компьютерных карт для маркетинга, планирования розничной торговли и т.д. </w:t>
      </w:r>
    </w:p>
    <w:p w:rsidR="004E0EE6" w:rsidRDefault="004E0EE6" w:rsidP="007B6BC9">
      <w:pPr>
        <w:rPr>
          <w:sz w:val="24"/>
          <w:szCs w:val="24"/>
        </w:rPr>
      </w:pPr>
    </w:p>
    <w:p w:rsidR="004E0EE6" w:rsidRPr="004A0C4D" w:rsidRDefault="004E0EE6" w:rsidP="007B6BC9">
      <w:pPr>
        <w:rPr>
          <w:b/>
          <w:i/>
          <w:sz w:val="24"/>
          <w:szCs w:val="24"/>
        </w:rPr>
      </w:pPr>
      <w:r w:rsidRPr="00B7599C">
        <w:rPr>
          <w:b/>
          <w:i/>
          <w:sz w:val="28"/>
          <w:szCs w:val="28"/>
        </w:rPr>
        <w:t>Пользовательский период</w:t>
      </w:r>
      <w:r>
        <w:rPr>
          <w:b/>
          <w:i/>
          <w:sz w:val="24"/>
          <w:szCs w:val="24"/>
        </w:rPr>
        <w:t xml:space="preserve"> - </w:t>
      </w:r>
      <w:r w:rsidRPr="00176276">
        <w:rPr>
          <w:sz w:val="24"/>
          <w:szCs w:val="24"/>
        </w:rPr>
        <w:t>поздние 1980е - настоящее время</w:t>
      </w:r>
      <w:r w:rsidRPr="00176276">
        <w:rPr>
          <w:sz w:val="24"/>
          <w:szCs w:val="24"/>
        </w:rPr>
        <w:tab/>
      </w:r>
    </w:p>
    <w:p w:rsidR="004E0EE6" w:rsidRPr="00176276" w:rsidRDefault="004E0EE6" w:rsidP="004A0C4D">
      <w:pPr>
        <w:rPr>
          <w:sz w:val="24"/>
          <w:szCs w:val="24"/>
        </w:rPr>
      </w:pPr>
      <w:r w:rsidRPr="00176276">
        <w:rPr>
          <w:sz w:val="24"/>
          <w:szCs w:val="24"/>
        </w:rPr>
        <w:t>Повышенная конкуренция среди коммерческих производителей геоинформационных технологий услуг дает преимущества пользователям ГИС, доступность и "открытость" программных средств позволяет использовать и даже модифицировать программы, появление пользовательских "клубов", телеконференций, территориально разобщенных, но связанных единой тематикой пользовательских групп, возросшая потребность в геоданных, начало формирования мировой геоинформационной инфраструктуры</w:t>
      </w:r>
      <w:r>
        <w:rPr>
          <w:sz w:val="24"/>
          <w:szCs w:val="24"/>
        </w:rPr>
        <w:t>.</w:t>
      </w:r>
    </w:p>
    <w:p w:rsidR="004E0EE6" w:rsidRPr="00176276" w:rsidRDefault="004E0EE6" w:rsidP="004A0C4D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В этот период пример нового отношения к пользователям показали разработчики и владельцы геоинформационного программного продукта GRASS (Geographic Resources Analysis Support System) для рабочих станций, созданного американскими военными специалистами (Army Corps of Engineers) для задач планирования природопользования и землеустройства. </w:t>
      </w:r>
    </w:p>
    <w:p w:rsidR="004E0EE6" w:rsidRPr="0017627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Они открыли GRASS для бесплатного пользования (public-domain), включая снятие авторских прав на исходные тексты программ. В результате, пользователи и программисты могут создавать собственные приложения, интегрирую GRASS с другими программными продуктами. </w:t>
      </w:r>
    </w:p>
    <w:p w:rsidR="004E0EE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В настоящее время GRASS Version 4.1, созданная в 1993 году, включая исходные тексты программ, системную и справочную документацию, учебное пособие для пользователей, ряд наборов данных в качестве примеров, открыто распространяется в сетях Internet. Примеру Army Corps of Engineers последовал ESRI,Inc., открывший в 1994 году для неограниченного бесплатного пользования свой программный продукт ArcView 1 for Windows, который также доступен в сетях Internet. </w:t>
      </w:r>
    </w:p>
    <w:p w:rsidR="004E0EE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Насыщение рынка программных средств для ГИС, в особенности, предназначенных для персональных компьютеров (Desktop GIS) резко увеличило область применения ГИС-технологий. </w:t>
      </w:r>
    </w:p>
    <w:p w:rsidR="004E0EE6" w:rsidRPr="00176276" w:rsidRDefault="004E0EE6" w:rsidP="004A0C4D">
      <w:pPr>
        <w:spacing w:after="0"/>
        <w:rPr>
          <w:sz w:val="24"/>
          <w:szCs w:val="24"/>
        </w:rPr>
      </w:pPr>
      <w:r w:rsidRPr="00176276">
        <w:rPr>
          <w:sz w:val="24"/>
          <w:szCs w:val="24"/>
        </w:rPr>
        <w:t xml:space="preserve">Это потребовало существенных наборов цифровых геоданных, а также необходимости формирования системы профессиональной подготовки и обучения специалистов по ГИС.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В наиболее развитых в геоинформационном отношении странах эти проблемы решаются в настоящее время путем формирования государственных национальных и междуниродных инициатив по разработке и созданию т.н. Инфраструктур Геопространственных Данных, включающих вопросы ГИС технологии, телекоммуникации, стандартизации данных и профессиональной подготовки. </w:t>
      </w:r>
    </w:p>
    <w:p w:rsidR="004E0EE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Так, например, 19 октября l990 года в США, был опубликован Циркуляр А-16, направленный на "максимальное развитие национальных цифровых ресурсов пространственной информации, с привлечением к этой деятельности федеральных, региональных и местных органов управления, а также частного сектора. Эти национальные информационные ресурсы, взаимосвязанные с помощью единых критериев и стандартов, обеспечат распространение и эффективный обмен пространственными данными между производителями и пользователями". Для этих целей был создан Федеральный Комитет Пространственных Данных. </w:t>
      </w: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 xml:space="preserve">В развитие Циркуляра А-16, 11 Апреля 1994 Президент Клинтон издал Правительственное распоряжение под названием "Координация в области получения и доступа к данным: Национальная Инфраструктура Пространственных данных" </w:t>
      </w:r>
    </w:p>
    <w:p w:rsidR="004E0EE6" w:rsidRPr="00176276" w:rsidRDefault="004E0EE6" w:rsidP="007B6BC9">
      <w:pPr>
        <w:rPr>
          <w:sz w:val="24"/>
          <w:szCs w:val="24"/>
        </w:rPr>
      </w:pPr>
    </w:p>
    <w:p w:rsidR="004E0EE6" w:rsidRPr="00176276" w:rsidRDefault="004E0EE6" w:rsidP="007B6BC9">
      <w:pPr>
        <w:rPr>
          <w:sz w:val="24"/>
          <w:szCs w:val="24"/>
        </w:rPr>
      </w:pPr>
      <w:r w:rsidRPr="00176276">
        <w:rPr>
          <w:sz w:val="24"/>
          <w:szCs w:val="24"/>
        </w:rPr>
        <w:t>К сожалению, Россия и бывший СССР не участвовали в мировом процессе развития геоинформационных технологий вплоть до середины 1980-х годов. Тем не менее, наша страна имеет свой опыт развития геоинформационных систем и технологий</w:t>
      </w:r>
      <w:bookmarkStart w:id="0" w:name="_GoBack"/>
      <w:bookmarkEnd w:id="0"/>
    </w:p>
    <w:sectPr w:rsidR="004E0EE6" w:rsidRPr="00176276" w:rsidSect="00F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BC9"/>
    <w:rsid w:val="00176276"/>
    <w:rsid w:val="001B50DD"/>
    <w:rsid w:val="0036244D"/>
    <w:rsid w:val="003F5510"/>
    <w:rsid w:val="00492BF5"/>
    <w:rsid w:val="004A0C4D"/>
    <w:rsid w:val="004A71AA"/>
    <w:rsid w:val="004E0EE6"/>
    <w:rsid w:val="005400B2"/>
    <w:rsid w:val="00604444"/>
    <w:rsid w:val="00622B91"/>
    <w:rsid w:val="007972DF"/>
    <w:rsid w:val="007B6BC9"/>
    <w:rsid w:val="009240C8"/>
    <w:rsid w:val="00B129F4"/>
    <w:rsid w:val="00B7599C"/>
    <w:rsid w:val="00F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1F052-7728-426B-B94C-FEDF908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972DF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972DF"/>
    <w:pPr>
      <w:keepNext/>
      <w:spacing w:after="0" w:line="240" w:lineRule="auto"/>
      <w:jc w:val="center"/>
      <w:outlineLvl w:val="1"/>
    </w:pPr>
    <w:rPr>
      <w:rFonts w:ascii="Times New Roman" w:hAnsi="Times New Roman"/>
      <w:sz w:val="72"/>
      <w:szCs w:val="20"/>
    </w:rPr>
  </w:style>
  <w:style w:type="paragraph" w:styleId="3">
    <w:name w:val="heading 3"/>
    <w:basedOn w:val="a"/>
    <w:next w:val="a"/>
    <w:link w:val="30"/>
    <w:qFormat/>
    <w:rsid w:val="007972DF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972DF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7972D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locked/>
    <w:rsid w:val="007972D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rsid w:val="007972DF"/>
    <w:pPr>
      <w:spacing w:after="0" w:line="240" w:lineRule="auto"/>
      <w:ind w:left="5103"/>
      <w:jc w:val="right"/>
    </w:pPr>
    <w:rPr>
      <w:rFonts w:ascii="Times New Roman" w:hAnsi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7972DF"/>
    <w:rPr>
      <w:rFonts w:ascii="Times New Roman" w:hAnsi="Times New Roman" w:cs="Times New Roman"/>
      <w:sz w:val="20"/>
      <w:szCs w:val="20"/>
    </w:rPr>
  </w:style>
  <w:style w:type="character" w:customStyle="1" w:styleId="11">
    <w:name w:val="Сильное выделение1"/>
    <w:basedOn w:val="a0"/>
    <w:rsid w:val="001B50DD"/>
    <w:rPr>
      <w:rFonts w:cs="Times New Roman"/>
      <w:b/>
      <w:bCs/>
      <w:i/>
      <w:iCs/>
      <w:color w:val="4F81BD"/>
    </w:rPr>
  </w:style>
  <w:style w:type="character" w:styleId="a5">
    <w:name w:val="Strong"/>
    <w:basedOn w:val="a0"/>
    <w:qFormat/>
    <w:rsid w:val="00622B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13917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admin</cp:lastModifiedBy>
  <cp:revision>2</cp:revision>
  <dcterms:created xsi:type="dcterms:W3CDTF">2014-04-18T06:46:00Z</dcterms:created>
  <dcterms:modified xsi:type="dcterms:W3CDTF">2014-04-18T06:46:00Z</dcterms:modified>
</cp:coreProperties>
</file>