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AB7" w:rsidRDefault="001A4AB7" w:rsidP="00F15FF7">
      <w:pPr>
        <w:rPr>
          <w:b/>
        </w:rPr>
      </w:pPr>
    </w:p>
    <w:p w:rsidR="00F15FF7" w:rsidRDefault="00F15FF7" w:rsidP="00F15FF7">
      <w:pPr>
        <w:rPr>
          <w:b/>
          <w:sz w:val="22"/>
          <w:szCs w:val="22"/>
        </w:rPr>
      </w:pPr>
      <w:r w:rsidRPr="00F15FF7">
        <w:rPr>
          <w:b/>
        </w:rPr>
        <w:t>ERP</w:t>
      </w:r>
      <w:r w:rsidRPr="00F15FF7">
        <w:rPr>
          <w:b/>
          <w:sz w:val="22"/>
          <w:szCs w:val="22"/>
        </w:rPr>
        <w:t xml:space="preserve"> системы планирования ресурсов предприятия.</w:t>
      </w:r>
    </w:p>
    <w:p w:rsidR="00F15FF7" w:rsidRPr="00F15FF7" w:rsidRDefault="00F15FF7" w:rsidP="00F15FF7">
      <w:pPr>
        <w:rPr>
          <w:sz w:val="22"/>
          <w:szCs w:val="22"/>
        </w:rPr>
      </w:pPr>
      <w:r w:rsidRPr="00F15FF7">
        <w:rPr>
          <w:sz w:val="22"/>
          <w:szCs w:val="22"/>
        </w:rPr>
        <w:t xml:space="preserve">    Изначально термин ERP применялся к системам планирования загруженности производственных мощностей. Несмотря на то, что термин ERP возник в производственной сфере, сегодня он имеет более широкую область применения. Современные ERP-системы обеспечивают выполнение всех основных функций предприятия, независимо от его рода деятельности или устава. В настоящее время ERP-системы применяются как в коммерческих, так и некоммерческих структурах, в правительственных и неправительственных организациях.</w:t>
      </w:r>
    </w:p>
    <w:p w:rsidR="00F15FF7" w:rsidRPr="00F15FF7" w:rsidRDefault="00F15FF7" w:rsidP="00F15FF7">
      <w:pPr>
        <w:rPr>
          <w:sz w:val="22"/>
          <w:szCs w:val="22"/>
        </w:rPr>
      </w:pPr>
      <w:r w:rsidRPr="00F15FF7">
        <w:rPr>
          <w:sz w:val="22"/>
          <w:szCs w:val="22"/>
        </w:rPr>
        <w:t xml:space="preserve">   Системы планирования ресурсов предприятия - ERP ( ERP, Enterprise Resource Planning ) - служат для интеграции всех данных и процессов организации в единую систему. Для этого типичная ERP-система использует множество различных программных и аппаратных компонентов. Ключевым компонентом большинства ERP-систем является единая база данных, хранящая в себе данные различных системных модулей. </w:t>
      </w:r>
    </w:p>
    <w:p w:rsidR="00F15FF7" w:rsidRPr="00F15FF7" w:rsidRDefault="00F15FF7" w:rsidP="00F15FF7">
      <w:pPr>
        <w:rPr>
          <w:sz w:val="22"/>
          <w:szCs w:val="22"/>
        </w:rPr>
      </w:pPr>
      <w:r w:rsidRPr="00F15FF7">
        <w:rPr>
          <w:sz w:val="22"/>
          <w:szCs w:val="22"/>
        </w:rPr>
        <w:t xml:space="preserve">   Системами уровня ERP называют пакеты программ, обеспечивающие функциональность, которая обычно выполняется двумя или более системами. Формально, программный пакет, включающий одновременно и расчет заработной платы и ведение учета (например, QuickBooks), считается системой класса ERP. </w:t>
      </w:r>
    </w:p>
    <w:p w:rsidR="00F15FF7" w:rsidRPr="00F15FF7" w:rsidRDefault="00F15FF7" w:rsidP="00F15FF7">
      <w:pPr>
        <w:rPr>
          <w:sz w:val="22"/>
          <w:szCs w:val="22"/>
        </w:rPr>
      </w:pPr>
      <w:r w:rsidRPr="00F15FF7">
        <w:rPr>
          <w:sz w:val="22"/>
          <w:szCs w:val="22"/>
        </w:rPr>
        <w:t xml:space="preserve">   Но чаще этот термин обозначает более крупные и универсальные программы. Внедрение ERP-системы, чтобы заменить два или более независимых приложения, устраняет необходимость во внешних интерфейсах между системами и дает дополнительные преимущества: от стандартизации бизнес-процессов и более дешевого обслуживания до упрощения и улучшения отчетности, поскольку все данные хранятся в единой базе данных.</w:t>
      </w:r>
    </w:p>
    <w:p w:rsidR="00F15FF7" w:rsidRPr="00F15FF7" w:rsidRDefault="00F15FF7" w:rsidP="00F15FF7">
      <w:pPr>
        <w:rPr>
          <w:b/>
          <w:sz w:val="22"/>
          <w:szCs w:val="22"/>
        </w:rPr>
      </w:pPr>
      <w:r w:rsidRPr="00F15FF7">
        <w:rPr>
          <w:b/>
          <w:sz w:val="22"/>
          <w:szCs w:val="22"/>
        </w:rPr>
        <w:t>Общее представление о ERP</w:t>
      </w:r>
    </w:p>
    <w:p w:rsidR="00F15FF7" w:rsidRPr="00F15FF7" w:rsidRDefault="00F15FF7" w:rsidP="00F15FF7">
      <w:pPr>
        <w:rPr>
          <w:sz w:val="22"/>
          <w:szCs w:val="22"/>
        </w:rPr>
      </w:pPr>
      <w:r w:rsidRPr="00F15FF7">
        <w:rPr>
          <w:sz w:val="22"/>
          <w:szCs w:val="22"/>
        </w:rPr>
        <w:t xml:space="preserve">   Ключевая особенность ERP-системы состоит в интеграции данных из всех аспектов деятельности организации. Для этого используется единая база данных и многочисленные программные модули, обеспечивающие выполнение различных бизнес-функций предприятия. </w:t>
      </w:r>
    </w:p>
    <w:p w:rsidR="00F15FF7" w:rsidRPr="00F15FF7" w:rsidRDefault="00F15FF7" w:rsidP="00F15FF7">
      <w:pPr>
        <w:rPr>
          <w:sz w:val="22"/>
          <w:szCs w:val="22"/>
        </w:rPr>
      </w:pPr>
      <w:r w:rsidRPr="00F15FF7">
        <w:rPr>
          <w:sz w:val="22"/>
          <w:szCs w:val="22"/>
        </w:rPr>
        <w:t xml:space="preserve">   Руководство некоторых организаций, как правило тех, которые располагают квалифицированными ИТ-специалистами, предпочитает внедрять лишь элементы ERP-системы и разрабатывать внешний интерфейс к другим ERP-системам или независимым приложениям, которые применяются на предприятии. Например, системы управления персоналом (HRMS) и финансами (Financials) от одного поставщика могут восприниматься лучше, чем HRMS-решение другого. В свою очередь, системы последнего для управления производством и связями с заказчиками (CRM) могут считаться лучше, чем эквиваленты от другого поставщика. В данном случае руководство организации может признать необходимость внедрения ERP-системы, но приобрести систему для управления персоналом от одного поставщика, финансовые модули от второго, а остальное ПО еще от других ИТ поставщиков. </w:t>
      </w:r>
    </w:p>
    <w:p w:rsidR="00F15FF7" w:rsidRPr="00F15FF7" w:rsidRDefault="00F15FF7" w:rsidP="00F15FF7">
      <w:pPr>
        <w:rPr>
          <w:sz w:val="22"/>
          <w:szCs w:val="22"/>
        </w:rPr>
      </w:pPr>
      <w:r w:rsidRPr="00F15FF7">
        <w:rPr>
          <w:sz w:val="22"/>
          <w:szCs w:val="22"/>
        </w:rPr>
        <w:t xml:space="preserve">   В сфере торговли руководство даже среднего предприятия согласится скорее отдельно приобрести программу для кассовых терминалов и программу для финансового учета, чем целый набор специализированных приложений для управления кадрами, складами, сбытом и транспортировкой. </w:t>
      </w:r>
    </w:p>
    <w:p w:rsidR="00F15FF7" w:rsidRPr="00F15FF7" w:rsidRDefault="00F15FF7" w:rsidP="00F15FF7">
      <w:pPr>
        <w:rPr>
          <w:sz w:val="22"/>
          <w:szCs w:val="22"/>
        </w:rPr>
      </w:pPr>
      <w:r w:rsidRPr="00F15FF7">
        <w:rPr>
          <w:b/>
          <w:sz w:val="22"/>
          <w:szCs w:val="22"/>
        </w:rPr>
        <w:t>В идеале, единая база данных ERP-системы содержит все данные программных модулей:</w:t>
      </w:r>
      <w:r w:rsidRPr="00F15FF7">
        <w:rPr>
          <w:sz w:val="22"/>
          <w:szCs w:val="22"/>
        </w:rPr>
        <w:t xml:space="preserve"> </w:t>
      </w:r>
    </w:p>
    <w:p w:rsidR="00F15FF7" w:rsidRPr="00F15FF7" w:rsidRDefault="00F15FF7" w:rsidP="00F15FF7">
      <w:pPr>
        <w:jc w:val="center"/>
        <w:rPr>
          <w:sz w:val="22"/>
          <w:szCs w:val="22"/>
        </w:rPr>
      </w:pPr>
      <w:r w:rsidRPr="00F15FF7">
        <w:rPr>
          <w:sz w:val="22"/>
          <w:szCs w:val="22"/>
        </w:rPr>
        <w:t>Производство.</w:t>
      </w:r>
    </w:p>
    <w:p w:rsidR="00F15FF7" w:rsidRPr="00F15FF7" w:rsidRDefault="00F15FF7" w:rsidP="00F15FF7">
      <w:pPr>
        <w:rPr>
          <w:sz w:val="22"/>
          <w:szCs w:val="22"/>
        </w:rPr>
      </w:pPr>
      <w:r w:rsidRPr="00F15FF7">
        <w:rPr>
          <w:sz w:val="22"/>
          <w:szCs w:val="22"/>
        </w:rPr>
        <w:t xml:space="preserve">Управление подготовкой и обеспечением производстводственных процессов, управление спецификациями материалов, календарное планирование, управление мощностями, управление последовательностью операций, управление качеством, управление затратами, производственный процесс, производственные проекты, управление производственным потоком </w:t>
      </w:r>
    </w:p>
    <w:p w:rsidR="00F15FF7" w:rsidRPr="00F15FF7" w:rsidRDefault="00F15FF7" w:rsidP="00F15FF7">
      <w:pPr>
        <w:rPr>
          <w:sz w:val="22"/>
          <w:szCs w:val="22"/>
        </w:rPr>
      </w:pPr>
    </w:p>
    <w:p w:rsidR="00F15FF7" w:rsidRPr="00F15FF7" w:rsidRDefault="00F15FF7" w:rsidP="00F15FF7">
      <w:pPr>
        <w:jc w:val="center"/>
        <w:rPr>
          <w:sz w:val="22"/>
          <w:szCs w:val="22"/>
        </w:rPr>
      </w:pPr>
      <w:r w:rsidRPr="00F15FF7">
        <w:rPr>
          <w:sz w:val="22"/>
          <w:szCs w:val="22"/>
        </w:rPr>
        <w:t>Управление поставками</w:t>
      </w:r>
    </w:p>
    <w:p w:rsidR="00F15FF7" w:rsidRPr="00F15FF7" w:rsidRDefault="00F15FF7" w:rsidP="00F15FF7">
      <w:pPr>
        <w:rPr>
          <w:sz w:val="22"/>
          <w:szCs w:val="22"/>
        </w:rPr>
      </w:pPr>
      <w:r w:rsidRPr="00F15FF7">
        <w:rPr>
          <w:sz w:val="22"/>
          <w:szCs w:val="22"/>
        </w:rPr>
        <w:t xml:space="preserve">Учет наличия товаров, ввод заказа, управление закупками, выбор конфигурации изделий, планирование цепочек поставок, расписание поставок, технический контроль, обработка претензий, расчет комиссионных </w:t>
      </w:r>
    </w:p>
    <w:p w:rsidR="00F15FF7" w:rsidRPr="00F15FF7" w:rsidRDefault="00F15FF7" w:rsidP="00F15FF7">
      <w:pPr>
        <w:jc w:val="center"/>
        <w:rPr>
          <w:sz w:val="22"/>
          <w:szCs w:val="22"/>
        </w:rPr>
      </w:pPr>
      <w:r w:rsidRPr="00F15FF7">
        <w:rPr>
          <w:sz w:val="22"/>
          <w:szCs w:val="22"/>
        </w:rPr>
        <w:t>Финансы</w:t>
      </w:r>
    </w:p>
    <w:p w:rsidR="00F15FF7" w:rsidRPr="00F15FF7" w:rsidRDefault="00F15FF7" w:rsidP="00F15FF7">
      <w:pPr>
        <w:rPr>
          <w:sz w:val="22"/>
          <w:szCs w:val="22"/>
        </w:rPr>
      </w:pPr>
      <w:r w:rsidRPr="00F15FF7">
        <w:rPr>
          <w:sz w:val="22"/>
          <w:szCs w:val="22"/>
        </w:rPr>
        <w:t xml:space="preserve">Главная книга, управление наличными средствами, расчеты с кредиторами и дебиторами, учет основных средств </w:t>
      </w:r>
    </w:p>
    <w:p w:rsidR="00F15FF7" w:rsidRPr="00F15FF7" w:rsidRDefault="00F15FF7" w:rsidP="00F15FF7">
      <w:pPr>
        <w:jc w:val="center"/>
        <w:rPr>
          <w:sz w:val="22"/>
          <w:szCs w:val="22"/>
        </w:rPr>
      </w:pPr>
      <w:r w:rsidRPr="00F15FF7">
        <w:rPr>
          <w:sz w:val="22"/>
          <w:szCs w:val="22"/>
        </w:rPr>
        <w:t>Проекты</w:t>
      </w:r>
    </w:p>
    <w:p w:rsidR="00F15FF7" w:rsidRPr="00F15FF7" w:rsidRDefault="00F15FF7" w:rsidP="00F15FF7">
      <w:pPr>
        <w:rPr>
          <w:sz w:val="22"/>
          <w:szCs w:val="22"/>
        </w:rPr>
      </w:pPr>
      <w:r w:rsidRPr="00F15FF7">
        <w:rPr>
          <w:sz w:val="22"/>
          <w:szCs w:val="22"/>
        </w:rPr>
        <w:t xml:space="preserve">Калькуляция затрат, выставление счетов, временные и материальные затраты, организация работ </w:t>
      </w:r>
    </w:p>
    <w:p w:rsidR="00F15FF7" w:rsidRPr="00F15FF7" w:rsidRDefault="00F15FF7" w:rsidP="00F15FF7">
      <w:pPr>
        <w:jc w:val="center"/>
        <w:rPr>
          <w:sz w:val="22"/>
          <w:szCs w:val="22"/>
        </w:rPr>
      </w:pPr>
      <w:r w:rsidRPr="00F15FF7">
        <w:rPr>
          <w:sz w:val="22"/>
          <w:szCs w:val="22"/>
        </w:rPr>
        <w:t>Трудовые ресурсы</w:t>
      </w:r>
    </w:p>
    <w:p w:rsidR="00F15FF7" w:rsidRPr="00F15FF7" w:rsidRDefault="00F15FF7" w:rsidP="00F15FF7">
      <w:pPr>
        <w:rPr>
          <w:sz w:val="22"/>
          <w:szCs w:val="22"/>
        </w:rPr>
      </w:pPr>
      <w:r w:rsidRPr="00F15FF7">
        <w:rPr>
          <w:sz w:val="22"/>
          <w:szCs w:val="22"/>
        </w:rPr>
        <w:t xml:space="preserve">Управление трудовыми ресурсами, начисление заработной платы, обучение, учет отработанных часов, поощрения </w:t>
      </w:r>
    </w:p>
    <w:p w:rsidR="00F15FF7" w:rsidRPr="00F15FF7" w:rsidRDefault="00F15FF7" w:rsidP="00F15FF7">
      <w:pPr>
        <w:jc w:val="center"/>
        <w:rPr>
          <w:sz w:val="22"/>
          <w:szCs w:val="22"/>
        </w:rPr>
      </w:pPr>
      <w:r w:rsidRPr="00F15FF7">
        <w:rPr>
          <w:sz w:val="22"/>
          <w:szCs w:val="22"/>
        </w:rPr>
        <w:t>Управление сбытом, и связями с клиентами/заказчиками</w:t>
      </w:r>
    </w:p>
    <w:p w:rsidR="00F15FF7" w:rsidRPr="00F15FF7" w:rsidRDefault="00F15FF7" w:rsidP="00F15FF7">
      <w:pPr>
        <w:rPr>
          <w:sz w:val="22"/>
          <w:szCs w:val="22"/>
        </w:rPr>
      </w:pPr>
      <w:r w:rsidRPr="00F15FF7">
        <w:rPr>
          <w:sz w:val="22"/>
          <w:szCs w:val="22"/>
        </w:rPr>
        <w:t xml:space="preserve">Сбыт и маркетинг, комиссии, гарантийное обслуживание, поддержка контактов с клиентами и справочная служба </w:t>
      </w:r>
    </w:p>
    <w:p w:rsidR="00F15FF7" w:rsidRPr="00F15FF7" w:rsidRDefault="00F15FF7" w:rsidP="00F15FF7">
      <w:pPr>
        <w:jc w:val="center"/>
        <w:rPr>
          <w:sz w:val="22"/>
          <w:szCs w:val="22"/>
        </w:rPr>
      </w:pPr>
      <w:r w:rsidRPr="00F15FF7">
        <w:rPr>
          <w:sz w:val="22"/>
          <w:szCs w:val="22"/>
        </w:rPr>
        <w:t>Информационное хранилище</w:t>
      </w:r>
    </w:p>
    <w:p w:rsidR="00F15FF7" w:rsidRPr="00F15FF7" w:rsidRDefault="00F15FF7" w:rsidP="00F15FF7">
      <w:pPr>
        <w:rPr>
          <w:sz w:val="22"/>
          <w:szCs w:val="22"/>
        </w:rPr>
      </w:pPr>
      <w:r w:rsidRPr="00F15FF7">
        <w:rPr>
          <w:sz w:val="22"/>
          <w:szCs w:val="22"/>
        </w:rPr>
        <w:t xml:space="preserve">Различные интерфейсы самообслуживания для заказчиков, поставщиков и сотрудников. Возможность удаленной работы. Вопросы безопасности, актуальности и достоверности данных. </w:t>
      </w:r>
    </w:p>
    <w:p w:rsidR="00F15FF7" w:rsidRPr="00F15FF7" w:rsidRDefault="00F15FF7" w:rsidP="00F15FF7">
      <w:pPr>
        <w:rPr>
          <w:sz w:val="22"/>
          <w:szCs w:val="22"/>
        </w:rPr>
      </w:pPr>
      <w:r w:rsidRPr="00F15FF7">
        <w:rPr>
          <w:sz w:val="22"/>
          <w:szCs w:val="22"/>
        </w:rPr>
        <w:t xml:space="preserve">    </w:t>
      </w:r>
      <w:r w:rsidRPr="00F15FF7">
        <w:rPr>
          <w:sz w:val="22"/>
          <w:szCs w:val="22"/>
          <w:u w:val="single"/>
        </w:rPr>
        <w:t>Термин «планирование ресурсов предприятия» (ERP)</w:t>
      </w:r>
      <w:r w:rsidRPr="00F15FF7">
        <w:rPr>
          <w:sz w:val="22"/>
          <w:szCs w:val="22"/>
        </w:rPr>
        <w:t xml:space="preserve"> произошел от словосочетания «планирование ресурсов производства» (MRP II), ранее звучавшего как «планирование материальных потребностей» (MRP). MRP перешло в ERP, когда маршрутизация (routings) стала основной частью архитектуры ПО, а планирование загрузки производственных мощностей стало его стандартной функцией. ERP-системы обычно управляют производством, транспортировкой, распространением товаров, учетом наличия товаров, отгрузкой, выставлением счетов-фактур и бухгалтерским учетом предприятия. Программное обеспечение класса ERP помогает контролировать многие виды экономической деятельности, включая продажи, маркетинг, доставку, составление накладных, производство, учет наличия товаров, контроль качества и управление трудовыми ресурсами. </w:t>
      </w:r>
    </w:p>
    <w:p w:rsidR="00F15FF7" w:rsidRPr="00F15FF7" w:rsidRDefault="00F15FF7" w:rsidP="00F15FF7">
      <w:pPr>
        <w:rPr>
          <w:sz w:val="22"/>
          <w:szCs w:val="22"/>
        </w:rPr>
      </w:pPr>
      <w:r w:rsidRPr="00F15FF7">
        <w:rPr>
          <w:sz w:val="22"/>
          <w:szCs w:val="22"/>
        </w:rPr>
        <w:t xml:space="preserve">   ERP-системы часто ошибочно называют внутренними (back-office) системами, указывая на то, что заказчики и широкая публика с ними напрямую не взаимодействуют. Им противопоставляются внешние (front-office) системы типа систем управления связями с заказчиками, с которыми заказчики работают напрямую или системы электронного бизнеса (eBusiness), такие как электронная коммерция (eCommerce), электронное правительство (eGovernment), электронные телекоммуникации (eTelecom) и электронные финансы (eFinance), а также системы управления связями с поставщиками (SRM). </w:t>
      </w:r>
    </w:p>
    <w:p w:rsidR="00F15FF7" w:rsidRPr="00F15FF7" w:rsidRDefault="00F15FF7" w:rsidP="00F15FF7">
      <w:pPr>
        <w:rPr>
          <w:sz w:val="22"/>
          <w:szCs w:val="22"/>
        </w:rPr>
      </w:pPr>
      <w:r w:rsidRPr="00F15FF7">
        <w:rPr>
          <w:sz w:val="22"/>
          <w:szCs w:val="22"/>
        </w:rPr>
        <w:t xml:space="preserve">   ERP-системы выполняют множество функций в масштабе предприятия. Все функциональные подразделения сфер управления или производства интегрируются в единую систему. Кроме производства, управления складами, логистики и информационных технологий эта система должна включать бухгалтерский учет, организацию трудовых ресурсов, маркетинг и стратегическое управление. </w:t>
      </w:r>
    </w:p>
    <w:p w:rsidR="00F15FF7" w:rsidRPr="00F15FF7" w:rsidRDefault="00F15FF7" w:rsidP="00F15FF7">
      <w:pPr>
        <w:rPr>
          <w:sz w:val="22"/>
          <w:szCs w:val="22"/>
        </w:rPr>
      </w:pPr>
      <w:r w:rsidRPr="00F15FF7">
        <w:rPr>
          <w:sz w:val="22"/>
          <w:szCs w:val="22"/>
        </w:rPr>
        <w:t xml:space="preserve">    ERP II обозначает открытую ERP-архитектуру, состоящую из компонентов. Первоначально монолитные ERP-системы становятся компонентно-ориентированными. </w:t>
      </w:r>
    </w:p>
    <w:p w:rsidR="00F15FF7" w:rsidRPr="00F15FF7" w:rsidRDefault="00F15FF7" w:rsidP="00F15FF7">
      <w:pPr>
        <w:rPr>
          <w:sz w:val="22"/>
          <w:szCs w:val="22"/>
        </w:rPr>
      </w:pPr>
      <w:r w:rsidRPr="00F15FF7">
        <w:rPr>
          <w:sz w:val="22"/>
          <w:szCs w:val="22"/>
        </w:rPr>
        <w:t xml:space="preserve">   Пакет программ масштаба предприятия (EAS) – это новое название для некогда разработанных ERP-систем, включающих почти все сегменты бизнеса и использующих обычные интернет-браузеры в качестве тонких клиентов. </w:t>
      </w:r>
    </w:p>
    <w:p w:rsidR="00F15FF7" w:rsidRPr="00F15FF7" w:rsidRDefault="00F15FF7" w:rsidP="00F15FF7">
      <w:pPr>
        <w:rPr>
          <w:b/>
          <w:sz w:val="22"/>
          <w:szCs w:val="22"/>
        </w:rPr>
      </w:pPr>
      <w:r w:rsidRPr="00F15FF7">
        <w:rPr>
          <w:b/>
          <w:sz w:val="22"/>
          <w:szCs w:val="22"/>
        </w:rPr>
        <w:t>До появления ERP</w:t>
      </w:r>
    </w:p>
    <w:p w:rsidR="00F15FF7" w:rsidRPr="00F15FF7" w:rsidRDefault="00F15FF7" w:rsidP="00F15FF7">
      <w:pPr>
        <w:rPr>
          <w:sz w:val="22"/>
          <w:szCs w:val="22"/>
        </w:rPr>
      </w:pPr>
      <w:r w:rsidRPr="00F15FF7">
        <w:rPr>
          <w:sz w:val="22"/>
          <w:szCs w:val="22"/>
        </w:rPr>
        <w:t xml:space="preserve">До создания концепции ERP-систем, требовались отдельные компьютерные системы для каждого подразделения внутри организации: для отдела кадров (Human Resources, HR), отдела заработной платы (Payroll, PR) и отдела финансов (Financials). </w:t>
      </w:r>
    </w:p>
    <w:p w:rsidR="00F15FF7" w:rsidRPr="00F15FF7" w:rsidRDefault="00F15FF7" w:rsidP="00F15FF7">
      <w:pPr>
        <w:rPr>
          <w:sz w:val="22"/>
          <w:szCs w:val="22"/>
        </w:rPr>
      </w:pPr>
      <w:r w:rsidRPr="00F15FF7">
        <w:rPr>
          <w:sz w:val="22"/>
          <w:szCs w:val="22"/>
        </w:rPr>
        <w:t xml:space="preserve">   Компьютерная система для отдела кадров (часто именуемая HRMS или HRIS) обычно содержит информацию о подразделениях, штатном расписании, и персональные данные сотрудников. В отделе заработной платы рассчитывается зарплата и хранится информация о ней. В отделе финансов хранятся данные по финансовым операциям организации. </w:t>
      </w:r>
    </w:p>
    <w:p w:rsidR="00F15FF7" w:rsidRPr="00F15FF7" w:rsidRDefault="00F15FF7" w:rsidP="00F15FF7">
      <w:pPr>
        <w:rPr>
          <w:sz w:val="22"/>
          <w:szCs w:val="22"/>
        </w:rPr>
      </w:pPr>
      <w:r w:rsidRPr="00F15FF7">
        <w:rPr>
          <w:sz w:val="22"/>
          <w:szCs w:val="22"/>
        </w:rPr>
        <w:t xml:space="preserve">   Системы взаимодействовали, опираясь на набор общих данных. Чтобы отправить данные по зарплате из системы отдела кадров в систему отдела зарплаты, было необходимо наличие утвержденного и неизменного номера для каждого сотрудника, позволяющего точно идентифицировать его. </w:t>
      </w:r>
    </w:p>
    <w:p w:rsidR="00F15FF7" w:rsidRPr="00F15FF7" w:rsidRDefault="00F15FF7" w:rsidP="00F15FF7">
      <w:pPr>
        <w:rPr>
          <w:sz w:val="22"/>
          <w:szCs w:val="22"/>
        </w:rPr>
      </w:pPr>
      <w:r w:rsidRPr="00F15FF7">
        <w:rPr>
          <w:sz w:val="22"/>
          <w:szCs w:val="22"/>
        </w:rPr>
        <w:t xml:space="preserve">    Системе отдела финансов не требуются данные о сотрудниках – только информация о выплатах, производимых отделом зарплаты, таких как налоги, пособия работающим по найму и т.д. Это создавало проблемы. Например, сотрудник, не имеющий номера, не мог получить вознаграждение через систему зарплаты. </w:t>
      </w:r>
    </w:p>
    <w:p w:rsidR="00F15FF7" w:rsidRPr="00F15FF7" w:rsidRDefault="00F15FF7" w:rsidP="00F15FF7">
      <w:pPr>
        <w:rPr>
          <w:b/>
          <w:sz w:val="22"/>
          <w:szCs w:val="22"/>
        </w:rPr>
      </w:pPr>
      <w:r w:rsidRPr="00F15FF7">
        <w:rPr>
          <w:b/>
          <w:sz w:val="22"/>
          <w:szCs w:val="22"/>
        </w:rPr>
        <w:t>С появлением ERP</w:t>
      </w:r>
    </w:p>
    <w:p w:rsidR="00F15FF7" w:rsidRPr="00F15FF7" w:rsidRDefault="00F15FF7" w:rsidP="00F15FF7">
      <w:pPr>
        <w:rPr>
          <w:sz w:val="22"/>
          <w:szCs w:val="22"/>
        </w:rPr>
      </w:pPr>
      <w:r w:rsidRPr="00F15FF7">
        <w:rPr>
          <w:sz w:val="22"/>
          <w:szCs w:val="22"/>
        </w:rPr>
        <w:t xml:space="preserve">ERP-системы объединили данные некогда отдельных приложений. Благодаря этому исчезла необходимость в синхронизации номеров сотрудников для нескольких систем. Произошла стандартизация ПО и сокращение специфических особенностей ПО в крупных организациях. </w:t>
      </w:r>
    </w:p>
    <w:p w:rsidR="00F15FF7" w:rsidRPr="00F15FF7" w:rsidRDefault="00F15FF7" w:rsidP="00F15FF7">
      <w:pPr>
        <w:rPr>
          <w:b/>
          <w:sz w:val="22"/>
          <w:szCs w:val="22"/>
        </w:rPr>
      </w:pPr>
      <w:r w:rsidRPr="00F15FF7">
        <w:rPr>
          <w:b/>
          <w:sz w:val="22"/>
          <w:szCs w:val="22"/>
        </w:rPr>
        <w:t>Передовой опыт</w:t>
      </w:r>
    </w:p>
    <w:p w:rsidR="00F15FF7" w:rsidRPr="00F15FF7" w:rsidRDefault="00F15FF7" w:rsidP="00F15FF7">
      <w:pPr>
        <w:rPr>
          <w:sz w:val="22"/>
          <w:szCs w:val="22"/>
        </w:rPr>
      </w:pPr>
      <w:r w:rsidRPr="00F15FF7">
        <w:rPr>
          <w:sz w:val="22"/>
          <w:szCs w:val="22"/>
        </w:rPr>
        <w:t xml:space="preserve">   Еще одним преимуществом внедрения ERP-системы является возможность использовать передовой опыт. В целом руководство организации должно выбрать: либо приспособить программное обеспечение к своим условиям, либо привести свои бизнес-процессы в соответствии с требованиями передовой практики, воплощенной в унифицированной версии программного обеспечения. </w:t>
      </w:r>
    </w:p>
    <w:p w:rsidR="00F15FF7" w:rsidRPr="00F15FF7" w:rsidRDefault="00F15FF7" w:rsidP="00F15FF7">
      <w:pPr>
        <w:rPr>
          <w:sz w:val="22"/>
          <w:szCs w:val="22"/>
        </w:rPr>
      </w:pPr>
      <w:r w:rsidRPr="00F15FF7">
        <w:rPr>
          <w:sz w:val="22"/>
          <w:szCs w:val="22"/>
        </w:rPr>
        <w:t xml:space="preserve">    Обычно применение передового опыта достаточно эффективно в крупных организациях, особенно если требуется соответствие стандартам IFRS, Sarbanes-Oxley или Basel II, или там, где бизнес-процесс является услугой наподобие системы электронных платежей. В этих случаях процедуру сбора данных и отчетности или содержание услуги можно без труда перевести на программное обеспечение класса ERP, а затем уверенно растиражировать его среди многочисленных подразделений, в которых осуществляются аналогичные бизнес-процессы. </w:t>
      </w:r>
    </w:p>
    <w:p w:rsidR="00F15FF7" w:rsidRPr="00F15FF7" w:rsidRDefault="00F15FF7" w:rsidP="00F15FF7">
      <w:pPr>
        <w:rPr>
          <w:sz w:val="22"/>
          <w:szCs w:val="22"/>
        </w:rPr>
      </w:pPr>
      <w:r w:rsidRPr="00F15FF7">
        <w:rPr>
          <w:sz w:val="22"/>
          <w:szCs w:val="22"/>
        </w:rPr>
        <w:t xml:space="preserve">   Если бизнес-процесс не требует стандартизации и не является услугой, то применение передового опыта может ослабить конкурентоспособность бизнеса, уравнивая его с другими фирмами из того же промышленного сектора. </w:t>
      </w:r>
    </w:p>
    <w:p w:rsidR="00F15FF7" w:rsidRPr="00F15FF7" w:rsidRDefault="00F15FF7" w:rsidP="00F15FF7">
      <w:pPr>
        <w:rPr>
          <w:sz w:val="22"/>
          <w:szCs w:val="22"/>
        </w:rPr>
      </w:pPr>
      <w:r w:rsidRPr="00F15FF7">
        <w:rPr>
          <w:sz w:val="22"/>
          <w:szCs w:val="22"/>
        </w:rPr>
        <w:t xml:space="preserve">   Наглядным примером этого может служить электронный документооборот (EDI), в отношении которого, несмотря на многолетние усилия, концепция передового опыта остается неясной. Так, руководство крупных торговых организаций предпочитает применять EDI с небольшими доработками, которые позволяют превзойти конкурентов. Руководство средних компаний при освоении ERP часто приобретает унифицированную версию и тратит сумму, сопоставимую с половиной стоимости лицензии, на модификацию под свои условия, тем самым обеспечивая конкурентоспособность своего бизнеса. Таким образом, эти компании активно противостоят передовому опыты, считая что самое оптимальное решение воплощено в их собственной работе, независимо от того, что делают другие. </w:t>
      </w:r>
    </w:p>
    <w:p w:rsidR="00F15FF7" w:rsidRPr="00F15FF7" w:rsidRDefault="00F15FF7" w:rsidP="00F15FF7">
      <w:pPr>
        <w:rPr>
          <w:b/>
          <w:sz w:val="22"/>
          <w:szCs w:val="22"/>
        </w:rPr>
      </w:pPr>
      <w:r w:rsidRPr="00F15FF7">
        <w:rPr>
          <w:b/>
          <w:sz w:val="22"/>
          <w:szCs w:val="22"/>
        </w:rPr>
        <w:t>Внедрение</w:t>
      </w:r>
    </w:p>
    <w:p w:rsidR="00F15FF7" w:rsidRPr="00F15FF7" w:rsidRDefault="00F15FF7" w:rsidP="00F15FF7">
      <w:pPr>
        <w:rPr>
          <w:sz w:val="22"/>
          <w:szCs w:val="22"/>
        </w:rPr>
      </w:pPr>
      <w:r w:rsidRPr="00F15FF7">
        <w:rPr>
          <w:sz w:val="22"/>
          <w:szCs w:val="22"/>
        </w:rPr>
        <w:t xml:space="preserve">    Благодаря широкой области применения ERP-системы обычно сложны, и их внедрение требует значительного изменения навыков персонала (в ином случае необходимость внедрения является спорной). При внедрении ERP-системы обычно невозможно обойтись своими специалистами и приходится привлекать консультантов со стороны, благодаря чему даже небольшие проекты становятся дорогостоящими. </w:t>
      </w:r>
    </w:p>
    <w:p w:rsidR="00F15FF7" w:rsidRPr="00F15FF7" w:rsidRDefault="00F15FF7" w:rsidP="00F15FF7">
      <w:pPr>
        <w:rPr>
          <w:sz w:val="22"/>
          <w:szCs w:val="22"/>
        </w:rPr>
      </w:pPr>
      <w:r w:rsidRPr="00F15FF7">
        <w:rPr>
          <w:sz w:val="22"/>
          <w:szCs w:val="22"/>
        </w:rPr>
        <w:t xml:space="preserve">   Продолжительность внедрения ERP-системы зависит от размеров предприятия, объемов доработки и того, пожелает ли заказчик стать владельцем проекта. Небольшой проект (например, для компании со штатом менее 100 сотрудников) может быть спланирован и внедрен в пределах трех месяцев. Однако внедрение крупного проекта при наличии множества производственных подразделений внутри страны или множества филиалов в разных странах может занять до нескольких лет. </w:t>
      </w:r>
    </w:p>
    <w:p w:rsidR="00F15FF7" w:rsidRPr="00F15FF7" w:rsidRDefault="00F15FF7" w:rsidP="00F15FF7">
      <w:pPr>
        <w:rPr>
          <w:sz w:val="22"/>
          <w:szCs w:val="22"/>
        </w:rPr>
      </w:pPr>
      <w:r w:rsidRPr="00F15FF7">
        <w:rPr>
          <w:sz w:val="22"/>
          <w:szCs w:val="22"/>
        </w:rPr>
        <w:t xml:space="preserve">    Наиболее важным аспектом внедрения любой ERP-системы является то, что компания-покупатель программного продукта ERP становится владельцем всего проекта. </w:t>
      </w:r>
    </w:p>
    <w:p w:rsidR="00F15FF7" w:rsidRPr="00F15FF7" w:rsidRDefault="00F15FF7" w:rsidP="00F15FF7">
      <w:pPr>
        <w:rPr>
          <w:sz w:val="22"/>
          <w:szCs w:val="22"/>
        </w:rPr>
      </w:pPr>
      <w:r w:rsidRPr="00F15FF7">
        <w:rPr>
          <w:sz w:val="22"/>
          <w:szCs w:val="22"/>
        </w:rPr>
        <w:t xml:space="preserve">   Для внедрения ERP-систем, руководство компаний часто обращается за помощью к производителю или независимым консалтинговым фирмам. Эти фирмы обычно предоставляют три вида профессиональных услуг: консалтинг, модификацию под заказчика и поддержку. </w:t>
      </w:r>
    </w:p>
    <w:p w:rsidR="00F15FF7" w:rsidRPr="00F15FF7" w:rsidRDefault="00F15FF7" w:rsidP="00F15FF7">
      <w:pPr>
        <w:rPr>
          <w:b/>
          <w:sz w:val="22"/>
          <w:szCs w:val="22"/>
        </w:rPr>
      </w:pPr>
      <w:r w:rsidRPr="00F15FF7">
        <w:rPr>
          <w:b/>
          <w:sz w:val="22"/>
          <w:szCs w:val="22"/>
        </w:rPr>
        <w:t xml:space="preserve">Консалтинговые услуги </w:t>
      </w:r>
    </w:p>
    <w:p w:rsidR="00F15FF7" w:rsidRPr="00F15FF7" w:rsidRDefault="00F15FF7" w:rsidP="00F15FF7">
      <w:pPr>
        <w:rPr>
          <w:sz w:val="22"/>
          <w:szCs w:val="22"/>
        </w:rPr>
      </w:pPr>
      <w:r w:rsidRPr="00F15FF7">
        <w:rPr>
          <w:sz w:val="22"/>
          <w:szCs w:val="22"/>
        </w:rPr>
        <w:t xml:space="preserve">   Группа специалистов по консалтингу обычно отвечает за начальное внедрение ERP и сдачу работы с возможностью доработки системы сразу после начала функционирования. Эта доработка, как правило, включает дополнительное тестирование продукта, проработку начальной стадии внедрения и дальнейшей последовательности действий, профессиональные советы, касающиеся улучшения потребительских свойств ERP в дальнейшем, оптимизацию системы, помощь в создании отчетов, извлечении сложных данных или внедрении технологии интеллектуального бизнес-анализа (Business Intelligence). </w:t>
      </w:r>
    </w:p>
    <w:p w:rsidR="00F15FF7" w:rsidRPr="00F15FF7" w:rsidRDefault="00F15FF7" w:rsidP="00F15FF7">
      <w:pPr>
        <w:rPr>
          <w:sz w:val="22"/>
          <w:szCs w:val="22"/>
        </w:rPr>
      </w:pPr>
      <w:r w:rsidRPr="00F15FF7">
        <w:rPr>
          <w:sz w:val="22"/>
          <w:szCs w:val="22"/>
        </w:rPr>
        <w:t xml:space="preserve">    Группа специалистов по консалтингу также отвечает за планирование и тестирование взаимодействия всех модулей внедряемой системы. Это очень важная стадия проекта, которую часто упускают из вида. </w:t>
      </w:r>
    </w:p>
    <w:p w:rsidR="00F15FF7" w:rsidRPr="00F15FF7" w:rsidRDefault="00F15FF7" w:rsidP="00F15FF7">
      <w:pPr>
        <w:rPr>
          <w:sz w:val="22"/>
          <w:szCs w:val="22"/>
        </w:rPr>
      </w:pPr>
      <w:r w:rsidRPr="00F15FF7">
        <w:rPr>
          <w:sz w:val="22"/>
          <w:szCs w:val="22"/>
        </w:rPr>
        <w:t xml:space="preserve">   Консалтинг для крупного ERP-проекта включает три уровня: системная архитектура, консультации по бизнес-процессам (главным образом, реорганизация бизнес-процессов) и технические консультации (в основном в области программирования и настройки инструментария). Специалист по системной архитектуре отвечает за все планирование информационных потоков предприятия, включая разработку будущего плана информационных потоков. Консультант по бизнесу изучает текущие бизнес-процессы предприятия и модифицирует их в соответствии с процессами ERP-системы, таким образом «подстраивая» ERP-систему под потребности компании. Технический консалтинг касается области программирования. Многие производители ERP разрешают модифицировать программное обеспечение согласно потребностям заказчика. </w:t>
      </w:r>
    </w:p>
    <w:p w:rsidR="00F15FF7" w:rsidRPr="00F15FF7" w:rsidRDefault="00F15FF7" w:rsidP="00F15FF7">
      <w:pPr>
        <w:rPr>
          <w:sz w:val="22"/>
          <w:szCs w:val="22"/>
        </w:rPr>
      </w:pPr>
      <w:r w:rsidRPr="00F15FF7">
        <w:rPr>
          <w:sz w:val="22"/>
          <w:szCs w:val="22"/>
        </w:rPr>
        <w:t xml:space="preserve">    Для большей части средних компаний внедрение обходится в пределах от прейскурантной цены пользовательских лицензий до вдвое большей суммы (в зависимости от размеров необходимой доработки системы под требования заказчика). Руководство крупных компаний, особенно при наличии множества подразделений внутри страны или филиалов в других странах, тратит на внедрение сумму, значительно превышающую стоимость пользовательских лицензий – от трех до пяти раз и более, что не редкость при внедрении во множестве подразделений. </w:t>
      </w:r>
    </w:p>
    <w:p w:rsidR="00F15FF7" w:rsidRPr="00F15FF7" w:rsidRDefault="00F15FF7" w:rsidP="00F15FF7">
      <w:pPr>
        <w:rPr>
          <w:b/>
          <w:sz w:val="22"/>
          <w:szCs w:val="22"/>
        </w:rPr>
      </w:pPr>
      <w:r w:rsidRPr="00F15FF7">
        <w:rPr>
          <w:b/>
          <w:sz w:val="22"/>
          <w:szCs w:val="22"/>
        </w:rPr>
        <w:t xml:space="preserve">Услуги по индивидуальной настройке </w:t>
      </w:r>
    </w:p>
    <w:p w:rsidR="00F15FF7" w:rsidRPr="00F15FF7" w:rsidRDefault="00F15FF7" w:rsidP="00F15FF7">
      <w:pPr>
        <w:rPr>
          <w:sz w:val="22"/>
          <w:szCs w:val="22"/>
        </w:rPr>
      </w:pPr>
      <w:r w:rsidRPr="00F15FF7">
        <w:rPr>
          <w:sz w:val="22"/>
          <w:szCs w:val="22"/>
        </w:rPr>
        <w:t xml:space="preserve">    Настройка и доработка в соответствии с условиями заказчика подразумевает расширение системы или изменение ее работы за счет написания новых пользовательских интерфейсов и исходного программного кода. Такая настройка обычно отражает методы работы компании, которые не реализованы стандартными подпрограммами ERP-системы. </w:t>
      </w:r>
    </w:p>
    <w:p w:rsidR="00F15FF7" w:rsidRPr="00F15FF7" w:rsidRDefault="00F15FF7" w:rsidP="00F15FF7">
      <w:pPr>
        <w:rPr>
          <w:sz w:val="22"/>
          <w:szCs w:val="22"/>
        </w:rPr>
      </w:pPr>
      <w:r w:rsidRPr="00F15FF7">
        <w:rPr>
          <w:sz w:val="22"/>
          <w:szCs w:val="22"/>
        </w:rPr>
        <w:t xml:space="preserve">    Примером такого кода могут служить изначально применявшиеся принципы (например, несколько лет назад интерфейсы для мобильных устройств были редкостью и обычно их дорабатывали под условия заказчика) или интерфейсы с независимыми приложениями (такую «насущную» доработку приходится выполнять чаще всего при внедрении ERP-систем в крупных компаниях, поскольку в них обычно используется множество вспомогательных систем, с которыми базовое программное обеспечение ERP должно взаимодействовать). Группа профессиональных программистов также участвует в обновлениях ERP-системы, обеспечивая совместимость индивидуальных изменений с новой версией. В некоторых случаях функциональность, внедренная при предыдущей модификации, может быть впоследствии встроена в стандартные алгоритмы ERP-системы, что позволяет заказчику использовать стандартный продукт и полностью отказаться от индивидуальной настройки. </w:t>
      </w:r>
    </w:p>
    <w:p w:rsidR="00F15FF7" w:rsidRPr="00F15FF7" w:rsidRDefault="00F15FF7" w:rsidP="00F15FF7">
      <w:pPr>
        <w:rPr>
          <w:sz w:val="22"/>
          <w:szCs w:val="22"/>
        </w:rPr>
      </w:pPr>
      <w:r w:rsidRPr="00F15FF7">
        <w:rPr>
          <w:sz w:val="22"/>
          <w:szCs w:val="22"/>
        </w:rPr>
        <w:t xml:space="preserve">     Доработка ERP-пакета под заказчика может быть весьма дорогостоящей и сложной, поскольку большинство ERP-пакетов не рассчитаны на такую доработку, вследствие чего большей части заказчиков приходится подстраивать свои бизнес-процессы под методики, воплощенные в приобретаемой ERP-системе. Некоторые ERP-пакеты являются настолько обобщенными в плане отчетности и запросов, что их индивидуальная доработка требуется в любом случае. Необходимо отметить, что для данных пакетов часто имеет смысл приобрести хорошо совместимые с интерфейсами ERP-системы встраиваемые модули третьих фирм, чем писать новые программы. </w:t>
      </w:r>
    </w:p>
    <w:p w:rsidR="00F15FF7" w:rsidRPr="00F15FF7" w:rsidRDefault="00F15FF7" w:rsidP="00F15FF7">
      <w:pPr>
        <w:rPr>
          <w:sz w:val="22"/>
          <w:szCs w:val="22"/>
        </w:rPr>
      </w:pPr>
      <w:r w:rsidRPr="00F15FF7">
        <w:rPr>
          <w:sz w:val="22"/>
          <w:szCs w:val="22"/>
        </w:rPr>
        <w:t xml:space="preserve">    Индивидуальная модификация обычно представляет собой разработку программного обеспечения на заказ с оплатой рабочего времени. За квалификацию специалиста, выполняющего модификацию под условия заказчика, и за индивидуальный характер этой работы руководителям западных компаний приходится платить порядка двухсот долларов в час. При этом, во множестве случаев работы по индивидуальной доработке не охватываются соглашением по техническому обслуживанию от производителей ERP-систем, так что при гарантии на девяносто дней от сбоев ПО, производитель не несет ответственность за то, как программа будет работать после очередного обновления или промежуточной версии базового продукта. </w:t>
      </w:r>
    </w:p>
    <w:p w:rsidR="00F15FF7" w:rsidRPr="00F15FF7" w:rsidRDefault="00F15FF7" w:rsidP="00F15FF7">
      <w:pPr>
        <w:rPr>
          <w:sz w:val="22"/>
          <w:szCs w:val="22"/>
        </w:rPr>
      </w:pPr>
      <w:r w:rsidRPr="00F15FF7">
        <w:rPr>
          <w:sz w:val="22"/>
          <w:szCs w:val="22"/>
        </w:rPr>
        <w:t xml:space="preserve">    Одним из аспектов индивидуальной доработки, которым часто пренебрегают, является сопутствующая документация. Несмотря на то, что это может показаться накладным, необходимо, чтобы кто-нибудь отвечал за создание и проверку документации по индивидуальной модификации. Без описания того, как использовать доработку под условия заказчика, усилия будут бесполезными, так как обучать новый персонал работать с измененной системой будет проблематично. </w:t>
      </w:r>
    </w:p>
    <w:p w:rsidR="00F15FF7" w:rsidRPr="00F15FF7" w:rsidRDefault="00F15FF7" w:rsidP="00F15FF7">
      <w:pPr>
        <w:rPr>
          <w:b/>
          <w:sz w:val="22"/>
          <w:szCs w:val="22"/>
        </w:rPr>
      </w:pPr>
      <w:r w:rsidRPr="00F15FF7">
        <w:rPr>
          <w:b/>
          <w:sz w:val="22"/>
          <w:szCs w:val="22"/>
        </w:rPr>
        <w:t xml:space="preserve">Обслуживание и техническая поддержка </w:t>
      </w:r>
    </w:p>
    <w:p w:rsidR="00F15FF7" w:rsidRPr="00F15FF7" w:rsidRDefault="00F15FF7" w:rsidP="00F15FF7">
      <w:pPr>
        <w:rPr>
          <w:sz w:val="22"/>
          <w:szCs w:val="22"/>
        </w:rPr>
      </w:pPr>
      <w:r w:rsidRPr="00F15FF7">
        <w:rPr>
          <w:sz w:val="22"/>
          <w:szCs w:val="22"/>
        </w:rPr>
        <w:t xml:space="preserve">    После внедрения ERP-системы обычно заключается соглашение о технической поддержке, обеспечивающей помощь персоналу в поддержке оптимальной работы программного обеспечения ERP. Соглашение об обслуживании обычно предоставляет право на исправления для текущей версии, а также на новые основные и промежуточные версии ПО и в большинстве случаев позволяет персоналу обращаться с вопросами к специалистам группы поддержки. Стандартной стоимости для соглашений этого типа нет. Руководителям компаний они обычно обходятся в пределах 15% - 20% стоимости пользовательских лицензий. </w:t>
      </w:r>
    </w:p>
    <w:p w:rsidR="00F15FF7" w:rsidRPr="00F15FF7" w:rsidRDefault="00F15FF7" w:rsidP="00F15FF7">
      <w:pPr>
        <w:rPr>
          <w:b/>
          <w:sz w:val="22"/>
          <w:szCs w:val="22"/>
        </w:rPr>
      </w:pPr>
      <w:r w:rsidRPr="00F15FF7">
        <w:rPr>
          <w:b/>
          <w:sz w:val="22"/>
          <w:szCs w:val="22"/>
        </w:rPr>
        <w:t>Преимущества</w:t>
      </w:r>
    </w:p>
    <w:p w:rsidR="00F15FF7" w:rsidRPr="00F15FF7" w:rsidRDefault="00F15FF7" w:rsidP="00F15FF7">
      <w:pPr>
        <w:rPr>
          <w:sz w:val="22"/>
          <w:szCs w:val="22"/>
        </w:rPr>
      </w:pPr>
      <w:r w:rsidRPr="00F15FF7">
        <w:rPr>
          <w:sz w:val="22"/>
          <w:szCs w:val="22"/>
        </w:rPr>
        <w:t xml:space="preserve">   Без ERP-системы крупный производитель вынужден работать со множеством приложений, которые не способны взаимодействовать между собой. Ниже приводятся задачи, которым нужно взаимодействовать между собой: </w:t>
      </w:r>
    </w:p>
    <w:p w:rsidR="00F15FF7" w:rsidRPr="00F15FF7" w:rsidRDefault="00F15FF7" w:rsidP="00F15FF7">
      <w:pPr>
        <w:rPr>
          <w:sz w:val="22"/>
          <w:szCs w:val="22"/>
        </w:rPr>
      </w:pPr>
      <w:r w:rsidRPr="00F15FF7">
        <w:rPr>
          <w:sz w:val="22"/>
          <w:szCs w:val="22"/>
        </w:rPr>
        <w:t xml:space="preserve">- технический дизайн (наилучший способ произвести изделие); </w:t>
      </w:r>
    </w:p>
    <w:p w:rsidR="00F15FF7" w:rsidRPr="00F15FF7" w:rsidRDefault="00F15FF7" w:rsidP="00F15FF7">
      <w:pPr>
        <w:rPr>
          <w:sz w:val="22"/>
          <w:szCs w:val="22"/>
        </w:rPr>
      </w:pPr>
      <w:r w:rsidRPr="00F15FF7">
        <w:rPr>
          <w:sz w:val="22"/>
          <w:szCs w:val="22"/>
        </w:rPr>
        <w:t xml:space="preserve">- отслеживание заказов: от принятия до выполнения; </w:t>
      </w:r>
    </w:p>
    <w:p w:rsidR="00F15FF7" w:rsidRPr="00F15FF7" w:rsidRDefault="00F15FF7" w:rsidP="00F15FF7">
      <w:pPr>
        <w:rPr>
          <w:sz w:val="22"/>
          <w:szCs w:val="22"/>
        </w:rPr>
      </w:pPr>
      <w:r w:rsidRPr="00F15FF7">
        <w:rPr>
          <w:sz w:val="22"/>
          <w:szCs w:val="22"/>
        </w:rPr>
        <w:t xml:space="preserve">- цикл получения дохода – от накладной до получения наличных; </w:t>
      </w:r>
    </w:p>
    <w:p w:rsidR="00F15FF7" w:rsidRPr="00F15FF7" w:rsidRDefault="00F15FF7" w:rsidP="00F15FF7">
      <w:pPr>
        <w:rPr>
          <w:sz w:val="22"/>
          <w:szCs w:val="22"/>
        </w:rPr>
      </w:pPr>
      <w:r w:rsidRPr="00F15FF7">
        <w:rPr>
          <w:sz w:val="22"/>
          <w:szCs w:val="22"/>
        </w:rPr>
        <w:t xml:space="preserve">- управление взаимозависимостью сложных спецификаций материалов </w:t>
      </w:r>
    </w:p>
    <w:p w:rsidR="00F15FF7" w:rsidRPr="00F15FF7" w:rsidRDefault="00F15FF7" w:rsidP="00F15FF7">
      <w:pPr>
        <w:rPr>
          <w:sz w:val="22"/>
          <w:szCs w:val="22"/>
        </w:rPr>
      </w:pPr>
      <w:r w:rsidRPr="00F15FF7">
        <w:rPr>
          <w:sz w:val="22"/>
          <w:szCs w:val="22"/>
        </w:rPr>
        <w:t xml:space="preserve">- проверка на соответствие бланков заказов (что было заказано), квитанций о поступлении товаров (что было получено) и затрат (счет-фактура от производителя) </w:t>
      </w:r>
    </w:p>
    <w:p w:rsidR="00F15FF7" w:rsidRPr="00F15FF7" w:rsidRDefault="00F15FF7" w:rsidP="00F15FF7">
      <w:pPr>
        <w:rPr>
          <w:sz w:val="22"/>
          <w:szCs w:val="22"/>
        </w:rPr>
      </w:pPr>
      <w:r w:rsidRPr="00F15FF7">
        <w:rPr>
          <w:sz w:val="22"/>
          <w:szCs w:val="22"/>
        </w:rPr>
        <w:t xml:space="preserve">- бухгалтерский учет для всех этих задач, учет доходов, затрат и прибыли на детальном уровне. </w:t>
      </w:r>
    </w:p>
    <w:p w:rsidR="00F15FF7" w:rsidRPr="00F15FF7" w:rsidRDefault="00F15FF7" w:rsidP="00F15FF7">
      <w:pPr>
        <w:rPr>
          <w:sz w:val="22"/>
          <w:szCs w:val="22"/>
        </w:rPr>
      </w:pPr>
      <w:r w:rsidRPr="00F15FF7">
        <w:rPr>
          <w:sz w:val="22"/>
          <w:szCs w:val="22"/>
        </w:rPr>
        <w:t xml:space="preserve">   Учет изменений, как продукт производили ранее и того, как будут производить теперь. Для управления переходом со старой версии на новую можно использовать как дату начала использования некоторых элементов, так и дату прекращения использования. Часть изменения может быть промаркирована для идентификации номеров версий. </w:t>
      </w:r>
    </w:p>
    <w:p w:rsidR="00F15FF7" w:rsidRPr="00F15FF7" w:rsidRDefault="00F15FF7" w:rsidP="00F15FF7">
      <w:pPr>
        <w:rPr>
          <w:sz w:val="22"/>
          <w:szCs w:val="22"/>
        </w:rPr>
      </w:pPr>
      <w:r w:rsidRPr="00F15FF7">
        <w:rPr>
          <w:sz w:val="22"/>
          <w:szCs w:val="22"/>
        </w:rPr>
        <w:t xml:space="preserve">    В ERP-системах применяется компьютерная защита как от внешних злоумышленников, таких как промышленные шпионы, так и от внутренних, например, расхитителей. Исказив данные в спецификации материалов преступники могут добавить яды в пищевые продукты или организовать другую диверсию. Меры безопасности ERP-систем обычно позволяют предотвратить такое развитие событий. </w:t>
      </w:r>
    </w:p>
    <w:p w:rsidR="00F15FF7" w:rsidRPr="00F15FF7" w:rsidRDefault="00F15FF7" w:rsidP="00F15FF7">
      <w:pPr>
        <w:rPr>
          <w:b/>
          <w:sz w:val="22"/>
          <w:szCs w:val="22"/>
        </w:rPr>
      </w:pPr>
      <w:r w:rsidRPr="00F15FF7">
        <w:rPr>
          <w:b/>
          <w:sz w:val="22"/>
          <w:szCs w:val="22"/>
        </w:rPr>
        <w:t>Недостатки</w:t>
      </w:r>
    </w:p>
    <w:p w:rsidR="00F15FF7" w:rsidRPr="00F15FF7" w:rsidRDefault="00F15FF7" w:rsidP="00F15FF7">
      <w:pPr>
        <w:rPr>
          <w:sz w:val="22"/>
          <w:szCs w:val="22"/>
        </w:rPr>
      </w:pPr>
      <w:r w:rsidRPr="00F15FF7">
        <w:rPr>
          <w:sz w:val="22"/>
          <w:szCs w:val="22"/>
        </w:rPr>
        <w:t xml:space="preserve">   Большинство проблем с ERP-системами, возникают у организаций из-за недостаточных вложений в обучение персонала, включая сотрудников, которые участвуют во внедрении и испытании изменений системы, а также в отсутствии политики фирмы, направленной на защиту целостности данных в ERP-системе и правильности их использования. </w:t>
      </w:r>
    </w:p>
    <w:p w:rsidR="00F15FF7" w:rsidRPr="00F15FF7" w:rsidRDefault="00F15FF7" w:rsidP="00F15FF7">
      <w:pPr>
        <w:rPr>
          <w:b/>
          <w:sz w:val="22"/>
          <w:szCs w:val="22"/>
        </w:rPr>
      </w:pPr>
      <w:r w:rsidRPr="00F15FF7">
        <w:rPr>
          <w:b/>
          <w:sz w:val="22"/>
          <w:szCs w:val="22"/>
        </w:rPr>
        <w:t xml:space="preserve">Ограничения ERP-систем заключаются в следующем: </w:t>
      </w:r>
    </w:p>
    <w:p w:rsidR="00F15FF7" w:rsidRPr="00F15FF7" w:rsidRDefault="00F15FF7" w:rsidP="00F15FF7">
      <w:pPr>
        <w:rPr>
          <w:sz w:val="22"/>
          <w:szCs w:val="22"/>
        </w:rPr>
      </w:pPr>
      <w:r w:rsidRPr="00F15FF7">
        <w:rPr>
          <w:sz w:val="22"/>
          <w:szCs w:val="22"/>
        </w:rPr>
        <w:t xml:space="preserve">- Успех внедрения зависит от квалификации и опыта персонала, включая обучение тому, как обеспечивать безошибочную работу системы. Руководство многих компаний сокращает расходы, урезая затраты на обучение. У небольших частных предприятий часто не хватает на это средств, благодаря чему ERP-системой управляют люди, некомпетентные в общих вопросах управления предприятием, и незнакомые с особенностями используемой ERP-системы. </w:t>
      </w:r>
    </w:p>
    <w:p w:rsidR="00F15FF7" w:rsidRPr="00F15FF7" w:rsidRDefault="00F15FF7" w:rsidP="00F15FF7">
      <w:pPr>
        <w:rPr>
          <w:sz w:val="22"/>
          <w:szCs w:val="22"/>
        </w:rPr>
      </w:pPr>
      <w:r w:rsidRPr="00F15FF7">
        <w:rPr>
          <w:sz w:val="22"/>
          <w:szCs w:val="22"/>
        </w:rPr>
        <w:t xml:space="preserve">- Текучесть кадров: новые менеджеры, нанимаемые компанией, недостаточно осведомленные о применяемой ERP-системе, могут предлагать изменения в бизнес-процессах, не согласующиеся с оптимальным использованием выбранной ERP-системы. </w:t>
      </w:r>
    </w:p>
    <w:p w:rsidR="00F15FF7" w:rsidRPr="00F15FF7" w:rsidRDefault="00F15FF7" w:rsidP="00F15FF7">
      <w:pPr>
        <w:rPr>
          <w:sz w:val="22"/>
          <w:szCs w:val="22"/>
        </w:rPr>
      </w:pPr>
      <w:r w:rsidRPr="00F15FF7">
        <w:rPr>
          <w:sz w:val="22"/>
          <w:szCs w:val="22"/>
        </w:rPr>
        <w:t xml:space="preserve">- Возможности индивидуальной доработки ограничены. Иногда такая доработка может подразумевать структурные изменения ПО ERP, что обычно не допускается производителем. </w:t>
      </w:r>
    </w:p>
    <w:p w:rsidR="00F15FF7" w:rsidRPr="00F15FF7" w:rsidRDefault="00F15FF7" w:rsidP="00F15FF7">
      <w:pPr>
        <w:rPr>
          <w:sz w:val="22"/>
          <w:szCs w:val="22"/>
        </w:rPr>
      </w:pPr>
      <w:r w:rsidRPr="00F15FF7">
        <w:rPr>
          <w:sz w:val="22"/>
          <w:szCs w:val="22"/>
        </w:rPr>
        <w:t xml:space="preserve">- Перепроектирование бизнес-процессов под «промышленный стандарт», поддерживаемый ERP-системой, может привести к потере конкурентоспособности фирмы. </w:t>
      </w:r>
    </w:p>
    <w:p w:rsidR="00F15FF7" w:rsidRPr="00F15FF7" w:rsidRDefault="00F15FF7" w:rsidP="00F15FF7">
      <w:pPr>
        <w:rPr>
          <w:sz w:val="22"/>
          <w:szCs w:val="22"/>
        </w:rPr>
      </w:pPr>
      <w:r w:rsidRPr="00F15FF7">
        <w:rPr>
          <w:sz w:val="22"/>
          <w:szCs w:val="22"/>
        </w:rPr>
        <w:t xml:space="preserve">- Установка ERP-систем может быть очень дорогостоящей. </w:t>
      </w:r>
    </w:p>
    <w:p w:rsidR="00F15FF7" w:rsidRPr="00F15FF7" w:rsidRDefault="00F15FF7" w:rsidP="00F15FF7">
      <w:pPr>
        <w:rPr>
          <w:sz w:val="22"/>
          <w:szCs w:val="22"/>
        </w:rPr>
      </w:pPr>
      <w:r w:rsidRPr="00F15FF7">
        <w:rPr>
          <w:sz w:val="22"/>
          <w:szCs w:val="22"/>
        </w:rPr>
        <w:t xml:space="preserve">- Производители ERP-систем могут взимать средства за ежегодное продление срока действия лицензии, независимо от размера компании, применяющей ERP-систему или ее прибылей. </w:t>
      </w:r>
    </w:p>
    <w:p w:rsidR="00F15FF7" w:rsidRPr="00F15FF7" w:rsidRDefault="00F15FF7" w:rsidP="00F15FF7">
      <w:pPr>
        <w:rPr>
          <w:sz w:val="22"/>
          <w:szCs w:val="22"/>
        </w:rPr>
      </w:pPr>
      <w:r w:rsidRPr="00F15FF7">
        <w:rPr>
          <w:sz w:val="22"/>
          <w:szCs w:val="22"/>
        </w:rPr>
        <w:t xml:space="preserve">- Ответы службы поддержки на вопросы персонала фирмы часто не соответствуют применяемой системе. Опасения по поводу компьютерной безопасности возрастают, например, когда обычному пользователю объясняют, как сходу изменить базу данных, в то время как политика компании требует обязательного аудита всех изменений, для соответствия определенным стандартам. </w:t>
      </w:r>
    </w:p>
    <w:p w:rsidR="00F15FF7" w:rsidRPr="00F15FF7" w:rsidRDefault="00F15FF7" w:rsidP="00F15FF7">
      <w:pPr>
        <w:rPr>
          <w:sz w:val="22"/>
          <w:szCs w:val="22"/>
        </w:rPr>
      </w:pPr>
      <w:r w:rsidRPr="00F15FF7">
        <w:rPr>
          <w:sz w:val="22"/>
          <w:szCs w:val="22"/>
        </w:rPr>
        <w:t xml:space="preserve">- ERP-системы часто не обладают гибкостью, и их трудно адаптировать к определенным потокам данных и бизнес-процессам некоторых компаний – этот факт приводится как основная причина неудач их внедрения. </w:t>
      </w:r>
    </w:p>
    <w:p w:rsidR="00F15FF7" w:rsidRPr="00F15FF7" w:rsidRDefault="00F15FF7" w:rsidP="00F15FF7">
      <w:pPr>
        <w:rPr>
          <w:sz w:val="22"/>
          <w:szCs w:val="22"/>
        </w:rPr>
      </w:pPr>
      <w:r w:rsidRPr="00F15FF7">
        <w:rPr>
          <w:sz w:val="22"/>
          <w:szCs w:val="22"/>
        </w:rPr>
        <w:t xml:space="preserve">- ERP-системы могут быть сложны в использовании. </w:t>
      </w:r>
    </w:p>
    <w:p w:rsidR="00F15FF7" w:rsidRPr="00F15FF7" w:rsidRDefault="00F15FF7" w:rsidP="00F15FF7">
      <w:pPr>
        <w:rPr>
          <w:sz w:val="22"/>
          <w:szCs w:val="22"/>
        </w:rPr>
      </w:pPr>
      <w:r w:rsidRPr="00F15FF7">
        <w:rPr>
          <w:sz w:val="22"/>
          <w:szCs w:val="22"/>
        </w:rPr>
        <w:t xml:space="preserve">- Система может страдать от проблемы «слабого звена», т.е. неэффективность в одном подразделении или одного из партнеров может влиять на других участников. </w:t>
      </w:r>
    </w:p>
    <w:p w:rsidR="00F15FF7" w:rsidRPr="00F15FF7" w:rsidRDefault="00F15FF7" w:rsidP="00F15FF7">
      <w:pPr>
        <w:rPr>
          <w:sz w:val="22"/>
          <w:szCs w:val="22"/>
        </w:rPr>
      </w:pPr>
      <w:r w:rsidRPr="00F15FF7">
        <w:rPr>
          <w:sz w:val="22"/>
          <w:szCs w:val="22"/>
        </w:rPr>
        <w:t xml:space="preserve">- Множество взаимосвязанных звеньев нуждается в высокой точности и эффективности работы других приложений. В компании могут выполняться минимальные нормы, но со временем надежность некоторых приложений снизится за счет неверных данных. </w:t>
      </w:r>
    </w:p>
    <w:p w:rsidR="00F15FF7" w:rsidRPr="00F15FF7" w:rsidRDefault="00F15FF7" w:rsidP="00F15FF7">
      <w:pPr>
        <w:rPr>
          <w:sz w:val="22"/>
          <w:szCs w:val="22"/>
        </w:rPr>
      </w:pPr>
      <w:r w:rsidRPr="00F15FF7">
        <w:rPr>
          <w:sz w:val="22"/>
          <w:szCs w:val="22"/>
        </w:rPr>
        <w:t xml:space="preserve">- После установки системы, затраты на переход на другую версию для одного из партнеров могут оказаться слишком высокими (что снижает гибкость и стратегический контроль на корпоративном уровне). </w:t>
      </w:r>
    </w:p>
    <w:p w:rsidR="00F15FF7" w:rsidRPr="00F15FF7" w:rsidRDefault="00F15FF7" w:rsidP="00F15FF7">
      <w:pPr>
        <w:rPr>
          <w:sz w:val="22"/>
          <w:szCs w:val="22"/>
        </w:rPr>
      </w:pPr>
      <w:r w:rsidRPr="00F15FF7">
        <w:rPr>
          <w:sz w:val="22"/>
          <w:szCs w:val="22"/>
        </w:rPr>
        <w:t xml:space="preserve">- Стирание границ предприятия может создать проблемы с отчетностью, сферами ответственности и моральным состоянием сотрудников. </w:t>
      </w:r>
    </w:p>
    <w:p w:rsidR="00F15FF7" w:rsidRPr="00F15FF7" w:rsidRDefault="00F15FF7" w:rsidP="00F15FF7">
      <w:pPr>
        <w:rPr>
          <w:sz w:val="22"/>
          <w:szCs w:val="22"/>
        </w:rPr>
      </w:pPr>
      <w:r w:rsidRPr="00F15FF7">
        <w:rPr>
          <w:sz w:val="22"/>
          <w:szCs w:val="22"/>
        </w:rPr>
        <w:t xml:space="preserve">- Меры по нераспространению секретной информации между подразделениями могут снизить эффективность программного обеспечения. </w:t>
      </w:r>
    </w:p>
    <w:p w:rsidR="00F15FF7" w:rsidRPr="00F15FF7" w:rsidRDefault="00F15FF7" w:rsidP="00F15FF7">
      <w:pPr>
        <w:rPr>
          <w:sz w:val="22"/>
          <w:szCs w:val="22"/>
        </w:rPr>
      </w:pPr>
      <w:r w:rsidRPr="00F15FF7">
        <w:rPr>
          <w:sz w:val="22"/>
          <w:szCs w:val="22"/>
        </w:rPr>
        <w:t xml:space="preserve">- Часто возникают проблемы с совместимостью с устаревшими системами партнеров. </w:t>
      </w:r>
    </w:p>
    <w:p w:rsidR="00F15FF7" w:rsidRPr="00F15FF7" w:rsidRDefault="00F15FF7" w:rsidP="00F15FF7">
      <w:pPr>
        <w:rPr>
          <w:sz w:val="22"/>
          <w:szCs w:val="22"/>
        </w:rPr>
      </w:pPr>
      <w:r w:rsidRPr="00F15FF7">
        <w:rPr>
          <w:sz w:val="22"/>
          <w:szCs w:val="22"/>
        </w:rPr>
        <w:t>- Система может обладать избыточными функциями, по сравнению с фактическими потребностями заказчика.</w:t>
      </w:r>
      <w:bookmarkStart w:id="0" w:name="_GoBack"/>
      <w:bookmarkEnd w:id="0"/>
    </w:p>
    <w:sectPr w:rsidR="00F15FF7" w:rsidRPr="00F15FF7">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E38" w:rsidRDefault="00C87E38">
      <w:r>
        <w:separator/>
      </w:r>
    </w:p>
  </w:endnote>
  <w:endnote w:type="continuationSeparator" w:id="0">
    <w:p w:rsidR="00C87E38" w:rsidRDefault="00C8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65E" w:rsidRDefault="006F365E" w:rsidP="00C87E3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365E" w:rsidRDefault="006F365E" w:rsidP="006F36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65E" w:rsidRDefault="006F365E" w:rsidP="00C87E3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A4AB7">
      <w:rPr>
        <w:rStyle w:val="a5"/>
        <w:noProof/>
      </w:rPr>
      <w:t>1</w:t>
    </w:r>
    <w:r>
      <w:rPr>
        <w:rStyle w:val="a5"/>
      </w:rPr>
      <w:fldChar w:fldCharType="end"/>
    </w:r>
  </w:p>
  <w:p w:rsidR="006F365E" w:rsidRDefault="006F365E" w:rsidP="006F365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E38" w:rsidRDefault="00C87E38">
      <w:r>
        <w:separator/>
      </w:r>
    </w:p>
  </w:footnote>
  <w:footnote w:type="continuationSeparator" w:id="0">
    <w:p w:rsidR="00C87E38" w:rsidRDefault="00C87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FF7"/>
    <w:rsid w:val="001A4AB7"/>
    <w:rsid w:val="00207161"/>
    <w:rsid w:val="006F365E"/>
    <w:rsid w:val="006F5E99"/>
    <w:rsid w:val="00C87E38"/>
    <w:rsid w:val="00F1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098519-6AD2-43F5-963D-C7205CA49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5FF7"/>
    <w:rPr>
      <w:rFonts w:ascii="Tahoma" w:hAnsi="Tahoma" w:cs="Tahoma"/>
      <w:sz w:val="16"/>
      <w:szCs w:val="16"/>
    </w:rPr>
  </w:style>
  <w:style w:type="paragraph" w:styleId="a4">
    <w:name w:val="footer"/>
    <w:basedOn w:val="a"/>
    <w:rsid w:val="006F365E"/>
    <w:pPr>
      <w:tabs>
        <w:tab w:val="center" w:pos="4677"/>
        <w:tab w:val="right" w:pos="9355"/>
      </w:tabs>
    </w:pPr>
  </w:style>
  <w:style w:type="character" w:styleId="a5">
    <w:name w:val="page number"/>
    <w:basedOn w:val="a0"/>
    <w:rsid w:val="006F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3179</Words>
  <Characters>18124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ERP системы планирования ресурсов предприятия</vt:lpstr>
    </vt:vector>
  </TitlesOfParts>
  <Company/>
  <LinksUpToDate>false</LinksUpToDate>
  <CharactersWithSpaces>21261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ERP системы планирования ресурсов предприятия</dc:title>
  <dc:subject/>
  <dc:creator>ивановы</dc:creator>
  <cp:keywords/>
  <dc:description/>
  <cp:lastModifiedBy>admin</cp:lastModifiedBy>
  <cp:revision>2</cp:revision>
  <cp:lastPrinted>2010-02-17T14:15:00Z</cp:lastPrinted>
  <dcterms:created xsi:type="dcterms:W3CDTF">2014-03-29T07:13:00Z</dcterms:created>
  <dcterms:modified xsi:type="dcterms:W3CDTF">2014-03-29T07:13:00Z</dcterms:modified>
</cp:coreProperties>
</file>