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BF0" w:rsidRPr="00E715B1" w:rsidRDefault="003F4BF0" w:rsidP="00E715B1">
      <w:pPr>
        <w:pStyle w:val="Style2"/>
        <w:widowControl/>
        <w:spacing w:line="360" w:lineRule="auto"/>
        <w:ind w:firstLine="720"/>
        <w:jc w:val="center"/>
        <w:rPr>
          <w:rStyle w:val="FontStyle23"/>
          <w:b w:val="0"/>
          <w:color w:val="000000"/>
          <w:sz w:val="28"/>
        </w:rPr>
      </w:pPr>
    </w:p>
    <w:p w:rsidR="003F4BF0" w:rsidRPr="00E715B1" w:rsidRDefault="003F4BF0" w:rsidP="00E715B1">
      <w:pPr>
        <w:pStyle w:val="Style2"/>
        <w:widowControl/>
        <w:spacing w:line="360" w:lineRule="auto"/>
        <w:ind w:firstLine="720"/>
        <w:jc w:val="center"/>
        <w:rPr>
          <w:rStyle w:val="FontStyle23"/>
          <w:b w:val="0"/>
          <w:color w:val="000000"/>
          <w:sz w:val="28"/>
        </w:rPr>
      </w:pPr>
    </w:p>
    <w:p w:rsidR="003F4BF0" w:rsidRPr="00E715B1" w:rsidRDefault="003F4BF0" w:rsidP="00E715B1">
      <w:pPr>
        <w:pStyle w:val="Style2"/>
        <w:widowControl/>
        <w:spacing w:line="360" w:lineRule="auto"/>
        <w:ind w:firstLine="720"/>
        <w:jc w:val="center"/>
        <w:rPr>
          <w:rStyle w:val="FontStyle23"/>
          <w:b w:val="0"/>
          <w:color w:val="000000"/>
          <w:sz w:val="28"/>
        </w:rPr>
      </w:pPr>
    </w:p>
    <w:p w:rsidR="003F4BF0" w:rsidRPr="00E715B1" w:rsidRDefault="003F4BF0" w:rsidP="00E715B1">
      <w:pPr>
        <w:pStyle w:val="Style2"/>
        <w:widowControl/>
        <w:spacing w:line="360" w:lineRule="auto"/>
        <w:ind w:firstLine="720"/>
        <w:jc w:val="center"/>
        <w:rPr>
          <w:rStyle w:val="FontStyle23"/>
          <w:b w:val="0"/>
          <w:color w:val="000000"/>
          <w:sz w:val="28"/>
        </w:rPr>
      </w:pPr>
    </w:p>
    <w:p w:rsidR="003F4BF0" w:rsidRDefault="003F4BF0" w:rsidP="00E715B1">
      <w:pPr>
        <w:pStyle w:val="Style2"/>
        <w:widowControl/>
        <w:spacing w:line="360" w:lineRule="auto"/>
        <w:ind w:firstLine="720"/>
        <w:jc w:val="center"/>
        <w:rPr>
          <w:rStyle w:val="FontStyle23"/>
          <w:b w:val="0"/>
          <w:color w:val="000000"/>
          <w:sz w:val="28"/>
          <w:lang w:val="en-US"/>
        </w:rPr>
      </w:pPr>
    </w:p>
    <w:p w:rsidR="00615A02" w:rsidRDefault="00615A02" w:rsidP="00E715B1">
      <w:pPr>
        <w:pStyle w:val="Style2"/>
        <w:widowControl/>
        <w:spacing w:line="360" w:lineRule="auto"/>
        <w:ind w:firstLine="720"/>
        <w:jc w:val="center"/>
        <w:rPr>
          <w:rStyle w:val="FontStyle23"/>
          <w:b w:val="0"/>
          <w:color w:val="000000"/>
          <w:sz w:val="28"/>
          <w:lang w:val="en-US"/>
        </w:rPr>
      </w:pPr>
    </w:p>
    <w:p w:rsidR="00615A02" w:rsidRDefault="00615A02" w:rsidP="00E715B1">
      <w:pPr>
        <w:pStyle w:val="Style2"/>
        <w:widowControl/>
        <w:spacing w:line="360" w:lineRule="auto"/>
        <w:ind w:firstLine="720"/>
        <w:jc w:val="center"/>
        <w:rPr>
          <w:rStyle w:val="FontStyle23"/>
          <w:b w:val="0"/>
          <w:color w:val="000000"/>
          <w:sz w:val="28"/>
          <w:lang w:val="en-US"/>
        </w:rPr>
      </w:pPr>
    </w:p>
    <w:p w:rsidR="00615A02" w:rsidRPr="00615A02" w:rsidRDefault="00615A02" w:rsidP="00E715B1">
      <w:pPr>
        <w:pStyle w:val="Style2"/>
        <w:widowControl/>
        <w:spacing w:line="360" w:lineRule="auto"/>
        <w:ind w:firstLine="720"/>
        <w:jc w:val="center"/>
        <w:rPr>
          <w:rStyle w:val="FontStyle23"/>
          <w:b w:val="0"/>
          <w:color w:val="000000"/>
          <w:sz w:val="28"/>
          <w:lang w:val="en-US"/>
        </w:rPr>
      </w:pPr>
    </w:p>
    <w:p w:rsidR="003F4BF0" w:rsidRPr="00E715B1" w:rsidRDefault="003F4BF0" w:rsidP="00E715B1">
      <w:pPr>
        <w:pStyle w:val="Style2"/>
        <w:widowControl/>
        <w:spacing w:line="360" w:lineRule="auto"/>
        <w:ind w:firstLine="720"/>
        <w:jc w:val="center"/>
        <w:rPr>
          <w:rStyle w:val="FontStyle23"/>
          <w:b w:val="0"/>
          <w:color w:val="000000"/>
          <w:sz w:val="28"/>
        </w:rPr>
      </w:pPr>
      <w:r w:rsidRPr="00E715B1">
        <w:rPr>
          <w:rStyle w:val="FontStyle23"/>
          <w:b w:val="0"/>
          <w:color w:val="000000"/>
          <w:sz w:val="28"/>
        </w:rPr>
        <w:t>Реферат</w:t>
      </w:r>
    </w:p>
    <w:p w:rsidR="003F4BF0" w:rsidRPr="00E715B1" w:rsidRDefault="003F4BF0" w:rsidP="00E715B1">
      <w:pPr>
        <w:pStyle w:val="Style2"/>
        <w:widowControl/>
        <w:spacing w:line="360" w:lineRule="auto"/>
        <w:ind w:firstLine="720"/>
        <w:jc w:val="center"/>
        <w:rPr>
          <w:rStyle w:val="FontStyle23"/>
          <w:b w:val="0"/>
          <w:color w:val="000000"/>
          <w:sz w:val="28"/>
        </w:rPr>
      </w:pPr>
      <w:r w:rsidRPr="00E715B1">
        <w:rPr>
          <w:rStyle w:val="FontStyle23"/>
          <w:b w:val="0"/>
          <w:color w:val="000000"/>
          <w:sz w:val="28"/>
        </w:rPr>
        <w:t>по химии</w:t>
      </w:r>
    </w:p>
    <w:p w:rsidR="00FA1E57" w:rsidRPr="00E715B1" w:rsidRDefault="003F4BF0" w:rsidP="00E715B1">
      <w:pPr>
        <w:pStyle w:val="Style2"/>
        <w:widowControl/>
        <w:spacing w:line="360" w:lineRule="auto"/>
        <w:ind w:firstLine="720"/>
        <w:jc w:val="center"/>
        <w:rPr>
          <w:rStyle w:val="FontStyle23"/>
          <w:b w:val="0"/>
          <w:color w:val="000000"/>
          <w:sz w:val="28"/>
          <w:lang w:val="uk-UA"/>
        </w:rPr>
      </w:pPr>
      <w:r w:rsidRPr="00E715B1">
        <w:rPr>
          <w:rStyle w:val="FontStyle23"/>
          <w:b w:val="0"/>
          <w:color w:val="000000"/>
          <w:sz w:val="28"/>
        </w:rPr>
        <w:t>"</w:t>
      </w:r>
      <w:r w:rsidR="003A4BE7" w:rsidRPr="00E715B1">
        <w:rPr>
          <w:rStyle w:val="FontStyle23"/>
          <w:b w:val="0"/>
          <w:color w:val="000000"/>
          <w:sz w:val="28"/>
        </w:rPr>
        <w:t>Теория Брэгга-Вильямса для неидеальных смесей</w:t>
      </w:r>
      <w:r w:rsidRPr="00E715B1">
        <w:rPr>
          <w:rStyle w:val="FontStyle23"/>
          <w:b w:val="0"/>
          <w:color w:val="000000"/>
          <w:sz w:val="28"/>
        </w:rPr>
        <w:t>"</w:t>
      </w:r>
    </w:p>
    <w:p w:rsidR="00FA1E57" w:rsidRPr="00E715B1" w:rsidRDefault="00FA1E57" w:rsidP="00E715B1">
      <w:pPr>
        <w:pStyle w:val="Style2"/>
        <w:widowControl/>
        <w:spacing w:line="360" w:lineRule="auto"/>
        <w:ind w:firstLine="720"/>
        <w:jc w:val="center"/>
        <w:rPr>
          <w:rStyle w:val="FontStyle20"/>
          <w:b w:val="0"/>
          <w:color w:val="000000"/>
          <w:sz w:val="28"/>
          <w:lang w:val="uk-UA"/>
        </w:rPr>
      </w:pPr>
    </w:p>
    <w:p w:rsidR="003F4BF0" w:rsidRPr="00E715B1" w:rsidRDefault="003F4BF0" w:rsidP="00E715B1">
      <w:pPr>
        <w:pStyle w:val="Style2"/>
        <w:widowControl/>
        <w:spacing w:line="360" w:lineRule="auto"/>
        <w:ind w:firstLine="720"/>
        <w:jc w:val="center"/>
        <w:rPr>
          <w:rStyle w:val="FontStyle20"/>
          <w:b w:val="0"/>
          <w:color w:val="000000"/>
          <w:sz w:val="28"/>
          <w:lang w:val="uk-UA"/>
        </w:rPr>
      </w:pPr>
    </w:p>
    <w:p w:rsidR="003F4BF0" w:rsidRPr="00E715B1" w:rsidRDefault="003F4BF0" w:rsidP="00E715B1">
      <w:pPr>
        <w:pStyle w:val="Style2"/>
        <w:widowControl/>
        <w:spacing w:line="360" w:lineRule="auto"/>
        <w:ind w:firstLine="720"/>
        <w:jc w:val="center"/>
        <w:rPr>
          <w:rStyle w:val="FontStyle20"/>
          <w:b w:val="0"/>
          <w:color w:val="000000"/>
          <w:sz w:val="28"/>
          <w:lang w:val="uk-UA"/>
        </w:rPr>
      </w:pPr>
    </w:p>
    <w:p w:rsidR="003F4BF0" w:rsidRPr="00E715B1" w:rsidRDefault="003F4BF0" w:rsidP="00E715B1">
      <w:pPr>
        <w:pStyle w:val="Style2"/>
        <w:widowControl/>
        <w:spacing w:line="360" w:lineRule="auto"/>
        <w:ind w:firstLine="720"/>
        <w:jc w:val="center"/>
        <w:rPr>
          <w:rStyle w:val="FontStyle20"/>
          <w:b w:val="0"/>
          <w:color w:val="000000"/>
          <w:sz w:val="28"/>
          <w:lang w:val="uk-UA"/>
        </w:rPr>
      </w:pPr>
    </w:p>
    <w:p w:rsidR="003F4BF0" w:rsidRPr="00E715B1" w:rsidRDefault="003F4BF0" w:rsidP="00E715B1">
      <w:pPr>
        <w:pStyle w:val="Style2"/>
        <w:widowControl/>
        <w:spacing w:line="360" w:lineRule="auto"/>
        <w:ind w:firstLine="720"/>
        <w:jc w:val="center"/>
        <w:rPr>
          <w:rStyle w:val="FontStyle20"/>
          <w:b w:val="0"/>
          <w:color w:val="000000"/>
          <w:sz w:val="28"/>
          <w:lang w:val="uk-UA"/>
        </w:rPr>
      </w:pPr>
    </w:p>
    <w:p w:rsidR="003F4BF0" w:rsidRPr="00E715B1" w:rsidRDefault="003F4BF0" w:rsidP="00E715B1">
      <w:pPr>
        <w:pStyle w:val="Style2"/>
        <w:widowControl/>
        <w:spacing w:line="360" w:lineRule="auto"/>
        <w:ind w:firstLine="720"/>
        <w:jc w:val="center"/>
        <w:rPr>
          <w:rStyle w:val="FontStyle20"/>
          <w:b w:val="0"/>
          <w:color w:val="000000"/>
          <w:sz w:val="28"/>
          <w:lang w:val="uk-UA"/>
        </w:rPr>
      </w:pPr>
    </w:p>
    <w:p w:rsidR="003F4BF0" w:rsidRPr="00E715B1" w:rsidRDefault="003F4BF0" w:rsidP="00E715B1">
      <w:pPr>
        <w:pStyle w:val="Style2"/>
        <w:widowControl/>
        <w:spacing w:line="360" w:lineRule="auto"/>
        <w:ind w:firstLine="720"/>
        <w:jc w:val="center"/>
        <w:rPr>
          <w:rStyle w:val="FontStyle20"/>
          <w:b w:val="0"/>
          <w:color w:val="000000"/>
          <w:sz w:val="28"/>
          <w:lang w:val="uk-UA"/>
        </w:rPr>
      </w:pPr>
    </w:p>
    <w:p w:rsidR="003F4BF0" w:rsidRPr="00E715B1" w:rsidRDefault="003F4BF0" w:rsidP="00E715B1">
      <w:pPr>
        <w:pStyle w:val="Style2"/>
        <w:widowControl/>
        <w:spacing w:line="360" w:lineRule="auto"/>
        <w:ind w:firstLine="720"/>
        <w:jc w:val="center"/>
        <w:rPr>
          <w:rStyle w:val="FontStyle20"/>
          <w:b w:val="0"/>
          <w:color w:val="000000"/>
          <w:sz w:val="28"/>
          <w:lang w:val="uk-UA"/>
        </w:rPr>
      </w:pPr>
    </w:p>
    <w:p w:rsidR="003F4BF0" w:rsidRDefault="003F4BF0" w:rsidP="00E715B1">
      <w:pPr>
        <w:pStyle w:val="Style2"/>
        <w:widowControl/>
        <w:spacing w:line="360" w:lineRule="auto"/>
        <w:ind w:firstLine="720"/>
        <w:jc w:val="both"/>
        <w:rPr>
          <w:rStyle w:val="FontStyle20"/>
          <w:b w:val="0"/>
          <w:color w:val="000000"/>
          <w:sz w:val="28"/>
          <w:lang w:val="uk-UA"/>
        </w:rPr>
      </w:pPr>
    </w:p>
    <w:p w:rsidR="003F4BF0" w:rsidRDefault="003F4BF0" w:rsidP="00E715B1">
      <w:pPr>
        <w:pStyle w:val="Style2"/>
        <w:widowControl/>
        <w:spacing w:line="360" w:lineRule="auto"/>
        <w:ind w:firstLine="720"/>
        <w:jc w:val="both"/>
        <w:rPr>
          <w:rStyle w:val="FontStyle20"/>
          <w:b w:val="0"/>
          <w:color w:val="000000"/>
          <w:sz w:val="28"/>
          <w:lang w:val="uk-UA"/>
        </w:rPr>
      </w:pPr>
    </w:p>
    <w:p w:rsidR="003F4BF0" w:rsidRDefault="003F4BF0" w:rsidP="00E715B1">
      <w:pPr>
        <w:pStyle w:val="Style2"/>
        <w:widowControl/>
        <w:spacing w:line="360" w:lineRule="auto"/>
        <w:ind w:firstLine="720"/>
        <w:jc w:val="both"/>
        <w:rPr>
          <w:rStyle w:val="FontStyle20"/>
          <w:b w:val="0"/>
          <w:color w:val="000000"/>
          <w:sz w:val="28"/>
          <w:lang w:val="uk-UA"/>
        </w:rPr>
      </w:pPr>
    </w:p>
    <w:p w:rsidR="003F4BF0" w:rsidRDefault="003F4BF0" w:rsidP="00E715B1">
      <w:pPr>
        <w:pStyle w:val="Style2"/>
        <w:widowControl/>
        <w:spacing w:line="360" w:lineRule="auto"/>
        <w:ind w:firstLine="720"/>
        <w:jc w:val="both"/>
        <w:rPr>
          <w:rStyle w:val="FontStyle20"/>
          <w:b w:val="0"/>
          <w:color w:val="000000"/>
          <w:sz w:val="28"/>
          <w:lang w:val="uk-UA"/>
        </w:rPr>
      </w:pPr>
    </w:p>
    <w:p w:rsidR="003F4BF0" w:rsidRDefault="003F4BF0" w:rsidP="00E715B1">
      <w:pPr>
        <w:pStyle w:val="Style2"/>
        <w:widowControl/>
        <w:spacing w:line="360" w:lineRule="auto"/>
        <w:ind w:firstLine="720"/>
        <w:jc w:val="both"/>
        <w:rPr>
          <w:rStyle w:val="FontStyle20"/>
          <w:b w:val="0"/>
          <w:color w:val="000000"/>
          <w:sz w:val="28"/>
          <w:lang w:val="uk-UA"/>
        </w:rPr>
      </w:pPr>
    </w:p>
    <w:p w:rsidR="003F4BF0" w:rsidRDefault="003F4BF0" w:rsidP="00E715B1">
      <w:pPr>
        <w:pStyle w:val="Style2"/>
        <w:widowControl/>
        <w:spacing w:line="360" w:lineRule="auto"/>
        <w:ind w:firstLine="720"/>
        <w:jc w:val="both"/>
        <w:rPr>
          <w:rStyle w:val="FontStyle20"/>
          <w:b w:val="0"/>
          <w:color w:val="000000"/>
          <w:sz w:val="28"/>
          <w:lang w:val="uk-UA"/>
        </w:rPr>
      </w:pPr>
    </w:p>
    <w:p w:rsidR="003F4BF0" w:rsidRDefault="003F4BF0" w:rsidP="00E715B1">
      <w:pPr>
        <w:pStyle w:val="Style2"/>
        <w:widowControl/>
        <w:spacing w:line="360" w:lineRule="auto"/>
        <w:ind w:firstLine="720"/>
        <w:jc w:val="both"/>
        <w:rPr>
          <w:rStyle w:val="FontStyle20"/>
          <w:b w:val="0"/>
          <w:color w:val="000000"/>
          <w:sz w:val="28"/>
          <w:lang w:val="en-US"/>
        </w:rPr>
      </w:pPr>
    </w:p>
    <w:p w:rsidR="00615A02" w:rsidRDefault="00615A02" w:rsidP="00E715B1">
      <w:pPr>
        <w:pStyle w:val="Style2"/>
        <w:widowControl/>
        <w:spacing w:line="360" w:lineRule="auto"/>
        <w:ind w:firstLine="720"/>
        <w:jc w:val="both"/>
        <w:rPr>
          <w:rStyle w:val="FontStyle20"/>
          <w:b w:val="0"/>
          <w:color w:val="000000"/>
          <w:sz w:val="28"/>
          <w:lang w:val="en-US"/>
        </w:rPr>
      </w:pPr>
    </w:p>
    <w:p w:rsidR="00615A02" w:rsidRDefault="00615A02" w:rsidP="00E715B1">
      <w:pPr>
        <w:pStyle w:val="Style2"/>
        <w:widowControl/>
        <w:spacing w:line="360" w:lineRule="auto"/>
        <w:ind w:firstLine="720"/>
        <w:jc w:val="both"/>
        <w:rPr>
          <w:rStyle w:val="FontStyle20"/>
          <w:b w:val="0"/>
          <w:color w:val="000000"/>
          <w:sz w:val="28"/>
          <w:lang w:val="en-US"/>
        </w:rPr>
      </w:pPr>
    </w:p>
    <w:p w:rsidR="00615A02" w:rsidRPr="00615A02" w:rsidRDefault="00615A02" w:rsidP="00E715B1">
      <w:pPr>
        <w:pStyle w:val="Style2"/>
        <w:widowControl/>
        <w:spacing w:line="360" w:lineRule="auto"/>
        <w:ind w:firstLine="720"/>
        <w:jc w:val="both"/>
        <w:rPr>
          <w:rStyle w:val="FontStyle20"/>
          <w:b w:val="0"/>
          <w:color w:val="000000"/>
          <w:sz w:val="28"/>
          <w:lang w:val="en-US"/>
        </w:rPr>
      </w:pPr>
    </w:p>
    <w:p w:rsidR="003F4BF0" w:rsidRPr="003F4BF0" w:rsidRDefault="003F4BF0" w:rsidP="00E715B1">
      <w:pPr>
        <w:pStyle w:val="Style2"/>
        <w:widowControl/>
        <w:spacing w:line="360" w:lineRule="auto"/>
        <w:ind w:firstLine="720"/>
        <w:jc w:val="center"/>
        <w:rPr>
          <w:rStyle w:val="FontStyle20"/>
          <w:b w:val="0"/>
          <w:i w:val="0"/>
          <w:color w:val="000000"/>
          <w:sz w:val="28"/>
          <w:lang w:val="uk-UA"/>
        </w:rPr>
      </w:pPr>
      <w:r w:rsidRPr="003F4BF0">
        <w:rPr>
          <w:rStyle w:val="FontStyle20"/>
          <w:b w:val="0"/>
          <w:i w:val="0"/>
          <w:color w:val="000000"/>
          <w:sz w:val="28"/>
          <w:lang w:val="uk-UA"/>
        </w:rPr>
        <w:t>2008</w:t>
      </w:r>
    </w:p>
    <w:p w:rsidR="003A4BE7" w:rsidRPr="00E715B1" w:rsidRDefault="003F4BF0" w:rsidP="00E715B1">
      <w:pPr>
        <w:pStyle w:val="Style2"/>
        <w:widowControl/>
        <w:spacing w:line="360" w:lineRule="auto"/>
        <w:ind w:firstLine="720"/>
        <w:jc w:val="center"/>
        <w:rPr>
          <w:rStyle w:val="FontStyle20"/>
          <w:i w:val="0"/>
          <w:color w:val="000000"/>
          <w:sz w:val="28"/>
        </w:rPr>
      </w:pPr>
      <w:r>
        <w:rPr>
          <w:rStyle w:val="FontStyle20"/>
          <w:b w:val="0"/>
          <w:color w:val="000000"/>
          <w:sz w:val="28"/>
        </w:rPr>
        <w:br w:type="page"/>
      </w:r>
      <w:r w:rsidR="003A4BE7" w:rsidRPr="00E715B1">
        <w:rPr>
          <w:rStyle w:val="FontStyle20"/>
          <w:i w:val="0"/>
          <w:color w:val="000000"/>
          <w:sz w:val="28"/>
        </w:rPr>
        <w:t>Свободная энергия смешения</w:t>
      </w:r>
    </w:p>
    <w:p w:rsidR="00E715B1" w:rsidRDefault="00E715B1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Pr="0023628C" w:rsidRDefault="003A4BE7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 xml:space="preserve">Модель Брэгга-Вильямса иногда называют также теорией регулярных растворов. Она описывает жидкие смеси на основе простейших подходов статистической механики и не включает никаких сложных математических методов, кроме простой комбинаторики. Несмотря на свою </w:t>
      </w:r>
      <w:r w:rsidR="00E715B1" w:rsidRPr="0023628C">
        <w:rPr>
          <w:rStyle w:val="FontStyle15"/>
          <w:b w:val="0"/>
          <w:color w:val="000000"/>
          <w:sz w:val="28"/>
        </w:rPr>
        <w:t>простоту,</w:t>
      </w:r>
      <w:r w:rsidRPr="0023628C">
        <w:rPr>
          <w:rStyle w:val="FontStyle15"/>
          <w:b w:val="0"/>
          <w:color w:val="000000"/>
          <w:sz w:val="28"/>
        </w:rPr>
        <w:t xml:space="preserve"> теория дает удивительно хорошее качественное описание множества очень сложных процессов в жидких смесях. Эта модель лежит в основе теории растворов полимеров Флори-</w:t>
      </w:r>
      <w:r w:rsidR="0023628C">
        <w:rPr>
          <w:rStyle w:val="FontStyle15"/>
          <w:b w:val="0"/>
          <w:color w:val="000000"/>
          <w:sz w:val="28"/>
        </w:rPr>
        <w:t>Хаггин</w:t>
      </w:r>
      <w:r w:rsidRPr="0023628C">
        <w:rPr>
          <w:rStyle w:val="FontStyle15"/>
          <w:b w:val="0"/>
          <w:color w:val="000000"/>
          <w:sz w:val="28"/>
        </w:rPr>
        <w:t>са. Некоторые концепции, например параметр</w:t>
      </w:r>
      <w:r w:rsidRPr="0023628C">
        <w:rPr>
          <w:rStyle w:val="FontStyle15"/>
          <w:b w:val="0"/>
          <w:color w:val="000000"/>
          <w:sz w:val="28"/>
          <w:lang w:val="el-GR"/>
        </w:rPr>
        <w:t xml:space="preserve"> ч,</w:t>
      </w:r>
      <w:r w:rsidRPr="0023628C">
        <w:rPr>
          <w:rStyle w:val="FontStyle15"/>
          <w:b w:val="0"/>
          <w:color w:val="000000"/>
          <w:sz w:val="28"/>
        </w:rPr>
        <w:t xml:space="preserve"> введенный в модели Брэгга-Вильямса, используются в различных ситуациях, поэтому важно знать их происхождение.</w:t>
      </w:r>
    </w:p>
    <w:p w:rsidR="003A4BE7" w:rsidRPr="0023628C" w:rsidRDefault="003A4BE7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Модель Брэгга-Вильямса основана на решеточной модели, в которой каждая позиция решетки может разместить одну молекулу независимо от ее типа и размера</w:t>
      </w:r>
      <w:r w:rsidR="00FA1E57" w:rsidRPr="0023628C">
        <w:rPr>
          <w:rStyle w:val="FontStyle15"/>
          <w:b w:val="0"/>
          <w:color w:val="000000"/>
          <w:sz w:val="28"/>
        </w:rPr>
        <w:t>.</w:t>
      </w:r>
      <w:r w:rsidRPr="0023628C">
        <w:rPr>
          <w:rStyle w:val="FontStyle15"/>
          <w:b w:val="0"/>
          <w:color w:val="000000"/>
          <w:sz w:val="28"/>
        </w:rPr>
        <w:t xml:space="preserve"> В таком случае число соседей всегда постоянно, если считать, что все места в решетке заняты и что объем не меняется при смешении. Основные постулаты модели сводятся к следующему.</w:t>
      </w:r>
    </w:p>
    <w:p w:rsidR="003A4BE7" w:rsidRPr="0023628C" w:rsidRDefault="003A4BE7" w:rsidP="00E715B1">
      <w:pPr>
        <w:pStyle w:val="Style6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1. Компоненты смеси смешиваются хаотически.</w:t>
      </w:r>
    </w:p>
    <w:p w:rsidR="003A4BE7" w:rsidRPr="0023628C" w:rsidRDefault="003A4BE7" w:rsidP="00E715B1">
      <w:pPr>
        <w:pStyle w:val="Style6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2. Число соседних молекул постоянно.</w:t>
      </w:r>
    </w:p>
    <w:p w:rsidR="003A4BE7" w:rsidRPr="0023628C" w:rsidRDefault="003A4BE7" w:rsidP="00E715B1">
      <w:pPr>
        <w:pStyle w:val="Style6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3. Взаимодействие ограничивается ближайшими соседями.</w:t>
      </w:r>
    </w:p>
    <w:p w:rsidR="003A4BE7" w:rsidRPr="0023628C" w:rsidRDefault="003A4BE7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 xml:space="preserve">Из этих постулатов следует, что энергия смешения будет </w:t>
      </w:r>
      <w:r w:rsidR="00E715B1" w:rsidRPr="0023628C">
        <w:rPr>
          <w:rStyle w:val="FontStyle15"/>
          <w:b w:val="0"/>
          <w:color w:val="000000"/>
          <w:sz w:val="28"/>
        </w:rPr>
        <w:t>ненулевой,</w:t>
      </w:r>
      <w:r w:rsidRPr="0023628C">
        <w:rPr>
          <w:rStyle w:val="FontStyle15"/>
          <w:b w:val="0"/>
          <w:color w:val="000000"/>
          <w:sz w:val="28"/>
        </w:rPr>
        <w:t xml:space="preserve"> если мы предположим, что энтропия смешения идеальна</w:t>
      </w:r>
      <w:r w:rsidRPr="00E715B1">
        <w:rPr>
          <w:rStyle w:val="FontStyle15"/>
          <w:b w:val="0"/>
          <w:color w:val="000000"/>
          <w:sz w:val="28"/>
        </w:rPr>
        <w:t xml:space="preserve"> </w:t>
      </w:r>
      <w:r w:rsidRPr="0023628C">
        <w:rPr>
          <w:rStyle w:val="FontStyle17"/>
          <w:color w:val="000000"/>
          <w:sz w:val="28"/>
          <w:lang w:val="en-US"/>
        </w:rPr>
        <w:t>AS</w:t>
      </w:r>
      <w:r w:rsidRPr="0023628C">
        <w:rPr>
          <w:rStyle w:val="FontStyle17"/>
          <w:color w:val="000000"/>
          <w:sz w:val="28"/>
        </w:rPr>
        <w:t xml:space="preserve"> = </w:t>
      </w:r>
      <w:r w:rsidRPr="0023628C">
        <w:rPr>
          <w:rStyle w:val="FontStyle15"/>
          <w:b w:val="0"/>
          <w:color w:val="000000"/>
          <w:sz w:val="28"/>
        </w:rPr>
        <w:t>А</w:t>
      </w:r>
      <w:r w:rsidRPr="0023628C">
        <w:rPr>
          <w:rStyle w:val="FontStyle15"/>
          <w:b w:val="0"/>
          <w:color w:val="000000"/>
          <w:sz w:val="28"/>
          <w:vertAlign w:val="subscript"/>
        </w:rPr>
        <w:t>идеал</w:t>
      </w:r>
      <w:r w:rsidRPr="0023628C">
        <w:rPr>
          <w:rStyle w:val="FontStyle15"/>
          <w:b w:val="0"/>
          <w:color w:val="000000"/>
          <w:sz w:val="28"/>
        </w:rPr>
        <w:t>. Это приближение среднего поля обсуждается ниже.</w:t>
      </w:r>
    </w:p>
    <w:p w:rsidR="003A4BE7" w:rsidRDefault="003A4BE7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  <w:r w:rsidRPr="0023628C">
        <w:rPr>
          <w:rStyle w:val="FontStyle15"/>
          <w:b w:val="0"/>
          <w:color w:val="000000"/>
          <w:sz w:val="28"/>
        </w:rPr>
        <w:t>Рассмотрим смешение двух веществ А и В.</w:t>
      </w:r>
    </w:p>
    <w:p w:rsidR="00E715B1" w:rsidRPr="00E715B1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Pr="0023628C" w:rsidRDefault="00CE66EF" w:rsidP="00E715B1">
      <w:pPr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25pt;height:63.75pt">
            <v:imagedata r:id="rId6" o:title=""/>
          </v:shape>
        </w:pict>
      </w:r>
    </w:p>
    <w:p w:rsidR="003A4BE7" w:rsidRPr="0023628C" w:rsidRDefault="003A4BE7" w:rsidP="00E715B1">
      <w:pPr>
        <w:pStyle w:val="Style5"/>
        <w:widowControl/>
        <w:spacing w:line="360" w:lineRule="auto"/>
        <w:ind w:firstLine="720"/>
        <w:jc w:val="both"/>
        <w:rPr>
          <w:rStyle w:val="FontStyle21"/>
          <w:color w:val="000000"/>
          <w:sz w:val="28"/>
        </w:rPr>
      </w:pPr>
      <w:r w:rsidRPr="0023628C">
        <w:rPr>
          <w:rStyle w:val="FontStyle22"/>
          <w:b w:val="0"/>
          <w:color w:val="000000"/>
          <w:sz w:val="28"/>
        </w:rPr>
        <w:t xml:space="preserve">Рис. 1. </w:t>
      </w:r>
      <w:r w:rsidRPr="0023628C">
        <w:rPr>
          <w:rStyle w:val="FontStyle21"/>
          <w:color w:val="000000"/>
          <w:sz w:val="28"/>
        </w:rPr>
        <w:t xml:space="preserve">Решеточная модель хаотического смешения двух жидкостей </w:t>
      </w:r>
    </w:p>
    <w:p w:rsidR="003A4BE7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  <w:r>
        <w:rPr>
          <w:rStyle w:val="FontStyle15"/>
          <w:b w:val="0"/>
          <w:color w:val="000000"/>
          <w:sz w:val="28"/>
        </w:rPr>
        <w:br w:type="page"/>
      </w:r>
      <w:r w:rsidR="003A4BE7" w:rsidRPr="0023628C">
        <w:rPr>
          <w:rStyle w:val="FontStyle15"/>
          <w:b w:val="0"/>
          <w:color w:val="000000"/>
          <w:sz w:val="28"/>
        </w:rPr>
        <w:t xml:space="preserve">Энтальпия смешения </w:t>
      </w:r>
      <w:r w:rsidR="003A4BE7" w:rsidRPr="0023628C">
        <w:rPr>
          <w:rStyle w:val="FontStyle17"/>
          <w:color w:val="000000"/>
          <w:sz w:val="28"/>
        </w:rPr>
        <w:t xml:space="preserve">АН </w:t>
      </w:r>
      <w:r w:rsidR="003A4BE7" w:rsidRPr="0023628C">
        <w:rPr>
          <w:rStyle w:val="FontStyle15"/>
          <w:b w:val="0"/>
          <w:color w:val="000000"/>
          <w:sz w:val="28"/>
        </w:rPr>
        <w:t>рассчитывается как разность энергий взаимодействия между молекулами двух типов. Полные энергии чистых индивидуальных компонентов равны</w:t>
      </w:r>
    </w:p>
    <w:p w:rsidR="00E715B1" w:rsidRPr="00E715B1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Pr="0023628C" w:rsidRDefault="00CE66EF" w:rsidP="00E715B1">
      <w:pPr>
        <w:pStyle w:val="Style9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>
        <w:rPr>
          <w:color w:val="000000"/>
          <w:position w:val="-9"/>
          <w:sz w:val="28"/>
        </w:rPr>
        <w:pict>
          <v:shape id="_x0000_i1026" type="#_x0000_t75" style="width:84pt;height:38.25pt">
            <v:imagedata r:id="rId7" o:title=""/>
          </v:shape>
        </w:pict>
      </w:r>
    </w:p>
    <w:p w:rsidR="00E715B1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Default="003A4BE7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  <w:r w:rsidRPr="0023628C">
        <w:rPr>
          <w:rStyle w:val="FontStyle15"/>
          <w:b w:val="0"/>
          <w:color w:val="000000"/>
          <w:sz w:val="28"/>
        </w:rPr>
        <w:t>Полная энергия смеси записывается как</w:t>
      </w:r>
    </w:p>
    <w:p w:rsidR="00E715B1" w:rsidRPr="00E715B1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Pr="0023628C" w:rsidRDefault="00CE66EF" w:rsidP="00E715B1">
      <w:pPr>
        <w:pStyle w:val="Style9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027" type="#_x0000_t75" style="width:170.25pt;height:20.25pt">
            <v:imagedata r:id="rId8" o:title=""/>
          </v:shape>
        </w:pict>
      </w:r>
    </w:p>
    <w:p w:rsidR="00E715B1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Default="003A4BE7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  <w:r w:rsidRPr="0023628C">
        <w:rPr>
          <w:rStyle w:val="FontStyle15"/>
          <w:b w:val="0"/>
          <w:color w:val="000000"/>
          <w:sz w:val="28"/>
        </w:rPr>
        <w:t>Таким образом, получаем:</w:t>
      </w:r>
    </w:p>
    <w:p w:rsidR="00E715B1" w:rsidRPr="00E715B1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Pr="0023628C" w:rsidRDefault="00CE66EF" w:rsidP="00E715B1">
      <w:pPr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28" type="#_x0000_t75" style="width:121.5pt;height:74.25pt">
            <v:imagedata r:id="rId9" o:title=""/>
          </v:shape>
        </w:pict>
      </w:r>
    </w:p>
    <w:p w:rsidR="00E715B1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Default="003A4BE7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  <w:r w:rsidRPr="0023628C">
        <w:rPr>
          <w:rStyle w:val="FontStyle15"/>
          <w:b w:val="0"/>
          <w:color w:val="000000"/>
          <w:sz w:val="28"/>
        </w:rPr>
        <w:t>Изменение внутренней энергии при смешении равно энергии смеси за вычетом энергии двух индивидуальных жидкостей:</w:t>
      </w:r>
    </w:p>
    <w:p w:rsidR="00E715B1" w:rsidRPr="00E715B1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Default="00CE66EF" w:rsidP="00E715B1">
      <w:pPr>
        <w:widowControl/>
        <w:spacing w:line="360" w:lineRule="auto"/>
        <w:ind w:firstLine="720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pict>
          <v:shape id="_x0000_i1029" type="#_x0000_t75" style="width:342pt;height:135.75pt">
            <v:imagedata r:id="rId10" o:title=""/>
          </v:shape>
        </w:pict>
      </w:r>
    </w:p>
    <w:p w:rsidR="00E715B1" w:rsidRPr="00E715B1" w:rsidRDefault="00E715B1" w:rsidP="00E715B1">
      <w:pPr>
        <w:widowControl/>
        <w:spacing w:line="360" w:lineRule="auto"/>
        <w:ind w:firstLine="720"/>
        <w:jc w:val="both"/>
        <w:rPr>
          <w:color w:val="000000"/>
          <w:sz w:val="28"/>
          <w:lang w:val="en-US"/>
        </w:rPr>
      </w:pPr>
    </w:p>
    <w:p w:rsidR="003A4BE7" w:rsidRDefault="003A4BE7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  <w:r w:rsidRPr="0023628C">
        <w:rPr>
          <w:rStyle w:val="FontStyle15"/>
          <w:b w:val="0"/>
          <w:color w:val="000000"/>
          <w:sz w:val="28"/>
        </w:rPr>
        <w:t>В уравнении</w:t>
      </w:r>
      <w:r w:rsidR="00FA1E57">
        <w:rPr>
          <w:rStyle w:val="FontStyle15"/>
          <w:b w:val="0"/>
          <w:color w:val="000000"/>
          <w:sz w:val="28"/>
        </w:rPr>
        <w:t xml:space="preserve"> </w:t>
      </w:r>
      <w:r w:rsidRPr="0023628C">
        <w:rPr>
          <w:rStyle w:val="FontStyle15"/>
          <w:b w:val="0"/>
          <w:color w:val="000000"/>
          <w:sz w:val="28"/>
        </w:rPr>
        <w:t>введена величина</w:t>
      </w:r>
      <w:r w:rsidRPr="00E715B1">
        <w:rPr>
          <w:rStyle w:val="FontStyle15"/>
          <w:b w:val="0"/>
          <w:color w:val="000000"/>
          <w:sz w:val="28"/>
        </w:rPr>
        <w:t xml:space="preserve"> </w:t>
      </w:r>
      <w:r w:rsidRPr="0023628C">
        <w:rPr>
          <w:rStyle w:val="FontStyle17"/>
          <w:color w:val="000000"/>
          <w:sz w:val="28"/>
          <w:lang w:val="en-US"/>
        </w:rPr>
        <w:t>Aw</w:t>
      </w:r>
      <w:r w:rsidRPr="00E715B1">
        <w:rPr>
          <w:rStyle w:val="FontStyle17"/>
          <w:color w:val="000000"/>
          <w:sz w:val="28"/>
        </w:rPr>
        <w:t>,</w:t>
      </w:r>
      <w:r w:rsidRPr="0023628C">
        <w:rPr>
          <w:rStyle w:val="FontStyle17"/>
          <w:color w:val="000000"/>
          <w:sz w:val="28"/>
        </w:rPr>
        <w:t xml:space="preserve"> </w:t>
      </w:r>
      <w:r w:rsidRPr="0023628C">
        <w:rPr>
          <w:rStyle w:val="FontStyle15"/>
          <w:b w:val="0"/>
          <w:color w:val="000000"/>
          <w:sz w:val="28"/>
        </w:rPr>
        <w:t>равная</w:t>
      </w:r>
    </w:p>
    <w:p w:rsidR="003A4BE7" w:rsidRPr="0023628C" w:rsidRDefault="00E715B1" w:rsidP="00E715B1">
      <w:pPr>
        <w:pStyle w:val="Style3"/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rStyle w:val="FontStyle15"/>
          <w:b w:val="0"/>
          <w:color w:val="000000"/>
          <w:sz w:val="28"/>
          <w:lang w:val="en-US"/>
        </w:rPr>
        <w:br w:type="page"/>
      </w:r>
      <w:r w:rsidR="00CE66EF">
        <w:rPr>
          <w:color w:val="000000"/>
          <w:sz w:val="28"/>
        </w:rPr>
        <w:pict>
          <v:shape id="_x0000_i1030" type="#_x0000_t75" style="width:225pt;height:24.75pt">
            <v:imagedata r:id="rId11" o:title=""/>
          </v:shape>
        </w:pict>
      </w:r>
    </w:p>
    <w:p w:rsidR="00E715B1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Pr="0023628C" w:rsidRDefault="003A4BE7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Видно, что в уравнение</w:t>
      </w:r>
      <w:r w:rsidR="00FA1E57">
        <w:rPr>
          <w:rStyle w:val="FontStyle15"/>
          <w:b w:val="0"/>
          <w:color w:val="000000"/>
          <w:sz w:val="28"/>
        </w:rPr>
        <w:t xml:space="preserve"> </w:t>
      </w:r>
      <w:r w:rsidRPr="0023628C">
        <w:rPr>
          <w:rStyle w:val="FontStyle15"/>
          <w:b w:val="0"/>
          <w:color w:val="000000"/>
          <w:sz w:val="28"/>
        </w:rPr>
        <w:t>входит только величина</w:t>
      </w:r>
      <w:r w:rsidRPr="0023628C">
        <w:rPr>
          <w:rStyle w:val="FontStyle15"/>
          <w:b w:val="0"/>
          <w:color w:val="000000"/>
          <w:sz w:val="28"/>
          <w:lang w:val="el-GR"/>
        </w:rPr>
        <w:t xml:space="preserve"> Днн,</w:t>
      </w:r>
      <w:r w:rsidRPr="0023628C">
        <w:rPr>
          <w:rStyle w:val="FontStyle15"/>
          <w:b w:val="0"/>
          <w:color w:val="000000"/>
          <w:sz w:val="28"/>
        </w:rPr>
        <w:t xml:space="preserve"> и результат в неявном виде зависит от параметров индивидуальных взаимодействий</w:t>
      </w:r>
      <w:r w:rsidRPr="00E715B1">
        <w:rPr>
          <w:rStyle w:val="FontStyle15"/>
          <w:b w:val="0"/>
          <w:color w:val="000000"/>
          <w:sz w:val="28"/>
        </w:rPr>
        <w:t xml:space="preserve"> </w:t>
      </w:r>
      <w:r w:rsidRPr="0023628C">
        <w:rPr>
          <w:rStyle w:val="FontStyle18"/>
          <w:b w:val="0"/>
          <w:smallCaps w:val="0"/>
          <w:color w:val="000000"/>
          <w:sz w:val="28"/>
          <w:lang w:val="en-US"/>
        </w:rPr>
        <w:t>waa</w:t>
      </w:r>
      <w:r w:rsidRPr="00E715B1">
        <w:rPr>
          <w:rStyle w:val="FontStyle18"/>
          <w:b w:val="0"/>
          <w:smallCaps w:val="0"/>
          <w:color w:val="000000"/>
          <w:sz w:val="28"/>
        </w:rPr>
        <w:t xml:space="preserve">, </w:t>
      </w:r>
      <w:r w:rsidRPr="0023628C">
        <w:rPr>
          <w:rStyle w:val="FontStyle18"/>
          <w:b w:val="0"/>
          <w:smallCaps w:val="0"/>
          <w:color w:val="000000"/>
          <w:sz w:val="28"/>
          <w:lang w:val="en-US"/>
        </w:rPr>
        <w:t>wbb</w:t>
      </w:r>
      <w:r w:rsidRPr="0023628C">
        <w:rPr>
          <w:rStyle w:val="FontStyle18"/>
          <w:b w:val="0"/>
          <w:smallCaps w:val="0"/>
          <w:color w:val="000000"/>
          <w:sz w:val="28"/>
        </w:rPr>
        <w:t xml:space="preserve"> и </w:t>
      </w:r>
      <w:r w:rsidRPr="0023628C">
        <w:rPr>
          <w:rStyle w:val="FontStyle18"/>
          <w:b w:val="0"/>
          <w:smallCaps w:val="0"/>
          <w:color w:val="000000"/>
          <w:sz w:val="28"/>
          <w:lang w:val="en-US"/>
        </w:rPr>
        <w:t>wab</w:t>
      </w:r>
      <w:r w:rsidRPr="00E715B1">
        <w:rPr>
          <w:rStyle w:val="FontStyle15"/>
          <w:b w:val="0"/>
          <w:color w:val="000000"/>
          <w:sz w:val="28"/>
        </w:rPr>
        <w:t>-</w:t>
      </w:r>
      <w:r w:rsidRPr="0023628C">
        <w:rPr>
          <w:rStyle w:val="FontStyle15"/>
          <w:b w:val="0"/>
          <w:color w:val="000000"/>
          <w:sz w:val="28"/>
        </w:rPr>
        <w:t xml:space="preserve"> Изменение взаимодействий при смешении, очевидно, может быть как положительным, так и отрицательным. Знак изменения зависит от того, является ли взаимодействие АВ более положительным по сравнению с усредненными взаимодействиями А А и ВВ.</w:t>
      </w:r>
    </w:p>
    <w:p w:rsidR="003A4BE7" w:rsidRDefault="003A4BE7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  <w:r w:rsidRPr="0023628C">
        <w:rPr>
          <w:rStyle w:val="FontStyle15"/>
          <w:b w:val="0"/>
          <w:color w:val="000000"/>
          <w:sz w:val="28"/>
        </w:rPr>
        <w:t>В решеточную модель не входит член, зависящий от давления и объема, поэтому изменение энтальпии можно записать как</w:t>
      </w:r>
    </w:p>
    <w:p w:rsidR="00E715B1" w:rsidRPr="00E715B1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Pr="0023628C" w:rsidRDefault="00CE66EF" w:rsidP="00E715B1">
      <w:pPr>
        <w:pStyle w:val="Style1"/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1" type="#_x0000_t75" style="width:166.5pt;height:38.25pt">
            <v:imagedata r:id="rId12" o:title=""/>
          </v:shape>
        </w:pict>
      </w:r>
    </w:p>
    <w:p w:rsidR="00E715B1" w:rsidRDefault="00E715B1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Pr="00E715B1" w:rsidRDefault="003A4BE7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Наконец, вводя параметр взаимодействия</w:t>
      </w:r>
      <w:r w:rsidRPr="0023628C">
        <w:rPr>
          <w:rStyle w:val="FontStyle15"/>
          <w:b w:val="0"/>
          <w:color w:val="000000"/>
          <w:sz w:val="28"/>
          <w:lang w:val="el-GR"/>
        </w:rPr>
        <w:t xml:space="preserve"> ч,</w:t>
      </w:r>
      <w:r w:rsidRPr="0023628C">
        <w:rPr>
          <w:rStyle w:val="FontStyle15"/>
          <w:b w:val="0"/>
          <w:color w:val="000000"/>
          <w:sz w:val="28"/>
        </w:rPr>
        <w:t xml:space="preserve"> определяемый согласно соотношению</w:t>
      </w:r>
    </w:p>
    <w:p w:rsidR="00E715B1" w:rsidRPr="00E715B1" w:rsidRDefault="00E715B1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3A4BE7" w:rsidRPr="0023628C" w:rsidRDefault="00CE66EF" w:rsidP="00E715B1">
      <w:pPr>
        <w:pStyle w:val="Style1"/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2" type="#_x0000_t75" style="width:50.25pt;height:27.75pt">
            <v:imagedata r:id="rId13" o:title=""/>
          </v:shape>
        </w:pict>
      </w:r>
    </w:p>
    <w:p w:rsidR="00E715B1" w:rsidRDefault="00E715B1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Default="003A4BE7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  <w:r w:rsidRPr="0023628C">
        <w:rPr>
          <w:rStyle w:val="FontStyle15"/>
          <w:b w:val="0"/>
          <w:color w:val="000000"/>
          <w:sz w:val="28"/>
        </w:rPr>
        <w:t>найдем выражение для энтальпии смешения в расчете на один моль вещества:</w:t>
      </w:r>
    </w:p>
    <w:p w:rsidR="00E715B1" w:rsidRPr="00E715B1" w:rsidRDefault="00E715B1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Pr="0023628C" w:rsidRDefault="00CE66EF" w:rsidP="00E715B1">
      <w:pPr>
        <w:pStyle w:val="Style1"/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3" type="#_x0000_t75" style="width:110.25pt;height:33.75pt">
            <v:imagedata r:id="rId14" o:title=""/>
          </v:shape>
        </w:pict>
      </w:r>
    </w:p>
    <w:p w:rsidR="00E715B1" w:rsidRDefault="00E715B1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Default="003A4BE7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  <w:r w:rsidRPr="0023628C">
        <w:rPr>
          <w:rStyle w:val="FontStyle15"/>
          <w:b w:val="0"/>
          <w:color w:val="000000"/>
          <w:sz w:val="28"/>
        </w:rPr>
        <w:t>Теперь нужно получить выражение для важнейшей величины — свободной энергии смешения в расчете на моль вещества:</w:t>
      </w:r>
    </w:p>
    <w:p w:rsidR="00E715B1" w:rsidRPr="00E715B1" w:rsidRDefault="00E715B1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Pr="0023628C" w:rsidRDefault="00CE66EF" w:rsidP="00E715B1">
      <w:pPr>
        <w:pStyle w:val="Style1"/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4" type="#_x0000_t75" style="width:301.5pt;height:34.5pt">
            <v:imagedata r:id="rId15" o:title=""/>
          </v:shape>
        </w:pict>
      </w:r>
    </w:p>
    <w:p w:rsidR="00E715B1" w:rsidRDefault="003A4BE7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  <w:r w:rsidRPr="0023628C">
        <w:rPr>
          <w:rStyle w:val="FontStyle15"/>
          <w:b w:val="0"/>
          <w:color w:val="000000"/>
          <w:sz w:val="28"/>
        </w:rPr>
        <w:t>Из выражения для свободной энергии можно рассчитать целый ряд важных величин. Например, химический потенциал компонента А в смеси описывается выражением</w:t>
      </w:r>
    </w:p>
    <w:p w:rsidR="00E715B1" w:rsidRPr="00E715B1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Pr="0023628C" w:rsidRDefault="00CE66EF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>
        <w:rPr>
          <w:rStyle w:val="FontStyle15"/>
          <w:b w:val="0"/>
          <w:bCs w:val="0"/>
          <w:color w:val="000000"/>
          <w:position w:val="-73"/>
          <w:sz w:val="28"/>
        </w:rPr>
        <w:pict>
          <v:shape id="_x0000_i1035" type="#_x0000_t75" style="width:183.75pt;height:35.25pt">
            <v:imagedata r:id="rId16" o:title=""/>
          </v:shape>
        </w:pict>
      </w:r>
    </w:p>
    <w:p w:rsidR="00E715B1" w:rsidRDefault="00E715B1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Default="003A4BE7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  <w:r w:rsidRPr="0023628C">
        <w:rPr>
          <w:rStyle w:val="FontStyle15"/>
          <w:b w:val="0"/>
          <w:color w:val="000000"/>
          <w:sz w:val="28"/>
        </w:rPr>
        <w:t>Следует отметить, что уравнение</w:t>
      </w:r>
      <w:r w:rsidR="00FA1E57" w:rsidRPr="0023628C">
        <w:rPr>
          <w:rStyle w:val="FontStyle15"/>
          <w:b w:val="0"/>
          <w:color w:val="000000"/>
          <w:sz w:val="28"/>
        </w:rPr>
        <w:t>,</w:t>
      </w:r>
      <w:r w:rsidRPr="0023628C">
        <w:rPr>
          <w:rStyle w:val="FontStyle15"/>
          <w:b w:val="0"/>
          <w:color w:val="000000"/>
          <w:sz w:val="28"/>
        </w:rPr>
        <w:t xml:space="preserve"> полученное очень простым способом, представляет выражение для химического потенциала неидеальной смеси. Последний член в нем — это интересующая нас избыточная величина:</w:t>
      </w:r>
    </w:p>
    <w:p w:rsidR="00E715B1" w:rsidRPr="00E715B1" w:rsidRDefault="00E715B1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Pr="0023628C" w:rsidRDefault="00CE66EF" w:rsidP="00E715B1">
      <w:pPr>
        <w:pStyle w:val="Style1"/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6" type="#_x0000_t75" style="width:120pt;height:33pt">
            <v:imagedata r:id="rId17" o:title=""/>
          </v:shape>
        </w:pict>
      </w:r>
    </w:p>
    <w:p w:rsidR="00E715B1" w:rsidRDefault="00E715B1" w:rsidP="00E715B1">
      <w:pPr>
        <w:pStyle w:val="Style7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E715B1" w:rsidRDefault="003A4BE7" w:rsidP="00E715B1">
      <w:pPr>
        <w:pStyle w:val="Style7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  <w:r w:rsidRPr="0023628C">
        <w:rPr>
          <w:rStyle w:val="FontStyle15"/>
          <w:b w:val="0"/>
          <w:color w:val="000000"/>
          <w:sz w:val="28"/>
        </w:rPr>
        <w:t xml:space="preserve">Таким образом, химический потенциал компонента А в смеси записывается в следующем виде: </w:t>
      </w:r>
    </w:p>
    <w:p w:rsidR="00E715B1" w:rsidRPr="00E715B1" w:rsidRDefault="00E715B1" w:rsidP="00E715B1">
      <w:pPr>
        <w:pStyle w:val="Style7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Pr="0023628C" w:rsidRDefault="00CE66EF" w:rsidP="00E715B1">
      <w:pPr>
        <w:pStyle w:val="Style7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>
        <w:rPr>
          <w:rStyle w:val="FontStyle15"/>
          <w:b w:val="0"/>
          <w:bCs w:val="0"/>
          <w:color w:val="000000"/>
          <w:sz w:val="28"/>
        </w:rPr>
        <w:pict>
          <v:shape id="_x0000_i1037" type="#_x0000_t75" style="width:181.5pt;height:24.75pt">
            <v:imagedata r:id="rId18" o:title=""/>
          </v:shape>
        </w:pict>
      </w:r>
    </w:p>
    <w:p w:rsidR="00E715B1" w:rsidRDefault="00E715B1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Pr="00E715B1" w:rsidRDefault="003A4BE7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где ад — активность; а коэффициент активности компонента А можно определить следующим образом:</w:t>
      </w:r>
    </w:p>
    <w:p w:rsidR="00E715B1" w:rsidRPr="00E715B1" w:rsidRDefault="00E715B1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3A4BE7" w:rsidRPr="0023628C" w:rsidRDefault="00CE66EF" w:rsidP="00E715B1">
      <w:pPr>
        <w:pStyle w:val="Style1"/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8" type="#_x0000_t75" style="width:81pt;height:31.5pt">
            <v:imagedata r:id="rId19" o:title=""/>
          </v:shape>
        </w:pict>
      </w:r>
    </w:p>
    <w:p w:rsidR="00E715B1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Default="003A4BE7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  <w:r w:rsidRPr="0023628C">
        <w:rPr>
          <w:rStyle w:val="FontStyle15"/>
          <w:b w:val="0"/>
          <w:color w:val="000000"/>
          <w:sz w:val="28"/>
        </w:rPr>
        <w:t>Исторически параметр</w:t>
      </w:r>
      <w:r w:rsidRPr="0023628C">
        <w:rPr>
          <w:rStyle w:val="FontStyle15"/>
          <w:b w:val="0"/>
          <w:color w:val="000000"/>
          <w:sz w:val="28"/>
          <w:lang w:val="el-GR"/>
        </w:rPr>
        <w:t xml:space="preserve"> ч</w:t>
      </w:r>
      <w:r w:rsidRPr="0023628C">
        <w:rPr>
          <w:rStyle w:val="FontStyle15"/>
          <w:b w:val="0"/>
          <w:color w:val="000000"/>
          <w:sz w:val="28"/>
        </w:rPr>
        <w:t xml:space="preserve"> сначала рассматривался как энтальпийная величина, как в уравнении</w:t>
      </w:r>
      <w:r w:rsidR="00FA1E57" w:rsidRPr="0023628C">
        <w:rPr>
          <w:rStyle w:val="FontStyle15"/>
          <w:b w:val="0"/>
          <w:color w:val="000000"/>
          <w:sz w:val="28"/>
        </w:rPr>
        <w:t>.</w:t>
      </w:r>
      <w:r w:rsidRPr="0023628C">
        <w:rPr>
          <w:rStyle w:val="FontStyle15"/>
          <w:b w:val="0"/>
          <w:color w:val="000000"/>
          <w:sz w:val="28"/>
        </w:rPr>
        <w:t xml:space="preserve"> Позднее параметр</w:t>
      </w:r>
      <w:r w:rsidRPr="0023628C">
        <w:rPr>
          <w:rStyle w:val="FontStyle15"/>
          <w:b w:val="0"/>
          <w:color w:val="000000"/>
          <w:sz w:val="28"/>
          <w:lang w:val="el-GR"/>
        </w:rPr>
        <w:t xml:space="preserve"> ч</w:t>
      </w:r>
      <w:r w:rsidRPr="0023628C">
        <w:rPr>
          <w:rStyle w:val="FontStyle15"/>
          <w:b w:val="0"/>
          <w:color w:val="000000"/>
          <w:sz w:val="28"/>
        </w:rPr>
        <w:t xml:space="preserve"> был идентифицирован как величина свободной энергии, что подтверждается уравнением</w:t>
      </w:r>
      <w:r w:rsidR="00FA1E57" w:rsidRPr="0023628C">
        <w:rPr>
          <w:rStyle w:val="FontStyle15"/>
          <w:b w:val="0"/>
          <w:color w:val="000000"/>
          <w:sz w:val="28"/>
        </w:rPr>
        <w:t>.</w:t>
      </w:r>
    </w:p>
    <w:p w:rsidR="003A4BE7" w:rsidRPr="00154FB3" w:rsidRDefault="00E715B1" w:rsidP="00E715B1">
      <w:pPr>
        <w:pStyle w:val="Style4"/>
        <w:widowControl/>
        <w:spacing w:line="360" w:lineRule="auto"/>
        <w:ind w:firstLine="720"/>
        <w:jc w:val="center"/>
        <w:rPr>
          <w:rStyle w:val="FontStyle20"/>
          <w:i w:val="0"/>
          <w:color w:val="000000"/>
          <w:sz w:val="28"/>
        </w:rPr>
      </w:pPr>
      <w:r>
        <w:rPr>
          <w:rStyle w:val="FontStyle15"/>
          <w:b w:val="0"/>
          <w:color w:val="000000"/>
          <w:sz w:val="28"/>
          <w:lang w:val="en-US"/>
        </w:rPr>
        <w:br w:type="page"/>
      </w:r>
      <w:r w:rsidR="003A4BE7" w:rsidRPr="00154FB3">
        <w:rPr>
          <w:rStyle w:val="FontStyle20"/>
          <w:i w:val="0"/>
          <w:color w:val="000000"/>
          <w:sz w:val="28"/>
        </w:rPr>
        <w:t>Закон Рауля</w:t>
      </w:r>
    </w:p>
    <w:p w:rsidR="00E715B1" w:rsidRDefault="00E715B1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Default="003A4BE7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  <w:r w:rsidRPr="0023628C">
        <w:rPr>
          <w:rStyle w:val="FontStyle15"/>
          <w:b w:val="0"/>
          <w:color w:val="000000"/>
          <w:sz w:val="28"/>
        </w:rPr>
        <w:t>Давление пара над идеальным раствором описывается законом Рауля</w:t>
      </w:r>
      <w:r w:rsidR="00CE66EF">
        <w:rPr>
          <w:rStyle w:val="FontStyle15"/>
          <w:b w:val="0"/>
          <w:bCs w:val="0"/>
          <w:color w:val="000000"/>
          <w:position w:val="-8"/>
          <w:sz w:val="28"/>
        </w:rPr>
        <w:pict>
          <v:shape id="_x0000_i1039" type="#_x0000_t75" style="width:59.25pt;height:15pt">
            <v:imagedata r:id="rId20" o:title=""/>
          </v:shape>
        </w:pict>
      </w:r>
      <w:r w:rsidRPr="0023628C">
        <w:rPr>
          <w:rStyle w:val="FontStyle15"/>
          <w:b w:val="0"/>
          <w:color w:val="000000"/>
          <w:sz w:val="28"/>
        </w:rPr>
        <w:t xml:space="preserve"> Для неидеального раствора закон Рауля записывается с учетом активности </w:t>
      </w:r>
      <w:r w:rsidR="00CE66EF">
        <w:rPr>
          <w:rStyle w:val="FontStyle15"/>
          <w:b w:val="0"/>
          <w:bCs w:val="0"/>
          <w:color w:val="000000"/>
          <w:position w:val="-8"/>
          <w:sz w:val="28"/>
        </w:rPr>
        <w:pict>
          <v:shape id="_x0000_i1040" type="#_x0000_t75" style="width:60.75pt;height:15.75pt">
            <v:imagedata r:id="rId21" o:title=""/>
          </v:shape>
        </w:pict>
      </w:r>
      <w:r w:rsidRPr="0023628C">
        <w:rPr>
          <w:rStyle w:val="FontStyle15"/>
          <w:b w:val="0"/>
          <w:color w:val="000000"/>
          <w:sz w:val="28"/>
        </w:rPr>
        <w:t>Следуя модели Брэгга-Вильямса и используя уравнение</w:t>
      </w:r>
      <w:r w:rsidR="00FA1E57" w:rsidRPr="0023628C">
        <w:rPr>
          <w:rStyle w:val="FontStyle15"/>
          <w:b w:val="0"/>
          <w:color w:val="000000"/>
          <w:sz w:val="28"/>
        </w:rPr>
        <w:t>,</w:t>
      </w:r>
      <w:r w:rsidRPr="0023628C">
        <w:rPr>
          <w:rStyle w:val="FontStyle15"/>
          <w:b w:val="0"/>
          <w:color w:val="000000"/>
          <w:sz w:val="28"/>
        </w:rPr>
        <w:t xml:space="preserve"> получим:</w:t>
      </w:r>
    </w:p>
    <w:p w:rsidR="00E715B1" w:rsidRPr="00E715B1" w:rsidRDefault="00E715B1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Pr="0023628C" w:rsidRDefault="00CE66EF" w:rsidP="00E715B1">
      <w:pPr>
        <w:pStyle w:val="Style1"/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41" type="#_x0000_t75" style="width:102.75pt;height:21.75pt">
            <v:imagedata r:id="rId22" o:title=""/>
          </v:shape>
        </w:pict>
      </w:r>
    </w:p>
    <w:p w:rsidR="00E715B1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Default="003A4BE7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  <w:r w:rsidRPr="0023628C">
        <w:rPr>
          <w:rStyle w:val="FontStyle15"/>
          <w:b w:val="0"/>
          <w:color w:val="000000"/>
          <w:sz w:val="28"/>
        </w:rPr>
        <w:t>Параметр взаимодействия</w:t>
      </w:r>
      <w:r w:rsidR="00CE66EF">
        <w:rPr>
          <w:rStyle w:val="FontStyle15"/>
          <w:b w:val="0"/>
          <w:bCs w:val="0"/>
          <w:color w:val="000000"/>
          <w:position w:val="-10"/>
          <w:sz w:val="28"/>
        </w:rPr>
        <w:pict>
          <v:shape id="_x0000_i1042" type="#_x0000_t75" style="width:10.5pt;height:14.25pt">
            <v:imagedata r:id="rId23" o:title=""/>
          </v:shape>
        </w:pict>
      </w:r>
      <w:r w:rsidRPr="0023628C">
        <w:rPr>
          <w:rStyle w:val="FontStyle15"/>
          <w:b w:val="0"/>
          <w:color w:val="000000"/>
          <w:sz w:val="28"/>
        </w:rPr>
        <w:t>может быть положительным или отрицательным, что проявляется как положительное или отрицательное отклонение от закона Рауля</w:t>
      </w:r>
      <w:r w:rsidR="00FA1E57" w:rsidRPr="0023628C">
        <w:rPr>
          <w:rStyle w:val="FontStyle15"/>
          <w:b w:val="0"/>
          <w:color w:val="000000"/>
          <w:sz w:val="28"/>
        </w:rPr>
        <w:t>.</w:t>
      </w:r>
    </w:p>
    <w:p w:rsidR="00E715B1" w:rsidRPr="00E715B1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Pr="00E715B1" w:rsidRDefault="003A4BE7" w:rsidP="00E715B1">
      <w:pPr>
        <w:pStyle w:val="Style13"/>
        <w:widowControl/>
        <w:spacing w:line="360" w:lineRule="auto"/>
        <w:ind w:firstLine="720"/>
        <w:jc w:val="center"/>
        <w:rPr>
          <w:rStyle w:val="FontStyle20"/>
          <w:i w:val="0"/>
          <w:color w:val="000000"/>
          <w:sz w:val="28"/>
        </w:rPr>
      </w:pPr>
      <w:r w:rsidRPr="00E715B1">
        <w:rPr>
          <w:rStyle w:val="FontStyle20"/>
          <w:i w:val="0"/>
          <w:color w:val="000000"/>
          <w:sz w:val="28"/>
        </w:rPr>
        <w:t>Фазовое разделение</w:t>
      </w:r>
    </w:p>
    <w:p w:rsidR="00E715B1" w:rsidRDefault="00E715B1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Default="003A4BE7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  <w:r w:rsidRPr="0023628C">
        <w:rPr>
          <w:rStyle w:val="FontStyle15"/>
          <w:b w:val="0"/>
          <w:color w:val="000000"/>
          <w:sz w:val="28"/>
        </w:rPr>
        <w:t xml:space="preserve">Для того чтобы жидкости смешивались, необходимо выполнение условия </w:t>
      </w:r>
      <w:r w:rsidRPr="0023628C">
        <w:rPr>
          <w:rStyle w:val="FontStyle15"/>
          <w:b w:val="0"/>
          <w:color w:val="000000"/>
          <w:sz w:val="28"/>
          <w:lang w:val="en-US"/>
        </w:rPr>
        <w:t>AG</w:t>
      </w:r>
      <w:r w:rsidRPr="0023628C">
        <w:rPr>
          <w:rStyle w:val="FontStyle15"/>
          <w:b w:val="0"/>
          <w:color w:val="000000"/>
          <w:sz w:val="28"/>
        </w:rPr>
        <w:t xml:space="preserve"> &lt; 0. Но этого условия недостаточно для полного смешения жидкостей при любых концентрациях. Изменение свободной энергии при смешении, отнесенное к одному молю, определяется выражением</w:t>
      </w:r>
    </w:p>
    <w:p w:rsidR="00E715B1" w:rsidRPr="00E715B1" w:rsidRDefault="00E715B1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Pr="0023628C" w:rsidRDefault="00CE66EF" w:rsidP="00E715B1">
      <w:pPr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43" type="#_x0000_t75" style="width:212.25pt;height:35.25pt">
            <v:imagedata r:id="rId24" o:title=""/>
          </v:shape>
        </w:pict>
      </w:r>
    </w:p>
    <w:p w:rsidR="00E715B1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Pr="00E715B1" w:rsidRDefault="003A4BE7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На рис. 3 представлены зависимости изменения свободной энергии при смешении ) от мольной доли компонента А для разных значений параметра</w:t>
      </w:r>
      <w:r w:rsidRPr="0023628C">
        <w:rPr>
          <w:rStyle w:val="FontStyle15"/>
          <w:b w:val="0"/>
          <w:color w:val="000000"/>
          <w:sz w:val="28"/>
          <w:lang w:val="el-GR"/>
        </w:rPr>
        <w:t xml:space="preserve"> ч.</w:t>
      </w:r>
      <w:r w:rsidRPr="0023628C">
        <w:rPr>
          <w:rStyle w:val="FontStyle15"/>
          <w:b w:val="0"/>
          <w:color w:val="000000"/>
          <w:sz w:val="28"/>
        </w:rPr>
        <w:t xml:space="preserve"> Верхняя кривая соответствует разделению на фазы при начальной мольной доле 0.5. При этом образуются две фазы, концентрации которых отвечают точкам</w:t>
      </w:r>
      <w:r w:rsidRPr="00E715B1">
        <w:rPr>
          <w:rStyle w:val="FontStyle15"/>
          <w:b w:val="0"/>
          <w:color w:val="000000"/>
          <w:sz w:val="28"/>
        </w:rPr>
        <w:t xml:space="preserve"> </w:t>
      </w:r>
      <w:r w:rsidRPr="0023628C">
        <w:rPr>
          <w:rStyle w:val="FontStyle15"/>
          <w:b w:val="0"/>
          <w:color w:val="000000"/>
          <w:sz w:val="28"/>
          <w:lang w:val="en-US"/>
        </w:rPr>
        <w:t>end</w:t>
      </w:r>
      <w:r w:rsidRPr="00E715B1">
        <w:rPr>
          <w:rStyle w:val="FontStyle15"/>
          <w:b w:val="0"/>
          <w:color w:val="000000"/>
          <w:sz w:val="28"/>
        </w:rPr>
        <w:t>.</w:t>
      </w:r>
    </w:p>
    <w:p w:rsidR="00E715B1" w:rsidRDefault="003A4BE7" w:rsidP="00E715B1">
      <w:pPr>
        <w:pStyle w:val="Style11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  <w:r w:rsidRPr="0023628C">
        <w:rPr>
          <w:rStyle w:val="FontStyle15"/>
          <w:b w:val="0"/>
          <w:color w:val="000000"/>
          <w:sz w:val="28"/>
        </w:rPr>
        <w:t>Уравнение</w:t>
      </w:r>
      <w:r w:rsidR="00FA1E57">
        <w:rPr>
          <w:rStyle w:val="FontStyle15"/>
          <w:b w:val="0"/>
          <w:color w:val="000000"/>
          <w:sz w:val="28"/>
        </w:rPr>
        <w:t xml:space="preserve"> </w:t>
      </w:r>
      <w:r w:rsidRPr="0023628C">
        <w:rPr>
          <w:rStyle w:val="FontStyle15"/>
          <w:b w:val="0"/>
          <w:color w:val="000000"/>
          <w:sz w:val="28"/>
        </w:rPr>
        <w:t>предсказывает, что разделение смеси на фазы происходит всегда прежде всего при условии</w:t>
      </w:r>
      <w:r w:rsidRPr="00E715B1">
        <w:rPr>
          <w:rStyle w:val="FontStyle15"/>
          <w:b w:val="0"/>
          <w:color w:val="000000"/>
          <w:sz w:val="28"/>
        </w:rPr>
        <w:t xml:space="preserve"> </w:t>
      </w:r>
      <w:r w:rsidRPr="0023628C">
        <w:rPr>
          <w:rStyle w:val="FontStyle18"/>
          <w:b w:val="0"/>
          <w:smallCaps w:val="0"/>
          <w:color w:val="000000"/>
          <w:sz w:val="28"/>
          <w:lang w:val="en-US"/>
        </w:rPr>
        <w:t>jca</w:t>
      </w:r>
      <w:r w:rsidRPr="0023628C">
        <w:rPr>
          <w:rStyle w:val="FontStyle18"/>
          <w:b w:val="0"/>
          <w:smallCaps w:val="0"/>
          <w:color w:val="000000"/>
          <w:sz w:val="28"/>
        </w:rPr>
        <w:t xml:space="preserve"> =</w:t>
      </w:r>
      <w:r w:rsidRPr="0023628C">
        <w:rPr>
          <w:rStyle w:val="FontStyle18"/>
          <w:b w:val="0"/>
          <w:smallCaps w:val="0"/>
          <w:color w:val="000000"/>
          <w:sz w:val="28"/>
          <w:lang w:val="el-GR"/>
        </w:rPr>
        <w:t xml:space="preserve"> *в</w:t>
      </w:r>
      <w:r w:rsidRPr="0023628C">
        <w:rPr>
          <w:rStyle w:val="FontStyle15"/>
          <w:b w:val="0"/>
          <w:color w:val="000000"/>
          <w:sz w:val="28"/>
          <w:lang w:val="el-GR"/>
        </w:rPr>
        <w:t>·</w:t>
      </w:r>
      <w:r w:rsidRPr="0023628C">
        <w:rPr>
          <w:rStyle w:val="FontStyle15"/>
          <w:b w:val="0"/>
          <w:color w:val="000000"/>
          <w:sz w:val="28"/>
        </w:rPr>
        <w:t xml:space="preserve"> Разделению смеси на фазы отвечает выполнение условия</w:t>
      </w:r>
      <w:r w:rsidR="00CE66EF">
        <w:rPr>
          <w:rStyle w:val="FontStyle15"/>
          <w:b w:val="0"/>
          <w:bCs w:val="0"/>
          <w:color w:val="000000"/>
          <w:position w:val="-6"/>
          <w:sz w:val="28"/>
        </w:rPr>
        <w:pict>
          <v:shape id="_x0000_i1044" type="#_x0000_t75" style="width:93.75pt;height:14.25pt">
            <v:imagedata r:id="rId25" o:title=""/>
          </v:shape>
        </w:pict>
      </w:r>
      <w:r w:rsidRPr="0023628C">
        <w:rPr>
          <w:rStyle w:val="FontStyle15"/>
          <w:b w:val="0"/>
          <w:color w:val="000000"/>
          <w:sz w:val="28"/>
        </w:rPr>
        <w:t xml:space="preserve"> </w:t>
      </w:r>
    </w:p>
    <w:p w:rsidR="00E715B1" w:rsidRPr="00E715B1" w:rsidRDefault="00E715B1" w:rsidP="00E715B1">
      <w:pPr>
        <w:pStyle w:val="Style11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Default="00CE66EF" w:rsidP="00E715B1">
      <w:pPr>
        <w:pStyle w:val="Style11"/>
        <w:widowControl/>
        <w:spacing w:line="360" w:lineRule="auto"/>
        <w:ind w:firstLine="720"/>
        <w:jc w:val="both"/>
        <w:rPr>
          <w:rStyle w:val="FontStyle15"/>
          <w:b w:val="0"/>
          <w:bCs w:val="0"/>
          <w:color w:val="000000"/>
          <w:sz w:val="28"/>
          <w:lang w:val="en-US"/>
        </w:rPr>
      </w:pPr>
      <w:r>
        <w:rPr>
          <w:rStyle w:val="FontStyle15"/>
          <w:b w:val="0"/>
          <w:bCs w:val="0"/>
          <w:color w:val="000000"/>
          <w:sz w:val="28"/>
        </w:rPr>
        <w:pict>
          <v:shape id="_x0000_i1045" type="#_x0000_t75" style="width:243pt;height:54pt">
            <v:imagedata r:id="rId26" o:title=""/>
          </v:shape>
        </w:pict>
      </w:r>
    </w:p>
    <w:p w:rsidR="00E715B1" w:rsidRPr="00E715B1" w:rsidRDefault="00E715B1" w:rsidP="00E715B1">
      <w:pPr>
        <w:pStyle w:val="Style11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Pr="0023628C" w:rsidRDefault="00CE66EF" w:rsidP="00E715B1">
      <w:pPr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46" type="#_x0000_t75" style="width:240.75pt;height:5in">
            <v:imagedata r:id="rId27" o:title=""/>
          </v:shape>
        </w:pict>
      </w:r>
    </w:p>
    <w:p w:rsidR="003A4BE7" w:rsidRPr="00E715B1" w:rsidRDefault="003A4BE7" w:rsidP="00E715B1">
      <w:pPr>
        <w:pStyle w:val="Style5"/>
        <w:widowControl/>
        <w:spacing w:line="360" w:lineRule="auto"/>
        <w:ind w:firstLine="720"/>
        <w:jc w:val="both"/>
        <w:rPr>
          <w:rStyle w:val="FontStyle21"/>
          <w:color w:val="000000"/>
          <w:sz w:val="28"/>
        </w:rPr>
      </w:pPr>
      <w:r w:rsidRPr="0023628C">
        <w:rPr>
          <w:rStyle w:val="FontStyle22"/>
          <w:b w:val="0"/>
          <w:color w:val="000000"/>
          <w:sz w:val="28"/>
        </w:rPr>
        <w:t xml:space="preserve">Рис. 2. </w:t>
      </w:r>
      <w:r w:rsidRPr="0023628C">
        <w:rPr>
          <w:rStyle w:val="FontStyle21"/>
          <w:color w:val="000000"/>
          <w:sz w:val="28"/>
        </w:rPr>
        <w:t>Вода и диоксан ведут себя как несмешивающиеся жидкости</w:t>
      </w:r>
      <w:r w:rsidR="00FA1E57" w:rsidRPr="0023628C">
        <w:rPr>
          <w:rStyle w:val="FontStyle21"/>
          <w:color w:val="000000"/>
          <w:sz w:val="28"/>
        </w:rPr>
        <w:t>,</w:t>
      </w:r>
      <w:r w:rsidRPr="0023628C">
        <w:rPr>
          <w:rStyle w:val="FontStyle21"/>
          <w:color w:val="000000"/>
          <w:sz w:val="28"/>
        </w:rPr>
        <w:t xml:space="preserve"> ацетон и хлороформ, напротив, смешиваются между собой</w:t>
      </w:r>
      <w:r w:rsidR="00FA1E57" w:rsidRPr="0023628C">
        <w:rPr>
          <w:rStyle w:val="FontStyle26"/>
          <w:b w:val="0"/>
          <w:color w:val="000000"/>
          <w:sz w:val="28"/>
        </w:rPr>
        <w:t>.</w:t>
      </w:r>
      <w:r w:rsidR="00FA1E57" w:rsidRPr="00E715B1">
        <w:rPr>
          <w:rStyle w:val="FontStyle26"/>
          <w:b w:val="0"/>
          <w:color w:val="000000"/>
          <w:sz w:val="28"/>
        </w:rPr>
        <w:t xml:space="preserve"> </w:t>
      </w:r>
      <w:r w:rsidRPr="0023628C">
        <w:rPr>
          <w:rStyle w:val="FontStyle21"/>
          <w:color w:val="000000"/>
          <w:sz w:val="28"/>
        </w:rPr>
        <w:t>© 1962</w:t>
      </w:r>
      <w:r w:rsidRPr="0023628C">
        <w:rPr>
          <w:rStyle w:val="FontStyle21"/>
          <w:color w:val="000000"/>
          <w:sz w:val="28"/>
          <w:lang w:val="en-US"/>
        </w:rPr>
        <w:t xml:space="preserve"> Prentice-Hall Inc., Englewood Cliffs, NJ.</w:t>
      </w:r>
      <w:r w:rsidRPr="0023628C">
        <w:rPr>
          <w:rStyle w:val="FontStyle21"/>
          <w:color w:val="000000"/>
          <w:sz w:val="28"/>
        </w:rPr>
        <w:t xml:space="preserve"> С разрешения</w:t>
      </w:r>
      <w:r w:rsidRPr="00E715B1">
        <w:rPr>
          <w:rStyle w:val="FontStyle21"/>
          <w:color w:val="000000"/>
          <w:sz w:val="28"/>
        </w:rPr>
        <w:t xml:space="preserve"> </w:t>
      </w:r>
      <w:r w:rsidRPr="0023628C">
        <w:rPr>
          <w:rStyle w:val="FontStyle21"/>
          <w:color w:val="000000"/>
          <w:sz w:val="28"/>
          <w:lang w:val="en-US"/>
        </w:rPr>
        <w:t>Pearson</w:t>
      </w:r>
      <w:r w:rsidRPr="00E715B1">
        <w:rPr>
          <w:rStyle w:val="FontStyle21"/>
          <w:color w:val="000000"/>
          <w:sz w:val="28"/>
        </w:rPr>
        <w:t xml:space="preserve"> </w:t>
      </w:r>
      <w:r w:rsidRPr="0023628C">
        <w:rPr>
          <w:rStyle w:val="FontStyle21"/>
          <w:color w:val="000000"/>
          <w:sz w:val="28"/>
          <w:lang w:val="en-US"/>
        </w:rPr>
        <w:t>Education</w:t>
      </w:r>
      <w:r w:rsidRPr="00E715B1">
        <w:rPr>
          <w:rStyle w:val="FontStyle21"/>
          <w:color w:val="000000"/>
          <w:sz w:val="28"/>
        </w:rPr>
        <w:t xml:space="preserve"> </w:t>
      </w:r>
      <w:r w:rsidRPr="0023628C">
        <w:rPr>
          <w:rStyle w:val="FontStyle21"/>
          <w:color w:val="000000"/>
          <w:sz w:val="28"/>
          <w:lang w:val="en-US"/>
        </w:rPr>
        <w:t>Limited</w:t>
      </w:r>
    </w:p>
    <w:p w:rsidR="00E715B1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3A4BE7" w:rsidRPr="0023628C" w:rsidRDefault="003A4BE7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Из уравнения</w:t>
      </w:r>
      <w:r w:rsidR="00FA1E57">
        <w:rPr>
          <w:rStyle w:val="FontStyle15"/>
          <w:b w:val="0"/>
          <w:color w:val="000000"/>
          <w:sz w:val="28"/>
        </w:rPr>
        <w:t xml:space="preserve"> </w:t>
      </w:r>
      <w:r w:rsidRPr="0023628C">
        <w:rPr>
          <w:rStyle w:val="FontStyle15"/>
          <w:b w:val="0"/>
          <w:color w:val="000000"/>
          <w:sz w:val="28"/>
        </w:rPr>
        <w:t>следует, что</w:t>
      </w:r>
      <w:r w:rsidRPr="0023628C">
        <w:rPr>
          <w:rStyle w:val="FontStyle15"/>
          <w:b w:val="0"/>
          <w:color w:val="000000"/>
          <w:sz w:val="28"/>
          <w:lang w:val="el-GR"/>
        </w:rPr>
        <w:t xml:space="preserve"> ч</w:t>
      </w:r>
      <w:r w:rsidRPr="0023628C">
        <w:rPr>
          <w:rStyle w:val="FontStyle15"/>
          <w:b w:val="0"/>
          <w:color w:val="000000"/>
          <w:sz w:val="28"/>
        </w:rPr>
        <w:t xml:space="preserve"> = 2 </w:t>
      </w:r>
      <w:r w:rsidR="00E715B1" w:rsidRPr="0023628C">
        <w:rPr>
          <w:rStyle w:val="FontStyle15"/>
          <w:b w:val="0"/>
          <w:color w:val="000000"/>
          <w:sz w:val="28"/>
        </w:rPr>
        <w:t>прих</w:t>
      </w:r>
      <w:r w:rsidR="00E715B1">
        <w:rPr>
          <w:rStyle w:val="FontStyle15"/>
          <w:b w:val="0"/>
          <w:color w:val="000000"/>
          <w:sz w:val="28"/>
        </w:rPr>
        <w:t>о</w:t>
      </w:r>
      <w:r w:rsidR="00E715B1" w:rsidRPr="0023628C">
        <w:rPr>
          <w:rStyle w:val="FontStyle15"/>
          <w:b w:val="0"/>
          <w:color w:val="000000"/>
          <w:sz w:val="28"/>
        </w:rPr>
        <w:t>д</w:t>
      </w:r>
      <w:r w:rsidRPr="0023628C">
        <w:rPr>
          <w:rStyle w:val="FontStyle15"/>
          <w:b w:val="0"/>
          <w:color w:val="000000"/>
          <w:sz w:val="28"/>
        </w:rPr>
        <w:t xml:space="preserve">*в </w:t>
      </w:r>
      <w:r w:rsidRPr="0023628C">
        <w:rPr>
          <w:rStyle w:val="FontStyle15"/>
          <w:b w:val="0"/>
          <w:color w:val="000000"/>
          <w:sz w:val="28"/>
          <w:vertAlign w:val="superscript"/>
        </w:rPr>
        <w:t>=</w:t>
      </w:r>
      <w:r w:rsidRPr="0023628C">
        <w:rPr>
          <w:rStyle w:val="FontStyle15"/>
          <w:b w:val="0"/>
          <w:color w:val="000000"/>
          <w:sz w:val="28"/>
        </w:rPr>
        <w:t xml:space="preserve"> 0.5, т. е. разделение смеси на фазы будет происходить при</w:t>
      </w:r>
      <w:r w:rsidRPr="0023628C">
        <w:rPr>
          <w:rStyle w:val="FontStyle15"/>
          <w:b w:val="0"/>
          <w:color w:val="000000"/>
          <w:sz w:val="28"/>
          <w:lang w:val="el-GR"/>
        </w:rPr>
        <w:t xml:space="preserve"> ч</w:t>
      </w:r>
      <w:r w:rsidRPr="0023628C">
        <w:rPr>
          <w:rStyle w:val="FontStyle15"/>
          <w:b w:val="0"/>
          <w:color w:val="000000"/>
          <w:sz w:val="28"/>
        </w:rPr>
        <w:t xml:space="preserve"> &gt; 2. Температура, при которой начинается фазовое разделение, называется критической температурой:</w:t>
      </w:r>
    </w:p>
    <w:p w:rsidR="003A4BE7" w:rsidRPr="0023628C" w:rsidRDefault="00CE66EF" w:rsidP="00E715B1">
      <w:pPr>
        <w:pStyle w:val="Style1"/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47" type="#_x0000_t75" style="width:127.5pt;height:27pt">
            <v:imagedata r:id="rId28" o:title=""/>
          </v:shape>
        </w:pict>
      </w:r>
    </w:p>
    <w:p w:rsidR="00E715B1" w:rsidRDefault="00E715B1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  <w:lang w:val="en-US"/>
        </w:rPr>
      </w:pPr>
    </w:p>
    <w:p w:rsidR="003A4BE7" w:rsidRPr="0023628C" w:rsidRDefault="003A4BE7" w:rsidP="00E715B1">
      <w:pPr>
        <w:pStyle w:val="Style3"/>
        <w:widowControl/>
        <w:spacing w:line="360" w:lineRule="auto"/>
        <w:ind w:firstLine="720"/>
        <w:jc w:val="both"/>
        <w:rPr>
          <w:rStyle w:val="FontStyle17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Теория Брэгга-Вильямса отражает основы физики фазового разделения простых двухкомпонентных систем. Однако известны смеси двух жидкостей, которые полностью смешиваются при низких температурах, но разделяются на фазы при повышении температуры</w:t>
      </w:r>
      <w:r w:rsidR="00FA1E57" w:rsidRPr="0023628C">
        <w:rPr>
          <w:rStyle w:val="FontStyle15"/>
          <w:b w:val="0"/>
          <w:color w:val="000000"/>
          <w:sz w:val="28"/>
        </w:rPr>
        <w:t>.</w:t>
      </w:r>
      <w:r w:rsidRPr="0023628C">
        <w:rPr>
          <w:rStyle w:val="FontStyle15"/>
          <w:b w:val="0"/>
          <w:color w:val="000000"/>
          <w:sz w:val="28"/>
        </w:rPr>
        <w:t xml:space="preserve"> На рис. 10.4 показаны различные случаи фазового поведения смесей. При повышенных температурах все системы неизбежно обнаруживают верхнюю критическую точку. Это соответствует замкнутой области смешения</w:t>
      </w:r>
      <w:r w:rsidR="00FA1E57" w:rsidRPr="0023628C">
        <w:rPr>
          <w:rStyle w:val="FontStyle17"/>
          <w:color w:val="000000"/>
          <w:sz w:val="28"/>
        </w:rPr>
        <w:t>.</w:t>
      </w:r>
    </w:p>
    <w:p w:rsidR="003A4BE7" w:rsidRPr="0023628C" w:rsidRDefault="003A4BE7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Считается, что нижняя критическая точка связана с влиянием температуры на изменение взаимодействий в смеси</w:t>
      </w:r>
      <w:r w:rsidRPr="00E715B1">
        <w:rPr>
          <w:rStyle w:val="FontStyle15"/>
          <w:b w:val="0"/>
          <w:color w:val="000000"/>
          <w:sz w:val="28"/>
        </w:rPr>
        <w:t xml:space="preserve"> </w:t>
      </w:r>
      <w:r w:rsidRPr="0023628C">
        <w:rPr>
          <w:rStyle w:val="FontStyle17"/>
          <w:color w:val="000000"/>
          <w:sz w:val="28"/>
          <w:lang w:val="en-US"/>
        </w:rPr>
        <w:t>Aw</w:t>
      </w:r>
      <w:r w:rsidRPr="00E715B1">
        <w:rPr>
          <w:rStyle w:val="FontStyle17"/>
          <w:color w:val="000000"/>
          <w:sz w:val="28"/>
        </w:rPr>
        <w:t>.</w:t>
      </w:r>
      <w:r w:rsidRPr="0023628C">
        <w:rPr>
          <w:rStyle w:val="FontStyle17"/>
          <w:color w:val="000000"/>
          <w:sz w:val="28"/>
        </w:rPr>
        <w:t xml:space="preserve"> </w:t>
      </w:r>
      <w:r w:rsidRPr="0023628C">
        <w:rPr>
          <w:rStyle w:val="FontStyle15"/>
          <w:b w:val="0"/>
          <w:color w:val="000000"/>
          <w:sz w:val="28"/>
        </w:rPr>
        <w:t>Но эти представления выходят за рамки модели Брэгга-Вильямса и не вносят ничего нового в понимание физического смысла явле</w:t>
      </w:r>
      <w:r w:rsidR="00E715B1">
        <w:rPr>
          <w:rStyle w:val="FontStyle15"/>
          <w:b w:val="0"/>
          <w:color w:val="000000"/>
          <w:sz w:val="28"/>
        </w:rPr>
        <w:t xml:space="preserve">ния. Для систем полиэтиленоксид </w:t>
      </w:r>
      <w:r w:rsidRPr="0023628C">
        <w:rPr>
          <w:rStyle w:val="FontStyle15"/>
          <w:b w:val="0"/>
          <w:color w:val="000000"/>
          <w:sz w:val="28"/>
        </w:rPr>
        <w:t>вода нижняя критическая точка, возможно, появляется вследствие индуцированных температурой структурных изменений оксиэтиленовых групп. Другими словами, для таких систем важную роль играют внутренние степени свободы, что не рассматривает модель Брэгга-Вильямса.</w:t>
      </w:r>
    </w:p>
    <w:p w:rsidR="003A4BE7" w:rsidRDefault="003A4BE7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Полезно рассмотреть смешение воды и гидрофобных молекул, например углеводородов. Взаимодействие вода-вода</w:t>
      </w:r>
      <w:r w:rsidR="00FA1E57" w:rsidRPr="00E715B1">
        <w:rPr>
          <w:rStyle w:val="FontStyle15"/>
          <w:b w:val="0"/>
          <w:color w:val="000000"/>
          <w:sz w:val="28"/>
        </w:rPr>
        <w:t xml:space="preserve"> </w:t>
      </w:r>
      <w:r w:rsidRPr="0023628C">
        <w:rPr>
          <w:rStyle w:val="FontStyle15"/>
          <w:b w:val="0"/>
          <w:color w:val="000000"/>
          <w:sz w:val="28"/>
        </w:rPr>
        <w:t>отрицательно и существенно по величине, тогда как взаимодействия вода-углеводород</w:t>
      </w:r>
      <w:r w:rsidR="00FA1E57" w:rsidRPr="00E715B1">
        <w:rPr>
          <w:rStyle w:val="FontStyle15"/>
          <w:b w:val="0"/>
          <w:color w:val="000000"/>
          <w:sz w:val="28"/>
        </w:rPr>
        <w:t xml:space="preserve"> </w:t>
      </w:r>
      <w:r w:rsidRPr="0023628C">
        <w:rPr>
          <w:rStyle w:val="FontStyle15"/>
          <w:b w:val="0"/>
          <w:color w:val="000000"/>
          <w:sz w:val="28"/>
        </w:rPr>
        <w:t>и углеводород-углеводород</w:t>
      </w:r>
      <w:r w:rsidR="00FA1E57" w:rsidRPr="00E715B1">
        <w:rPr>
          <w:rStyle w:val="FontStyle15"/>
          <w:b w:val="0"/>
          <w:color w:val="000000"/>
          <w:sz w:val="28"/>
        </w:rPr>
        <w:t xml:space="preserve"> </w:t>
      </w:r>
      <w:r w:rsidRPr="0023628C">
        <w:rPr>
          <w:rStyle w:val="FontStyle15"/>
          <w:b w:val="0"/>
          <w:color w:val="000000"/>
          <w:sz w:val="28"/>
        </w:rPr>
        <w:t>по сравнению с</w:t>
      </w:r>
      <w:r w:rsidRPr="00E715B1">
        <w:rPr>
          <w:rStyle w:val="FontStyle15"/>
          <w:b w:val="0"/>
          <w:color w:val="000000"/>
          <w:sz w:val="28"/>
        </w:rPr>
        <w:t xml:space="preserve"> </w:t>
      </w:r>
      <w:r w:rsidRPr="0023628C">
        <w:rPr>
          <w:rStyle w:val="FontStyle15"/>
          <w:b w:val="0"/>
          <w:color w:val="000000"/>
          <w:sz w:val="28"/>
          <w:lang w:val="en-US"/>
        </w:rPr>
        <w:t>w</w:t>
      </w:r>
      <w:r w:rsidRPr="0023628C">
        <w:rPr>
          <w:rStyle w:val="FontStyle15"/>
          <w:b w:val="0"/>
          <w:color w:val="000000"/>
          <w:sz w:val="28"/>
          <w:vertAlign w:val="subscript"/>
          <w:lang w:val="en-US"/>
        </w:rPr>
        <w:t>w</w:t>
      </w:r>
      <w:r w:rsidRPr="0023628C">
        <w:rPr>
          <w:rStyle w:val="FontStyle15"/>
          <w:b w:val="0"/>
          <w:color w:val="000000"/>
          <w:sz w:val="28"/>
        </w:rPr>
        <w:t xml:space="preserve"> слабые и их можно считать нулевыми. Тогда эффективное парное взаимодействие записывается следующим образом:</w:t>
      </w:r>
    </w:p>
    <w:p w:rsidR="00E715B1" w:rsidRPr="0023628C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3A4BE7" w:rsidRPr="0023628C" w:rsidRDefault="00CE66EF" w:rsidP="00E715B1">
      <w:pPr>
        <w:pStyle w:val="Style1"/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48" type="#_x0000_t75" style="width:242.25pt;height:42pt">
            <v:imagedata r:id="rId29" o:title=""/>
          </v:shape>
        </w:pict>
      </w:r>
    </w:p>
    <w:p w:rsidR="003A4BE7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>
        <w:rPr>
          <w:rStyle w:val="FontStyle15"/>
          <w:b w:val="0"/>
          <w:color w:val="000000"/>
          <w:sz w:val="28"/>
        </w:rPr>
        <w:br w:type="page"/>
      </w:r>
      <w:r w:rsidR="003A4BE7" w:rsidRPr="0023628C">
        <w:rPr>
          <w:rStyle w:val="FontStyle15"/>
          <w:b w:val="0"/>
          <w:color w:val="000000"/>
          <w:sz w:val="28"/>
        </w:rPr>
        <w:t>Параметр</w:t>
      </w:r>
      <w:r w:rsidR="003A4BE7" w:rsidRPr="0023628C">
        <w:rPr>
          <w:rStyle w:val="FontStyle15"/>
          <w:b w:val="0"/>
          <w:color w:val="000000"/>
          <w:sz w:val="28"/>
          <w:lang w:val="el-GR"/>
        </w:rPr>
        <w:t xml:space="preserve"> ч</w:t>
      </w:r>
      <w:r w:rsidR="003A4BE7" w:rsidRPr="0023628C">
        <w:rPr>
          <w:rStyle w:val="FontStyle15"/>
          <w:b w:val="0"/>
          <w:color w:val="000000"/>
          <w:sz w:val="28"/>
        </w:rPr>
        <w:t xml:space="preserve"> для такой системы при комнатной температуре будет иметь значение, близкое к 5</w:t>
      </w:r>
      <w:r w:rsidR="00FA1E57" w:rsidRPr="0023628C">
        <w:rPr>
          <w:rStyle w:val="FontStyle15"/>
          <w:b w:val="0"/>
          <w:color w:val="000000"/>
          <w:sz w:val="28"/>
        </w:rPr>
        <w:t>.</w:t>
      </w:r>
      <w:r w:rsidR="003A4BE7" w:rsidRPr="0023628C">
        <w:rPr>
          <w:rStyle w:val="FontStyle15"/>
          <w:b w:val="0"/>
          <w:color w:val="000000"/>
          <w:sz w:val="28"/>
        </w:rPr>
        <w:t xml:space="preserve"> Таким образом, теория Брэгга-Вильямса предсказывает несмешиваемость масла и воды.</w:t>
      </w:r>
    </w:p>
    <w:p w:rsidR="00E715B1" w:rsidRPr="0023628C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3A4BE7" w:rsidRPr="0023628C" w:rsidRDefault="00CE66EF" w:rsidP="00E715B1">
      <w:pPr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49" type="#_x0000_t75" style="width:234.75pt;height:472.5pt">
            <v:imagedata r:id="rId30" o:title=""/>
          </v:shape>
        </w:pict>
      </w:r>
    </w:p>
    <w:p w:rsidR="003A4BE7" w:rsidRPr="007631B4" w:rsidRDefault="003A4BE7" w:rsidP="00E715B1">
      <w:pPr>
        <w:pStyle w:val="Style5"/>
        <w:widowControl/>
        <w:spacing w:line="360" w:lineRule="auto"/>
        <w:ind w:firstLine="720"/>
        <w:jc w:val="both"/>
        <w:rPr>
          <w:rStyle w:val="FontStyle21"/>
          <w:color w:val="000000"/>
          <w:sz w:val="28"/>
        </w:rPr>
      </w:pPr>
      <w:r w:rsidRPr="0023628C">
        <w:rPr>
          <w:rStyle w:val="FontStyle22"/>
          <w:b w:val="0"/>
          <w:color w:val="000000"/>
          <w:sz w:val="28"/>
        </w:rPr>
        <w:t xml:space="preserve">Рис. </w:t>
      </w:r>
      <w:r w:rsidR="007631B4">
        <w:rPr>
          <w:rStyle w:val="FontStyle22"/>
          <w:b w:val="0"/>
          <w:color w:val="000000"/>
          <w:sz w:val="28"/>
        </w:rPr>
        <w:t>3</w:t>
      </w:r>
      <w:r w:rsidRPr="0023628C">
        <w:rPr>
          <w:rStyle w:val="FontStyle22"/>
          <w:b w:val="0"/>
          <w:color w:val="000000"/>
          <w:sz w:val="28"/>
        </w:rPr>
        <w:t xml:space="preserve">. </w:t>
      </w:r>
      <w:r w:rsidRPr="0023628C">
        <w:rPr>
          <w:rStyle w:val="FontStyle21"/>
          <w:color w:val="000000"/>
          <w:sz w:val="28"/>
        </w:rPr>
        <w:t xml:space="preserve">Фазовые диаграммы смесей с верхними и нижними критическими точками: </w:t>
      </w:r>
      <w:r w:rsidRPr="0023628C">
        <w:rPr>
          <w:rStyle w:val="FontStyle26"/>
          <w:b w:val="0"/>
          <w:color w:val="000000"/>
          <w:sz w:val="28"/>
        </w:rPr>
        <w:t xml:space="preserve">а </w:t>
      </w:r>
      <w:r w:rsidRPr="0023628C">
        <w:rPr>
          <w:rStyle w:val="FontStyle21"/>
          <w:color w:val="000000"/>
          <w:sz w:val="28"/>
        </w:rPr>
        <w:t xml:space="preserve">— фенол-вода; </w:t>
      </w:r>
      <w:r w:rsidRPr="0023628C">
        <w:rPr>
          <w:rStyle w:val="FontStyle26"/>
          <w:b w:val="0"/>
          <w:color w:val="000000"/>
          <w:sz w:val="28"/>
        </w:rPr>
        <w:t xml:space="preserve">б </w:t>
      </w:r>
      <w:r w:rsidRPr="0023628C">
        <w:rPr>
          <w:rStyle w:val="FontStyle21"/>
          <w:color w:val="000000"/>
          <w:sz w:val="28"/>
        </w:rPr>
        <w:t xml:space="preserve">— триэтиламин-вода; </w:t>
      </w:r>
      <w:r w:rsidRPr="0023628C">
        <w:rPr>
          <w:rStyle w:val="FontStyle26"/>
          <w:b w:val="0"/>
          <w:color w:val="000000"/>
          <w:sz w:val="28"/>
        </w:rPr>
        <w:t xml:space="preserve">в </w:t>
      </w:r>
      <w:r w:rsidR="007631B4">
        <w:rPr>
          <w:rStyle w:val="FontStyle21"/>
          <w:color w:val="000000"/>
          <w:sz w:val="28"/>
        </w:rPr>
        <w:t>— никотин-вода</w:t>
      </w:r>
    </w:p>
    <w:p w:rsidR="007631B4" w:rsidRDefault="007631B4" w:rsidP="00E715B1">
      <w:pPr>
        <w:pStyle w:val="Style10"/>
        <w:widowControl/>
        <w:spacing w:line="360" w:lineRule="auto"/>
        <w:ind w:firstLine="720"/>
        <w:jc w:val="both"/>
        <w:rPr>
          <w:rStyle w:val="FontStyle23"/>
          <w:b w:val="0"/>
          <w:color w:val="000000"/>
          <w:sz w:val="28"/>
        </w:rPr>
      </w:pPr>
    </w:p>
    <w:p w:rsidR="003A4BE7" w:rsidRDefault="003A4BE7" w:rsidP="00E715B1">
      <w:pPr>
        <w:pStyle w:val="Style10"/>
        <w:widowControl/>
        <w:spacing w:line="360" w:lineRule="auto"/>
        <w:ind w:firstLine="720"/>
        <w:jc w:val="both"/>
        <w:rPr>
          <w:rStyle w:val="FontStyle23"/>
          <w:b w:val="0"/>
          <w:color w:val="000000"/>
          <w:sz w:val="28"/>
        </w:rPr>
      </w:pPr>
      <w:r w:rsidRPr="0023628C">
        <w:rPr>
          <w:rStyle w:val="FontStyle23"/>
          <w:b w:val="0"/>
          <w:color w:val="000000"/>
          <w:sz w:val="28"/>
        </w:rPr>
        <w:t>Теория растворов полимеров Флори-Хаггинса: описание фазовых превращений</w:t>
      </w:r>
    </w:p>
    <w:p w:rsidR="003A4BE7" w:rsidRPr="00E715B1" w:rsidRDefault="003A4BE7" w:rsidP="00E715B1">
      <w:pPr>
        <w:pStyle w:val="Style13"/>
        <w:widowControl/>
        <w:spacing w:line="360" w:lineRule="auto"/>
        <w:ind w:firstLine="720"/>
        <w:jc w:val="center"/>
        <w:rPr>
          <w:rStyle w:val="FontStyle20"/>
          <w:i w:val="0"/>
          <w:color w:val="000000"/>
          <w:sz w:val="28"/>
        </w:rPr>
      </w:pPr>
      <w:r w:rsidRPr="00E715B1">
        <w:rPr>
          <w:rStyle w:val="FontStyle20"/>
          <w:i w:val="0"/>
          <w:color w:val="000000"/>
          <w:sz w:val="28"/>
        </w:rPr>
        <w:t>Энтропия смешения для системы полимер-растворитель</w:t>
      </w:r>
    </w:p>
    <w:p w:rsidR="00E715B1" w:rsidRDefault="00E715B1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3A4BE7" w:rsidRPr="0023628C" w:rsidRDefault="003A4BE7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Рассмотрим смесь двух жидкостей, одна из которых — полимер</w:t>
      </w:r>
      <w:r w:rsidR="00FA1E57" w:rsidRPr="0023628C">
        <w:rPr>
          <w:rStyle w:val="FontStyle15"/>
          <w:b w:val="0"/>
          <w:color w:val="000000"/>
          <w:sz w:val="28"/>
        </w:rPr>
        <w:t>.</w:t>
      </w:r>
      <w:r w:rsidRPr="0023628C">
        <w:rPr>
          <w:rStyle w:val="FontStyle15"/>
          <w:b w:val="0"/>
          <w:color w:val="000000"/>
          <w:sz w:val="28"/>
        </w:rPr>
        <w:t xml:space="preserve"> При этом можно использовать приведенную выше модель, но энтропия смешения для системы растворитель-полимер будет другой. Очевидно, что изменение энтропии будет меньше, поскольку мономерные звенья полимера не способны полностью использовать увеличение объема при смешении. Этому препятствует «связанность» мономеров в полимере. А энергия смешения имеет тот же вид, что и для смеси двух низкомолекулярных жидкостей.</w:t>
      </w:r>
    </w:p>
    <w:p w:rsidR="003A4BE7" w:rsidRDefault="003A4BE7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Рассмотрим раствор, состоящий из</w:t>
      </w:r>
      <w:r w:rsidRPr="0023628C">
        <w:rPr>
          <w:rStyle w:val="FontStyle15"/>
          <w:b w:val="0"/>
          <w:color w:val="000000"/>
          <w:sz w:val="28"/>
          <w:lang w:val="el-GR"/>
        </w:rPr>
        <w:t xml:space="preserve"> </w:t>
      </w:r>
      <w:r w:rsidRPr="0023628C">
        <w:rPr>
          <w:rStyle w:val="FontStyle24"/>
          <w:rFonts w:ascii="Times New Roman" w:hAnsi="Times New Roman" w:cs="Times New Roman"/>
          <w:color w:val="000000"/>
          <w:sz w:val="28"/>
          <w:lang w:val="el-GR"/>
        </w:rPr>
        <w:t>Н\</w:t>
      </w:r>
      <w:r w:rsidRPr="0023628C">
        <w:rPr>
          <w:rStyle w:val="FontStyle24"/>
          <w:rFonts w:ascii="Times New Roman" w:hAnsi="Times New Roman" w:cs="Times New Roman"/>
          <w:color w:val="000000"/>
          <w:sz w:val="28"/>
        </w:rPr>
        <w:t xml:space="preserve"> </w:t>
      </w:r>
      <w:r w:rsidRPr="0023628C">
        <w:rPr>
          <w:rStyle w:val="FontStyle15"/>
          <w:b w:val="0"/>
          <w:color w:val="000000"/>
          <w:sz w:val="28"/>
        </w:rPr>
        <w:t xml:space="preserve">молекул растворителя и </w:t>
      </w:r>
      <w:r w:rsidRPr="0023628C">
        <w:rPr>
          <w:rStyle w:val="FontStyle24"/>
          <w:rFonts w:ascii="Times New Roman" w:hAnsi="Times New Roman" w:cs="Times New Roman"/>
          <w:color w:val="000000"/>
          <w:sz w:val="28"/>
        </w:rPr>
        <w:t xml:space="preserve">N2 </w:t>
      </w:r>
      <w:r w:rsidRPr="0023628C">
        <w:rPr>
          <w:rStyle w:val="FontStyle15"/>
          <w:b w:val="0"/>
          <w:color w:val="000000"/>
          <w:sz w:val="28"/>
        </w:rPr>
        <w:t>молекул полимера со степенью полимеризации г; суммарно число молекул растворителя и мономерных звеньев равно</w:t>
      </w:r>
      <w:r w:rsidRPr="0023628C">
        <w:rPr>
          <w:rStyle w:val="FontStyle15"/>
          <w:b w:val="0"/>
          <w:color w:val="000000"/>
          <w:sz w:val="28"/>
          <w:lang w:val="el-GR"/>
        </w:rPr>
        <w:t xml:space="preserve"> </w:t>
      </w:r>
      <w:r w:rsidRPr="0023628C">
        <w:rPr>
          <w:rStyle w:val="FontStyle24"/>
          <w:rFonts w:ascii="Times New Roman" w:hAnsi="Times New Roman" w:cs="Times New Roman"/>
          <w:color w:val="000000"/>
          <w:sz w:val="28"/>
          <w:lang w:val="el-GR"/>
        </w:rPr>
        <w:t>Н=</w:t>
      </w:r>
      <w:r w:rsidRPr="0023628C">
        <w:rPr>
          <w:rStyle w:val="FontStyle24"/>
          <w:rFonts w:ascii="Times New Roman" w:hAnsi="Times New Roman" w:cs="Times New Roman"/>
          <w:color w:val="000000"/>
          <w:sz w:val="28"/>
        </w:rPr>
        <w:t xml:space="preserve"> N +</w:t>
      </w:r>
      <w:r w:rsidRPr="00E715B1">
        <w:rPr>
          <w:rStyle w:val="FontStyle24"/>
          <w:rFonts w:ascii="Times New Roman" w:hAnsi="Times New Roman" w:cs="Times New Roman"/>
          <w:color w:val="000000"/>
          <w:sz w:val="28"/>
        </w:rPr>
        <w:t xml:space="preserve"> </w:t>
      </w:r>
      <w:r w:rsidRPr="0023628C">
        <w:rPr>
          <w:rStyle w:val="FontStyle24"/>
          <w:rFonts w:ascii="Times New Roman" w:hAnsi="Times New Roman" w:cs="Times New Roman"/>
          <w:color w:val="000000"/>
          <w:sz w:val="28"/>
          <w:lang w:val="en-US"/>
        </w:rPr>
        <w:t>Nir</w:t>
      </w:r>
      <w:r w:rsidRPr="00E715B1">
        <w:rPr>
          <w:rStyle w:val="FontStyle24"/>
          <w:rFonts w:ascii="Times New Roman" w:hAnsi="Times New Roman" w:cs="Times New Roman"/>
          <w:color w:val="000000"/>
          <w:sz w:val="28"/>
        </w:rPr>
        <w:t>.</w:t>
      </w:r>
      <w:r w:rsidRPr="0023628C">
        <w:rPr>
          <w:rStyle w:val="FontStyle24"/>
          <w:rFonts w:ascii="Times New Roman" w:hAnsi="Times New Roman" w:cs="Times New Roman"/>
          <w:color w:val="000000"/>
          <w:sz w:val="28"/>
        </w:rPr>
        <w:t xml:space="preserve"> </w:t>
      </w:r>
      <w:r w:rsidRPr="0023628C">
        <w:rPr>
          <w:rStyle w:val="FontStyle15"/>
          <w:b w:val="0"/>
          <w:color w:val="000000"/>
          <w:sz w:val="28"/>
        </w:rPr>
        <w:t>Энтропия смешения такой системы выражается уравнением</w:t>
      </w:r>
    </w:p>
    <w:p w:rsidR="00E715B1" w:rsidRPr="0023628C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3A4BE7" w:rsidRPr="0023628C" w:rsidRDefault="00CE66EF" w:rsidP="00E715B1">
      <w:pPr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50" type="#_x0000_t75" style="width:334.5pt;height:41.25pt">
            <v:imagedata r:id="rId31" o:title=""/>
          </v:shape>
        </w:pict>
      </w:r>
    </w:p>
    <w:p w:rsidR="003A4BE7" w:rsidRPr="0023628C" w:rsidRDefault="003A4BE7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где</w:t>
      </w:r>
      <w:r w:rsidR="00CE66EF">
        <w:rPr>
          <w:rStyle w:val="FontStyle15"/>
          <w:b w:val="0"/>
          <w:bCs w:val="0"/>
          <w:color w:val="000000"/>
          <w:position w:val="-28"/>
          <w:sz w:val="28"/>
        </w:rPr>
        <w:pict>
          <v:shape id="_x0000_i1051" type="#_x0000_t75" style="width:75.75pt;height:30pt">
            <v:imagedata r:id="rId32" o:title=""/>
          </v:shape>
        </w:pict>
      </w:r>
    </w:p>
    <w:p w:rsidR="007631B4" w:rsidRDefault="00CE66EF" w:rsidP="00E715B1">
      <w:pPr>
        <w:pStyle w:val="Style8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>
        <w:rPr>
          <w:color w:val="000000"/>
          <w:position w:val="-23"/>
          <w:sz w:val="28"/>
        </w:rPr>
        <w:pict>
          <v:shape id="_x0000_i1052" type="#_x0000_t75" style="width:80.25pt;height:27.75pt">
            <v:imagedata r:id="rId33" o:title=""/>
          </v:shape>
        </w:pict>
      </w:r>
      <w:r w:rsidR="003A4BE7" w:rsidRPr="0023628C">
        <w:rPr>
          <w:rStyle w:val="FontStyle15"/>
          <w:b w:val="0"/>
          <w:color w:val="000000"/>
          <w:sz w:val="28"/>
        </w:rPr>
        <w:t xml:space="preserve"> </w:t>
      </w:r>
    </w:p>
    <w:p w:rsidR="00E715B1" w:rsidRDefault="00E715B1" w:rsidP="00E715B1">
      <w:pPr>
        <w:pStyle w:val="Style8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3A4BE7" w:rsidRDefault="003A4BE7" w:rsidP="00E715B1">
      <w:pPr>
        <w:pStyle w:val="Style8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Тогда выражение для энтропии смешения можно записать в обычном виде:</w:t>
      </w:r>
    </w:p>
    <w:p w:rsidR="00E715B1" w:rsidRPr="0023628C" w:rsidRDefault="00E715B1" w:rsidP="00E715B1">
      <w:pPr>
        <w:pStyle w:val="Style8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3A4BE7" w:rsidRPr="0023628C" w:rsidRDefault="00CE66EF" w:rsidP="00E715B1">
      <w:pPr>
        <w:pStyle w:val="Style1"/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53" type="#_x0000_t75" style="width:153pt;height:21pt">
            <v:imagedata r:id="rId34" o:title=""/>
          </v:shape>
        </w:pict>
      </w:r>
    </w:p>
    <w:p w:rsidR="00E715B1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3A4BE7" w:rsidRDefault="003A4BE7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Общее число молей определяется как число молей растворителя и полимерных сегментов в системе</w:t>
      </w:r>
      <w:r w:rsidR="0023628C" w:rsidRPr="0023628C">
        <w:rPr>
          <w:rStyle w:val="FontStyle24"/>
          <w:rFonts w:ascii="Times New Roman" w:hAnsi="Times New Roman" w:cs="Times New Roman"/>
          <w:color w:val="000000"/>
          <w:sz w:val="28"/>
        </w:rPr>
        <w:t>.</w:t>
      </w:r>
      <w:r w:rsidRPr="0023628C">
        <w:rPr>
          <w:rStyle w:val="FontStyle15"/>
          <w:b w:val="0"/>
          <w:color w:val="000000"/>
          <w:sz w:val="28"/>
        </w:rPr>
        <w:t xml:space="preserve"> Энтропия смешения, отнесенная к одному молю вещества, задается выражением</w:t>
      </w:r>
    </w:p>
    <w:p w:rsidR="003A4BE7" w:rsidRPr="0023628C" w:rsidRDefault="00E715B1" w:rsidP="00E715B1">
      <w:pPr>
        <w:pStyle w:val="Style4"/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rStyle w:val="FontStyle15"/>
          <w:b w:val="0"/>
          <w:color w:val="000000"/>
          <w:sz w:val="28"/>
        </w:rPr>
        <w:br w:type="page"/>
      </w:r>
      <w:r w:rsidR="00CE66EF">
        <w:rPr>
          <w:color w:val="000000"/>
          <w:sz w:val="28"/>
        </w:rPr>
        <w:pict>
          <v:shape id="_x0000_i1054" type="#_x0000_t75" style="width:285pt;height:102.75pt">
            <v:imagedata r:id="rId35" o:title=""/>
          </v:shape>
        </w:pict>
      </w:r>
    </w:p>
    <w:p w:rsidR="003A4BE7" w:rsidRPr="0023628C" w:rsidRDefault="003A4BE7" w:rsidP="00E715B1">
      <w:pPr>
        <w:pStyle w:val="Style5"/>
        <w:widowControl/>
        <w:spacing w:line="360" w:lineRule="auto"/>
        <w:ind w:firstLine="720"/>
        <w:jc w:val="both"/>
        <w:rPr>
          <w:rStyle w:val="FontStyle21"/>
          <w:color w:val="000000"/>
          <w:sz w:val="28"/>
        </w:rPr>
      </w:pPr>
      <w:r w:rsidRPr="0023628C">
        <w:rPr>
          <w:rStyle w:val="FontStyle22"/>
          <w:b w:val="0"/>
          <w:color w:val="000000"/>
          <w:sz w:val="28"/>
        </w:rPr>
        <w:t xml:space="preserve">Рис. </w:t>
      </w:r>
      <w:r w:rsidR="007631B4">
        <w:rPr>
          <w:rStyle w:val="FontStyle22"/>
          <w:b w:val="0"/>
          <w:color w:val="000000"/>
          <w:sz w:val="28"/>
        </w:rPr>
        <w:t>4</w:t>
      </w:r>
      <w:r w:rsidRPr="0023628C">
        <w:rPr>
          <w:rStyle w:val="FontStyle22"/>
          <w:b w:val="0"/>
          <w:color w:val="000000"/>
          <w:sz w:val="28"/>
        </w:rPr>
        <w:t xml:space="preserve">. </w:t>
      </w:r>
      <w:r w:rsidRPr="0023628C">
        <w:rPr>
          <w:rStyle w:val="FontStyle21"/>
          <w:color w:val="000000"/>
          <w:sz w:val="28"/>
        </w:rPr>
        <w:t>Модель решетки для случайного смешения полимера</w:t>
      </w:r>
      <w:r w:rsidR="00FA1E57">
        <w:rPr>
          <w:rStyle w:val="FontStyle21"/>
          <w:color w:val="000000"/>
          <w:sz w:val="28"/>
        </w:rPr>
        <w:t xml:space="preserve"> </w:t>
      </w:r>
      <w:r w:rsidRPr="0023628C">
        <w:rPr>
          <w:rStyle w:val="FontStyle21"/>
          <w:color w:val="000000"/>
          <w:sz w:val="28"/>
        </w:rPr>
        <w:t>и жидкости светлые кружочки)</w:t>
      </w:r>
    </w:p>
    <w:p w:rsidR="00E715B1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3A4BE7" w:rsidRDefault="003A4BE7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Энергия смешения имеет ту же форму, что и для смеси низкомолекулярных жидкостей); запишем ее в виде</w:t>
      </w:r>
    </w:p>
    <w:p w:rsidR="00E715B1" w:rsidRPr="0023628C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3A4BE7" w:rsidRPr="0023628C" w:rsidRDefault="00CE66EF" w:rsidP="00E715B1">
      <w:pPr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55" type="#_x0000_t75" style="width:186pt;height:34.5pt">
            <v:imagedata r:id="rId36" o:title=""/>
          </v:shape>
        </w:pict>
      </w:r>
    </w:p>
    <w:p w:rsidR="00E715B1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3A4BE7" w:rsidRDefault="003A4BE7" w:rsidP="00E715B1">
      <w:pPr>
        <w:pStyle w:val="Style4"/>
        <w:widowControl/>
        <w:spacing w:line="360" w:lineRule="auto"/>
        <w:ind w:firstLine="720"/>
        <w:jc w:val="both"/>
        <w:rPr>
          <w:rStyle w:val="FontStyle17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Интересно проанализировать разницу в изменении энтропии при смешении двух простых жидкостей</w:t>
      </w:r>
      <w:r w:rsidR="00FA1E57">
        <w:rPr>
          <w:rStyle w:val="FontStyle15"/>
          <w:b w:val="0"/>
          <w:color w:val="000000"/>
          <w:sz w:val="28"/>
          <w:lang w:val="el-GR"/>
        </w:rPr>
        <w:t xml:space="preserve"> </w:t>
      </w:r>
      <w:r w:rsidRPr="0023628C">
        <w:rPr>
          <w:rStyle w:val="FontStyle15"/>
          <w:b w:val="0"/>
          <w:color w:val="000000"/>
          <w:sz w:val="28"/>
        </w:rPr>
        <w:t>и смешении простой жидкости и полимера</w:t>
      </w:r>
      <w:r w:rsidR="00FA1E57" w:rsidRPr="0023628C">
        <w:rPr>
          <w:rStyle w:val="FontStyle25"/>
          <w:rFonts w:ascii="Times New Roman" w:hAnsi="Times New Roman" w:cs="Times New Roman"/>
          <w:b w:val="0"/>
          <w:color w:val="000000"/>
          <w:sz w:val="28"/>
        </w:rPr>
        <w:t>.</w:t>
      </w:r>
      <w:r w:rsidRPr="0023628C">
        <w:rPr>
          <w:rStyle w:val="FontStyle25"/>
          <w:rFonts w:ascii="Times New Roman" w:hAnsi="Times New Roman" w:cs="Times New Roman"/>
          <w:b w:val="0"/>
          <w:color w:val="000000"/>
          <w:sz w:val="28"/>
        </w:rPr>
        <w:t xml:space="preserve"> </w:t>
      </w:r>
      <w:r w:rsidRPr="0023628C">
        <w:rPr>
          <w:rStyle w:val="FontStyle15"/>
          <w:b w:val="0"/>
          <w:color w:val="000000"/>
          <w:sz w:val="28"/>
        </w:rPr>
        <w:t>Обозначим эту разницу</w:t>
      </w:r>
      <w:r w:rsidRPr="00E715B1">
        <w:rPr>
          <w:rStyle w:val="FontStyle15"/>
          <w:b w:val="0"/>
          <w:color w:val="000000"/>
          <w:sz w:val="28"/>
        </w:rPr>
        <w:t xml:space="preserve"> </w:t>
      </w:r>
      <w:r w:rsidRPr="0023628C">
        <w:rPr>
          <w:rStyle w:val="FontStyle17"/>
          <w:color w:val="000000"/>
          <w:sz w:val="28"/>
          <w:lang w:val="en-US"/>
        </w:rPr>
        <w:t>AAS</w:t>
      </w:r>
      <w:r w:rsidRPr="00E715B1">
        <w:rPr>
          <w:rStyle w:val="FontStyle17"/>
          <w:color w:val="000000"/>
          <w:sz w:val="28"/>
        </w:rPr>
        <w:t>:</w:t>
      </w:r>
    </w:p>
    <w:p w:rsidR="00E715B1" w:rsidRPr="00E715B1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7"/>
          <w:color w:val="000000"/>
          <w:sz w:val="28"/>
        </w:rPr>
      </w:pPr>
    </w:p>
    <w:p w:rsidR="003A4BE7" w:rsidRPr="0023628C" w:rsidRDefault="00CE66EF" w:rsidP="00E715B1">
      <w:pPr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56" type="#_x0000_t75" style="width:242.25pt;height:38.25pt">
            <v:imagedata r:id="rId37" o:title=""/>
          </v:shape>
        </w:pict>
      </w:r>
    </w:p>
    <w:p w:rsidR="00E715B1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3A4BE7" w:rsidRDefault="003A4BE7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Таким образом, величина</w:t>
      </w:r>
      <w:r w:rsidRPr="00E715B1">
        <w:rPr>
          <w:rStyle w:val="FontStyle15"/>
          <w:b w:val="0"/>
          <w:color w:val="000000"/>
          <w:sz w:val="28"/>
        </w:rPr>
        <w:t xml:space="preserve"> </w:t>
      </w:r>
      <w:r w:rsidRPr="0023628C">
        <w:rPr>
          <w:rStyle w:val="FontStyle17"/>
          <w:color w:val="000000"/>
          <w:sz w:val="28"/>
          <w:lang w:val="en-US"/>
        </w:rPr>
        <w:t>AAS</w:t>
      </w:r>
      <w:r w:rsidRPr="0023628C">
        <w:rPr>
          <w:rStyle w:val="FontStyle17"/>
          <w:color w:val="000000"/>
          <w:sz w:val="28"/>
        </w:rPr>
        <w:t xml:space="preserve"> </w:t>
      </w:r>
      <w:r w:rsidRPr="0023628C">
        <w:rPr>
          <w:rStyle w:val="FontStyle15"/>
          <w:b w:val="0"/>
          <w:color w:val="000000"/>
          <w:sz w:val="28"/>
        </w:rPr>
        <w:t>увеличивается с длиной молекулы полимера, и, как следствие, можно ожидать, что фазовое разделение смеси полимер-растворитель должно происходить на более ранней стадии, т. е. при более низкой температуре, чем фазовое разделение смесей двух низкомолекулярных жидкостей.</w:t>
      </w:r>
    </w:p>
    <w:p w:rsidR="00E715B1" w:rsidRPr="0023628C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3A4BE7" w:rsidRPr="00E715B1" w:rsidRDefault="003A4BE7" w:rsidP="00E715B1">
      <w:pPr>
        <w:pStyle w:val="Style13"/>
        <w:widowControl/>
        <w:spacing w:line="360" w:lineRule="auto"/>
        <w:ind w:firstLine="720"/>
        <w:jc w:val="center"/>
        <w:rPr>
          <w:rStyle w:val="FontStyle20"/>
          <w:i w:val="0"/>
          <w:color w:val="000000"/>
          <w:sz w:val="28"/>
        </w:rPr>
      </w:pPr>
      <w:r w:rsidRPr="00E715B1">
        <w:rPr>
          <w:rStyle w:val="FontStyle20"/>
          <w:i w:val="0"/>
          <w:color w:val="000000"/>
          <w:sz w:val="28"/>
        </w:rPr>
        <w:t>Фазовое равновесие в теории Флори-Хаггинса</w:t>
      </w:r>
    </w:p>
    <w:p w:rsidR="00E715B1" w:rsidRDefault="00E715B1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7631B4" w:rsidRDefault="003A4BE7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Из уравнений</w:t>
      </w:r>
      <w:r w:rsidR="00FA1E57">
        <w:rPr>
          <w:rStyle w:val="FontStyle15"/>
          <w:b w:val="0"/>
          <w:color w:val="000000"/>
          <w:sz w:val="28"/>
        </w:rPr>
        <w:t xml:space="preserve"> </w:t>
      </w:r>
      <w:r w:rsidRPr="0023628C">
        <w:rPr>
          <w:rStyle w:val="FontStyle15"/>
          <w:b w:val="0"/>
          <w:color w:val="000000"/>
          <w:sz w:val="28"/>
        </w:rPr>
        <w:t>и</w:t>
      </w:r>
      <w:r w:rsidR="00FA1E57">
        <w:rPr>
          <w:rStyle w:val="FontStyle15"/>
          <w:b w:val="0"/>
          <w:color w:val="000000"/>
          <w:sz w:val="28"/>
        </w:rPr>
        <w:t xml:space="preserve"> </w:t>
      </w:r>
      <w:r w:rsidRPr="0023628C">
        <w:rPr>
          <w:rStyle w:val="FontStyle15"/>
          <w:b w:val="0"/>
          <w:color w:val="000000"/>
          <w:sz w:val="28"/>
        </w:rPr>
        <w:t xml:space="preserve">свободную энергию смешения на моль можно выразить </w:t>
      </w:r>
      <w:r w:rsidR="00E55B47" w:rsidRPr="0023628C">
        <w:rPr>
          <w:rStyle w:val="FontStyle15"/>
          <w:b w:val="0"/>
          <w:color w:val="000000"/>
          <w:sz w:val="28"/>
        </w:rPr>
        <w:t>уравнением,</w:t>
      </w:r>
      <w:r w:rsidR="007631B4" w:rsidRPr="007631B4">
        <w:rPr>
          <w:rStyle w:val="FontStyle15"/>
          <w:b w:val="0"/>
          <w:color w:val="000000"/>
          <w:sz w:val="28"/>
        </w:rPr>
        <w:t xml:space="preserve"> </w:t>
      </w:r>
      <w:r w:rsidR="007631B4" w:rsidRPr="0023628C">
        <w:rPr>
          <w:rStyle w:val="FontStyle15"/>
          <w:b w:val="0"/>
          <w:color w:val="000000"/>
          <w:sz w:val="28"/>
        </w:rPr>
        <w:t>где первый член представляет собой изменение энергии, а второй — изменение энтропии при смешении. Производная этого выражения по компоненту 1</w:t>
      </w:r>
      <w:r w:rsidR="007631B4">
        <w:rPr>
          <w:rStyle w:val="FontStyle15"/>
          <w:b w:val="0"/>
          <w:color w:val="000000"/>
          <w:sz w:val="28"/>
        </w:rPr>
        <w:t xml:space="preserve"> </w:t>
      </w:r>
      <w:r w:rsidR="007631B4" w:rsidRPr="0023628C">
        <w:rPr>
          <w:rStyle w:val="FontStyle15"/>
          <w:b w:val="0"/>
          <w:color w:val="000000"/>
          <w:sz w:val="28"/>
        </w:rPr>
        <w:t>соответствует химическому потенциалу растворителя в бинарном растворе:</w:t>
      </w:r>
    </w:p>
    <w:p w:rsidR="003A4BE7" w:rsidRPr="0023628C" w:rsidRDefault="003A4BE7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3A4BE7" w:rsidRDefault="00CE66EF" w:rsidP="00E715B1">
      <w:pPr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57" type="#_x0000_t75" style="width:196.5pt;height:27.75pt">
            <v:imagedata r:id="rId38" o:title=""/>
          </v:shape>
        </w:pict>
      </w:r>
    </w:p>
    <w:p w:rsidR="007631B4" w:rsidRPr="0023628C" w:rsidRDefault="007631B4" w:rsidP="00E715B1">
      <w:pPr>
        <w:widowControl/>
        <w:spacing w:line="360" w:lineRule="auto"/>
        <w:ind w:firstLine="720"/>
        <w:jc w:val="both"/>
        <w:rPr>
          <w:color w:val="000000"/>
          <w:sz w:val="28"/>
        </w:rPr>
      </w:pPr>
    </w:p>
    <w:p w:rsidR="003A4BE7" w:rsidRPr="0023628C" w:rsidRDefault="00CE66EF" w:rsidP="00E715B1">
      <w:pPr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58" type="#_x0000_t75" style="width:226.5pt;height:156pt">
            <v:imagedata r:id="rId39" o:title=""/>
          </v:shape>
        </w:pict>
      </w:r>
    </w:p>
    <w:p w:rsidR="003A4BE7" w:rsidRPr="007631B4" w:rsidRDefault="003A4BE7" w:rsidP="00E715B1">
      <w:pPr>
        <w:pStyle w:val="Style5"/>
        <w:widowControl/>
        <w:spacing w:line="360" w:lineRule="auto"/>
        <w:ind w:firstLine="720"/>
        <w:jc w:val="both"/>
        <w:rPr>
          <w:rStyle w:val="FontStyle21"/>
          <w:color w:val="000000"/>
          <w:sz w:val="28"/>
        </w:rPr>
      </w:pPr>
      <w:r w:rsidRPr="0023628C">
        <w:rPr>
          <w:rStyle w:val="FontStyle22"/>
          <w:b w:val="0"/>
          <w:color w:val="000000"/>
          <w:sz w:val="28"/>
        </w:rPr>
        <w:t xml:space="preserve">Рис. </w:t>
      </w:r>
      <w:r w:rsidR="007631B4">
        <w:rPr>
          <w:rStyle w:val="FontStyle22"/>
          <w:b w:val="0"/>
          <w:color w:val="000000"/>
          <w:sz w:val="28"/>
        </w:rPr>
        <w:t>5</w:t>
      </w:r>
      <w:r w:rsidRPr="0023628C">
        <w:rPr>
          <w:rStyle w:val="FontStyle22"/>
          <w:b w:val="0"/>
          <w:color w:val="000000"/>
          <w:sz w:val="28"/>
        </w:rPr>
        <w:t xml:space="preserve">. </w:t>
      </w:r>
      <w:r w:rsidRPr="0023628C">
        <w:rPr>
          <w:rStyle w:val="FontStyle21"/>
          <w:color w:val="000000"/>
          <w:sz w:val="28"/>
        </w:rPr>
        <w:t>Избыточный химический потенциал растворителя в бинарном растворе, содержащем полимер</w:t>
      </w:r>
      <w:r w:rsidR="00FA1E57" w:rsidRPr="0023628C">
        <w:rPr>
          <w:rStyle w:val="FontStyle21"/>
          <w:color w:val="000000"/>
          <w:sz w:val="28"/>
        </w:rPr>
        <w:t>.</w:t>
      </w:r>
      <w:r w:rsidRPr="0023628C">
        <w:rPr>
          <w:rStyle w:val="FontStyle21"/>
          <w:color w:val="000000"/>
          <w:sz w:val="28"/>
        </w:rPr>
        <w:t xml:space="preserve"> Степень полимеризации составляет 1000, значения параметра взаимодействия</w:t>
      </w:r>
      <w:r w:rsidRPr="0023628C">
        <w:rPr>
          <w:rStyle w:val="FontStyle21"/>
          <w:color w:val="000000"/>
          <w:sz w:val="28"/>
          <w:lang w:val="el-GR"/>
        </w:rPr>
        <w:t xml:space="preserve"> ч</w:t>
      </w:r>
      <w:r w:rsidR="007631B4">
        <w:rPr>
          <w:rStyle w:val="FontStyle21"/>
          <w:color w:val="000000"/>
          <w:sz w:val="28"/>
        </w:rPr>
        <w:t xml:space="preserve"> указаны около кривых</w:t>
      </w:r>
    </w:p>
    <w:p w:rsidR="007631B4" w:rsidRDefault="007631B4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3A4BE7" w:rsidRPr="0023628C" w:rsidRDefault="00CE66EF" w:rsidP="00E715B1">
      <w:pPr>
        <w:pStyle w:val="Style1"/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59" type="#_x0000_t75" style="width:267.75pt;height:34.5pt">
            <v:imagedata r:id="rId40" o:title=""/>
          </v:shape>
        </w:pict>
      </w:r>
    </w:p>
    <w:p w:rsidR="00E715B1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3A4BE7" w:rsidRDefault="003A4BE7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Немонотонное изменение химического потенциала свидетельствует о фазовом разделении системы. Интересно выяснить, при каком значении</w:t>
      </w:r>
      <w:r w:rsidRPr="0023628C">
        <w:rPr>
          <w:rStyle w:val="FontStyle15"/>
          <w:b w:val="0"/>
          <w:color w:val="000000"/>
          <w:sz w:val="28"/>
          <w:lang w:val="el-GR"/>
        </w:rPr>
        <w:t xml:space="preserve"> ц</w:t>
      </w:r>
      <w:r w:rsidRPr="0023628C">
        <w:rPr>
          <w:rStyle w:val="FontStyle15"/>
          <w:b w:val="0"/>
          <w:color w:val="000000"/>
          <w:sz w:val="28"/>
        </w:rPr>
        <w:t xml:space="preserve"> это происходит. После некоторых алгебраических преобразований найдем, что критическая точка определяется двумя выражениями:</w:t>
      </w:r>
    </w:p>
    <w:p w:rsidR="00E715B1" w:rsidRPr="0023628C" w:rsidRDefault="00E715B1" w:rsidP="00E715B1">
      <w:pPr>
        <w:pStyle w:val="Style4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3A4BE7" w:rsidRDefault="00CE66EF" w:rsidP="00E715B1">
      <w:pPr>
        <w:pStyle w:val="Style1"/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60" type="#_x0000_t75" style="width:62.25pt;height:63pt">
            <v:imagedata r:id="rId41" o:title=""/>
          </v:shape>
        </w:pict>
      </w:r>
    </w:p>
    <w:p w:rsidR="003A4BE7" w:rsidRDefault="00E715B1" w:rsidP="00E715B1">
      <w:pPr>
        <w:pStyle w:val="Style1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>
        <w:rPr>
          <w:color w:val="000000"/>
          <w:sz w:val="28"/>
        </w:rPr>
        <w:br w:type="page"/>
      </w:r>
      <w:r w:rsidR="003A4BE7" w:rsidRPr="0023628C">
        <w:rPr>
          <w:rStyle w:val="FontStyle15"/>
          <w:b w:val="0"/>
          <w:color w:val="000000"/>
          <w:sz w:val="28"/>
        </w:rPr>
        <w:t>Имеет смысл сравнить значения критических параметров для растворов полимеров</w:t>
      </w:r>
      <w:r w:rsidR="00FA1E57">
        <w:rPr>
          <w:rStyle w:val="FontStyle15"/>
          <w:b w:val="0"/>
          <w:color w:val="000000"/>
          <w:sz w:val="28"/>
        </w:rPr>
        <w:t xml:space="preserve"> </w:t>
      </w:r>
      <w:r w:rsidR="003A4BE7" w:rsidRPr="0023628C">
        <w:rPr>
          <w:rStyle w:val="FontStyle15"/>
          <w:b w:val="0"/>
          <w:color w:val="000000"/>
          <w:sz w:val="28"/>
        </w:rPr>
        <w:t xml:space="preserve">с соответствующими параметрами для регулярных растворов </w:t>
      </w:r>
      <w:r w:rsidR="003A4BE7" w:rsidRPr="0023628C">
        <w:rPr>
          <w:rStyle w:val="FontStyle27"/>
          <w:rFonts w:ascii="Times New Roman" w:hAnsi="Times New Roman" w:cs="Times New Roman"/>
          <w:color w:val="000000"/>
          <w:spacing w:val="0"/>
          <w:sz w:val="28"/>
        </w:rPr>
        <w:t>х</w:t>
      </w:r>
      <w:r w:rsidR="003A4BE7" w:rsidRPr="0023628C">
        <w:rPr>
          <w:rStyle w:val="FontStyle27"/>
          <w:rFonts w:ascii="Times New Roman" w:hAnsi="Times New Roman" w:cs="Times New Roman"/>
          <w:color w:val="000000"/>
          <w:spacing w:val="0"/>
          <w:sz w:val="28"/>
          <w:vertAlign w:val="subscript"/>
        </w:rPr>
        <w:t>с</w:t>
      </w:r>
      <w:r w:rsidR="003A4BE7" w:rsidRPr="0023628C">
        <w:rPr>
          <w:rStyle w:val="FontStyle27"/>
          <w:rFonts w:ascii="Times New Roman" w:hAnsi="Times New Roman" w:cs="Times New Roman"/>
          <w:color w:val="000000"/>
          <w:spacing w:val="0"/>
          <w:sz w:val="28"/>
        </w:rPr>
        <w:t xml:space="preserve"> </w:t>
      </w:r>
      <w:r w:rsidR="003A4BE7" w:rsidRPr="0023628C">
        <w:rPr>
          <w:rStyle w:val="FontStyle15"/>
          <w:b w:val="0"/>
          <w:color w:val="000000"/>
          <w:sz w:val="28"/>
        </w:rPr>
        <w:t>= 2ифс = 0.5. Видно, что растворы полимеров легче становятся несовместимыми и разделяются на фазы ).</w:t>
      </w:r>
    </w:p>
    <w:p w:rsidR="00E715B1" w:rsidRPr="0023628C" w:rsidRDefault="00E715B1" w:rsidP="00E715B1">
      <w:pPr>
        <w:pStyle w:val="Style1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3A4BE7" w:rsidRPr="00E715B1" w:rsidRDefault="003A4BE7" w:rsidP="00E715B1">
      <w:pPr>
        <w:pStyle w:val="Style13"/>
        <w:widowControl/>
        <w:spacing w:line="360" w:lineRule="auto"/>
        <w:ind w:firstLine="720"/>
        <w:jc w:val="center"/>
        <w:rPr>
          <w:rStyle w:val="FontStyle20"/>
          <w:i w:val="0"/>
          <w:color w:val="000000"/>
          <w:sz w:val="28"/>
          <w:lang w:eastAsia="el-GR"/>
        </w:rPr>
      </w:pPr>
      <w:r w:rsidRPr="00E715B1">
        <w:rPr>
          <w:rStyle w:val="FontStyle28"/>
          <w:i w:val="0"/>
          <w:color w:val="000000"/>
          <w:w w:val="100"/>
          <w:sz w:val="28"/>
          <w:lang w:val="el-GR" w:eastAsia="el-GR"/>
        </w:rPr>
        <w:t>И</w:t>
      </w:r>
      <w:r w:rsidRPr="00E715B1">
        <w:rPr>
          <w:rStyle w:val="FontStyle20"/>
          <w:i w:val="0"/>
          <w:color w:val="000000"/>
          <w:sz w:val="28"/>
          <w:lang w:eastAsia="el-GR"/>
        </w:rPr>
        <w:t>-Температура</w:t>
      </w:r>
    </w:p>
    <w:p w:rsidR="00E715B1" w:rsidRDefault="00E715B1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3A4BE7" w:rsidRDefault="003A4BE7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В науке о</w:t>
      </w:r>
      <w:r w:rsidR="00425C97">
        <w:rPr>
          <w:rStyle w:val="FontStyle15"/>
          <w:b w:val="0"/>
          <w:color w:val="000000"/>
          <w:sz w:val="28"/>
        </w:rPr>
        <w:t xml:space="preserve"> полимерах широко распространена</w:t>
      </w:r>
      <w:r w:rsidRPr="0023628C">
        <w:rPr>
          <w:rStyle w:val="FontStyle15"/>
          <w:b w:val="0"/>
          <w:color w:val="000000"/>
          <w:sz w:val="28"/>
        </w:rPr>
        <w:t xml:space="preserve"> концепция</w:t>
      </w:r>
      <w:r w:rsidRPr="0023628C">
        <w:rPr>
          <w:rStyle w:val="FontStyle15"/>
          <w:b w:val="0"/>
          <w:color w:val="000000"/>
          <w:sz w:val="28"/>
          <w:lang w:val="el-GR"/>
        </w:rPr>
        <w:t xml:space="preserve"> и</w:t>
      </w:r>
      <w:r w:rsidRPr="0023628C">
        <w:rPr>
          <w:rStyle w:val="FontStyle15"/>
          <w:b w:val="0"/>
          <w:color w:val="000000"/>
          <w:sz w:val="28"/>
        </w:rPr>
        <w:t>-температуры и представление о хороших и плохих растворителях. Чтобы ввести эти понятия, вернемся к уравнению</w:t>
      </w:r>
      <w:r w:rsidR="00FA1E57" w:rsidRPr="0023628C">
        <w:rPr>
          <w:rStyle w:val="FontStyle15"/>
          <w:b w:val="0"/>
          <w:color w:val="000000"/>
          <w:sz w:val="28"/>
        </w:rPr>
        <w:t>.</w:t>
      </w:r>
      <w:r w:rsidRPr="0023628C">
        <w:rPr>
          <w:rStyle w:val="FontStyle15"/>
          <w:b w:val="0"/>
          <w:color w:val="000000"/>
          <w:sz w:val="28"/>
        </w:rPr>
        <w:t xml:space="preserve"> Избыточный химический потенциал для малых объемных долей растворенного вещества можно разложить в ряд:</w:t>
      </w:r>
    </w:p>
    <w:p w:rsidR="00E715B1" w:rsidRPr="0023628C" w:rsidRDefault="00E715B1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3A4BE7" w:rsidRPr="0023628C" w:rsidRDefault="00CE66EF" w:rsidP="00E715B1">
      <w:pPr>
        <w:pStyle w:val="Style1"/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61" type="#_x0000_t75" style="width:247.5pt;height:34.5pt">
            <v:imagedata r:id="rId42" o:title=""/>
          </v:shape>
        </w:pict>
      </w:r>
    </w:p>
    <w:p w:rsidR="003A4BE7" w:rsidRPr="0023628C" w:rsidRDefault="003A4BE7" w:rsidP="00E715B1">
      <w:pPr>
        <w:pStyle w:val="Style3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где тета-температура определяется как</w:t>
      </w:r>
    </w:p>
    <w:p w:rsidR="003A4BE7" w:rsidRPr="0023628C" w:rsidRDefault="00CE66EF" w:rsidP="00E715B1">
      <w:pPr>
        <w:pStyle w:val="Style1"/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62" type="#_x0000_t75" style="width:78.75pt;height:27pt">
            <v:imagedata r:id="rId43" o:title=""/>
          </v:shape>
        </w:pict>
      </w:r>
    </w:p>
    <w:p w:rsidR="00E715B1" w:rsidRDefault="00E715B1" w:rsidP="00E715B1">
      <w:pPr>
        <w:pStyle w:val="Style12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E715B1" w:rsidRDefault="003A4BE7" w:rsidP="00E715B1">
      <w:pPr>
        <w:pStyle w:val="Style12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Уравнение</w:t>
      </w:r>
      <w:r w:rsidR="00FA1E57">
        <w:rPr>
          <w:rStyle w:val="FontStyle15"/>
          <w:b w:val="0"/>
          <w:color w:val="000000"/>
          <w:sz w:val="28"/>
        </w:rPr>
        <w:t xml:space="preserve"> </w:t>
      </w:r>
      <w:r w:rsidRPr="0023628C">
        <w:rPr>
          <w:rStyle w:val="FontStyle15"/>
          <w:b w:val="0"/>
          <w:color w:val="000000"/>
          <w:sz w:val="28"/>
        </w:rPr>
        <w:t>показывает, что при равенстве физической температуры тета-температуре система ведет себя как идеальный раствор, т. е.</w:t>
      </w:r>
      <w:r w:rsidRPr="0023628C">
        <w:rPr>
          <w:rStyle w:val="FontStyle15"/>
          <w:b w:val="0"/>
          <w:color w:val="000000"/>
          <w:sz w:val="28"/>
          <w:lang w:val="el-GR"/>
        </w:rPr>
        <w:t xml:space="preserve"> Дмй</w:t>
      </w:r>
      <w:r w:rsidRPr="0023628C">
        <w:rPr>
          <w:rStyle w:val="FontStyle15"/>
          <w:b w:val="0"/>
          <w:color w:val="000000"/>
          <w:sz w:val="28"/>
        </w:rPr>
        <w:t xml:space="preserve"> = 0. Если </w:t>
      </w:r>
      <w:r w:rsidRPr="0023628C">
        <w:rPr>
          <w:rStyle w:val="FontStyle26"/>
          <w:b w:val="0"/>
          <w:color w:val="000000"/>
          <w:sz w:val="28"/>
          <w:lang w:val="el-GR"/>
        </w:rPr>
        <w:t>Ф</w:t>
      </w:r>
      <w:r w:rsidRPr="0023628C">
        <w:rPr>
          <w:rStyle w:val="FontStyle26"/>
          <w:b w:val="0"/>
          <w:color w:val="000000"/>
          <w:sz w:val="28"/>
        </w:rPr>
        <w:t xml:space="preserve"> &gt;</w:t>
      </w:r>
      <w:r w:rsidRPr="0023628C">
        <w:rPr>
          <w:rStyle w:val="FontStyle26"/>
          <w:b w:val="0"/>
          <w:color w:val="000000"/>
          <w:sz w:val="28"/>
          <w:lang w:val="el-GR"/>
        </w:rPr>
        <w:t xml:space="preserve"> </w:t>
      </w:r>
      <w:r w:rsidRPr="0023628C">
        <w:rPr>
          <w:rStyle w:val="FontStyle15"/>
          <w:b w:val="0"/>
          <w:color w:val="000000"/>
          <w:sz w:val="28"/>
          <w:lang w:val="el-GR"/>
        </w:rPr>
        <w:t>и,</w:t>
      </w:r>
      <w:r w:rsidRPr="0023628C">
        <w:rPr>
          <w:rStyle w:val="FontStyle15"/>
          <w:b w:val="0"/>
          <w:color w:val="000000"/>
          <w:sz w:val="28"/>
        </w:rPr>
        <w:t xml:space="preserve"> растворитель является для полимера хорошим растворителем, а если </w:t>
      </w:r>
      <w:r w:rsidRPr="0023628C">
        <w:rPr>
          <w:rStyle w:val="FontStyle26"/>
          <w:b w:val="0"/>
          <w:color w:val="000000"/>
          <w:sz w:val="28"/>
          <w:lang w:val="el-GR"/>
        </w:rPr>
        <w:t>Ф</w:t>
      </w:r>
      <w:r w:rsidRPr="0023628C">
        <w:rPr>
          <w:rStyle w:val="FontStyle26"/>
          <w:b w:val="0"/>
          <w:color w:val="000000"/>
          <w:sz w:val="28"/>
        </w:rPr>
        <w:t xml:space="preserve"> &lt;</w:t>
      </w:r>
      <w:r w:rsidRPr="0023628C">
        <w:rPr>
          <w:rStyle w:val="FontStyle26"/>
          <w:b w:val="0"/>
          <w:color w:val="000000"/>
          <w:sz w:val="28"/>
          <w:lang w:val="el-GR"/>
        </w:rPr>
        <w:t xml:space="preserve"> </w:t>
      </w:r>
      <w:r w:rsidRPr="0023628C">
        <w:rPr>
          <w:rStyle w:val="FontStyle15"/>
          <w:b w:val="0"/>
          <w:color w:val="000000"/>
          <w:sz w:val="28"/>
          <w:lang w:val="el-GR"/>
        </w:rPr>
        <w:t>и</w:t>
      </w:r>
      <w:r w:rsidRPr="0023628C">
        <w:rPr>
          <w:rStyle w:val="FontStyle15"/>
          <w:b w:val="0"/>
          <w:color w:val="000000"/>
          <w:sz w:val="28"/>
        </w:rPr>
        <w:t xml:space="preserve"> — растворитель плохой. Кроме того, можно интерпретировать 0-темпера-туру другим способом, используя критическую температуру, при которой наблюдается первое фазовое разделение раствора полимера: </w:t>
      </w:r>
    </w:p>
    <w:p w:rsidR="00E715B1" w:rsidRDefault="00E715B1" w:rsidP="00E715B1">
      <w:pPr>
        <w:pStyle w:val="Style12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3A4BE7" w:rsidRDefault="00CE66EF" w:rsidP="00E715B1">
      <w:pPr>
        <w:pStyle w:val="Style12"/>
        <w:widowControl/>
        <w:spacing w:line="360" w:lineRule="auto"/>
        <w:ind w:firstLine="720"/>
        <w:jc w:val="both"/>
        <w:rPr>
          <w:rStyle w:val="FontStyle15"/>
          <w:b w:val="0"/>
          <w:bCs w:val="0"/>
          <w:color w:val="000000"/>
          <w:sz w:val="28"/>
        </w:rPr>
      </w:pPr>
      <w:r>
        <w:rPr>
          <w:rStyle w:val="FontStyle15"/>
          <w:b w:val="0"/>
          <w:bCs w:val="0"/>
          <w:color w:val="000000"/>
          <w:sz w:val="28"/>
        </w:rPr>
        <w:pict>
          <v:shape id="_x0000_i1063" type="#_x0000_t75" style="width:74.25pt;height:36.75pt">
            <v:imagedata r:id="rId44" o:title=""/>
          </v:shape>
        </w:pict>
      </w:r>
    </w:p>
    <w:p w:rsidR="003A4BE7" w:rsidRPr="0023628C" w:rsidRDefault="00E715B1" w:rsidP="00E715B1">
      <w:pPr>
        <w:pStyle w:val="Style12"/>
        <w:widowControl/>
        <w:spacing w:line="360" w:lineRule="auto"/>
        <w:ind w:firstLine="720"/>
        <w:jc w:val="both"/>
        <w:rPr>
          <w:color w:val="000000"/>
          <w:sz w:val="28"/>
        </w:rPr>
      </w:pPr>
      <w:r>
        <w:rPr>
          <w:rStyle w:val="FontStyle15"/>
          <w:b w:val="0"/>
          <w:bCs w:val="0"/>
          <w:color w:val="000000"/>
          <w:sz w:val="28"/>
        </w:rPr>
        <w:br w:type="page"/>
      </w:r>
      <w:r w:rsidR="00CE66EF">
        <w:rPr>
          <w:color w:val="000000"/>
          <w:sz w:val="28"/>
        </w:rPr>
        <w:pict>
          <v:shape id="_x0000_i1064" type="#_x0000_t75" style="width:231pt;height:166.5pt">
            <v:imagedata r:id="rId45" o:title=""/>
          </v:shape>
        </w:pict>
      </w:r>
    </w:p>
    <w:p w:rsidR="003A4BE7" w:rsidRPr="007631B4" w:rsidRDefault="003A4BE7" w:rsidP="00E715B1">
      <w:pPr>
        <w:pStyle w:val="Style5"/>
        <w:widowControl/>
        <w:spacing w:line="360" w:lineRule="auto"/>
        <w:ind w:firstLine="720"/>
        <w:jc w:val="both"/>
        <w:rPr>
          <w:rStyle w:val="FontStyle21"/>
          <w:color w:val="000000"/>
          <w:sz w:val="28"/>
        </w:rPr>
      </w:pPr>
      <w:r w:rsidRPr="0023628C">
        <w:rPr>
          <w:rStyle w:val="FontStyle21"/>
          <w:color w:val="000000"/>
          <w:sz w:val="28"/>
        </w:rPr>
        <w:t xml:space="preserve">Рис. </w:t>
      </w:r>
      <w:r w:rsidR="007631B4">
        <w:rPr>
          <w:rStyle w:val="FontStyle22"/>
          <w:b w:val="0"/>
          <w:color w:val="000000"/>
          <w:sz w:val="28"/>
        </w:rPr>
        <w:t>6</w:t>
      </w:r>
      <w:r w:rsidRPr="0023628C">
        <w:rPr>
          <w:rStyle w:val="FontStyle21"/>
          <w:color w:val="000000"/>
          <w:sz w:val="28"/>
        </w:rPr>
        <w:t>. Фазовые диаграммы для трех фракций полиизобутилена в диизобутилкетоне. Сплошные кривые проведены через экспериментальные точки, пунктирные кривые — теоретические</w:t>
      </w:r>
    </w:p>
    <w:p w:rsidR="007631B4" w:rsidRDefault="007631B4" w:rsidP="00E715B1">
      <w:pPr>
        <w:pStyle w:val="Style9"/>
        <w:widowControl/>
        <w:spacing w:line="360" w:lineRule="auto"/>
        <w:ind w:firstLine="720"/>
        <w:jc w:val="both"/>
        <w:rPr>
          <w:rStyle w:val="FontStyle15"/>
          <w:b w:val="0"/>
          <w:color w:val="000000"/>
          <w:sz w:val="28"/>
        </w:rPr>
      </w:pPr>
    </w:p>
    <w:p w:rsidR="0023628C" w:rsidRPr="0023628C" w:rsidRDefault="003A4BE7" w:rsidP="00E715B1">
      <w:pPr>
        <w:pStyle w:val="Style9"/>
        <w:widowControl/>
        <w:spacing w:line="360" w:lineRule="auto"/>
        <w:ind w:firstLine="720"/>
        <w:jc w:val="both"/>
        <w:rPr>
          <w:rStyle w:val="FontStyle17"/>
          <w:color w:val="000000"/>
          <w:sz w:val="28"/>
        </w:rPr>
      </w:pPr>
      <w:r w:rsidRPr="0023628C">
        <w:rPr>
          <w:rStyle w:val="FontStyle15"/>
          <w:b w:val="0"/>
          <w:color w:val="000000"/>
          <w:sz w:val="28"/>
        </w:rPr>
        <w:t>Таким образом, из уравнения</w:t>
      </w:r>
      <w:r w:rsidR="00FA1E57">
        <w:rPr>
          <w:rStyle w:val="FontStyle15"/>
          <w:b w:val="0"/>
          <w:color w:val="000000"/>
          <w:sz w:val="28"/>
        </w:rPr>
        <w:t xml:space="preserve"> </w:t>
      </w:r>
      <w:r w:rsidRPr="0023628C">
        <w:rPr>
          <w:rStyle w:val="FontStyle15"/>
          <w:b w:val="0"/>
          <w:color w:val="000000"/>
          <w:sz w:val="28"/>
          <w:lang w:val="el-GR"/>
        </w:rPr>
        <w:t>и</w:t>
      </w:r>
      <w:r w:rsidRPr="0023628C">
        <w:rPr>
          <w:rStyle w:val="FontStyle15"/>
          <w:b w:val="0"/>
          <w:color w:val="000000"/>
          <w:sz w:val="28"/>
        </w:rPr>
        <w:t>-температуру можно определить как критическую температуру для бесконечно длинного полимера</w:t>
      </w:r>
      <w:r w:rsidR="007631B4">
        <w:rPr>
          <w:rStyle w:val="FontStyle15"/>
          <w:b w:val="0"/>
          <w:color w:val="000000"/>
          <w:sz w:val="28"/>
        </w:rPr>
        <w:t>.</w:t>
      </w:r>
      <w:bookmarkStart w:id="0" w:name="_GoBack"/>
      <w:bookmarkEnd w:id="0"/>
    </w:p>
    <w:sectPr w:rsidR="0023628C" w:rsidRPr="0023628C" w:rsidSect="00E715B1">
      <w:pgSz w:w="11909" w:h="16834" w:code="9"/>
      <w:pgMar w:top="1134" w:right="851" w:bottom="1134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904" w:rsidRDefault="00273904">
      <w:r>
        <w:separator/>
      </w:r>
    </w:p>
  </w:endnote>
  <w:endnote w:type="continuationSeparator" w:id="0">
    <w:p w:rsidR="00273904" w:rsidRDefault="0027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904" w:rsidRDefault="00273904">
      <w:r>
        <w:separator/>
      </w:r>
    </w:p>
  </w:footnote>
  <w:footnote w:type="continuationSeparator" w:id="0">
    <w:p w:rsidR="00273904" w:rsidRDefault="00273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9CB"/>
    <w:rsid w:val="0002013F"/>
    <w:rsid w:val="00041431"/>
    <w:rsid w:val="00154FB3"/>
    <w:rsid w:val="001619CB"/>
    <w:rsid w:val="0023628C"/>
    <w:rsid w:val="00273904"/>
    <w:rsid w:val="003A4BE7"/>
    <w:rsid w:val="003B080F"/>
    <w:rsid w:val="003F4BF0"/>
    <w:rsid w:val="003F58D3"/>
    <w:rsid w:val="00425C97"/>
    <w:rsid w:val="005057C8"/>
    <w:rsid w:val="005D47A9"/>
    <w:rsid w:val="00615A02"/>
    <w:rsid w:val="007631B4"/>
    <w:rsid w:val="00B41151"/>
    <w:rsid w:val="00BC58E1"/>
    <w:rsid w:val="00C775C3"/>
    <w:rsid w:val="00CC15A4"/>
    <w:rsid w:val="00CD7DDF"/>
    <w:rsid w:val="00CE66EF"/>
    <w:rsid w:val="00D55799"/>
    <w:rsid w:val="00E55B47"/>
    <w:rsid w:val="00E715B1"/>
    <w:rsid w:val="00FA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paragraph" w:customStyle="1" w:styleId="Style9">
    <w:name w:val="Style9"/>
    <w:basedOn w:val="a"/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Style12">
    <w:name w:val="Style12"/>
    <w:basedOn w:val="a"/>
  </w:style>
  <w:style w:type="paragraph" w:customStyle="1" w:styleId="Style13">
    <w:name w:val="Style13"/>
    <w:basedOn w:val="a"/>
  </w:style>
  <w:style w:type="character" w:customStyle="1" w:styleId="FontStyle15">
    <w:name w:val="Font Style1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i/>
      <w:iCs/>
      <w:smallCaps/>
      <w:sz w:val="18"/>
      <w:szCs w:val="18"/>
    </w:rPr>
  </w:style>
  <w:style w:type="character" w:customStyle="1" w:styleId="FontStyle17">
    <w:name w:val="Font Style1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19">
    <w:name w:val="Font Style19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20">
    <w:name w:val="Font Style2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1">
    <w:name w:val="Font Style21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rPr>
      <w:rFonts w:ascii="Constantia" w:hAnsi="Constantia" w:cs="Constantia"/>
      <w:i/>
      <w:iCs/>
      <w:sz w:val="20"/>
      <w:szCs w:val="20"/>
    </w:rPr>
  </w:style>
  <w:style w:type="character" w:customStyle="1" w:styleId="FontStyle25">
    <w:name w:val="Font Style25"/>
    <w:rPr>
      <w:rFonts w:ascii="Cambria" w:hAnsi="Cambria" w:cs="Cambria"/>
      <w:b/>
      <w:bCs/>
      <w:sz w:val="14"/>
      <w:szCs w:val="14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7">
    <w:name w:val="Font Style27"/>
    <w:rPr>
      <w:rFonts w:ascii="Arial Narrow" w:hAnsi="Arial Narrow" w:cs="Arial Narrow"/>
      <w:spacing w:val="50"/>
      <w:sz w:val="26"/>
      <w:szCs w:val="26"/>
    </w:rPr>
  </w:style>
  <w:style w:type="character" w:customStyle="1" w:styleId="FontStyle28">
    <w:name w:val="Font Style28"/>
    <w:rPr>
      <w:rFonts w:ascii="Times New Roman" w:hAnsi="Times New Roman" w:cs="Times New Roman"/>
      <w:b/>
      <w:bCs/>
      <w:i/>
      <w:iCs/>
      <w:w w:val="6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2014-02-24T15:21:00Z</dcterms:created>
  <dcterms:modified xsi:type="dcterms:W3CDTF">2014-02-24T15:21:00Z</dcterms:modified>
</cp:coreProperties>
</file>