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C6" w:rsidRPr="00753EC6" w:rsidRDefault="00DF5467" w:rsidP="00753EC6">
      <w:pPr>
        <w:pStyle w:val="afd"/>
        <w:rPr>
          <w:kern w:val="32"/>
        </w:rPr>
      </w:pPr>
      <w:bookmarkStart w:id="0" w:name="_Toc139973491"/>
      <w:r w:rsidRPr="00753EC6">
        <w:rPr>
          <w:kern w:val="32"/>
        </w:rPr>
        <w:t>Содержание</w:t>
      </w:r>
      <w:bookmarkEnd w:id="0"/>
    </w:p>
    <w:p w:rsidR="00753EC6" w:rsidRDefault="00753EC6" w:rsidP="00753EC6">
      <w:pPr>
        <w:ind w:firstLine="709"/>
        <w:rPr>
          <w:b/>
          <w:bCs/>
          <w:caps/>
          <w:smallCaps/>
          <w:lang w:eastAsia="en-US"/>
        </w:rPr>
      </w:pP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Введение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1. Метан, его строение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2. Строение и номенклатура углеводородов ряда метана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3. Химические свойства предельных углеводородов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4. Применение и получение предельных углеводородов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6. Циклопарафины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Заключение</w:t>
      </w:r>
    </w:p>
    <w:p w:rsidR="008B03E8" w:rsidRDefault="008B03E8">
      <w:pPr>
        <w:pStyle w:val="21"/>
        <w:rPr>
          <w:smallCaps w:val="0"/>
          <w:noProof/>
          <w:sz w:val="24"/>
          <w:szCs w:val="24"/>
          <w:lang w:eastAsia="ru-RU"/>
        </w:rPr>
      </w:pPr>
      <w:r w:rsidRPr="003D726B">
        <w:rPr>
          <w:rStyle w:val="a7"/>
          <w:noProof/>
          <w:kern w:val="32"/>
        </w:rPr>
        <w:t>Список литературы</w:t>
      </w:r>
    </w:p>
    <w:p w:rsidR="00753EC6" w:rsidRPr="00753EC6" w:rsidRDefault="00DF5467" w:rsidP="00753EC6">
      <w:pPr>
        <w:pStyle w:val="2"/>
        <w:rPr>
          <w:kern w:val="32"/>
        </w:rPr>
      </w:pPr>
      <w:r w:rsidRPr="00753EC6">
        <w:rPr>
          <w:kern w:val="32"/>
        </w:rPr>
        <w:br w:type="page"/>
      </w:r>
      <w:bookmarkStart w:id="1" w:name="_Toc139973492"/>
      <w:bookmarkStart w:id="2" w:name="_Toc273213479"/>
      <w:r w:rsidR="006E6B53" w:rsidRPr="00753EC6">
        <w:rPr>
          <w:kern w:val="32"/>
        </w:rPr>
        <w:t>Введение</w:t>
      </w:r>
      <w:bookmarkEnd w:id="1"/>
      <w:bookmarkEnd w:id="2"/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Алканы, или парафины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алифатические предельные углеводороды, в молекулах которых атомы углерода связаны между собой простой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одинарной</w:t>
      </w:r>
      <w:r w:rsidR="00753EC6" w:rsidRPr="00753EC6">
        <w:rPr>
          <w:lang w:eastAsia="en-US"/>
        </w:rPr>
        <w:t>)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s-связью</w:t>
      </w:r>
      <w:r w:rsidR="00753EC6" w:rsidRPr="00753EC6">
        <w:rPr>
          <w:lang w:eastAsia="en-US"/>
        </w:rPr>
        <w:t>.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Оставшиеся валентности углеродного атома, не затраченные на связь с другими атомами углерода, полностью насыщены водородом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Поэтому предельные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насыщенные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углеводороды содержат в молекуле максимальное число водородных атомов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К предельным углеводородам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алканам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парафинам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относятся соединения с открытой цепью, в которых атомы углерода соединены друг с другом простыми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одинарными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связями, а остальные свободные их валентности насыщены атомами водорода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 обычных условиях алканы мало реакционно</w:t>
      </w:r>
      <w:r w:rsidR="008B03E8">
        <w:rPr>
          <w:lang w:eastAsia="en-US"/>
        </w:rPr>
        <w:t xml:space="preserve"> </w:t>
      </w:r>
      <w:r w:rsidRPr="00753EC6">
        <w:rPr>
          <w:lang w:eastAsia="en-US"/>
        </w:rPr>
        <w:t>способны, откуда возникло их название</w:t>
      </w:r>
      <w:r w:rsidR="00753EC6">
        <w:rPr>
          <w:lang w:eastAsia="en-US"/>
        </w:rPr>
        <w:t xml:space="preserve"> "</w:t>
      </w:r>
      <w:r w:rsidRPr="00753EC6">
        <w:rPr>
          <w:lang w:eastAsia="en-US"/>
        </w:rPr>
        <w:t>парафины</w:t>
      </w:r>
      <w:r w:rsidR="00753EC6">
        <w:rPr>
          <w:lang w:eastAsia="en-US"/>
        </w:rPr>
        <w:t>" -</w:t>
      </w:r>
      <w:r w:rsidRPr="00753EC6">
        <w:rPr>
          <w:lang w:eastAsia="en-US"/>
        </w:rPr>
        <w:t xml:space="preserve"> от лат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 xml:space="preserve">parrum affinis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малоактивный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Члены гомологического ряда предельных углеводородов отвечают общей формуле CnH2n+2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Простейшим представителем насыщенных углеводородов является мета</w:t>
      </w:r>
      <w:r w:rsidR="00DF5467" w:rsidRPr="00753EC6">
        <w:rPr>
          <w:lang w:eastAsia="en-US"/>
        </w:rPr>
        <w:t>н, структурная формула которого</w:t>
      </w:r>
      <w:r w:rsidR="00753EC6" w:rsidRPr="00753EC6">
        <w:rPr>
          <w:lang w:eastAsia="en-US"/>
        </w:rPr>
        <w:t>.</w:t>
      </w:r>
    </w:p>
    <w:p w:rsidR="006E6B53" w:rsidRPr="00753EC6" w:rsidRDefault="006E6B53" w:rsidP="00753EC6">
      <w:pPr>
        <w:ind w:firstLine="709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</w:tblGrid>
      <w:tr w:rsidR="006E6B53" w:rsidRPr="00753EC6" w:rsidTr="00C95C5B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6E6B53" w:rsidRPr="00753EC6" w:rsidRDefault="006E6B53" w:rsidP="00753EC6">
            <w:pPr>
              <w:pStyle w:val="afe"/>
            </w:pPr>
            <w:r w:rsidRPr="00C95C5B">
              <w:rPr>
                <w:lang w:val="en-US"/>
              </w:rPr>
              <w:t>H</w:t>
            </w:r>
            <w:r w:rsidR="00753EC6" w:rsidRPr="00C95C5B">
              <w:rPr>
                <w:lang w:val="en-US"/>
              </w:rPr>
              <w:t xml:space="preserve"> </w:t>
            </w:r>
            <w:r w:rsidRPr="00C95C5B">
              <w:rPr>
                <w:lang w:val="en-US"/>
              </w:rPr>
              <w:t>I</w:t>
            </w:r>
            <w:r w:rsidR="00753EC6" w:rsidRPr="00C95C5B">
              <w:rPr>
                <w:lang w:val="en-US"/>
              </w:rPr>
              <w:t xml:space="preserve"> </w:t>
            </w:r>
            <w:r w:rsidRPr="00C95C5B">
              <w:rPr>
                <w:lang w:val="en-US"/>
              </w:rPr>
              <w:t>H</w:t>
            </w:r>
            <w:r w:rsidR="00753EC6" w:rsidRPr="00C95C5B">
              <w:rPr>
                <w:lang w:val="en-US"/>
              </w:rPr>
              <w:t>-</w:t>
            </w:r>
            <w:r w:rsidRPr="00C95C5B">
              <w:rPr>
                <w:lang w:val="en-US"/>
              </w:rPr>
              <w:t>C</w:t>
            </w:r>
            <w:r w:rsidR="00753EC6" w:rsidRPr="00C95C5B">
              <w:rPr>
                <w:lang w:val="en-US"/>
              </w:rPr>
              <w:t>-</w:t>
            </w:r>
            <w:r w:rsidRPr="00C95C5B">
              <w:rPr>
                <w:lang w:val="en-US"/>
              </w:rPr>
              <w:t>H</w:t>
            </w:r>
            <w:r w:rsidR="00753EC6" w:rsidRPr="00C95C5B">
              <w:rPr>
                <w:lang w:val="en-US"/>
              </w:rPr>
              <w:t xml:space="preserve"> </w:t>
            </w:r>
            <w:r w:rsidRPr="00C95C5B">
              <w:rPr>
                <w:lang w:val="en-US"/>
              </w:rPr>
              <w:t>I</w:t>
            </w:r>
            <w:r w:rsidR="00753EC6" w:rsidRPr="00C95C5B">
              <w:rPr>
                <w:lang w:val="en-US"/>
              </w:rPr>
              <w:t xml:space="preserve"> </w:t>
            </w:r>
            <w:r w:rsidRPr="00C95C5B">
              <w:rPr>
                <w:lang w:val="en-US"/>
              </w:rPr>
              <w:t>H</w:t>
            </w:r>
          </w:p>
        </w:tc>
      </w:tr>
    </w:tbl>
    <w:p w:rsidR="00753EC6" w:rsidRDefault="00753EC6" w:rsidP="00753EC6">
      <w:pPr>
        <w:ind w:firstLine="709"/>
        <w:rPr>
          <w:lang w:eastAsia="en-US"/>
        </w:rPr>
      </w:pP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Цель работы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изучить предельные углеводороды</w:t>
      </w:r>
      <w:r w:rsidR="00753EC6" w:rsidRPr="00753EC6">
        <w:rPr>
          <w:lang w:eastAsia="en-US"/>
        </w:rPr>
        <w:t>.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Задачи работы</w:t>
      </w:r>
      <w:r w:rsidR="00753EC6" w:rsidRPr="00753EC6">
        <w:rPr>
          <w:lang w:eastAsia="en-US"/>
        </w:rPr>
        <w:t>: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1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охарактеризовать метан и его строение</w:t>
      </w:r>
      <w:r w:rsidR="00753EC6" w:rsidRPr="00753EC6">
        <w:rPr>
          <w:lang w:eastAsia="en-US"/>
        </w:rPr>
        <w:t>;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2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рассмотреть строение и номенклатуру углеводородов ряда метана</w:t>
      </w:r>
      <w:r w:rsidR="00753EC6" w:rsidRPr="00753EC6">
        <w:rPr>
          <w:lang w:eastAsia="en-US"/>
        </w:rPr>
        <w:t>;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3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обозначить химические свойства предельных углеводородов</w:t>
      </w:r>
      <w:r w:rsidR="00753EC6" w:rsidRPr="00753EC6">
        <w:rPr>
          <w:lang w:eastAsia="en-US"/>
        </w:rPr>
        <w:t>;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4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изучить применение и получение предельных углеводородов</w:t>
      </w:r>
      <w:r w:rsidR="00753EC6" w:rsidRPr="00753EC6">
        <w:rPr>
          <w:lang w:eastAsia="en-US"/>
        </w:rPr>
        <w:t>;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5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рассмотреть особенности циклопарафинов</w:t>
      </w:r>
      <w:r w:rsidR="00753EC6" w:rsidRPr="00753EC6">
        <w:rPr>
          <w:lang w:eastAsia="en-US"/>
        </w:rPr>
        <w:t>.</w:t>
      </w:r>
    </w:p>
    <w:p w:rsidR="00753EC6" w:rsidRPr="00753EC6" w:rsidRDefault="00753EC6" w:rsidP="00753EC6">
      <w:pPr>
        <w:pStyle w:val="2"/>
        <w:rPr>
          <w:kern w:val="32"/>
        </w:rPr>
      </w:pPr>
      <w:bookmarkStart w:id="3" w:name="_Toc139973493"/>
      <w:r>
        <w:rPr>
          <w:kern w:val="32"/>
        </w:rPr>
        <w:br w:type="page"/>
      </w:r>
      <w:bookmarkStart w:id="4" w:name="_Toc273213480"/>
      <w:r w:rsidR="006E6B53" w:rsidRPr="00753EC6">
        <w:rPr>
          <w:kern w:val="32"/>
        </w:rPr>
        <w:t>1</w:t>
      </w:r>
      <w:r w:rsidRPr="00753EC6">
        <w:rPr>
          <w:kern w:val="32"/>
        </w:rPr>
        <w:t xml:space="preserve">. </w:t>
      </w:r>
      <w:r w:rsidR="00B51DCF" w:rsidRPr="00753EC6">
        <w:rPr>
          <w:kern w:val="32"/>
        </w:rPr>
        <w:t>Метан, его строение</w:t>
      </w:r>
      <w:bookmarkEnd w:id="3"/>
      <w:bookmarkEnd w:id="4"/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Принадлежность веществ к группе предельных углеводородов определяется характером их строения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 xml:space="preserve">Рассмотрим строение наиболее простого углеводорода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метана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Метан CH4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газ без цвета и запаха, почти в два раза легче воздуха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Он образуется в природе в результате разложения без доступа воздуха остатков растительных и животных организмов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Поэтому он может быть обнаружен, например, в заболоченных водоемах, в каменноугольных шахтах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 значительных количествах метан содержится в природном газе, который широко используется сейчас в качестве топлива в быту и на производстве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В молекуле метана химические связи атомов водорода с атомом углерода имеют ковалентный характер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Если перекрывающиеся попарно электронные облака при образовании связей обозначить двумя точками или валентной черточкой, строение метана можно выразить формулами</w:t>
      </w:r>
      <w:r w:rsidR="00753EC6" w:rsidRPr="00753EC6">
        <w:rPr>
          <w:lang w:eastAsia="en-US"/>
        </w:rPr>
        <w:t>:</w:t>
      </w:r>
    </w:p>
    <w:p w:rsidR="00753EC6" w:rsidRDefault="00753EC6" w:rsidP="00753EC6">
      <w:pPr>
        <w:ind w:firstLine="709"/>
        <w:rPr>
          <w:lang w:eastAsia="en-US"/>
        </w:rPr>
      </w:pPr>
    </w:p>
    <w:p w:rsidR="00B51DCF" w:rsidRPr="00753EC6" w:rsidRDefault="00DD13C2" w:rsidP="00753EC6">
      <w:pPr>
        <w:ind w:firstLine="709"/>
        <w:rPr>
          <w:lang w:eastAsia="en-US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9.5pt;mso-wrap-distance-left:15pt;mso-wrap-distance-top:3.75pt;mso-wrap-distance-right:15pt;mso-wrap-distance-bottom:3.75pt">
            <v:imagedata r:id="rId7" o:title=""/>
          </v:shape>
        </w:pict>
      </w:r>
      <w:r w:rsidR="00B51DCF" w:rsidRPr="00753EC6">
        <w:rPr>
          <w:lang w:eastAsia="en-US"/>
        </w:rPr>
        <w:t xml:space="preserve">или </w:t>
      </w:r>
      <w:r>
        <w:rPr>
          <w:lang w:eastAsia="en-US"/>
        </w:rPr>
        <w:pict>
          <v:shape id="_x0000_i1026" type="#_x0000_t75" style="width:44.25pt;height:49.5pt;mso-wrap-distance-left:15pt;mso-wrap-distance-top:3.75pt;mso-wrap-distance-right:15pt;mso-wrap-distance-bottom:3.75pt">
            <v:imagedata r:id="rId8" o:title=""/>
          </v:shape>
        </w:pic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Когда в органической химии стало развиваться учение о пространственном строении молекул, было выяснено, что молекула метана в действительности имеет тетраэдрическую форму, а не плоскую, как мы изображаем на бумаге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Выясним, почему же молекула метана представляет собой тетраэдр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Мы должны исходить, очевидно, из строения атома углерода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Но здесь мы сталкиваемся с противоречием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У атомов углерода четыре валентных электрона, два из них являются спаренными s-электронами, они не могут образовывать химических связей с атомами водорода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Химические связи могут установиться только за счет двух неспаренных p-электронов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Но тогда молекула метана должна иметь формулу не CH4, а CH2, что не соответствует действительности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Такое противоречие устраняется следующей трактовкой образования химических связей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Когда атом углерода вступает во взаимодействие с атомами водорода, s-электроны наружного слоя в нем распариваются, один из них занимает вакантное место третьего p-электрона и образует при своем движении облако в виде объемной восьмерки, перпендикулярное по отношению к облакам двух других p-электронов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Атом при этом переходит, как говорят, в возбужденное состояние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Теперь все четыре валентных электрона стали неспаренными, они могут образовать четыре химические связи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Но возникает новое противоречие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 xml:space="preserve">Три p-электрона должны образовать три химические связи с атомами водорода во взаимно перпендикулярных направлениях, </w:t>
      </w:r>
      <w:r w:rsidR="00753EC6">
        <w:rPr>
          <w:lang w:eastAsia="en-US"/>
        </w:rPr>
        <w:t>т.е.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под углом 90°, а четвертый атом водорода мог бы присоединяться в произвольном направлении, так как облако s-электрона имеет сферическую форму и эти связи, очевидно, отличались бы по свойствам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Между тем известно, что все связи C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H в молекуле метана одинаковы и расположены под углом 109°28'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Разрешить это противоречие помогает представление о гибридизации электронных облаков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В процессе образования химических связей облака всех валентных электронов атома углерода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одного s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и трех p-электронов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выравниваются, становятся одинаковыми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этом они принимают форму несимметричных, вытянутых в направлении к вершинам тетраэдра объемных восьмерок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несимметричное распределение электронной плотности означает, что вероятность нахождения электрона по одну сторону от ядра больше, чем по другую</w:t>
      </w:r>
      <w:r w:rsidR="00753EC6" w:rsidRPr="00753EC6">
        <w:rPr>
          <w:lang w:eastAsia="en-US"/>
        </w:rPr>
        <w:t>).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Угол между осями гибридных электронных облаков оказывается равным 109°28', что позволяет им, как одноименно заряженным, максимально удалиться друг от друга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Будучи вытянутыми к вершинам тетраэдра, такие облака могут значительно перекрываться с электронными облаками водородных атомов, что ведет к большему выделению энергии и образованию прочных, одинаковых по свойствам химических связей</w:t>
      </w:r>
      <w:r w:rsidR="00753EC6">
        <w:rPr>
          <w:lang w:eastAsia="en-US"/>
        </w:rPr>
        <w:t xml:space="preserve"> (рис.1</w:t>
      </w:r>
      <w:r w:rsidRPr="00753EC6">
        <w:rPr>
          <w:lang w:eastAsia="en-US"/>
        </w:rPr>
        <w:t>А</w:t>
      </w:r>
      <w:r w:rsidR="00753EC6" w:rsidRPr="00753EC6">
        <w:rPr>
          <w:lang w:eastAsia="en-US"/>
        </w:rPr>
        <w:t>).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Гибридизация может распространяться на разное число электронных облаков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 xml:space="preserve">В данном случае, когда атом углерода образует ковалентные связи с четырьмя атомами водорода, в гибридизации участвуют облака всех четырех наружных электронов возбужденного атома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одного s-электрона и трех p-электронов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Такой вид ее называется sp3-гибридизацией</w:t>
      </w:r>
      <w:r w:rsidR="00753EC6" w:rsidRPr="00753EC6">
        <w:rPr>
          <w:lang w:eastAsia="en-US"/>
        </w:rPr>
        <w:t>.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DD13C2" w:rsidP="00753EC6">
      <w:pPr>
        <w:ind w:firstLine="709"/>
        <w:rPr>
          <w:lang w:eastAsia="en-US"/>
        </w:rPr>
      </w:pPr>
      <w:r>
        <w:rPr>
          <w:lang w:eastAsia="en-US"/>
        </w:rPr>
        <w:pict>
          <v:shape id="_x0000_i1027" type="#_x0000_t75" style="width:202.5pt;height:98.25pt">
            <v:imagedata r:id="rId9" o:title=""/>
          </v:shape>
        </w:pict>
      </w:r>
    </w:p>
    <w:p w:rsidR="00753EC6" w:rsidRDefault="00753EC6" w:rsidP="00753EC6">
      <w:pPr>
        <w:ind w:firstLine="709"/>
        <w:rPr>
          <w:i/>
          <w:iCs/>
          <w:lang w:eastAsia="en-US"/>
        </w:rPr>
      </w:pPr>
      <w:r>
        <w:rPr>
          <w:i/>
          <w:iCs/>
          <w:lang w:eastAsia="en-US"/>
        </w:rPr>
        <w:t>Рис.1</w:t>
      </w:r>
      <w:r w:rsidR="00B51DCF" w:rsidRPr="00753EC6">
        <w:rPr>
          <w:i/>
          <w:iCs/>
          <w:lang w:eastAsia="en-US"/>
        </w:rPr>
        <w:t xml:space="preserve"> Ковалентные химические связи в молекуле метана</w:t>
      </w:r>
      <w:r w:rsidRPr="00753EC6">
        <w:rPr>
          <w:i/>
          <w:iCs/>
          <w:lang w:eastAsia="en-US"/>
        </w:rPr>
        <w:t xml:space="preserve">: </w:t>
      </w:r>
      <w:r w:rsidR="00B51DCF" w:rsidRPr="00753EC6">
        <w:rPr>
          <w:i/>
          <w:iCs/>
          <w:lang w:eastAsia="en-US"/>
        </w:rPr>
        <w:t xml:space="preserve">А </w:t>
      </w:r>
      <w:r>
        <w:rPr>
          <w:i/>
          <w:iCs/>
          <w:lang w:eastAsia="en-US"/>
        </w:rPr>
        <w:t>-</w:t>
      </w:r>
      <w:r w:rsidR="00B51DCF" w:rsidRPr="00753EC6">
        <w:rPr>
          <w:i/>
          <w:iCs/>
          <w:lang w:eastAsia="en-US"/>
        </w:rPr>
        <w:t xml:space="preserve"> перекрывание электронных облаков атома углерода с атомами водорода</w:t>
      </w:r>
      <w:r w:rsidRPr="00753EC6">
        <w:rPr>
          <w:i/>
          <w:iCs/>
          <w:lang w:eastAsia="en-US"/>
        </w:rPr>
        <w:t xml:space="preserve">; </w:t>
      </w:r>
      <w:r w:rsidR="00B51DCF" w:rsidRPr="00753EC6">
        <w:rPr>
          <w:i/>
          <w:iCs/>
          <w:lang w:eastAsia="en-US"/>
        </w:rPr>
        <w:t xml:space="preserve">Б </w:t>
      </w:r>
      <w:r>
        <w:rPr>
          <w:i/>
          <w:iCs/>
          <w:lang w:eastAsia="en-US"/>
        </w:rPr>
        <w:t>-</w:t>
      </w:r>
      <w:r w:rsidR="00B51DCF" w:rsidRPr="00753EC6">
        <w:rPr>
          <w:i/>
          <w:iCs/>
          <w:lang w:eastAsia="en-US"/>
        </w:rPr>
        <w:t xml:space="preserve"> образование общих электронных облаков связей C</w:t>
      </w:r>
      <w:r w:rsidRPr="00753EC6">
        <w:rPr>
          <w:i/>
          <w:iCs/>
          <w:lang w:eastAsia="en-US"/>
        </w:rPr>
        <w:t>-</w:t>
      </w:r>
      <w:r w:rsidR="00B51DCF" w:rsidRPr="00753EC6">
        <w:rPr>
          <w:i/>
          <w:iCs/>
          <w:lang w:eastAsia="en-US"/>
        </w:rPr>
        <w:t>H</w:t>
      </w:r>
      <w:r w:rsidRPr="00753EC6">
        <w:rPr>
          <w:i/>
          <w:iCs/>
          <w:lang w:eastAsia="en-US"/>
        </w:rPr>
        <w:t>.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Тетраэдрическая форма молекулы метана обусловливается, следовательно, тетраэдрическим направлением четырех гибридных электронных облаков атома углерода в химическом соединении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Поскольку электроны при образовании ковалентных связей образуют общие для связываемых атомов облака, охватывающие оба ядра, электронное строение молекулы метана можно еще изобразить так, как показано на </w:t>
      </w:r>
      <w:r w:rsidR="00753EC6">
        <w:rPr>
          <w:lang w:eastAsia="en-US"/>
        </w:rPr>
        <w:t>рис.1</w:t>
      </w:r>
      <w:r w:rsidRPr="00753EC6">
        <w:rPr>
          <w:lang w:eastAsia="en-US"/>
        </w:rPr>
        <w:t xml:space="preserve"> Б</w:t>
      </w:r>
      <w:r w:rsidR="008F6363" w:rsidRPr="00753EC6">
        <w:rPr>
          <w:rStyle w:val="af0"/>
          <w:color w:val="000000"/>
          <w:lang w:eastAsia="en-US"/>
        </w:rPr>
        <w:footnoteReference w:id="1"/>
      </w:r>
      <w:r w:rsidR="00753EC6" w:rsidRPr="00753EC6">
        <w:rPr>
          <w:lang w:eastAsia="en-US"/>
        </w:rPr>
        <w:t>.</w:t>
      </w:r>
    </w:p>
    <w:p w:rsidR="00753EC6" w:rsidRPr="00753EC6" w:rsidRDefault="00753EC6" w:rsidP="00753EC6">
      <w:pPr>
        <w:pStyle w:val="2"/>
        <w:rPr>
          <w:kern w:val="32"/>
        </w:rPr>
      </w:pPr>
      <w:bookmarkStart w:id="5" w:name="_Toc139973494"/>
      <w:r>
        <w:rPr>
          <w:kern w:val="32"/>
        </w:rPr>
        <w:br w:type="page"/>
      </w:r>
      <w:bookmarkStart w:id="6" w:name="_Toc273213481"/>
      <w:r>
        <w:rPr>
          <w:kern w:val="32"/>
        </w:rPr>
        <w:t xml:space="preserve">2. </w:t>
      </w:r>
      <w:r w:rsidR="00B51DCF" w:rsidRPr="00753EC6">
        <w:rPr>
          <w:kern w:val="32"/>
        </w:rPr>
        <w:t>Строение и номенклатура углеводородов ряда метана</w:t>
      </w:r>
      <w:bookmarkEnd w:id="5"/>
      <w:bookmarkEnd w:id="6"/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Строение углеводородов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 природном газе и особенно в нефти содержится много углеводородов, сходных с метаном по строению и свойствам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Первые четыре вещества этого ряда имеют исторически сложившиеся названия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Названия углеводородов, начиная с пентана, образованы преимущественно от греческих названий чисел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Для наименования всех предельных углеводородов принят суффикс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ан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С увеличением относительной молекулярной массы в общем последовательно возрастают температуры плавления и кипения углеводородов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Первые четыре вещества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C</w:t>
      </w:r>
      <w:r w:rsidRPr="00753EC6">
        <w:rPr>
          <w:vertAlign w:val="subscript"/>
          <w:lang w:eastAsia="en-US"/>
        </w:rPr>
        <w:t>1</w:t>
      </w:r>
      <w:r w:rsidR="00753EC6">
        <w:rPr>
          <w:lang w:eastAsia="en-US"/>
        </w:rPr>
        <w:t>-</w:t>
      </w:r>
      <w:r w:rsidRPr="00753EC6">
        <w:rPr>
          <w:lang w:eastAsia="en-US"/>
        </w:rPr>
        <w:t>C</w:t>
      </w:r>
      <w:r w:rsidRPr="00753EC6">
        <w:rPr>
          <w:vertAlign w:val="subscript"/>
          <w:lang w:eastAsia="en-US"/>
        </w:rPr>
        <w:t>4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при обычных условиях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газы</w:t>
      </w:r>
      <w:r w:rsidR="00753EC6" w:rsidRPr="00753EC6">
        <w:rPr>
          <w:lang w:eastAsia="en-US"/>
        </w:rPr>
        <w:t xml:space="preserve">; </w:t>
      </w:r>
      <w:r w:rsidRPr="00753EC6">
        <w:rPr>
          <w:lang w:eastAsia="en-US"/>
        </w:rPr>
        <w:t>следующие одиннадцать углеводородов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C</w:t>
      </w:r>
      <w:r w:rsidRPr="00753EC6">
        <w:rPr>
          <w:vertAlign w:val="subscript"/>
          <w:lang w:eastAsia="en-US"/>
        </w:rPr>
        <w:t>5</w:t>
      </w:r>
      <w:r w:rsidR="00753EC6">
        <w:rPr>
          <w:lang w:eastAsia="en-US"/>
        </w:rPr>
        <w:t>-</w:t>
      </w:r>
      <w:r w:rsidRPr="00753EC6">
        <w:rPr>
          <w:lang w:eastAsia="en-US"/>
        </w:rPr>
        <w:t>C</w:t>
      </w:r>
      <w:r w:rsidRPr="00753EC6">
        <w:rPr>
          <w:vertAlign w:val="subscript"/>
          <w:lang w:eastAsia="en-US"/>
        </w:rPr>
        <w:t>15</w:t>
      </w:r>
      <w:r w:rsidR="00753EC6" w:rsidRPr="00753EC6">
        <w:rPr>
          <w:lang w:eastAsia="en-US"/>
        </w:rPr>
        <w:t xml:space="preserve">) - </w:t>
      </w:r>
      <w:r w:rsidRPr="00753EC6">
        <w:rPr>
          <w:lang w:eastAsia="en-US"/>
        </w:rPr>
        <w:t>жидкости</w:t>
      </w:r>
      <w:r w:rsidR="00753EC6" w:rsidRPr="00753EC6">
        <w:rPr>
          <w:lang w:eastAsia="en-US"/>
        </w:rPr>
        <w:t xml:space="preserve">; </w:t>
      </w:r>
      <w:r w:rsidRPr="00753EC6">
        <w:rPr>
          <w:lang w:eastAsia="en-US"/>
        </w:rPr>
        <w:t>начиная с углеводорода C</w:t>
      </w:r>
      <w:r w:rsidRPr="00753EC6">
        <w:rPr>
          <w:vertAlign w:val="subscript"/>
          <w:lang w:eastAsia="en-US"/>
        </w:rPr>
        <w:t>16</w:t>
      </w:r>
      <w:r w:rsidRPr="00753EC6">
        <w:rPr>
          <w:lang w:eastAsia="en-US"/>
        </w:rPr>
        <w:t>H</w:t>
      </w:r>
      <w:r w:rsidRPr="00753EC6">
        <w:rPr>
          <w:vertAlign w:val="subscript"/>
          <w:lang w:eastAsia="en-US"/>
        </w:rPr>
        <w:t>34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твердые вещества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Все предельные углеводороды нерастворимы в воде, но могут растворяться в органических растворителях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Рассматривая молекулярные формулы веществ, можно заметить постоянную разницу в составе молекул при переходе от одного члена ряда к другому на группу атомов CH2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эта группа называется метиленом</w:t>
      </w:r>
      <w:r w:rsidR="00753EC6" w:rsidRPr="00753EC6">
        <w:rPr>
          <w:lang w:eastAsia="en-US"/>
        </w:rPr>
        <w:t xml:space="preserve">). </w:t>
      </w:r>
      <w:r w:rsidRPr="00753EC6">
        <w:rPr>
          <w:lang w:eastAsia="en-US"/>
        </w:rPr>
        <w:t>Если число атомов углерода в молекуле принять за n, то состав всех этих углеводородов можно выразить общей формулой CnH</w:t>
      </w:r>
      <w:r w:rsidRPr="00753EC6">
        <w:rPr>
          <w:vertAlign w:val="subscript"/>
          <w:lang w:eastAsia="en-US"/>
        </w:rPr>
        <w:t>2n</w:t>
      </w:r>
      <w:r w:rsidRPr="00753EC6">
        <w:rPr>
          <w:lang w:eastAsia="en-US"/>
        </w:rPr>
        <w:t>+2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Зная число атомов углерода в молекуле, легко найти молекулярную массу вещества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Например, если в молекуле содержатся пять атомов углерода, молекулярная масса Mr = 12x5 + 2x5 + 2 = 72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И, наоборот, зная молекулярную массу предельного углеводорода, по общей формуле можно определить его молекулярную формулу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Например, если Mr = 100, то, решая уравнение с одним неизвестным</w:t>
      </w:r>
      <w:r w:rsidR="00753EC6" w:rsidRPr="00753EC6">
        <w:rPr>
          <w:lang w:eastAsia="en-US"/>
        </w:rPr>
        <w:t xml:space="preserve">: </w:t>
      </w:r>
      <w:r w:rsidRPr="00753EC6">
        <w:rPr>
          <w:lang w:eastAsia="en-US"/>
        </w:rPr>
        <w:t>100 = 12n + 2n + 2, найдем n = 7, следовательно, формула углеводорода C</w:t>
      </w:r>
      <w:r w:rsidRPr="00753EC6">
        <w:rPr>
          <w:vertAlign w:val="subscript"/>
          <w:lang w:eastAsia="en-US"/>
        </w:rPr>
        <w:t>7</w:t>
      </w:r>
      <w:r w:rsidRPr="00753EC6">
        <w:rPr>
          <w:lang w:eastAsia="en-US"/>
        </w:rPr>
        <w:t>H</w:t>
      </w:r>
      <w:r w:rsidRPr="00753EC6">
        <w:rPr>
          <w:vertAlign w:val="subscript"/>
          <w:lang w:eastAsia="en-US"/>
        </w:rPr>
        <w:t>16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С образованием новых веществ в результате количественного изменения состава мы встречаемся в химии постоянно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Вспомните, например, различия в составе молекул и свойствах кислорода и озона, оксидов азота, оксидов углерода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 примере углеводородов это явление проявляется особенно ярко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Известно и явление изомерии в ряду углеводородов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изомерии углеродного скелета молекул, обуславливающей возможность существования разных веществ одного и того же состава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Рассмотрим пространственное и электронное строение этих соединений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Атомы углерода в молекулах углеводородов расположены не по прямой линии, как мы пишем в структурных формулах, а зигзагообразно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Причина этого в тетраэдрическом направлении валентных связей атомов углерода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Предположим, что к одному атому углерода присоединился другой атом углерода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У этого последнего остались три свободные валентности, все они направлены к вершинам тетраэдра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Следующий атом углерода может присоединяться, очевидно, только в одном из этих направлений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Углеродная цепь в таком случае неизменно принимает зигзагообразную форму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Угол между ковалентными связями, соединяющими атомы углерода в такой цепи, как и в молекуле метана, 109°28'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Зигзагообразная цепь атомов углерода может принимать различные пространственные формы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Это связано с тем, что атомы в молекуле могут относительно свободно вращаться вокруг химических связей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Такое вращение существует в молекулах как проявление теплового движения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если нет препятствующих этому факторов</w:t>
      </w:r>
      <w:r w:rsidR="00753EC6" w:rsidRPr="00753EC6">
        <w:rPr>
          <w:lang w:eastAsia="en-US"/>
        </w:rPr>
        <w:t xml:space="preserve">). </w:t>
      </w:r>
      <w:r w:rsidRPr="00753EC6">
        <w:rPr>
          <w:lang w:eastAsia="en-US"/>
        </w:rPr>
        <w:t>Наиболее энергетически выгодной является форма с наибольшим удалением атомов друг от друга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Замечательное свойство атомов углерода соединяться друг с другом в длинные цепи связано с положением элемента в периодической системе химических элементов Д</w:t>
      </w:r>
      <w:r w:rsidR="00753EC6">
        <w:rPr>
          <w:lang w:eastAsia="en-US"/>
        </w:rPr>
        <w:t xml:space="preserve">.И. </w:t>
      </w:r>
      <w:r w:rsidRPr="00753EC6">
        <w:rPr>
          <w:lang w:eastAsia="en-US"/>
        </w:rPr>
        <w:t>Менделеева и строением его атомов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Углерод находится во втором малом периоде и возглавляет собой главную подгруппу IV группы элементов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Радиус его атома сравнительно невелик, в наружном электронном слое атом имеет четыре электрона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химической реакции у атома углерода трудно полностью оторвать четыре валентных электрона, равно как и присоединить к нему столько же электронов от других атомов до образования полного октета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Поэтому углерод почти не образует ионных соединений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Но он легко образует ковалентные связи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Поскольку свойство отдавать и притягивать электроны при установлении ковалентных связей у него выражено примерно одинаково, такие связи образуются и между атомами углерода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Обозначая двумя точками перекрывающиеся электронные облака при образовании ковалентных связей, можно следующим образом изобразить электронные формулы предельных углеводородов</w:t>
      </w:r>
      <w:r w:rsidR="00753EC6" w:rsidRPr="00753EC6">
        <w:rPr>
          <w:lang w:eastAsia="en-US"/>
        </w:rPr>
        <w:t>:</w:t>
      </w:r>
    </w:p>
    <w:p w:rsidR="00753EC6" w:rsidRDefault="00753EC6" w:rsidP="00753EC6">
      <w:pPr>
        <w:ind w:firstLine="709"/>
        <w:rPr>
          <w:lang w:eastAsia="en-US"/>
        </w:rPr>
      </w:pPr>
    </w:p>
    <w:p w:rsidR="00B51DCF" w:rsidRPr="00753EC6" w:rsidRDefault="00B51DCF" w:rsidP="00753EC6">
      <w:pPr>
        <w:ind w:firstLine="709"/>
        <w:rPr>
          <w:lang w:val="en-US" w:eastAsia="en-US"/>
        </w:rPr>
      </w:pPr>
      <w:r w:rsidRPr="00753EC6">
        <w:rPr>
          <w:lang w:val="en-US" w:eastAsia="en-US"/>
        </w:rPr>
        <w:t>H</w:t>
      </w:r>
      <w:r w:rsidR="00753EC6" w:rsidRPr="00753EC6">
        <w:rPr>
          <w:lang w:val="en-US" w:eastAsia="en-US"/>
        </w:rPr>
        <w:t xml:space="preserve"> </w:t>
      </w:r>
      <w:r w:rsidRPr="00753EC6">
        <w:rPr>
          <w:lang w:val="en-US" w:eastAsia="en-US"/>
        </w:rPr>
        <w:t>H</w:t>
      </w:r>
      <w:r w:rsidR="00753EC6" w:rsidRPr="00753EC6">
        <w:rPr>
          <w:lang w:val="en-US" w:eastAsia="en-US"/>
        </w:rPr>
        <w:t xml:space="preserve"> </w:t>
      </w:r>
      <w:r w:rsidRPr="00753EC6">
        <w:rPr>
          <w:lang w:val="en-US" w:eastAsia="en-US"/>
        </w:rPr>
        <w:t>H</w:t>
      </w:r>
      <w:r w:rsidR="00753EC6" w:rsidRPr="00753EC6">
        <w:rPr>
          <w:lang w:val="en-US" w:eastAsia="en-US"/>
        </w:rPr>
        <w:t xml:space="preserve"> </w:t>
      </w:r>
      <w:r w:rsidRPr="00753EC6">
        <w:rPr>
          <w:lang w:val="en-US" w:eastAsia="en-US"/>
        </w:rPr>
        <w:t>H</w:t>
      </w:r>
    </w:p>
    <w:p w:rsidR="00753EC6" w:rsidRDefault="00753EC6" w:rsidP="00753EC6">
      <w:pPr>
        <w:ind w:firstLine="709"/>
        <w:rPr>
          <w:lang w:val="en-US" w:eastAsia="en-US"/>
        </w:rPr>
      </w:pPr>
      <w:r>
        <w:rPr>
          <w:lang w:val="en-US" w:eastAsia="en-US"/>
        </w:rPr>
        <w:t>...</w:t>
      </w:r>
      <w:r w:rsidRPr="00753EC6">
        <w:rPr>
          <w:lang w:val="en-US" w:eastAsia="en-US"/>
        </w:rPr>
        <w:t xml:space="preserve"> </w:t>
      </w:r>
      <w:r>
        <w:rPr>
          <w:lang w:val="en-US" w:eastAsia="en-US"/>
        </w:rPr>
        <w:t xml:space="preserve">... </w:t>
      </w:r>
      <w:r w:rsidRPr="00753EC6">
        <w:rPr>
          <w:lang w:val="en-US" w:eastAsia="en-US"/>
        </w:rPr>
        <w:t>.</w:t>
      </w:r>
    </w:p>
    <w:p w:rsidR="00B51DCF" w:rsidRPr="00753EC6" w:rsidRDefault="00B51DCF" w:rsidP="00753EC6">
      <w:pPr>
        <w:ind w:firstLine="709"/>
        <w:rPr>
          <w:lang w:val="en-US" w:eastAsia="en-US"/>
        </w:rPr>
      </w:pPr>
      <w:r w:rsidRPr="00753EC6">
        <w:rPr>
          <w:lang w:val="en-US" w:eastAsia="en-US"/>
        </w:rPr>
        <w:t>H</w:t>
      </w:r>
      <w:r w:rsidR="00753EC6" w:rsidRPr="00753EC6">
        <w:rPr>
          <w:lang w:val="en-US" w:eastAsia="en-US"/>
        </w:rPr>
        <w:t xml:space="preserve">: </w:t>
      </w:r>
      <w:r w:rsidRPr="00753EC6">
        <w:rPr>
          <w:lang w:val="en-US" w:eastAsia="en-US"/>
        </w:rPr>
        <w:t>C</w:t>
      </w:r>
      <w:r w:rsidR="00753EC6" w:rsidRPr="00753EC6">
        <w:rPr>
          <w:lang w:val="en-US" w:eastAsia="en-US"/>
        </w:rPr>
        <w:t xml:space="preserve">: </w:t>
      </w:r>
      <w:r w:rsidRPr="00753EC6">
        <w:rPr>
          <w:lang w:val="en-US" w:eastAsia="en-US"/>
        </w:rPr>
        <w:t>C</w:t>
      </w:r>
      <w:r w:rsidR="00753EC6" w:rsidRPr="00753EC6">
        <w:rPr>
          <w:lang w:val="en-US" w:eastAsia="en-US"/>
        </w:rPr>
        <w:t xml:space="preserve">: </w:t>
      </w:r>
      <w:r w:rsidRPr="00753EC6">
        <w:rPr>
          <w:lang w:val="en-US" w:eastAsia="en-US"/>
        </w:rPr>
        <w:t>C</w:t>
      </w:r>
      <w:r w:rsidR="00753EC6" w:rsidRPr="00753EC6">
        <w:rPr>
          <w:lang w:val="en-US" w:eastAsia="en-US"/>
        </w:rPr>
        <w:t xml:space="preserve">: </w:t>
      </w:r>
      <w:r w:rsidRPr="00753EC6">
        <w:rPr>
          <w:lang w:val="en-US" w:eastAsia="en-US"/>
        </w:rPr>
        <w:t>C</w:t>
      </w:r>
      <w:r w:rsidR="00753EC6" w:rsidRPr="00753EC6">
        <w:rPr>
          <w:lang w:val="en-US" w:eastAsia="en-US"/>
        </w:rPr>
        <w:t xml:space="preserve">: </w:t>
      </w:r>
      <w:r w:rsidRPr="00753EC6">
        <w:rPr>
          <w:lang w:val="en-US" w:eastAsia="en-US"/>
        </w:rPr>
        <w:t>H</w:t>
      </w:r>
    </w:p>
    <w:p w:rsidR="00753EC6" w:rsidRDefault="00753EC6" w:rsidP="00753EC6">
      <w:pPr>
        <w:ind w:firstLine="709"/>
        <w:rPr>
          <w:lang w:val="en-US" w:eastAsia="en-US"/>
        </w:rPr>
      </w:pPr>
      <w:r>
        <w:rPr>
          <w:lang w:val="en-US" w:eastAsia="en-US"/>
        </w:rPr>
        <w:t>...</w:t>
      </w:r>
      <w:r w:rsidRPr="00753EC6">
        <w:rPr>
          <w:lang w:val="en-US" w:eastAsia="en-US"/>
        </w:rPr>
        <w:t xml:space="preserve"> </w:t>
      </w:r>
      <w:r>
        <w:rPr>
          <w:lang w:val="en-US" w:eastAsia="en-US"/>
        </w:rPr>
        <w:t xml:space="preserve">... </w:t>
      </w:r>
      <w:r w:rsidRPr="00753EC6">
        <w:rPr>
          <w:lang w:val="en-US" w:eastAsia="en-US"/>
        </w:rPr>
        <w:t>.</w:t>
      </w:r>
    </w:p>
    <w:p w:rsidR="00B51DCF" w:rsidRP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H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которые не передают их зигзагообразного строения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При разрыве связей молекулы углеводородов могут превращаться в свободные радикалы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отрыве одного атома водорода от молекулы они образуют одновалентные радикалы с одним неспаренным электроном, например</w:t>
      </w:r>
      <w:r w:rsidR="00753EC6" w:rsidRPr="00753EC6">
        <w:rPr>
          <w:lang w:eastAsia="en-US"/>
        </w:rPr>
        <w:t>:</w:t>
      </w:r>
    </w:p>
    <w:p w:rsidR="00B51DCF" w:rsidRPr="00753EC6" w:rsidRDefault="008B03E8" w:rsidP="00753EC6">
      <w:pPr>
        <w:ind w:firstLine="709"/>
        <w:rPr>
          <w:lang w:eastAsia="en-US"/>
        </w:rPr>
      </w:pPr>
      <w:r>
        <w:rPr>
          <w:lang w:eastAsia="en-US"/>
        </w:rPr>
        <w:br w:type="page"/>
      </w:r>
      <w:r w:rsidR="00B51DCF"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="00B51DCF"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="00B51DCF" w:rsidRPr="00753EC6">
        <w:rPr>
          <w:lang w:eastAsia="en-US"/>
        </w:rPr>
        <w:t>H H</w:t>
      </w:r>
    </w:p>
    <w:p w:rsidR="00B51DCF" w:rsidRPr="00753EC6" w:rsidRDefault="00753EC6" w:rsidP="00753EC6">
      <w:pPr>
        <w:ind w:firstLine="709"/>
        <w:rPr>
          <w:lang w:eastAsia="en-US"/>
        </w:rPr>
      </w:pPr>
      <w:r>
        <w:rPr>
          <w:lang w:eastAsia="en-US"/>
        </w:rPr>
        <w:t xml:space="preserve">... </w:t>
      </w:r>
      <w:r w:rsidR="00B51DCF" w:rsidRPr="00753EC6">
        <w:rPr>
          <w:lang w:eastAsia="en-US"/>
        </w:rPr>
        <w:t>| |</w:t>
      </w:r>
    </w:p>
    <w:p w:rsidR="00B51DCF" w:rsidRP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: </w:t>
      </w:r>
      <w:r w:rsidRPr="00753EC6">
        <w:rPr>
          <w:lang w:eastAsia="en-US"/>
        </w:rPr>
        <w:t>C</w:t>
      </w:r>
      <w:r w:rsidR="00753EC6" w:rsidRPr="00753EC6">
        <w:rPr>
          <w:lang w:eastAsia="en-US"/>
        </w:rPr>
        <w:t xml:space="preserve">: </w:t>
      </w:r>
      <w:r w:rsidRPr="00753EC6">
        <w:rPr>
          <w:lang w:eastAsia="en-US"/>
        </w:rPr>
        <w:t>C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или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H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C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C</w:t>
      </w:r>
      <w:r w:rsidR="00753EC6" w:rsidRPr="00753EC6">
        <w:rPr>
          <w:lang w:eastAsia="en-US"/>
        </w:rPr>
        <w:t>-</w:t>
      </w:r>
    </w:p>
    <w:p w:rsidR="00753EC6" w:rsidRPr="00753EC6" w:rsidRDefault="00753EC6" w:rsidP="00753EC6">
      <w:pPr>
        <w:ind w:firstLine="709"/>
        <w:rPr>
          <w:lang w:eastAsia="en-US"/>
        </w:rPr>
      </w:pPr>
      <w:r>
        <w:rPr>
          <w:lang w:eastAsia="en-US"/>
        </w:rPr>
        <w:t xml:space="preserve">... </w:t>
      </w:r>
      <w:r w:rsidR="00B51DCF" w:rsidRPr="00753EC6">
        <w:rPr>
          <w:lang w:eastAsia="en-US"/>
        </w:rPr>
        <w:t>| |</w:t>
      </w:r>
    </w:p>
    <w:p w:rsidR="00B51DCF" w:rsidRP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H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H H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Названия подобных радикалов образуются от названий соответствующих углеводородов путем изменения суффикса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ан на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ил</w:t>
      </w:r>
      <w:r w:rsidR="00753EC6" w:rsidRPr="00753EC6">
        <w:rPr>
          <w:lang w:eastAsia="en-US"/>
        </w:rPr>
        <w:t xml:space="preserve">: </w:t>
      </w:r>
      <w:r w:rsidRPr="00753EC6">
        <w:rPr>
          <w:lang w:eastAsia="en-US"/>
        </w:rPr>
        <w:t>метил CH</w:t>
      </w:r>
      <w:r w:rsidRPr="00753EC6">
        <w:rPr>
          <w:vertAlign w:val="subscript"/>
          <w:lang w:eastAsia="en-US"/>
        </w:rPr>
        <w:t>3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, этил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C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H</w:t>
      </w:r>
      <w:r w:rsidRPr="00753EC6">
        <w:rPr>
          <w:vertAlign w:val="subscript"/>
          <w:lang w:eastAsia="en-US"/>
        </w:rPr>
        <w:t>5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, пропил C</w:t>
      </w:r>
      <w:r w:rsidRPr="00753EC6">
        <w:rPr>
          <w:vertAlign w:val="subscript"/>
          <w:lang w:eastAsia="en-US"/>
        </w:rPr>
        <w:t>3</w:t>
      </w:r>
      <w:r w:rsidRPr="00753EC6">
        <w:rPr>
          <w:lang w:eastAsia="en-US"/>
        </w:rPr>
        <w:t>H</w:t>
      </w:r>
      <w:r w:rsidRPr="00753EC6">
        <w:rPr>
          <w:vertAlign w:val="subscript"/>
          <w:lang w:eastAsia="en-US"/>
        </w:rPr>
        <w:t>7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 xml:space="preserve">и </w:t>
      </w:r>
      <w:r w:rsidR="00753EC6">
        <w:rPr>
          <w:lang w:eastAsia="en-US"/>
        </w:rPr>
        <w:t>т.д.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Зная строение углеводородов, можно понять зависимость их физических свойств от молекулярной массы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С ростом углеводородной цепи возрастают силы притяжения между молекулами, и поэтому требуется все более высокая температура для преодоления этих сил, чтобы могло произойти плавление или кипение веществ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Физические свойства зависят и от пространственного строения молекул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Например, углеводороды с разветвленной цепью атомов кипят при более низкой температуре, чем их изомеры неразветвленного строения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Такому явлению можно дать следующее объяснение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Молекулы неразветвленного строения плотнее примыкают друг к другу и сильнее взаимодействуют между собой, чем молекулы разветвленного строения, поэтому для преодоления межмолекулярных сил в первом случае требуется более сильное нагревание</w:t>
      </w:r>
      <w:r w:rsidR="00753EC6" w:rsidRPr="00753EC6">
        <w:rPr>
          <w:lang w:eastAsia="en-US"/>
        </w:rPr>
        <w:t xml:space="preserve">; </w:t>
      </w:r>
      <w:r w:rsidRPr="00753EC6">
        <w:rPr>
          <w:lang w:eastAsia="en-US"/>
        </w:rPr>
        <w:t>чем больше разветвлены молекулы вещества, тем меньше межмолекулярное взаимодействие и тем ниже его температура кипения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Номенклатура углеводородов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Когда мы встречаемся с явлением изомерии, то названия углеводородов, которыми пользовались до сих пор, оказываются недостаточными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Возникает необходимость дать изомерным веществам индивидуальные названия с учетом строения их углеродного скелета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Существуют различные системы номенклатуры органических соединений</w:t>
      </w:r>
      <w:r w:rsidR="00753EC6" w:rsidRPr="00753EC6">
        <w:rPr>
          <w:lang w:eastAsia="en-US"/>
        </w:rPr>
        <w:t>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На международных совещаниях химиков была выработана международная систематическая номенклатура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 основу ее положено название углеводородов нормального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неразветвленного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строения</w:t>
      </w:r>
      <w:r w:rsidR="00753EC6" w:rsidRPr="00753EC6">
        <w:rPr>
          <w:lang w:eastAsia="en-US"/>
        </w:rPr>
        <w:t xml:space="preserve">: </w:t>
      </w:r>
      <w:r w:rsidRPr="00753EC6">
        <w:rPr>
          <w:lang w:eastAsia="en-US"/>
        </w:rPr>
        <w:t xml:space="preserve">метан, этан, пропан, бутан, пентан и </w:t>
      </w:r>
      <w:r w:rsidR="00753EC6">
        <w:rPr>
          <w:lang w:eastAsia="en-US"/>
        </w:rPr>
        <w:t>т.д.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Чтобы составить название углеводорода с разветвленной цепью, его рассматривают как продукт замещения атомов водорода в нормальном углеводороде углеводородными радикалами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Порядок действий здесь может быть такой</w:t>
      </w:r>
      <w:r w:rsidR="00753EC6" w:rsidRPr="00753EC6">
        <w:rPr>
          <w:lang w:eastAsia="en-US"/>
        </w:rPr>
        <w:t>: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а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выделяют в структурной формуле наиболее длинную цепь атомов углерода и нумеруют эти атомы, начиная с того конца, к которому ближе разветвление</w:t>
      </w:r>
      <w:r w:rsidR="00753EC6" w:rsidRPr="00753EC6">
        <w:rPr>
          <w:lang w:eastAsia="en-US"/>
        </w:rPr>
        <w:t>;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б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в названии вещества цифрой указывают, при каком атоме углерода находится замещающая группа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радикал</w:t>
      </w:r>
      <w:r w:rsidR="00753EC6" w:rsidRPr="00753EC6">
        <w:rPr>
          <w:lang w:eastAsia="en-US"/>
        </w:rPr>
        <w:t>);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в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если замещающих групп несколько, цифрами отмечают каждую из них</w:t>
      </w:r>
      <w:r w:rsidR="00753EC6" w:rsidRPr="00753EC6">
        <w:rPr>
          <w:lang w:eastAsia="en-US"/>
        </w:rPr>
        <w:t>;</w:t>
      </w:r>
    </w:p>
    <w:p w:rsidR="00753EC6" w:rsidRDefault="00B51DCF" w:rsidP="00753EC6">
      <w:pPr>
        <w:ind w:firstLine="709"/>
        <w:rPr>
          <w:lang w:eastAsia="en-US"/>
        </w:rPr>
      </w:pPr>
      <w:r w:rsidRPr="00753EC6">
        <w:rPr>
          <w:lang w:eastAsia="en-US"/>
        </w:rPr>
        <w:t>г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когда разветвление начинается при атомах углерода, равноудаленных от концов главной цепи, нумерацию ведут с того конца, к которому ближе расположен радикал, имеющий более простое строение</w:t>
      </w:r>
      <w:r w:rsidR="008F6363" w:rsidRPr="00753EC6">
        <w:rPr>
          <w:rStyle w:val="af0"/>
          <w:color w:val="000000"/>
          <w:lang w:eastAsia="en-US"/>
        </w:rPr>
        <w:footnoteReference w:id="2"/>
      </w:r>
      <w:r w:rsidR="00753EC6" w:rsidRPr="00753EC6">
        <w:rPr>
          <w:lang w:eastAsia="en-US"/>
        </w:rPr>
        <w:t>.</w:t>
      </w:r>
    </w:p>
    <w:p w:rsidR="00753EC6" w:rsidRDefault="00753EC6" w:rsidP="00753EC6">
      <w:pPr>
        <w:ind w:firstLine="709"/>
        <w:rPr>
          <w:kern w:val="32"/>
          <w:lang w:eastAsia="en-US"/>
        </w:rPr>
      </w:pPr>
      <w:bookmarkStart w:id="7" w:name="_Toc139973495"/>
    </w:p>
    <w:p w:rsidR="00753EC6" w:rsidRPr="00753EC6" w:rsidRDefault="00B51DCF" w:rsidP="00753EC6">
      <w:pPr>
        <w:pStyle w:val="2"/>
        <w:rPr>
          <w:kern w:val="32"/>
        </w:rPr>
      </w:pPr>
      <w:bookmarkStart w:id="8" w:name="_Toc273213482"/>
      <w:r w:rsidRPr="00753EC6">
        <w:rPr>
          <w:kern w:val="32"/>
        </w:rPr>
        <w:t>3</w:t>
      </w:r>
      <w:r w:rsidR="00753EC6" w:rsidRPr="00753EC6">
        <w:rPr>
          <w:kern w:val="32"/>
        </w:rPr>
        <w:t xml:space="preserve">. </w:t>
      </w:r>
      <w:r w:rsidRPr="00753EC6">
        <w:rPr>
          <w:kern w:val="32"/>
        </w:rPr>
        <w:t>Химические свойства предельных углеводородов</w:t>
      </w:r>
      <w:bookmarkEnd w:id="7"/>
      <w:bookmarkEnd w:id="8"/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Наиболее характерными реакциями предельных углеводородов являются реакции замещения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Так, например, при освещении метан реагирует с хлором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при сильном освещении может произойти взрыв</w:t>
      </w:r>
      <w:r w:rsidR="00753EC6" w:rsidRPr="00753EC6">
        <w:rPr>
          <w:lang w:eastAsia="en-US"/>
        </w:rPr>
        <w:t xml:space="preserve">). </w:t>
      </w:r>
      <w:r w:rsidRPr="00753EC6">
        <w:rPr>
          <w:lang w:eastAsia="en-US"/>
        </w:rPr>
        <w:t>Фактически реакции предельных углеводородов с галогенами происходят более сложно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поглощении световой энергии молекулы хлора распадаются на атомы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Атомы хлора с одним неспаренным электроном химически очень активны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их столкновении с молекулой метана происходит реакция, в результате которой образуется свободный химически очень активный радикал метил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Его активность тоже объясняется наличием неспаренного электрона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неиспользованной валентности</w:t>
      </w:r>
      <w:r w:rsidR="00753EC6" w:rsidRPr="00753EC6">
        <w:rPr>
          <w:lang w:eastAsia="en-US"/>
        </w:rPr>
        <w:t>).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Частицы, имеющие неспаренные электроны и обладающие в связи с этим неиспользованными валентностями, называются свободными радикалами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Из вышесказанного видно, что реакция метана с хлором протекает по свободнорадикалъному механизму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Радикал метил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который обладает очень высокой реакционной способностью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реагирует с другой молекулой хлора, разрывает в ней связи между атомами и отщепляет свободные атомы хлора с неспаренными электронами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Таким образом, рождаются новые химически активные частицы, которые вызывают дальнейшие превращения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Реакции, в результате которых происходит цепь последовательных превращений, называются цепными реакциями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Аналогично реагируют с хлором этан, пропан и другие предельные углеводороды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Образовавшиеся вещества называются хлорпроизводными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в общем случае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галогенопроизводными</w:t>
      </w:r>
      <w:r w:rsidR="00753EC6" w:rsidRPr="00753EC6">
        <w:rPr>
          <w:lang w:eastAsia="en-US"/>
        </w:rPr>
        <w:t xml:space="preserve">). </w:t>
      </w:r>
      <w:r w:rsidRPr="00753EC6">
        <w:rPr>
          <w:lang w:eastAsia="en-US"/>
        </w:rPr>
        <w:t>Многие из них используются в качестве растворителей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 как предельные углеводороды реагируют с галогенами только при повышенной температуре или под воздействием света, бромную воду при обычной температуре они не обесцвечивают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Все предельные углеводороды горят с образованием оксида углерода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IV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и воды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Метан горит бесцветным пламенем, с выделением теплоты</w:t>
      </w:r>
      <w:r w:rsidR="00753EC6" w:rsidRPr="00753EC6">
        <w:rPr>
          <w:lang w:eastAsia="en-US"/>
        </w:rPr>
        <w:t>: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СН</w:t>
      </w:r>
      <w:r w:rsidRPr="00753EC6">
        <w:rPr>
          <w:vertAlign w:val="subscript"/>
          <w:lang w:eastAsia="en-US"/>
        </w:rPr>
        <w:t>4</w:t>
      </w:r>
      <w:r w:rsidRPr="00753EC6">
        <w:rPr>
          <w:lang w:eastAsia="en-US"/>
        </w:rPr>
        <w:t xml:space="preserve"> + 2О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 xml:space="preserve"> = СО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 xml:space="preserve"> + 2Н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О + 880 кДж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Смесь метана с воздухом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при содержании метана от 5 до 15% по объему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при поджигании сгорает со взрывом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Взрыв может происходить и в смесях других предельных углеводородов с воздухом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Поэтому смеси метана, этана, пропана и бутана с воздухом очень опасны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Они иногда могут образоваться в каменноугольных шахтах, в заводских котельных, в мастерских и в жилых помещениях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При сильном нагревании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выше 1000 °С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без доступа воздуха предельные углеводороды разлагаются</w:t>
      </w:r>
      <w:r w:rsidR="00753EC6" w:rsidRPr="00753EC6">
        <w:rPr>
          <w:lang w:eastAsia="en-US"/>
        </w:rPr>
        <w:t>: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Если метан нагреть до более высокой температуры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1500 °С</w:t>
      </w:r>
      <w:r w:rsidR="00753EC6" w:rsidRPr="00753EC6">
        <w:rPr>
          <w:lang w:eastAsia="en-US"/>
        </w:rPr>
        <w:t>),</w:t>
      </w:r>
      <w:r w:rsidRPr="00753EC6">
        <w:rPr>
          <w:lang w:eastAsia="en-US"/>
        </w:rPr>
        <w:t xml:space="preserve"> то реакция происходит так</w:t>
      </w:r>
      <w:r w:rsidR="00753EC6" w:rsidRPr="00753EC6">
        <w:rPr>
          <w:lang w:eastAsia="en-US"/>
        </w:rPr>
        <w:t xml:space="preserve">: 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2СН</w:t>
      </w:r>
      <w:r w:rsidRPr="00753EC6">
        <w:rPr>
          <w:vertAlign w:val="subscript"/>
          <w:lang w:eastAsia="en-US"/>
        </w:rPr>
        <w:t>4</w:t>
      </w:r>
      <w:r w:rsidRPr="00753EC6">
        <w:rPr>
          <w:lang w:eastAsia="en-US"/>
        </w:rPr>
        <w:t>→Н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С=С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Н + ЗН</w:t>
      </w:r>
      <w:r w:rsidRPr="00753EC6">
        <w:rPr>
          <w:vertAlign w:val="subscript"/>
          <w:lang w:eastAsia="en-US"/>
        </w:rPr>
        <w:t>2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Эта реакция дегидрирования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отщепления водорода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имеет большое промышленное значение, так же как и дегидрирование других предельных углеводородов, в том числе этана С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Н</w:t>
      </w:r>
      <w:r w:rsidRPr="00753EC6">
        <w:rPr>
          <w:vertAlign w:val="subscript"/>
          <w:lang w:eastAsia="en-US"/>
        </w:rPr>
        <w:t>6</w:t>
      </w:r>
      <w:r w:rsidR="00753EC6" w:rsidRPr="00753EC6">
        <w:rPr>
          <w:lang w:eastAsia="en-US"/>
        </w:rPr>
        <w:t>: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Углеводороды нормального строения под влиянием катализаторов и при нагревании подвергаются реакциям изомеризации и превращаются в углеводороды разветвленного строения</w:t>
      </w:r>
      <w:r w:rsidR="00753EC6" w:rsidRPr="00753EC6">
        <w:rPr>
          <w:lang w:eastAsia="en-US"/>
        </w:rPr>
        <w:t>:</w:t>
      </w:r>
    </w:p>
    <w:p w:rsidR="006E6B53" w:rsidRP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пентан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2-метилбутан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Применение метана очень разнообразно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 виде природного газа метан широко используется в качестве топлива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Большое практическое значение имеют и хлорпроизводные метана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Дихлорметан СН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С</w:t>
      </w:r>
      <w:r w:rsidRPr="00753EC6">
        <w:rPr>
          <w:vertAlign w:val="subscript"/>
          <w:lang w:eastAsia="en-US"/>
        </w:rPr>
        <w:t>12</w:t>
      </w:r>
      <w:r w:rsidRPr="00753EC6">
        <w:rPr>
          <w:lang w:eastAsia="en-US"/>
        </w:rPr>
        <w:t>, трихлорметан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хлороформ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СНС</w:t>
      </w:r>
      <w:r w:rsidRPr="00753EC6">
        <w:rPr>
          <w:vertAlign w:val="subscript"/>
          <w:lang w:eastAsia="en-US"/>
        </w:rPr>
        <w:t>13</w:t>
      </w:r>
      <w:r w:rsidRPr="00753EC6">
        <w:rPr>
          <w:lang w:eastAsia="en-US"/>
        </w:rPr>
        <w:t>, тетрахлорметан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тетра-хлорид углерода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СС</w:t>
      </w:r>
      <w:r w:rsidRPr="00753EC6">
        <w:rPr>
          <w:vertAlign w:val="subscript"/>
          <w:lang w:eastAsia="en-US"/>
        </w:rPr>
        <w:t>14</w:t>
      </w:r>
      <w:r w:rsidRPr="00753EC6">
        <w:rPr>
          <w:lang w:eastAsia="en-US"/>
        </w:rPr>
        <w:t>, 1,2-дихлорэтан С</w:t>
      </w:r>
      <w:r w:rsidRPr="00753EC6">
        <w:rPr>
          <w:vertAlign w:val="subscript"/>
          <w:lang w:eastAsia="en-US"/>
        </w:rPr>
        <w:t>1</w:t>
      </w:r>
      <w:r w:rsidRPr="00753EC6">
        <w:rPr>
          <w:lang w:eastAsia="en-US"/>
        </w:rPr>
        <w:t>СН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СН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С</w:t>
      </w:r>
      <w:r w:rsidRPr="00753EC6">
        <w:rPr>
          <w:vertAlign w:val="subscript"/>
          <w:lang w:eastAsia="en-US"/>
        </w:rPr>
        <w:t>1</w:t>
      </w:r>
      <w:r w:rsidRPr="00753EC6">
        <w:rPr>
          <w:lang w:eastAsia="en-US"/>
        </w:rPr>
        <w:t>,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жидкости, которые используются в качестве растворителей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Трихлорметан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хлороформ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и три-иодметан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йодоформ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применяются в медицине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 как тетрахлорметан при испарении образует тяжелые пары, которые изолируют горящий предмет от доступа кислорода воздуха, то его применяют для тушения пожаров</w:t>
      </w:r>
      <w:r w:rsidR="008F6363" w:rsidRPr="00753EC6">
        <w:rPr>
          <w:rStyle w:val="af0"/>
          <w:color w:val="000000"/>
          <w:lang w:eastAsia="en-US"/>
        </w:rPr>
        <w:footnoteReference w:id="3"/>
      </w:r>
      <w:r w:rsidR="00753EC6" w:rsidRPr="00753EC6">
        <w:rPr>
          <w:lang w:eastAsia="en-US"/>
        </w:rPr>
        <w:t>.</w:t>
      </w:r>
    </w:p>
    <w:p w:rsidR="00753EC6" w:rsidRPr="00753EC6" w:rsidRDefault="008B03E8" w:rsidP="008B03E8">
      <w:pPr>
        <w:pStyle w:val="2"/>
        <w:rPr>
          <w:kern w:val="32"/>
        </w:rPr>
      </w:pPr>
      <w:bookmarkStart w:id="9" w:name="_Toc139973496"/>
      <w:r>
        <w:rPr>
          <w:kern w:val="32"/>
        </w:rPr>
        <w:br w:type="page"/>
      </w:r>
      <w:bookmarkStart w:id="10" w:name="_Toc273213483"/>
      <w:r>
        <w:rPr>
          <w:kern w:val="32"/>
        </w:rPr>
        <w:t xml:space="preserve">4. </w:t>
      </w:r>
      <w:r w:rsidR="006E6B53" w:rsidRPr="00753EC6">
        <w:rPr>
          <w:kern w:val="32"/>
        </w:rPr>
        <w:t>Применение и получение предельных углеводородов</w:t>
      </w:r>
      <w:bookmarkEnd w:id="9"/>
      <w:bookmarkEnd w:id="10"/>
    </w:p>
    <w:p w:rsidR="008B03E8" w:rsidRDefault="008B03E8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Применение углеводородов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Высокая теплота сгорания углеводородов обусловливает использование их в качестве топлива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Метан в составе природного газа находит все более широкое применение в быту и на производстве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Получило распространение применение пропана и бутана в виде</w:t>
      </w:r>
      <w:r w:rsidR="00753EC6">
        <w:rPr>
          <w:lang w:eastAsia="en-US"/>
        </w:rPr>
        <w:t xml:space="preserve"> "</w:t>
      </w:r>
      <w:r w:rsidRPr="00753EC6">
        <w:rPr>
          <w:lang w:eastAsia="en-US"/>
        </w:rPr>
        <w:t>сжиженного газа</w:t>
      </w:r>
      <w:r w:rsidR="00753EC6">
        <w:rPr>
          <w:lang w:eastAsia="en-US"/>
        </w:rPr>
        <w:t xml:space="preserve">", </w:t>
      </w:r>
      <w:r w:rsidRPr="00753EC6">
        <w:rPr>
          <w:lang w:eastAsia="en-US"/>
        </w:rPr>
        <w:t>особенно в тех местностях, где нет подводки природного газа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 xml:space="preserve">Жидкие углеводороды используются как горючее для двигателей внутреннего сгорания в автомашинах, самолетах и </w:t>
      </w:r>
      <w:r w:rsidR="00753EC6">
        <w:rPr>
          <w:lang w:eastAsia="en-US"/>
        </w:rPr>
        <w:t>т.д.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Как весьма доступный углеводород, метан все в большей степени используется в качестве химического сырья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Реакции горения и разложения метана используются в производстве сажи, идущей на получение типографской краски и резиновых изделий из каучука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С этой целью в специальные печи вместе с метаном подают такое количество воздуха, чтобы сгорела лишь часть газа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Под действием развивающейся при горении высокой температуры другая часть разлагается, образуя тонкодисперсную сажу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Метан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основной источник получения водорода в промышленности для синтеза аммиака и ряда органических соединений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Наиболее распространенный способ получения водорода из метана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взаимодействие его с водяным паром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Реакцию проводят в трубчатых печах при температуре около 400°C, давлении 2</w:t>
      </w:r>
      <w:r w:rsidR="00753EC6">
        <w:rPr>
          <w:lang w:eastAsia="en-US"/>
        </w:rPr>
        <w:t>-</w:t>
      </w:r>
      <w:r w:rsidRPr="00753EC6">
        <w:rPr>
          <w:lang w:eastAsia="en-US"/>
        </w:rPr>
        <w:t>3 МПа, в присутствии алюмоникелевого катализатора</w:t>
      </w:r>
      <w:r w:rsidR="00753EC6" w:rsidRPr="00753EC6">
        <w:rPr>
          <w:lang w:eastAsia="en-US"/>
        </w:rPr>
        <w:t>: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CH</w:t>
      </w:r>
      <w:r w:rsidRPr="00753EC6">
        <w:rPr>
          <w:vertAlign w:val="subscript"/>
          <w:lang w:eastAsia="en-US"/>
        </w:rPr>
        <w:t>4</w:t>
      </w:r>
      <w:r w:rsidRPr="00753EC6">
        <w:rPr>
          <w:lang w:eastAsia="en-US"/>
        </w:rPr>
        <w:t xml:space="preserve"> + H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O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&gt; 3H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 xml:space="preserve"> + CO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Для некоторых синтезов используется непосредственно образующаяся смесь газов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Если же для последующих процессов нужен чистый водород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как в случае получения аммиака</w:t>
      </w:r>
      <w:r w:rsidR="00753EC6" w:rsidRPr="00753EC6">
        <w:rPr>
          <w:lang w:eastAsia="en-US"/>
        </w:rPr>
        <w:t>),</w:t>
      </w:r>
      <w:r w:rsidRPr="00753EC6">
        <w:rPr>
          <w:lang w:eastAsia="en-US"/>
        </w:rPr>
        <w:t xml:space="preserve"> оксид углерода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II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окисляют водяным паром, используя катализаторы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Реакцией хлорирования получают хлорпроизводные метана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Все они находят практическое применение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Хлорметан CH</w:t>
      </w:r>
      <w:r w:rsidRPr="00753EC6">
        <w:rPr>
          <w:vertAlign w:val="subscript"/>
          <w:lang w:eastAsia="en-US"/>
        </w:rPr>
        <w:t>3</w:t>
      </w:r>
      <w:r w:rsidRPr="00753EC6">
        <w:rPr>
          <w:lang w:eastAsia="en-US"/>
        </w:rPr>
        <w:t>Cl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газ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Как вещество, легко переходящее в жидкое состояние и поглощающее большое количество теплоты при последующем испарении, он применяется в качестве хладагента в холодильных установках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Дихлорметан CH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Cl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>, трихлорметан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хлороформ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CHCl</w:t>
      </w:r>
      <w:r w:rsidRPr="00753EC6">
        <w:rPr>
          <w:vertAlign w:val="subscript"/>
          <w:lang w:eastAsia="en-US"/>
        </w:rPr>
        <w:t>3</w:t>
      </w:r>
      <w:r w:rsidRPr="00753EC6">
        <w:rPr>
          <w:lang w:eastAsia="en-US"/>
        </w:rPr>
        <w:t xml:space="preserve"> и тетрахлорметан CC</w:t>
      </w:r>
      <w:r w:rsidRPr="00753EC6">
        <w:rPr>
          <w:vertAlign w:val="subscript"/>
          <w:lang w:eastAsia="en-US"/>
        </w:rPr>
        <w:t>l4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жидкости</w:t>
      </w:r>
      <w:r w:rsidR="00753EC6" w:rsidRPr="00753EC6">
        <w:rPr>
          <w:lang w:eastAsia="en-US"/>
        </w:rPr>
        <w:t xml:space="preserve">; </w:t>
      </w:r>
      <w:r w:rsidRPr="00753EC6">
        <w:rPr>
          <w:lang w:eastAsia="en-US"/>
        </w:rPr>
        <w:t>они используются как растворители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Тетрахлорметан применяется, кроме того, при тушении огня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особенно в тех случаях, когда нельзя использовать воду</w:t>
      </w:r>
      <w:r w:rsidR="00753EC6" w:rsidRPr="00753EC6">
        <w:rPr>
          <w:lang w:eastAsia="en-US"/>
        </w:rPr>
        <w:t>),</w:t>
      </w:r>
      <w:r w:rsidRPr="00753EC6">
        <w:rPr>
          <w:lang w:eastAsia="en-US"/>
        </w:rPr>
        <w:t xml:space="preserve"> так как тяжелые негорючие пары этого вещества, образующиеся при испарении жидкости, быстро изолируют горящий предмет от кислорода воздуха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При хлорировании метана образуется много хлороводорода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Растворяя его в воде, получают соляную кислоту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В последнее время из метана получают ацетилен, необходимый для синтеза многих органических веществ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Из гомологов метана при реакции изомеризации получают углеводороды разветвленного строения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Они используются в производстве каучуков и высококачественных сортов бензина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Высшие углеводороды служат исходными веществами для получения синтетических моющих средств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Путем химической переработки предельные углеводороды часто превращают в непредельные углеводороды, химически более активные, из которых синтезируют многочисленные органические вещества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Получение углеводородов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Предельные углеводороды в больших количествах содержатся в природном газе и нефти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Из этих природных источников и извлекают их для использования в качестве топлива и химического сырья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В теоретическом отношении интересна реакция синтеза метана, так как она показывает возможность перехода от простых веществ к органическим соединениям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Реакция идет при нагревании углерода с водородом в присутствии порошкообразного никеля в качестве катализатора</w:t>
      </w:r>
      <w:r w:rsidR="00753EC6" w:rsidRPr="00753EC6">
        <w:rPr>
          <w:lang w:eastAsia="en-US"/>
        </w:rPr>
        <w:t>: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С + 2H</w:t>
      </w:r>
      <w:r w:rsidRPr="00753EC6">
        <w:rPr>
          <w:vertAlign w:val="subscript"/>
          <w:lang w:eastAsia="en-US"/>
        </w:rPr>
        <w:t>2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&gt; CH</w:t>
      </w:r>
      <w:r w:rsidRPr="00753EC6">
        <w:rPr>
          <w:vertAlign w:val="subscript"/>
          <w:lang w:eastAsia="en-US"/>
        </w:rPr>
        <w:t>4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Сопоставляя эту реакцию с термическим разложением метана, мы должны сделать вывод, что она обратима</w:t>
      </w:r>
      <w:r w:rsidR="00753EC6" w:rsidRPr="00753EC6">
        <w:rPr>
          <w:lang w:eastAsia="en-US"/>
        </w:rPr>
        <w:t xml:space="preserve">. 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Учитывая тепловой эффект реакции, можно записать следующее уравнение</w:t>
      </w:r>
      <w:r w:rsidR="00753EC6" w:rsidRPr="00753EC6">
        <w:rPr>
          <w:lang w:eastAsia="en-US"/>
        </w:rPr>
        <w:t>: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C + 2H</w:t>
      </w:r>
      <w:r w:rsidRPr="00753EC6">
        <w:rPr>
          <w:vertAlign w:val="subscript"/>
          <w:lang w:eastAsia="en-US"/>
        </w:rPr>
        <w:t>2</w:t>
      </w:r>
      <w:r w:rsidRPr="00753EC6">
        <w:rPr>
          <w:lang w:eastAsia="en-US"/>
        </w:rPr>
        <w:t xml:space="preserve"> &lt;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&gt; CH</w:t>
      </w:r>
      <w:r w:rsidRPr="00753EC6">
        <w:rPr>
          <w:vertAlign w:val="subscript"/>
          <w:lang w:eastAsia="en-US"/>
        </w:rPr>
        <w:t>4</w:t>
      </w:r>
      <w:r w:rsidRPr="00753EC6">
        <w:rPr>
          <w:lang w:eastAsia="en-US"/>
        </w:rPr>
        <w:t xml:space="preserve"> + 75 кДж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На основании данного уравнения можно высказать предположение о том, какие условия способствуют сдвигу равновесия в сторону получения метана, а какие будут вызывать его разложение</w:t>
      </w:r>
      <w:r w:rsidR="00753EC6" w:rsidRPr="00753EC6">
        <w:rPr>
          <w:lang w:eastAsia="en-US"/>
        </w:rPr>
        <w:t xml:space="preserve">. 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Так как синтез метана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реакция экзотермическая, то сильное нагревание не будет повышать выход продукта</w:t>
      </w:r>
      <w:r w:rsidR="00753EC6" w:rsidRPr="00753EC6">
        <w:rPr>
          <w:lang w:eastAsia="en-US"/>
        </w:rPr>
        <w:t xml:space="preserve">; </w:t>
      </w:r>
      <w:r w:rsidRPr="00753EC6">
        <w:rPr>
          <w:lang w:eastAsia="en-US"/>
        </w:rPr>
        <w:t>равновесие сместится в сторону образования исходных веществ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слабом нагревании будет недостаточна скорость образования метана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Поэтому оптимальная температура синтеза метана примерно 500°C, а для его разложения необходима температура свыше 1000°C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На смещение равновесия влияет и изменение давления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 как слева направо реакция идет с уменьшением объемов газов, то повышение давления будет способствовать образованию метана, а уменьшение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разложению его</w:t>
      </w:r>
      <w:r w:rsidR="008F6363" w:rsidRPr="00753EC6">
        <w:rPr>
          <w:rStyle w:val="af0"/>
          <w:color w:val="000000"/>
          <w:lang w:eastAsia="en-US"/>
        </w:rPr>
        <w:footnoteReference w:id="4"/>
      </w:r>
      <w:r w:rsidR="00753EC6" w:rsidRPr="00753EC6">
        <w:rPr>
          <w:lang w:eastAsia="en-US"/>
        </w:rPr>
        <w:t>.</w:t>
      </w:r>
    </w:p>
    <w:p w:rsidR="00753EC6" w:rsidRPr="00753EC6" w:rsidRDefault="008B03E8" w:rsidP="008B03E8">
      <w:pPr>
        <w:pStyle w:val="2"/>
        <w:rPr>
          <w:kern w:val="32"/>
        </w:rPr>
      </w:pPr>
      <w:bookmarkStart w:id="11" w:name="_Toc139973497"/>
      <w:r>
        <w:rPr>
          <w:kern w:val="32"/>
        </w:rPr>
        <w:br w:type="page"/>
      </w:r>
      <w:bookmarkStart w:id="12" w:name="_Toc273213484"/>
      <w:r>
        <w:rPr>
          <w:kern w:val="32"/>
        </w:rPr>
        <w:t xml:space="preserve">6. </w:t>
      </w:r>
      <w:r w:rsidR="006E6B53" w:rsidRPr="00753EC6">
        <w:rPr>
          <w:kern w:val="32"/>
        </w:rPr>
        <w:t>Циклопарафины</w:t>
      </w:r>
      <w:bookmarkEnd w:id="11"/>
      <w:bookmarkEnd w:id="12"/>
    </w:p>
    <w:p w:rsidR="008B03E8" w:rsidRDefault="008B03E8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Атомы углерода в циклопарафинах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циклоалканах</w:t>
      </w:r>
      <w:r w:rsidR="00753EC6" w:rsidRPr="00753EC6">
        <w:rPr>
          <w:lang w:eastAsia="en-US"/>
        </w:rPr>
        <w:t>),</w:t>
      </w:r>
      <w:r w:rsidRPr="00753EC6">
        <w:rPr>
          <w:lang w:eastAsia="en-US"/>
        </w:rPr>
        <w:t xml:space="preserve"> как и в алканах, находятся в sp3</w:t>
      </w:r>
      <w:r w:rsidR="00753EC6">
        <w:rPr>
          <w:lang w:eastAsia="en-US"/>
        </w:rPr>
        <w:t>-</w:t>
      </w:r>
      <w:r w:rsidRPr="00753EC6">
        <w:rPr>
          <w:lang w:eastAsia="en-US"/>
        </w:rPr>
        <w:t>гибридизованном состоянии и все их валентности полностью насыщены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Простейший циклоалкан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циклопpопан С3Н6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представляет собой плоский трехчленный карбоцикл</w:t>
      </w:r>
      <w:r w:rsidR="00753EC6" w:rsidRPr="00753EC6">
        <w:rPr>
          <w:lang w:eastAsia="en-US"/>
        </w:rPr>
        <w:t>.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DD13C2" w:rsidP="00753EC6">
      <w:pPr>
        <w:ind w:firstLine="709"/>
        <w:rPr>
          <w:lang w:eastAsia="en-US"/>
        </w:rPr>
      </w:pPr>
      <w:r>
        <w:rPr>
          <w:lang w:eastAsia="en-US"/>
        </w:rPr>
        <w:pict>
          <v:shape id="_x0000_i1028" type="#_x0000_t75" alt="Циклопропан (5 953 байта)" style="width:93pt;height:49.5pt">
            <v:imagedata r:id="rId10" o:title=""/>
          </v:shape>
        </w:pic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Остальные циклы имеют неплоское строение вследствие стремления атомов углерода к образованию тетраэдрических валентных углов</w:t>
      </w:r>
      <w:r w:rsidR="00753EC6" w:rsidRPr="00753EC6">
        <w:rPr>
          <w:lang w:eastAsia="en-US"/>
        </w:rPr>
        <w:t>.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DD13C2" w:rsidP="00753EC6">
      <w:pPr>
        <w:ind w:firstLine="709"/>
        <w:rPr>
          <w:lang w:eastAsia="en-US"/>
        </w:rPr>
      </w:pPr>
      <w:r>
        <w:rPr>
          <w:lang w:eastAsia="en-US"/>
        </w:rPr>
        <w:pict>
          <v:shape id="_x0000_i1029" type="#_x0000_t75" alt="Циклоалканы С5, С6, С8 (20 620 байта)" style="width:276.75pt;height:80.25pt">
            <v:imagedata r:id="rId11" o:title=""/>
          </v:shape>
        </w:pic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По правилам международной номенклатуры в циклоалканах главной считается цепь углеродных атомов, образующих цикл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Название строится по названию этой замкнутой цепи с добавлением приставки</w:t>
      </w:r>
      <w:r w:rsidR="00753EC6">
        <w:rPr>
          <w:lang w:eastAsia="en-US"/>
        </w:rPr>
        <w:t xml:space="preserve"> "</w:t>
      </w:r>
      <w:r w:rsidRPr="00753EC6">
        <w:rPr>
          <w:lang w:eastAsia="en-US"/>
        </w:rPr>
        <w:t>цикло</w:t>
      </w:r>
      <w:r w:rsidR="00753EC6">
        <w:rPr>
          <w:lang w:eastAsia="en-US"/>
        </w:rPr>
        <w:t>" (</w:t>
      </w:r>
      <w:r w:rsidRPr="00753EC6">
        <w:rPr>
          <w:lang w:eastAsia="en-US"/>
        </w:rPr>
        <w:t xml:space="preserve">циклопропан, циклобутан, циклопентан, циклогексан и </w:t>
      </w:r>
      <w:r w:rsidR="00753EC6">
        <w:rPr>
          <w:lang w:eastAsia="en-US"/>
        </w:rPr>
        <w:t>т.д.)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При наличии в цикле заместителей нумерацию атомов углерода в кольце проводят так, чтобы ответвления получили возможно меньшие номера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Так, соединение</w:t>
      </w:r>
    </w:p>
    <w:p w:rsidR="00753EC6" w:rsidRDefault="00753EC6" w:rsidP="00753EC6">
      <w:pPr>
        <w:ind w:firstLine="709"/>
        <w:rPr>
          <w:lang w:eastAsia="en-US"/>
        </w:rPr>
      </w:pPr>
    </w:p>
    <w:p w:rsidR="006E6B53" w:rsidRPr="00753EC6" w:rsidRDefault="00DD13C2" w:rsidP="00753EC6">
      <w:pPr>
        <w:ind w:firstLine="709"/>
        <w:rPr>
          <w:lang w:eastAsia="en-US"/>
        </w:rPr>
      </w:pPr>
      <w:r>
        <w:rPr>
          <w:lang w:eastAsia="en-US"/>
        </w:rPr>
        <w:pict>
          <v:shape id="_x0000_i1030" type="#_x0000_t75" style="width:118.5pt;height:54pt">
            <v:imagedata r:id="rId12" o:title=""/>
          </v:shape>
        </w:pic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следует назвать 1,2-диметилциклобутан, а не 2,3-диметилциклобутан, или 3,4-диметилциклобутан</w:t>
      </w:r>
      <w:r w:rsidR="00753EC6" w:rsidRPr="00753EC6">
        <w:rPr>
          <w:lang w:eastAsia="en-US"/>
        </w:rPr>
        <w:t>.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Молекулы циклоалканов содержат на два атома водорода меньше, чем соответствующие алканы</w:t>
      </w:r>
      <w:r w:rsidR="00753EC6" w:rsidRPr="00753EC6">
        <w:rPr>
          <w:lang w:eastAsia="en-US"/>
        </w:rPr>
        <w:t xml:space="preserve">. 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Напpимеp, бутан имеет фоpмулу С4Н10, а циклобутан </w:t>
      </w:r>
      <w:r w:rsidR="00753EC6">
        <w:rPr>
          <w:lang w:eastAsia="en-US"/>
        </w:rPr>
        <w:t>-</w:t>
      </w:r>
      <w:r w:rsidRPr="00753EC6">
        <w:rPr>
          <w:lang w:eastAsia="en-US"/>
        </w:rPr>
        <w:t xml:space="preserve"> С4Н8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Поэтому общая формула циклоалканов СnH2n</w:t>
      </w:r>
      <w:r w:rsidR="00753EC6" w:rsidRPr="00753EC6">
        <w:rPr>
          <w:lang w:eastAsia="en-US"/>
        </w:rPr>
        <w:t xml:space="preserve">. </w:t>
      </w: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>Структурные формулы циклоалканов обычно изображаются сокращенно в виде правильных многоугольников с числом углов, соответствующих числу атомов углерода в цикле</w:t>
      </w:r>
      <w:r w:rsidR="008F6363" w:rsidRPr="00753EC6">
        <w:rPr>
          <w:rStyle w:val="af0"/>
          <w:color w:val="000000"/>
          <w:lang w:eastAsia="en-US"/>
        </w:rPr>
        <w:footnoteReference w:id="5"/>
      </w:r>
      <w:r w:rsidR="00753EC6" w:rsidRPr="00753EC6">
        <w:rPr>
          <w:lang w:eastAsia="en-US"/>
        </w:rPr>
        <w:t>.</w:t>
      </w:r>
    </w:p>
    <w:p w:rsidR="00753EC6" w:rsidRDefault="00753EC6" w:rsidP="00753EC6">
      <w:pPr>
        <w:ind w:firstLine="709"/>
        <w:rPr>
          <w:lang w:eastAsia="en-US"/>
        </w:rPr>
      </w:pPr>
    </w:p>
    <w:p w:rsidR="00753EC6" w:rsidRPr="00753EC6" w:rsidRDefault="00DD13C2" w:rsidP="00753EC6">
      <w:pPr>
        <w:ind w:firstLine="709"/>
        <w:rPr>
          <w:lang w:eastAsia="en-US"/>
        </w:rPr>
      </w:pPr>
      <w:r>
        <w:rPr>
          <w:lang w:eastAsia="en-US"/>
        </w:rPr>
        <w:pict>
          <v:shape id="_x0000_i1031" type="#_x0000_t75" alt="Формулы циклоалканов (4 181 байта)" style="width:213.75pt;height:263.25pt">
            <v:imagedata r:id="rId13" o:title=""/>
          </v:shape>
        </w:pict>
      </w:r>
    </w:p>
    <w:p w:rsidR="00753EC6" w:rsidRPr="00753EC6" w:rsidRDefault="00753EC6" w:rsidP="00753EC6">
      <w:pPr>
        <w:pStyle w:val="2"/>
        <w:rPr>
          <w:kern w:val="32"/>
        </w:rPr>
      </w:pPr>
      <w:bookmarkStart w:id="13" w:name="_Toc139973498"/>
      <w:r>
        <w:rPr>
          <w:kern w:val="32"/>
        </w:rPr>
        <w:br w:type="page"/>
      </w:r>
      <w:bookmarkStart w:id="14" w:name="_Toc273213485"/>
      <w:r w:rsidR="006E6B53" w:rsidRPr="00753EC6">
        <w:rPr>
          <w:kern w:val="32"/>
        </w:rPr>
        <w:t>Заключение</w:t>
      </w:r>
      <w:bookmarkEnd w:id="13"/>
      <w:bookmarkEnd w:id="14"/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6E6B53" w:rsidP="00753EC6">
      <w:pPr>
        <w:ind w:firstLine="709"/>
        <w:rPr>
          <w:lang w:eastAsia="en-US"/>
        </w:rPr>
      </w:pPr>
      <w:r w:rsidRPr="00753EC6">
        <w:rPr>
          <w:lang w:eastAsia="en-US"/>
        </w:rPr>
        <w:t xml:space="preserve">В </w:t>
      </w:r>
      <w:bookmarkStart w:id="15" w:name="BM9"/>
      <w:r w:rsidRPr="00753EC6">
        <w:rPr>
          <w:lang w:eastAsia="en-US"/>
        </w:rPr>
        <w:t>предельных углеводородах</w:t>
      </w:r>
      <w:bookmarkEnd w:id="15"/>
      <w:r w:rsidRPr="00753EC6">
        <w:rPr>
          <w:lang w:eastAsia="en-US"/>
        </w:rPr>
        <w:t xml:space="preserve"> атомы углерода находятся в первом валентном состоянии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sp3</w:t>
      </w:r>
      <w:r w:rsidR="00DF5467" w:rsidRPr="00753EC6">
        <w:rPr>
          <w:lang w:eastAsia="en-US"/>
        </w:rPr>
        <w:t>-гибpидизaция</w:t>
      </w:r>
      <w:r w:rsidR="00753EC6" w:rsidRPr="00753EC6">
        <w:rPr>
          <w:lang w:eastAsia="en-US"/>
        </w:rPr>
        <w:t xml:space="preserve">). </w:t>
      </w:r>
      <w:r w:rsidR="00DF5467" w:rsidRPr="00753EC6">
        <w:rPr>
          <w:lang w:eastAsia="en-US"/>
        </w:rPr>
        <w:t xml:space="preserve">В этом случае, </w:t>
      </w:r>
      <w:r w:rsidRPr="00753EC6">
        <w:rPr>
          <w:lang w:eastAsia="en-US"/>
        </w:rPr>
        <w:t>как известно, все четыре гибридные орбитали в пространстве составляют геометрическую фигуру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>тетраэдр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углы между осями связей С</w:t>
      </w:r>
      <w:r w:rsidR="00753EC6" w:rsidRPr="00753EC6">
        <w:rPr>
          <w:lang w:eastAsia="en-US"/>
        </w:rPr>
        <w:t>-</w:t>
      </w:r>
      <w:r w:rsidRPr="00753EC6">
        <w:rPr>
          <w:lang w:eastAsia="en-US"/>
        </w:rPr>
        <w:t>Н равны 109° 28'</w:t>
      </w:r>
      <w:r w:rsidR="00753EC6" w:rsidRPr="00753EC6">
        <w:rPr>
          <w:lang w:eastAsia="en-US"/>
        </w:rPr>
        <w:t xml:space="preserve">). </w:t>
      </w:r>
      <w:r w:rsidRPr="00753EC6">
        <w:rPr>
          <w:lang w:eastAsia="en-US"/>
        </w:rPr>
        <w:t>Пространственное расположение атомов в молекуле метана можно показать с помощью тетраэдрических и</w:t>
      </w:r>
      <w:r w:rsidR="00DF5467" w:rsidRPr="00753EC6">
        <w:rPr>
          <w:lang w:eastAsia="en-US"/>
        </w:rPr>
        <w:t xml:space="preserve"> шаростержневых моделей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Для этого наиболее удобны объемные модели Бриглеба, которые более наглядно отражают относительные размеры атомов в молекуле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Эти модели изготовлены в соответствии с действительным соотношением радиусов атомов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в масштабе 0,05 нм = 1 см</w:t>
      </w:r>
      <w:r w:rsidR="00753EC6" w:rsidRPr="00753EC6">
        <w:rPr>
          <w:lang w:eastAsia="en-US"/>
        </w:rPr>
        <w:t>).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Основные химические превращения алканов идут только при сообщении им достаточно высокой энергии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при нагревании или облучении УФ-светом</w:t>
      </w:r>
      <w:r w:rsidR="00753EC6" w:rsidRPr="00753EC6">
        <w:rPr>
          <w:lang w:eastAsia="en-US"/>
        </w:rPr>
        <w:t xml:space="preserve">). </w:t>
      </w:r>
      <w:r w:rsidRPr="00753EC6">
        <w:rPr>
          <w:lang w:eastAsia="en-US"/>
        </w:rPr>
        <w:t>При этом может произойти или разрыв связи С-Н с последующим замещением атома водорода на другой атом или группу атомов, или же разрыв молекулы по связи С-С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Несмотря на то что энергии этих связей равны соответственно 415-420</w:t>
      </w:r>
      <w:r w:rsidR="00753EC6">
        <w:rPr>
          <w:lang w:eastAsia="en-US"/>
        </w:rPr>
        <w:t xml:space="preserve"> (</w:t>
      </w:r>
      <w:r w:rsidRPr="00753EC6">
        <w:rPr>
          <w:lang w:eastAsia="en-US"/>
        </w:rPr>
        <w:t>для первичных углеродных атомов</w:t>
      </w:r>
      <w:r w:rsidR="00753EC6" w:rsidRPr="00753EC6">
        <w:rPr>
          <w:lang w:eastAsia="en-US"/>
        </w:rPr>
        <w:t xml:space="preserve">) </w:t>
      </w:r>
      <w:r w:rsidRPr="00753EC6">
        <w:rPr>
          <w:lang w:eastAsia="en-US"/>
        </w:rPr>
        <w:t>и 350 кДж/моль, разрыв предпочтительнее идет по связи С-Н</w:t>
      </w:r>
      <w:r w:rsidR="00753EC6" w:rsidRPr="00753EC6">
        <w:rPr>
          <w:lang w:eastAsia="en-US"/>
        </w:rPr>
        <w:t xml:space="preserve">. </w:t>
      </w:r>
      <w:r w:rsidRPr="00753EC6">
        <w:rPr>
          <w:lang w:eastAsia="en-US"/>
        </w:rPr>
        <w:t>Это связано с тем, что связь С-Н более доступна для реагента</w:t>
      </w:r>
      <w:r w:rsidR="00753EC6" w:rsidRPr="00753EC6">
        <w:rPr>
          <w:lang w:eastAsia="en-US"/>
        </w:rPr>
        <w:t>.</w:t>
      </w:r>
    </w:p>
    <w:p w:rsidR="00753EC6" w:rsidRDefault="00DF5467" w:rsidP="00753EC6">
      <w:pPr>
        <w:ind w:firstLine="709"/>
        <w:rPr>
          <w:lang w:eastAsia="en-US"/>
        </w:rPr>
      </w:pPr>
      <w:r w:rsidRPr="00753EC6">
        <w:rPr>
          <w:lang w:eastAsia="en-US"/>
        </w:rPr>
        <w:t>Поскольку алканы</w:t>
      </w:r>
      <w:r w:rsidR="00753EC6" w:rsidRPr="00753EC6">
        <w:rPr>
          <w:lang w:eastAsia="en-US"/>
        </w:rPr>
        <w:t xml:space="preserve"> - </w:t>
      </w:r>
      <w:r w:rsidRPr="00753EC6">
        <w:rPr>
          <w:lang w:eastAsia="en-US"/>
        </w:rPr>
        <w:t xml:space="preserve">соединения неполярные, то при разрыве связей образуются главным образом не ионы, а радикалы, </w:t>
      </w:r>
      <w:r w:rsidR="00753EC6">
        <w:rPr>
          <w:lang w:eastAsia="en-US"/>
        </w:rPr>
        <w:t>т.е.</w:t>
      </w:r>
      <w:r w:rsidR="00753EC6" w:rsidRPr="00753EC6">
        <w:rPr>
          <w:lang w:eastAsia="en-US"/>
        </w:rPr>
        <w:t xml:space="preserve"> </w:t>
      </w:r>
      <w:r w:rsidRPr="00753EC6">
        <w:rPr>
          <w:lang w:eastAsia="en-US"/>
        </w:rPr>
        <w:t>этот процесс идет по гомолитическому механизму</w:t>
      </w:r>
      <w:r w:rsidR="00753EC6" w:rsidRPr="00753EC6">
        <w:rPr>
          <w:lang w:eastAsia="en-US"/>
        </w:rPr>
        <w:t>.</w:t>
      </w:r>
    </w:p>
    <w:p w:rsidR="00753EC6" w:rsidRPr="00753EC6" w:rsidRDefault="00753EC6" w:rsidP="00753EC6">
      <w:pPr>
        <w:pStyle w:val="2"/>
        <w:rPr>
          <w:kern w:val="32"/>
        </w:rPr>
      </w:pPr>
      <w:bookmarkStart w:id="16" w:name="_Toc139973499"/>
      <w:r>
        <w:rPr>
          <w:kern w:val="32"/>
        </w:rPr>
        <w:br w:type="page"/>
      </w:r>
      <w:bookmarkStart w:id="17" w:name="_Toc273213486"/>
      <w:r w:rsidR="00DF5467" w:rsidRPr="00753EC6">
        <w:rPr>
          <w:kern w:val="32"/>
        </w:rPr>
        <w:t>Список литературы</w:t>
      </w:r>
      <w:bookmarkEnd w:id="16"/>
      <w:bookmarkEnd w:id="17"/>
    </w:p>
    <w:p w:rsidR="00753EC6" w:rsidRDefault="00753EC6" w:rsidP="00753EC6">
      <w:pPr>
        <w:ind w:firstLine="709"/>
        <w:rPr>
          <w:lang w:eastAsia="en-US"/>
        </w:rPr>
      </w:pPr>
    </w:p>
    <w:p w:rsidR="00753EC6" w:rsidRDefault="00DF5467" w:rsidP="00753EC6">
      <w:pPr>
        <w:pStyle w:val="a0"/>
      </w:pPr>
      <w:r w:rsidRPr="00753EC6">
        <w:t>Максютина Н</w:t>
      </w:r>
      <w:r w:rsidR="00753EC6">
        <w:t xml:space="preserve">.П., </w:t>
      </w:r>
      <w:r w:rsidRPr="00753EC6">
        <w:t>Ф</w:t>
      </w:r>
      <w:r w:rsidR="00753EC6">
        <w:t xml:space="preserve">.Е. </w:t>
      </w:r>
      <w:r w:rsidRPr="00753EC6">
        <w:t>Каган, Л</w:t>
      </w:r>
      <w:r w:rsidR="00753EC6">
        <w:t xml:space="preserve">.А. </w:t>
      </w:r>
      <w:r w:rsidRPr="00753EC6">
        <w:t>Кириченко, Ф</w:t>
      </w:r>
      <w:r w:rsidR="00753EC6">
        <w:t xml:space="preserve">.А. </w:t>
      </w:r>
      <w:r w:rsidRPr="00753EC6">
        <w:t>Митченко</w:t>
      </w:r>
      <w:r w:rsidR="00753EC6" w:rsidRPr="00753EC6">
        <w:t xml:space="preserve">. </w:t>
      </w:r>
      <w:r w:rsidRPr="00753EC6">
        <w:t>Метан</w:t>
      </w:r>
      <w:r w:rsidR="00753EC6">
        <w:t>.</w:t>
      </w:r>
      <w:r w:rsidR="008B03E8">
        <w:t xml:space="preserve"> </w:t>
      </w:r>
      <w:r w:rsidR="00753EC6">
        <w:t xml:space="preserve">М., </w:t>
      </w:r>
      <w:r w:rsidR="00753EC6" w:rsidRPr="00753EC6">
        <w:t>20</w:t>
      </w:r>
      <w:r w:rsidRPr="00753EC6">
        <w:t>03</w:t>
      </w:r>
      <w:r w:rsidR="00753EC6" w:rsidRPr="00753EC6">
        <w:t xml:space="preserve">. - </w:t>
      </w:r>
      <w:r w:rsidRPr="00753EC6">
        <w:t>684с</w:t>
      </w:r>
      <w:r w:rsidR="00753EC6" w:rsidRPr="00753EC6">
        <w:t>.</w:t>
      </w:r>
    </w:p>
    <w:p w:rsidR="00753EC6" w:rsidRDefault="00DF5467" w:rsidP="00753EC6">
      <w:pPr>
        <w:pStyle w:val="a0"/>
      </w:pPr>
      <w:r w:rsidRPr="00753EC6">
        <w:t>Роговин З</w:t>
      </w:r>
      <w:r w:rsidR="00753EC6">
        <w:t xml:space="preserve">.А. </w:t>
      </w:r>
      <w:r w:rsidRPr="00753EC6">
        <w:t>Основы химии</w:t>
      </w:r>
      <w:r w:rsidR="00753EC6" w:rsidRPr="00753EC6">
        <w:t>. -</w:t>
      </w:r>
      <w:r w:rsidR="00753EC6">
        <w:t xml:space="preserve"> </w:t>
      </w:r>
      <w:r w:rsidRPr="00753EC6">
        <w:t>М</w:t>
      </w:r>
      <w:r w:rsidR="00753EC6" w:rsidRPr="00753EC6">
        <w:t xml:space="preserve">: </w:t>
      </w:r>
      <w:r w:rsidRPr="00753EC6">
        <w:t>Химия, 2001</w:t>
      </w:r>
      <w:r w:rsidR="00753EC6" w:rsidRPr="00753EC6">
        <w:t xml:space="preserve">. - </w:t>
      </w:r>
      <w:r w:rsidRPr="00753EC6">
        <w:t>739с</w:t>
      </w:r>
      <w:r w:rsidR="00753EC6" w:rsidRPr="00753EC6">
        <w:t>.</w:t>
      </w:r>
    </w:p>
    <w:p w:rsidR="00753EC6" w:rsidRDefault="00DF5467" w:rsidP="00753EC6">
      <w:pPr>
        <w:pStyle w:val="a0"/>
      </w:pPr>
      <w:r w:rsidRPr="00753EC6">
        <w:t>Сорокин М</w:t>
      </w:r>
      <w:r w:rsidR="00753EC6">
        <w:t xml:space="preserve">.Ф. </w:t>
      </w:r>
      <w:r w:rsidRPr="00753EC6">
        <w:t>Химия</w:t>
      </w:r>
      <w:r w:rsidR="00753EC6" w:rsidRPr="00753EC6">
        <w:t xml:space="preserve">. </w:t>
      </w:r>
      <w:r w:rsidR="00753EC6">
        <w:t>-</w:t>
      </w:r>
      <w:r w:rsidRPr="00753EC6">
        <w:t xml:space="preserve"> М</w:t>
      </w:r>
      <w:r w:rsidR="00753EC6">
        <w:t>.:</w:t>
      </w:r>
      <w:r w:rsidR="00753EC6" w:rsidRPr="00753EC6">
        <w:t xml:space="preserve"> </w:t>
      </w:r>
      <w:r w:rsidR="008F6363" w:rsidRPr="00753EC6">
        <w:t>Химия</w:t>
      </w:r>
      <w:r w:rsidRPr="00753EC6">
        <w:t>, 2003</w:t>
      </w:r>
      <w:r w:rsidR="00753EC6" w:rsidRPr="00753EC6">
        <w:t xml:space="preserve">. - </w:t>
      </w:r>
      <w:r w:rsidRPr="00753EC6">
        <w:t>537с</w:t>
      </w:r>
      <w:r w:rsidR="00753EC6" w:rsidRPr="00753EC6">
        <w:t>.</w:t>
      </w:r>
    </w:p>
    <w:p w:rsidR="00DF5467" w:rsidRPr="00753EC6" w:rsidRDefault="00DF5467" w:rsidP="00753EC6">
      <w:pPr>
        <w:pStyle w:val="a0"/>
      </w:pPr>
      <w:r w:rsidRPr="00753EC6">
        <w:t>Химия</w:t>
      </w:r>
      <w:r w:rsidR="00753EC6" w:rsidRPr="00753EC6">
        <w:t xml:space="preserve">: </w:t>
      </w:r>
      <w:r w:rsidRPr="00753EC6">
        <w:t>Справочное издание / В</w:t>
      </w:r>
      <w:r w:rsidR="00753EC6" w:rsidRPr="00753EC6">
        <w:t xml:space="preserve">. </w:t>
      </w:r>
      <w:r w:rsidRPr="00753EC6">
        <w:t>Шретер</w:t>
      </w:r>
      <w:r w:rsidR="00753EC6" w:rsidRPr="00753EC6">
        <w:t xml:space="preserve">. </w:t>
      </w:r>
      <w:r w:rsidRPr="00753EC6">
        <w:t>М</w:t>
      </w:r>
      <w:r w:rsidR="00753EC6">
        <w:t>.:</w:t>
      </w:r>
      <w:r w:rsidR="00753EC6" w:rsidRPr="00753EC6">
        <w:t xml:space="preserve"> </w:t>
      </w:r>
      <w:r w:rsidRPr="00753EC6">
        <w:t>Химия, 1989</w:t>
      </w:r>
      <w:r w:rsidR="00753EC6" w:rsidRPr="00753EC6">
        <w:t>. -</w:t>
      </w:r>
      <w:r w:rsidR="00753EC6">
        <w:t xml:space="preserve"> </w:t>
      </w:r>
      <w:r w:rsidRPr="00753EC6">
        <w:t>448 с</w:t>
      </w:r>
    </w:p>
    <w:p w:rsidR="006E6B53" w:rsidRPr="00753EC6" w:rsidRDefault="00DF5467" w:rsidP="00753EC6">
      <w:pPr>
        <w:pStyle w:val="a0"/>
      </w:pPr>
      <w:r w:rsidRPr="00753EC6">
        <w:t>Шестакова КС, Касьянова А</w:t>
      </w:r>
      <w:r w:rsidR="00753EC6">
        <w:t xml:space="preserve">.А. </w:t>
      </w:r>
      <w:r w:rsidRPr="00753EC6">
        <w:t>Химия</w:t>
      </w:r>
      <w:r w:rsidR="00753EC6" w:rsidRPr="00753EC6">
        <w:t>. -</w:t>
      </w:r>
      <w:r w:rsidR="00753EC6">
        <w:t xml:space="preserve"> </w:t>
      </w:r>
      <w:r w:rsidRPr="00753EC6">
        <w:t>М</w:t>
      </w:r>
      <w:r w:rsidR="00753EC6" w:rsidRPr="00753EC6">
        <w:t xml:space="preserve">: </w:t>
      </w:r>
      <w:r w:rsidRPr="00753EC6">
        <w:t>Легкая индустрия, 2001,-528 с</w:t>
      </w:r>
      <w:r w:rsidR="00753EC6" w:rsidRPr="00753EC6">
        <w:t>.</w:t>
      </w:r>
      <w:bookmarkStart w:id="18" w:name="_GoBack"/>
      <w:bookmarkEnd w:id="18"/>
    </w:p>
    <w:sectPr w:rsidR="006E6B53" w:rsidRPr="00753EC6" w:rsidSect="00753EC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5B" w:rsidRDefault="00C95C5B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C95C5B" w:rsidRDefault="00C95C5B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EC6" w:rsidRDefault="00753EC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EC6" w:rsidRDefault="00753EC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5B" w:rsidRDefault="00C95C5B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C95C5B" w:rsidRDefault="00C95C5B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C95C5B" w:rsidRDefault="008F6363" w:rsidP="00753EC6">
      <w:pPr>
        <w:pStyle w:val="aff1"/>
      </w:pPr>
      <w:r>
        <w:rPr>
          <w:rStyle w:val="af0"/>
          <w:sz w:val="20"/>
          <w:szCs w:val="20"/>
        </w:rPr>
        <w:footnoteRef/>
      </w:r>
      <w:r>
        <w:t xml:space="preserve"> Максютина</w:t>
      </w:r>
      <w:r w:rsidRPr="00673EA1">
        <w:t xml:space="preserve"> </w:t>
      </w:r>
      <w:r>
        <w:t>Н. П., Ф. Е. Каган, Л. А. Кириченко, Ф. А. Митченко. Метан. М., 2003. С. 55.</w:t>
      </w:r>
    </w:p>
  </w:footnote>
  <w:footnote w:id="2">
    <w:p w:rsidR="00C95C5B" w:rsidRDefault="008F6363" w:rsidP="00753EC6">
      <w:pPr>
        <w:pStyle w:val="aff1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AC2D3C">
        <w:t>Шестакова КС, Касьянова А</w:t>
      </w:r>
      <w:r>
        <w:t>.</w:t>
      </w:r>
      <w:r w:rsidRPr="00AC2D3C">
        <w:t>А</w:t>
      </w:r>
      <w:r>
        <w:t>.</w:t>
      </w:r>
      <w:r w:rsidRPr="00AC2D3C">
        <w:t xml:space="preserve"> </w:t>
      </w:r>
      <w:r>
        <w:t>Х</w:t>
      </w:r>
      <w:r w:rsidRPr="00AC2D3C">
        <w:t>имия</w:t>
      </w:r>
      <w:r>
        <w:t xml:space="preserve">. </w:t>
      </w:r>
      <w:r w:rsidRPr="00AC2D3C">
        <w:t>-</w:t>
      </w:r>
      <w:r>
        <w:t xml:space="preserve"> </w:t>
      </w:r>
      <w:r w:rsidRPr="00AC2D3C">
        <w:t xml:space="preserve">М: Легкая индустрия, </w:t>
      </w:r>
      <w:r>
        <w:t>2001. С. 182.</w:t>
      </w:r>
    </w:p>
  </w:footnote>
  <w:footnote w:id="3">
    <w:p w:rsidR="00C95C5B" w:rsidRDefault="008F6363" w:rsidP="00753EC6">
      <w:pPr>
        <w:pStyle w:val="aff1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801F9C">
        <w:t>Химия: Справочное издание / В. Шретер. М.: Химия, 1989.</w:t>
      </w:r>
      <w:r>
        <w:t xml:space="preserve"> С. 214.</w:t>
      </w:r>
    </w:p>
  </w:footnote>
  <w:footnote w:id="4">
    <w:p w:rsidR="00C95C5B" w:rsidRDefault="008F6363" w:rsidP="00753EC6">
      <w:pPr>
        <w:pStyle w:val="aff1"/>
      </w:pPr>
      <w:r>
        <w:rPr>
          <w:rStyle w:val="af0"/>
          <w:sz w:val="20"/>
          <w:szCs w:val="20"/>
        </w:rPr>
        <w:footnoteRef/>
      </w:r>
      <w:r>
        <w:t xml:space="preserve"> Сорокин М.Ф. Химия. – М.: Химия, 2003. С. 169.</w:t>
      </w:r>
    </w:p>
  </w:footnote>
  <w:footnote w:id="5">
    <w:p w:rsidR="00C95C5B" w:rsidRDefault="008F6363" w:rsidP="00753EC6">
      <w:pPr>
        <w:pStyle w:val="aff1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AC2D3C">
        <w:t>Роговин З</w:t>
      </w:r>
      <w:r>
        <w:t>.</w:t>
      </w:r>
      <w:r w:rsidRPr="00AC2D3C">
        <w:t>А</w:t>
      </w:r>
      <w:r>
        <w:t>.</w:t>
      </w:r>
      <w:r w:rsidRPr="00AC2D3C">
        <w:t xml:space="preserve"> Основы химии.- М: Хи</w:t>
      </w:r>
      <w:r w:rsidRPr="00AC2D3C">
        <w:softHyphen/>
        <w:t xml:space="preserve">мия, </w:t>
      </w:r>
      <w:r>
        <w:t>2001</w:t>
      </w:r>
      <w:r w:rsidRPr="00AC2D3C">
        <w:t>.</w:t>
      </w:r>
      <w:r>
        <w:t xml:space="preserve"> С. 89.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67" w:rsidRDefault="003D726B" w:rsidP="00DF5467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DF5467" w:rsidRDefault="00DF5467" w:rsidP="00DF5467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EC6" w:rsidRDefault="00753E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884A6C"/>
    <w:multiLevelType w:val="hybridMultilevel"/>
    <w:tmpl w:val="4F28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57330A"/>
    <w:multiLevelType w:val="hybridMultilevel"/>
    <w:tmpl w:val="3CA4C8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E7B98"/>
    <w:multiLevelType w:val="hybridMultilevel"/>
    <w:tmpl w:val="68F86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A12F3F"/>
    <w:multiLevelType w:val="hybridMultilevel"/>
    <w:tmpl w:val="98520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627AA6"/>
    <w:multiLevelType w:val="hybridMultilevel"/>
    <w:tmpl w:val="31168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E384E"/>
    <w:multiLevelType w:val="hybridMultilevel"/>
    <w:tmpl w:val="D708FC5E"/>
    <w:lvl w:ilvl="0" w:tplc="36165544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/>
      </w:rPr>
    </w:lvl>
    <w:lvl w:ilvl="1" w:tplc="E172572E">
      <w:start w:val="2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3C6"/>
    <w:rsid w:val="000142E4"/>
    <w:rsid w:val="001053C6"/>
    <w:rsid w:val="003638C6"/>
    <w:rsid w:val="003D726B"/>
    <w:rsid w:val="0047142A"/>
    <w:rsid w:val="00485788"/>
    <w:rsid w:val="00496514"/>
    <w:rsid w:val="004F2C9B"/>
    <w:rsid w:val="00673EA1"/>
    <w:rsid w:val="006765EB"/>
    <w:rsid w:val="00686C47"/>
    <w:rsid w:val="006E6B53"/>
    <w:rsid w:val="00753EC6"/>
    <w:rsid w:val="00801F9C"/>
    <w:rsid w:val="008B03E8"/>
    <w:rsid w:val="008E3753"/>
    <w:rsid w:val="008F6363"/>
    <w:rsid w:val="00A62E31"/>
    <w:rsid w:val="00AC2D3C"/>
    <w:rsid w:val="00B51DCF"/>
    <w:rsid w:val="00C65F38"/>
    <w:rsid w:val="00C95C5B"/>
    <w:rsid w:val="00CD57D3"/>
    <w:rsid w:val="00DD13C2"/>
    <w:rsid w:val="00D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5BB8E76F-EBCF-4A71-93F5-69A7317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53EC6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753EC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753EC6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753EC6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753EC6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753EC6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753EC6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753EC6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753EC6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">
    <w:name w:val="Интеллект-Сервис"/>
    <w:basedOn w:val="10"/>
    <w:uiPriority w:val="99"/>
    <w:pPr>
      <w:jc w:val="both"/>
    </w:pPr>
    <w:rPr>
      <w:b w:val="0"/>
      <w:bCs w:val="0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753EC6"/>
    <w:pPr>
      <w:tabs>
        <w:tab w:val="right" w:leader="dot" w:pos="1400"/>
      </w:tabs>
      <w:ind w:firstLine="709"/>
    </w:pPr>
    <w:rPr>
      <w:lang w:eastAsia="en-US"/>
    </w:rPr>
  </w:style>
  <w:style w:type="paragraph" w:customStyle="1" w:styleId="a6">
    <w:name w:val="Содержание"/>
    <w:basedOn w:val="a2"/>
    <w:next w:val="a2"/>
    <w:uiPriority w:val="99"/>
    <w:pPr>
      <w:ind w:firstLine="709"/>
      <w:jc w:val="center"/>
    </w:pPr>
    <w:rPr>
      <w:b/>
      <w:bCs/>
      <w:sz w:val="32"/>
      <w:szCs w:val="32"/>
      <w:lang w:eastAsia="en-US"/>
    </w:rPr>
  </w:style>
  <w:style w:type="paragraph" w:styleId="21">
    <w:name w:val="toc 2"/>
    <w:basedOn w:val="a2"/>
    <w:next w:val="a2"/>
    <w:autoRedefine/>
    <w:uiPriority w:val="99"/>
    <w:semiHidden/>
    <w:rsid w:val="00753EC6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753EC6"/>
    <w:pPr>
      <w:ind w:firstLine="709"/>
      <w:jc w:val="left"/>
    </w:pPr>
    <w:rPr>
      <w:lang w:eastAsia="en-US"/>
    </w:rPr>
  </w:style>
  <w:style w:type="paragraph" w:customStyle="1" w:styleId="13">
    <w:name w:val="Обычный1"/>
    <w:basedOn w:val="a2"/>
    <w:next w:val="a2"/>
    <w:uiPriority w:val="99"/>
    <w:pPr>
      <w:ind w:firstLine="709"/>
      <w:jc w:val="center"/>
    </w:pPr>
    <w:rPr>
      <w:b/>
      <w:bCs/>
      <w:sz w:val="32"/>
      <w:szCs w:val="32"/>
      <w:lang w:eastAsia="en-US"/>
    </w:rPr>
  </w:style>
  <w:style w:type="character" w:styleId="a7">
    <w:name w:val="Hyperlink"/>
    <w:uiPriority w:val="99"/>
    <w:rsid w:val="00753EC6"/>
    <w:rPr>
      <w:color w:val="auto"/>
      <w:sz w:val="28"/>
      <w:szCs w:val="28"/>
      <w:u w:val="single"/>
      <w:vertAlign w:val="baseline"/>
    </w:rPr>
  </w:style>
  <w:style w:type="paragraph" w:styleId="HTML">
    <w:name w:val="HTML Preformatted"/>
    <w:basedOn w:val="a2"/>
    <w:link w:val="HTML0"/>
    <w:uiPriority w:val="99"/>
    <w:rsid w:val="00B51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100" w:right="100" w:firstLine="0"/>
      <w:jc w:val="left"/>
    </w:pPr>
    <w:rPr>
      <w:rFonts w:ascii="Courier New" w:hAnsi="Courier New" w:cs="Courier New"/>
      <w:sz w:val="18"/>
      <w:szCs w:val="18"/>
      <w:lang w:eastAsia="en-US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8">
    <w:name w:val="Normal (Web)"/>
    <w:basedOn w:val="a2"/>
    <w:uiPriority w:val="99"/>
    <w:rsid w:val="00753EC6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9">
    <w:name w:val="header"/>
    <w:basedOn w:val="a2"/>
    <w:next w:val="aa"/>
    <w:link w:val="ab"/>
    <w:uiPriority w:val="99"/>
    <w:rsid w:val="00753EC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c">
    <w:name w:val="endnote reference"/>
    <w:uiPriority w:val="99"/>
    <w:semiHidden/>
    <w:rsid w:val="00753EC6"/>
    <w:rPr>
      <w:vertAlign w:val="superscript"/>
    </w:rPr>
  </w:style>
  <w:style w:type="character" w:styleId="ad">
    <w:name w:val="page number"/>
    <w:uiPriority w:val="99"/>
    <w:rsid w:val="00753EC6"/>
    <w:rPr>
      <w:rFonts w:ascii="Times New Roman" w:hAnsi="Times New Roman" w:cs="Times New Roman"/>
      <w:sz w:val="28"/>
      <w:szCs w:val="28"/>
    </w:rPr>
  </w:style>
  <w:style w:type="paragraph" w:styleId="41">
    <w:name w:val="toc 4"/>
    <w:basedOn w:val="a2"/>
    <w:next w:val="a2"/>
    <w:autoRedefine/>
    <w:uiPriority w:val="99"/>
    <w:semiHidden/>
    <w:rsid w:val="00753EC6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753EC6"/>
    <w:pPr>
      <w:ind w:left="958" w:firstLine="709"/>
    </w:pPr>
    <w:rPr>
      <w:lang w:eastAsia="en-US"/>
    </w:rPr>
  </w:style>
  <w:style w:type="paragraph" w:styleId="61">
    <w:name w:val="toc 6"/>
    <w:basedOn w:val="a2"/>
    <w:next w:val="a2"/>
    <w:autoRedefine/>
    <w:uiPriority w:val="99"/>
    <w:semiHidden/>
    <w:rsid w:val="00DF5467"/>
    <w:pPr>
      <w:ind w:left="1400" w:firstLine="709"/>
    </w:pPr>
    <w:rPr>
      <w:lang w:eastAsia="en-US"/>
    </w:rPr>
  </w:style>
  <w:style w:type="paragraph" w:styleId="71">
    <w:name w:val="toc 7"/>
    <w:basedOn w:val="a2"/>
    <w:next w:val="a2"/>
    <w:autoRedefine/>
    <w:uiPriority w:val="99"/>
    <w:semiHidden/>
    <w:rsid w:val="00DF5467"/>
    <w:pPr>
      <w:ind w:left="1680" w:firstLine="709"/>
    </w:pPr>
    <w:rPr>
      <w:lang w:eastAsia="en-US"/>
    </w:rPr>
  </w:style>
  <w:style w:type="paragraph" w:styleId="81">
    <w:name w:val="toc 8"/>
    <w:basedOn w:val="a2"/>
    <w:next w:val="a2"/>
    <w:autoRedefine/>
    <w:uiPriority w:val="99"/>
    <w:semiHidden/>
    <w:rsid w:val="00DF5467"/>
    <w:pPr>
      <w:ind w:left="1960" w:firstLine="709"/>
    </w:pPr>
    <w:rPr>
      <w:lang w:eastAsia="en-US"/>
    </w:rPr>
  </w:style>
  <w:style w:type="paragraph" w:styleId="9">
    <w:name w:val="toc 9"/>
    <w:basedOn w:val="a2"/>
    <w:next w:val="a2"/>
    <w:autoRedefine/>
    <w:uiPriority w:val="99"/>
    <w:semiHidden/>
    <w:rsid w:val="00DF5467"/>
    <w:pPr>
      <w:ind w:left="2240" w:firstLine="709"/>
    </w:pPr>
    <w:rPr>
      <w:lang w:eastAsia="en-US"/>
    </w:rPr>
  </w:style>
  <w:style w:type="paragraph" w:styleId="ae">
    <w:name w:val="footnote text"/>
    <w:basedOn w:val="a2"/>
    <w:link w:val="af"/>
    <w:autoRedefine/>
    <w:uiPriority w:val="99"/>
    <w:semiHidden/>
    <w:rsid w:val="00753EC6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locked/>
    <w:rsid w:val="00753EC6"/>
    <w:rPr>
      <w:rFonts w:eastAsia="Times New Roman"/>
      <w:color w:val="000000"/>
      <w:lang w:val="ru-RU" w:eastAsia="en-US"/>
    </w:rPr>
  </w:style>
  <w:style w:type="character" w:styleId="af0">
    <w:name w:val="footnote reference"/>
    <w:uiPriority w:val="99"/>
    <w:semiHidden/>
    <w:rsid w:val="00753EC6"/>
    <w:rPr>
      <w:sz w:val="28"/>
      <w:szCs w:val="28"/>
      <w:vertAlign w:val="superscript"/>
    </w:rPr>
  </w:style>
  <w:style w:type="table" w:styleId="-1">
    <w:name w:val="Table Web 1"/>
    <w:basedOn w:val="a4"/>
    <w:uiPriority w:val="99"/>
    <w:rsid w:val="00753EC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1"/>
    <w:uiPriority w:val="99"/>
    <w:rsid w:val="00753EC6"/>
    <w:pPr>
      <w:ind w:firstLine="709"/>
    </w:pPr>
    <w:rPr>
      <w:lang w:eastAsia="en-US"/>
    </w:rPr>
  </w:style>
  <w:style w:type="character" w:customStyle="1" w:styleId="af1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753EC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3"/>
    <w:uiPriority w:val="99"/>
    <w:rsid w:val="00753EC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753EC6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4">
    <w:name w:val="Текст Знак1"/>
    <w:link w:val="af5"/>
    <w:uiPriority w:val="99"/>
    <w:locked/>
    <w:rsid w:val="00753EC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4"/>
    <w:uiPriority w:val="99"/>
    <w:rsid w:val="00753EC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5">
    <w:name w:val="Нижний колонтитул Знак1"/>
    <w:link w:val="af7"/>
    <w:uiPriority w:val="99"/>
    <w:semiHidden/>
    <w:locked/>
    <w:rsid w:val="00753EC6"/>
    <w:rPr>
      <w:rFonts w:eastAsia="Times New Roman"/>
      <w:sz w:val="28"/>
      <w:szCs w:val="28"/>
      <w:lang w:val="ru-RU" w:eastAsia="en-US"/>
    </w:rPr>
  </w:style>
  <w:style w:type="paragraph" w:styleId="af7">
    <w:name w:val="footer"/>
    <w:basedOn w:val="a2"/>
    <w:link w:val="15"/>
    <w:uiPriority w:val="99"/>
    <w:semiHidden/>
    <w:rsid w:val="00753EC6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753EC6"/>
    <w:rPr>
      <w:rFonts w:eastAsia="Times New Roman"/>
      <w:noProof/>
      <w:kern w:val="16"/>
      <w:sz w:val="28"/>
      <w:szCs w:val="28"/>
      <w:lang w:val="ru-RU" w:eastAsia="en-US"/>
    </w:rPr>
  </w:style>
  <w:style w:type="paragraph" w:customStyle="1" w:styleId="a0">
    <w:name w:val="лит"/>
    <w:autoRedefine/>
    <w:uiPriority w:val="99"/>
    <w:rsid w:val="00753EC6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753EC6"/>
    <w:pPr>
      <w:numPr>
        <w:numId w:val="8"/>
      </w:numPr>
    </w:pPr>
  </w:style>
  <w:style w:type="paragraph" w:customStyle="1" w:styleId="af9">
    <w:name w:val="литера"/>
    <w:uiPriority w:val="99"/>
    <w:rsid w:val="00753EC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a">
    <w:name w:val="номер страницы"/>
    <w:uiPriority w:val="99"/>
    <w:rsid w:val="00753EC6"/>
    <w:rPr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753EC6"/>
    <w:pPr>
      <w:ind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753EC6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53EC6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753EC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753EC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53EC6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53EC6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53EC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53EC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53EC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53EC6"/>
    <w:rPr>
      <w:i/>
      <w:iCs/>
    </w:rPr>
  </w:style>
  <w:style w:type="paragraph" w:customStyle="1" w:styleId="afe">
    <w:name w:val="ТАБЛИЦА"/>
    <w:next w:val="a2"/>
    <w:autoRedefine/>
    <w:uiPriority w:val="99"/>
    <w:rsid w:val="00753EC6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e"/>
    <w:next w:val="a2"/>
    <w:autoRedefine/>
    <w:uiPriority w:val="99"/>
    <w:rsid w:val="00753EC6"/>
  </w:style>
  <w:style w:type="paragraph" w:customStyle="1" w:styleId="aff">
    <w:name w:val="Стиль ТАБЛИЦА + Междустр.интервал:  полуторный"/>
    <w:basedOn w:val="afe"/>
    <w:uiPriority w:val="99"/>
    <w:rsid w:val="00753EC6"/>
  </w:style>
  <w:style w:type="paragraph" w:customStyle="1" w:styleId="16">
    <w:name w:val="Стиль ТАБЛИЦА + Междустр.интервал:  полуторный1"/>
    <w:basedOn w:val="afe"/>
    <w:autoRedefine/>
    <w:uiPriority w:val="99"/>
    <w:rsid w:val="00753EC6"/>
  </w:style>
  <w:style w:type="table" w:customStyle="1" w:styleId="17">
    <w:name w:val="Стиль таблицы1"/>
    <w:uiPriority w:val="99"/>
    <w:rsid w:val="00753EC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753EC6"/>
    <w:pPr>
      <w:jc w:val="center"/>
    </w:pPr>
  </w:style>
  <w:style w:type="paragraph" w:styleId="aff1">
    <w:name w:val="endnote text"/>
    <w:basedOn w:val="a2"/>
    <w:link w:val="aff2"/>
    <w:autoRedefine/>
    <w:uiPriority w:val="99"/>
    <w:semiHidden/>
    <w:rsid w:val="00753EC6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753EC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43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2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5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6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6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4324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25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31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33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34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38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40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42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49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50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51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52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53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55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59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60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65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69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71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372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4368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432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3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3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3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39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4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4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45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4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4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5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62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6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6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367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3515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FBC</Company>
  <LinksUpToDate>false</LinksUpToDate>
  <CharactersWithSpaces>23504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Генерозова Наталья</dc:creator>
  <cp:keywords/>
  <dc:description/>
  <cp:lastModifiedBy>admin</cp:lastModifiedBy>
  <cp:revision>2</cp:revision>
  <cp:lastPrinted>2006-07-06T16:32:00Z</cp:lastPrinted>
  <dcterms:created xsi:type="dcterms:W3CDTF">2014-02-21T08:46:00Z</dcterms:created>
  <dcterms:modified xsi:type="dcterms:W3CDTF">2014-02-21T08:46:00Z</dcterms:modified>
</cp:coreProperties>
</file>