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663" w:rsidRPr="00D12262" w:rsidRDefault="00D35663" w:rsidP="00D12262">
      <w:pPr>
        <w:pStyle w:val="1"/>
        <w:spacing w:line="360" w:lineRule="auto"/>
        <w:rPr>
          <w:rFonts w:ascii="Times New Roman" w:hAnsi="Times New Roman"/>
          <w:i w:val="0"/>
          <w:sz w:val="28"/>
          <w:szCs w:val="28"/>
        </w:rPr>
      </w:pPr>
      <w:r w:rsidRPr="00D12262">
        <w:rPr>
          <w:rFonts w:ascii="Times New Roman" w:hAnsi="Times New Roman"/>
          <w:i w:val="0"/>
          <w:sz w:val="28"/>
          <w:szCs w:val="28"/>
        </w:rPr>
        <w:t>ВСЕРОССИЙСКИЙ ЗАОЧНЫЙ ФИНАНСОВО-ЭКОНОМИЧЕСКИЙ ИНСТИТУТ</w:t>
      </w:r>
    </w:p>
    <w:p w:rsidR="00D35663" w:rsidRPr="00D12262" w:rsidRDefault="00D35663" w:rsidP="00D12262">
      <w:pPr>
        <w:spacing w:line="360" w:lineRule="auto"/>
        <w:jc w:val="center"/>
        <w:rPr>
          <w:b/>
          <w:bCs/>
          <w:sz w:val="28"/>
          <w:szCs w:val="28"/>
        </w:rPr>
      </w:pPr>
      <w:r w:rsidRPr="00D12262">
        <w:rPr>
          <w:b/>
          <w:bCs/>
          <w:sz w:val="28"/>
          <w:szCs w:val="28"/>
        </w:rPr>
        <w:t>ФИНАНСОВО-КРЕДИТНЫЙ ФАКУЛЬТЕТ</w:t>
      </w:r>
    </w:p>
    <w:p w:rsidR="00D35663" w:rsidRPr="00D12262" w:rsidRDefault="00D35663" w:rsidP="00D12262">
      <w:pPr>
        <w:pStyle w:val="2"/>
        <w:spacing w:line="360" w:lineRule="auto"/>
        <w:ind w:firstLine="0"/>
        <w:rPr>
          <w:i w:val="0"/>
          <w:sz w:val="28"/>
          <w:szCs w:val="28"/>
        </w:rPr>
      </w:pPr>
      <w:r w:rsidRPr="00D12262">
        <w:rPr>
          <w:i w:val="0"/>
          <w:sz w:val="28"/>
          <w:szCs w:val="28"/>
        </w:rPr>
        <w:t>Кафедра «Финансовый менеджмент»</w:t>
      </w:r>
    </w:p>
    <w:p w:rsidR="00D35663" w:rsidRPr="00D12262" w:rsidRDefault="00D35663" w:rsidP="00D12262">
      <w:pPr>
        <w:spacing w:line="360" w:lineRule="auto"/>
        <w:jc w:val="center"/>
        <w:rPr>
          <w:b/>
          <w:bCs/>
          <w:iCs/>
          <w:sz w:val="28"/>
          <w:szCs w:val="28"/>
        </w:rPr>
      </w:pPr>
    </w:p>
    <w:p w:rsidR="00D35663" w:rsidRPr="00D12262" w:rsidRDefault="00D35663" w:rsidP="00D12262">
      <w:pPr>
        <w:spacing w:line="360" w:lineRule="auto"/>
        <w:jc w:val="center"/>
        <w:rPr>
          <w:b/>
          <w:bCs/>
          <w:iCs/>
          <w:sz w:val="28"/>
          <w:szCs w:val="28"/>
        </w:rPr>
      </w:pPr>
    </w:p>
    <w:p w:rsidR="00D35663" w:rsidRDefault="00D35663" w:rsidP="00D12262">
      <w:pPr>
        <w:spacing w:line="360" w:lineRule="auto"/>
        <w:jc w:val="center"/>
        <w:rPr>
          <w:b/>
          <w:bCs/>
          <w:iCs/>
          <w:sz w:val="28"/>
          <w:szCs w:val="28"/>
          <w:lang w:val="uk-UA"/>
        </w:rPr>
      </w:pPr>
    </w:p>
    <w:p w:rsidR="00D12262" w:rsidRDefault="00D12262" w:rsidP="00D12262">
      <w:pPr>
        <w:spacing w:line="360" w:lineRule="auto"/>
        <w:jc w:val="center"/>
        <w:rPr>
          <w:b/>
          <w:bCs/>
          <w:iCs/>
          <w:sz w:val="28"/>
          <w:szCs w:val="28"/>
          <w:lang w:val="uk-UA"/>
        </w:rPr>
      </w:pPr>
    </w:p>
    <w:p w:rsidR="00D12262" w:rsidRDefault="00D12262" w:rsidP="00D12262">
      <w:pPr>
        <w:spacing w:line="360" w:lineRule="auto"/>
        <w:jc w:val="center"/>
        <w:rPr>
          <w:b/>
          <w:bCs/>
          <w:iCs/>
          <w:sz w:val="28"/>
          <w:szCs w:val="28"/>
          <w:lang w:val="uk-UA"/>
        </w:rPr>
      </w:pPr>
    </w:p>
    <w:p w:rsidR="00D12262" w:rsidRDefault="00D12262" w:rsidP="00D12262">
      <w:pPr>
        <w:spacing w:line="360" w:lineRule="auto"/>
        <w:jc w:val="center"/>
        <w:rPr>
          <w:b/>
          <w:bCs/>
          <w:iCs/>
          <w:sz w:val="28"/>
          <w:szCs w:val="28"/>
          <w:lang w:val="uk-UA"/>
        </w:rPr>
      </w:pPr>
    </w:p>
    <w:p w:rsidR="00D12262" w:rsidRDefault="00D12262" w:rsidP="00D12262">
      <w:pPr>
        <w:spacing w:line="360" w:lineRule="auto"/>
        <w:jc w:val="center"/>
        <w:rPr>
          <w:b/>
          <w:bCs/>
          <w:iCs/>
          <w:sz w:val="28"/>
          <w:szCs w:val="28"/>
          <w:lang w:val="uk-UA"/>
        </w:rPr>
      </w:pPr>
    </w:p>
    <w:p w:rsidR="00D12262" w:rsidRDefault="00D12262" w:rsidP="00D12262">
      <w:pPr>
        <w:spacing w:line="360" w:lineRule="auto"/>
        <w:jc w:val="center"/>
        <w:rPr>
          <w:b/>
          <w:bCs/>
          <w:iCs/>
          <w:sz w:val="28"/>
          <w:szCs w:val="28"/>
          <w:lang w:val="uk-UA"/>
        </w:rPr>
      </w:pPr>
    </w:p>
    <w:p w:rsidR="00D12262" w:rsidRDefault="00D12262" w:rsidP="00D12262">
      <w:pPr>
        <w:spacing w:line="360" w:lineRule="auto"/>
        <w:jc w:val="center"/>
        <w:rPr>
          <w:b/>
          <w:bCs/>
          <w:iCs/>
          <w:sz w:val="28"/>
          <w:szCs w:val="28"/>
          <w:lang w:val="uk-UA"/>
        </w:rPr>
      </w:pPr>
    </w:p>
    <w:p w:rsidR="00D12262" w:rsidRDefault="00D12262" w:rsidP="00D12262">
      <w:pPr>
        <w:spacing w:line="360" w:lineRule="auto"/>
        <w:jc w:val="center"/>
        <w:rPr>
          <w:b/>
          <w:bCs/>
          <w:iCs/>
          <w:sz w:val="28"/>
          <w:szCs w:val="28"/>
          <w:lang w:val="uk-UA"/>
        </w:rPr>
      </w:pPr>
    </w:p>
    <w:p w:rsidR="00D12262" w:rsidRPr="00D12262" w:rsidRDefault="00D12262" w:rsidP="00D12262">
      <w:pPr>
        <w:spacing w:line="360" w:lineRule="auto"/>
        <w:jc w:val="center"/>
        <w:rPr>
          <w:b/>
          <w:bCs/>
          <w:iCs/>
          <w:sz w:val="28"/>
          <w:szCs w:val="28"/>
          <w:lang w:val="uk-UA"/>
        </w:rPr>
      </w:pPr>
    </w:p>
    <w:p w:rsidR="00D35663" w:rsidRPr="00D12262" w:rsidRDefault="00D35663" w:rsidP="00D12262">
      <w:pPr>
        <w:pStyle w:val="3"/>
        <w:spacing w:line="360" w:lineRule="auto"/>
        <w:ind w:firstLine="0"/>
        <w:rPr>
          <w:rFonts w:ascii="Times New Roman" w:hAnsi="Times New Roman"/>
          <w:sz w:val="28"/>
          <w:szCs w:val="28"/>
        </w:rPr>
      </w:pPr>
      <w:r w:rsidRPr="00D12262">
        <w:rPr>
          <w:rFonts w:ascii="Times New Roman" w:hAnsi="Times New Roman"/>
          <w:sz w:val="28"/>
          <w:szCs w:val="28"/>
        </w:rPr>
        <w:t>КУРСОВАЯ РАБОТА ПО ДИСЦИПЛИНЕ</w:t>
      </w:r>
    </w:p>
    <w:p w:rsidR="00D35663" w:rsidRPr="00D12262" w:rsidRDefault="00D35663" w:rsidP="00D12262">
      <w:pPr>
        <w:spacing w:line="360" w:lineRule="auto"/>
        <w:jc w:val="center"/>
        <w:rPr>
          <w:b/>
          <w:bCs/>
          <w:sz w:val="28"/>
          <w:szCs w:val="28"/>
        </w:rPr>
      </w:pPr>
      <w:r w:rsidRPr="00D12262">
        <w:rPr>
          <w:b/>
          <w:bCs/>
          <w:sz w:val="28"/>
          <w:szCs w:val="28"/>
        </w:rPr>
        <w:t>«ФИНАНСОВЫЙ МЕНЕДЖМЕНТ»</w:t>
      </w:r>
    </w:p>
    <w:p w:rsidR="00D35663" w:rsidRPr="00D12262" w:rsidRDefault="00D35663" w:rsidP="00D12262">
      <w:pPr>
        <w:pStyle w:val="4"/>
        <w:spacing w:line="360" w:lineRule="auto"/>
        <w:ind w:firstLine="0"/>
        <w:rPr>
          <w:b/>
          <w:bCs/>
          <w:szCs w:val="28"/>
        </w:rPr>
      </w:pPr>
      <w:r w:rsidRPr="00D12262">
        <w:rPr>
          <w:b/>
          <w:bCs/>
          <w:szCs w:val="28"/>
        </w:rPr>
        <w:t>НА ТЕМУ</w:t>
      </w:r>
    </w:p>
    <w:p w:rsidR="00D35663" w:rsidRPr="00D12262" w:rsidRDefault="00D35663" w:rsidP="00D12262">
      <w:pPr>
        <w:pStyle w:val="31"/>
        <w:spacing w:line="360" w:lineRule="auto"/>
        <w:ind w:firstLine="0"/>
        <w:rPr>
          <w:rFonts w:ascii="Times New Roman" w:hAnsi="Times New Roman"/>
          <w:i w:val="0"/>
          <w:sz w:val="28"/>
          <w:szCs w:val="28"/>
        </w:rPr>
      </w:pPr>
      <w:r w:rsidRPr="00D12262">
        <w:rPr>
          <w:rFonts w:ascii="Times New Roman" w:hAnsi="Times New Roman"/>
          <w:i w:val="0"/>
          <w:sz w:val="28"/>
          <w:szCs w:val="28"/>
        </w:rPr>
        <w:t>«Анализ и диагностика финансового состояния предприятия»</w:t>
      </w:r>
    </w:p>
    <w:p w:rsidR="00D35663" w:rsidRPr="00D12262" w:rsidRDefault="00D35663" w:rsidP="00D12262">
      <w:pPr>
        <w:spacing w:line="360" w:lineRule="auto"/>
        <w:jc w:val="center"/>
        <w:rPr>
          <w:b/>
          <w:bCs/>
          <w:iCs/>
          <w:sz w:val="28"/>
          <w:szCs w:val="28"/>
        </w:rPr>
      </w:pPr>
    </w:p>
    <w:p w:rsidR="00D35663" w:rsidRPr="00D12262" w:rsidRDefault="00D35663" w:rsidP="00D12262">
      <w:pPr>
        <w:spacing w:line="360" w:lineRule="auto"/>
        <w:jc w:val="center"/>
        <w:rPr>
          <w:sz w:val="28"/>
          <w:szCs w:val="28"/>
        </w:rPr>
      </w:pPr>
    </w:p>
    <w:p w:rsidR="00D35663" w:rsidRPr="00D12262" w:rsidRDefault="00D35663" w:rsidP="00D12262">
      <w:pPr>
        <w:spacing w:line="360" w:lineRule="auto"/>
        <w:jc w:val="center"/>
        <w:rPr>
          <w:sz w:val="28"/>
          <w:szCs w:val="28"/>
        </w:rPr>
      </w:pPr>
    </w:p>
    <w:p w:rsidR="00D35663" w:rsidRPr="00D12262" w:rsidRDefault="00D35663" w:rsidP="00D12262">
      <w:pPr>
        <w:spacing w:line="360" w:lineRule="auto"/>
        <w:jc w:val="center"/>
        <w:rPr>
          <w:sz w:val="28"/>
          <w:szCs w:val="28"/>
        </w:rPr>
      </w:pPr>
    </w:p>
    <w:p w:rsidR="00D35663" w:rsidRPr="00D12262" w:rsidRDefault="00D35663" w:rsidP="00D12262">
      <w:pPr>
        <w:spacing w:line="360" w:lineRule="auto"/>
        <w:jc w:val="center"/>
        <w:rPr>
          <w:sz w:val="28"/>
          <w:szCs w:val="28"/>
        </w:rPr>
      </w:pPr>
    </w:p>
    <w:p w:rsidR="00D35663" w:rsidRPr="00D12262" w:rsidRDefault="00D35663" w:rsidP="00D12262">
      <w:pPr>
        <w:spacing w:line="360" w:lineRule="auto"/>
        <w:jc w:val="center"/>
        <w:rPr>
          <w:sz w:val="28"/>
          <w:szCs w:val="28"/>
        </w:rPr>
      </w:pPr>
    </w:p>
    <w:p w:rsidR="00D35663" w:rsidRDefault="00D35663" w:rsidP="00D12262">
      <w:pPr>
        <w:spacing w:line="360" w:lineRule="auto"/>
        <w:jc w:val="center"/>
        <w:rPr>
          <w:sz w:val="28"/>
          <w:szCs w:val="28"/>
          <w:lang w:val="uk-UA"/>
        </w:rPr>
      </w:pPr>
    </w:p>
    <w:p w:rsidR="00D12262" w:rsidRPr="00D12262" w:rsidRDefault="00D12262" w:rsidP="00D12262">
      <w:pPr>
        <w:spacing w:line="360" w:lineRule="auto"/>
        <w:jc w:val="center"/>
        <w:rPr>
          <w:sz w:val="28"/>
          <w:szCs w:val="28"/>
          <w:lang w:val="uk-UA"/>
        </w:rPr>
      </w:pPr>
    </w:p>
    <w:p w:rsidR="00D35663" w:rsidRPr="00D12262" w:rsidRDefault="00D35663" w:rsidP="00D12262">
      <w:pPr>
        <w:spacing w:line="360" w:lineRule="auto"/>
        <w:jc w:val="center"/>
        <w:rPr>
          <w:sz w:val="28"/>
          <w:szCs w:val="28"/>
        </w:rPr>
      </w:pPr>
    </w:p>
    <w:p w:rsidR="00D35663" w:rsidRPr="00D12262" w:rsidRDefault="00D35663" w:rsidP="00D12262">
      <w:pPr>
        <w:pStyle w:val="4"/>
        <w:spacing w:line="360" w:lineRule="auto"/>
        <w:ind w:firstLine="0"/>
        <w:rPr>
          <w:b/>
          <w:bCs/>
          <w:szCs w:val="28"/>
        </w:rPr>
      </w:pPr>
      <w:r w:rsidRPr="00D12262">
        <w:rPr>
          <w:b/>
          <w:bCs/>
          <w:szCs w:val="28"/>
        </w:rPr>
        <w:t>Белорецк</w:t>
      </w:r>
      <w:r w:rsidR="00D12262">
        <w:rPr>
          <w:b/>
          <w:bCs/>
          <w:szCs w:val="28"/>
          <w:lang w:val="uk-UA"/>
        </w:rPr>
        <w:t xml:space="preserve"> </w:t>
      </w:r>
      <w:r w:rsidR="00A832EF" w:rsidRPr="00D12262">
        <w:rPr>
          <w:b/>
          <w:bCs/>
          <w:szCs w:val="28"/>
        </w:rPr>
        <w:t>2010</w:t>
      </w:r>
    </w:p>
    <w:p w:rsidR="00D35663" w:rsidRPr="00D12262" w:rsidRDefault="00D35663" w:rsidP="00D12262">
      <w:pPr>
        <w:spacing w:line="360" w:lineRule="auto"/>
        <w:ind w:firstLine="709"/>
        <w:jc w:val="both"/>
        <w:rPr>
          <w:sz w:val="28"/>
          <w:szCs w:val="28"/>
        </w:rPr>
      </w:pPr>
    </w:p>
    <w:p w:rsidR="00D35663" w:rsidRPr="00D12262" w:rsidRDefault="00D12262" w:rsidP="00D12262">
      <w:pPr>
        <w:spacing w:line="360" w:lineRule="auto"/>
        <w:ind w:firstLine="709"/>
        <w:jc w:val="center"/>
        <w:rPr>
          <w:b/>
          <w:sz w:val="28"/>
          <w:szCs w:val="28"/>
        </w:rPr>
      </w:pPr>
      <w:r>
        <w:rPr>
          <w:sz w:val="28"/>
          <w:szCs w:val="28"/>
        </w:rPr>
        <w:br w:type="page"/>
      </w:r>
      <w:r w:rsidR="00D35663" w:rsidRPr="00D12262">
        <w:rPr>
          <w:b/>
          <w:sz w:val="28"/>
          <w:szCs w:val="28"/>
        </w:rPr>
        <w:t>Содержание</w:t>
      </w:r>
    </w:p>
    <w:p w:rsidR="00D35663" w:rsidRPr="00D12262" w:rsidRDefault="00D35663" w:rsidP="00D12262">
      <w:pPr>
        <w:spacing w:line="360" w:lineRule="auto"/>
        <w:jc w:val="both"/>
        <w:rPr>
          <w:sz w:val="28"/>
          <w:szCs w:val="28"/>
        </w:rPr>
      </w:pPr>
    </w:p>
    <w:p w:rsidR="00D35663" w:rsidRPr="00D12262" w:rsidRDefault="00D35663" w:rsidP="00D12262">
      <w:pPr>
        <w:pStyle w:val="a3"/>
        <w:spacing w:line="360" w:lineRule="auto"/>
        <w:rPr>
          <w:szCs w:val="28"/>
        </w:rPr>
      </w:pPr>
      <w:r w:rsidRPr="00D12262">
        <w:rPr>
          <w:bCs/>
          <w:szCs w:val="28"/>
        </w:rPr>
        <w:t>Введение</w:t>
      </w:r>
    </w:p>
    <w:p w:rsidR="00D35663" w:rsidRPr="00D12262" w:rsidRDefault="00D35663" w:rsidP="00D12262">
      <w:pPr>
        <w:pStyle w:val="33"/>
        <w:spacing w:line="360" w:lineRule="auto"/>
        <w:jc w:val="both"/>
        <w:rPr>
          <w:rFonts w:ascii="Times New Roman" w:hAnsi="Times New Roman"/>
          <w:b w:val="0"/>
          <w:i w:val="0"/>
          <w:iCs w:val="0"/>
          <w:sz w:val="28"/>
          <w:szCs w:val="28"/>
        </w:rPr>
      </w:pPr>
      <w:r w:rsidRPr="00D12262">
        <w:rPr>
          <w:rFonts w:ascii="Times New Roman" w:hAnsi="Times New Roman"/>
          <w:b w:val="0"/>
          <w:i w:val="0"/>
          <w:iCs w:val="0"/>
          <w:sz w:val="28"/>
          <w:szCs w:val="28"/>
        </w:rPr>
        <w:t>Глава 1.</w:t>
      </w:r>
      <w:r w:rsidRPr="00D12262">
        <w:rPr>
          <w:rFonts w:ascii="Times New Roman" w:hAnsi="Times New Roman"/>
          <w:b w:val="0"/>
          <w:i w:val="0"/>
          <w:sz w:val="28"/>
          <w:szCs w:val="28"/>
        </w:rPr>
        <w:t xml:space="preserve"> </w:t>
      </w:r>
      <w:r w:rsidRPr="00D12262">
        <w:rPr>
          <w:rFonts w:ascii="Times New Roman" w:hAnsi="Times New Roman"/>
          <w:b w:val="0"/>
          <w:i w:val="0"/>
          <w:iCs w:val="0"/>
          <w:sz w:val="28"/>
          <w:szCs w:val="28"/>
        </w:rPr>
        <w:t>Понятие, значение</w:t>
      </w:r>
      <w:r w:rsidR="00D12262" w:rsidRPr="00D12262">
        <w:rPr>
          <w:rFonts w:ascii="Times New Roman" w:hAnsi="Times New Roman"/>
          <w:b w:val="0"/>
          <w:i w:val="0"/>
          <w:iCs w:val="0"/>
          <w:sz w:val="28"/>
          <w:szCs w:val="28"/>
        </w:rPr>
        <w:t xml:space="preserve"> </w:t>
      </w:r>
      <w:r w:rsidRPr="00D12262">
        <w:rPr>
          <w:rFonts w:ascii="Times New Roman" w:hAnsi="Times New Roman"/>
          <w:b w:val="0"/>
          <w:i w:val="0"/>
          <w:iCs w:val="0"/>
          <w:sz w:val="28"/>
          <w:szCs w:val="28"/>
        </w:rPr>
        <w:t>и показатели характеризующие финансовое состояние предприятия</w:t>
      </w:r>
    </w:p>
    <w:p w:rsidR="00D35663" w:rsidRPr="00D12262" w:rsidRDefault="00D35663" w:rsidP="00D12262">
      <w:pPr>
        <w:pStyle w:val="21"/>
        <w:spacing w:line="360" w:lineRule="auto"/>
        <w:jc w:val="both"/>
        <w:rPr>
          <w:bCs/>
          <w:szCs w:val="28"/>
        </w:rPr>
      </w:pPr>
      <w:r w:rsidRPr="00D12262">
        <w:rPr>
          <w:szCs w:val="28"/>
        </w:rPr>
        <w:t>1.1</w:t>
      </w:r>
      <w:r w:rsidR="00D12262" w:rsidRPr="00D12262">
        <w:rPr>
          <w:szCs w:val="28"/>
          <w:lang w:val="uk-UA"/>
        </w:rPr>
        <w:t xml:space="preserve"> </w:t>
      </w:r>
      <w:r w:rsidRPr="00D12262">
        <w:rPr>
          <w:bCs/>
          <w:szCs w:val="28"/>
        </w:rPr>
        <w:t>Понятие, значение и задачи финансового состояния предприятия</w:t>
      </w:r>
    </w:p>
    <w:p w:rsidR="00D35663" w:rsidRPr="00D12262" w:rsidRDefault="00D35663" w:rsidP="00D12262">
      <w:pPr>
        <w:pStyle w:val="21"/>
        <w:spacing w:line="360" w:lineRule="auto"/>
        <w:jc w:val="both"/>
        <w:rPr>
          <w:szCs w:val="28"/>
        </w:rPr>
      </w:pPr>
      <w:r w:rsidRPr="00D12262">
        <w:rPr>
          <w:bCs/>
          <w:szCs w:val="28"/>
        </w:rPr>
        <w:t>1.2</w:t>
      </w:r>
      <w:r w:rsidRPr="00D12262">
        <w:rPr>
          <w:szCs w:val="28"/>
        </w:rPr>
        <w:t xml:space="preserve"> Основные</w:t>
      </w:r>
      <w:r w:rsidR="00D12262" w:rsidRPr="00D12262">
        <w:rPr>
          <w:szCs w:val="28"/>
        </w:rPr>
        <w:t xml:space="preserve"> </w:t>
      </w:r>
      <w:r w:rsidRPr="00D12262">
        <w:rPr>
          <w:szCs w:val="28"/>
        </w:rPr>
        <w:t>показатели, характеризующие финансовое</w:t>
      </w:r>
      <w:r w:rsidR="00D12262" w:rsidRPr="00D12262">
        <w:rPr>
          <w:szCs w:val="28"/>
        </w:rPr>
        <w:t xml:space="preserve"> </w:t>
      </w:r>
      <w:r w:rsidRPr="00D12262">
        <w:rPr>
          <w:szCs w:val="28"/>
        </w:rPr>
        <w:t>состояние предприятия</w:t>
      </w:r>
    </w:p>
    <w:p w:rsidR="00D35663" w:rsidRPr="00D12262" w:rsidRDefault="00D35663" w:rsidP="00D12262">
      <w:pPr>
        <w:pStyle w:val="6"/>
        <w:spacing w:line="360" w:lineRule="auto"/>
        <w:rPr>
          <w:szCs w:val="28"/>
        </w:rPr>
      </w:pPr>
      <w:r w:rsidRPr="00D12262">
        <w:rPr>
          <w:bCs/>
          <w:szCs w:val="28"/>
        </w:rPr>
        <w:t>Глава 2.</w:t>
      </w:r>
      <w:r w:rsidRPr="00D12262">
        <w:rPr>
          <w:szCs w:val="28"/>
        </w:rPr>
        <w:t xml:space="preserve"> </w:t>
      </w:r>
      <w:r w:rsidRPr="00D12262">
        <w:rPr>
          <w:bCs/>
          <w:szCs w:val="28"/>
        </w:rPr>
        <w:t>Оценка финансового состояния предприятия</w:t>
      </w:r>
    </w:p>
    <w:p w:rsidR="00D35663" w:rsidRPr="00D12262" w:rsidRDefault="00D35663" w:rsidP="00D12262">
      <w:pPr>
        <w:spacing w:line="360" w:lineRule="auto"/>
        <w:jc w:val="both"/>
        <w:rPr>
          <w:sz w:val="28"/>
          <w:szCs w:val="28"/>
        </w:rPr>
      </w:pPr>
      <w:r w:rsidRPr="00D12262">
        <w:rPr>
          <w:bCs/>
          <w:sz w:val="28"/>
          <w:szCs w:val="28"/>
        </w:rPr>
        <w:t>2.1</w:t>
      </w:r>
      <w:r w:rsidRPr="00D12262">
        <w:rPr>
          <w:sz w:val="28"/>
          <w:szCs w:val="28"/>
        </w:rPr>
        <w:t xml:space="preserve"> Анализ платежеспособности и финансовой устойчивости предприятия</w:t>
      </w:r>
    </w:p>
    <w:p w:rsidR="00D35663" w:rsidRPr="00D12262" w:rsidRDefault="00D35663" w:rsidP="00D12262">
      <w:pPr>
        <w:spacing w:line="360" w:lineRule="auto"/>
        <w:jc w:val="both"/>
        <w:rPr>
          <w:sz w:val="28"/>
          <w:szCs w:val="28"/>
        </w:rPr>
      </w:pPr>
      <w:r w:rsidRPr="00D12262">
        <w:rPr>
          <w:bCs/>
          <w:sz w:val="28"/>
          <w:szCs w:val="28"/>
        </w:rPr>
        <w:t>2.2</w:t>
      </w:r>
      <w:r w:rsidRPr="00D12262">
        <w:rPr>
          <w:sz w:val="28"/>
          <w:szCs w:val="28"/>
        </w:rPr>
        <w:t xml:space="preserve"> Анализ кредитоспособности предприятия и ликвидности его баланса</w:t>
      </w:r>
    </w:p>
    <w:p w:rsidR="00D35663" w:rsidRPr="00D12262" w:rsidRDefault="00D35663" w:rsidP="00D12262">
      <w:pPr>
        <w:spacing w:line="360" w:lineRule="auto"/>
        <w:jc w:val="both"/>
        <w:rPr>
          <w:sz w:val="28"/>
          <w:szCs w:val="28"/>
        </w:rPr>
      </w:pPr>
      <w:r w:rsidRPr="00D12262">
        <w:rPr>
          <w:bCs/>
          <w:sz w:val="28"/>
          <w:szCs w:val="28"/>
        </w:rPr>
        <w:t>2.3</w:t>
      </w:r>
      <w:r w:rsidRPr="00D12262">
        <w:rPr>
          <w:sz w:val="28"/>
          <w:szCs w:val="28"/>
        </w:rPr>
        <w:t xml:space="preserve"> Анализ оборачиваемости оборотных активов</w:t>
      </w:r>
    </w:p>
    <w:p w:rsidR="00D35663" w:rsidRPr="00D12262" w:rsidRDefault="00D35663" w:rsidP="00D12262">
      <w:pPr>
        <w:spacing w:line="360" w:lineRule="auto"/>
        <w:jc w:val="both"/>
        <w:rPr>
          <w:sz w:val="28"/>
          <w:szCs w:val="28"/>
        </w:rPr>
      </w:pPr>
      <w:r w:rsidRPr="00D12262">
        <w:rPr>
          <w:bCs/>
          <w:sz w:val="28"/>
          <w:szCs w:val="28"/>
        </w:rPr>
        <w:t>2.4</w:t>
      </w:r>
      <w:r w:rsidR="00D12262" w:rsidRPr="00D12262">
        <w:rPr>
          <w:bCs/>
          <w:sz w:val="28"/>
          <w:szCs w:val="28"/>
          <w:lang w:val="uk-UA"/>
        </w:rPr>
        <w:t xml:space="preserve"> </w:t>
      </w:r>
      <w:r w:rsidRPr="00D12262">
        <w:rPr>
          <w:sz w:val="28"/>
          <w:szCs w:val="28"/>
        </w:rPr>
        <w:t>Анализ финансовых результатов предприятия</w:t>
      </w:r>
    </w:p>
    <w:p w:rsidR="00D35663" w:rsidRPr="00D12262" w:rsidRDefault="00D35663" w:rsidP="00D12262">
      <w:pPr>
        <w:spacing w:line="360" w:lineRule="auto"/>
        <w:jc w:val="both"/>
        <w:rPr>
          <w:bCs/>
          <w:sz w:val="28"/>
          <w:szCs w:val="28"/>
        </w:rPr>
      </w:pPr>
      <w:r w:rsidRPr="00D12262">
        <w:rPr>
          <w:bCs/>
          <w:sz w:val="28"/>
          <w:szCs w:val="28"/>
        </w:rPr>
        <w:t>Заключение</w:t>
      </w:r>
    </w:p>
    <w:p w:rsidR="00D35663" w:rsidRPr="00D12262" w:rsidRDefault="00D35663" w:rsidP="00D12262">
      <w:pPr>
        <w:spacing w:line="360" w:lineRule="auto"/>
        <w:jc w:val="both"/>
        <w:rPr>
          <w:bCs/>
          <w:sz w:val="28"/>
          <w:szCs w:val="28"/>
        </w:rPr>
      </w:pPr>
      <w:r w:rsidRPr="00D12262">
        <w:rPr>
          <w:bCs/>
          <w:sz w:val="28"/>
          <w:szCs w:val="28"/>
        </w:rPr>
        <w:t>Расчетная часть (вариант 2)</w:t>
      </w:r>
    </w:p>
    <w:p w:rsidR="00D35663" w:rsidRPr="00D12262" w:rsidRDefault="00D35663" w:rsidP="00D12262">
      <w:pPr>
        <w:spacing w:line="360" w:lineRule="auto"/>
        <w:jc w:val="both"/>
        <w:rPr>
          <w:bCs/>
          <w:sz w:val="28"/>
          <w:szCs w:val="28"/>
        </w:rPr>
      </w:pPr>
      <w:r w:rsidRPr="00D12262">
        <w:rPr>
          <w:bCs/>
          <w:sz w:val="28"/>
          <w:szCs w:val="28"/>
        </w:rPr>
        <w:t>Список использованной литературы</w:t>
      </w:r>
    </w:p>
    <w:p w:rsidR="00D35663" w:rsidRPr="00D12262" w:rsidRDefault="00D35663" w:rsidP="00D12262">
      <w:pPr>
        <w:spacing w:line="360" w:lineRule="auto"/>
        <w:ind w:firstLine="709"/>
        <w:jc w:val="both"/>
        <w:rPr>
          <w:b/>
          <w:bCs/>
          <w:sz w:val="28"/>
          <w:szCs w:val="28"/>
        </w:rPr>
      </w:pPr>
    </w:p>
    <w:p w:rsidR="00D35663" w:rsidRPr="00D12262" w:rsidRDefault="00D12262" w:rsidP="00D12262">
      <w:pPr>
        <w:spacing w:line="360" w:lineRule="auto"/>
        <w:ind w:firstLine="709"/>
        <w:jc w:val="center"/>
        <w:rPr>
          <w:b/>
          <w:sz w:val="28"/>
          <w:szCs w:val="28"/>
        </w:rPr>
      </w:pPr>
      <w:r>
        <w:rPr>
          <w:sz w:val="28"/>
          <w:szCs w:val="28"/>
        </w:rPr>
        <w:br w:type="page"/>
      </w:r>
      <w:r w:rsidR="00D35663" w:rsidRPr="00D12262">
        <w:rPr>
          <w:b/>
          <w:sz w:val="28"/>
          <w:szCs w:val="28"/>
        </w:rPr>
        <w:t>Введение</w:t>
      </w:r>
    </w:p>
    <w:p w:rsidR="00D35663" w:rsidRPr="00D12262" w:rsidRDefault="00D35663" w:rsidP="00D12262">
      <w:pPr>
        <w:spacing w:line="360" w:lineRule="auto"/>
        <w:ind w:firstLine="709"/>
        <w:jc w:val="both"/>
        <w:rPr>
          <w:b/>
          <w:bCs/>
          <w:iCs/>
          <w:sz w:val="28"/>
          <w:szCs w:val="28"/>
        </w:rPr>
      </w:pPr>
    </w:p>
    <w:p w:rsidR="00D35663" w:rsidRPr="00D12262" w:rsidRDefault="00D35663" w:rsidP="00D12262">
      <w:pPr>
        <w:spacing w:line="360" w:lineRule="auto"/>
        <w:ind w:firstLine="709"/>
        <w:jc w:val="both"/>
        <w:rPr>
          <w:sz w:val="28"/>
          <w:szCs w:val="28"/>
        </w:rPr>
      </w:pPr>
      <w:r w:rsidRPr="00D12262">
        <w:rPr>
          <w:sz w:val="28"/>
          <w:szCs w:val="28"/>
        </w:rPr>
        <w:t>Под анализом понимается способ познания предметов и явлений окружающей среды, основанный на расчленении целого на составные части и изучение их во всем многообразии связей и зависимостей.</w:t>
      </w:r>
    </w:p>
    <w:p w:rsidR="00D35663" w:rsidRPr="00D12262" w:rsidRDefault="00D35663" w:rsidP="00D12262">
      <w:pPr>
        <w:spacing w:line="360" w:lineRule="auto"/>
        <w:ind w:firstLine="709"/>
        <w:jc w:val="both"/>
        <w:rPr>
          <w:sz w:val="28"/>
          <w:szCs w:val="28"/>
        </w:rPr>
      </w:pPr>
      <w:r w:rsidRPr="00D12262">
        <w:rPr>
          <w:sz w:val="28"/>
          <w:szCs w:val="28"/>
        </w:rPr>
        <w:t>Содержание</w:t>
      </w:r>
      <w:r w:rsidR="00D12262">
        <w:rPr>
          <w:sz w:val="28"/>
          <w:szCs w:val="28"/>
        </w:rPr>
        <w:t xml:space="preserve"> </w:t>
      </w:r>
      <w:r w:rsidRPr="00D12262">
        <w:rPr>
          <w:sz w:val="28"/>
          <w:szCs w:val="28"/>
        </w:rPr>
        <w:t>анализа вытекает из функций. Одной из таких функций является -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 Следующая функция анализа - контроль за выполнением планов и управленческих решений, за экономным использованием ресурсов. Центральная функция анализа - поиск резервов повышения эффективности производства на основе изучения передового опыта и достижений науки и практики. Также другая функция анализа - оценка результатов</w:t>
      </w:r>
      <w:r w:rsidR="00D12262">
        <w:rPr>
          <w:sz w:val="28"/>
          <w:szCs w:val="28"/>
        </w:rPr>
        <w:t xml:space="preserve"> </w:t>
      </w:r>
      <w:r w:rsidRPr="00D12262">
        <w:rPr>
          <w:sz w:val="28"/>
          <w:szCs w:val="28"/>
        </w:rPr>
        <w:t>деятельности предприятия по выполнению планов, достигнутому уровню развития экономики, использованию имеющихся возможностей. И наконец - разработка мероприятий пол использованию выявленных резервов в процессе хозяйственной деятельности.</w:t>
      </w:r>
    </w:p>
    <w:p w:rsidR="00D35663" w:rsidRPr="00D12262" w:rsidRDefault="00D35663" w:rsidP="00D12262">
      <w:pPr>
        <w:spacing w:line="360" w:lineRule="auto"/>
        <w:ind w:firstLine="709"/>
        <w:jc w:val="both"/>
        <w:rPr>
          <w:sz w:val="28"/>
          <w:szCs w:val="28"/>
        </w:rPr>
      </w:pPr>
      <w:r w:rsidRPr="00D12262">
        <w:rPr>
          <w:sz w:val="28"/>
          <w:szCs w:val="28"/>
        </w:rPr>
        <w:t xml:space="preserve">Рыночная экономика обусловливает необходимость развития финансового анализа в первую очередь на микроуровне - то есть на уровне отдельных предприятий, так как именно предприятия </w:t>
      </w:r>
      <w:r w:rsidR="00D12262">
        <w:rPr>
          <w:sz w:val="28"/>
          <w:szCs w:val="28"/>
        </w:rPr>
        <w:t>(</w:t>
      </w:r>
      <w:r w:rsidRPr="00D12262">
        <w:rPr>
          <w:sz w:val="28"/>
          <w:szCs w:val="28"/>
        </w:rPr>
        <w:t>при любой форме собственности) составляют основу рыночной экономики.</w:t>
      </w:r>
    </w:p>
    <w:p w:rsidR="00D35663" w:rsidRPr="00D12262" w:rsidRDefault="00D35663" w:rsidP="00D12262">
      <w:pPr>
        <w:spacing w:line="360" w:lineRule="auto"/>
        <w:ind w:firstLine="709"/>
        <w:jc w:val="both"/>
        <w:rPr>
          <w:sz w:val="28"/>
          <w:szCs w:val="28"/>
        </w:rPr>
      </w:pPr>
      <w:r w:rsidRPr="00D12262">
        <w:rPr>
          <w:sz w:val="28"/>
          <w:szCs w:val="28"/>
        </w:rPr>
        <w:t>Анализом хозяйственной деятельности называется научно разработанная система методов и приемов, посредством которых изучается экономика предприятия, выявляются резервы производства на основе учетных и отчетных данных, разрабатываются пути их наиболее эффективного использования.</w:t>
      </w:r>
    </w:p>
    <w:p w:rsidR="00D35663" w:rsidRPr="00D12262" w:rsidRDefault="00D35663" w:rsidP="00D12262">
      <w:pPr>
        <w:spacing w:line="360" w:lineRule="auto"/>
        <w:ind w:firstLine="709"/>
        <w:jc w:val="both"/>
        <w:rPr>
          <w:sz w:val="28"/>
          <w:szCs w:val="28"/>
        </w:rPr>
      </w:pPr>
      <w:r w:rsidRPr="00D12262">
        <w:rPr>
          <w:sz w:val="28"/>
          <w:szCs w:val="28"/>
        </w:rPr>
        <w:t>Предприятия самостоятельно анализируют свою работу для улучшения показателей своей деятельности.</w:t>
      </w:r>
    </w:p>
    <w:p w:rsidR="00D35663" w:rsidRPr="00D12262" w:rsidRDefault="00D35663" w:rsidP="00D12262">
      <w:pPr>
        <w:spacing w:line="360" w:lineRule="auto"/>
        <w:ind w:firstLine="709"/>
        <w:jc w:val="both"/>
        <w:rPr>
          <w:sz w:val="28"/>
          <w:szCs w:val="28"/>
        </w:rPr>
      </w:pPr>
      <w:r w:rsidRPr="00D12262">
        <w:rPr>
          <w:sz w:val="28"/>
          <w:szCs w:val="28"/>
        </w:rPr>
        <w:t>Источниками анализа являются стандартные формы статистической и бухгалтерской отчетности.</w:t>
      </w:r>
    </w:p>
    <w:p w:rsidR="00D35663" w:rsidRPr="00D12262" w:rsidRDefault="00D35663" w:rsidP="00D12262">
      <w:pPr>
        <w:pStyle w:val="a3"/>
        <w:spacing w:line="360" w:lineRule="auto"/>
        <w:ind w:firstLine="709"/>
        <w:rPr>
          <w:szCs w:val="28"/>
        </w:rPr>
      </w:pPr>
      <w:r w:rsidRPr="00D12262">
        <w:rPr>
          <w:szCs w:val="28"/>
        </w:rPr>
        <w:t>Исходными материалами для анализа служат месячные и квартальные планы, суточные и сменные задания, акты ревизии и пр.</w:t>
      </w:r>
    </w:p>
    <w:p w:rsidR="00D35663" w:rsidRPr="00D12262" w:rsidRDefault="00D35663" w:rsidP="00D12262">
      <w:pPr>
        <w:pStyle w:val="21"/>
        <w:spacing w:line="360" w:lineRule="auto"/>
        <w:ind w:firstLine="709"/>
        <w:jc w:val="both"/>
        <w:rPr>
          <w:szCs w:val="28"/>
        </w:rPr>
      </w:pPr>
      <w:r w:rsidRPr="00D12262">
        <w:rPr>
          <w:szCs w:val="28"/>
        </w:rPr>
        <w:t>Методы экономического анализа отличаются большим разнообразием, но для них характерны следующие общие черты</w:t>
      </w:r>
      <w:r w:rsidR="00D12262">
        <w:rPr>
          <w:szCs w:val="28"/>
        </w:rPr>
        <w:t>:</w:t>
      </w:r>
      <w:r w:rsidRPr="00D12262">
        <w:rPr>
          <w:szCs w:val="28"/>
        </w:rPr>
        <w:t xml:space="preserve"> оценка деятельности предприятия с позиции роста эффективности производства, определение влияния отдельных факторов на конечные результаты деятельности.</w:t>
      </w:r>
      <w:r w:rsidR="00D12262">
        <w:rPr>
          <w:szCs w:val="28"/>
        </w:rPr>
        <w:t xml:space="preserve"> </w:t>
      </w:r>
      <w:r w:rsidRPr="00D12262">
        <w:rPr>
          <w:szCs w:val="28"/>
        </w:rPr>
        <w:t>Классическими методами анализа являются наблюдение, сравнение, детализация, подстановки, корреляция, экономико-математические методы анализа и др.</w:t>
      </w:r>
    </w:p>
    <w:p w:rsidR="00D35663" w:rsidRPr="00D12262" w:rsidRDefault="00D35663" w:rsidP="00D12262">
      <w:pPr>
        <w:spacing w:line="360" w:lineRule="auto"/>
        <w:ind w:firstLine="709"/>
        <w:jc w:val="both"/>
        <w:rPr>
          <w:sz w:val="28"/>
          <w:szCs w:val="28"/>
        </w:rPr>
      </w:pPr>
      <w:r w:rsidRPr="00D12262">
        <w:rPr>
          <w:sz w:val="28"/>
          <w:szCs w:val="28"/>
        </w:rPr>
        <w:t>По времени анализ бывает ежедневный, месячный, квартальный, годовой.</w:t>
      </w:r>
    </w:p>
    <w:p w:rsidR="00D35663" w:rsidRPr="00D12262" w:rsidRDefault="00D35663" w:rsidP="00D12262">
      <w:pPr>
        <w:spacing w:line="360" w:lineRule="auto"/>
        <w:ind w:firstLine="709"/>
        <w:jc w:val="both"/>
        <w:rPr>
          <w:sz w:val="28"/>
          <w:szCs w:val="28"/>
        </w:rPr>
      </w:pPr>
      <w:r w:rsidRPr="00D12262">
        <w:rPr>
          <w:sz w:val="28"/>
          <w:szCs w:val="28"/>
        </w:rPr>
        <w:t>Анализом финансового состояния</w:t>
      </w:r>
      <w:r w:rsidR="00D12262">
        <w:rPr>
          <w:sz w:val="28"/>
          <w:szCs w:val="28"/>
        </w:rPr>
        <w:t xml:space="preserve"> </w:t>
      </w:r>
      <w:r w:rsidRPr="00D12262">
        <w:rPr>
          <w:sz w:val="28"/>
          <w:szCs w:val="28"/>
        </w:rPr>
        <w:t>предприятия, организации занимаются руководители и соответствующие</w:t>
      </w:r>
      <w:r w:rsidR="00D12262">
        <w:rPr>
          <w:sz w:val="28"/>
          <w:szCs w:val="28"/>
        </w:rPr>
        <w:t xml:space="preserve"> </w:t>
      </w:r>
      <w:r w:rsidRPr="00D12262">
        <w:rPr>
          <w:sz w:val="28"/>
          <w:szCs w:val="28"/>
        </w:rPr>
        <w:t>службы, так же учредители, инвесторы с целью изучения эффективного использования ресурсов. Банки для оценки условий предоставления кредита</w:t>
      </w:r>
      <w:r w:rsidR="00D12262">
        <w:rPr>
          <w:sz w:val="28"/>
          <w:szCs w:val="28"/>
        </w:rPr>
        <w:t xml:space="preserve"> </w:t>
      </w:r>
      <w:r w:rsidRPr="00D12262">
        <w:rPr>
          <w:sz w:val="28"/>
          <w:szCs w:val="28"/>
        </w:rPr>
        <w:t>и определение степени риска, поставщики для своевременного получения платежей, налоговые инспекции для выполнения плана поступлений средств в бюджет</w:t>
      </w:r>
      <w:r w:rsidR="00D12262">
        <w:rPr>
          <w:sz w:val="28"/>
          <w:szCs w:val="28"/>
        </w:rPr>
        <w:t xml:space="preserve"> </w:t>
      </w:r>
      <w:r w:rsidRPr="00D12262">
        <w:rPr>
          <w:sz w:val="28"/>
          <w:szCs w:val="28"/>
        </w:rPr>
        <w:t>и т.д. Финансовый анализ является гибким инструментом в руках руководителей предприятия. Финансовое состояние предприятия характеризуется размещением и использование средств предприятия. Эти сведения представляются в балансе предприятия.</w:t>
      </w:r>
      <w:r w:rsidR="00D12262">
        <w:rPr>
          <w:sz w:val="28"/>
          <w:szCs w:val="28"/>
        </w:rPr>
        <w:t xml:space="preserve"> </w:t>
      </w:r>
      <w:r w:rsidRPr="00D12262">
        <w:rPr>
          <w:sz w:val="28"/>
          <w:szCs w:val="28"/>
        </w:rPr>
        <w:t>Основным факторами, определяющими финансовое состояния</w:t>
      </w:r>
      <w:r w:rsidR="00D12262">
        <w:rPr>
          <w:sz w:val="28"/>
          <w:szCs w:val="28"/>
        </w:rPr>
        <w:t xml:space="preserve"> </w:t>
      </w:r>
      <w:r w:rsidRPr="00D12262">
        <w:rPr>
          <w:sz w:val="28"/>
          <w:szCs w:val="28"/>
        </w:rPr>
        <w:t>предприятия, являются, во-первых, выполнение финансового плана и пополнение по мере возникновения потребности</w:t>
      </w:r>
      <w:r w:rsidR="00D12262">
        <w:rPr>
          <w:sz w:val="28"/>
          <w:szCs w:val="28"/>
        </w:rPr>
        <w:t xml:space="preserve"> </w:t>
      </w:r>
      <w:r w:rsidRPr="00D12262">
        <w:rPr>
          <w:sz w:val="28"/>
          <w:szCs w:val="28"/>
        </w:rPr>
        <w:t>собственного оборота капитала за счет прибыли и, во-вторых, скорость оборачиваемости оборотных средств (активов). Сигнальным показателем, в котором проявляется финансовое состояние, выступает платежеспособность предприятия, под которой подразумевают его способность вовремя удовлетворять платежные требования, возвращать кредиты, производить оплату труда персонала, вносить платежи в бюджет. В анализе финансового состояния предприятия входит анализ бухгалтерского баланса, пассив и актив их взаимосвязь и структура; анализ использование капитала и оценка финансовой устойчивости; анализ платежеспособности и кредитоспособности предприятия и т.д.</w:t>
      </w:r>
    </w:p>
    <w:p w:rsidR="00D35663" w:rsidRPr="00D12262" w:rsidRDefault="00D35663" w:rsidP="00D12262">
      <w:pPr>
        <w:spacing w:line="360" w:lineRule="auto"/>
        <w:ind w:firstLine="709"/>
        <w:jc w:val="both"/>
        <w:rPr>
          <w:sz w:val="28"/>
          <w:szCs w:val="28"/>
        </w:rPr>
      </w:pPr>
    </w:p>
    <w:p w:rsidR="00D35663" w:rsidRPr="00D12262" w:rsidRDefault="00D12262" w:rsidP="00D12262">
      <w:pPr>
        <w:spacing w:line="360" w:lineRule="auto"/>
        <w:ind w:firstLine="709"/>
        <w:jc w:val="center"/>
        <w:rPr>
          <w:b/>
          <w:sz w:val="28"/>
          <w:szCs w:val="28"/>
        </w:rPr>
      </w:pPr>
      <w:r>
        <w:rPr>
          <w:sz w:val="28"/>
          <w:szCs w:val="28"/>
        </w:rPr>
        <w:br w:type="page"/>
      </w:r>
      <w:r w:rsidR="00D35663" w:rsidRPr="00D12262">
        <w:rPr>
          <w:b/>
          <w:sz w:val="28"/>
          <w:szCs w:val="28"/>
        </w:rPr>
        <w:t>Глава 1.</w:t>
      </w:r>
      <w:r w:rsidRPr="00D12262">
        <w:rPr>
          <w:b/>
          <w:sz w:val="28"/>
          <w:szCs w:val="28"/>
          <w:lang w:val="uk-UA"/>
        </w:rPr>
        <w:t xml:space="preserve"> </w:t>
      </w:r>
      <w:r w:rsidR="00D35663" w:rsidRPr="00D12262">
        <w:rPr>
          <w:b/>
          <w:sz w:val="28"/>
          <w:szCs w:val="28"/>
        </w:rPr>
        <w:t>Понятие, значение</w:t>
      </w:r>
      <w:r w:rsidRPr="00D12262">
        <w:rPr>
          <w:b/>
          <w:i/>
          <w:sz w:val="28"/>
          <w:szCs w:val="28"/>
        </w:rPr>
        <w:t xml:space="preserve"> </w:t>
      </w:r>
      <w:r w:rsidR="00D35663" w:rsidRPr="00D12262">
        <w:rPr>
          <w:b/>
          <w:sz w:val="28"/>
          <w:szCs w:val="28"/>
        </w:rPr>
        <w:t>и показатели характеризующие финансовое состояние предприятия</w:t>
      </w:r>
    </w:p>
    <w:p w:rsidR="00D35663" w:rsidRPr="00D12262" w:rsidRDefault="00D35663" w:rsidP="00D12262">
      <w:pPr>
        <w:pStyle w:val="33"/>
        <w:spacing w:line="360" w:lineRule="auto"/>
        <w:ind w:firstLine="709"/>
        <w:rPr>
          <w:rFonts w:ascii="Times New Roman" w:hAnsi="Times New Roman"/>
          <w:i w:val="0"/>
          <w:sz w:val="28"/>
          <w:szCs w:val="28"/>
        </w:rPr>
      </w:pPr>
    </w:p>
    <w:p w:rsidR="00D35663" w:rsidRPr="00D12262" w:rsidRDefault="00D35663" w:rsidP="00D12262">
      <w:pPr>
        <w:spacing w:line="360" w:lineRule="auto"/>
        <w:ind w:firstLine="709"/>
        <w:jc w:val="center"/>
        <w:rPr>
          <w:b/>
          <w:sz w:val="28"/>
          <w:szCs w:val="28"/>
        </w:rPr>
      </w:pPr>
      <w:r w:rsidRPr="00D12262">
        <w:rPr>
          <w:b/>
          <w:sz w:val="28"/>
          <w:szCs w:val="28"/>
        </w:rPr>
        <w:t>1.1</w:t>
      </w:r>
      <w:r w:rsidR="00D12262" w:rsidRPr="00D12262">
        <w:rPr>
          <w:b/>
          <w:sz w:val="28"/>
          <w:szCs w:val="28"/>
          <w:lang w:val="uk-UA"/>
        </w:rPr>
        <w:t xml:space="preserve"> </w:t>
      </w:r>
      <w:r w:rsidRPr="00D12262">
        <w:rPr>
          <w:b/>
          <w:sz w:val="28"/>
          <w:szCs w:val="28"/>
        </w:rPr>
        <w:t>Понятие, значение и задачи финансового состояния предприятия</w:t>
      </w: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both"/>
        <w:rPr>
          <w:b/>
          <w:sz w:val="28"/>
          <w:szCs w:val="28"/>
        </w:rPr>
      </w:pPr>
      <w:r w:rsidRPr="00D12262">
        <w:rPr>
          <w:sz w:val="28"/>
          <w:szCs w:val="28"/>
        </w:rPr>
        <w:t>Под финансовым состоянием</w:t>
      </w:r>
      <w:r w:rsidR="00D12262">
        <w:rPr>
          <w:sz w:val="28"/>
          <w:szCs w:val="28"/>
        </w:rPr>
        <w:t xml:space="preserve"> </w:t>
      </w:r>
      <w:r w:rsidRPr="00D12262">
        <w:rPr>
          <w:sz w:val="28"/>
          <w:szCs w:val="28"/>
        </w:rPr>
        <w:t>понимается способность предприятия финансировать свою деятельность. Оно характеризуется обеспеченностью финансовыми ресурсами,</w:t>
      </w:r>
      <w:r w:rsidR="00D12262">
        <w:rPr>
          <w:sz w:val="28"/>
          <w:szCs w:val="28"/>
        </w:rPr>
        <w:t xml:space="preserve"> </w:t>
      </w:r>
      <w:r w:rsidRPr="00D12262">
        <w:rPr>
          <w:sz w:val="28"/>
          <w:szCs w:val="28"/>
        </w:rPr>
        <w:t>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w:t>
      </w:r>
      <w:r w:rsidRPr="00D12262">
        <w:rPr>
          <w:sz w:val="28"/>
          <w:szCs w:val="28"/>
          <w:lang w:val="it-IT"/>
        </w:rPr>
        <w:t xml:space="preserve"> c </w:t>
      </w:r>
      <w:r w:rsidRPr="00D12262">
        <w:rPr>
          <w:sz w:val="28"/>
          <w:szCs w:val="28"/>
        </w:rPr>
        <w:t>другими юридическими</w:t>
      </w:r>
      <w:r w:rsidR="00D12262">
        <w:rPr>
          <w:sz w:val="28"/>
          <w:szCs w:val="28"/>
        </w:rPr>
        <w:t xml:space="preserve"> </w:t>
      </w:r>
      <w:r w:rsidRPr="00D12262">
        <w:rPr>
          <w:sz w:val="28"/>
          <w:szCs w:val="28"/>
        </w:rPr>
        <w:t>и физическими лицами, платежеспособностью и финансовой устойчивостью.</w:t>
      </w:r>
    </w:p>
    <w:p w:rsidR="00D35663" w:rsidRPr="00D12262" w:rsidRDefault="00D35663" w:rsidP="00D12262">
      <w:pPr>
        <w:spacing w:line="360" w:lineRule="auto"/>
        <w:ind w:firstLine="709"/>
        <w:jc w:val="both"/>
        <w:rPr>
          <w:sz w:val="28"/>
          <w:szCs w:val="28"/>
        </w:rPr>
      </w:pPr>
      <w:r w:rsidRPr="00D12262">
        <w:rPr>
          <w:sz w:val="28"/>
          <w:szCs w:val="28"/>
        </w:rPr>
        <w:t>Финансовое состояние может быть устойчивым, неустойчивым и кризисным. Способность предприятия</w:t>
      </w:r>
      <w:r w:rsidR="00D12262">
        <w:rPr>
          <w:sz w:val="28"/>
          <w:szCs w:val="28"/>
        </w:rPr>
        <w:t xml:space="preserve"> </w:t>
      </w:r>
      <w:r w:rsidRPr="00D12262">
        <w:rPr>
          <w:sz w:val="28"/>
          <w:szCs w:val="28"/>
        </w:rPr>
        <w:t>своевременно производить платежи, финансировать свою деятельность на расширенной основе свидетельствует о его хорошем финансовом состоянии. Финансовое состояние предприятия зависит от результатов его</w:t>
      </w:r>
      <w:r w:rsidR="00D12262">
        <w:rPr>
          <w:sz w:val="28"/>
          <w:szCs w:val="28"/>
        </w:rPr>
        <w:t xml:space="preserve"> </w:t>
      </w:r>
      <w:r w:rsidRPr="00D12262">
        <w:rPr>
          <w:sz w:val="28"/>
          <w:szCs w:val="28"/>
        </w:rPr>
        <w:t>производственной, коммерческой и финансовой деятельности. Если производственный и финансовый планы успешно выполняются, то это положительно влияет</w:t>
      </w:r>
      <w:r w:rsidR="00D12262">
        <w:rPr>
          <w:sz w:val="28"/>
          <w:szCs w:val="28"/>
        </w:rPr>
        <w:t xml:space="preserve"> </w:t>
      </w:r>
      <w:r w:rsidRPr="00D12262">
        <w:rPr>
          <w:sz w:val="28"/>
          <w:szCs w:val="28"/>
        </w:rPr>
        <w:t>на финансовое положение предприятия. И наоборот, в результате недовыполнения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платежеспособность.</w:t>
      </w:r>
    </w:p>
    <w:p w:rsidR="00D35663" w:rsidRPr="00D12262" w:rsidRDefault="00D35663" w:rsidP="00D12262">
      <w:pPr>
        <w:pStyle w:val="a3"/>
        <w:spacing w:line="360" w:lineRule="auto"/>
        <w:ind w:firstLine="709"/>
        <w:rPr>
          <w:szCs w:val="28"/>
        </w:rPr>
      </w:pPr>
      <w:r w:rsidRPr="00D12262">
        <w:rPr>
          <w:szCs w:val="28"/>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w:t>
      </w:r>
      <w:r w:rsidR="00D12262">
        <w:rPr>
          <w:szCs w:val="28"/>
        </w:rPr>
        <w:t xml:space="preserve"> </w:t>
      </w:r>
      <w:r w:rsidRPr="00D12262">
        <w:rPr>
          <w:szCs w:val="28"/>
        </w:rPr>
        <w:t>финансовая деятельность как составная часть</w:t>
      </w:r>
      <w:r w:rsidR="00D12262">
        <w:rPr>
          <w:szCs w:val="28"/>
        </w:rPr>
        <w:t xml:space="preserve"> </w:t>
      </w:r>
      <w:r w:rsidRPr="00D12262">
        <w:rPr>
          <w:szCs w:val="28"/>
        </w:rPr>
        <w:t>хозяйственной деятельности направлена на обеспечение планомерного</w:t>
      </w:r>
      <w:r w:rsidR="00D12262">
        <w:rPr>
          <w:szCs w:val="28"/>
        </w:rPr>
        <w:t xml:space="preserve"> </w:t>
      </w:r>
      <w:r w:rsidRPr="00D12262">
        <w:rPr>
          <w:szCs w:val="28"/>
        </w:rPr>
        <w:t>поступления и расходования денежных средств,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D35663" w:rsidRPr="00D12262" w:rsidRDefault="00D35663" w:rsidP="00D12262">
      <w:pPr>
        <w:spacing w:line="360" w:lineRule="auto"/>
        <w:ind w:firstLine="709"/>
        <w:jc w:val="both"/>
        <w:rPr>
          <w:sz w:val="28"/>
          <w:szCs w:val="28"/>
        </w:rPr>
      </w:pPr>
      <w:r w:rsidRPr="00D12262">
        <w:rPr>
          <w:b/>
          <w:sz w:val="28"/>
          <w:szCs w:val="28"/>
        </w:rPr>
        <w:t>Главная цель финансовой деятельности</w:t>
      </w:r>
      <w:r w:rsidR="00D12262">
        <w:rPr>
          <w:b/>
          <w:sz w:val="28"/>
          <w:szCs w:val="28"/>
        </w:rPr>
        <w:t xml:space="preserve"> </w:t>
      </w:r>
      <w:r w:rsidRPr="00D12262">
        <w:rPr>
          <w:sz w:val="28"/>
          <w:szCs w:val="28"/>
        </w:rPr>
        <w:t>- решить, где, когда и как использовать финансовые ресурсы для эффективного развития производства и получения максимума прибыли.</w:t>
      </w:r>
    </w:p>
    <w:p w:rsidR="00D35663" w:rsidRPr="00D12262" w:rsidRDefault="00D35663" w:rsidP="00D12262">
      <w:pPr>
        <w:spacing w:line="360" w:lineRule="auto"/>
        <w:ind w:firstLine="709"/>
        <w:jc w:val="both"/>
        <w:rPr>
          <w:sz w:val="28"/>
          <w:szCs w:val="28"/>
        </w:rPr>
      </w:pPr>
      <w:r w:rsidRPr="00D12262">
        <w:rPr>
          <w:sz w:val="28"/>
          <w:szCs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понятие рыночной</w:t>
      </w:r>
      <w:r w:rsidR="00D12262">
        <w:rPr>
          <w:sz w:val="28"/>
          <w:szCs w:val="28"/>
        </w:rPr>
        <w:t xml:space="preserve"> </w:t>
      </w:r>
      <w:r w:rsidRPr="00D12262">
        <w:rPr>
          <w:sz w:val="28"/>
          <w:szCs w:val="28"/>
        </w:rPr>
        <w:t>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а также методику их анализ.</w:t>
      </w:r>
    </w:p>
    <w:p w:rsidR="00D35663" w:rsidRPr="00D12262" w:rsidRDefault="00D35663" w:rsidP="00D12262">
      <w:pPr>
        <w:spacing w:line="360" w:lineRule="auto"/>
        <w:ind w:firstLine="709"/>
        <w:jc w:val="both"/>
        <w:rPr>
          <w:sz w:val="28"/>
          <w:szCs w:val="28"/>
        </w:rPr>
      </w:pPr>
      <w:r w:rsidRPr="00D12262">
        <w:rPr>
          <w:b/>
          <w:sz w:val="28"/>
          <w:szCs w:val="28"/>
        </w:rPr>
        <w:t>Главная цель анализа</w:t>
      </w:r>
      <w:r w:rsidR="00D12262">
        <w:rPr>
          <w:b/>
          <w:sz w:val="28"/>
          <w:szCs w:val="28"/>
        </w:rPr>
        <w:t xml:space="preserve"> </w:t>
      </w:r>
      <w:r w:rsidRPr="00D12262">
        <w:rPr>
          <w:b/>
          <w:sz w:val="28"/>
          <w:szCs w:val="28"/>
        </w:rPr>
        <w:t xml:space="preserve">- </w:t>
      </w:r>
      <w:r w:rsidRPr="00D12262">
        <w:rPr>
          <w:sz w:val="28"/>
          <w:szCs w:val="28"/>
        </w:rPr>
        <w:t>своевременно выявить и устранять недостатки в финансовой деятельности и находить резервы улучшения финансового состояния предприятия и его платежеспособность.</w:t>
      </w:r>
    </w:p>
    <w:p w:rsidR="00D35663" w:rsidRPr="00D12262" w:rsidRDefault="00D35663" w:rsidP="00D12262">
      <w:pPr>
        <w:spacing w:line="360" w:lineRule="auto"/>
        <w:ind w:firstLine="709"/>
        <w:jc w:val="both"/>
        <w:rPr>
          <w:sz w:val="28"/>
          <w:szCs w:val="28"/>
        </w:rPr>
      </w:pPr>
      <w:r w:rsidRPr="00D12262">
        <w:rPr>
          <w:sz w:val="28"/>
          <w:szCs w:val="28"/>
        </w:rPr>
        <w:t>При этом необходимо решить задачи:</w:t>
      </w:r>
    </w:p>
    <w:p w:rsidR="00D35663" w:rsidRPr="00D12262" w:rsidRDefault="00D35663" w:rsidP="00D12262">
      <w:pPr>
        <w:numPr>
          <w:ilvl w:val="0"/>
          <w:numId w:val="2"/>
        </w:numPr>
        <w:spacing w:line="360" w:lineRule="auto"/>
        <w:ind w:left="0" w:firstLine="709"/>
        <w:jc w:val="both"/>
        <w:rPr>
          <w:sz w:val="28"/>
          <w:szCs w:val="28"/>
        </w:rPr>
      </w:pPr>
      <w:r w:rsidRPr="00D12262">
        <w:rPr>
          <w:sz w:val="28"/>
          <w:szCs w:val="28"/>
        </w:rPr>
        <w:t>На основе изучения причинно-следственной взаимосвязи между различными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D35663" w:rsidRPr="00D12262" w:rsidRDefault="00D35663" w:rsidP="00D12262">
      <w:pPr>
        <w:numPr>
          <w:ilvl w:val="0"/>
          <w:numId w:val="2"/>
        </w:numPr>
        <w:spacing w:line="360" w:lineRule="auto"/>
        <w:ind w:left="0" w:firstLine="709"/>
        <w:jc w:val="both"/>
        <w:rPr>
          <w:sz w:val="28"/>
          <w:szCs w:val="28"/>
        </w:rPr>
      </w:pPr>
      <w:r w:rsidRPr="00D12262">
        <w:rPr>
          <w:sz w:val="28"/>
          <w:szCs w:val="28"/>
        </w:rPr>
        <w:t>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p>
    <w:p w:rsidR="00D35663" w:rsidRPr="00D12262" w:rsidRDefault="00D35663" w:rsidP="00D12262">
      <w:pPr>
        <w:numPr>
          <w:ilvl w:val="0"/>
          <w:numId w:val="2"/>
        </w:numPr>
        <w:spacing w:line="360" w:lineRule="auto"/>
        <w:ind w:left="0" w:firstLine="709"/>
        <w:jc w:val="both"/>
        <w:rPr>
          <w:sz w:val="28"/>
          <w:szCs w:val="28"/>
        </w:rPr>
      </w:pPr>
      <w:r w:rsidRPr="00D12262">
        <w:rPr>
          <w:sz w:val="28"/>
          <w:szCs w:val="28"/>
        </w:rPr>
        <w:t>Разработка конкретных мероприятий, направленных на более эффективное использование финансовых</w:t>
      </w:r>
      <w:r w:rsidR="00D12262">
        <w:rPr>
          <w:sz w:val="28"/>
          <w:szCs w:val="28"/>
        </w:rPr>
        <w:t xml:space="preserve"> </w:t>
      </w:r>
      <w:r w:rsidRPr="00D12262">
        <w:rPr>
          <w:sz w:val="28"/>
          <w:szCs w:val="28"/>
        </w:rPr>
        <w:t>ресурсов и укрепление финансового состояния предприятия.</w:t>
      </w:r>
    </w:p>
    <w:p w:rsidR="00D35663" w:rsidRPr="00D12262" w:rsidRDefault="00D35663" w:rsidP="00D12262">
      <w:pPr>
        <w:spacing w:line="360" w:lineRule="auto"/>
        <w:ind w:firstLine="709"/>
        <w:jc w:val="both"/>
        <w:rPr>
          <w:sz w:val="28"/>
          <w:szCs w:val="28"/>
        </w:rPr>
      </w:pPr>
      <w:r w:rsidRPr="00D12262">
        <w:rPr>
          <w:sz w:val="28"/>
          <w:szCs w:val="28"/>
        </w:rPr>
        <w:t>Для оценки финансового состояния предприятия используется целая система показателей,</w:t>
      </w:r>
      <w:r w:rsidR="00D12262">
        <w:rPr>
          <w:sz w:val="28"/>
          <w:szCs w:val="28"/>
        </w:rPr>
        <w:t xml:space="preserve"> </w:t>
      </w:r>
      <w:r w:rsidRPr="00D12262">
        <w:rPr>
          <w:sz w:val="28"/>
          <w:szCs w:val="28"/>
        </w:rPr>
        <w:t>характеризующих изменения:</w:t>
      </w:r>
    </w:p>
    <w:p w:rsidR="00D35663" w:rsidRPr="00D12262" w:rsidRDefault="00D35663" w:rsidP="00D12262">
      <w:pPr>
        <w:spacing w:line="360" w:lineRule="auto"/>
        <w:ind w:firstLine="709"/>
        <w:jc w:val="both"/>
        <w:rPr>
          <w:sz w:val="28"/>
          <w:szCs w:val="28"/>
        </w:rPr>
      </w:pPr>
      <w:r w:rsidRPr="00D12262">
        <w:rPr>
          <w:sz w:val="28"/>
          <w:szCs w:val="28"/>
        </w:rPr>
        <w:t>-структуры капитала предприятия по его размещению и источникам образования</w:t>
      </w:r>
      <w:r w:rsid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-эффективности и интенсивности его использования;</w:t>
      </w:r>
    </w:p>
    <w:p w:rsidR="00D35663" w:rsidRPr="00D12262" w:rsidRDefault="00D35663" w:rsidP="00D12262">
      <w:pPr>
        <w:spacing w:line="360" w:lineRule="auto"/>
        <w:ind w:firstLine="709"/>
        <w:jc w:val="both"/>
        <w:rPr>
          <w:sz w:val="28"/>
          <w:szCs w:val="28"/>
        </w:rPr>
      </w:pPr>
      <w:r w:rsidRPr="00D12262">
        <w:rPr>
          <w:sz w:val="28"/>
          <w:szCs w:val="28"/>
        </w:rPr>
        <w:t>-платежеспособности и кредитоспособности предприятия</w:t>
      </w:r>
      <w:r w:rsid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-запаса его финансовой устойчивости;</w:t>
      </w:r>
    </w:p>
    <w:p w:rsidR="00D35663" w:rsidRPr="00D12262" w:rsidRDefault="00D35663" w:rsidP="00D12262">
      <w:pPr>
        <w:spacing w:line="360" w:lineRule="auto"/>
        <w:ind w:firstLine="709"/>
        <w:jc w:val="both"/>
        <w:rPr>
          <w:sz w:val="28"/>
          <w:szCs w:val="28"/>
        </w:rPr>
      </w:pPr>
      <w:r w:rsidRPr="00D12262">
        <w:rPr>
          <w:sz w:val="28"/>
          <w:szCs w:val="28"/>
        </w:rPr>
        <w:t>Анализ финансового состояния предприятия основывается главным образом</w:t>
      </w:r>
      <w:r w:rsidR="00D12262">
        <w:rPr>
          <w:sz w:val="28"/>
          <w:szCs w:val="28"/>
        </w:rPr>
        <w:t xml:space="preserve"> </w:t>
      </w:r>
      <w:r w:rsidRPr="00D12262">
        <w:rPr>
          <w:sz w:val="28"/>
          <w:szCs w:val="28"/>
        </w:rPr>
        <w:t>на относительных показателях, так как</w:t>
      </w:r>
      <w:r w:rsidR="00D12262">
        <w:rPr>
          <w:sz w:val="28"/>
          <w:szCs w:val="28"/>
        </w:rPr>
        <w:t xml:space="preserve"> </w:t>
      </w:r>
      <w:r w:rsidRPr="00D12262">
        <w:rPr>
          <w:sz w:val="28"/>
          <w:szCs w:val="28"/>
        </w:rPr>
        <w:t>абсолютные показатели баланса в условиях</w:t>
      </w:r>
      <w:r w:rsidR="00D12262">
        <w:rPr>
          <w:sz w:val="28"/>
          <w:szCs w:val="28"/>
        </w:rPr>
        <w:t xml:space="preserve"> </w:t>
      </w:r>
      <w:r w:rsidRPr="00D12262">
        <w:rPr>
          <w:sz w:val="28"/>
          <w:szCs w:val="28"/>
        </w:rPr>
        <w:t>инфляции практически невозможно привести в сопоставимый вид. Относительные показатели анализируемого предприятия можно сравнивать:</w:t>
      </w:r>
    </w:p>
    <w:p w:rsidR="00D35663" w:rsidRPr="00D12262" w:rsidRDefault="00D35663" w:rsidP="00D12262">
      <w:pPr>
        <w:spacing w:line="360" w:lineRule="auto"/>
        <w:ind w:firstLine="709"/>
        <w:jc w:val="both"/>
        <w:rPr>
          <w:sz w:val="28"/>
          <w:szCs w:val="28"/>
        </w:rPr>
      </w:pPr>
      <w:r w:rsidRPr="00D12262">
        <w:rPr>
          <w:sz w:val="28"/>
          <w:szCs w:val="28"/>
        </w:rPr>
        <w:t>- с общепринятыми «нормами» для оценки степени риска и прогнозирования возможностей банкротства;</w:t>
      </w:r>
    </w:p>
    <w:p w:rsidR="00D35663" w:rsidRPr="00D12262" w:rsidRDefault="00D35663" w:rsidP="00D12262">
      <w:pPr>
        <w:spacing w:line="360" w:lineRule="auto"/>
        <w:ind w:firstLine="709"/>
        <w:jc w:val="both"/>
        <w:rPr>
          <w:sz w:val="28"/>
          <w:szCs w:val="28"/>
        </w:rPr>
      </w:pPr>
      <w:r w:rsidRPr="00D12262">
        <w:rPr>
          <w:sz w:val="28"/>
          <w:szCs w:val="28"/>
        </w:rPr>
        <w:t>- с аналогичными данными других предприятий, что позволяет выявить сильные и слабы стороны предприятия и его возможности;</w:t>
      </w:r>
    </w:p>
    <w:p w:rsidR="00D35663" w:rsidRPr="00D12262" w:rsidRDefault="00D35663" w:rsidP="00D12262">
      <w:pPr>
        <w:spacing w:line="360" w:lineRule="auto"/>
        <w:ind w:firstLine="709"/>
        <w:jc w:val="both"/>
        <w:rPr>
          <w:sz w:val="28"/>
          <w:szCs w:val="28"/>
        </w:rPr>
      </w:pPr>
      <w:r w:rsidRPr="00D12262">
        <w:rPr>
          <w:sz w:val="28"/>
          <w:szCs w:val="28"/>
        </w:rPr>
        <w:t>- с аналогичными данными за предыдущие годы для изучения тенденций улучшения и ухудшения финансового состояния предприятия.</w:t>
      </w:r>
    </w:p>
    <w:p w:rsidR="00D35663" w:rsidRPr="00D12262" w:rsidRDefault="00D35663" w:rsidP="00D12262">
      <w:pPr>
        <w:spacing w:line="360" w:lineRule="auto"/>
        <w:ind w:firstLine="709"/>
        <w:jc w:val="both"/>
        <w:rPr>
          <w:sz w:val="28"/>
          <w:szCs w:val="28"/>
        </w:rPr>
      </w:pPr>
      <w:r w:rsidRPr="00D12262">
        <w:rPr>
          <w:sz w:val="28"/>
          <w:szCs w:val="28"/>
        </w:rPr>
        <w:t>Анализом финансового состояния занимаются не только руководители и</w:t>
      </w:r>
      <w:r w:rsidR="00D12262">
        <w:rPr>
          <w:sz w:val="28"/>
          <w:szCs w:val="28"/>
        </w:rPr>
        <w:t xml:space="preserve"> </w:t>
      </w:r>
      <w:r w:rsidRPr="00D12262">
        <w:rPr>
          <w:sz w:val="28"/>
          <w:szCs w:val="28"/>
        </w:rPr>
        <w:t>соответствующие службы предприятия, но и его учредители, инвесторы с целью изучения эффективности использования ресурсов, банки для оценки условий кредитования и определения степени риска, поставщики для своевременного получения платежей, налоговые инспекции для выполнения плана поступления</w:t>
      </w:r>
      <w:r w:rsidR="00D12262">
        <w:rPr>
          <w:sz w:val="28"/>
          <w:szCs w:val="28"/>
        </w:rPr>
        <w:t xml:space="preserve"> </w:t>
      </w:r>
      <w:r w:rsidRPr="00D12262">
        <w:rPr>
          <w:sz w:val="28"/>
          <w:szCs w:val="28"/>
        </w:rPr>
        <w:t>средств в бюджет и т.д. В соответствии с этим анализ делится на внутренний</w:t>
      </w:r>
      <w:r w:rsidR="00D12262">
        <w:rPr>
          <w:sz w:val="28"/>
          <w:szCs w:val="28"/>
        </w:rPr>
        <w:t xml:space="preserve"> </w:t>
      </w:r>
      <w:r w:rsidRPr="00D12262">
        <w:rPr>
          <w:sz w:val="28"/>
          <w:szCs w:val="28"/>
        </w:rPr>
        <w:t>и внешний.</w:t>
      </w:r>
    </w:p>
    <w:p w:rsidR="00D35663" w:rsidRPr="00D12262" w:rsidRDefault="00D35663" w:rsidP="00D12262">
      <w:pPr>
        <w:spacing w:line="360" w:lineRule="auto"/>
        <w:ind w:firstLine="709"/>
        <w:jc w:val="both"/>
        <w:rPr>
          <w:sz w:val="28"/>
          <w:szCs w:val="28"/>
        </w:rPr>
      </w:pPr>
      <w:r w:rsidRPr="00D12262">
        <w:rPr>
          <w:b/>
          <w:sz w:val="28"/>
          <w:szCs w:val="28"/>
        </w:rPr>
        <w:t>Внутренний</w:t>
      </w:r>
      <w:r w:rsidR="00D12262">
        <w:rPr>
          <w:b/>
          <w:sz w:val="28"/>
          <w:szCs w:val="28"/>
        </w:rPr>
        <w:t xml:space="preserve"> </w:t>
      </w:r>
      <w:r w:rsidRPr="00D12262">
        <w:rPr>
          <w:b/>
          <w:sz w:val="28"/>
          <w:szCs w:val="28"/>
        </w:rPr>
        <w:t>анализ</w:t>
      </w:r>
      <w:r w:rsidR="00D12262">
        <w:rPr>
          <w:b/>
          <w:sz w:val="28"/>
          <w:szCs w:val="28"/>
        </w:rPr>
        <w:t xml:space="preserve"> </w:t>
      </w:r>
      <w:r w:rsidRPr="00D12262">
        <w:rPr>
          <w:b/>
          <w:sz w:val="28"/>
          <w:szCs w:val="28"/>
        </w:rPr>
        <w:t>-</w:t>
      </w:r>
      <w:r w:rsidRPr="00D12262">
        <w:rPr>
          <w:sz w:val="28"/>
          <w:szCs w:val="28"/>
        </w:rPr>
        <w:t xml:space="preserve"> проводится службами предприятия и его результаты используются для планирования, контроля и прогнозирования финансового состояния.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получения максимума прибыли и исключение банкротства.</w:t>
      </w:r>
    </w:p>
    <w:p w:rsidR="00D35663" w:rsidRPr="00D12262" w:rsidRDefault="00D35663" w:rsidP="00D12262">
      <w:pPr>
        <w:spacing w:line="360" w:lineRule="auto"/>
        <w:ind w:firstLine="709"/>
        <w:jc w:val="both"/>
        <w:rPr>
          <w:sz w:val="28"/>
          <w:szCs w:val="28"/>
        </w:rPr>
      </w:pPr>
      <w:r w:rsidRPr="00D12262">
        <w:rPr>
          <w:b/>
          <w:sz w:val="28"/>
          <w:szCs w:val="28"/>
        </w:rPr>
        <w:t>Внешний анализ</w:t>
      </w:r>
      <w:r w:rsidRPr="00D12262">
        <w:rPr>
          <w:sz w:val="28"/>
          <w:szCs w:val="28"/>
        </w:rPr>
        <w:t xml:space="preserve"> - осуществляется инвесторами, поставщиками материальных и финансовых ресурсов, контролирующими органами на основе</w:t>
      </w:r>
      <w:r w:rsidR="00D12262">
        <w:rPr>
          <w:sz w:val="28"/>
          <w:szCs w:val="28"/>
        </w:rPr>
        <w:t xml:space="preserve"> </w:t>
      </w:r>
      <w:r w:rsidRPr="00D12262">
        <w:rPr>
          <w:sz w:val="28"/>
          <w:szCs w:val="28"/>
        </w:rPr>
        <w:t>публикуемой отчетности. Его цель - установить возможность выгодного вложить средства, чтобы обеспечить максимум прибыли и исключить риск потери.</w:t>
      </w:r>
    </w:p>
    <w:p w:rsidR="00D35663" w:rsidRPr="00D12262" w:rsidRDefault="00D35663" w:rsidP="00D12262">
      <w:pPr>
        <w:spacing w:line="360" w:lineRule="auto"/>
        <w:ind w:firstLine="709"/>
        <w:jc w:val="both"/>
        <w:rPr>
          <w:sz w:val="28"/>
          <w:szCs w:val="28"/>
        </w:rPr>
      </w:pPr>
      <w:r w:rsidRPr="00D12262">
        <w:rPr>
          <w:sz w:val="28"/>
          <w:szCs w:val="28"/>
        </w:rPr>
        <w:t xml:space="preserve">Основными </w:t>
      </w:r>
      <w:r w:rsidRPr="00D12262">
        <w:rPr>
          <w:b/>
          <w:sz w:val="28"/>
          <w:szCs w:val="28"/>
        </w:rPr>
        <w:t>источниками информации</w:t>
      </w:r>
      <w:r w:rsidRPr="00D12262">
        <w:rPr>
          <w:sz w:val="28"/>
          <w:szCs w:val="28"/>
        </w:rPr>
        <w:t xml:space="preserve"> для анализа финансового состояния предприятия служат отчетный бухгалтерский баланс </w:t>
      </w:r>
      <w:r w:rsidR="00D12262">
        <w:rPr>
          <w:sz w:val="28"/>
          <w:szCs w:val="28"/>
        </w:rPr>
        <w:t>(</w:t>
      </w:r>
      <w:r w:rsidRPr="00D12262">
        <w:rPr>
          <w:sz w:val="28"/>
          <w:szCs w:val="28"/>
        </w:rPr>
        <w:t xml:space="preserve">форма №1), отчет о прибылях и убытках </w:t>
      </w:r>
      <w:r w:rsidR="00D12262">
        <w:rPr>
          <w:sz w:val="28"/>
          <w:szCs w:val="28"/>
        </w:rPr>
        <w:t>(</w:t>
      </w:r>
      <w:r w:rsidRPr="00D12262">
        <w:rPr>
          <w:sz w:val="28"/>
          <w:szCs w:val="28"/>
        </w:rPr>
        <w:t xml:space="preserve">форма №2), отчет о движении капитала </w:t>
      </w:r>
      <w:r w:rsidR="00D12262">
        <w:rPr>
          <w:sz w:val="28"/>
          <w:szCs w:val="28"/>
        </w:rPr>
        <w:t>(</w:t>
      </w:r>
      <w:r w:rsidRPr="00D12262">
        <w:rPr>
          <w:sz w:val="28"/>
          <w:szCs w:val="28"/>
        </w:rPr>
        <w:t>форма №3)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center"/>
        <w:rPr>
          <w:b/>
          <w:bCs/>
          <w:sz w:val="28"/>
          <w:szCs w:val="28"/>
        </w:rPr>
      </w:pPr>
      <w:r w:rsidRPr="00D12262">
        <w:rPr>
          <w:b/>
          <w:bCs/>
          <w:sz w:val="28"/>
          <w:szCs w:val="28"/>
        </w:rPr>
        <w:t>1.2 Основные</w:t>
      </w:r>
      <w:r w:rsidR="00D12262">
        <w:rPr>
          <w:b/>
          <w:bCs/>
          <w:sz w:val="28"/>
          <w:szCs w:val="28"/>
        </w:rPr>
        <w:t xml:space="preserve"> </w:t>
      </w:r>
      <w:r w:rsidRPr="00D12262">
        <w:rPr>
          <w:b/>
          <w:bCs/>
          <w:sz w:val="28"/>
          <w:szCs w:val="28"/>
        </w:rPr>
        <w:t>показатели, характеризующие финансовое</w:t>
      </w:r>
      <w:r w:rsidR="00D12262">
        <w:rPr>
          <w:b/>
          <w:bCs/>
          <w:sz w:val="28"/>
          <w:szCs w:val="28"/>
          <w:lang w:val="uk-UA"/>
        </w:rPr>
        <w:t xml:space="preserve"> </w:t>
      </w:r>
      <w:r w:rsidRPr="00D12262">
        <w:rPr>
          <w:b/>
          <w:bCs/>
          <w:sz w:val="28"/>
          <w:szCs w:val="28"/>
        </w:rPr>
        <w:t>состояние предприятия</w:t>
      </w:r>
    </w:p>
    <w:p w:rsidR="00D35663" w:rsidRPr="00D12262" w:rsidRDefault="00D35663" w:rsidP="00D12262">
      <w:pPr>
        <w:spacing w:line="360" w:lineRule="auto"/>
        <w:ind w:firstLine="709"/>
        <w:jc w:val="both"/>
        <w:rPr>
          <w:iCs/>
          <w:sz w:val="28"/>
          <w:szCs w:val="28"/>
        </w:rPr>
      </w:pPr>
    </w:p>
    <w:p w:rsidR="00D35663" w:rsidRPr="00D12262" w:rsidRDefault="00D35663" w:rsidP="00D12262">
      <w:pPr>
        <w:spacing w:line="360" w:lineRule="auto"/>
        <w:ind w:firstLine="709"/>
        <w:jc w:val="both"/>
        <w:rPr>
          <w:sz w:val="28"/>
          <w:szCs w:val="28"/>
        </w:rPr>
      </w:pPr>
      <w:r w:rsidRPr="00D12262">
        <w:rPr>
          <w:iCs/>
          <w:sz w:val="28"/>
          <w:szCs w:val="28"/>
        </w:rPr>
        <w:t>Финансовое состояние является комплексным понятием, которое зависит от многих факторов и характеризуется системой показателей, отражающих наличие и размещение средств, реальные и потенциальные финансовые возможности.</w:t>
      </w:r>
    </w:p>
    <w:p w:rsidR="00D35663" w:rsidRPr="00D12262" w:rsidRDefault="00D35663" w:rsidP="00D12262">
      <w:pPr>
        <w:spacing w:line="360" w:lineRule="auto"/>
        <w:ind w:firstLine="709"/>
        <w:jc w:val="both"/>
        <w:rPr>
          <w:sz w:val="28"/>
          <w:szCs w:val="28"/>
        </w:rPr>
      </w:pPr>
      <w:r w:rsidRPr="00D12262">
        <w:rPr>
          <w:b/>
          <w:sz w:val="28"/>
          <w:szCs w:val="28"/>
        </w:rPr>
        <w:t xml:space="preserve">Основными показателями, характеризующими финансовое состояние предприятия, являются: </w:t>
      </w:r>
      <w:r w:rsidRPr="00D12262">
        <w:rPr>
          <w:sz w:val="28"/>
          <w:szCs w:val="28"/>
        </w:rPr>
        <w:t>обеспеченность собственными оборотными средствами и их сохранность; состояние нормируемых запасов материальных ценностей; эффективность использования банковского кредита и его материальное обеспечение; оценка устойчивости платежеспособности и</w:t>
      </w:r>
      <w:r w:rsidR="00D12262">
        <w:rPr>
          <w:sz w:val="28"/>
          <w:szCs w:val="28"/>
        </w:rPr>
        <w:t xml:space="preserve"> </w:t>
      </w:r>
      <w:r w:rsidRPr="00D12262">
        <w:rPr>
          <w:sz w:val="28"/>
          <w:szCs w:val="28"/>
        </w:rPr>
        <w:t>т.д.</w:t>
      </w:r>
    </w:p>
    <w:p w:rsidR="00D35663" w:rsidRPr="00D12262" w:rsidRDefault="00D35663" w:rsidP="00D12262">
      <w:pPr>
        <w:spacing w:line="360" w:lineRule="auto"/>
        <w:ind w:firstLine="709"/>
        <w:jc w:val="both"/>
        <w:rPr>
          <w:sz w:val="28"/>
          <w:szCs w:val="28"/>
        </w:rPr>
      </w:pPr>
      <w:r w:rsidRPr="00D12262">
        <w:rPr>
          <w:sz w:val="28"/>
          <w:szCs w:val="28"/>
        </w:rPr>
        <w:t>Финансовое состояние зависит от всех сторон деятельности предприятий</w:t>
      </w:r>
      <w:r w:rsidR="00D12262">
        <w:rPr>
          <w:sz w:val="28"/>
          <w:szCs w:val="28"/>
        </w:rPr>
        <w:t>:</w:t>
      </w:r>
      <w:r w:rsidRPr="00D12262">
        <w:rPr>
          <w:sz w:val="28"/>
          <w:szCs w:val="28"/>
        </w:rPr>
        <w:t xml:space="preserve"> от выполнения производственных планов, снижения себестоимости продукции и увеличения прибыли, роста эффективности производства, а также от факторов, действующих в сфере обращения и связанных с организацией оборота товарных и денежных фондов - улучшения взаимосвязей с поставщиками сырья и материалов, покупателями продукции, совершенствования процессов реализации и расчетов. При анализе необходимо выявить причины неустойчивого состояния предприятия и наметить пути его улучшения (устранения</w:t>
      </w:r>
      <w:r w:rsidR="00D12262">
        <w:rPr>
          <w:sz w:val="28"/>
          <w:szCs w:val="28"/>
        </w:rPr>
        <w:t>)</w:t>
      </w:r>
    </w:p>
    <w:p w:rsidR="00D35663" w:rsidRPr="00D12262" w:rsidRDefault="00D35663" w:rsidP="00D12262">
      <w:pPr>
        <w:spacing w:line="360" w:lineRule="auto"/>
        <w:ind w:firstLine="709"/>
        <w:jc w:val="both"/>
        <w:rPr>
          <w:sz w:val="28"/>
          <w:szCs w:val="28"/>
        </w:rPr>
      </w:pPr>
      <w:r w:rsidRPr="00D12262">
        <w:rPr>
          <w:b/>
          <w:sz w:val="28"/>
          <w:szCs w:val="28"/>
        </w:rPr>
        <w:t>Основным источником информации для анализа финансового состояния служит</w:t>
      </w:r>
      <w:r w:rsidR="00D12262">
        <w:rPr>
          <w:b/>
          <w:sz w:val="28"/>
          <w:szCs w:val="28"/>
        </w:rPr>
        <w:t xml:space="preserve"> </w:t>
      </w:r>
      <w:r w:rsidRPr="00D12262">
        <w:rPr>
          <w:sz w:val="28"/>
          <w:szCs w:val="28"/>
        </w:rPr>
        <w:t>баланс предприятия.</w:t>
      </w:r>
    </w:p>
    <w:p w:rsidR="00D35663" w:rsidRPr="00D12262" w:rsidRDefault="00D35663" w:rsidP="00D12262">
      <w:pPr>
        <w:spacing w:line="360" w:lineRule="auto"/>
        <w:ind w:firstLine="709"/>
        <w:jc w:val="both"/>
        <w:rPr>
          <w:sz w:val="28"/>
          <w:szCs w:val="28"/>
        </w:rPr>
      </w:pPr>
      <w:r w:rsidRPr="00D12262">
        <w:rPr>
          <w:sz w:val="28"/>
          <w:szCs w:val="28"/>
        </w:rPr>
        <w:t>Баланс предприятия - система показателей характеризующая поступление и расходование средств путем их сравнения.</w:t>
      </w:r>
    </w:p>
    <w:p w:rsidR="00D35663" w:rsidRPr="00D12262" w:rsidRDefault="00D35663" w:rsidP="00D12262">
      <w:pPr>
        <w:spacing w:line="360" w:lineRule="auto"/>
        <w:ind w:firstLine="709"/>
        <w:jc w:val="both"/>
        <w:rPr>
          <w:sz w:val="28"/>
          <w:szCs w:val="28"/>
        </w:rPr>
      </w:pPr>
      <w:r w:rsidRPr="00D12262">
        <w:rPr>
          <w:sz w:val="28"/>
          <w:szCs w:val="28"/>
        </w:rPr>
        <w:t>Бухгалтерский баланс</w:t>
      </w:r>
      <w:r w:rsidR="00D12262">
        <w:rPr>
          <w:sz w:val="28"/>
          <w:szCs w:val="28"/>
        </w:rPr>
        <w:t xml:space="preserve"> </w:t>
      </w:r>
      <w:r w:rsidRPr="00D12262">
        <w:rPr>
          <w:sz w:val="28"/>
          <w:szCs w:val="28"/>
        </w:rPr>
        <w:t>- сводная ведомость отражающая в денежной форме средства предприятия по их состоянию, размещению, использованию и источникам образования. Состоит из актива и пассива.</w:t>
      </w:r>
    </w:p>
    <w:p w:rsidR="00D35663" w:rsidRPr="00D12262" w:rsidRDefault="00D35663" w:rsidP="00D12262">
      <w:pPr>
        <w:spacing w:line="360" w:lineRule="auto"/>
        <w:ind w:firstLine="709"/>
        <w:jc w:val="both"/>
        <w:rPr>
          <w:sz w:val="28"/>
          <w:szCs w:val="28"/>
        </w:rPr>
      </w:pPr>
      <w:r w:rsidRPr="00D12262">
        <w:rPr>
          <w:sz w:val="28"/>
          <w:szCs w:val="28"/>
        </w:rPr>
        <w:t>Все подлежащее учету рассматривается с двух позиций:</w:t>
      </w:r>
    </w:p>
    <w:p w:rsidR="00D35663" w:rsidRPr="00D12262" w:rsidRDefault="00D35663" w:rsidP="00D12262">
      <w:pPr>
        <w:spacing w:line="360" w:lineRule="auto"/>
        <w:ind w:firstLine="709"/>
        <w:jc w:val="both"/>
        <w:rPr>
          <w:sz w:val="28"/>
          <w:szCs w:val="28"/>
        </w:rPr>
      </w:pPr>
      <w:r w:rsidRPr="00D12262">
        <w:rPr>
          <w:sz w:val="28"/>
          <w:szCs w:val="28"/>
        </w:rPr>
        <w:t>1) Что представляет собой данный объект учета</w:t>
      </w:r>
    </w:p>
    <w:p w:rsidR="00D35663" w:rsidRPr="00D12262" w:rsidRDefault="00D35663" w:rsidP="00D12262">
      <w:pPr>
        <w:spacing w:line="360" w:lineRule="auto"/>
        <w:ind w:firstLine="709"/>
        <w:jc w:val="both"/>
        <w:rPr>
          <w:sz w:val="28"/>
          <w:szCs w:val="28"/>
        </w:rPr>
      </w:pPr>
      <w:r w:rsidRPr="00D12262">
        <w:rPr>
          <w:sz w:val="28"/>
          <w:szCs w:val="28"/>
        </w:rPr>
        <w:t>2) За счет каких источников он был приобретен</w:t>
      </w:r>
    </w:p>
    <w:p w:rsidR="00D35663" w:rsidRPr="00D12262" w:rsidRDefault="00D35663" w:rsidP="00D12262">
      <w:pPr>
        <w:spacing w:line="360" w:lineRule="auto"/>
        <w:ind w:firstLine="709"/>
        <w:jc w:val="both"/>
        <w:rPr>
          <w:sz w:val="28"/>
          <w:szCs w:val="28"/>
        </w:rPr>
      </w:pPr>
      <w:r w:rsidRPr="00D12262">
        <w:rPr>
          <w:sz w:val="28"/>
          <w:szCs w:val="28"/>
        </w:rPr>
        <w:t xml:space="preserve">Это и положено в основу балансового метода </w:t>
      </w:r>
      <w:r w:rsidR="00D12262">
        <w:rPr>
          <w:sz w:val="28"/>
          <w:szCs w:val="28"/>
        </w:rPr>
        <w:t>(</w:t>
      </w:r>
      <w:r w:rsidRPr="00D12262">
        <w:rPr>
          <w:sz w:val="28"/>
          <w:szCs w:val="28"/>
        </w:rPr>
        <w:t>приема</w:t>
      </w:r>
      <w:r w:rsidR="00D12262">
        <w:rPr>
          <w:sz w:val="28"/>
          <w:szCs w:val="28"/>
        </w:rPr>
        <w:t>)</w:t>
      </w:r>
      <w:r w:rsidRPr="00D12262">
        <w:rPr>
          <w:sz w:val="28"/>
          <w:szCs w:val="28"/>
        </w:rPr>
        <w:t xml:space="preserve">. Он реализуется следующим образом. Составляется таблица, которая имеет две части: актив </w:t>
      </w:r>
      <w:r w:rsidR="00D12262">
        <w:rPr>
          <w:sz w:val="28"/>
          <w:szCs w:val="28"/>
        </w:rPr>
        <w:t>(</w:t>
      </w:r>
      <w:r w:rsidRPr="00D12262">
        <w:rPr>
          <w:sz w:val="28"/>
          <w:szCs w:val="28"/>
        </w:rPr>
        <w:t>левая часть</w:t>
      </w:r>
      <w:r w:rsidR="00D12262">
        <w:rPr>
          <w:sz w:val="28"/>
          <w:szCs w:val="28"/>
        </w:rPr>
        <w:t>)</w:t>
      </w:r>
      <w:r w:rsidRPr="00D12262">
        <w:rPr>
          <w:sz w:val="28"/>
          <w:szCs w:val="28"/>
        </w:rPr>
        <w:t xml:space="preserve"> и пассив </w:t>
      </w:r>
      <w:r w:rsidR="00D12262">
        <w:rPr>
          <w:sz w:val="28"/>
          <w:szCs w:val="28"/>
        </w:rPr>
        <w:t>(</w:t>
      </w:r>
      <w:r w:rsidRPr="00D12262">
        <w:rPr>
          <w:sz w:val="28"/>
          <w:szCs w:val="28"/>
        </w:rPr>
        <w:t xml:space="preserve">правая часть). В активе записываются - объекты учета </w:t>
      </w:r>
      <w:r w:rsidR="00D12262">
        <w:rPr>
          <w:sz w:val="28"/>
          <w:szCs w:val="28"/>
        </w:rPr>
        <w:t>(</w:t>
      </w:r>
      <w:r w:rsidRPr="00D12262">
        <w:rPr>
          <w:sz w:val="28"/>
          <w:szCs w:val="28"/>
        </w:rPr>
        <w:t>хозяйственные средства), а в пассиве - источники их приобретения или образования. Итог актива равен итогу пассива</w:t>
      </w:r>
      <w:r w:rsidR="00D12262">
        <w:rPr>
          <w:sz w:val="28"/>
          <w:szCs w:val="28"/>
        </w:rPr>
        <w:t>.</w:t>
      </w:r>
      <w:r w:rsidRPr="00D12262">
        <w:rPr>
          <w:sz w:val="28"/>
          <w:szCs w:val="28"/>
        </w:rPr>
        <w:t xml:space="preserve"> Величина этих итогов называется “валюта баланса“</w:t>
      </w:r>
      <w:r w:rsidR="00D12262">
        <w:rPr>
          <w:sz w:val="28"/>
          <w:szCs w:val="28"/>
        </w:rPr>
        <w:t>.</w:t>
      </w:r>
      <w:r w:rsidRPr="00D12262">
        <w:rPr>
          <w:sz w:val="28"/>
          <w:szCs w:val="28"/>
        </w:rPr>
        <w:t xml:space="preserve"> Эта таблица является также формой отчетности предприятий перед его участниками</w:t>
      </w:r>
      <w:r w:rsidR="00D12262">
        <w:rPr>
          <w:sz w:val="28"/>
          <w:szCs w:val="28"/>
        </w:rPr>
        <w:t>,</w:t>
      </w:r>
      <w:r w:rsidRPr="00D12262">
        <w:rPr>
          <w:sz w:val="28"/>
          <w:szCs w:val="28"/>
        </w:rPr>
        <w:t xml:space="preserve"> перед налоговой инспекцией и т.д</w:t>
      </w:r>
      <w:r w:rsidR="00D12262">
        <w:rPr>
          <w:sz w:val="28"/>
          <w:szCs w:val="28"/>
        </w:rPr>
        <w:t>.</w:t>
      </w:r>
      <w:r w:rsidRPr="00D12262">
        <w:rPr>
          <w:sz w:val="28"/>
          <w:szCs w:val="28"/>
        </w:rPr>
        <w:t>, поскольку показывает в обобщенном виде его финансовое состояние.</w:t>
      </w:r>
    </w:p>
    <w:p w:rsidR="00D35663" w:rsidRPr="00D12262" w:rsidRDefault="00D35663" w:rsidP="00D12262">
      <w:pPr>
        <w:spacing w:line="360" w:lineRule="auto"/>
        <w:ind w:firstLine="709"/>
        <w:jc w:val="both"/>
        <w:rPr>
          <w:sz w:val="28"/>
          <w:szCs w:val="28"/>
        </w:rPr>
      </w:pPr>
      <w:r w:rsidRPr="00D12262">
        <w:rPr>
          <w:sz w:val="28"/>
          <w:szCs w:val="28"/>
        </w:rPr>
        <w:t>Баланс составляется на определенную дату, как правило на начало квартала, что обусловлено требованиями, предъявляемые к отчетности.</w:t>
      </w:r>
    </w:p>
    <w:p w:rsidR="00D35663" w:rsidRPr="00D12262" w:rsidRDefault="00D35663" w:rsidP="00D12262">
      <w:pPr>
        <w:spacing w:line="360" w:lineRule="auto"/>
        <w:ind w:firstLine="709"/>
        <w:jc w:val="both"/>
        <w:rPr>
          <w:sz w:val="28"/>
          <w:szCs w:val="28"/>
        </w:rPr>
      </w:pPr>
      <w:r w:rsidRPr="00D12262">
        <w:rPr>
          <w:sz w:val="28"/>
          <w:szCs w:val="28"/>
        </w:rPr>
        <w:t>Баланс показывает состояние хозяйственных средств и их источников на данный момент. Они постоянно изменяются и находятся в движении. Это движение отражается на счетах с помощью двойной записи.</w:t>
      </w:r>
    </w:p>
    <w:p w:rsidR="00D35663" w:rsidRPr="00D12262" w:rsidRDefault="00D35663" w:rsidP="00D12262">
      <w:pPr>
        <w:spacing w:line="360" w:lineRule="auto"/>
        <w:ind w:firstLine="709"/>
        <w:jc w:val="both"/>
        <w:rPr>
          <w:sz w:val="28"/>
          <w:szCs w:val="28"/>
        </w:rPr>
      </w:pPr>
      <w:r w:rsidRPr="00D12262">
        <w:rPr>
          <w:b/>
          <w:sz w:val="28"/>
          <w:szCs w:val="28"/>
        </w:rPr>
        <w:t xml:space="preserve">В первом разделе актива баланса: </w:t>
      </w:r>
      <w:r w:rsidRPr="00D12262">
        <w:rPr>
          <w:sz w:val="28"/>
          <w:szCs w:val="28"/>
        </w:rPr>
        <w:t>отражаются хозяйственные средства длительного использования, сюда входят</w:t>
      </w:r>
      <w:r w:rsidR="00D12262">
        <w:rPr>
          <w:sz w:val="28"/>
          <w:szCs w:val="28"/>
        </w:rPr>
        <w:t>:</w:t>
      </w:r>
      <w:r w:rsidRPr="00D12262">
        <w:rPr>
          <w:sz w:val="28"/>
          <w:szCs w:val="28"/>
        </w:rPr>
        <w:t xml:space="preserve"> нематериальные активы (программы для ЭВМ, товарные знаки, патенты и т.д.), основные средства (здания, сооружения, машины, оборудование, производственный и хозяйственный инвентарь и т.д.). Здесь же даны долгосрочные финансовые вложения</w:t>
      </w:r>
      <w:r w:rsidR="00D12262">
        <w:rPr>
          <w:sz w:val="28"/>
          <w:szCs w:val="28"/>
        </w:rPr>
        <w:t>,</w:t>
      </w:r>
      <w:r w:rsidRPr="00D12262">
        <w:rPr>
          <w:sz w:val="28"/>
          <w:szCs w:val="28"/>
        </w:rPr>
        <w:t xml:space="preserve"> например в акции и облигации по которым намечается получение дохода длительное время </w:t>
      </w:r>
      <w:r w:rsidR="00D12262">
        <w:rPr>
          <w:sz w:val="28"/>
          <w:szCs w:val="28"/>
        </w:rPr>
        <w:t>(</w:t>
      </w:r>
      <w:r w:rsidRPr="00D12262">
        <w:rPr>
          <w:sz w:val="28"/>
          <w:szCs w:val="28"/>
        </w:rPr>
        <w:t>больше года</w:t>
      </w:r>
      <w:r w:rsidR="00D12262">
        <w:rPr>
          <w:sz w:val="28"/>
          <w:szCs w:val="28"/>
        </w:rPr>
        <w:t>).</w:t>
      </w:r>
    </w:p>
    <w:p w:rsidR="00D35663" w:rsidRPr="00D12262" w:rsidRDefault="00D35663" w:rsidP="00D12262">
      <w:pPr>
        <w:spacing w:line="360" w:lineRule="auto"/>
        <w:ind w:firstLine="709"/>
        <w:jc w:val="both"/>
        <w:rPr>
          <w:sz w:val="28"/>
          <w:szCs w:val="28"/>
        </w:rPr>
      </w:pPr>
      <w:r w:rsidRPr="00D12262">
        <w:rPr>
          <w:b/>
          <w:sz w:val="28"/>
          <w:szCs w:val="28"/>
        </w:rPr>
        <w:t>Во втором разделе актива баланса</w:t>
      </w:r>
      <w:r w:rsidR="00D12262">
        <w:rPr>
          <w:b/>
          <w:sz w:val="28"/>
          <w:szCs w:val="28"/>
        </w:rPr>
        <w:t xml:space="preserve">: </w:t>
      </w:r>
      <w:r w:rsidRPr="00D12262">
        <w:rPr>
          <w:sz w:val="28"/>
          <w:szCs w:val="28"/>
        </w:rPr>
        <w:t>отражается состояние оборотных средств, т.е. тех хозяйственных средств предприятия, которые используются в течение 1 производственного цикла.</w:t>
      </w:r>
    </w:p>
    <w:p w:rsidR="00D35663" w:rsidRPr="00D12262" w:rsidRDefault="00D35663" w:rsidP="00D12262">
      <w:pPr>
        <w:spacing w:line="360" w:lineRule="auto"/>
        <w:ind w:firstLine="709"/>
        <w:jc w:val="both"/>
        <w:rPr>
          <w:sz w:val="28"/>
          <w:szCs w:val="28"/>
        </w:rPr>
      </w:pPr>
      <w:r w:rsidRPr="00D12262">
        <w:rPr>
          <w:b/>
          <w:sz w:val="28"/>
          <w:szCs w:val="28"/>
        </w:rPr>
        <w:t>В третьем разделе актива баланса</w:t>
      </w:r>
      <w:r w:rsidR="00D12262">
        <w:rPr>
          <w:b/>
          <w:sz w:val="28"/>
          <w:szCs w:val="28"/>
        </w:rPr>
        <w:t xml:space="preserve">: </w:t>
      </w:r>
      <w:r w:rsidRPr="00D12262">
        <w:rPr>
          <w:sz w:val="28"/>
          <w:szCs w:val="28"/>
        </w:rPr>
        <w:t>отражаются денежные средства, расчеты и прочие активы.</w:t>
      </w:r>
    </w:p>
    <w:p w:rsidR="00D35663" w:rsidRPr="00D12262" w:rsidRDefault="00D35663" w:rsidP="00D12262">
      <w:pPr>
        <w:spacing w:line="360" w:lineRule="auto"/>
        <w:ind w:firstLine="709"/>
        <w:jc w:val="both"/>
        <w:rPr>
          <w:sz w:val="28"/>
          <w:szCs w:val="28"/>
        </w:rPr>
      </w:pPr>
      <w:r w:rsidRPr="00D12262">
        <w:rPr>
          <w:sz w:val="28"/>
          <w:szCs w:val="28"/>
        </w:rPr>
        <w:t>В подразделе “Расчеты с дебиторами“ показываются суммы дебиторской</w:t>
      </w:r>
    </w:p>
    <w:p w:rsidR="00D35663" w:rsidRPr="00D12262" w:rsidRDefault="00D35663" w:rsidP="00D12262">
      <w:pPr>
        <w:spacing w:line="360" w:lineRule="auto"/>
        <w:ind w:firstLine="709"/>
        <w:jc w:val="both"/>
        <w:rPr>
          <w:sz w:val="28"/>
          <w:szCs w:val="28"/>
        </w:rPr>
      </w:pPr>
      <w:r w:rsidRPr="00D12262">
        <w:rPr>
          <w:sz w:val="28"/>
          <w:szCs w:val="28"/>
        </w:rPr>
        <w:t xml:space="preserve">Краткосрочные финансовые вложения в третьем разделе - это акции, облигации и т.д., которые приобретены на короткое время </w:t>
      </w:r>
      <w:r w:rsidR="00D12262">
        <w:rPr>
          <w:sz w:val="28"/>
          <w:szCs w:val="28"/>
        </w:rPr>
        <w:t>(</w:t>
      </w:r>
      <w:r w:rsidRPr="00D12262">
        <w:rPr>
          <w:sz w:val="28"/>
          <w:szCs w:val="28"/>
        </w:rPr>
        <w:t>до года</w:t>
      </w:r>
      <w:r w:rsidR="00D12262">
        <w:rPr>
          <w:sz w:val="28"/>
          <w:szCs w:val="28"/>
        </w:rPr>
        <w:t>)</w:t>
      </w:r>
      <w:r w:rsidRP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За итогом третьего раздела отражаются убытки предприятия.</w:t>
      </w:r>
    </w:p>
    <w:p w:rsidR="00D35663" w:rsidRPr="00D12262" w:rsidRDefault="00D35663" w:rsidP="00D12262">
      <w:pPr>
        <w:spacing w:line="360" w:lineRule="auto"/>
        <w:ind w:firstLine="709"/>
        <w:jc w:val="both"/>
        <w:rPr>
          <w:sz w:val="28"/>
          <w:szCs w:val="28"/>
        </w:rPr>
      </w:pPr>
      <w:r w:rsidRPr="00D12262">
        <w:rPr>
          <w:b/>
          <w:sz w:val="28"/>
          <w:szCs w:val="28"/>
        </w:rPr>
        <w:t>В первом разделе пассива баланса</w:t>
      </w:r>
      <w:r w:rsidR="00D12262">
        <w:rPr>
          <w:b/>
          <w:sz w:val="28"/>
          <w:szCs w:val="28"/>
        </w:rPr>
        <w:t>:</w:t>
      </w:r>
      <w:r w:rsidRPr="00D12262">
        <w:rPr>
          <w:b/>
          <w:sz w:val="28"/>
          <w:szCs w:val="28"/>
        </w:rPr>
        <w:t xml:space="preserve"> </w:t>
      </w:r>
      <w:r w:rsidRPr="00D12262">
        <w:rPr>
          <w:sz w:val="28"/>
          <w:szCs w:val="28"/>
        </w:rPr>
        <w:t>приводятся источники собственных средств. Это уставный капитал</w:t>
      </w:r>
      <w:r w:rsidR="00D12262">
        <w:rPr>
          <w:sz w:val="28"/>
          <w:szCs w:val="28"/>
        </w:rPr>
        <w:t>,</w:t>
      </w:r>
      <w:r w:rsidRPr="00D12262">
        <w:rPr>
          <w:sz w:val="28"/>
          <w:szCs w:val="28"/>
        </w:rPr>
        <w:t xml:space="preserve"> резервные фонды</w:t>
      </w:r>
      <w:r w:rsidR="00D12262">
        <w:rPr>
          <w:sz w:val="28"/>
          <w:szCs w:val="28"/>
        </w:rPr>
        <w:t>,</w:t>
      </w:r>
      <w:r w:rsidRPr="00D12262">
        <w:rPr>
          <w:sz w:val="28"/>
          <w:szCs w:val="28"/>
        </w:rPr>
        <w:t xml:space="preserve"> фонды накопления</w:t>
      </w:r>
      <w:r w:rsidR="00D12262">
        <w:rPr>
          <w:sz w:val="28"/>
          <w:szCs w:val="28"/>
        </w:rPr>
        <w:t>,</w:t>
      </w:r>
      <w:r w:rsidRPr="00D12262">
        <w:rPr>
          <w:sz w:val="28"/>
          <w:szCs w:val="28"/>
        </w:rPr>
        <w:t xml:space="preserve"> прибыль</w:t>
      </w:r>
      <w:r w:rsidR="00D12262">
        <w:rPr>
          <w:sz w:val="28"/>
          <w:szCs w:val="28"/>
        </w:rPr>
        <w:t>.</w:t>
      </w:r>
    </w:p>
    <w:p w:rsidR="00D35663" w:rsidRPr="00D12262" w:rsidRDefault="00D35663" w:rsidP="00D12262">
      <w:pPr>
        <w:spacing w:line="360" w:lineRule="auto"/>
        <w:ind w:firstLine="709"/>
        <w:jc w:val="both"/>
        <w:rPr>
          <w:sz w:val="28"/>
          <w:szCs w:val="28"/>
        </w:rPr>
      </w:pPr>
      <w:r w:rsidRPr="00D12262">
        <w:rPr>
          <w:b/>
          <w:sz w:val="28"/>
          <w:szCs w:val="28"/>
        </w:rPr>
        <w:t>Во втором разделе пассива баланса</w:t>
      </w:r>
      <w:r w:rsidR="00D12262">
        <w:rPr>
          <w:b/>
          <w:sz w:val="28"/>
          <w:szCs w:val="28"/>
        </w:rPr>
        <w:t>:</w:t>
      </w:r>
      <w:r w:rsidRPr="00D12262">
        <w:rPr>
          <w:b/>
          <w:sz w:val="28"/>
          <w:szCs w:val="28"/>
        </w:rPr>
        <w:t xml:space="preserve"> </w:t>
      </w:r>
      <w:r w:rsidRPr="00D12262">
        <w:rPr>
          <w:sz w:val="28"/>
          <w:szCs w:val="28"/>
        </w:rPr>
        <w:t>представлены заёмные средства</w:t>
      </w:r>
      <w:r w:rsidR="00D12262">
        <w:rPr>
          <w:sz w:val="28"/>
          <w:szCs w:val="28"/>
        </w:rPr>
        <w:t xml:space="preserve">; </w:t>
      </w:r>
      <w:r w:rsidRPr="00D12262">
        <w:rPr>
          <w:sz w:val="28"/>
          <w:szCs w:val="28"/>
        </w:rPr>
        <w:t xml:space="preserve">долгосрочные </w:t>
      </w:r>
      <w:r w:rsidR="00D12262">
        <w:rPr>
          <w:sz w:val="28"/>
          <w:szCs w:val="28"/>
        </w:rPr>
        <w:t>(</w:t>
      </w:r>
      <w:r w:rsidRPr="00D12262">
        <w:rPr>
          <w:sz w:val="28"/>
          <w:szCs w:val="28"/>
        </w:rPr>
        <w:t>на срок более одного года</w:t>
      </w:r>
      <w:r w:rsidR="00D12262">
        <w:rPr>
          <w:sz w:val="28"/>
          <w:szCs w:val="28"/>
        </w:rPr>
        <w:t>)</w:t>
      </w:r>
      <w:r w:rsidRPr="00D12262">
        <w:rPr>
          <w:sz w:val="28"/>
          <w:szCs w:val="28"/>
        </w:rPr>
        <w:t xml:space="preserve"> и краткосрочные.</w:t>
      </w:r>
    </w:p>
    <w:p w:rsidR="00D35663" w:rsidRDefault="00D35663" w:rsidP="00D12262">
      <w:pPr>
        <w:spacing w:line="360" w:lineRule="auto"/>
        <w:ind w:firstLine="709"/>
        <w:jc w:val="both"/>
        <w:rPr>
          <w:sz w:val="28"/>
          <w:szCs w:val="28"/>
          <w:lang w:val="uk-UA"/>
        </w:rPr>
      </w:pPr>
      <w:r w:rsidRPr="00D12262">
        <w:rPr>
          <w:sz w:val="28"/>
          <w:szCs w:val="28"/>
        </w:rPr>
        <w:t xml:space="preserve">В расчетах с кредиторами отражены суммы, начисленные но ещё не перечисленные в бюджет, органам социального страхования и обеспечения, задолженность поставщикам за материалы и т.д. Наше предприятие временно использует эти средства в своем обороте </w:t>
      </w:r>
      <w:r w:rsidR="00D12262">
        <w:rPr>
          <w:sz w:val="28"/>
          <w:szCs w:val="28"/>
        </w:rPr>
        <w:t>(</w:t>
      </w:r>
      <w:r w:rsidRPr="00D12262">
        <w:rPr>
          <w:sz w:val="28"/>
          <w:szCs w:val="28"/>
        </w:rPr>
        <w:t>до перечисления</w:t>
      </w:r>
      <w:r w:rsidR="00D12262">
        <w:rPr>
          <w:sz w:val="28"/>
          <w:szCs w:val="28"/>
        </w:rPr>
        <w:t>),</w:t>
      </w:r>
      <w:r w:rsidRPr="00D12262">
        <w:rPr>
          <w:sz w:val="28"/>
          <w:szCs w:val="28"/>
        </w:rPr>
        <w:t xml:space="preserve"> хотя реально они ему не принадлежат</w:t>
      </w:r>
      <w:r w:rsidR="00D12262">
        <w:rPr>
          <w:sz w:val="28"/>
          <w:szCs w:val="28"/>
        </w:rPr>
        <w:t>.</w:t>
      </w:r>
    </w:p>
    <w:p w:rsidR="00D35663" w:rsidRDefault="00D12262" w:rsidP="00D12262">
      <w:pPr>
        <w:spacing w:line="360" w:lineRule="auto"/>
        <w:ind w:firstLine="709"/>
        <w:jc w:val="center"/>
        <w:rPr>
          <w:b/>
          <w:bCs/>
          <w:iCs/>
          <w:sz w:val="28"/>
          <w:szCs w:val="28"/>
          <w:lang w:val="uk-UA"/>
        </w:rPr>
      </w:pPr>
      <w:r>
        <w:rPr>
          <w:sz w:val="28"/>
          <w:szCs w:val="28"/>
          <w:lang w:val="uk-UA"/>
        </w:rPr>
        <w:br w:type="page"/>
      </w:r>
      <w:r w:rsidR="00D35663" w:rsidRPr="00D12262">
        <w:rPr>
          <w:b/>
          <w:bCs/>
          <w:iCs/>
          <w:sz w:val="28"/>
          <w:szCs w:val="28"/>
        </w:rPr>
        <w:t>Глава 2.</w:t>
      </w:r>
      <w:r>
        <w:rPr>
          <w:b/>
          <w:bCs/>
          <w:iCs/>
          <w:sz w:val="28"/>
          <w:szCs w:val="28"/>
          <w:lang w:val="uk-UA"/>
        </w:rPr>
        <w:t xml:space="preserve"> </w:t>
      </w:r>
      <w:r w:rsidR="00D35663" w:rsidRPr="00D12262">
        <w:rPr>
          <w:b/>
          <w:bCs/>
          <w:iCs/>
          <w:sz w:val="28"/>
          <w:szCs w:val="28"/>
        </w:rPr>
        <w:t>Оценка финансового состояния предприятия</w:t>
      </w:r>
    </w:p>
    <w:p w:rsidR="00D12262" w:rsidRPr="00D12262" w:rsidRDefault="00D12262" w:rsidP="00D12262">
      <w:pPr>
        <w:spacing w:line="360" w:lineRule="auto"/>
        <w:ind w:firstLine="709"/>
        <w:jc w:val="center"/>
        <w:rPr>
          <w:b/>
          <w:bCs/>
          <w:iCs/>
          <w:sz w:val="28"/>
          <w:szCs w:val="28"/>
          <w:lang w:val="uk-UA"/>
        </w:rPr>
      </w:pPr>
    </w:p>
    <w:p w:rsidR="00D35663" w:rsidRPr="00D12262" w:rsidRDefault="00D35663" w:rsidP="00D12262">
      <w:pPr>
        <w:spacing w:line="360" w:lineRule="auto"/>
        <w:ind w:firstLine="709"/>
        <w:jc w:val="center"/>
        <w:rPr>
          <w:b/>
          <w:bCs/>
          <w:sz w:val="28"/>
          <w:szCs w:val="28"/>
        </w:rPr>
      </w:pPr>
      <w:r w:rsidRPr="00D12262">
        <w:rPr>
          <w:b/>
          <w:bCs/>
          <w:sz w:val="28"/>
          <w:szCs w:val="28"/>
        </w:rPr>
        <w:t>2.1</w:t>
      </w:r>
      <w:r w:rsidRPr="00D12262">
        <w:rPr>
          <w:sz w:val="28"/>
          <w:szCs w:val="28"/>
        </w:rPr>
        <w:t xml:space="preserve"> </w:t>
      </w:r>
      <w:r w:rsidRPr="00D12262">
        <w:rPr>
          <w:b/>
          <w:bCs/>
          <w:sz w:val="28"/>
          <w:szCs w:val="28"/>
        </w:rPr>
        <w:t>Анализ платежеспособности и финансовой устойчивости предприятия</w:t>
      </w:r>
    </w:p>
    <w:p w:rsidR="00D35663" w:rsidRPr="00D12262" w:rsidRDefault="00D35663" w:rsidP="00D12262">
      <w:pPr>
        <w:spacing w:line="360" w:lineRule="auto"/>
        <w:ind w:firstLine="709"/>
        <w:jc w:val="both"/>
        <w:rPr>
          <w:b/>
          <w:bCs/>
          <w:sz w:val="28"/>
          <w:szCs w:val="28"/>
        </w:rPr>
      </w:pPr>
    </w:p>
    <w:p w:rsidR="00D35663" w:rsidRPr="00D12262" w:rsidRDefault="00D35663" w:rsidP="00D12262">
      <w:pPr>
        <w:spacing w:line="360" w:lineRule="auto"/>
        <w:ind w:firstLine="709"/>
        <w:jc w:val="both"/>
        <w:rPr>
          <w:sz w:val="28"/>
          <w:szCs w:val="28"/>
        </w:rPr>
      </w:pPr>
      <w:r w:rsidRPr="00D12262">
        <w:rPr>
          <w:sz w:val="28"/>
          <w:szCs w:val="28"/>
        </w:rPr>
        <w:t xml:space="preserve">Одним из важнейших критериев финансового положения предприятия является оценка его </w:t>
      </w:r>
      <w:r w:rsidRPr="00D12262">
        <w:rPr>
          <w:b/>
          <w:bCs/>
          <w:sz w:val="28"/>
          <w:szCs w:val="28"/>
        </w:rPr>
        <w:t>платежеспособности</w:t>
      </w:r>
      <w:r w:rsidRPr="00D12262">
        <w:rPr>
          <w:sz w:val="28"/>
          <w:szCs w:val="28"/>
        </w:rPr>
        <w:t>,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w:t>
      </w:r>
    </w:p>
    <w:p w:rsidR="00D35663" w:rsidRDefault="00D35663" w:rsidP="00D12262">
      <w:pPr>
        <w:spacing w:line="360" w:lineRule="auto"/>
        <w:ind w:firstLine="709"/>
        <w:jc w:val="both"/>
        <w:rPr>
          <w:sz w:val="28"/>
          <w:szCs w:val="28"/>
          <w:lang w:val="uk-UA"/>
        </w:rPr>
      </w:pPr>
      <w:r w:rsidRPr="00D12262">
        <w:rPr>
          <w:sz w:val="28"/>
          <w:szCs w:val="28"/>
        </w:rPr>
        <w:t>Предприятие считается платежеспособным, если имеющиеся у него денежные средства, краткосрочные финансовые вложения (ценные бумаги, временная финансовая помощь другим предприятиям) и активные рас четы (расчеты с дебиторами) покрывают его краткосрочные обязательства. Платежеспособность предприятия можно выразить в виде следующего неравенства:</w:t>
      </w:r>
    </w:p>
    <w:p w:rsidR="00D12262" w:rsidRPr="00D12262" w:rsidRDefault="00D12262" w:rsidP="00D12262">
      <w:pPr>
        <w:spacing w:line="360" w:lineRule="auto"/>
        <w:ind w:firstLine="709"/>
        <w:jc w:val="both"/>
        <w:rPr>
          <w:sz w:val="28"/>
          <w:szCs w:val="28"/>
          <w:lang w:val="uk-UA"/>
        </w:rPr>
      </w:pPr>
    </w:p>
    <w:p w:rsidR="00D35663" w:rsidRDefault="00D35663" w:rsidP="00D12262">
      <w:pPr>
        <w:spacing w:line="360" w:lineRule="auto"/>
        <w:ind w:firstLine="709"/>
        <w:jc w:val="both"/>
        <w:rPr>
          <w:b/>
          <w:bCs/>
          <w:sz w:val="28"/>
          <w:szCs w:val="28"/>
          <w:lang w:val="uk-UA"/>
        </w:rPr>
      </w:pPr>
      <w:r w:rsidRPr="00D12262">
        <w:rPr>
          <w:b/>
          <w:bCs/>
          <w:sz w:val="28"/>
          <w:szCs w:val="28"/>
        </w:rPr>
        <w:t>Д= М+ Н,</w:t>
      </w:r>
    </w:p>
    <w:p w:rsidR="00D12262" w:rsidRP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 xml:space="preserve">где </w:t>
      </w:r>
      <w:r w:rsidRPr="00D12262">
        <w:rPr>
          <w:b/>
          <w:bCs/>
          <w:sz w:val="28"/>
          <w:szCs w:val="28"/>
        </w:rPr>
        <w:t>Д</w:t>
      </w:r>
      <w:r w:rsidRPr="00D12262">
        <w:rPr>
          <w:sz w:val="28"/>
          <w:szCs w:val="28"/>
        </w:rPr>
        <w:t xml:space="preserve"> — дебиторская задолженность, краткосрочные финансовые вложения, денежные средства и прочие активы.</w:t>
      </w:r>
    </w:p>
    <w:p w:rsidR="00D35663" w:rsidRPr="00D12262" w:rsidRDefault="00D35663" w:rsidP="00D12262">
      <w:pPr>
        <w:spacing w:line="360" w:lineRule="auto"/>
        <w:ind w:firstLine="709"/>
        <w:jc w:val="both"/>
        <w:rPr>
          <w:sz w:val="28"/>
          <w:szCs w:val="28"/>
        </w:rPr>
      </w:pPr>
      <w:r w:rsidRPr="00D12262">
        <w:rPr>
          <w:sz w:val="28"/>
          <w:szCs w:val="28"/>
        </w:rPr>
        <w:t>Экономической сущностью финансовой устойчивости предприятия является обеспеченность его запасов и затрат источниками формирования.</w:t>
      </w:r>
    </w:p>
    <w:p w:rsidR="00D35663" w:rsidRPr="00D12262" w:rsidRDefault="00D35663" w:rsidP="00D12262">
      <w:pPr>
        <w:spacing w:line="360" w:lineRule="auto"/>
        <w:ind w:firstLine="709"/>
        <w:jc w:val="both"/>
        <w:rPr>
          <w:sz w:val="28"/>
          <w:szCs w:val="28"/>
        </w:rPr>
      </w:pPr>
      <w:r w:rsidRPr="00D12262">
        <w:rPr>
          <w:sz w:val="28"/>
          <w:szCs w:val="28"/>
        </w:rPr>
        <w:t>Для анализа финансовой устойчивости необходимо рассчитать такой показатель, как излишек или недостаток средств для формирования запасов и затрат, который рассчитывается как разница между величиной источников средств и величиной запасов. Поэтому имя анализа прежде всего надо определить раз меры источников средств, имеющихся у предприятия для формирования его запасов и затрат.</w:t>
      </w:r>
    </w:p>
    <w:p w:rsidR="00D35663" w:rsidRPr="00D12262" w:rsidRDefault="00D35663" w:rsidP="00D12262">
      <w:pPr>
        <w:spacing w:line="360" w:lineRule="auto"/>
        <w:ind w:firstLine="709"/>
        <w:jc w:val="both"/>
        <w:rPr>
          <w:sz w:val="28"/>
          <w:szCs w:val="28"/>
        </w:rPr>
      </w:pPr>
      <w:r w:rsidRPr="00D12262">
        <w:rPr>
          <w:sz w:val="28"/>
          <w:szCs w:val="28"/>
        </w:rPr>
        <w:t>В целях характеристики источников средств для формирования запасов и затрат используются показатели, отражающие различную степень охвата видов источников. В их числе:</w:t>
      </w:r>
    </w:p>
    <w:p w:rsidR="00D35663" w:rsidRDefault="00D35663" w:rsidP="00D12262">
      <w:pPr>
        <w:spacing w:line="360" w:lineRule="auto"/>
        <w:ind w:firstLine="709"/>
        <w:jc w:val="both"/>
        <w:rPr>
          <w:sz w:val="28"/>
          <w:szCs w:val="28"/>
          <w:lang w:val="uk-UA"/>
        </w:rPr>
      </w:pPr>
      <w:r w:rsidRPr="00D12262">
        <w:rPr>
          <w:sz w:val="28"/>
          <w:szCs w:val="28"/>
        </w:rPr>
        <w:t>1. Наличие собственных оборотных средств Е</w:t>
      </w:r>
      <w:r w:rsidRPr="00D12262">
        <w:rPr>
          <w:sz w:val="28"/>
          <w:szCs w:val="28"/>
          <w:vertAlign w:val="superscript"/>
        </w:rPr>
        <w:t>с</w:t>
      </w:r>
      <w:r w:rsidRPr="00D12262">
        <w:rPr>
          <w:sz w:val="28"/>
          <w:szCs w:val="28"/>
        </w:rPr>
        <w:t>. Этот показатель рассчитывается по следующей формуле:</w:t>
      </w:r>
    </w:p>
    <w:p w:rsidR="00D12262" w:rsidRP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b/>
          <w:bCs/>
          <w:sz w:val="28"/>
          <w:szCs w:val="28"/>
        </w:rPr>
      </w:pPr>
      <w:r w:rsidRPr="00D12262">
        <w:rPr>
          <w:b/>
          <w:bCs/>
          <w:sz w:val="28"/>
          <w:szCs w:val="28"/>
        </w:rPr>
        <w:t>Е</w:t>
      </w:r>
      <w:r w:rsidRPr="00D12262">
        <w:rPr>
          <w:b/>
          <w:bCs/>
          <w:sz w:val="28"/>
          <w:szCs w:val="28"/>
          <w:vertAlign w:val="superscript"/>
        </w:rPr>
        <w:t>С</w:t>
      </w:r>
      <w:r w:rsidRPr="00D12262">
        <w:rPr>
          <w:b/>
          <w:bCs/>
          <w:sz w:val="28"/>
          <w:szCs w:val="28"/>
        </w:rPr>
        <w:t>=К+П</w:t>
      </w:r>
      <w:r w:rsidRPr="00D12262">
        <w:rPr>
          <w:b/>
          <w:bCs/>
          <w:sz w:val="28"/>
          <w:szCs w:val="28"/>
          <w:vertAlign w:val="superscript"/>
        </w:rPr>
        <w:t>Д</w:t>
      </w:r>
      <w:r w:rsidRPr="00D12262">
        <w:rPr>
          <w:b/>
          <w:bCs/>
          <w:sz w:val="28"/>
          <w:szCs w:val="28"/>
        </w:rPr>
        <w:t>-А</w:t>
      </w:r>
      <w:r w:rsidRPr="00D12262">
        <w:rPr>
          <w:b/>
          <w:bCs/>
          <w:sz w:val="28"/>
          <w:szCs w:val="28"/>
          <w:vertAlign w:val="superscript"/>
        </w:rPr>
        <w:t>В</w:t>
      </w: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где К — капитал и резервы;</w:t>
      </w:r>
    </w:p>
    <w:p w:rsidR="00D35663" w:rsidRPr="00D12262" w:rsidRDefault="00D35663" w:rsidP="00D12262">
      <w:pPr>
        <w:spacing w:line="360" w:lineRule="auto"/>
        <w:ind w:firstLine="709"/>
        <w:jc w:val="both"/>
        <w:rPr>
          <w:sz w:val="28"/>
          <w:szCs w:val="28"/>
        </w:rPr>
      </w:pPr>
      <w:r w:rsidRPr="00D12262">
        <w:rPr>
          <w:sz w:val="28"/>
          <w:szCs w:val="28"/>
        </w:rPr>
        <w:t>П</w:t>
      </w:r>
      <w:r w:rsidRPr="00D12262">
        <w:rPr>
          <w:sz w:val="28"/>
          <w:szCs w:val="28"/>
          <w:vertAlign w:val="superscript"/>
        </w:rPr>
        <w:t>Д</w:t>
      </w:r>
      <w:r w:rsidRPr="00D12262">
        <w:rPr>
          <w:sz w:val="28"/>
          <w:szCs w:val="28"/>
        </w:rPr>
        <w:t xml:space="preserve"> — долгосрочные кредиты и займы;</w:t>
      </w:r>
    </w:p>
    <w:p w:rsidR="00D35663" w:rsidRPr="00D12262" w:rsidRDefault="00D35663" w:rsidP="00D12262">
      <w:pPr>
        <w:spacing w:line="360" w:lineRule="auto"/>
        <w:ind w:firstLine="709"/>
        <w:jc w:val="both"/>
        <w:rPr>
          <w:sz w:val="28"/>
          <w:szCs w:val="28"/>
        </w:rPr>
      </w:pPr>
      <w:r w:rsidRPr="00D12262">
        <w:rPr>
          <w:sz w:val="28"/>
          <w:szCs w:val="28"/>
        </w:rPr>
        <w:t>Ав — внеоборотные активы.</w:t>
      </w:r>
    </w:p>
    <w:p w:rsidR="00D35663" w:rsidRDefault="00D35663" w:rsidP="00D12262">
      <w:pPr>
        <w:spacing w:line="360" w:lineRule="auto"/>
        <w:ind w:firstLine="709"/>
        <w:jc w:val="both"/>
        <w:rPr>
          <w:sz w:val="28"/>
          <w:szCs w:val="28"/>
          <w:vertAlign w:val="superscript"/>
          <w:lang w:val="uk-UA"/>
        </w:rPr>
      </w:pPr>
      <w:r w:rsidRPr="00D12262">
        <w:rPr>
          <w:sz w:val="28"/>
          <w:szCs w:val="28"/>
        </w:rPr>
        <w:t>2. Общая величина основных источников формирования запасов и затрат Е</w:t>
      </w:r>
      <w:r w:rsidRPr="00D12262">
        <w:rPr>
          <w:sz w:val="28"/>
          <w:szCs w:val="28"/>
          <w:vertAlign w:val="superscript"/>
        </w:rPr>
        <w:t>0</w:t>
      </w:r>
    </w:p>
    <w:p w:rsidR="00D12262" w:rsidRPr="00D12262" w:rsidRDefault="00D12262" w:rsidP="00D12262">
      <w:pPr>
        <w:spacing w:line="360" w:lineRule="auto"/>
        <w:ind w:firstLine="709"/>
        <w:jc w:val="both"/>
        <w:rPr>
          <w:sz w:val="28"/>
          <w:szCs w:val="28"/>
          <w:lang w:val="uk-UA"/>
        </w:rPr>
      </w:pPr>
    </w:p>
    <w:p w:rsidR="00D35663" w:rsidRDefault="00D35663" w:rsidP="00D12262">
      <w:pPr>
        <w:spacing w:line="360" w:lineRule="auto"/>
        <w:ind w:firstLine="709"/>
        <w:jc w:val="both"/>
        <w:rPr>
          <w:b/>
          <w:bCs/>
          <w:sz w:val="28"/>
          <w:szCs w:val="28"/>
          <w:lang w:val="uk-UA"/>
        </w:rPr>
      </w:pPr>
      <w:r w:rsidRPr="00D12262">
        <w:rPr>
          <w:b/>
          <w:bCs/>
          <w:sz w:val="28"/>
          <w:szCs w:val="28"/>
        </w:rPr>
        <w:t>Е= Е</w:t>
      </w:r>
      <w:r w:rsidRPr="00D12262">
        <w:rPr>
          <w:b/>
          <w:bCs/>
          <w:sz w:val="28"/>
          <w:szCs w:val="28"/>
          <w:vertAlign w:val="superscript"/>
        </w:rPr>
        <w:t>0</w:t>
      </w:r>
      <w:r w:rsidRPr="00D12262">
        <w:rPr>
          <w:b/>
          <w:bCs/>
          <w:sz w:val="28"/>
          <w:szCs w:val="28"/>
        </w:rPr>
        <w:t xml:space="preserve"> + М,</w:t>
      </w:r>
    </w:p>
    <w:p w:rsidR="00D12262" w:rsidRP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 М — краткосрочные кредиты и займы.</w:t>
      </w:r>
    </w:p>
    <w:p w:rsidR="00D35663" w:rsidRPr="00D12262" w:rsidRDefault="00D35663" w:rsidP="00D12262">
      <w:pPr>
        <w:spacing w:line="360" w:lineRule="auto"/>
        <w:ind w:firstLine="709"/>
        <w:jc w:val="both"/>
        <w:rPr>
          <w:sz w:val="28"/>
          <w:szCs w:val="28"/>
        </w:rPr>
      </w:pPr>
      <w:r w:rsidRPr="00D12262">
        <w:rPr>
          <w:sz w:val="28"/>
          <w:szCs w:val="28"/>
        </w:rPr>
        <w:t>На основании вышеперечисленных показателей рассчитываются показатели обеспеченности запасов и затрат источниками их формирования.</w:t>
      </w:r>
    </w:p>
    <w:p w:rsidR="00D35663" w:rsidRPr="00D12262" w:rsidRDefault="00D35663" w:rsidP="00D12262">
      <w:pPr>
        <w:numPr>
          <w:ilvl w:val="0"/>
          <w:numId w:val="4"/>
        </w:numPr>
        <w:tabs>
          <w:tab w:val="clear" w:pos="720"/>
        </w:tabs>
        <w:spacing w:line="360" w:lineRule="auto"/>
        <w:ind w:left="0" w:firstLine="709"/>
        <w:jc w:val="both"/>
        <w:rPr>
          <w:sz w:val="28"/>
          <w:szCs w:val="28"/>
        </w:rPr>
      </w:pPr>
      <w:r w:rsidRPr="00D12262">
        <w:rPr>
          <w:sz w:val="28"/>
          <w:szCs w:val="28"/>
        </w:rPr>
        <w:t>Излишек (+) или недостаток (—) собственных оборотных средств +Е</w:t>
      </w:r>
      <w:r w:rsidRPr="00D12262">
        <w:rPr>
          <w:sz w:val="28"/>
          <w:szCs w:val="28"/>
          <w:vertAlign w:val="superscript"/>
        </w:rPr>
        <w:t>с</w:t>
      </w:r>
      <w:r w:rsidRPr="00D12262">
        <w:rPr>
          <w:sz w:val="28"/>
          <w:szCs w:val="28"/>
        </w:rPr>
        <w:t>:</w:t>
      </w:r>
    </w:p>
    <w:p w:rsidR="00D12262" w:rsidRPr="00D12262" w:rsidRDefault="00D12262" w:rsidP="00D12262">
      <w:pPr>
        <w:spacing w:line="360" w:lineRule="auto"/>
        <w:jc w:val="both"/>
        <w:rPr>
          <w:sz w:val="28"/>
          <w:szCs w:val="28"/>
        </w:rPr>
      </w:pPr>
    </w:p>
    <w:p w:rsidR="00D35663" w:rsidRDefault="00D35663" w:rsidP="00D12262">
      <w:pPr>
        <w:spacing w:line="360" w:lineRule="auto"/>
        <w:ind w:firstLine="709"/>
        <w:jc w:val="both"/>
        <w:rPr>
          <w:b/>
          <w:bCs/>
          <w:sz w:val="28"/>
          <w:szCs w:val="28"/>
          <w:lang w:val="uk-UA"/>
        </w:rPr>
      </w:pPr>
      <w:r w:rsidRPr="00D12262">
        <w:rPr>
          <w:b/>
          <w:bCs/>
          <w:sz w:val="28"/>
          <w:szCs w:val="28"/>
        </w:rPr>
        <w:t>+Е</w:t>
      </w:r>
      <w:r w:rsidRPr="00D12262">
        <w:rPr>
          <w:b/>
          <w:bCs/>
          <w:sz w:val="28"/>
          <w:szCs w:val="28"/>
          <w:vertAlign w:val="superscript"/>
        </w:rPr>
        <w:t xml:space="preserve">с </w:t>
      </w:r>
      <w:r w:rsidRPr="00D12262">
        <w:rPr>
          <w:b/>
          <w:bCs/>
          <w:sz w:val="28"/>
          <w:szCs w:val="28"/>
        </w:rPr>
        <w:t>= Е</w:t>
      </w:r>
      <w:r w:rsidRPr="00D12262">
        <w:rPr>
          <w:b/>
          <w:bCs/>
          <w:sz w:val="28"/>
          <w:szCs w:val="28"/>
          <w:vertAlign w:val="superscript"/>
        </w:rPr>
        <w:t>с</w:t>
      </w:r>
      <w:r w:rsidRPr="00D12262">
        <w:rPr>
          <w:b/>
          <w:bCs/>
          <w:sz w:val="28"/>
          <w:szCs w:val="28"/>
        </w:rPr>
        <w:t xml:space="preserve"> – З,</w:t>
      </w:r>
    </w:p>
    <w:p w:rsidR="00D12262" w:rsidRP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 З — запасы.</w:t>
      </w:r>
    </w:p>
    <w:p w:rsidR="00D35663" w:rsidRPr="00D12262" w:rsidRDefault="00D35663" w:rsidP="00D12262">
      <w:pPr>
        <w:numPr>
          <w:ilvl w:val="0"/>
          <w:numId w:val="4"/>
        </w:numPr>
        <w:tabs>
          <w:tab w:val="clear" w:pos="720"/>
        </w:tabs>
        <w:spacing w:line="360" w:lineRule="auto"/>
        <w:ind w:left="0" w:firstLine="709"/>
        <w:jc w:val="both"/>
        <w:rPr>
          <w:sz w:val="28"/>
          <w:szCs w:val="28"/>
        </w:rPr>
      </w:pPr>
      <w:r w:rsidRPr="00D12262">
        <w:rPr>
          <w:sz w:val="28"/>
          <w:szCs w:val="28"/>
        </w:rPr>
        <w:t>Излишек (+) или недостаток (—) общей величины основных источников для формирования запасов и затрат +Е</w:t>
      </w:r>
      <w:r w:rsidRPr="00D12262">
        <w:rPr>
          <w:sz w:val="28"/>
          <w:szCs w:val="28"/>
          <w:vertAlign w:val="superscript"/>
        </w:rPr>
        <w:t>0</w:t>
      </w:r>
      <w:r w:rsidRPr="00D12262">
        <w:rPr>
          <w:sz w:val="28"/>
          <w:szCs w:val="28"/>
        </w:rPr>
        <w:t>:</w:t>
      </w:r>
    </w:p>
    <w:p w:rsidR="00D35663" w:rsidRDefault="00D35663" w:rsidP="00D12262">
      <w:pPr>
        <w:spacing w:line="360" w:lineRule="auto"/>
        <w:ind w:firstLine="709"/>
        <w:jc w:val="both"/>
        <w:rPr>
          <w:sz w:val="28"/>
          <w:szCs w:val="28"/>
          <w:lang w:val="uk-UA"/>
        </w:rPr>
      </w:pPr>
    </w:p>
    <w:p w:rsidR="00D35663" w:rsidRDefault="00D12262" w:rsidP="00D12262">
      <w:pPr>
        <w:spacing w:line="360" w:lineRule="auto"/>
        <w:ind w:firstLine="709"/>
        <w:jc w:val="both"/>
        <w:rPr>
          <w:b/>
          <w:bCs/>
          <w:sz w:val="28"/>
          <w:szCs w:val="28"/>
          <w:lang w:val="uk-UA"/>
        </w:rPr>
      </w:pPr>
      <w:r>
        <w:rPr>
          <w:sz w:val="28"/>
          <w:szCs w:val="28"/>
          <w:lang w:val="uk-UA"/>
        </w:rPr>
        <w:br w:type="page"/>
      </w:r>
      <w:r w:rsidR="00D35663" w:rsidRPr="00D12262">
        <w:rPr>
          <w:b/>
          <w:bCs/>
          <w:sz w:val="28"/>
          <w:szCs w:val="28"/>
        </w:rPr>
        <w:t>+Е</w:t>
      </w:r>
      <w:r w:rsidR="00D35663" w:rsidRPr="00D12262">
        <w:rPr>
          <w:b/>
          <w:bCs/>
          <w:sz w:val="28"/>
          <w:szCs w:val="28"/>
          <w:vertAlign w:val="superscript"/>
        </w:rPr>
        <w:t xml:space="preserve">0 </w:t>
      </w:r>
      <w:r w:rsidR="00D35663" w:rsidRPr="00D12262">
        <w:rPr>
          <w:b/>
          <w:bCs/>
          <w:sz w:val="28"/>
          <w:szCs w:val="28"/>
        </w:rPr>
        <w:t>= Е</w:t>
      </w:r>
      <w:r w:rsidR="00D35663" w:rsidRPr="00D12262">
        <w:rPr>
          <w:b/>
          <w:bCs/>
          <w:sz w:val="28"/>
          <w:szCs w:val="28"/>
          <w:vertAlign w:val="superscript"/>
        </w:rPr>
        <w:t>о</w:t>
      </w:r>
      <w:r w:rsidR="00D35663" w:rsidRPr="00D12262">
        <w:rPr>
          <w:b/>
          <w:bCs/>
          <w:sz w:val="28"/>
          <w:szCs w:val="28"/>
        </w:rPr>
        <w:t xml:space="preserve"> </w:t>
      </w:r>
      <w:r>
        <w:rPr>
          <w:b/>
          <w:bCs/>
          <w:sz w:val="28"/>
          <w:szCs w:val="28"/>
        </w:rPr>
        <w:t>–</w:t>
      </w:r>
      <w:r w:rsidR="00D35663" w:rsidRPr="00D12262">
        <w:rPr>
          <w:b/>
          <w:bCs/>
          <w:sz w:val="28"/>
          <w:szCs w:val="28"/>
        </w:rPr>
        <w:t xml:space="preserve"> З</w:t>
      </w:r>
    </w:p>
    <w:p w:rsidR="00D12262" w:rsidRP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По степени финансовой устойчивости предприятия возможны четыре типа ситуаций:</w:t>
      </w:r>
    </w:p>
    <w:p w:rsidR="00D35663" w:rsidRDefault="00D35663" w:rsidP="00D12262">
      <w:pPr>
        <w:spacing w:line="360" w:lineRule="auto"/>
        <w:ind w:firstLine="709"/>
        <w:jc w:val="both"/>
        <w:rPr>
          <w:sz w:val="28"/>
          <w:szCs w:val="28"/>
          <w:lang w:val="uk-UA"/>
        </w:rPr>
      </w:pPr>
      <w:r w:rsidRPr="00D12262">
        <w:rPr>
          <w:sz w:val="28"/>
          <w:szCs w:val="28"/>
        </w:rPr>
        <w:t>1. Абсолютная устойчивость финансового состояния. Эта ситуация возможна при следующем условии:</w:t>
      </w:r>
    </w:p>
    <w:p w:rsidR="00D12262" w:rsidRPr="00D12262" w:rsidRDefault="00D12262" w:rsidP="00D12262">
      <w:pPr>
        <w:spacing w:line="360" w:lineRule="auto"/>
        <w:ind w:firstLine="709"/>
        <w:jc w:val="both"/>
        <w:rPr>
          <w:sz w:val="28"/>
          <w:szCs w:val="28"/>
          <w:lang w:val="uk-UA"/>
        </w:rPr>
      </w:pPr>
    </w:p>
    <w:p w:rsidR="00D35663" w:rsidRDefault="00D35663" w:rsidP="00D12262">
      <w:pPr>
        <w:spacing w:line="360" w:lineRule="auto"/>
        <w:ind w:firstLine="709"/>
        <w:jc w:val="both"/>
        <w:rPr>
          <w:sz w:val="28"/>
          <w:szCs w:val="28"/>
          <w:lang w:val="uk-UA"/>
        </w:rPr>
      </w:pPr>
      <w:r w:rsidRPr="00D12262">
        <w:rPr>
          <w:sz w:val="28"/>
          <w:szCs w:val="28"/>
        </w:rPr>
        <w:t>3&lt; Е</w:t>
      </w:r>
      <w:r w:rsidRPr="00D12262">
        <w:rPr>
          <w:sz w:val="28"/>
          <w:szCs w:val="28"/>
          <w:vertAlign w:val="superscript"/>
        </w:rPr>
        <w:t>с</w:t>
      </w:r>
      <w:r w:rsidRPr="00D12262">
        <w:rPr>
          <w:sz w:val="28"/>
          <w:szCs w:val="28"/>
        </w:rPr>
        <w:t xml:space="preserve"> +</w:t>
      </w:r>
      <w:r w:rsidR="00D12262">
        <w:rPr>
          <w:sz w:val="28"/>
          <w:szCs w:val="28"/>
        </w:rPr>
        <w:t xml:space="preserve"> </w:t>
      </w:r>
      <w:r w:rsidRPr="00D12262">
        <w:rPr>
          <w:sz w:val="28"/>
          <w:szCs w:val="28"/>
        </w:rPr>
        <w:t>М.</w:t>
      </w:r>
    </w:p>
    <w:p w:rsidR="00D12262" w:rsidRPr="00D12262" w:rsidRDefault="00D12262" w:rsidP="00D12262">
      <w:pPr>
        <w:spacing w:line="360" w:lineRule="auto"/>
        <w:ind w:firstLine="709"/>
        <w:jc w:val="both"/>
        <w:rPr>
          <w:sz w:val="28"/>
          <w:szCs w:val="28"/>
          <w:lang w:val="uk-UA"/>
        </w:rPr>
      </w:pPr>
    </w:p>
    <w:p w:rsidR="00D35663" w:rsidRDefault="00D35663" w:rsidP="00D12262">
      <w:pPr>
        <w:spacing w:line="360" w:lineRule="auto"/>
        <w:ind w:firstLine="709"/>
        <w:jc w:val="both"/>
        <w:rPr>
          <w:sz w:val="28"/>
          <w:szCs w:val="28"/>
          <w:lang w:val="uk-UA"/>
        </w:rPr>
      </w:pPr>
      <w:r w:rsidRPr="00D12262">
        <w:rPr>
          <w:sz w:val="28"/>
          <w:szCs w:val="28"/>
        </w:rPr>
        <w:t>2.Нормальная устойчивость финансового состояния, гарантирующая платежеспособность предприятия. Она возможна при условии:</w:t>
      </w:r>
    </w:p>
    <w:p w:rsidR="00D12262" w:rsidRPr="00D12262" w:rsidRDefault="00D12262" w:rsidP="00D12262">
      <w:pPr>
        <w:spacing w:line="360" w:lineRule="auto"/>
        <w:ind w:firstLine="709"/>
        <w:jc w:val="both"/>
        <w:rPr>
          <w:sz w:val="28"/>
          <w:szCs w:val="28"/>
          <w:lang w:val="uk-UA"/>
        </w:rPr>
      </w:pPr>
    </w:p>
    <w:p w:rsidR="00D35663" w:rsidRDefault="00D35663" w:rsidP="00D12262">
      <w:pPr>
        <w:spacing w:line="360" w:lineRule="auto"/>
        <w:ind w:firstLine="709"/>
        <w:jc w:val="both"/>
        <w:rPr>
          <w:sz w:val="28"/>
          <w:szCs w:val="28"/>
          <w:lang w:val="uk-UA"/>
        </w:rPr>
      </w:pPr>
      <w:r w:rsidRPr="00D12262">
        <w:rPr>
          <w:sz w:val="28"/>
          <w:szCs w:val="28"/>
        </w:rPr>
        <w:t>3= Е</w:t>
      </w:r>
      <w:r w:rsidRPr="00D12262">
        <w:rPr>
          <w:sz w:val="28"/>
          <w:szCs w:val="28"/>
          <w:vertAlign w:val="superscript"/>
        </w:rPr>
        <w:t>с</w:t>
      </w:r>
      <w:r w:rsidRPr="00D12262">
        <w:rPr>
          <w:sz w:val="28"/>
          <w:szCs w:val="28"/>
        </w:rPr>
        <w:t xml:space="preserve"> + М.</w:t>
      </w:r>
    </w:p>
    <w:p w:rsidR="00D12262" w:rsidRPr="00D12262" w:rsidRDefault="00D12262" w:rsidP="00D12262">
      <w:pPr>
        <w:spacing w:line="360" w:lineRule="auto"/>
        <w:ind w:firstLine="709"/>
        <w:jc w:val="both"/>
        <w:rPr>
          <w:sz w:val="28"/>
          <w:szCs w:val="28"/>
          <w:lang w:val="uk-UA"/>
        </w:rPr>
      </w:pPr>
    </w:p>
    <w:p w:rsidR="00D35663" w:rsidRDefault="00D35663" w:rsidP="00D12262">
      <w:pPr>
        <w:spacing w:line="360" w:lineRule="auto"/>
        <w:ind w:firstLine="709"/>
        <w:jc w:val="both"/>
        <w:rPr>
          <w:sz w:val="28"/>
          <w:szCs w:val="28"/>
          <w:lang w:val="uk-UA"/>
        </w:rPr>
      </w:pPr>
      <w:r w:rsidRPr="00D12262">
        <w:rPr>
          <w:sz w:val="28"/>
          <w:szCs w:val="28"/>
        </w:rPr>
        <w:t>З. Неустойчивое финансовое положение связано с нарушением платежеспособности и возникает при условии:</w:t>
      </w:r>
    </w:p>
    <w:p w:rsidR="00D12262" w:rsidRPr="00D12262" w:rsidRDefault="00D12262" w:rsidP="00D12262">
      <w:pPr>
        <w:spacing w:line="360" w:lineRule="auto"/>
        <w:ind w:firstLine="709"/>
        <w:jc w:val="both"/>
        <w:rPr>
          <w:sz w:val="28"/>
          <w:szCs w:val="28"/>
          <w:lang w:val="uk-UA"/>
        </w:rPr>
      </w:pPr>
    </w:p>
    <w:p w:rsidR="00D35663" w:rsidRDefault="00D35663" w:rsidP="00D12262">
      <w:pPr>
        <w:spacing w:line="360" w:lineRule="auto"/>
        <w:ind w:firstLine="709"/>
        <w:jc w:val="both"/>
        <w:rPr>
          <w:sz w:val="28"/>
          <w:szCs w:val="28"/>
          <w:vertAlign w:val="superscript"/>
          <w:lang w:val="uk-UA"/>
        </w:rPr>
      </w:pPr>
      <w:r w:rsidRPr="00D12262">
        <w:rPr>
          <w:sz w:val="28"/>
          <w:szCs w:val="28"/>
        </w:rPr>
        <w:t>3= Е</w:t>
      </w:r>
      <w:r w:rsidRPr="00D12262">
        <w:rPr>
          <w:sz w:val="28"/>
          <w:szCs w:val="28"/>
          <w:vertAlign w:val="superscript"/>
        </w:rPr>
        <w:t>с</w:t>
      </w:r>
      <w:r w:rsidRPr="00D12262">
        <w:rPr>
          <w:sz w:val="28"/>
          <w:szCs w:val="28"/>
        </w:rPr>
        <w:t xml:space="preserve"> + М + И</w:t>
      </w:r>
      <w:r w:rsidRPr="00D12262">
        <w:rPr>
          <w:sz w:val="28"/>
          <w:szCs w:val="28"/>
          <w:vertAlign w:val="superscript"/>
        </w:rPr>
        <w:t>о</w:t>
      </w:r>
    </w:p>
    <w:p w:rsidR="00D12262" w:rsidRP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 И</w:t>
      </w:r>
      <w:r w:rsidRPr="00D12262">
        <w:rPr>
          <w:sz w:val="28"/>
          <w:szCs w:val="28"/>
          <w:vertAlign w:val="superscript"/>
        </w:rPr>
        <w:t>о</w:t>
      </w:r>
      <w:r w:rsidRPr="00D12262">
        <w:rPr>
          <w:sz w:val="28"/>
          <w:szCs w:val="28"/>
        </w:rPr>
        <w:t xml:space="preserve"> - источники, ослабляющие финансовую напряженность (временно свободные собственные средства, привлеченные средства, кредиты банка на временное пополнение оборотных средств и прочие заемные средства).</w:t>
      </w:r>
    </w:p>
    <w:p w:rsidR="00D35663" w:rsidRDefault="00D35663" w:rsidP="00D12262">
      <w:pPr>
        <w:spacing w:line="360" w:lineRule="auto"/>
        <w:ind w:firstLine="709"/>
        <w:jc w:val="both"/>
        <w:rPr>
          <w:sz w:val="28"/>
          <w:szCs w:val="28"/>
          <w:lang w:val="uk-UA"/>
        </w:rPr>
      </w:pPr>
      <w:r w:rsidRPr="00D12262">
        <w:rPr>
          <w:sz w:val="28"/>
          <w:szCs w:val="28"/>
        </w:rPr>
        <w:t>4. Кризисное финансовое состояние:</w:t>
      </w:r>
    </w:p>
    <w:p w:rsidR="00D12262" w:rsidRPr="00D12262" w:rsidRDefault="00D12262" w:rsidP="00D12262">
      <w:pPr>
        <w:spacing w:line="360" w:lineRule="auto"/>
        <w:ind w:firstLine="709"/>
        <w:jc w:val="both"/>
        <w:rPr>
          <w:sz w:val="28"/>
          <w:szCs w:val="28"/>
          <w:lang w:val="uk-UA"/>
        </w:rPr>
      </w:pPr>
    </w:p>
    <w:p w:rsidR="00D35663" w:rsidRDefault="00D35663" w:rsidP="00D12262">
      <w:pPr>
        <w:spacing w:line="360" w:lineRule="auto"/>
        <w:ind w:firstLine="709"/>
        <w:jc w:val="both"/>
        <w:rPr>
          <w:sz w:val="28"/>
          <w:szCs w:val="28"/>
          <w:lang w:val="uk-UA"/>
        </w:rPr>
      </w:pPr>
      <w:r w:rsidRPr="00D12262">
        <w:rPr>
          <w:sz w:val="28"/>
          <w:szCs w:val="28"/>
        </w:rPr>
        <w:t>3&gt; Е</w:t>
      </w:r>
      <w:r w:rsidRPr="00D12262">
        <w:rPr>
          <w:sz w:val="28"/>
          <w:szCs w:val="28"/>
          <w:vertAlign w:val="superscript"/>
        </w:rPr>
        <w:t>с</w:t>
      </w:r>
      <w:r w:rsidRPr="00D12262">
        <w:rPr>
          <w:sz w:val="28"/>
          <w:szCs w:val="28"/>
        </w:rPr>
        <w:t xml:space="preserve"> + М.</w:t>
      </w:r>
    </w:p>
    <w:p w:rsidR="00D12262" w:rsidRP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Расчет указанных показателей и определение на их основе ситуаций позволяют выявить положение, в котором находится предприятие, и наметить меры по его изменению.</w:t>
      </w:r>
    </w:p>
    <w:p w:rsidR="00D35663" w:rsidRPr="00D12262" w:rsidRDefault="00D35663" w:rsidP="00D12262">
      <w:pPr>
        <w:spacing w:line="360" w:lineRule="auto"/>
        <w:ind w:firstLine="709"/>
        <w:jc w:val="both"/>
        <w:rPr>
          <w:sz w:val="28"/>
          <w:szCs w:val="28"/>
        </w:rPr>
      </w:pPr>
      <w:r w:rsidRPr="00D12262">
        <w:rPr>
          <w:sz w:val="28"/>
          <w:szCs w:val="28"/>
        </w:rPr>
        <w:t>Для характеристики финансовой устойчивости предприятия используется также ряд финансовых коэффициентов.</w:t>
      </w:r>
    </w:p>
    <w:p w:rsidR="00D35663" w:rsidRDefault="00D35663" w:rsidP="00D12262">
      <w:pPr>
        <w:spacing w:line="360" w:lineRule="auto"/>
        <w:ind w:firstLine="709"/>
        <w:jc w:val="both"/>
        <w:rPr>
          <w:sz w:val="28"/>
          <w:szCs w:val="28"/>
          <w:lang w:val="uk-UA"/>
        </w:rPr>
      </w:pPr>
      <w:r w:rsidRPr="00D12262">
        <w:rPr>
          <w:b/>
          <w:bCs/>
          <w:iCs/>
          <w:sz w:val="28"/>
          <w:szCs w:val="28"/>
        </w:rPr>
        <w:t>Коэффициент автономии</w:t>
      </w:r>
      <w:r w:rsidRPr="00D12262">
        <w:rPr>
          <w:sz w:val="28"/>
          <w:szCs w:val="28"/>
        </w:rPr>
        <w:t xml:space="preserve"> рассчитывается как отношение величины источника собственных средств (капитала) к итогу (валюте) баланса:</w:t>
      </w:r>
    </w:p>
    <w:p w:rsidR="00D12262" w:rsidRPr="00D12262" w:rsidRDefault="00D12262" w:rsidP="00D12262">
      <w:pPr>
        <w:spacing w:line="360" w:lineRule="auto"/>
        <w:ind w:firstLine="709"/>
        <w:jc w:val="both"/>
        <w:rPr>
          <w:sz w:val="28"/>
          <w:szCs w:val="28"/>
          <w:lang w:val="uk-UA"/>
        </w:rPr>
      </w:pPr>
    </w:p>
    <w:p w:rsidR="00D12262" w:rsidRPr="00D12262" w:rsidRDefault="00D35663" w:rsidP="00D12262">
      <w:pPr>
        <w:pStyle w:val="8"/>
        <w:spacing w:line="360" w:lineRule="auto"/>
        <w:ind w:firstLine="709"/>
        <w:jc w:val="both"/>
        <w:rPr>
          <w:lang w:val="uk-UA"/>
        </w:rPr>
      </w:pPr>
      <w:r w:rsidRPr="00D12262">
        <w:rPr>
          <w:szCs w:val="28"/>
        </w:rPr>
        <w:t>Ка = К/б</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 xml:space="preserve">Нормальное ограничение (оптимальная величина) этого коэффициента оценивается на уровне 0,5, т.е. Ка </w:t>
      </w:r>
      <w:r w:rsidRPr="00D12262">
        <w:rPr>
          <w:sz w:val="28"/>
          <w:szCs w:val="28"/>
        </w:rPr>
        <w:sym w:font="Symbol" w:char="F0B3"/>
      </w:r>
      <w:r w:rsidRPr="00D12262">
        <w:rPr>
          <w:sz w:val="28"/>
          <w:szCs w:val="28"/>
        </w:rPr>
        <w:t xml:space="preserve"> 0,5. Коэффициент показывает долю собственных средств в общем объеме ресурсов предприятия. Чем больше эта доля, тем выше финансовая независимость (автономия) предприятия.</w:t>
      </w:r>
    </w:p>
    <w:p w:rsidR="00D35663" w:rsidRPr="00D12262" w:rsidRDefault="00D35663" w:rsidP="00D12262">
      <w:pPr>
        <w:spacing w:line="360" w:lineRule="auto"/>
        <w:ind w:firstLine="709"/>
        <w:jc w:val="both"/>
        <w:rPr>
          <w:sz w:val="28"/>
          <w:szCs w:val="28"/>
        </w:rPr>
      </w:pPr>
      <w:r w:rsidRPr="00D12262">
        <w:rPr>
          <w:b/>
          <w:bCs/>
          <w:iCs/>
          <w:sz w:val="28"/>
          <w:szCs w:val="28"/>
        </w:rPr>
        <w:t xml:space="preserve">Коэффициент соотношения заемных и собственных средств </w:t>
      </w:r>
      <w:r w:rsidRPr="00D12262">
        <w:rPr>
          <w:sz w:val="28"/>
          <w:szCs w:val="28"/>
        </w:rPr>
        <w:t>рассчитывается как отношение заемных и собственных средств:</w:t>
      </w:r>
    </w:p>
    <w:p w:rsid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b/>
          <w:bCs/>
          <w:sz w:val="28"/>
          <w:szCs w:val="28"/>
        </w:rPr>
      </w:pPr>
      <w:r w:rsidRPr="00D12262">
        <w:rPr>
          <w:b/>
          <w:bCs/>
          <w:sz w:val="28"/>
          <w:szCs w:val="28"/>
        </w:rPr>
        <w:t>Пд + м</w:t>
      </w:r>
    </w:p>
    <w:p w:rsidR="00D35663" w:rsidRPr="00D12262" w:rsidRDefault="00D35663" w:rsidP="00D12262">
      <w:pPr>
        <w:spacing w:line="360" w:lineRule="auto"/>
        <w:ind w:firstLine="709"/>
        <w:jc w:val="both"/>
        <w:rPr>
          <w:b/>
          <w:bCs/>
          <w:sz w:val="28"/>
          <w:szCs w:val="28"/>
        </w:rPr>
      </w:pPr>
      <w:r w:rsidRPr="00D12262">
        <w:rPr>
          <w:b/>
          <w:bCs/>
          <w:sz w:val="28"/>
          <w:szCs w:val="28"/>
        </w:rPr>
        <w:t>Кз.с. =</w:t>
      </w:r>
      <w:r w:rsidR="00D12262">
        <w:rPr>
          <w:b/>
          <w:bCs/>
          <w:sz w:val="28"/>
          <w:szCs w:val="28"/>
        </w:rPr>
        <w:t xml:space="preserve"> </w:t>
      </w:r>
      <w:r w:rsidRPr="00D12262">
        <w:rPr>
          <w:b/>
          <w:bCs/>
          <w:sz w:val="28"/>
          <w:szCs w:val="28"/>
        </w:rPr>
        <w:t>К</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Нормальное ограничение — Кз.с.</w:t>
      </w:r>
      <w:r w:rsidRPr="00D12262">
        <w:rPr>
          <w:sz w:val="28"/>
          <w:szCs w:val="28"/>
        </w:rPr>
        <w:sym w:font="Symbol" w:char="F0A3"/>
      </w:r>
      <w:r w:rsidRPr="00D12262">
        <w:rPr>
          <w:sz w:val="28"/>
          <w:szCs w:val="28"/>
        </w:rPr>
        <w:t xml:space="preserve"> 1 показывает, какая часть деятельности предприятия финансируется за счет заемных источников средств.</w:t>
      </w:r>
    </w:p>
    <w:p w:rsidR="00D35663" w:rsidRPr="00D12262" w:rsidRDefault="00D35663" w:rsidP="00D12262">
      <w:pPr>
        <w:spacing w:line="360" w:lineRule="auto"/>
        <w:ind w:firstLine="709"/>
        <w:jc w:val="both"/>
        <w:rPr>
          <w:sz w:val="28"/>
          <w:szCs w:val="28"/>
        </w:rPr>
      </w:pPr>
      <w:r w:rsidRPr="00D12262">
        <w:rPr>
          <w:b/>
          <w:bCs/>
          <w:iCs/>
          <w:sz w:val="28"/>
          <w:szCs w:val="28"/>
        </w:rPr>
        <w:t>Коэффициент обеспеченности собственными средствами</w:t>
      </w:r>
      <w:r w:rsidR="00D12262">
        <w:rPr>
          <w:sz w:val="28"/>
          <w:szCs w:val="28"/>
        </w:rPr>
        <w:t xml:space="preserve"> </w:t>
      </w:r>
      <w:r w:rsidRPr="00D12262">
        <w:rPr>
          <w:sz w:val="28"/>
          <w:szCs w:val="28"/>
        </w:rPr>
        <w:t>рассчитывается как отношение величины собственных оборотных средств к величине запасов и затрат:</w:t>
      </w:r>
    </w:p>
    <w:p w:rsid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b/>
          <w:bCs/>
          <w:sz w:val="28"/>
          <w:szCs w:val="28"/>
          <w:vertAlign w:val="superscript"/>
        </w:rPr>
      </w:pPr>
      <w:r w:rsidRPr="00D12262">
        <w:rPr>
          <w:b/>
          <w:bCs/>
          <w:sz w:val="28"/>
          <w:szCs w:val="28"/>
        </w:rPr>
        <w:t>Е</w:t>
      </w:r>
      <w:r w:rsidRPr="00D12262">
        <w:rPr>
          <w:b/>
          <w:bCs/>
          <w:sz w:val="28"/>
          <w:szCs w:val="28"/>
          <w:vertAlign w:val="superscript"/>
        </w:rPr>
        <w:t>с</w:t>
      </w:r>
    </w:p>
    <w:p w:rsidR="00D35663" w:rsidRPr="00D12262" w:rsidRDefault="00D35663" w:rsidP="00D12262">
      <w:pPr>
        <w:spacing w:line="360" w:lineRule="auto"/>
        <w:ind w:firstLine="709"/>
        <w:jc w:val="both"/>
        <w:rPr>
          <w:b/>
          <w:bCs/>
          <w:sz w:val="28"/>
          <w:szCs w:val="28"/>
        </w:rPr>
      </w:pPr>
      <w:r w:rsidRPr="00D12262">
        <w:rPr>
          <w:b/>
          <w:bCs/>
          <w:sz w:val="28"/>
          <w:szCs w:val="28"/>
        </w:rPr>
        <w:t>Ко =</w:t>
      </w:r>
      <w:r w:rsidR="00D12262">
        <w:rPr>
          <w:b/>
          <w:bCs/>
          <w:sz w:val="28"/>
          <w:szCs w:val="28"/>
        </w:rPr>
        <w:t xml:space="preserve"> </w:t>
      </w:r>
      <w:r w:rsidRPr="00D12262">
        <w:rPr>
          <w:b/>
          <w:bCs/>
          <w:sz w:val="28"/>
          <w:szCs w:val="28"/>
        </w:rPr>
        <w:t>З</w:t>
      </w: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Нормальное ограничение –</w:t>
      </w:r>
      <w:r w:rsidR="00D12262">
        <w:rPr>
          <w:sz w:val="28"/>
          <w:szCs w:val="28"/>
        </w:rPr>
        <w:t xml:space="preserve"> </w:t>
      </w:r>
      <w:r w:rsidRPr="00D12262">
        <w:rPr>
          <w:sz w:val="28"/>
          <w:szCs w:val="28"/>
        </w:rPr>
        <w:t xml:space="preserve">Ко </w:t>
      </w:r>
      <w:r w:rsidRPr="00D12262">
        <w:rPr>
          <w:sz w:val="28"/>
          <w:szCs w:val="28"/>
        </w:rPr>
        <w:sym w:font="Symbol" w:char="F0B3"/>
      </w:r>
      <w:r w:rsidRPr="00D12262">
        <w:rPr>
          <w:sz w:val="28"/>
          <w:szCs w:val="28"/>
        </w:rPr>
        <w:t xml:space="preserve"> 0,1</w:t>
      </w:r>
      <w:r w:rsidRPr="00D12262">
        <w:rPr>
          <w:sz w:val="28"/>
          <w:szCs w:val="28"/>
          <w:vertAlign w:val="superscript"/>
        </w:rPr>
        <w:t>1</w:t>
      </w:r>
      <w:r w:rsidRPr="00D12262">
        <w:rPr>
          <w:sz w:val="28"/>
          <w:szCs w:val="28"/>
        </w:rPr>
        <w:t>. Коэффициент показывает наличие собственных оборотных средств, необходимых для финансовой устойчивости.</w:t>
      </w:r>
    </w:p>
    <w:p w:rsidR="00D35663" w:rsidRPr="00D12262" w:rsidRDefault="00D35663" w:rsidP="00D12262">
      <w:pPr>
        <w:spacing w:line="360" w:lineRule="auto"/>
        <w:ind w:firstLine="709"/>
        <w:jc w:val="both"/>
        <w:rPr>
          <w:sz w:val="28"/>
          <w:szCs w:val="28"/>
        </w:rPr>
      </w:pPr>
      <w:r w:rsidRPr="00D12262">
        <w:rPr>
          <w:b/>
          <w:bCs/>
          <w:iCs/>
          <w:sz w:val="28"/>
          <w:szCs w:val="28"/>
        </w:rPr>
        <w:t>Коэффициент маневренности</w:t>
      </w:r>
      <w:r w:rsidRPr="00D12262">
        <w:rPr>
          <w:sz w:val="28"/>
          <w:szCs w:val="28"/>
        </w:rPr>
        <w:t xml:space="preserve"> рассчитывается как отношение собственных оборотных средств к общей величине капитала:</w:t>
      </w:r>
    </w:p>
    <w:p w:rsid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b/>
          <w:bCs/>
          <w:sz w:val="28"/>
          <w:szCs w:val="28"/>
        </w:rPr>
      </w:pPr>
      <w:r w:rsidRPr="00D12262">
        <w:rPr>
          <w:b/>
          <w:bCs/>
          <w:sz w:val="28"/>
          <w:szCs w:val="28"/>
        </w:rPr>
        <w:t>Е</w:t>
      </w:r>
      <w:r w:rsidRPr="00D12262">
        <w:rPr>
          <w:b/>
          <w:bCs/>
          <w:sz w:val="28"/>
          <w:szCs w:val="28"/>
          <w:vertAlign w:val="superscript"/>
        </w:rPr>
        <w:t>с</w:t>
      </w:r>
    </w:p>
    <w:p w:rsidR="00D35663" w:rsidRPr="00D12262" w:rsidRDefault="00D35663" w:rsidP="00D12262">
      <w:pPr>
        <w:spacing w:line="360" w:lineRule="auto"/>
        <w:ind w:firstLine="709"/>
        <w:jc w:val="both"/>
        <w:rPr>
          <w:b/>
          <w:bCs/>
          <w:sz w:val="28"/>
          <w:szCs w:val="28"/>
        </w:rPr>
      </w:pPr>
      <w:r w:rsidRPr="00D12262">
        <w:rPr>
          <w:b/>
          <w:bCs/>
          <w:sz w:val="28"/>
          <w:szCs w:val="28"/>
        </w:rPr>
        <w:t>Км = К</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 xml:space="preserve">Нормальное ограничение — Км </w:t>
      </w:r>
      <w:r w:rsidRPr="00D12262">
        <w:rPr>
          <w:sz w:val="28"/>
          <w:szCs w:val="28"/>
        </w:rPr>
        <w:sym w:font="Symbol" w:char="F0B3"/>
      </w:r>
      <w:r w:rsidRPr="00D12262">
        <w:rPr>
          <w:sz w:val="28"/>
          <w:szCs w:val="28"/>
        </w:rPr>
        <w:t xml:space="preserve"> 0,5. Коэффициент показывает, какая часть собственных средств вложена в наиболее мобильные активы. Чем выше доля этих средств, тем больше у предприятия возможность для маневрирования своими средствами.</w:t>
      </w:r>
    </w:p>
    <w:p w:rsidR="00D35663" w:rsidRPr="00D12262" w:rsidRDefault="00D35663" w:rsidP="00D12262">
      <w:pPr>
        <w:spacing w:line="360" w:lineRule="auto"/>
        <w:ind w:firstLine="709"/>
        <w:jc w:val="both"/>
        <w:rPr>
          <w:sz w:val="28"/>
          <w:szCs w:val="28"/>
        </w:rPr>
      </w:pPr>
      <w:r w:rsidRPr="00D12262">
        <w:rPr>
          <w:b/>
          <w:bCs/>
          <w:iCs/>
          <w:sz w:val="28"/>
          <w:szCs w:val="28"/>
        </w:rPr>
        <w:t>Коэффициент финансирования</w:t>
      </w:r>
      <w:r w:rsidRPr="00D12262">
        <w:rPr>
          <w:sz w:val="28"/>
          <w:szCs w:val="28"/>
        </w:rPr>
        <w:t xml:space="preserve"> рассчитывается как отношение собственных источников к заемным:</w:t>
      </w:r>
    </w:p>
    <w:p w:rsid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b/>
          <w:bCs/>
          <w:sz w:val="28"/>
          <w:szCs w:val="28"/>
        </w:rPr>
      </w:pPr>
      <w:r w:rsidRPr="00D12262">
        <w:rPr>
          <w:b/>
          <w:bCs/>
          <w:sz w:val="28"/>
          <w:szCs w:val="28"/>
        </w:rPr>
        <w:t>К</w:t>
      </w:r>
    </w:p>
    <w:p w:rsidR="00D35663" w:rsidRPr="00D12262" w:rsidRDefault="00D35663" w:rsidP="00D12262">
      <w:pPr>
        <w:pStyle w:val="8"/>
        <w:spacing w:line="360" w:lineRule="auto"/>
        <w:ind w:firstLine="709"/>
        <w:jc w:val="both"/>
        <w:rPr>
          <w:szCs w:val="28"/>
        </w:rPr>
      </w:pPr>
      <w:r w:rsidRPr="00D12262">
        <w:rPr>
          <w:szCs w:val="28"/>
        </w:rPr>
        <w:t>Кф =</w:t>
      </w:r>
      <w:r w:rsidR="00D12262">
        <w:rPr>
          <w:szCs w:val="28"/>
        </w:rPr>
        <w:t xml:space="preserve"> </w:t>
      </w:r>
      <w:r w:rsidRPr="00D12262">
        <w:rPr>
          <w:szCs w:val="28"/>
        </w:rPr>
        <w:t>Пд+М</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 xml:space="preserve">Нормальное ограничение - Кф </w:t>
      </w:r>
      <w:r w:rsidRPr="00D12262">
        <w:rPr>
          <w:sz w:val="28"/>
          <w:szCs w:val="28"/>
        </w:rPr>
        <w:sym w:font="Symbol" w:char="F0B3"/>
      </w:r>
      <w:r w:rsidRPr="00D12262">
        <w:rPr>
          <w:sz w:val="28"/>
          <w:szCs w:val="28"/>
        </w:rPr>
        <w:t xml:space="preserve"> 1. Коэффициент показывает, какая часть деятельности предприятия финансируется за счет собственных средств.</w:t>
      </w: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center"/>
        <w:rPr>
          <w:b/>
          <w:bCs/>
          <w:sz w:val="28"/>
          <w:szCs w:val="28"/>
        </w:rPr>
      </w:pPr>
      <w:r w:rsidRPr="00D12262">
        <w:rPr>
          <w:b/>
          <w:bCs/>
          <w:sz w:val="28"/>
          <w:szCs w:val="28"/>
        </w:rPr>
        <w:t>2.2 Анализ кредитоспособности предприятия и ликвидности его баланса</w:t>
      </w: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 xml:space="preserve">В процессе взаимоотношений предприятий с кредитной системой и другими предприятиями постоянно возникает необходимость в проведении анализа его кредитоспособности. </w:t>
      </w:r>
      <w:r w:rsidRPr="00D12262">
        <w:rPr>
          <w:b/>
          <w:bCs/>
          <w:iCs/>
          <w:sz w:val="28"/>
          <w:szCs w:val="28"/>
        </w:rPr>
        <w:t>Кредитоспособность</w:t>
      </w:r>
      <w:r w:rsidRPr="00D12262">
        <w:rPr>
          <w:sz w:val="28"/>
          <w:szCs w:val="28"/>
        </w:rPr>
        <w:t xml:space="preserve"> — это способность предприятия своевременно и полностью рассчитаться по своим долгам. Анализ кредитоспособности проводят как банки, выдающие кредиты, так и предприятия, стремящиеся их получить.</w:t>
      </w:r>
    </w:p>
    <w:p w:rsidR="00D35663" w:rsidRPr="00D12262" w:rsidRDefault="00D35663" w:rsidP="00D12262">
      <w:pPr>
        <w:pStyle w:val="21"/>
        <w:spacing w:line="360" w:lineRule="auto"/>
        <w:ind w:firstLine="709"/>
        <w:jc w:val="both"/>
        <w:rPr>
          <w:szCs w:val="28"/>
        </w:rPr>
      </w:pPr>
      <w:r w:rsidRPr="00D12262">
        <w:rPr>
          <w:szCs w:val="28"/>
        </w:rPr>
        <w:t>В ходе анализа кредитоспособности проводятся расчеты по определению ликвидности активов предприятия и ликвидности его баланса.</w:t>
      </w:r>
    </w:p>
    <w:p w:rsidR="00D35663" w:rsidRPr="00D12262" w:rsidRDefault="00D35663" w:rsidP="00D12262">
      <w:pPr>
        <w:spacing w:line="360" w:lineRule="auto"/>
        <w:ind w:firstLine="709"/>
        <w:jc w:val="both"/>
        <w:rPr>
          <w:sz w:val="28"/>
          <w:szCs w:val="28"/>
        </w:rPr>
      </w:pPr>
      <w:r w:rsidRPr="00D12262">
        <w:rPr>
          <w:sz w:val="28"/>
          <w:szCs w:val="28"/>
        </w:rPr>
        <w:t xml:space="preserve">Способность предприятия платить по своим краткосрочным обязательствам называется </w:t>
      </w:r>
      <w:r w:rsidRPr="00D12262">
        <w:rPr>
          <w:b/>
          <w:bCs/>
          <w:sz w:val="28"/>
          <w:szCs w:val="28"/>
        </w:rPr>
        <w:t>ликвидностью</w:t>
      </w:r>
      <w:r w:rsidRPr="00D12262">
        <w:rPr>
          <w:sz w:val="28"/>
          <w:szCs w:val="28"/>
        </w:rPr>
        <w:t>. Иначе говоря, предприятие считается ликвидным, если оно в состоянии выполнить свои краткосрочные обязательства, реализуя текущие активы.</w:t>
      </w:r>
    </w:p>
    <w:p w:rsidR="00D35663" w:rsidRPr="00D12262" w:rsidRDefault="00D35663" w:rsidP="00D12262">
      <w:pPr>
        <w:spacing w:line="360" w:lineRule="auto"/>
        <w:ind w:firstLine="709"/>
        <w:jc w:val="both"/>
        <w:rPr>
          <w:sz w:val="28"/>
          <w:szCs w:val="28"/>
        </w:rPr>
      </w:pPr>
      <w:r w:rsidRPr="00D12262">
        <w:rPr>
          <w:sz w:val="28"/>
          <w:szCs w:val="28"/>
        </w:rPr>
        <w:t>Ликвидность активов это величина, обратная времени, необходимая для превращения их в деньги, т.е. чем меньше времени понадобится для превращения активов в деньги, тем они ликвиднее.</w:t>
      </w:r>
    </w:p>
    <w:p w:rsidR="00D35663" w:rsidRPr="00D12262" w:rsidRDefault="00D35663" w:rsidP="00D12262">
      <w:pPr>
        <w:spacing w:line="360" w:lineRule="auto"/>
        <w:ind w:firstLine="709"/>
        <w:jc w:val="both"/>
        <w:rPr>
          <w:sz w:val="28"/>
          <w:szCs w:val="28"/>
        </w:rPr>
      </w:pPr>
      <w:r w:rsidRPr="00D12262">
        <w:rPr>
          <w:sz w:val="28"/>
          <w:szCs w:val="28"/>
        </w:rPr>
        <w:t>Ликвидность баланса выражается в степени покрытия обязательств предприятия его активами, срок превращения которых в деньги соответствует сроку погашения обязательств. Ликвидность баланса достигается путем установления равенства между обязательствами предприятия и его активами.</w:t>
      </w:r>
    </w:p>
    <w:p w:rsidR="00D35663" w:rsidRPr="00D12262" w:rsidRDefault="00D35663" w:rsidP="00D12262">
      <w:pPr>
        <w:spacing w:line="360" w:lineRule="auto"/>
        <w:ind w:firstLine="709"/>
        <w:jc w:val="both"/>
        <w:rPr>
          <w:sz w:val="28"/>
          <w:szCs w:val="28"/>
        </w:rPr>
      </w:pPr>
      <w:r w:rsidRPr="00D12262">
        <w:rPr>
          <w:sz w:val="28"/>
          <w:szCs w:val="28"/>
        </w:rPr>
        <w:t>Техническая сторона анализа ликвидности баланса заключается в сопоставлении средств по активу с обязательствами по пассиву. При этом активы должны быть сгруппированы по степени их ликвидности и расположены в порядке убывания ликвидности, а обязательства должны быть сгруппированы по срокам их погашения и расположены в порядке возрастания сроков уплаты.</w:t>
      </w:r>
    </w:p>
    <w:p w:rsidR="00D35663" w:rsidRPr="00D12262" w:rsidRDefault="00D35663" w:rsidP="00D12262">
      <w:pPr>
        <w:spacing w:line="360" w:lineRule="auto"/>
        <w:ind w:firstLine="709"/>
        <w:jc w:val="both"/>
        <w:rPr>
          <w:sz w:val="28"/>
          <w:szCs w:val="28"/>
        </w:rPr>
      </w:pPr>
      <w:r w:rsidRPr="00D12262">
        <w:rPr>
          <w:sz w:val="28"/>
          <w:szCs w:val="28"/>
        </w:rPr>
        <w:t>Активы предприятия в зависимости от скорости превращения их в деньги делятся на четыре группы.</w:t>
      </w:r>
    </w:p>
    <w:p w:rsidR="00D35663" w:rsidRPr="00D12262" w:rsidRDefault="00D35663" w:rsidP="00D12262">
      <w:pPr>
        <w:spacing w:line="360" w:lineRule="auto"/>
        <w:ind w:firstLine="709"/>
        <w:jc w:val="both"/>
        <w:rPr>
          <w:sz w:val="28"/>
          <w:szCs w:val="28"/>
        </w:rPr>
      </w:pPr>
      <w:r w:rsidRPr="00D12262">
        <w:rPr>
          <w:b/>
          <w:bCs/>
          <w:sz w:val="28"/>
          <w:szCs w:val="28"/>
        </w:rPr>
        <w:t>Наиболее ликвидные активы</w:t>
      </w:r>
      <w:r w:rsidR="00D12262">
        <w:rPr>
          <w:b/>
          <w:bCs/>
          <w:sz w:val="28"/>
          <w:szCs w:val="28"/>
        </w:rPr>
        <w:t xml:space="preserve"> </w:t>
      </w:r>
      <w:r w:rsidRPr="00D12262">
        <w:rPr>
          <w:sz w:val="28"/>
          <w:szCs w:val="28"/>
        </w:rPr>
        <w:t>А</w:t>
      </w:r>
      <w:r w:rsidRPr="00D12262">
        <w:rPr>
          <w:sz w:val="28"/>
          <w:szCs w:val="28"/>
          <w:vertAlign w:val="subscript"/>
        </w:rPr>
        <w:t>1.</w:t>
      </w:r>
      <w:r w:rsidRPr="00D12262">
        <w:rPr>
          <w:sz w:val="28"/>
          <w:szCs w:val="28"/>
        </w:rPr>
        <w:t xml:space="preserve"> В эту группу входят денежные средства и краткосрочные финансовые вложения. Используя коды строк полной формы баланса (ф. I 1 по ОКУД), можно записать алгоритм расчета этой группы:</w:t>
      </w:r>
    </w:p>
    <w:p w:rsidR="00D35663" w:rsidRPr="00D12262" w:rsidRDefault="00D35663" w:rsidP="00D12262">
      <w:pPr>
        <w:spacing w:line="360" w:lineRule="auto"/>
        <w:ind w:firstLine="709"/>
        <w:jc w:val="both"/>
        <w:rPr>
          <w:sz w:val="28"/>
          <w:szCs w:val="28"/>
        </w:rPr>
      </w:pPr>
      <w:r w:rsidRPr="00D12262">
        <w:rPr>
          <w:sz w:val="28"/>
          <w:szCs w:val="28"/>
        </w:rPr>
        <w:t>А</w:t>
      </w:r>
      <w:r w:rsidRPr="00D12262">
        <w:rPr>
          <w:sz w:val="28"/>
          <w:szCs w:val="28"/>
          <w:vertAlign w:val="subscript"/>
        </w:rPr>
        <w:t>1</w:t>
      </w:r>
      <w:r w:rsidRPr="00D12262">
        <w:rPr>
          <w:sz w:val="28"/>
          <w:szCs w:val="28"/>
        </w:rPr>
        <w:t xml:space="preserve"> = стр. 240 + стр. 250.</w:t>
      </w:r>
    </w:p>
    <w:p w:rsidR="00D35663" w:rsidRPr="00D12262" w:rsidRDefault="00D35663" w:rsidP="00D12262">
      <w:pPr>
        <w:spacing w:line="360" w:lineRule="auto"/>
        <w:ind w:firstLine="709"/>
        <w:jc w:val="both"/>
        <w:rPr>
          <w:sz w:val="28"/>
          <w:szCs w:val="28"/>
        </w:rPr>
      </w:pPr>
      <w:r w:rsidRPr="00D12262">
        <w:rPr>
          <w:b/>
          <w:bCs/>
          <w:sz w:val="28"/>
          <w:szCs w:val="28"/>
        </w:rPr>
        <w:t>Быстро реализуемые активы</w:t>
      </w:r>
      <w:r w:rsidRPr="00D12262">
        <w:rPr>
          <w:sz w:val="28"/>
          <w:szCs w:val="28"/>
        </w:rPr>
        <w:t xml:space="preserve"> А</w:t>
      </w:r>
      <w:r w:rsidRPr="00D12262">
        <w:rPr>
          <w:sz w:val="28"/>
          <w:szCs w:val="28"/>
          <w:vertAlign w:val="subscript"/>
        </w:rPr>
        <w:t>2</w:t>
      </w:r>
      <w:r w:rsidRPr="00D12262">
        <w:rPr>
          <w:sz w:val="28"/>
          <w:szCs w:val="28"/>
        </w:rPr>
        <w:t>.</w:t>
      </w:r>
      <w:r w:rsidR="00D12262">
        <w:rPr>
          <w:sz w:val="28"/>
          <w:szCs w:val="28"/>
        </w:rPr>
        <w:t xml:space="preserve"> </w:t>
      </w:r>
      <w:r w:rsidRPr="00D12262">
        <w:rPr>
          <w:sz w:val="28"/>
          <w:szCs w:val="28"/>
        </w:rPr>
        <w:t>В эту группу входят дебиторская задолженность и прочие активы:</w:t>
      </w:r>
    </w:p>
    <w:p w:rsidR="00D35663" w:rsidRPr="00D12262" w:rsidRDefault="00D35663" w:rsidP="00D12262">
      <w:pPr>
        <w:spacing w:line="360" w:lineRule="auto"/>
        <w:ind w:firstLine="709"/>
        <w:jc w:val="both"/>
        <w:rPr>
          <w:sz w:val="28"/>
          <w:szCs w:val="28"/>
        </w:rPr>
      </w:pPr>
      <w:r w:rsidRPr="00D12262">
        <w:rPr>
          <w:sz w:val="28"/>
          <w:szCs w:val="28"/>
        </w:rPr>
        <w:t>А</w:t>
      </w:r>
      <w:r w:rsidRPr="00D12262">
        <w:rPr>
          <w:sz w:val="28"/>
          <w:szCs w:val="28"/>
          <w:vertAlign w:val="subscript"/>
        </w:rPr>
        <w:t>2</w:t>
      </w:r>
      <w:r w:rsidRPr="00D12262">
        <w:rPr>
          <w:sz w:val="28"/>
          <w:szCs w:val="28"/>
        </w:rPr>
        <w:t xml:space="preserve"> =</w:t>
      </w:r>
      <w:r w:rsidR="00D12262">
        <w:rPr>
          <w:sz w:val="28"/>
          <w:szCs w:val="28"/>
        </w:rPr>
        <w:t xml:space="preserve"> </w:t>
      </w:r>
      <w:r w:rsidRPr="00D12262">
        <w:rPr>
          <w:sz w:val="28"/>
          <w:szCs w:val="28"/>
        </w:rPr>
        <w:t>стр. 220 + стр. 230 + стр. 260.</w:t>
      </w:r>
    </w:p>
    <w:p w:rsidR="00D35663" w:rsidRPr="00D12262" w:rsidRDefault="00D35663" w:rsidP="00D12262">
      <w:pPr>
        <w:spacing w:line="360" w:lineRule="auto"/>
        <w:ind w:firstLine="709"/>
        <w:jc w:val="both"/>
        <w:rPr>
          <w:sz w:val="28"/>
          <w:szCs w:val="28"/>
        </w:rPr>
      </w:pPr>
      <w:r w:rsidRPr="00D12262">
        <w:rPr>
          <w:b/>
          <w:bCs/>
          <w:sz w:val="28"/>
          <w:szCs w:val="28"/>
        </w:rPr>
        <w:t>Медленно реализуемые активы</w:t>
      </w:r>
      <w:r w:rsidRPr="00D12262">
        <w:rPr>
          <w:sz w:val="28"/>
          <w:szCs w:val="28"/>
        </w:rPr>
        <w:t xml:space="preserve"> А</w:t>
      </w:r>
      <w:r w:rsidRPr="00D12262">
        <w:rPr>
          <w:sz w:val="28"/>
          <w:szCs w:val="28"/>
          <w:vertAlign w:val="subscript"/>
        </w:rPr>
        <w:t>3</w:t>
      </w:r>
      <w:r w:rsidRPr="00D12262">
        <w:rPr>
          <w:sz w:val="28"/>
          <w:szCs w:val="28"/>
        </w:rPr>
        <w:t>.</w:t>
      </w:r>
      <w:r w:rsidR="00D12262">
        <w:rPr>
          <w:sz w:val="28"/>
          <w:szCs w:val="28"/>
        </w:rPr>
        <w:t xml:space="preserve"> </w:t>
      </w:r>
      <w:r w:rsidRPr="00D12262">
        <w:rPr>
          <w:sz w:val="28"/>
          <w:szCs w:val="28"/>
        </w:rPr>
        <w:t>В эту группу включаются “Запасы” кроме строки “Расходы будущих периодов”, а из 11 раздела баланса включается строка финансовые вложения”:</w:t>
      </w:r>
    </w:p>
    <w:p w:rsidR="00D35663" w:rsidRPr="00D12262" w:rsidRDefault="00D35663" w:rsidP="00D12262">
      <w:pPr>
        <w:spacing w:line="360" w:lineRule="auto"/>
        <w:ind w:firstLine="709"/>
        <w:jc w:val="both"/>
        <w:rPr>
          <w:sz w:val="28"/>
          <w:szCs w:val="28"/>
        </w:rPr>
      </w:pPr>
      <w:r w:rsidRPr="00D12262">
        <w:rPr>
          <w:sz w:val="28"/>
          <w:szCs w:val="28"/>
        </w:rPr>
        <w:t>А</w:t>
      </w:r>
      <w:r w:rsidRPr="00D12262">
        <w:rPr>
          <w:sz w:val="28"/>
          <w:szCs w:val="28"/>
          <w:vertAlign w:val="subscript"/>
        </w:rPr>
        <w:t>3</w:t>
      </w:r>
      <w:r w:rsidRPr="00D12262">
        <w:rPr>
          <w:sz w:val="28"/>
          <w:szCs w:val="28"/>
        </w:rPr>
        <w:t xml:space="preserve"> =стр.210 +стр. 130— стр. 217.</w:t>
      </w:r>
    </w:p>
    <w:p w:rsidR="00D35663" w:rsidRPr="00D12262" w:rsidRDefault="00D35663" w:rsidP="00D12262">
      <w:pPr>
        <w:spacing w:line="360" w:lineRule="auto"/>
        <w:ind w:firstLine="709"/>
        <w:jc w:val="both"/>
        <w:rPr>
          <w:sz w:val="28"/>
          <w:szCs w:val="28"/>
        </w:rPr>
      </w:pPr>
      <w:r w:rsidRPr="00D12262">
        <w:rPr>
          <w:b/>
          <w:bCs/>
          <w:sz w:val="28"/>
          <w:szCs w:val="28"/>
        </w:rPr>
        <w:t>Трудно реализуемые активы</w:t>
      </w:r>
      <w:r w:rsidRPr="00D12262">
        <w:rPr>
          <w:sz w:val="28"/>
          <w:szCs w:val="28"/>
        </w:rPr>
        <w:t xml:space="preserve"> А</w:t>
      </w:r>
      <w:r w:rsidRPr="00D12262">
        <w:rPr>
          <w:sz w:val="28"/>
          <w:szCs w:val="28"/>
          <w:vertAlign w:val="subscript"/>
        </w:rPr>
        <w:t>4</w:t>
      </w:r>
      <w:r w:rsidRPr="00D12262">
        <w:rPr>
          <w:sz w:val="28"/>
          <w:szCs w:val="28"/>
        </w:rPr>
        <w:t>. В эту группу включаются статьи 1 раздела баланса за исключением строки, включенной в группу “Медленно реализуемые активы”:</w:t>
      </w:r>
    </w:p>
    <w:p w:rsidR="00D35663" w:rsidRPr="00D12262" w:rsidRDefault="00D35663" w:rsidP="00D12262">
      <w:pPr>
        <w:spacing w:line="360" w:lineRule="auto"/>
        <w:ind w:firstLine="709"/>
        <w:jc w:val="both"/>
        <w:rPr>
          <w:sz w:val="28"/>
          <w:szCs w:val="28"/>
        </w:rPr>
      </w:pPr>
      <w:r w:rsidRPr="00D12262">
        <w:rPr>
          <w:sz w:val="28"/>
          <w:szCs w:val="28"/>
        </w:rPr>
        <w:t>А = стр. 190 — стр. 130.</w:t>
      </w:r>
    </w:p>
    <w:p w:rsidR="00D35663" w:rsidRPr="00D12262" w:rsidRDefault="00D35663" w:rsidP="00D12262">
      <w:pPr>
        <w:spacing w:line="360" w:lineRule="auto"/>
        <w:ind w:firstLine="709"/>
        <w:jc w:val="both"/>
        <w:rPr>
          <w:sz w:val="28"/>
          <w:szCs w:val="28"/>
        </w:rPr>
      </w:pPr>
      <w:r w:rsidRPr="00D12262">
        <w:rPr>
          <w:sz w:val="28"/>
          <w:szCs w:val="28"/>
        </w:rPr>
        <w:t>Обязательства предприятия (статьи пассива баланса) также группируются в четыре группы и располагаются по степени срочности их оплаты.</w:t>
      </w:r>
    </w:p>
    <w:p w:rsidR="00D35663" w:rsidRPr="00D12262" w:rsidRDefault="00D35663" w:rsidP="00D12262">
      <w:pPr>
        <w:spacing w:line="360" w:lineRule="auto"/>
        <w:ind w:firstLine="709"/>
        <w:jc w:val="both"/>
        <w:rPr>
          <w:sz w:val="28"/>
          <w:szCs w:val="28"/>
        </w:rPr>
      </w:pPr>
      <w:r w:rsidRPr="00D12262">
        <w:rPr>
          <w:b/>
          <w:bCs/>
          <w:sz w:val="28"/>
          <w:szCs w:val="28"/>
        </w:rPr>
        <w:t>Наиболее срочные обязательства</w:t>
      </w:r>
      <w:r w:rsidRPr="00D12262">
        <w:rPr>
          <w:sz w:val="28"/>
          <w:szCs w:val="28"/>
        </w:rPr>
        <w:t xml:space="preserve"> П</w:t>
      </w:r>
      <w:r w:rsidRPr="00D12262">
        <w:rPr>
          <w:sz w:val="28"/>
          <w:szCs w:val="28"/>
          <w:vertAlign w:val="subscript"/>
        </w:rPr>
        <w:t>1</w:t>
      </w:r>
      <w:r w:rsidRPr="00D12262">
        <w:rPr>
          <w:sz w:val="28"/>
          <w:szCs w:val="28"/>
        </w:rPr>
        <w:t>. В группу включается кредиторская задолженность:</w:t>
      </w:r>
    </w:p>
    <w:p w:rsidR="00D35663" w:rsidRPr="00D12262" w:rsidRDefault="00D35663" w:rsidP="00D12262">
      <w:pPr>
        <w:spacing w:line="360" w:lineRule="auto"/>
        <w:ind w:firstLine="709"/>
        <w:jc w:val="both"/>
        <w:rPr>
          <w:sz w:val="28"/>
          <w:szCs w:val="28"/>
        </w:rPr>
      </w:pPr>
      <w:r w:rsidRPr="00D12262">
        <w:rPr>
          <w:sz w:val="28"/>
          <w:szCs w:val="28"/>
        </w:rPr>
        <w:t>П</w:t>
      </w:r>
      <w:r w:rsidRPr="00D12262">
        <w:rPr>
          <w:sz w:val="28"/>
          <w:szCs w:val="28"/>
          <w:vertAlign w:val="subscript"/>
        </w:rPr>
        <w:t>1</w:t>
      </w:r>
      <w:r w:rsidRPr="00D12262">
        <w:rPr>
          <w:sz w:val="28"/>
          <w:szCs w:val="28"/>
        </w:rPr>
        <w:t xml:space="preserve"> = стр. 620.</w:t>
      </w:r>
    </w:p>
    <w:p w:rsidR="00D35663" w:rsidRPr="00D12262" w:rsidRDefault="00D35663" w:rsidP="00D12262">
      <w:pPr>
        <w:spacing w:line="360" w:lineRule="auto"/>
        <w:ind w:firstLine="709"/>
        <w:jc w:val="both"/>
        <w:rPr>
          <w:sz w:val="28"/>
          <w:szCs w:val="28"/>
        </w:rPr>
      </w:pPr>
      <w:r w:rsidRPr="00D12262">
        <w:rPr>
          <w:b/>
          <w:bCs/>
          <w:sz w:val="28"/>
          <w:szCs w:val="28"/>
        </w:rPr>
        <w:t>Краткосрочные пассивы</w:t>
      </w:r>
      <w:r w:rsidRPr="00D12262">
        <w:rPr>
          <w:sz w:val="28"/>
          <w:szCs w:val="28"/>
        </w:rPr>
        <w:t xml:space="preserve"> П</w:t>
      </w:r>
      <w:r w:rsidRPr="00D12262">
        <w:rPr>
          <w:sz w:val="28"/>
          <w:szCs w:val="28"/>
          <w:vertAlign w:val="subscript"/>
        </w:rPr>
        <w:t>2</w:t>
      </w:r>
      <w:r w:rsidRPr="00D12262">
        <w:rPr>
          <w:sz w:val="28"/>
          <w:szCs w:val="28"/>
        </w:rPr>
        <w:t>. В группу включаются краткосрочные кредиты и займы и прочие краткосрочные пассивы:</w:t>
      </w:r>
    </w:p>
    <w:p w:rsidR="00D35663" w:rsidRPr="00D12262" w:rsidRDefault="00D35663" w:rsidP="00D12262">
      <w:pPr>
        <w:spacing w:line="360" w:lineRule="auto"/>
        <w:ind w:firstLine="709"/>
        <w:jc w:val="both"/>
        <w:rPr>
          <w:sz w:val="28"/>
          <w:szCs w:val="28"/>
        </w:rPr>
      </w:pPr>
      <w:r w:rsidRPr="00D12262">
        <w:rPr>
          <w:sz w:val="28"/>
          <w:szCs w:val="28"/>
        </w:rPr>
        <w:t>П</w:t>
      </w:r>
      <w:r w:rsidRPr="00D12262">
        <w:rPr>
          <w:sz w:val="28"/>
          <w:szCs w:val="28"/>
          <w:vertAlign w:val="subscript"/>
        </w:rPr>
        <w:t>2</w:t>
      </w:r>
      <w:r w:rsidRPr="00D12262">
        <w:rPr>
          <w:sz w:val="28"/>
          <w:szCs w:val="28"/>
        </w:rPr>
        <w:t xml:space="preserve"> = стр. 610 + стр. 670.</w:t>
      </w:r>
    </w:p>
    <w:p w:rsidR="00D35663" w:rsidRPr="00D12262" w:rsidRDefault="00D35663" w:rsidP="00D12262">
      <w:pPr>
        <w:spacing w:line="360" w:lineRule="auto"/>
        <w:ind w:firstLine="709"/>
        <w:jc w:val="both"/>
        <w:rPr>
          <w:sz w:val="28"/>
          <w:szCs w:val="28"/>
        </w:rPr>
      </w:pPr>
      <w:r w:rsidRPr="00D12262">
        <w:rPr>
          <w:b/>
          <w:bCs/>
          <w:sz w:val="28"/>
          <w:szCs w:val="28"/>
        </w:rPr>
        <w:t>Долгосрочные пассивы</w:t>
      </w:r>
      <w:r w:rsidRPr="00D12262">
        <w:rPr>
          <w:sz w:val="28"/>
          <w:szCs w:val="28"/>
        </w:rPr>
        <w:t xml:space="preserve"> П</w:t>
      </w:r>
      <w:r w:rsidRPr="00D12262">
        <w:rPr>
          <w:sz w:val="28"/>
          <w:szCs w:val="28"/>
          <w:vertAlign w:val="subscript"/>
        </w:rPr>
        <w:t>3</w:t>
      </w:r>
      <w:r w:rsidRPr="00D12262">
        <w:rPr>
          <w:sz w:val="28"/>
          <w:szCs w:val="28"/>
        </w:rPr>
        <w:t>. В группу входят долгосрочные кредиты и займы:</w:t>
      </w:r>
    </w:p>
    <w:p w:rsidR="00D35663" w:rsidRPr="00D12262" w:rsidRDefault="00D35663" w:rsidP="00D12262">
      <w:pPr>
        <w:spacing w:line="360" w:lineRule="auto"/>
        <w:ind w:firstLine="709"/>
        <w:jc w:val="both"/>
        <w:rPr>
          <w:sz w:val="28"/>
          <w:szCs w:val="28"/>
        </w:rPr>
      </w:pPr>
      <w:r w:rsidRPr="00D12262">
        <w:rPr>
          <w:sz w:val="28"/>
          <w:szCs w:val="28"/>
        </w:rPr>
        <w:t>П</w:t>
      </w:r>
      <w:r w:rsidRPr="00D12262">
        <w:rPr>
          <w:sz w:val="28"/>
          <w:szCs w:val="28"/>
          <w:vertAlign w:val="subscript"/>
        </w:rPr>
        <w:t>3</w:t>
      </w:r>
      <w:r w:rsidRPr="00D12262">
        <w:rPr>
          <w:sz w:val="28"/>
          <w:szCs w:val="28"/>
        </w:rPr>
        <w:t xml:space="preserve"> = стр. 590.</w:t>
      </w:r>
    </w:p>
    <w:p w:rsidR="00D35663" w:rsidRPr="00D12262" w:rsidRDefault="00D35663" w:rsidP="00D12262">
      <w:pPr>
        <w:spacing w:line="360" w:lineRule="auto"/>
        <w:ind w:firstLine="709"/>
        <w:jc w:val="both"/>
        <w:rPr>
          <w:sz w:val="28"/>
          <w:szCs w:val="28"/>
        </w:rPr>
      </w:pPr>
      <w:r w:rsidRPr="00D12262">
        <w:rPr>
          <w:b/>
          <w:bCs/>
          <w:sz w:val="28"/>
          <w:szCs w:val="28"/>
        </w:rPr>
        <w:t>Постоянные пассивы</w:t>
      </w:r>
      <w:r w:rsidRPr="00D12262">
        <w:rPr>
          <w:sz w:val="28"/>
          <w:szCs w:val="28"/>
        </w:rPr>
        <w:t xml:space="preserve"> П</w:t>
      </w:r>
      <w:r w:rsidRPr="00D12262">
        <w:rPr>
          <w:sz w:val="28"/>
          <w:szCs w:val="28"/>
          <w:vertAlign w:val="subscript"/>
        </w:rPr>
        <w:t>4</w:t>
      </w:r>
      <w:r w:rsidRPr="00D12262">
        <w:rPr>
          <w:sz w:val="28"/>
          <w:szCs w:val="28"/>
        </w:rPr>
        <w:t>. В группу включаются строки I</w:t>
      </w:r>
      <w:r w:rsidRPr="00D12262">
        <w:rPr>
          <w:sz w:val="28"/>
          <w:szCs w:val="28"/>
          <w:lang w:val="en-US"/>
        </w:rPr>
        <w:t>V</w:t>
      </w:r>
      <w:r w:rsidRPr="00D12262">
        <w:rPr>
          <w:sz w:val="28"/>
          <w:szCs w:val="28"/>
        </w:rPr>
        <w:t xml:space="preserve"> раздела баланса плюс строки 630—660 из I</w:t>
      </w:r>
      <w:r w:rsidRPr="00D12262">
        <w:rPr>
          <w:sz w:val="28"/>
          <w:szCs w:val="28"/>
          <w:lang w:val="en-US"/>
        </w:rPr>
        <w:t>V</w:t>
      </w:r>
      <w:r w:rsidRPr="00D12262">
        <w:rPr>
          <w:sz w:val="28"/>
          <w:szCs w:val="28"/>
        </w:rPr>
        <w:t xml:space="preserve"> раздела. В целях сохранения баланса актива и пассива итог этой группы уменьшается на величину строки “Расходы будущих периодов” II раздела актива баланса:</w:t>
      </w:r>
    </w:p>
    <w:p w:rsidR="00D35663" w:rsidRPr="00D12262" w:rsidRDefault="00D35663" w:rsidP="00D12262">
      <w:pPr>
        <w:spacing w:line="360" w:lineRule="auto"/>
        <w:ind w:firstLine="709"/>
        <w:jc w:val="both"/>
        <w:rPr>
          <w:sz w:val="28"/>
          <w:szCs w:val="28"/>
        </w:rPr>
      </w:pPr>
      <w:r w:rsidRPr="00D12262">
        <w:rPr>
          <w:sz w:val="28"/>
          <w:szCs w:val="28"/>
        </w:rPr>
        <w:t>П</w:t>
      </w:r>
      <w:r w:rsidRPr="00D12262">
        <w:rPr>
          <w:sz w:val="28"/>
          <w:szCs w:val="28"/>
          <w:vertAlign w:val="subscript"/>
        </w:rPr>
        <w:t>4</w:t>
      </w:r>
      <w:r w:rsidRPr="00D12262">
        <w:rPr>
          <w:sz w:val="28"/>
          <w:szCs w:val="28"/>
        </w:rPr>
        <w:t xml:space="preserve"> = стр. 490 + стр. 630 + стр. 640 + стр. 650 + стр. 660 — стр. 217.</w:t>
      </w:r>
    </w:p>
    <w:p w:rsidR="00D35663" w:rsidRPr="00D12262" w:rsidRDefault="00D35663" w:rsidP="00D12262">
      <w:pPr>
        <w:spacing w:line="360" w:lineRule="auto"/>
        <w:ind w:firstLine="709"/>
        <w:jc w:val="both"/>
        <w:rPr>
          <w:sz w:val="28"/>
          <w:szCs w:val="28"/>
        </w:rPr>
      </w:pPr>
      <w:r w:rsidRPr="00D12262">
        <w:rPr>
          <w:sz w:val="28"/>
          <w:szCs w:val="28"/>
        </w:rPr>
        <w:t>Для определения ликвидности баланса надо сопоставить произведенные расчеты групп активов и групп обязательств. Баланс считается ликвидным при условии следующих соотношений групп активов и обязательств:</w:t>
      </w:r>
    </w:p>
    <w:p w:rsidR="00D35663" w:rsidRPr="00D12262" w:rsidRDefault="00D35663" w:rsidP="00D12262">
      <w:pPr>
        <w:spacing w:line="360" w:lineRule="auto"/>
        <w:ind w:firstLine="709"/>
        <w:jc w:val="both"/>
        <w:rPr>
          <w:sz w:val="28"/>
          <w:szCs w:val="28"/>
        </w:rPr>
      </w:pPr>
      <w:r w:rsidRPr="00D12262">
        <w:rPr>
          <w:sz w:val="28"/>
          <w:szCs w:val="28"/>
        </w:rPr>
        <w:t>А</w:t>
      </w:r>
      <w:r w:rsidRPr="00D12262">
        <w:rPr>
          <w:sz w:val="28"/>
          <w:szCs w:val="28"/>
          <w:vertAlign w:val="subscript"/>
        </w:rPr>
        <w:t>1</w:t>
      </w:r>
      <w:r w:rsidRPr="00D12262">
        <w:rPr>
          <w:sz w:val="28"/>
          <w:szCs w:val="28"/>
        </w:rPr>
        <w:t xml:space="preserve"> </w:t>
      </w:r>
      <w:r w:rsidRPr="00D12262">
        <w:rPr>
          <w:sz w:val="28"/>
          <w:szCs w:val="28"/>
        </w:rPr>
        <w:sym w:font="Symbol" w:char="F0B3"/>
      </w:r>
      <w:r w:rsidRPr="00D12262">
        <w:rPr>
          <w:sz w:val="28"/>
          <w:szCs w:val="28"/>
        </w:rPr>
        <w:t xml:space="preserve"> П</w:t>
      </w:r>
      <w:r w:rsidRPr="00D12262">
        <w:rPr>
          <w:sz w:val="28"/>
          <w:szCs w:val="28"/>
          <w:vertAlign w:val="subscript"/>
        </w:rPr>
        <w:t>1</w:t>
      </w:r>
      <w:r w:rsidRP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А</w:t>
      </w:r>
      <w:r w:rsidRPr="00D12262">
        <w:rPr>
          <w:sz w:val="28"/>
          <w:szCs w:val="28"/>
          <w:vertAlign w:val="subscript"/>
        </w:rPr>
        <w:t xml:space="preserve">2 </w:t>
      </w:r>
      <w:r w:rsidRPr="00D12262">
        <w:rPr>
          <w:sz w:val="28"/>
          <w:szCs w:val="28"/>
        </w:rPr>
        <w:sym w:font="Symbol" w:char="F0B3"/>
      </w:r>
      <w:r w:rsidRPr="00D12262">
        <w:rPr>
          <w:sz w:val="28"/>
          <w:szCs w:val="28"/>
        </w:rPr>
        <w:t xml:space="preserve"> П</w:t>
      </w:r>
      <w:r w:rsidRPr="00D12262">
        <w:rPr>
          <w:sz w:val="28"/>
          <w:szCs w:val="28"/>
          <w:vertAlign w:val="subscript"/>
        </w:rPr>
        <w:t>2</w:t>
      </w:r>
      <w:r w:rsidRP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 xml:space="preserve">Аз </w:t>
      </w:r>
      <w:r w:rsidRPr="00D12262">
        <w:rPr>
          <w:sz w:val="28"/>
          <w:szCs w:val="28"/>
        </w:rPr>
        <w:sym w:font="Symbol" w:char="F0B3"/>
      </w:r>
      <w:r w:rsidRPr="00D12262">
        <w:rPr>
          <w:sz w:val="28"/>
          <w:szCs w:val="28"/>
        </w:rPr>
        <w:t xml:space="preserve"> Пз,</w:t>
      </w:r>
    </w:p>
    <w:p w:rsidR="00D35663" w:rsidRPr="00D12262" w:rsidRDefault="00D35663" w:rsidP="00D12262">
      <w:pPr>
        <w:spacing w:line="360" w:lineRule="auto"/>
        <w:ind w:firstLine="709"/>
        <w:jc w:val="both"/>
        <w:rPr>
          <w:sz w:val="28"/>
          <w:szCs w:val="28"/>
        </w:rPr>
      </w:pPr>
      <w:r w:rsidRPr="00D12262">
        <w:rPr>
          <w:sz w:val="28"/>
          <w:szCs w:val="28"/>
        </w:rPr>
        <w:t>А</w:t>
      </w:r>
      <w:r w:rsidRPr="00D12262">
        <w:rPr>
          <w:sz w:val="28"/>
          <w:szCs w:val="28"/>
          <w:vertAlign w:val="subscript"/>
        </w:rPr>
        <w:t>4</w:t>
      </w:r>
      <w:r w:rsidRPr="00D12262">
        <w:rPr>
          <w:sz w:val="28"/>
          <w:szCs w:val="28"/>
        </w:rPr>
        <w:t xml:space="preserve"> </w:t>
      </w:r>
      <w:r w:rsidRPr="00D12262">
        <w:rPr>
          <w:sz w:val="28"/>
          <w:szCs w:val="28"/>
        </w:rPr>
        <w:sym w:font="Symbol" w:char="F0A3"/>
      </w:r>
      <w:r w:rsidRPr="00D12262">
        <w:rPr>
          <w:sz w:val="28"/>
          <w:szCs w:val="28"/>
        </w:rPr>
        <w:t xml:space="preserve"> П</w:t>
      </w:r>
      <w:r w:rsidRPr="00D12262">
        <w:rPr>
          <w:sz w:val="28"/>
          <w:szCs w:val="28"/>
          <w:vertAlign w:val="subscript"/>
        </w:rPr>
        <w:t>4</w:t>
      </w:r>
    </w:p>
    <w:p w:rsidR="00D35663" w:rsidRPr="00D12262" w:rsidRDefault="00D35663" w:rsidP="00D12262">
      <w:pPr>
        <w:spacing w:line="360" w:lineRule="auto"/>
        <w:ind w:firstLine="709"/>
        <w:jc w:val="both"/>
        <w:rPr>
          <w:sz w:val="28"/>
          <w:szCs w:val="28"/>
        </w:rPr>
      </w:pPr>
      <w:r w:rsidRPr="00D12262">
        <w:rPr>
          <w:sz w:val="28"/>
          <w:szCs w:val="28"/>
        </w:rPr>
        <w:t>Сравнение первой и второй групп активов (наиболее ликвидных активов и быстро реализуемых активов) с первыми двумя группами пассивов (наиболее срочные обязательства и краткосрочные пассивы) показывает текущую ликвидность, т.е. платежеспособность или неплатежеспособность предприятия в ближайшее к моменту проведения анализа время.</w:t>
      </w:r>
    </w:p>
    <w:p w:rsidR="00D35663" w:rsidRPr="00D12262" w:rsidRDefault="00D35663" w:rsidP="00D12262">
      <w:pPr>
        <w:spacing w:line="360" w:lineRule="auto"/>
        <w:ind w:firstLine="709"/>
        <w:jc w:val="both"/>
        <w:rPr>
          <w:sz w:val="28"/>
          <w:szCs w:val="28"/>
        </w:rPr>
      </w:pPr>
      <w:r w:rsidRPr="00D12262">
        <w:rPr>
          <w:sz w:val="28"/>
          <w:szCs w:val="28"/>
        </w:rPr>
        <w:t>Сравнение же третьей группы активов и пассивов (медленно реализуемых активов с долгосрочными обязательствами) показывает перспективную ликвидность, т.е. прогноз.</w:t>
      </w:r>
      <w:r w:rsidR="00D12262">
        <w:rPr>
          <w:sz w:val="28"/>
          <w:szCs w:val="28"/>
        </w:rPr>
        <w:t xml:space="preserve"> </w:t>
      </w:r>
      <w:r w:rsidRPr="00D12262">
        <w:rPr>
          <w:sz w:val="28"/>
          <w:szCs w:val="28"/>
        </w:rPr>
        <w:t>Ликвидность предприятия определяется и с помощью ряда финансовых коэффициентов.</w:t>
      </w:r>
    </w:p>
    <w:p w:rsidR="00D35663" w:rsidRPr="00D12262" w:rsidRDefault="00D35663" w:rsidP="00D12262">
      <w:pPr>
        <w:spacing w:line="360" w:lineRule="auto"/>
        <w:ind w:firstLine="709"/>
        <w:jc w:val="both"/>
        <w:rPr>
          <w:sz w:val="28"/>
          <w:szCs w:val="28"/>
        </w:rPr>
      </w:pPr>
      <w:r w:rsidRPr="00D12262">
        <w:rPr>
          <w:b/>
          <w:bCs/>
          <w:iCs/>
          <w:sz w:val="28"/>
          <w:szCs w:val="28"/>
        </w:rPr>
        <w:t>Коэффициент абсолютной ликвидности</w:t>
      </w:r>
      <w:r w:rsidRPr="00D12262">
        <w:rPr>
          <w:sz w:val="28"/>
          <w:szCs w:val="28"/>
        </w:rPr>
        <w:t xml:space="preserve"> рассчитывается как отношение наиболее ликвидных активов к сумме наиболее срочных обязательств и краткосрочных пассивов (сумма кредиторской задолженности и краткосрочных кредитов):</w:t>
      </w:r>
    </w:p>
    <w:p w:rsid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b/>
          <w:bCs/>
          <w:sz w:val="28"/>
          <w:szCs w:val="28"/>
        </w:rPr>
      </w:pPr>
      <w:r w:rsidRPr="00D12262">
        <w:rPr>
          <w:b/>
          <w:bCs/>
          <w:sz w:val="28"/>
          <w:szCs w:val="28"/>
        </w:rPr>
        <w:t>В</w:t>
      </w:r>
    </w:p>
    <w:p w:rsidR="00D35663" w:rsidRPr="00D12262" w:rsidRDefault="00D35663" w:rsidP="00D12262">
      <w:pPr>
        <w:spacing w:line="360" w:lineRule="auto"/>
        <w:ind w:firstLine="709"/>
        <w:jc w:val="both"/>
        <w:rPr>
          <w:b/>
          <w:bCs/>
          <w:sz w:val="28"/>
          <w:szCs w:val="28"/>
        </w:rPr>
      </w:pPr>
      <w:r w:rsidRPr="00D12262">
        <w:rPr>
          <w:b/>
          <w:bCs/>
          <w:sz w:val="28"/>
          <w:szCs w:val="28"/>
        </w:rPr>
        <w:t>Ка.л.=</w:t>
      </w:r>
      <w:r w:rsidR="00D12262">
        <w:rPr>
          <w:b/>
          <w:bCs/>
          <w:sz w:val="28"/>
          <w:szCs w:val="28"/>
        </w:rPr>
        <w:t xml:space="preserve"> </w:t>
      </w:r>
      <w:r w:rsidRPr="00D12262">
        <w:rPr>
          <w:b/>
          <w:bCs/>
          <w:sz w:val="28"/>
          <w:szCs w:val="28"/>
        </w:rPr>
        <w:t>Н +М</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 xml:space="preserve">Нормальное ограничение — Ка.л </w:t>
      </w:r>
      <w:r w:rsidRPr="00D12262">
        <w:rPr>
          <w:sz w:val="28"/>
          <w:szCs w:val="28"/>
        </w:rPr>
        <w:sym w:font="Symbol" w:char="F0B3"/>
      </w:r>
      <w:r w:rsidRPr="00D12262">
        <w:rPr>
          <w:sz w:val="28"/>
          <w:szCs w:val="28"/>
        </w:rPr>
        <w:t xml:space="preserve"> 0,2 </w:t>
      </w:r>
      <w:r w:rsidRPr="00D12262">
        <w:rPr>
          <w:sz w:val="28"/>
          <w:szCs w:val="28"/>
        </w:rPr>
        <w:sym w:font="Symbol" w:char="F07E"/>
      </w:r>
      <w:r w:rsidRPr="00D12262">
        <w:rPr>
          <w:sz w:val="28"/>
          <w:szCs w:val="28"/>
        </w:rPr>
        <w:t xml:space="preserve"> 0,5. Коэффициент показывает, какая часть текущей задолженности может быть погашена в ближайшее к моменту составления баланса время.</w:t>
      </w:r>
    </w:p>
    <w:p w:rsidR="00D35663" w:rsidRPr="00D12262" w:rsidRDefault="00D35663" w:rsidP="00D12262">
      <w:pPr>
        <w:spacing w:line="360" w:lineRule="auto"/>
        <w:ind w:firstLine="709"/>
        <w:jc w:val="both"/>
        <w:rPr>
          <w:sz w:val="28"/>
          <w:szCs w:val="28"/>
        </w:rPr>
      </w:pPr>
      <w:r w:rsidRPr="00D12262">
        <w:rPr>
          <w:b/>
          <w:bCs/>
          <w:iCs/>
          <w:sz w:val="28"/>
          <w:szCs w:val="28"/>
        </w:rPr>
        <w:t>Коэффициент покрытия или текущей ликвидности</w:t>
      </w:r>
      <w:r w:rsidRPr="00D12262">
        <w:rPr>
          <w:sz w:val="28"/>
          <w:szCs w:val="28"/>
        </w:rPr>
        <w:t xml:space="preserve"> рассчитывается как отношение всех оборотных средств (за вычетом расходов будущих периодов) к сумме срочных обязательств (сумма кредиторской задолженности и краткосрочных кредитов):</w:t>
      </w:r>
    </w:p>
    <w:p w:rsidR="00D12262" w:rsidRDefault="00D12262" w:rsidP="00D12262">
      <w:pPr>
        <w:spacing w:line="360" w:lineRule="auto"/>
        <w:ind w:firstLine="709"/>
        <w:jc w:val="both"/>
        <w:rPr>
          <w:b/>
          <w:bCs/>
          <w:sz w:val="28"/>
          <w:szCs w:val="28"/>
          <w:lang w:val="uk-UA"/>
        </w:rPr>
      </w:pPr>
    </w:p>
    <w:p w:rsidR="00D35663" w:rsidRPr="00D12262" w:rsidRDefault="00D12262" w:rsidP="00D12262">
      <w:pPr>
        <w:spacing w:line="360" w:lineRule="auto"/>
        <w:ind w:firstLine="709"/>
        <w:jc w:val="both"/>
        <w:rPr>
          <w:b/>
          <w:bCs/>
          <w:sz w:val="28"/>
          <w:szCs w:val="28"/>
        </w:rPr>
      </w:pPr>
      <w:r>
        <w:rPr>
          <w:b/>
          <w:bCs/>
          <w:sz w:val="28"/>
          <w:szCs w:val="28"/>
          <w:lang w:val="uk-UA"/>
        </w:rPr>
        <w:br w:type="page"/>
      </w:r>
      <w:r w:rsidR="00D35663" w:rsidRPr="00D12262">
        <w:rPr>
          <w:b/>
          <w:bCs/>
          <w:sz w:val="28"/>
          <w:szCs w:val="28"/>
        </w:rPr>
        <w:t>А°</w:t>
      </w:r>
    </w:p>
    <w:p w:rsidR="00D35663" w:rsidRPr="00D12262" w:rsidRDefault="00D35663" w:rsidP="00D12262">
      <w:pPr>
        <w:spacing w:line="360" w:lineRule="auto"/>
        <w:ind w:firstLine="709"/>
        <w:jc w:val="both"/>
        <w:rPr>
          <w:b/>
          <w:bCs/>
          <w:sz w:val="28"/>
          <w:szCs w:val="28"/>
        </w:rPr>
      </w:pPr>
      <w:r w:rsidRPr="00D12262">
        <w:rPr>
          <w:b/>
          <w:bCs/>
          <w:sz w:val="28"/>
          <w:szCs w:val="28"/>
        </w:rPr>
        <w:t>К т.л = Н +М</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Нормальное ограничение — К</w:t>
      </w:r>
      <w:r w:rsidRPr="00D12262">
        <w:rPr>
          <w:sz w:val="28"/>
          <w:szCs w:val="28"/>
          <w:vertAlign w:val="subscript"/>
        </w:rPr>
        <w:t xml:space="preserve">т.л. </w:t>
      </w:r>
      <w:r w:rsidRPr="00D12262">
        <w:rPr>
          <w:sz w:val="28"/>
          <w:szCs w:val="28"/>
        </w:rPr>
        <w:sym w:font="Symbol" w:char="F0B3"/>
      </w:r>
      <w:r w:rsidRPr="00D12262">
        <w:rPr>
          <w:sz w:val="28"/>
          <w:szCs w:val="28"/>
        </w:rPr>
        <w:t xml:space="preserve"> 2</w:t>
      </w:r>
      <w:r w:rsidRPr="00D12262">
        <w:rPr>
          <w:sz w:val="28"/>
          <w:szCs w:val="28"/>
          <w:vertAlign w:val="superscript"/>
        </w:rPr>
        <w:t>1</w:t>
      </w:r>
      <w:r w:rsidR="00D12262">
        <w:rPr>
          <w:sz w:val="28"/>
          <w:szCs w:val="28"/>
        </w:rPr>
        <w:t>.</w:t>
      </w:r>
      <w:r w:rsidRPr="00D12262">
        <w:rPr>
          <w:sz w:val="28"/>
          <w:szCs w:val="28"/>
        </w:rPr>
        <w:t xml:space="preserve"> Коэффициент показывает, в какой степени текущие активы покрывают краткосрочные обязательства.</w:t>
      </w: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center"/>
        <w:rPr>
          <w:b/>
          <w:bCs/>
          <w:sz w:val="28"/>
          <w:szCs w:val="28"/>
        </w:rPr>
      </w:pPr>
      <w:r w:rsidRPr="00D12262">
        <w:rPr>
          <w:b/>
          <w:bCs/>
          <w:sz w:val="28"/>
          <w:szCs w:val="28"/>
        </w:rPr>
        <w:t>2.3</w:t>
      </w:r>
      <w:r w:rsidR="00D12262">
        <w:rPr>
          <w:b/>
          <w:bCs/>
          <w:sz w:val="28"/>
          <w:szCs w:val="28"/>
          <w:lang w:val="uk-UA"/>
        </w:rPr>
        <w:t xml:space="preserve"> </w:t>
      </w:r>
      <w:r w:rsidRPr="00D12262">
        <w:rPr>
          <w:b/>
          <w:bCs/>
          <w:sz w:val="28"/>
          <w:szCs w:val="28"/>
        </w:rPr>
        <w:t>Анализ оборачиваемости оборотных активов</w:t>
      </w:r>
    </w:p>
    <w:p w:rsidR="00D35663" w:rsidRPr="00D12262" w:rsidRDefault="00D35663" w:rsidP="00D12262">
      <w:pPr>
        <w:spacing w:line="360" w:lineRule="auto"/>
        <w:ind w:firstLine="709"/>
        <w:jc w:val="both"/>
        <w:rPr>
          <w:b/>
          <w:bCs/>
          <w:sz w:val="28"/>
          <w:szCs w:val="28"/>
        </w:rPr>
      </w:pPr>
    </w:p>
    <w:p w:rsidR="00D35663" w:rsidRPr="00D12262" w:rsidRDefault="00D35663" w:rsidP="00D12262">
      <w:pPr>
        <w:pStyle w:val="a3"/>
        <w:spacing w:line="360" w:lineRule="auto"/>
        <w:ind w:firstLine="709"/>
        <w:rPr>
          <w:szCs w:val="28"/>
        </w:rPr>
      </w:pPr>
      <w:r w:rsidRPr="00D12262">
        <w:rPr>
          <w:szCs w:val="28"/>
        </w:rPr>
        <w:t>Важнейшей составной частью финансовых ресурсов предприятия являются</w:t>
      </w:r>
      <w:r w:rsidR="00D12262">
        <w:rPr>
          <w:szCs w:val="28"/>
        </w:rPr>
        <w:t xml:space="preserve"> </w:t>
      </w:r>
      <w:r w:rsidRPr="00D12262">
        <w:rPr>
          <w:szCs w:val="28"/>
        </w:rPr>
        <w:t>его оборотные активы.</w:t>
      </w:r>
    </w:p>
    <w:p w:rsidR="00D35663" w:rsidRPr="00D12262" w:rsidRDefault="00D35663" w:rsidP="00D12262">
      <w:pPr>
        <w:spacing w:line="360" w:lineRule="auto"/>
        <w:ind w:firstLine="709"/>
        <w:jc w:val="both"/>
        <w:rPr>
          <w:sz w:val="28"/>
          <w:szCs w:val="28"/>
        </w:rPr>
      </w:pPr>
      <w:r w:rsidRPr="00D12262">
        <w:rPr>
          <w:sz w:val="28"/>
          <w:szCs w:val="28"/>
        </w:rPr>
        <w:t>В отличие от основных оборотные фонды целиком потребляются в каждом производственном процессе, полностью переносят свою стоимость на готовый продукт и изменяют свою натуральную форму.</w:t>
      </w:r>
    </w:p>
    <w:p w:rsidR="00D35663" w:rsidRPr="00D12262" w:rsidRDefault="00D35663" w:rsidP="00D12262">
      <w:pPr>
        <w:spacing w:line="360" w:lineRule="auto"/>
        <w:ind w:firstLine="709"/>
        <w:jc w:val="both"/>
        <w:rPr>
          <w:b/>
          <w:bCs/>
          <w:iCs/>
          <w:sz w:val="28"/>
          <w:szCs w:val="28"/>
        </w:rPr>
      </w:pPr>
      <w:r w:rsidRPr="00D12262">
        <w:rPr>
          <w:b/>
          <w:bCs/>
          <w:iCs/>
          <w:sz w:val="28"/>
          <w:szCs w:val="28"/>
        </w:rPr>
        <w:t>КЛАССИФИКАЦИЯ ОБОРОТНЫХ АКТИВОВ</w:t>
      </w:r>
    </w:p>
    <w:p w:rsidR="00D35663" w:rsidRPr="00D12262" w:rsidRDefault="00D35663" w:rsidP="00D12262">
      <w:pPr>
        <w:spacing w:line="360" w:lineRule="auto"/>
        <w:ind w:firstLine="709"/>
        <w:jc w:val="both"/>
        <w:rPr>
          <w:sz w:val="28"/>
          <w:szCs w:val="28"/>
        </w:rPr>
      </w:pPr>
      <w:r w:rsidRPr="00D12262">
        <w:rPr>
          <w:sz w:val="28"/>
          <w:szCs w:val="28"/>
        </w:rPr>
        <w:t>1</w:t>
      </w:r>
      <w:r w:rsidR="00D12262">
        <w:rPr>
          <w:sz w:val="28"/>
          <w:szCs w:val="28"/>
        </w:rPr>
        <w:t>.</w:t>
      </w:r>
      <w:r w:rsidRPr="00D12262">
        <w:rPr>
          <w:sz w:val="28"/>
          <w:szCs w:val="28"/>
        </w:rPr>
        <w:t xml:space="preserve"> Запасы</w:t>
      </w:r>
      <w:r w:rsidR="00D12262">
        <w:rPr>
          <w:sz w:val="28"/>
          <w:szCs w:val="28"/>
        </w:rPr>
        <w:t xml:space="preserve">: </w:t>
      </w:r>
      <w:r w:rsidRPr="00D12262">
        <w:rPr>
          <w:sz w:val="28"/>
          <w:szCs w:val="28"/>
        </w:rPr>
        <w:t>сырьё, основные материалы</w:t>
      </w:r>
      <w:r w:rsidR="00D12262">
        <w:rPr>
          <w:sz w:val="28"/>
          <w:szCs w:val="28"/>
        </w:rPr>
        <w:t xml:space="preserve">; </w:t>
      </w:r>
      <w:r w:rsidRPr="00D12262">
        <w:rPr>
          <w:sz w:val="28"/>
          <w:szCs w:val="28"/>
        </w:rPr>
        <w:t>покупные полуфабрикаты</w:t>
      </w:r>
      <w:r w:rsidR="00D12262">
        <w:rPr>
          <w:sz w:val="28"/>
          <w:szCs w:val="28"/>
        </w:rPr>
        <w:t xml:space="preserve">; </w:t>
      </w:r>
      <w:r w:rsidRPr="00D12262">
        <w:rPr>
          <w:sz w:val="28"/>
          <w:szCs w:val="28"/>
        </w:rPr>
        <w:t>вспомогательные материалы</w:t>
      </w:r>
      <w:r w:rsidR="00D12262">
        <w:rPr>
          <w:sz w:val="28"/>
          <w:szCs w:val="28"/>
        </w:rPr>
        <w:t xml:space="preserve">; </w:t>
      </w:r>
      <w:r w:rsidRPr="00D12262">
        <w:rPr>
          <w:sz w:val="28"/>
          <w:szCs w:val="28"/>
        </w:rPr>
        <w:t>топливо</w:t>
      </w:r>
      <w:r w:rsidR="00D12262">
        <w:rPr>
          <w:sz w:val="28"/>
          <w:szCs w:val="28"/>
        </w:rPr>
        <w:t xml:space="preserve">; </w:t>
      </w:r>
      <w:r w:rsidRPr="00D12262">
        <w:rPr>
          <w:sz w:val="28"/>
          <w:szCs w:val="28"/>
        </w:rPr>
        <w:t>тара и тарные материалы</w:t>
      </w:r>
      <w:r w:rsidR="00D12262">
        <w:rPr>
          <w:sz w:val="28"/>
          <w:szCs w:val="28"/>
        </w:rPr>
        <w:t xml:space="preserve">; </w:t>
      </w:r>
      <w:r w:rsidRPr="00D12262">
        <w:rPr>
          <w:sz w:val="28"/>
          <w:szCs w:val="28"/>
        </w:rPr>
        <w:t>запасные части для текущего ремонта</w:t>
      </w:r>
      <w:r w:rsidR="00D12262">
        <w:rPr>
          <w:sz w:val="28"/>
          <w:szCs w:val="28"/>
        </w:rPr>
        <w:t>;</w:t>
      </w:r>
      <w:r w:rsidRPr="00D12262">
        <w:rPr>
          <w:sz w:val="28"/>
          <w:szCs w:val="28"/>
        </w:rPr>
        <w:t xml:space="preserve"> малоценный и быстроизнашивающийся хозяйственный инвентарь и инструмент, незавершенное производство</w:t>
      </w:r>
      <w:r w:rsidR="00D12262">
        <w:rPr>
          <w:sz w:val="28"/>
          <w:szCs w:val="28"/>
        </w:rPr>
        <w:t xml:space="preserve">; </w:t>
      </w:r>
      <w:r w:rsidRPr="00D12262">
        <w:rPr>
          <w:sz w:val="28"/>
          <w:szCs w:val="28"/>
        </w:rPr>
        <w:t>затраты на освоение новой продукции,</w:t>
      </w:r>
      <w:r w:rsidR="00D12262">
        <w:rPr>
          <w:sz w:val="28"/>
          <w:szCs w:val="28"/>
        </w:rPr>
        <w:t xml:space="preserve"> </w:t>
      </w:r>
      <w:r w:rsidRPr="00D12262">
        <w:rPr>
          <w:sz w:val="28"/>
          <w:szCs w:val="28"/>
        </w:rPr>
        <w:t>полуфабрикаты собственного изготовления</w:t>
      </w:r>
      <w:r w:rsid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2. Денежные средства: средства на текущих и валютных счетах, в кассе и др.</w:t>
      </w:r>
    </w:p>
    <w:p w:rsidR="00D35663" w:rsidRPr="00D12262" w:rsidRDefault="00D35663" w:rsidP="00D12262">
      <w:pPr>
        <w:spacing w:line="360" w:lineRule="auto"/>
        <w:ind w:firstLine="709"/>
        <w:jc w:val="both"/>
        <w:rPr>
          <w:sz w:val="28"/>
          <w:szCs w:val="28"/>
        </w:rPr>
      </w:pPr>
      <w:r w:rsidRPr="00D12262">
        <w:rPr>
          <w:sz w:val="28"/>
          <w:szCs w:val="28"/>
        </w:rPr>
        <w:t>3. Краткосрочные финансовые вложения: ценные бумаги, краткосрочные займы и др.</w:t>
      </w:r>
    </w:p>
    <w:p w:rsidR="00D35663" w:rsidRPr="00D12262" w:rsidRDefault="00D35663" w:rsidP="00D12262">
      <w:pPr>
        <w:spacing w:line="360" w:lineRule="auto"/>
        <w:ind w:firstLine="709"/>
        <w:jc w:val="both"/>
        <w:rPr>
          <w:sz w:val="28"/>
          <w:szCs w:val="28"/>
        </w:rPr>
      </w:pPr>
      <w:r w:rsidRPr="00D12262">
        <w:rPr>
          <w:sz w:val="28"/>
          <w:szCs w:val="28"/>
        </w:rPr>
        <w:t>4. Дебиторскую задолженность: задолженность покупателей и заказчиков, дочерних и зависимых предприятий, векселя по поручению и т.д.</w:t>
      </w:r>
    </w:p>
    <w:p w:rsidR="00D35663" w:rsidRPr="00D12262" w:rsidRDefault="00D35663" w:rsidP="00D12262">
      <w:pPr>
        <w:spacing w:line="360" w:lineRule="auto"/>
        <w:ind w:firstLine="709"/>
        <w:jc w:val="both"/>
        <w:rPr>
          <w:sz w:val="28"/>
          <w:szCs w:val="28"/>
        </w:rPr>
      </w:pPr>
      <w:r w:rsidRPr="00D12262">
        <w:rPr>
          <w:sz w:val="28"/>
          <w:szCs w:val="28"/>
        </w:rPr>
        <w:t>Каждое промышленное предприятие</w:t>
      </w:r>
      <w:r w:rsidR="00D12262">
        <w:rPr>
          <w:sz w:val="28"/>
          <w:szCs w:val="28"/>
        </w:rPr>
        <w:t xml:space="preserve"> </w:t>
      </w:r>
      <w:r w:rsidRPr="00D12262">
        <w:rPr>
          <w:sz w:val="28"/>
          <w:szCs w:val="28"/>
        </w:rPr>
        <w:t>должно улучшать использование оборотных средств.</w:t>
      </w:r>
      <w:r w:rsidR="00D12262">
        <w:rPr>
          <w:sz w:val="28"/>
          <w:szCs w:val="28"/>
        </w:rPr>
        <w:t xml:space="preserve"> </w:t>
      </w:r>
      <w:r w:rsidRPr="00D12262">
        <w:rPr>
          <w:sz w:val="28"/>
          <w:szCs w:val="28"/>
        </w:rPr>
        <w:t>От состояния оборотных активов зависит успешное осуществление производственного цикла предприятия, т.к. недостаток оборотных средств тормозит деятельность предприятия и приводит к отсутствию возможности оплачивать по своим счетам и к банкротству.</w:t>
      </w:r>
    </w:p>
    <w:p w:rsidR="00D35663" w:rsidRPr="00D12262" w:rsidRDefault="00D35663" w:rsidP="00D12262">
      <w:pPr>
        <w:spacing w:line="360" w:lineRule="auto"/>
        <w:ind w:firstLine="709"/>
        <w:jc w:val="both"/>
        <w:rPr>
          <w:b/>
          <w:bCs/>
          <w:iCs/>
          <w:sz w:val="28"/>
          <w:szCs w:val="28"/>
        </w:rPr>
      </w:pPr>
      <w:r w:rsidRPr="00D12262">
        <w:rPr>
          <w:b/>
          <w:bCs/>
          <w:iCs/>
          <w:sz w:val="28"/>
          <w:szCs w:val="28"/>
        </w:rPr>
        <w:t>Для оценки использования оборотных средств применяются два показателя</w:t>
      </w:r>
      <w:r w:rsidR="00D12262">
        <w:rPr>
          <w:b/>
          <w:bCs/>
          <w:iCs/>
          <w:sz w:val="28"/>
          <w:szCs w:val="28"/>
        </w:rPr>
        <w:t>:</w:t>
      </w:r>
    </w:p>
    <w:p w:rsidR="00D35663" w:rsidRPr="00D12262" w:rsidRDefault="00D35663" w:rsidP="00D12262">
      <w:pPr>
        <w:spacing w:line="360" w:lineRule="auto"/>
        <w:ind w:firstLine="709"/>
        <w:jc w:val="both"/>
        <w:rPr>
          <w:sz w:val="28"/>
          <w:szCs w:val="28"/>
        </w:rPr>
      </w:pPr>
      <w:r w:rsidRPr="00D12262">
        <w:rPr>
          <w:sz w:val="28"/>
          <w:szCs w:val="28"/>
        </w:rPr>
        <w:t>1</w:t>
      </w:r>
      <w:r w:rsidR="00D12262">
        <w:rPr>
          <w:sz w:val="28"/>
          <w:szCs w:val="28"/>
        </w:rPr>
        <w:t xml:space="preserve">) </w:t>
      </w:r>
      <w:r w:rsidRPr="00D12262">
        <w:rPr>
          <w:sz w:val="28"/>
          <w:szCs w:val="28"/>
        </w:rPr>
        <w:t>длительность одного оборота в днях</w:t>
      </w:r>
    </w:p>
    <w:p w:rsidR="00D35663" w:rsidRPr="00D12262" w:rsidRDefault="00D35663" w:rsidP="00D12262">
      <w:pPr>
        <w:spacing w:line="360" w:lineRule="auto"/>
        <w:ind w:firstLine="709"/>
        <w:jc w:val="both"/>
        <w:rPr>
          <w:sz w:val="28"/>
          <w:szCs w:val="28"/>
        </w:rPr>
      </w:pPr>
    </w:p>
    <w:p w:rsidR="00D35663" w:rsidRDefault="00D35663" w:rsidP="00D12262">
      <w:pPr>
        <w:spacing w:line="360" w:lineRule="auto"/>
        <w:ind w:firstLine="709"/>
        <w:jc w:val="both"/>
        <w:rPr>
          <w:sz w:val="28"/>
          <w:szCs w:val="28"/>
          <w:lang w:val="uk-UA"/>
        </w:rPr>
      </w:pPr>
      <w:r w:rsidRPr="00D12262">
        <w:rPr>
          <w:sz w:val="28"/>
          <w:szCs w:val="28"/>
        </w:rPr>
        <w:t>Н = Т 1 + Т 2 + Т 3</w:t>
      </w:r>
      <w:r w:rsidR="00D12262">
        <w:rPr>
          <w:sz w:val="28"/>
          <w:szCs w:val="28"/>
        </w:rPr>
        <w:t>,</w:t>
      </w:r>
    </w:p>
    <w:p w:rsidR="00D12262" w:rsidRP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 xml:space="preserve">где Т 1 - цикл заготовительный </w:t>
      </w:r>
      <w:r w:rsidR="00D12262">
        <w:rPr>
          <w:sz w:val="28"/>
          <w:szCs w:val="28"/>
        </w:rPr>
        <w:t>(</w:t>
      </w:r>
      <w:r w:rsidRPr="00D12262">
        <w:rPr>
          <w:sz w:val="28"/>
          <w:szCs w:val="28"/>
        </w:rPr>
        <w:t>приобретение и доставка материалов. топлива и т. д.</w:t>
      </w:r>
      <w:r w:rsidR="00D12262">
        <w:rPr>
          <w:sz w:val="28"/>
          <w:szCs w:val="28"/>
        </w:rPr>
        <w:t xml:space="preserve">); </w:t>
      </w:r>
      <w:r w:rsidRPr="00D12262">
        <w:rPr>
          <w:sz w:val="28"/>
          <w:szCs w:val="28"/>
        </w:rPr>
        <w:t>Т 2 - цикл изготовления</w:t>
      </w:r>
      <w:r w:rsidR="00D12262">
        <w:rPr>
          <w:sz w:val="28"/>
          <w:szCs w:val="28"/>
        </w:rPr>
        <w:t xml:space="preserve">; </w:t>
      </w:r>
      <w:r w:rsidRPr="00D12262">
        <w:rPr>
          <w:sz w:val="28"/>
          <w:szCs w:val="28"/>
        </w:rPr>
        <w:t>Т 3 - цикл реализации продукции</w:t>
      </w:r>
      <w:r w:rsid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2</w:t>
      </w:r>
      <w:r w:rsidR="00D12262">
        <w:rPr>
          <w:sz w:val="28"/>
          <w:szCs w:val="28"/>
        </w:rPr>
        <w:t xml:space="preserve">) </w:t>
      </w:r>
      <w:r w:rsidRPr="00D12262">
        <w:rPr>
          <w:sz w:val="28"/>
          <w:szCs w:val="28"/>
        </w:rPr>
        <w:t>количество оборотов в течение планируемого периода. или коэффициент оборачиваемости, который характеризует выпуск продукции на 1 руб. оборотных средств</w:t>
      </w:r>
      <w:r w:rsidR="00D12262">
        <w:rPr>
          <w:sz w:val="28"/>
          <w:szCs w:val="28"/>
        </w:rPr>
        <w:t>:</w:t>
      </w:r>
    </w:p>
    <w:p w:rsidR="00D35663" w:rsidRPr="00D12262" w:rsidRDefault="00D35663" w:rsidP="00D12262">
      <w:pPr>
        <w:spacing w:line="360" w:lineRule="auto"/>
        <w:ind w:firstLine="709"/>
        <w:jc w:val="both"/>
        <w:rPr>
          <w:sz w:val="28"/>
          <w:szCs w:val="28"/>
        </w:rPr>
      </w:pPr>
    </w:p>
    <w:p w:rsidR="00D35663" w:rsidRDefault="00D35663" w:rsidP="00D12262">
      <w:pPr>
        <w:spacing w:line="360" w:lineRule="auto"/>
        <w:ind w:firstLine="709"/>
        <w:jc w:val="both"/>
        <w:rPr>
          <w:sz w:val="28"/>
          <w:szCs w:val="28"/>
          <w:lang w:val="uk-UA"/>
        </w:rPr>
      </w:pPr>
      <w:r w:rsidRPr="00D12262">
        <w:rPr>
          <w:sz w:val="28"/>
          <w:szCs w:val="28"/>
        </w:rPr>
        <w:t>К об. =</w:t>
      </w:r>
      <w:r w:rsidR="00D12262">
        <w:rPr>
          <w:sz w:val="28"/>
          <w:szCs w:val="28"/>
        </w:rPr>
        <w:t xml:space="preserve"> </w:t>
      </w:r>
      <w:r w:rsidRPr="00D12262">
        <w:rPr>
          <w:sz w:val="28"/>
          <w:szCs w:val="28"/>
        </w:rPr>
        <w:t>Т / Н</w:t>
      </w:r>
    </w:p>
    <w:p w:rsidR="00D12262" w:rsidRP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w:t>
      </w:r>
      <w:r w:rsidR="00D12262">
        <w:rPr>
          <w:sz w:val="28"/>
          <w:szCs w:val="28"/>
        </w:rPr>
        <w:t xml:space="preserve"> </w:t>
      </w:r>
      <w:r w:rsidRPr="00D12262">
        <w:rPr>
          <w:sz w:val="28"/>
          <w:szCs w:val="28"/>
        </w:rPr>
        <w:t>Т - длительность планового периода, дн.</w:t>
      </w:r>
    </w:p>
    <w:p w:rsidR="00D35663" w:rsidRPr="00D12262" w:rsidRDefault="00D35663" w:rsidP="00D12262">
      <w:pPr>
        <w:spacing w:line="360" w:lineRule="auto"/>
        <w:ind w:firstLine="709"/>
        <w:jc w:val="both"/>
        <w:rPr>
          <w:sz w:val="28"/>
          <w:szCs w:val="28"/>
        </w:rPr>
      </w:pPr>
      <w:r w:rsidRPr="00D12262">
        <w:rPr>
          <w:sz w:val="28"/>
          <w:szCs w:val="28"/>
        </w:rPr>
        <w:t>Чем меньше длительность одного оборота, тем больше оборотов совершат оборотные средства. При ускорении оборачиваемости оборотных средств снижается потребность в них</w:t>
      </w:r>
      <w:r w:rsidR="00D12262">
        <w:rPr>
          <w:sz w:val="28"/>
          <w:szCs w:val="28"/>
        </w:rPr>
        <w:t>,</w:t>
      </w:r>
      <w:r w:rsidRPr="00D12262">
        <w:rPr>
          <w:sz w:val="28"/>
          <w:szCs w:val="28"/>
        </w:rPr>
        <w:t xml:space="preserve"> создаётся резерв для увеличения выпуска продукции</w:t>
      </w:r>
      <w:r w:rsid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Для ускорения оборачиваемости оборотных средств необходимо уменьшать время их пребывания и в сфере производства, и в сфере обращения. Для этого надо</w:t>
      </w:r>
      <w:r w:rsidR="00D12262">
        <w:rPr>
          <w:sz w:val="28"/>
          <w:szCs w:val="28"/>
        </w:rPr>
        <w:t>:</w:t>
      </w:r>
      <w:r w:rsidRPr="00D12262">
        <w:rPr>
          <w:sz w:val="28"/>
          <w:szCs w:val="28"/>
        </w:rPr>
        <w:t xml:space="preserve"> сокращать время обработки и сборки изделий путём механизации и автоматизации производственного процесса</w:t>
      </w:r>
      <w:r w:rsidR="00D12262">
        <w:rPr>
          <w:sz w:val="28"/>
          <w:szCs w:val="28"/>
        </w:rPr>
        <w:t>;</w:t>
      </w:r>
      <w:r w:rsidRPr="00D12262">
        <w:rPr>
          <w:sz w:val="28"/>
          <w:szCs w:val="28"/>
        </w:rPr>
        <w:t xml:space="preserve"> улучшать использование новой техники</w:t>
      </w:r>
      <w:r w:rsidR="00D12262">
        <w:rPr>
          <w:sz w:val="28"/>
          <w:szCs w:val="28"/>
        </w:rPr>
        <w:t>;</w:t>
      </w:r>
      <w:r w:rsidRPr="00D12262">
        <w:rPr>
          <w:sz w:val="28"/>
          <w:szCs w:val="28"/>
        </w:rPr>
        <w:t xml:space="preserve"> ускорять контроль и транспортировку продукции в период её обработки</w:t>
      </w:r>
      <w:r w:rsidR="00D12262">
        <w:rPr>
          <w:sz w:val="28"/>
          <w:szCs w:val="28"/>
        </w:rPr>
        <w:t>;</w:t>
      </w:r>
      <w:r w:rsidRPr="00D12262">
        <w:rPr>
          <w:sz w:val="28"/>
          <w:szCs w:val="28"/>
        </w:rPr>
        <w:t xml:space="preserve"> сокращать запасы материалов, топлива, тары, незавершенного производства до установленного норматива</w:t>
      </w:r>
      <w:r w:rsidR="00D12262">
        <w:rPr>
          <w:sz w:val="28"/>
          <w:szCs w:val="28"/>
        </w:rPr>
        <w:t xml:space="preserve">; </w:t>
      </w:r>
      <w:r w:rsidRPr="00D12262">
        <w:rPr>
          <w:sz w:val="28"/>
          <w:szCs w:val="28"/>
        </w:rPr>
        <w:t>обеспечивать ритмичную работу всех участков производства и цехов предприятия, своевременную доставку материалов на предприятие и рабочие места</w:t>
      </w:r>
      <w:r w:rsidR="00D12262">
        <w:rPr>
          <w:sz w:val="28"/>
          <w:szCs w:val="28"/>
        </w:rPr>
        <w:t>;</w:t>
      </w:r>
      <w:r w:rsidRPr="00D12262">
        <w:rPr>
          <w:sz w:val="28"/>
          <w:szCs w:val="28"/>
        </w:rPr>
        <w:t xml:space="preserve"> ускорять отгрузку готовой продукции</w:t>
      </w:r>
      <w:r w:rsidR="00D12262">
        <w:rPr>
          <w:sz w:val="28"/>
          <w:szCs w:val="28"/>
        </w:rPr>
        <w:t>;</w:t>
      </w:r>
      <w:r w:rsidRPr="00D12262">
        <w:rPr>
          <w:sz w:val="28"/>
          <w:szCs w:val="28"/>
        </w:rPr>
        <w:t xml:space="preserve"> своевременно и быстро производить расчеты с потребителями</w:t>
      </w:r>
      <w:r w:rsidR="00D12262">
        <w:rPr>
          <w:sz w:val="28"/>
          <w:szCs w:val="28"/>
        </w:rPr>
        <w:t>;</w:t>
      </w:r>
      <w:r w:rsidRPr="00D12262">
        <w:rPr>
          <w:sz w:val="28"/>
          <w:szCs w:val="28"/>
        </w:rPr>
        <w:t xml:space="preserve"> повышать качество продукции, не допускать возврата готовой продукции от потребителя и др.</w:t>
      </w:r>
    </w:p>
    <w:p w:rsidR="00D35663" w:rsidRPr="00D12262" w:rsidRDefault="00D35663" w:rsidP="00D12262">
      <w:pPr>
        <w:spacing w:line="360" w:lineRule="auto"/>
        <w:ind w:firstLine="709"/>
        <w:jc w:val="both"/>
        <w:rPr>
          <w:sz w:val="28"/>
          <w:szCs w:val="28"/>
        </w:rPr>
      </w:pPr>
      <w:r w:rsidRPr="00D12262">
        <w:rPr>
          <w:sz w:val="28"/>
          <w:szCs w:val="28"/>
        </w:rPr>
        <w:t>Анализ оборачиваемости оборотных активов включает анализ:</w:t>
      </w:r>
    </w:p>
    <w:p w:rsidR="00D35663" w:rsidRPr="00D12262" w:rsidRDefault="00D35663" w:rsidP="00D12262">
      <w:pPr>
        <w:numPr>
          <w:ilvl w:val="0"/>
          <w:numId w:val="3"/>
        </w:numPr>
        <w:spacing w:line="360" w:lineRule="auto"/>
        <w:ind w:left="0" w:firstLine="709"/>
        <w:jc w:val="both"/>
        <w:rPr>
          <w:sz w:val="28"/>
          <w:szCs w:val="28"/>
        </w:rPr>
      </w:pPr>
      <w:r w:rsidRPr="00D12262">
        <w:rPr>
          <w:sz w:val="28"/>
          <w:szCs w:val="28"/>
        </w:rPr>
        <w:t>оборачиваемости активов предприятия;</w:t>
      </w:r>
    </w:p>
    <w:p w:rsidR="00D35663" w:rsidRPr="00D12262" w:rsidRDefault="00D35663" w:rsidP="00D12262">
      <w:pPr>
        <w:numPr>
          <w:ilvl w:val="0"/>
          <w:numId w:val="3"/>
        </w:numPr>
        <w:spacing w:line="360" w:lineRule="auto"/>
        <w:ind w:left="0" w:firstLine="709"/>
        <w:jc w:val="both"/>
        <w:rPr>
          <w:sz w:val="28"/>
          <w:szCs w:val="28"/>
        </w:rPr>
      </w:pPr>
      <w:r w:rsidRPr="00D12262">
        <w:rPr>
          <w:sz w:val="28"/>
          <w:szCs w:val="28"/>
        </w:rPr>
        <w:t>оборачиваемости дебиторской задолженности;</w:t>
      </w:r>
    </w:p>
    <w:p w:rsidR="00D35663" w:rsidRPr="00D12262" w:rsidRDefault="00D35663" w:rsidP="00D12262">
      <w:pPr>
        <w:numPr>
          <w:ilvl w:val="0"/>
          <w:numId w:val="3"/>
        </w:numPr>
        <w:spacing w:line="360" w:lineRule="auto"/>
        <w:ind w:left="0" w:firstLine="709"/>
        <w:jc w:val="both"/>
        <w:rPr>
          <w:sz w:val="28"/>
          <w:szCs w:val="28"/>
        </w:rPr>
      </w:pPr>
      <w:r w:rsidRPr="00D12262">
        <w:rPr>
          <w:sz w:val="28"/>
          <w:szCs w:val="28"/>
        </w:rPr>
        <w:t>оборачиваемости товарно-материальных запасов.</w:t>
      </w:r>
    </w:p>
    <w:p w:rsidR="00D35663" w:rsidRPr="00D12262" w:rsidRDefault="00D35663" w:rsidP="00D12262">
      <w:pPr>
        <w:spacing w:line="360" w:lineRule="auto"/>
        <w:ind w:firstLine="709"/>
        <w:jc w:val="both"/>
        <w:rPr>
          <w:b/>
          <w:bCs/>
          <w:sz w:val="28"/>
          <w:szCs w:val="28"/>
        </w:rPr>
      </w:pPr>
      <w:r w:rsidRPr="00D12262">
        <w:rPr>
          <w:b/>
          <w:bCs/>
          <w:sz w:val="28"/>
          <w:szCs w:val="28"/>
        </w:rPr>
        <w:t>1. Анализ оборачиваемости активов предприятия.</w:t>
      </w:r>
    </w:p>
    <w:p w:rsidR="00D35663" w:rsidRPr="00D12262" w:rsidRDefault="00D35663" w:rsidP="00D12262">
      <w:pPr>
        <w:spacing w:line="360" w:lineRule="auto"/>
        <w:ind w:firstLine="709"/>
        <w:jc w:val="both"/>
        <w:rPr>
          <w:sz w:val="28"/>
          <w:szCs w:val="28"/>
        </w:rPr>
      </w:pPr>
      <w:r w:rsidRPr="00D12262">
        <w:rPr>
          <w:sz w:val="28"/>
          <w:szCs w:val="28"/>
        </w:rP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D35663" w:rsidRPr="00D12262" w:rsidRDefault="00D35663" w:rsidP="00D12262">
      <w:pPr>
        <w:spacing w:line="360" w:lineRule="auto"/>
        <w:ind w:firstLine="709"/>
        <w:jc w:val="both"/>
        <w:rPr>
          <w:sz w:val="28"/>
          <w:szCs w:val="28"/>
        </w:rPr>
      </w:pPr>
      <w:r w:rsidRPr="00D12262">
        <w:rPr>
          <w:sz w:val="28"/>
          <w:szCs w:val="28"/>
        </w:rPr>
        <w:t>В общем случае скорость оборота активов предприятия принято рассчитывать с помощью формулы:</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position w:val="-2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0.75pt">
            <v:imagedata r:id="rId8"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Этот показатель характеризует скорость оборота оборотных активов предприятия.</w:t>
      </w:r>
    </w:p>
    <w:p w:rsidR="00D35663" w:rsidRPr="00D12262" w:rsidRDefault="00D35663" w:rsidP="00D12262">
      <w:pPr>
        <w:spacing w:line="360" w:lineRule="auto"/>
        <w:ind w:firstLine="709"/>
        <w:jc w:val="both"/>
        <w:rPr>
          <w:sz w:val="28"/>
          <w:szCs w:val="28"/>
        </w:rPr>
      </w:pPr>
      <w:r w:rsidRPr="00D12262">
        <w:rPr>
          <w:sz w:val="28"/>
          <w:szCs w:val="28"/>
        </w:rPr>
        <w:t>Соответственно, оборачиваемость текущих активов будет определяться как:</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position w:val="-26"/>
          <w:sz w:val="28"/>
          <w:szCs w:val="28"/>
        </w:rPr>
        <w:pict>
          <v:shape id="_x0000_i1026" type="#_x0000_t75" style="width:350.25pt;height:30.75pt">
            <v:imagedata r:id="rId9" o:title=""/>
          </v:shape>
        </w:pict>
      </w:r>
    </w:p>
    <w:p w:rsidR="00D12262" w:rsidRPr="00D12262" w:rsidRDefault="00D12262" w:rsidP="00D12262">
      <w:pPr>
        <w:spacing w:line="360" w:lineRule="auto"/>
        <w:ind w:firstLine="709"/>
        <w:jc w:val="both"/>
        <w:rPr>
          <w:sz w:val="28"/>
          <w:szCs w:val="28"/>
        </w:rPr>
      </w:pPr>
    </w:p>
    <w:p w:rsidR="00D35663" w:rsidRDefault="00D35663" w:rsidP="00D12262">
      <w:pPr>
        <w:pStyle w:val="21"/>
        <w:spacing w:line="360" w:lineRule="auto"/>
        <w:ind w:firstLine="709"/>
        <w:jc w:val="both"/>
        <w:rPr>
          <w:szCs w:val="28"/>
          <w:lang w:val="uk-UA"/>
        </w:rPr>
      </w:pPr>
      <w:r w:rsidRPr="00D12262">
        <w:rPr>
          <w:szCs w:val="28"/>
        </w:rPr>
        <w:t>Средняя величина активов по данным баланса определяется по формуле:</w:t>
      </w:r>
    </w:p>
    <w:p w:rsidR="00D12262" w:rsidRDefault="00D12262" w:rsidP="00D12262">
      <w:pPr>
        <w:pStyle w:val="21"/>
        <w:spacing w:line="360" w:lineRule="auto"/>
        <w:ind w:firstLine="709"/>
        <w:jc w:val="both"/>
        <w:rPr>
          <w:szCs w:val="28"/>
          <w:lang w:val="uk-UA"/>
        </w:rPr>
      </w:pPr>
    </w:p>
    <w:p w:rsidR="00D12262" w:rsidRPr="00D12262" w:rsidRDefault="00D12262" w:rsidP="00D12262">
      <w:pPr>
        <w:spacing w:line="360" w:lineRule="auto"/>
        <w:ind w:firstLine="709"/>
        <w:jc w:val="both"/>
        <w:rPr>
          <w:sz w:val="28"/>
          <w:szCs w:val="28"/>
        </w:rPr>
      </w:pPr>
      <w:r>
        <w:rPr>
          <w:szCs w:val="28"/>
          <w:lang w:val="uk-UA"/>
        </w:rPr>
        <w:br w:type="page"/>
      </w:r>
      <w:r w:rsidR="00CE5722">
        <w:rPr>
          <w:position w:val="-40"/>
          <w:sz w:val="28"/>
          <w:szCs w:val="28"/>
        </w:rPr>
        <w:pict>
          <v:shape id="_x0000_i1027" type="#_x0000_t75" style="width:108pt;height:38.25pt">
            <v:imagedata r:id="rId10"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где Он, Ок - величина активов на начало и на конец периода.</w:t>
      </w:r>
    </w:p>
    <w:p w:rsidR="00D35663" w:rsidRPr="00D12262" w:rsidRDefault="00D35663" w:rsidP="00D12262">
      <w:pPr>
        <w:spacing w:line="360" w:lineRule="auto"/>
        <w:ind w:firstLine="709"/>
        <w:jc w:val="both"/>
        <w:rPr>
          <w:sz w:val="28"/>
          <w:szCs w:val="28"/>
        </w:rPr>
      </w:pPr>
      <w:r w:rsidRPr="00D12262">
        <w:rPr>
          <w:sz w:val="28"/>
          <w:szCs w:val="28"/>
        </w:rPr>
        <w:t>Затем определяется продолжительность одного оборота в днях:</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position w:val="-26"/>
          <w:sz w:val="28"/>
          <w:szCs w:val="28"/>
        </w:rPr>
        <w:pict>
          <v:shape id="_x0000_i1028" type="#_x0000_t75" style="width:306pt;height:30pt">
            <v:imagedata r:id="rId11"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где оборачиваемость активов численно равна коэффициенту оборачиваемости текущих активов.</w:t>
      </w:r>
    </w:p>
    <w:p w:rsidR="00D35663" w:rsidRPr="00D12262" w:rsidRDefault="00D35663" w:rsidP="00D12262">
      <w:pPr>
        <w:spacing w:line="360" w:lineRule="auto"/>
        <w:ind w:firstLine="709"/>
        <w:jc w:val="both"/>
        <w:rPr>
          <w:sz w:val="28"/>
          <w:szCs w:val="28"/>
        </w:rPr>
      </w:pPr>
      <w:r w:rsidRPr="00D12262">
        <w:rPr>
          <w:sz w:val="28"/>
          <w:szCs w:val="28"/>
        </w:rPr>
        <w:t>Если продолжительность оборота текущих активов увеличивается, то для продолжения производственно-коммерческой деятельности хотя бы на том же уровне необходимо дополнительное привлечение средств в оборот, которое рассчитывается по формуле:</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sz w:val="28"/>
          <w:szCs w:val="28"/>
        </w:rPr>
        <w:pict>
          <v:shape id="_x0000_i1029" type="#_x0000_t75" style="width:278.25pt;height:53.25pt">
            <v:imagedata r:id="rId12"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Этот показатель характеризует дополнительное привлечение</w:t>
      </w:r>
      <w:r w:rsidR="00D12262">
        <w:rPr>
          <w:sz w:val="28"/>
          <w:szCs w:val="28"/>
        </w:rPr>
        <w:t xml:space="preserve"> </w:t>
      </w:r>
      <w:r w:rsidRPr="00D12262">
        <w:rPr>
          <w:sz w:val="28"/>
          <w:szCs w:val="28"/>
        </w:rPr>
        <w:t>средств в оборот, вызванное замедлением (ускорением) оборачиваемости активов.</w:t>
      </w:r>
    </w:p>
    <w:p w:rsidR="00D35663" w:rsidRPr="00D12262" w:rsidRDefault="00D35663" w:rsidP="00D12262">
      <w:pPr>
        <w:spacing w:line="360" w:lineRule="auto"/>
        <w:ind w:firstLine="709"/>
        <w:jc w:val="both"/>
        <w:rPr>
          <w:sz w:val="28"/>
          <w:szCs w:val="28"/>
        </w:rPr>
      </w:pPr>
      <w:r w:rsidRPr="00D12262">
        <w:rPr>
          <w:sz w:val="28"/>
          <w:szCs w:val="28"/>
        </w:rPr>
        <w:t>Особое значение для стабильной деятельности предприятия имеет скорость движения денежных средств. Одним из основных условий финансового благополучия предприятия является приток денежных средств, обеспечивающий покрытие его текущих обязательств.</w:t>
      </w:r>
    </w:p>
    <w:p w:rsidR="00D35663" w:rsidRDefault="00D35663" w:rsidP="00D12262">
      <w:pPr>
        <w:spacing w:line="360" w:lineRule="auto"/>
        <w:ind w:firstLine="709"/>
        <w:jc w:val="both"/>
        <w:rPr>
          <w:sz w:val="28"/>
          <w:szCs w:val="28"/>
          <w:lang w:val="uk-UA"/>
        </w:rPr>
      </w:pPr>
      <w:r w:rsidRPr="00D12262">
        <w:rPr>
          <w:sz w:val="28"/>
          <w:szCs w:val="28"/>
        </w:rPr>
        <w:t>Одним из способов оценки достаточности денежных средств является определение длительности периода оборота. С этой целью используется формула:</w:t>
      </w:r>
    </w:p>
    <w:p w:rsidR="00D12262" w:rsidRDefault="00D12262" w:rsidP="00D12262">
      <w:pPr>
        <w:spacing w:line="360" w:lineRule="auto"/>
        <w:ind w:firstLine="709"/>
        <w:jc w:val="both"/>
        <w:rPr>
          <w:sz w:val="28"/>
          <w:szCs w:val="28"/>
          <w:lang w:val="uk-UA"/>
        </w:rPr>
      </w:pPr>
    </w:p>
    <w:p w:rsidR="00D12262" w:rsidRPr="00D12262" w:rsidRDefault="00D12262" w:rsidP="00D12262">
      <w:pPr>
        <w:spacing w:line="360" w:lineRule="auto"/>
        <w:ind w:firstLine="709"/>
        <w:jc w:val="both"/>
        <w:rPr>
          <w:sz w:val="28"/>
          <w:szCs w:val="28"/>
        </w:rPr>
      </w:pPr>
      <w:r>
        <w:rPr>
          <w:sz w:val="28"/>
          <w:szCs w:val="28"/>
          <w:lang w:val="uk-UA"/>
        </w:rPr>
        <w:br w:type="page"/>
      </w:r>
      <w:r w:rsidR="00CE5722">
        <w:rPr>
          <w:position w:val="-44"/>
          <w:sz w:val="28"/>
          <w:szCs w:val="28"/>
        </w:rPr>
        <w:pict>
          <v:shape id="_x0000_i1030" type="#_x0000_t75" style="width:230.25pt;height:48.75pt">
            <v:imagedata r:id="rId13"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Для расчета средних остатков денежных средств привлекаются внутренние учетные данные (ОДn - остатки на начало n-го месяца) и формула:</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position w:val="-54"/>
          <w:sz w:val="28"/>
          <w:szCs w:val="28"/>
        </w:rPr>
        <w:pict>
          <v:shape id="_x0000_i1031" type="#_x0000_t75" style="width:218.25pt;height:59.25pt">
            <v:imagedata r:id="rId14"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где n - количество месяцев в периоде.</w:t>
      </w:r>
    </w:p>
    <w:p w:rsidR="00D35663" w:rsidRPr="00D12262" w:rsidRDefault="00D35663" w:rsidP="00D12262">
      <w:pPr>
        <w:spacing w:line="360" w:lineRule="auto"/>
        <w:ind w:firstLine="709"/>
        <w:jc w:val="both"/>
        <w:rPr>
          <w:sz w:val="28"/>
          <w:szCs w:val="28"/>
        </w:rPr>
      </w:pPr>
      <w:r w:rsidRPr="00D12262">
        <w:rPr>
          <w:sz w:val="28"/>
          <w:szCs w:val="28"/>
        </w:rPr>
        <w:t>Для того, чтобы раскрыть реальное движение денежных средств на предприятии, оценить синхронность поступления и расходования денежных средств, а также увязать величину полученного финансового результата с состоянием денежных средств на предприятии, следует выделить и проанализировать все направления поступления (притока) денежных средств, а также их выбытия (оттока).</w:t>
      </w:r>
    </w:p>
    <w:p w:rsidR="00D35663" w:rsidRPr="00D12262" w:rsidRDefault="00D35663" w:rsidP="00D12262">
      <w:pPr>
        <w:spacing w:line="360" w:lineRule="auto"/>
        <w:ind w:firstLine="709"/>
        <w:jc w:val="both"/>
        <w:rPr>
          <w:sz w:val="28"/>
          <w:szCs w:val="28"/>
        </w:rPr>
      </w:pPr>
      <w:r w:rsidRPr="00D12262">
        <w:rPr>
          <w:sz w:val="28"/>
          <w:szCs w:val="28"/>
        </w:rPr>
        <w:t>Указанные направления движения денежных средств принято рассматривать отдельно в разрезе текущей, инвестиционной и финансовой деятельности.</w:t>
      </w:r>
    </w:p>
    <w:p w:rsidR="00D35663" w:rsidRPr="00D12262" w:rsidRDefault="00D35663" w:rsidP="00D12262">
      <w:pPr>
        <w:spacing w:line="360" w:lineRule="auto"/>
        <w:ind w:firstLine="709"/>
        <w:jc w:val="both"/>
        <w:rPr>
          <w:sz w:val="28"/>
          <w:szCs w:val="28"/>
        </w:rPr>
      </w:pPr>
      <w:r w:rsidRPr="00D12262">
        <w:rPr>
          <w:sz w:val="28"/>
          <w:szCs w:val="28"/>
        </w:rPr>
        <w:t>Приток денежных средств в рамках текущей деятельности связан с получением выручки от реализации продукции, выполнения работ и оказания услуг, а также авансов от покупателей и заказчиков; отток - с уплатой по счетам поставщиков и прочих контрагентов, выплатой заработной платы работникам, производственными отчислениями в фонды социального страхования и обеспечения, расчетами с бюджетом по причитающимся к уплате налогам. К текущей деятельности принято также относить и выплаченные (полученные) проценты по кредитам.</w:t>
      </w:r>
    </w:p>
    <w:p w:rsidR="00D35663" w:rsidRPr="00D12262" w:rsidRDefault="00D35663" w:rsidP="00D12262">
      <w:pPr>
        <w:spacing w:line="360" w:lineRule="auto"/>
        <w:ind w:firstLine="709"/>
        <w:jc w:val="both"/>
        <w:rPr>
          <w:sz w:val="28"/>
          <w:szCs w:val="28"/>
        </w:rPr>
      </w:pPr>
      <w:r w:rsidRPr="00D12262">
        <w:rPr>
          <w:sz w:val="28"/>
          <w:szCs w:val="28"/>
        </w:rPr>
        <w:t>Движение денежных средств в разрезе инвестиционной деятельности связано с приобретением (реализацией) имущества, имеющего долгосрочное использование (в первую очередь - поступление (выбытие) основных средств и нематериальных активов).</w:t>
      </w:r>
    </w:p>
    <w:p w:rsidR="00D35663" w:rsidRPr="00D12262" w:rsidRDefault="00D35663" w:rsidP="00D12262">
      <w:pPr>
        <w:spacing w:line="360" w:lineRule="auto"/>
        <w:ind w:firstLine="709"/>
        <w:jc w:val="both"/>
        <w:rPr>
          <w:sz w:val="28"/>
          <w:szCs w:val="28"/>
        </w:rPr>
      </w:pPr>
      <w:r w:rsidRPr="00D12262">
        <w:rPr>
          <w:sz w:val="28"/>
          <w:szCs w:val="28"/>
        </w:rPr>
        <w:t>Финансовая деятельность предприятия связана в основном с притоком средств вследствие получения долгосрочных и краткосрочных кредитов и займов и их оттоком в виде выплаты дивидендов и погашения задолженности по полученным ранее кредитам.</w:t>
      </w:r>
    </w:p>
    <w:p w:rsidR="00D35663" w:rsidRPr="00D12262" w:rsidRDefault="00D35663" w:rsidP="00D12262">
      <w:pPr>
        <w:spacing w:line="360" w:lineRule="auto"/>
        <w:ind w:firstLine="709"/>
        <w:jc w:val="both"/>
        <w:rPr>
          <w:sz w:val="28"/>
          <w:szCs w:val="28"/>
        </w:rPr>
      </w:pPr>
      <w:r w:rsidRPr="00D12262">
        <w:rPr>
          <w:sz w:val="28"/>
          <w:szCs w:val="28"/>
        </w:rPr>
        <w:t>Анализ движения денежных средств проводится прямым и косвенным методом.</w:t>
      </w:r>
    </w:p>
    <w:p w:rsidR="00D35663" w:rsidRPr="00D12262" w:rsidRDefault="00D35663" w:rsidP="00D12262">
      <w:pPr>
        <w:spacing w:line="360" w:lineRule="auto"/>
        <w:ind w:firstLine="709"/>
        <w:jc w:val="both"/>
        <w:rPr>
          <w:sz w:val="28"/>
          <w:szCs w:val="28"/>
        </w:rPr>
      </w:pPr>
      <w:r w:rsidRPr="00D12262">
        <w:rPr>
          <w:sz w:val="28"/>
          <w:szCs w:val="28"/>
        </w:rPr>
        <w:t>Прямой метод имеет недостаток: он не раскрывает взаимосвязи полученного финансового результата и изменения величины денежных средств на счетах предприятия (предприятие получает чистую прибыль, а его денежные средства сокращаются). При анализе движения денежных средств косвенным методом преобразуется величина чистой прибыли в величину денежных средств, т.е. исправляется недостаток прямого метода анализа.</w:t>
      </w:r>
    </w:p>
    <w:p w:rsidR="00D35663" w:rsidRPr="00D12262" w:rsidRDefault="00D35663" w:rsidP="00D12262">
      <w:pPr>
        <w:spacing w:line="360" w:lineRule="auto"/>
        <w:ind w:firstLine="709"/>
        <w:jc w:val="both"/>
        <w:rPr>
          <w:sz w:val="28"/>
          <w:szCs w:val="28"/>
        </w:rPr>
      </w:pPr>
      <w:r w:rsidRPr="00D12262">
        <w:rPr>
          <w:sz w:val="28"/>
          <w:szCs w:val="28"/>
        </w:rPr>
        <w:t>В отличие от других подходов к оценке финансового состояния, анализ движения денежных средств дает возможность сделать более обоснованные выводы о том, в каком объеме и из каких источников были получены поступившие на предприятие денежные средства и каковы основные направления их использования; достаточно ли собственных средств предприятия для осуществления инвестиционной деятельности; чем объясняются расхождения величины полученной прибыли и наличия денежных средств и т.д.</w:t>
      </w:r>
    </w:p>
    <w:p w:rsidR="00D35663" w:rsidRPr="00D12262" w:rsidRDefault="00D35663" w:rsidP="00D12262">
      <w:pPr>
        <w:spacing w:line="360" w:lineRule="auto"/>
        <w:ind w:firstLine="709"/>
        <w:jc w:val="both"/>
        <w:rPr>
          <w:sz w:val="28"/>
          <w:szCs w:val="28"/>
        </w:rPr>
      </w:pPr>
      <w:r w:rsidRPr="00D12262">
        <w:rPr>
          <w:b/>
          <w:bCs/>
          <w:sz w:val="28"/>
          <w:szCs w:val="28"/>
        </w:rPr>
        <w:t>2. Анализ дебиторской задолженности</w:t>
      </w:r>
      <w:r w:rsidRP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Для оценки оборачиваемости дебиторской задолженности используется следующая группа показателей.</w:t>
      </w:r>
    </w:p>
    <w:p w:rsidR="00D35663" w:rsidRDefault="00D35663" w:rsidP="00D12262">
      <w:pPr>
        <w:spacing w:line="360" w:lineRule="auto"/>
        <w:ind w:firstLine="709"/>
        <w:jc w:val="both"/>
        <w:rPr>
          <w:sz w:val="28"/>
          <w:szCs w:val="28"/>
          <w:lang w:val="uk-UA"/>
        </w:rPr>
      </w:pPr>
      <w:r w:rsidRPr="00D12262">
        <w:rPr>
          <w:sz w:val="28"/>
          <w:szCs w:val="28"/>
        </w:rPr>
        <w:t>1. Оборачиваемость дебиторской задолженности.</w:t>
      </w:r>
    </w:p>
    <w:p w:rsidR="00D12262" w:rsidRDefault="00D12262" w:rsidP="00D12262">
      <w:pPr>
        <w:spacing w:line="360" w:lineRule="auto"/>
        <w:ind w:firstLine="709"/>
        <w:jc w:val="both"/>
        <w:rPr>
          <w:sz w:val="28"/>
          <w:szCs w:val="28"/>
          <w:lang w:val="uk-UA"/>
        </w:rPr>
      </w:pPr>
    </w:p>
    <w:p w:rsidR="00D12262" w:rsidRPr="00D12262" w:rsidRDefault="00D12262" w:rsidP="00D12262">
      <w:pPr>
        <w:spacing w:line="360" w:lineRule="auto"/>
        <w:ind w:firstLine="709"/>
        <w:jc w:val="both"/>
        <w:rPr>
          <w:sz w:val="28"/>
          <w:szCs w:val="28"/>
        </w:rPr>
      </w:pPr>
      <w:r>
        <w:rPr>
          <w:sz w:val="28"/>
          <w:szCs w:val="28"/>
          <w:lang w:val="uk-UA"/>
        </w:rPr>
        <w:br w:type="page"/>
      </w:r>
      <w:r w:rsidR="00CE5722">
        <w:rPr>
          <w:position w:val="-42"/>
          <w:sz w:val="28"/>
          <w:szCs w:val="28"/>
        </w:rPr>
        <w:pict>
          <v:shape id="_x0000_i1032" type="#_x0000_t75" style="width:377.25pt;height:39pt">
            <v:imagedata r:id="rId15"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где:</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position w:val="-40"/>
          <w:sz w:val="28"/>
          <w:szCs w:val="28"/>
        </w:rPr>
        <w:pict>
          <v:shape id="_x0000_i1033" type="#_x0000_t75" style="width:4in;height:54pt">
            <v:imagedata r:id="rId16"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В том случае, если в течение года величина выручки от реализации значительно изменялась по месяцам, то применяют уточненный способ расчета средней величины дебиторской задолженности, основанный на ежемесячных данных. Тогда:</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position w:val="-40"/>
          <w:sz w:val="28"/>
          <w:szCs w:val="28"/>
        </w:rPr>
        <w:pict>
          <v:shape id="_x0000_i1034" type="#_x0000_t75" style="width:264.75pt;height:51.75pt">
            <v:imagedata r:id="rId17"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где ОДЗn - величина дебиторской задолженности на конец n-го месяца.</w:t>
      </w:r>
    </w:p>
    <w:p w:rsidR="00D35663" w:rsidRPr="00D12262" w:rsidRDefault="00D35663" w:rsidP="00D12262">
      <w:pPr>
        <w:spacing w:line="360" w:lineRule="auto"/>
        <w:ind w:firstLine="709"/>
        <w:jc w:val="both"/>
        <w:rPr>
          <w:sz w:val="28"/>
          <w:szCs w:val="28"/>
        </w:rPr>
      </w:pPr>
      <w:r w:rsidRPr="00D12262">
        <w:rPr>
          <w:sz w:val="28"/>
          <w:szCs w:val="28"/>
        </w:rPr>
        <w:t>2. Период погашения дебиторской задолженности.</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sz w:val="28"/>
          <w:szCs w:val="28"/>
        </w:rPr>
        <w:pict>
          <v:shape id="_x0000_i1035" type="#_x0000_t75" style="width:231pt;height:46.5pt">
            <v:imagedata r:id="rId18"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Следует иметь в виду, что чем больше период просрочки задолженности, тем выше риск её непогашения.</w:t>
      </w:r>
    </w:p>
    <w:p w:rsidR="00D35663" w:rsidRDefault="00D35663" w:rsidP="00D12262">
      <w:pPr>
        <w:spacing w:line="360" w:lineRule="auto"/>
        <w:ind w:firstLine="709"/>
        <w:jc w:val="both"/>
        <w:rPr>
          <w:sz w:val="28"/>
          <w:szCs w:val="28"/>
          <w:lang w:val="uk-UA"/>
        </w:rPr>
      </w:pPr>
      <w:r w:rsidRPr="00D12262">
        <w:rPr>
          <w:sz w:val="28"/>
          <w:szCs w:val="28"/>
        </w:rPr>
        <w:t>3. Доля дебиторской задолженности в общем объеме текущих активов.</w:t>
      </w:r>
    </w:p>
    <w:p w:rsidR="00D12262" w:rsidRDefault="00D12262" w:rsidP="00D12262">
      <w:pPr>
        <w:spacing w:line="360" w:lineRule="auto"/>
        <w:ind w:firstLine="709"/>
        <w:jc w:val="both"/>
        <w:rPr>
          <w:sz w:val="28"/>
          <w:szCs w:val="28"/>
          <w:lang w:val="uk-UA"/>
        </w:rPr>
      </w:pPr>
    </w:p>
    <w:p w:rsidR="00D12262" w:rsidRPr="00D12262" w:rsidRDefault="00D12262" w:rsidP="00D12262">
      <w:pPr>
        <w:spacing w:line="360" w:lineRule="auto"/>
        <w:ind w:firstLine="709"/>
        <w:jc w:val="both"/>
        <w:rPr>
          <w:sz w:val="28"/>
          <w:szCs w:val="28"/>
        </w:rPr>
      </w:pPr>
      <w:r>
        <w:rPr>
          <w:sz w:val="28"/>
          <w:szCs w:val="28"/>
          <w:lang w:val="uk-UA"/>
        </w:rPr>
        <w:br w:type="page"/>
      </w:r>
      <w:r w:rsidR="00CE5722">
        <w:rPr>
          <w:position w:val="-42"/>
          <w:sz w:val="28"/>
          <w:szCs w:val="28"/>
        </w:rPr>
        <w:pict>
          <v:shape id="_x0000_i1036" type="#_x0000_t75" style="width:267.75pt;height:41.25pt">
            <v:imagedata r:id="rId19"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4. Доля сомнительной задолженности в составе дебиторской задолженности:</w:t>
      </w:r>
    </w:p>
    <w:p w:rsidR="00D12262" w:rsidRPr="00D12262" w:rsidRDefault="00D12262" w:rsidP="00D12262">
      <w:pPr>
        <w:spacing w:line="360" w:lineRule="auto"/>
        <w:jc w:val="both"/>
        <w:rPr>
          <w:sz w:val="28"/>
          <w:szCs w:val="28"/>
        </w:rPr>
      </w:pPr>
    </w:p>
    <w:p w:rsidR="00D12262" w:rsidRPr="00D12262" w:rsidRDefault="00CE5722" w:rsidP="00D12262">
      <w:pPr>
        <w:spacing w:line="360" w:lineRule="auto"/>
        <w:jc w:val="both"/>
        <w:rPr>
          <w:sz w:val="28"/>
          <w:szCs w:val="28"/>
        </w:rPr>
      </w:pPr>
      <w:r>
        <w:rPr>
          <w:position w:val="-30"/>
          <w:sz w:val="28"/>
          <w:szCs w:val="28"/>
        </w:rPr>
        <w:pict>
          <v:shape id="_x0000_i1037" type="#_x0000_t75" style="width:269.25pt;height:42pt">
            <v:imagedata r:id="rId20" o:title=""/>
          </v:shape>
        </w:pict>
      </w:r>
    </w:p>
    <w:p w:rsidR="00D12262" w:rsidRPr="00D12262" w:rsidRDefault="00D12262" w:rsidP="00D12262">
      <w:pPr>
        <w:spacing w:line="360" w:lineRule="auto"/>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Этот показатель характеризует "качество" дебиторской задолженности. Тенденция к его росту свидетельствует о снижении ликвидности.</w:t>
      </w:r>
    </w:p>
    <w:p w:rsidR="00D35663" w:rsidRPr="00D12262" w:rsidRDefault="00D35663" w:rsidP="00D12262">
      <w:pPr>
        <w:spacing w:line="360" w:lineRule="auto"/>
        <w:ind w:firstLine="709"/>
        <w:jc w:val="both"/>
        <w:rPr>
          <w:sz w:val="28"/>
          <w:szCs w:val="28"/>
        </w:rPr>
      </w:pPr>
      <w:r w:rsidRPr="00D12262">
        <w:rPr>
          <w:sz w:val="28"/>
          <w:szCs w:val="28"/>
        </w:rPr>
        <w:t>Существуют некоторые общие рекомендации, позволяющие управлять дебиторской задолженностью:</w:t>
      </w:r>
    </w:p>
    <w:p w:rsidR="00D35663" w:rsidRPr="00D12262" w:rsidRDefault="00D35663" w:rsidP="00D12262">
      <w:pPr>
        <w:spacing w:line="360" w:lineRule="auto"/>
        <w:ind w:firstLine="709"/>
        <w:jc w:val="both"/>
        <w:rPr>
          <w:sz w:val="28"/>
          <w:szCs w:val="28"/>
        </w:rPr>
      </w:pPr>
      <w:r w:rsidRPr="00D12262">
        <w:rPr>
          <w:sz w:val="28"/>
          <w:szCs w:val="28"/>
        </w:rPr>
        <w:t>- контролировать состояние расчетов с покупателями по отсроченным (просроченным) задолженностям;</w:t>
      </w:r>
    </w:p>
    <w:p w:rsidR="00D35663" w:rsidRPr="00D12262" w:rsidRDefault="00D35663" w:rsidP="00D12262">
      <w:pPr>
        <w:spacing w:line="360" w:lineRule="auto"/>
        <w:ind w:firstLine="709"/>
        <w:jc w:val="both"/>
        <w:rPr>
          <w:sz w:val="28"/>
          <w:szCs w:val="28"/>
        </w:rPr>
      </w:pPr>
      <w:r w:rsidRPr="00D12262">
        <w:rPr>
          <w:sz w:val="28"/>
          <w:szCs w:val="28"/>
        </w:rPr>
        <w:t>- по возможности ориентироваться на большее число покупателей с целью уменьшения риска неуплаты одним или несколькими крупными покупателями;</w:t>
      </w:r>
    </w:p>
    <w:p w:rsidR="00D35663" w:rsidRPr="00D12262" w:rsidRDefault="00D35663" w:rsidP="00D12262">
      <w:pPr>
        <w:spacing w:line="360" w:lineRule="auto"/>
        <w:ind w:firstLine="709"/>
        <w:jc w:val="both"/>
        <w:rPr>
          <w:sz w:val="28"/>
          <w:szCs w:val="28"/>
        </w:rPr>
      </w:pPr>
      <w:r w:rsidRPr="00D12262">
        <w:rPr>
          <w:sz w:val="28"/>
          <w:szCs w:val="28"/>
        </w:rPr>
        <w:t>-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источников финансирования;</w:t>
      </w:r>
    </w:p>
    <w:p w:rsidR="00D35663" w:rsidRPr="00D12262" w:rsidRDefault="00D35663" w:rsidP="00D12262">
      <w:pPr>
        <w:spacing w:line="360" w:lineRule="auto"/>
        <w:ind w:firstLine="709"/>
        <w:jc w:val="both"/>
        <w:rPr>
          <w:sz w:val="28"/>
          <w:szCs w:val="28"/>
        </w:rPr>
      </w:pPr>
      <w:r w:rsidRPr="00D12262">
        <w:rPr>
          <w:sz w:val="28"/>
          <w:szCs w:val="28"/>
        </w:rPr>
        <w:t>- использовать способ предоставления скидок при досрочной оплате.</w:t>
      </w:r>
    </w:p>
    <w:p w:rsidR="00D35663" w:rsidRPr="00D12262" w:rsidRDefault="00D35663" w:rsidP="00D12262">
      <w:pPr>
        <w:spacing w:line="360" w:lineRule="auto"/>
        <w:ind w:firstLine="709"/>
        <w:jc w:val="both"/>
        <w:rPr>
          <w:b/>
          <w:bCs/>
          <w:sz w:val="28"/>
          <w:szCs w:val="28"/>
        </w:rPr>
      </w:pPr>
      <w:r w:rsidRPr="00D12262">
        <w:rPr>
          <w:b/>
          <w:bCs/>
          <w:sz w:val="28"/>
          <w:szCs w:val="28"/>
        </w:rPr>
        <w:t>3. Анализ оборачиваемости товарно-материальных запасов.</w:t>
      </w:r>
    </w:p>
    <w:p w:rsidR="00D35663" w:rsidRPr="00D12262" w:rsidRDefault="00D35663" w:rsidP="00D12262">
      <w:pPr>
        <w:spacing w:line="360" w:lineRule="auto"/>
        <w:ind w:firstLine="709"/>
        <w:jc w:val="both"/>
        <w:rPr>
          <w:sz w:val="28"/>
          <w:szCs w:val="28"/>
        </w:rPr>
      </w:pPr>
      <w:r w:rsidRPr="00D12262">
        <w:rPr>
          <w:sz w:val="28"/>
          <w:szCs w:val="28"/>
        </w:rPr>
        <w:t>Оценка оборачиваемости товарно-материальных запасов проводится по каждому их виду (производственные запасы, готовая продукция, товары т.д.). Поскольку производственные запасы учитываются по стоимости их заготовления (приобретения), то для расчета коэффициента оборачиваемости запасов используется не выручка от реализации, а себестоимость реализованной продукции. Для оценки скорости оборота запасов используется формула:</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position w:val="-30"/>
          <w:sz w:val="28"/>
          <w:szCs w:val="28"/>
        </w:rPr>
        <w:pict>
          <v:shape id="_x0000_i1038" type="#_x0000_t75" style="width:288.75pt;height:36pt" fillcolor="window">
            <v:imagedata r:id="rId21"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При этом:</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position w:val="-40"/>
          <w:sz w:val="28"/>
          <w:szCs w:val="28"/>
        </w:rPr>
        <w:pict>
          <v:shape id="_x0000_i1039" type="#_x0000_t75" style="width:252.75pt;height:47.25pt" fillcolor="window">
            <v:imagedata r:id="rId22"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Срок хранения запасов определяется по формуле:</w:t>
      </w:r>
    </w:p>
    <w:p w:rsidR="00D12262" w:rsidRPr="00D12262" w:rsidRDefault="00D12262" w:rsidP="00D12262">
      <w:pPr>
        <w:spacing w:line="360" w:lineRule="auto"/>
        <w:ind w:firstLine="709"/>
        <w:jc w:val="both"/>
        <w:rPr>
          <w:sz w:val="28"/>
          <w:szCs w:val="28"/>
        </w:rPr>
      </w:pPr>
    </w:p>
    <w:p w:rsidR="00D12262" w:rsidRPr="00D12262" w:rsidRDefault="00CE5722" w:rsidP="00D12262">
      <w:pPr>
        <w:spacing w:line="360" w:lineRule="auto"/>
        <w:ind w:firstLine="709"/>
        <w:jc w:val="both"/>
        <w:rPr>
          <w:sz w:val="28"/>
          <w:szCs w:val="28"/>
        </w:rPr>
      </w:pPr>
      <w:r>
        <w:rPr>
          <w:sz w:val="28"/>
          <w:szCs w:val="28"/>
        </w:rPr>
        <w:pict>
          <v:shape id="_x0000_i1040" type="#_x0000_t75" style="width:166.5pt;height:39pt" fillcolor="window">
            <v:imagedata r:id="rId23" o:title=""/>
          </v:shape>
        </w:pict>
      </w:r>
    </w:p>
    <w:p w:rsidR="00D12262" w:rsidRPr="00D12262" w:rsidRDefault="00D12262"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Показатель характеризует длительность хранения запасов.</w:t>
      </w:r>
    </w:p>
    <w:p w:rsidR="00D35663" w:rsidRPr="00D12262" w:rsidRDefault="00D35663" w:rsidP="00D12262">
      <w:pPr>
        <w:pStyle w:val="21"/>
        <w:spacing w:line="360" w:lineRule="auto"/>
        <w:ind w:firstLine="709"/>
        <w:jc w:val="both"/>
        <w:rPr>
          <w:szCs w:val="28"/>
        </w:rPr>
      </w:pPr>
      <w:r w:rsidRPr="00D12262">
        <w:rPr>
          <w:szCs w:val="28"/>
        </w:rPr>
        <w:t>Таким образом, приведенные выше показатели дают возможность</w:t>
      </w:r>
      <w:r w:rsidR="00D12262">
        <w:rPr>
          <w:szCs w:val="28"/>
        </w:rPr>
        <w:t xml:space="preserve"> </w:t>
      </w:r>
      <w:r w:rsidRPr="00D12262">
        <w:rPr>
          <w:szCs w:val="28"/>
        </w:rPr>
        <w:t>охарактеризовать состояние оборотных активов и их динамичность.</w:t>
      </w:r>
    </w:p>
    <w:p w:rsidR="00D35663" w:rsidRPr="00D12262" w:rsidRDefault="00D35663" w:rsidP="00D12262">
      <w:pPr>
        <w:spacing w:line="360" w:lineRule="auto"/>
        <w:ind w:firstLine="709"/>
        <w:jc w:val="both"/>
        <w:rPr>
          <w:b/>
          <w:bCs/>
          <w:sz w:val="28"/>
          <w:szCs w:val="28"/>
        </w:rPr>
      </w:pPr>
    </w:p>
    <w:p w:rsidR="00D35663" w:rsidRPr="00D12262" w:rsidRDefault="00D35663" w:rsidP="00D12262">
      <w:pPr>
        <w:spacing w:line="360" w:lineRule="auto"/>
        <w:ind w:firstLine="709"/>
        <w:jc w:val="center"/>
        <w:rPr>
          <w:b/>
          <w:bCs/>
          <w:sz w:val="28"/>
          <w:szCs w:val="28"/>
        </w:rPr>
      </w:pPr>
      <w:r w:rsidRPr="00D12262">
        <w:rPr>
          <w:b/>
          <w:bCs/>
          <w:sz w:val="28"/>
          <w:szCs w:val="28"/>
        </w:rPr>
        <w:t>2.4</w:t>
      </w:r>
      <w:r w:rsidR="00D12262">
        <w:rPr>
          <w:b/>
          <w:bCs/>
          <w:sz w:val="28"/>
          <w:szCs w:val="28"/>
          <w:lang w:val="uk-UA"/>
        </w:rPr>
        <w:t xml:space="preserve"> </w:t>
      </w:r>
      <w:r w:rsidRPr="00D12262">
        <w:rPr>
          <w:b/>
          <w:bCs/>
          <w:sz w:val="28"/>
          <w:szCs w:val="28"/>
        </w:rPr>
        <w:t>Анализ финансовых результатов предприятия</w:t>
      </w:r>
    </w:p>
    <w:p w:rsidR="00D35663" w:rsidRPr="00D12262" w:rsidRDefault="00D35663" w:rsidP="00D12262">
      <w:pPr>
        <w:spacing w:line="360" w:lineRule="auto"/>
        <w:ind w:firstLine="709"/>
        <w:jc w:val="both"/>
        <w:rPr>
          <w:sz w:val="28"/>
          <w:szCs w:val="28"/>
        </w:rPr>
      </w:pPr>
    </w:p>
    <w:p w:rsidR="00D35663" w:rsidRPr="00D12262" w:rsidRDefault="00D35663" w:rsidP="00D12262">
      <w:pPr>
        <w:spacing w:line="360" w:lineRule="auto"/>
        <w:ind w:firstLine="709"/>
        <w:jc w:val="both"/>
        <w:rPr>
          <w:sz w:val="28"/>
          <w:szCs w:val="28"/>
        </w:rPr>
      </w:pPr>
      <w:r w:rsidRPr="00D12262">
        <w:rPr>
          <w:sz w:val="28"/>
          <w:szCs w:val="28"/>
        </w:rPr>
        <w:t>В условиях рыночных отношений целью предпринимательской деятельности является получение прибыли. Прибыль обеспечивает предприятию возможности самофинансирования, удовлетворения материальных и Социальных потребностей собственника капитала и работников предприятия. На основе на лога на прибыль формируются бюджетные доходы. Поэтому прибыль является конечным результатом деятельности предприятия. Можно произвести большой объем продукции, однако, если она не будет реализована или реализована по цене, не обеспечившей получение прибыли, то предприятие окажется в тяжелом финансовом положении. Поэтому одна из важнейших составных частей финансового анализа это анализ формирования прибыли.</w:t>
      </w:r>
    </w:p>
    <w:p w:rsidR="00D35663" w:rsidRPr="00D12262" w:rsidRDefault="00D35663" w:rsidP="00D12262">
      <w:pPr>
        <w:spacing w:line="360" w:lineRule="auto"/>
        <w:ind w:firstLine="709"/>
        <w:jc w:val="both"/>
        <w:rPr>
          <w:sz w:val="28"/>
          <w:szCs w:val="28"/>
        </w:rPr>
      </w:pPr>
      <w:r w:rsidRPr="00D12262">
        <w:rPr>
          <w:sz w:val="28"/>
          <w:szCs w:val="28"/>
        </w:rPr>
        <w:t>Анализ прибыли находится в непосредственной связи с порядком ее формирования.</w:t>
      </w:r>
    </w:p>
    <w:p w:rsidR="00D35663" w:rsidRPr="00D12262" w:rsidRDefault="00D35663" w:rsidP="00D12262">
      <w:pPr>
        <w:spacing w:line="360" w:lineRule="auto"/>
        <w:ind w:firstLine="709"/>
        <w:jc w:val="both"/>
        <w:rPr>
          <w:sz w:val="28"/>
          <w:szCs w:val="28"/>
        </w:rPr>
      </w:pPr>
      <w:r w:rsidRPr="00D12262">
        <w:rPr>
          <w:sz w:val="28"/>
          <w:szCs w:val="28"/>
        </w:rPr>
        <w:t>Общая сумма прибыли (балансовая прибыль), полученная предприятием за определенный период, состоит из:</w:t>
      </w:r>
    </w:p>
    <w:p w:rsidR="00D35663" w:rsidRPr="00D12262" w:rsidRDefault="00D35663" w:rsidP="00D12262">
      <w:pPr>
        <w:spacing w:line="360" w:lineRule="auto"/>
        <w:ind w:firstLine="709"/>
        <w:jc w:val="both"/>
        <w:rPr>
          <w:sz w:val="28"/>
          <w:szCs w:val="28"/>
        </w:rPr>
      </w:pPr>
      <w:r w:rsidRPr="00D12262">
        <w:rPr>
          <w:sz w:val="28"/>
          <w:szCs w:val="28"/>
        </w:rPr>
        <w:t>1) прибыли (убытка) от реализации продукции, услуг, вы полненных работ;</w:t>
      </w:r>
    </w:p>
    <w:p w:rsidR="00D35663" w:rsidRPr="00D12262" w:rsidRDefault="00D35663" w:rsidP="00D12262">
      <w:pPr>
        <w:spacing w:line="360" w:lineRule="auto"/>
        <w:ind w:firstLine="709"/>
        <w:jc w:val="both"/>
        <w:rPr>
          <w:sz w:val="28"/>
          <w:szCs w:val="28"/>
        </w:rPr>
      </w:pPr>
      <w:r w:rsidRPr="00D12262">
        <w:rPr>
          <w:sz w:val="28"/>
          <w:szCs w:val="28"/>
        </w:rPr>
        <w:t>2) прибыли (убытка) от прочей реализации;</w:t>
      </w:r>
    </w:p>
    <w:p w:rsidR="00D35663" w:rsidRPr="00D12262" w:rsidRDefault="00D35663" w:rsidP="00D12262">
      <w:pPr>
        <w:spacing w:line="360" w:lineRule="auto"/>
        <w:ind w:firstLine="709"/>
        <w:jc w:val="both"/>
        <w:rPr>
          <w:sz w:val="28"/>
          <w:szCs w:val="28"/>
        </w:rPr>
      </w:pPr>
      <w:r w:rsidRPr="00D12262">
        <w:rPr>
          <w:sz w:val="28"/>
          <w:szCs w:val="28"/>
        </w:rPr>
        <w:t>3) прибыли (убытка) от внереализационных операций.</w:t>
      </w:r>
    </w:p>
    <w:p w:rsidR="00D35663" w:rsidRPr="00D12262" w:rsidRDefault="00D35663" w:rsidP="00D12262">
      <w:pPr>
        <w:spacing w:line="360" w:lineRule="auto"/>
        <w:ind w:firstLine="709"/>
        <w:jc w:val="both"/>
        <w:rPr>
          <w:sz w:val="28"/>
          <w:szCs w:val="28"/>
        </w:rPr>
      </w:pPr>
      <w:r w:rsidRPr="00D12262">
        <w:rPr>
          <w:sz w:val="28"/>
          <w:szCs w:val="28"/>
        </w:rPr>
        <w:t>Прибыль (убыток) от реализации продукции, услуг, выполненных работ рассчитывается как разность между суммой вы ручки от реализации продукции в действующих ценах (без налога на добавленную стоимость и акцизов) и величиной затрат на производство и реализацию продукции услуг, работ, включаемых в себестоимость.</w:t>
      </w:r>
    </w:p>
    <w:p w:rsidR="00D35663" w:rsidRPr="00D12262" w:rsidRDefault="00D35663" w:rsidP="00D12262">
      <w:pPr>
        <w:spacing w:line="360" w:lineRule="auto"/>
        <w:ind w:firstLine="709"/>
        <w:jc w:val="both"/>
        <w:rPr>
          <w:sz w:val="28"/>
          <w:szCs w:val="28"/>
        </w:rPr>
      </w:pPr>
      <w:r w:rsidRPr="00D12262">
        <w:rPr>
          <w:sz w:val="28"/>
          <w:szCs w:val="28"/>
        </w:rPr>
        <w:t>Прибыль (убыток) от прочей реализации определяется как разность между рыночной ценой за проданные имущество, материальные ценности, принадлежащие предприятию, и их первоначальной или остаточной стоимостью.</w:t>
      </w:r>
    </w:p>
    <w:p w:rsidR="00D35663" w:rsidRPr="00D12262" w:rsidRDefault="00D35663" w:rsidP="00D12262">
      <w:pPr>
        <w:spacing w:line="360" w:lineRule="auto"/>
        <w:ind w:firstLine="709"/>
        <w:jc w:val="both"/>
        <w:rPr>
          <w:sz w:val="28"/>
          <w:szCs w:val="28"/>
        </w:rPr>
      </w:pPr>
      <w:r w:rsidRPr="00D12262">
        <w:rPr>
          <w:sz w:val="28"/>
          <w:szCs w:val="28"/>
        </w:rPr>
        <w:t>Прибыль (убыток) от внереализационных операций рассчитывается как разность между доходами и расходами по внереализационным операциям, т.е. доходами и расходами, не связанными с производством продукции, услуг, выполнением работ, продажей имущества.</w:t>
      </w:r>
    </w:p>
    <w:p w:rsidR="00D35663" w:rsidRPr="00D12262" w:rsidRDefault="00D35663" w:rsidP="00D12262">
      <w:pPr>
        <w:spacing w:line="360" w:lineRule="auto"/>
        <w:ind w:firstLine="709"/>
        <w:jc w:val="both"/>
        <w:rPr>
          <w:sz w:val="28"/>
          <w:szCs w:val="28"/>
        </w:rPr>
      </w:pPr>
      <w:r w:rsidRPr="00D12262">
        <w:rPr>
          <w:sz w:val="28"/>
          <w:szCs w:val="28"/>
        </w:rPr>
        <w:t>В состав доходов от внереализационных операций входят:</w:t>
      </w:r>
    </w:p>
    <w:p w:rsidR="00D35663" w:rsidRPr="00D12262" w:rsidRDefault="00D35663" w:rsidP="00D12262">
      <w:pPr>
        <w:numPr>
          <w:ilvl w:val="0"/>
          <w:numId w:val="5"/>
        </w:numPr>
        <w:tabs>
          <w:tab w:val="clear" w:pos="1428"/>
        </w:tabs>
        <w:spacing w:line="360" w:lineRule="auto"/>
        <w:ind w:left="0" w:firstLine="709"/>
        <w:jc w:val="both"/>
        <w:rPr>
          <w:sz w:val="28"/>
          <w:szCs w:val="28"/>
        </w:rPr>
      </w:pPr>
      <w:r w:rsidRPr="00D12262">
        <w:rPr>
          <w:sz w:val="28"/>
          <w:szCs w:val="28"/>
        </w:rPr>
        <w:t>доходы от финансовых вложений предприятий (в ценные бумаги, предоставленные займы, долевое участие в уставном капитале других предприятий и др.);</w:t>
      </w:r>
    </w:p>
    <w:p w:rsidR="00D35663" w:rsidRPr="00D12262" w:rsidRDefault="00D35663" w:rsidP="00D12262">
      <w:pPr>
        <w:numPr>
          <w:ilvl w:val="0"/>
          <w:numId w:val="5"/>
        </w:numPr>
        <w:tabs>
          <w:tab w:val="clear" w:pos="1428"/>
        </w:tabs>
        <w:spacing w:line="360" w:lineRule="auto"/>
        <w:ind w:left="0" w:firstLine="709"/>
        <w:jc w:val="both"/>
        <w:rPr>
          <w:sz w:val="28"/>
          <w:szCs w:val="28"/>
        </w:rPr>
      </w:pPr>
      <w:r w:rsidRPr="00D12262">
        <w:rPr>
          <w:sz w:val="28"/>
          <w:szCs w:val="28"/>
        </w:rPr>
        <w:t>доходы от сдаваемого в аренду имущества;</w:t>
      </w:r>
    </w:p>
    <w:p w:rsidR="00D35663" w:rsidRPr="00D12262" w:rsidRDefault="00D35663" w:rsidP="00D12262">
      <w:pPr>
        <w:numPr>
          <w:ilvl w:val="0"/>
          <w:numId w:val="5"/>
        </w:numPr>
        <w:tabs>
          <w:tab w:val="clear" w:pos="1428"/>
        </w:tabs>
        <w:spacing w:line="360" w:lineRule="auto"/>
        <w:ind w:left="0" w:firstLine="709"/>
        <w:jc w:val="both"/>
        <w:rPr>
          <w:sz w:val="28"/>
          <w:szCs w:val="28"/>
        </w:rPr>
      </w:pPr>
      <w:r w:rsidRPr="00D12262">
        <w:rPr>
          <w:sz w:val="28"/>
          <w:szCs w:val="28"/>
        </w:rPr>
        <w:t>сальдо полученных и уплаченных штрафов, неустоек;</w:t>
      </w:r>
    </w:p>
    <w:p w:rsidR="00D35663" w:rsidRPr="00D12262" w:rsidRDefault="00D35663" w:rsidP="00D12262">
      <w:pPr>
        <w:numPr>
          <w:ilvl w:val="0"/>
          <w:numId w:val="5"/>
        </w:numPr>
        <w:tabs>
          <w:tab w:val="clear" w:pos="1428"/>
        </w:tabs>
        <w:spacing w:line="360" w:lineRule="auto"/>
        <w:ind w:left="0" w:firstLine="709"/>
        <w:jc w:val="both"/>
        <w:rPr>
          <w:sz w:val="28"/>
          <w:szCs w:val="28"/>
        </w:rPr>
      </w:pPr>
      <w:r w:rsidRPr="00D12262">
        <w:rPr>
          <w:sz w:val="28"/>
          <w:szCs w:val="28"/>
        </w:rPr>
        <w:t>положительные курсовые разницы по валютным счетам и операциям в иностранной валюте;</w:t>
      </w:r>
    </w:p>
    <w:p w:rsidR="00D35663" w:rsidRPr="00D12262" w:rsidRDefault="00D35663" w:rsidP="00D12262">
      <w:pPr>
        <w:numPr>
          <w:ilvl w:val="0"/>
          <w:numId w:val="5"/>
        </w:numPr>
        <w:tabs>
          <w:tab w:val="clear" w:pos="1428"/>
        </w:tabs>
        <w:spacing w:line="360" w:lineRule="auto"/>
        <w:ind w:left="0" w:firstLine="709"/>
        <w:jc w:val="both"/>
        <w:rPr>
          <w:sz w:val="28"/>
          <w:szCs w:val="28"/>
        </w:rPr>
      </w:pPr>
      <w:r w:rsidRPr="00D12262">
        <w:rPr>
          <w:sz w:val="28"/>
          <w:szCs w:val="28"/>
        </w:rPr>
        <w:t>поступления сумм в счет по гашения дебиторской задолженности, списанной в прошлые годы в убыток;</w:t>
      </w:r>
    </w:p>
    <w:p w:rsidR="00D35663" w:rsidRPr="00D12262" w:rsidRDefault="00D35663" w:rsidP="00D12262">
      <w:pPr>
        <w:numPr>
          <w:ilvl w:val="0"/>
          <w:numId w:val="5"/>
        </w:numPr>
        <w:tabs>
          <w:tab w:val="clear" w:pos="1428"/>
        </w:tabs>
        <w:spacing w:line="360" w:lineRule="auto"/>
        <w:ind w:left="0" w:firstLine="709"/>
        <w:jc w:val="both"/>
        <w:rPr>
          <w:sz w:val="28"/>
          <w:szCs w:val="28"/>
        </w:rPr>
      </w:pPr>
      <w:r w:rsidRPr="00D12262">
        <w:rPr>
          <w:sz w:val="28"/>
          <w:szCs w:val="28"/>
        </w:rPr>
        <w:t>прибыль прошлых лет, выявленная и поступившая в отчетном году;</w:t>
      </w:r>
    </w:p>
    <w:p w:rsidR="00D35663" w:rsidRPr="00D12262" w:rsidRDefault="00D35663" w:rsidP="00D12262">
      <w:pPr>
        <w:numPr>
          <w:ilvl w:val="0"/>
          <w:numId w:val="5"/>
        </w:numPr>
        <w:tabs>
          <w:tab w:val="clear" w:pos="1428"/>
        </w:tabs>
        <w:spacing w:line="360" w:lineRule="auto"/>
        <w:ind w:left="0" w:firstLine="709"/>
        <w:jc w:val="both"/>
        <w:rPr>
          <w:sz w:val="28"/>
          <w:szCs w:val="28"/>
        </w:rPr>
      </w:pPr>
      <w:r w:rsidRPr="00D12262">
        <w:rPr>
          <w:sz w:val="28"/>
          <w:szCs w:val="28"/>
        </w:rPr>
        <w:t>суммы, поступившие от покупателей по перерасчетам за продукцию, реализованную в прошлом году;</w:t>
      </w:r>
    </w:p>
    <w:p w:rsidR="00D35663" w:rsidRPr="00D12262" w:rsidRDefault="00D35663" w:rsidP="00D12262">
      <w:pPr>
        <w:numPr>
          <w:ilvl w:val="0"/>
          <w:numId w:val="5"/>
        </w:numPr>
        <w:tabs>
          <w:tab w:val="clear" w:pos="1428"/>
        </w:tabs>
        <w:spacing w:line="360" w:lineRule="auto"/>
        <w:ind w:left="0" w:firstLine="709"/>
        <w:jc w:val="both"/>
        <w:rPr>
          <w:sz w:val="28"/>
          <w:szCs w:val="28"/>
        </w:rPr>
      </w:pPr>
      <w:r w:rsidRPr="00D12262">
        <w:rPr>
          <w:sz w:val="28"/>
          <w:szCs w:val="28"/>
        </w:rPr>
        <w:t>про центы, полученные по денежным счетам предприятия в кредитных учреждениях и др.</w:t>
      </w:r>
    </w:p>
    <w:p w:rsidR="00D35663" w:rsidRPr="00D12262" w:rsidRDefault="00D35663" w:rsidP="00D12262">
      <w:pPr>
        <w:spacing w:line="360" w:lineRule="auto"/>
        <w:ind w:firstLine="709"/>
        <w:jc w:val="both"/>
        <w:rPr>
          <w:sz w:val="28"/>
          <w:szCs w:val="28"/>
        </w:rPr>
      </w:pPr>
      <w:r w:rsidRPr="00D12262">
        <w:rPr>
          <w:sz w:val="28"/>
          <w:szCs w:val="28"/>
        </w:rPr>
        <w:t>В состав внереализационных расходов входят:</w:t>
      </w:r>
    </w:p>
    <w:p w:rsidR="00D35663" w:rsidRPr="00D12262" w:rsidRDefault="00D35663" w:rsidP="00D12262">
      <w:pPr>
        <w:numPr>
          <w:ilvl w:val="2"/>
          <w:numId w:val="5"/>
        </w:numPr>
        <w:tabs>
          <w:tab w:val="clear" w:pos="2868"/>
        </w:tabs>
        <w:spacing w:line="360" w:lineRule="auto"/>
        <w:ind w:left="0" w:firstLine="709"/>
        <w:jc w:val="both"/>
        <w:rPr>
          <w:sz w:val="28"/>
          <w:szCs w:val="28"/>
        </w:rPr>
      </w:pPr>
      <w:r w:rsidRPr="00D12262">
        <w:rPr>
          <w:sz w:val="28"/>
          <w:szCs w:val="28"/>
        </w:rPr>
        <w:t>недостачи и убытки от потери материальных ценностей и денежных средств, выявленных в результате ревизий и инвентаризаций;</w:t>
      </w:r>
    </w:p>
    <w:p w:rsidR="00D35663" w:rsidRPr="00D12262" w:rsidRDefault="00D35663" w:rsidP="00D12262">
      <w:pPr>
        <w:numPr>
          <w:ilvl w:val="2"/>
          <w:numId w:val="5"/>
        </w:numPr>
        <w:tabs>
          <w:tab w:val="clear" w:pos="2868"/>
        </w:tabs>
        <w:spacing w:line="360" w:lineRule="auto"/>
        <w:ind w:left="0" w:firstLine="709"/>
        <w:jc w:val="both"/>
        <w:rPr>
          <w:sz w:val="28"/>
          <w:szCs w:val="28"/>
        </w:rPr>
      </w:pPr>
      <w:r w:rsidRPr="00D12262">
        <w:rPr>
          <w:sz w:val="28"/>
          <w:szCs w:val="28"/>
        </w:rPr>
        <w:t>отрицательные курсовые разницы по валютным счетам и операциям в иностранной валюте;</w:t>
      </w:r>
    </w:p>
    <w:p w:rsidR="00D35663" w:rsidRPr="00D12262" w:rsidRDefault="00D35663" w:rsidP="00D12262">
      <w:pPr>
        <w:numPr>
          <w:ilvl w:val="2"/>
          <w:numId w:val="5"/>
        </w:numPr>
        <w:tabs>
          <w:tab w:val="clear" w:pos="2868"/>
        </w:tabs>
        <w:spacing w:line="360" w:lineRule="auto"/>
        <w:ind w:left="0" w:firstLine="709"/>
        <w:jc w:val="both"/>
        <w:rPr>
          <w:sz w:val="28"/>
          <w:szCs w:val="28"/>
        </w:rPr>
      </w:pPr>
      <w:r w:rsidRPr="00D12262">
        <w:rPr>
          <w:sz w:val="28"/>
          <w:szCs w:val="28"/>
        </w:rPr>
        <w:t>убытки прошлых лет, выявленные в отчет ном году, списание безнадежной дебиторской задолженности;</w:t>
      </w:r>
    </w:p>
    <w:p w:rsidR="00D35663" w:rsidRPr="00D12262" w:rsidRDefault="00D35663" w:rsidP="00D12262">
      <w:pPr>
        <w:numPr>
          <w:ilvl w:val="2"/>
          <w:numId w:val="5"/>
        </w:numPr>
        <w:tabs>
          <w:tab w:val="clear" w:pos="2868"/>
        </w:tabs>
        <w:spacing w:line="360" w:lineRule="auto"/>
        <w:ind w:left="0" w:firstLine="709"/>
        <w:jc w:val="both"/>
        <w:rPr>
          <w:sz w:val="28"/>
          <w:szCs w:val="28"/>
        </w:rPr>
      </w:pPr>
      <w:r w:rsidRPr="00D12262">
        <w:rPr>
          <w:sz w:val="28"/>
          <w:szCs w:val="28"/>
        </w:rPr>
        <w:t>некомпенсируемые потери от стихийных бедствий;</w:t>
      </w:r>
    </w:p>
    <w:p w:rsidR="00D35663" w:rsidRPr="00D12262" w:rsidRDefault="00D35663" w:rsidP="00D12262">
      <w:pPr>
        <w:numPr>
          <w:ilvl w:val="2"/>
          <w:numId w:val="5"/>
        </w:numPr>
        <w:tabs>
          <w:tab w:val="clear" w:pos="2868"/>
        </w:tabs>
        <w:spacing w:line="360" w:lineRule="auto"/>
        <w:ind w:left="0" w:firstLine="709"/>
        <w:jc w:val="both"/>
        <w:rPr>
          <w:sz w:val="28"/>
          <w:szCs w:val="28"/>
        </w:rPr>
      </w:pPr>
      <w:r w:rsidRPr="00D12262">
        <w:rPr>
          <w:sz w:val="28"/>
          <w:szCs w:val="28"/>
        </w:rPr>
        <w:t>затраты по аннулируемым заказам;</w:t>
      </w:r>
    </w:p>
    <w:p w:rsidR="00D35663" w:rsidRPr="00D12262" w:rsidRDefault="00D35663" w:rsidP="00D12262">
      <w:pPr>
        <w:numPr>
          <w:ilvl w:val="2"/>
          <w:numId w:val="5"/>
        </w:numPr>
        <w:tabs>
          <w:tab w:val="clear" w:pos="2868"/>
        </w:tabs>
        <w:spacing w:line="360" w:lineRule="auto"/>
        <w:ind w:left="0" w:firstLine="709"/>
        <w:jc w:val="both"/>
        <w:rPr>
          <w:sz w:val="28"/>
          <w:szCs w:val="28"/>
        </w:rPr>
      </w:pPr>
      <w:r w:rsidRPr="00D12262">
        <w:rPr>
          <w:sz w:val="28"/>
          <w:szCs w:val="28"/>
        </w:rPr>
        <w:t>судебные издержки;</w:t>
      </w:r>
    </w:p>
    <w:p w:rsidR="00D35663" w:rsidRPr="00D12262" w:rsidRDefault="00D35663" w:rsidP="00D12262">
      <w:pPr>
        <w:numPr>
          <w:ilvl w:val="2"/>
          <w:numId w:val="5"/>
        </w:numPr>
        <w:tabs>
          <w:tab w:val="clear" w:pos="2868"/>
        </w:tabs>
        <w:spacing w:line="360" w:lineRule="auto"/>
        <w:ind w:left="0" w:firstLine="709"/>
        <w:jc w:val="both"/>
        <w:rPr>
          <w:sz w:val="28"/>
          <w:szCs w:val="28"/>
        </w:rPr>
      </w:pPr>
      <w:r w:rsidRPr="00D12262">
        <w:rPr>
          <w:sz w:val="28"/>
          <w:szCs w:val="28"/>
        </w:rPr>
        <w:t>затраты на содержание законсервированных производственных мощностей и др.</w:t>
      </w:r>
    </w:p>
    <w:p w:rsidR="00D35663" w:rsidRPr="00D12262" w:rsidRDefault="00D35663" w:rsidP="00D12262">
      <w:pPr>
        <w:spacing w:line="360" w:lineRule="auto"/>
        <w:ind w:firstLine="709"/>
        <w:jc w:val="both"/>
        <w:rPr>
          <w:sz w:val="28"/>
          <w:szCs w:val="28"/>
        </w:rPr>
      </w:pPr>
      <w:r w:rsidRPr="00D12262">
        <w:rPr>
          <w:sz w:val="28"/>
          <w:szCs w:val="28"/>
        </w:rPr>
        <w:t>Полученная предприятием балансовая прибыль распределяется между государством и предприятием. После внесения в федеральный, региональные и местные бюджеты налога на прибыль в распоряжении предприятий остается чистая прибыль, которая направляется в фонды накопления, потребления и резервный.</w:t>
      </w:r>
    </w:p>
    <w:p w:rsidR="00D35663" w:rsidRPr="00D12262" w:rsidRDefault="00D35663" w:rsidP="00D12262">
      <w:pPr>
        <w:spacing w:line="360" w:lineRule="auto"/>
        <w:ind w:firstLine="709"/>
        <w:jc w:val="both"/>
        <w:rPr>
          <w:sz w:val="28"/>
          <w:szCs w:val="28"/>
        </w:rPr>
      </w:pPr>
      <w:r w:rsidRPr="00D12262">
        <w:rPr>
          <w:sz w:val="28"/>
          <w:szCs w:val="28"/>
        </w:rPr>
        <w:t>Исходя из порядка формирования прибыли предприятия, ведется ее факторный анализ, целью которого является оценка динамики показателей балансовой и чистой прибыли, выявление степени влияния на финансовые результаты ряда факторов, в том числе: роста (снижения) себестоимости продукции; роста (снижения) объема ее реализации; повышения ее качества и расширения ассортимента; показателей рентабельности; выявление резервов увеличения прибыли и др.</w:t>
      </w:r>
    </w:p>
    <w:p w:rsidR="00D35663" w:rsidRPr="00D12262" w:rsidRDefault="00D35663" w:rsidP="00D12262">
      <w:pPr>
        <w:spacing w:line="360" w:lineRule="auto"/>
        <w:ind w:firstLine="709"/>
        <w:jc w:val="both"/>
        <w:rPr>
          <w:sz w:val="28"/>
          <w:szCs w:val="28"/>
        </w:rPr>
      </w:pPr>
      <w:r w:rsidRPr="00D12262">
        <w:rPr>
          <w:sz w:val="28"/>
          <w:szCs w:val="28"/>
        </w:rPr>
        <w:t>Анализ финансовых результатов предприятия начинается с оценки динамики показателей балансовой и чистой прибыли за отчетный период. При этом сравниваются основные финансовые показатели за прошлый и отчетный периоды, рас считываются отклонения от базовой величины показателя и выясняются, какие показатели оказали наибольшее влияние на балансовую и чистую прибыль.</w:t>
      </w:r>
    </w:p>
    <w:p w:rsidR="00D35663" w:rsidRPr="00D12262" w:rsidRDefault="00D35663" w:rsidP="00D12262">
      <w:pPr>
        <w:spacing w:line="360" w:lineRule="auto"/>
        <w:ind w:firstLine="709"/>
        <w:jc w:val="both"/>
        <w:rPr>
          <w:sz w:val="28"/>
          <w:szCs w:val="28"/>
        </w:rPr>
      </w:pPr>
      <w:r w:rsidRPr="00D12262">
        <w:rPr>
          <w:sz w:val="28"/>
          <w:szCs w:val="28"/>
        </w:rPr>
        <w:t>Затем производят количественную оценку влияния следующих основных факторов на прибыль от реализации продукции:</w:t>
      </w:r>
    </w:p>
    <w:p w:rsidR="00D35663" w:rsidRDefault="00D35663" w:rsidP="00D12262">
      <w:pPr>
        <w:spacing w:line="360" w:lineRule="auto"/>
        <w:ind w:firstLine="709"/>
        <w:jc w:val="both"/>
        <w:rPr>
          <w:b/>
          <w:bCs/>
          <w:sz w:val="28"/>
          <w:szCs w:val="28"/>
          <w:vertAlign w:val="subscript"/>
          <w:lang w:val="uk-UA"/>
        </w:rPr>
      </w:pPr>
      <w:r w:rsidRPr="00D12262">
        <w:rPr>
          <w:b/>
          <w:bCs/>
          <w:sz w:val="28"/>
          <w:szCs w:val="28"/>
        </w:rPr>
        <w:t>1. Влияние на прибыль изменений отпускных цен на реализованную продукцию + И</w:t>
      </w:r>
      <w:r w:rsidRPr="00D12262">
        <w:rPr>
          <w:b/>
          <w:bCs/>
          <w:sz w:val="28"/>
          <w:szCs w:val="28"/>
          <w:vertAlign w:val="subscript"/>
        </w:rPr>
        <w:t>1</w:t>
      </w:r>
    </w:p>
    <w:p w:rsidR="00D12262" w:rsidRPr="00D12262" w:rsidRDefault="00D12262" w:rsidP="00D12262">
      <w:pPr>
        <w:spacing w:line="360" w:lineRule="auto"/>
        <w:ind w:firstLine="709"/>
        <w:jc w:val="both"/>
        <w:rPr>
          <w:b/>
          <w:bCs/>
          <w:sz w:val="28"/>
          <w:szCs w:val="28"/>
          <w:lang w:val="uk-UA"/>
        </w:rPr>
      </w:pPr>
    </w:p>
    <w:p w:rsidR="00D35663" w:rsidRPr="00D12262" w:rsidRDefault="00D35663" w:rsidP="00D12262">
      <w:pPr>
        <w:spacing w:line="360" w:lineRule="auto"/>
        <w:ind w:firstLine="709"/>
        <w:jc w:val="both"/>
        <w:rPr>
          <w:sz w:val="28"/>
          <w:szCs w:val="28"/>
          <w:vertAlign w:val="subscript"/>
        </w:rPr>
      </w:pPr>
      <w:r w:rsidRPr="00D12262">
        <w:rPr>
          <w:sz w:val="28"/>
          <w:szCs w:val="28"/>
        </w:rPr>
        <w:t>+ И</w:t>
      </w:r>
      <w:r w:rsidRPr="00D12262">
        <w:rPr>
          <w:sz w:val="28"/>
          <w:szCs w:val="28"/>
          <w:vertAlign w:val="subscript"/>
        </w:rPr>
        <w:t>1</w:t>
      </w:r>
      <w:r w:rsidRPr="00D12262">
        <w:rPr>
          <w:sz w:val="28"/>
          <w:szCs w:val="28"/>
        </w:rPr>
        <w:t>= Р</w:t>
      </w:r>
      <w:r w:rsidRPr="00D12262">
        <w:rPr>
          <w:sz w:val="28"/>
          <w:szCs w:val="28"/>
          <w:vertAlign w:val="subscript"/>
        </w:rPr>
        <w:t>1</w:t>
      </w:r>
      <w:r w:rsidRPr="00D12262">
        <w:rPr>
          <w:sz w:val="28"/>
          <w:szCs w:val="28"/>
        </w:rPr>
        <w:t xml:space="preserve"> -</w:t>
      </w:r>
      <w:r w:rsidR="00D12262">
        <w:rPr>
          <w:sz w:val="28"/>
          <w:szCs w:val="28"/>
        </w:rPr>
        <w:t xml:space="preserve"> </w:t>
      </w:r>
      <w:r w:rsidRPr="00D12262">
        <w:rPr>
          <w:sz w:val="28"/>
          <w:szCs w:val="28"/>
        </w:rPr>
        <w:t>Р</w:t>
      </w:r>
      <w:r w:rsidRPr="00D12262">
        <w:rPr>
          <w:sz w:val="28"/>
          <w:szCs w:val="28"/>
          <w:vertAlign w:val="subscript"/>
        </w:rPr>
        <w:t>2</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 Р</w:t>
      </w:r>
      <w:r w:rsidRPr="00D12262">
        <w:rPr>
          <w:sz w:val="28"/>
          <w:szCs w:val="28"/>
          <w:vertAlign w:val="subscript"/>
        </w:rPr>
        <w:t>1</w:t>
      </w:r>
      <w:r w:rsidRPr="00D12262">
        <w:rPr>
          <w:sz w:val="28"/>
          <w:szCs w:val="28"/>
        </w:rPr>
        <w:t xml:space="preserve"> — реализация в отчетном году в ценах отчетного периода;</w:t>
      </w:r>
    </w:p>
    <w:p w:rsidR="00D35663" w:rsidRPr="00D12262" w:rsidRDefault="00D35663" w:rsidP="00D12262">
      <w:pPr>
        <w:spacing w:line="360" w:lineRule="auto"/>
        <w:ind w:firstLine="709"/>
        <w:jc w:val="both"/>
        <w:rPr>
          <w:sz w:val="28"/>
          <w:szCs w:val="28"/>
        </w:rPr>
      </w:pPr>
      <w:r w:rsidRPr="00D12262">
        <w:rPr>
          <w:sz w:val="28"/>
          <w:szCs w:val="28"/>
        </w:rPr>
        <w:t>Р</w:t>
      </w:r>
      <w:r w:rsidRPr="00D12262">
        <w:rPr>
          <w:sz w:val="28"/>
          <w:szCs w:val="28"/>
          <w:vertAlign w:val="subscript"/>
        </w:rPr>
        <w:t>2</w:t>
      </w:r>
      <w:r w:rsidRPr="00D12262">
        <w:rPr>
          <w:sz w:val="28"/>
          <w:szCs w:val="28"/>
        </w:rPr>
        <w:t xml:space="preserve"> — реализация в отчетном году в ценах базисного периода.</w:t>
      </w:r>
    </w:p>
    <w:p w:rsidR="00D35663" w:rsidRPr="00D12262" w:rsidRDefault="00D35663" w:rsidP="00D12262">
      <w:pPr>
        <w:spacing w:line="360" w:lineRule="auto"/>
        <w:ind w:firstLine="709"/>
        <w:jc w:val="both"/>
        <w:rPr>
          <w:b/>
          <w:bCs/>
          <w:sz w:val="28"/>
          <w:szCs w:val="28"/>
        </w:rPr>
      </w:pPr>
      <w:r w:rsidRPr="00D12262">
        <w:rPr>
          <w:b/>
          <w:bCs/>
          <w:sz w:val="28"/>
          <w:szCs w:val="28"/>
        </w:rPr>
        <w:t>2. Влияние на прибыль изменений в объеме продукции + И</w:t>
      </w:r>
      <w:r w:rsidRPr="00D12262">
        <w:rPr>
          <w:b/>
          <w:bCs/>
          <w:sz w:val="28"/>
          <w:szCs w:val="28"/>
          <w:vertAlign w:val="subscript"/>
        </w:rPr>
        <w:t>2</w:t>
      </w:r>
      <w:r w:rsidRPr="00D12262">
        <w:rPr>
          <w:b/>
          <w:bCs/>
          <w:sz w:val="28"/>
          <w:szCs w:val="28"/>
        </w:rPr>
        <w:t>:</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+И</w:t>
      </w:r>
      <w:r w:rsidRPr="00D12262">
        <w:rPr>
          <w:sz w:val="28"/>
          <w:szCs w:val="28"/>
          <w:vertAlign w:val="subscript"/>
        </w:rPr>
        <w:t>2</w:t>
      </w:r>
      <w:r w:rsidRPr="00D12262">
        <w:rPr>
          <w:sz w:val="28"/>
          <w:szCs w:val="28"/>
        </w:rPr>
        <w:t>= П</w:t>
      </w:r>
      <w:r w:rsidRPr="00D12262">
        <w:rPr>
          <w:sz w:val="28"/>
          <w:szCs w:val="28"/>
          <w:vertAlign w:val="subscript"/>
        </w:rPr>
        <w:t>0</w:t>
      </w:r>
      <w:r w:rsidRPr="00D12262">
        <w:rPr>
          <w:sz w:val="28"/>
          <w:szCs w:val="28"/>
        </w:rPr>
        <w:t>К</w:t>
      </w:r>
      <w:r w:rsidRPr="00D12262">
        <w:rPr>
          <w:sz w:val="28"/>
          <w:szCs w:val="28"/>
          <w:vertAlign w:val="subscript"/>
        </w:rPr>
        <w:t>1</w:t>
      </w:r>
      <w:r w:rsidRPr="00D12262">
        <w:rPr>
          <w:sz w:val="28"/>
          <w:szCs w:val="28"/>
        </w:rPr>
        <w:t xml:space="preserve"> – П</w:t>
      </w:r>
      <w:r w:rsidRPr="00D12262">
        <w:rPr>
          <w:sz w:val="28"/>
          <w:szCs w:val="28"/>
          <w:vertAlign w:val="subscript"/>
        </w:rPr>
        <w:t>0</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 П</w:t>
      </w:r>
      <w:r w:rsidRPr="00D12262">
        <w:rPr>
          <w:sz w:val="28"/>
          <w:szCs w:val="28"/>
          <w:vertAlign w:val="subscript"/>
        </w:rPr>
        <w:t>0</w:t>
      </w:r>
      <w:r w:rsidRPr="00D12262">
        <w:rPr>
          <w:sz w:val="28"/>
          <w:szCs w:val="28"/>
        </w:rPr>
        <w:t xml:space="preserve"> — прибыль базисного периода;</w:t>
      </w:r>
    </w:p>
    <w:p w:rsidR="00D35663" w:rsidRPr="00D12262" w:rsidRDefault="00D35663" w:rsidP="00D12262">
      <w:pPr>
        <w:spacing w:line="360" w:lineRule="auto"/>
        <w:ind w:firstLine="709"/>
        <w:jc w:val="both"/>
        <w:rPr>
          <w:sz w:val="28"/>
          <w:szCs w:val="28"/>
        </w:rPr>
      </w:pPr>
      <w:r w:rsidRPr="00D12262">
        <w:rPr>
          <w:sz w:val="28"/>
          <w:szCs w:val="28"/>
        </w:rPr>
        <w:t>К</w:t>
      </w:r>
      <w:r w:rsidRPr="00D12262">
        <w:rPr>
          <w:sz w:val="28"/>
          <w:szCs w:val="28"/>
          <w:vertAlign w:val="subscript"/>
        </w:rPr>
        <w:t>1</w:t>
      </w:r>
      <w:r w:rsidRPr="00D12262">
        <w:rPr>
          <w:sz w:val="28"/>
          <w:szCs w:val="28"/>
        </w:rPr>
        <w:t xml:space="preserve"> — коэффициент роста объема реализованной продукции:</w:t>
      </w:r>
    </w:p>
    <w:p w:rsidR="00D35663" w:rsidRPr="00D12262" w:rsidRDefault="00D35663" w:rsidP="00D12262">
      <w:pPr>
        <w:spacing w:line="360" w:lineRule="auto"/>
        <w:ind w:firstLine="709"/>
        <w:jc w:val="both"/>
        <w:rPr>
          <w:sz w:val="28"/>
          <w:szCs w:val="28"/>
        </w:rPr>
      </w:pPr>
      <w:r w:rsidRPr="00D12262">
        <w:rPr>
          <w:sz w:val="28"/>
          <w:szCs w:val="28"/>
        </w:rPr>
        <w:t>К</w:t>
      </w:r>
      <w:r w:rsidRPr="00D12262">
        <w:rPr>
          <w:sz w:val="28"/>
          <w:szCs w:val="28"/>
          <w:vertAlign w:val="subscript"/>
        </w:rPr>
        <w:t>1</w:t>
      </w:r>
      <w:r w:rsidRPr="00D12262">
        <w:rPr>
          <w:sz w:val="28"/>
          <w:szCs w:val="28"/>
        </w:rPr>
        <w:t xml:space="preserve"> = С</w:t>
      </w:r>
      <w:r w:rsidRPr="00D12262">
        <w:rPr>
          <w:sz w:val="28"/>
          <w:szCs w:val="28"/>
          <w:vertAlign w:val="subscript"/>
        </w:rPr>
        <w:t>1.0</w:t>
      </w:r>
      <w:r w:rsidR="00D12262">
        <w:rPr>
          <w:sz w:val="28"/>
          <w:szCs w:val="28"/>
        </w:rPr>
        <w:t>:</w:t>
      </w:r>
      <w:r w:rsidRPr="00D12262">
        <w:rPr>
          <w:sz w:val="28"/>
          <w:szCs w:val="28"/>
        </w:rPr>
        <w:t xml:space="preserve"> С</w:t>
      </w:r>
      <w:r w:rsidRPr="00D12262">
        <w:rPr>
          <w:sz w:val="28"/>
          <w:szCs w:val="28"/>
          <w:vertAlign w:val="subscript"/>
        </w:rPr>
        <w:t>0</w:t>
      </w:r>
    </w:p>
    <w:p w:rsidR="00D35663" w:rsidRPr="00D12262" w:rsidRDefault="00D35663" w:rsidP="00D12262">
      <w:pPr>
        <w:spacing w:line="360" w:lineRule="auto"/>
        <w:ind w:firstLine="709"/>
        <w:jc w:val="both"/>
        <w:rPr>
          <w:sz w:val="28"/>
          <w:szCs w:val="28"/>
        </w:rPr>
      </w:pPr>
      <w:r w:rsidRPr="00D12262">
        <w:rPr>
          <w:sz w:val="28"/>
          <w:szCs w:val="28"/>
        </w:rPr>
        <w:t>где С</w:t>
      </w:r>
      <w:r w:rsidRPr="00D12262">
        <w:rPr>
          <w:sz w:val="28"/>
          <w:szCs w:val="28"/>
          <w:vertAlign w:val="subscript"/>
        </w:rPr>
        <w:t>0</w:t>
      </w:r>
      <w:r w:rsidRPr="00D12262">
        <w:rPr>
          <w:sz w:val="28"/>
          <w:szCs w:val="28"/>
        </w:rPr>
        <w:t xml:space="preserve"> — себестоимость реализованной продукции базисного периода;</w:t>
      </w:r>
    </w:p>
    <w:p w:rsidR="00D35663" w:rsidRPr="00D12262" w:rsidRDefault="00D35663" w:rsidP="00D12262">
      <w:pPr>
        <w:spacing w:line="360" w:lineRule="auto"/>
        <w:ind w:firstLine="709"/>
        <w:jc w:val="both"/>
        <w:rPr>
          <w:sz w:val="28"/>
          <w:szCs w:val="28"/>
        </w:rPr>
      </w:pPr>
      <w:r w:rsidRPr="00D12262">
        <w:rPr>
          <w:sz w:val="28"/>
          <w:szCs w:val="28"/>
        </w:rPr>
        <w:t>С</w:t>
      </w:r>
      <w:r w:rsidRPr="00D12262">
        <w:rPr>
          <w:sz w:val="28"/>
          <w:szCs w:val="28"/>
          <w:vertAlign w:val="subscript"/>
        </w:rPr>
        <w:t>1.0</w:t>
      </w:r>
      <w:r w:rsidRPr="00D12262">
        <w:rPr>
          <w:sz w:val="28"/>
          <w:szCs w:val="28"/>
        </w:rPr>
        <w:t xml:space="preserve"> — себестоимость реализованной продукции за отчетный период в ценах базисного периода.</w:t>
      </w:r>
    </w:p>
    <w:p w:rsidR="00D35663" w:rsidRPr="00D12262" w:rsidRDefault="00D35663" w:rsidP="00D12262">
      <w:pPr>
        <w:spacing w:line="360" w:lineRule="auto"/>
        <w:ind w:firstLine="709"/>
        <w:jc w:val="both"/>
        <w:rPr>
          <w:b/>
          <w:bCs/>
          <w:sz w:val="28"/>
          <w:szCs w:val="28"/>
        </w:rPr>
      </w:pPr>
      <w:r w:rsidRPr="00D12262">
        <w:rPr>
          <w:b/>
          <w:bCs/>
          <w:sz w:val="28"/>
          <w:szCs w:val="28"/>
        </w:rPr>
        <w:t>3. Влияние на прибыль изменений в объеме продукции, обусловленных изменениями в структуре продукции + И</w:t>
      </w:r>
      <w:r w:rsidRPr="00D12262">
        <w:rPr>
          <w:b/>
          <w:bCs/>
          <w:sz w:val="28"/>
          <w:szCs w:val="28"/>
          <w:vertAlign w:val="subscript"/>
        </w:rPr>
        <w:t>3</w:t>
      </w:r>
      <w:r w:rsidRPr="00D12262">
        <w:rPr>
          <w:b/>
          <w:bCs/>
          <w:sz w:val="28"/>
          <w:szCs w:val="28"/>
        </w:rPr>
        <w:t>:</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 И</w:t>
      </w:r>
      <w:r w:rsidRPr="00D12262">
        <w:rPr>
          <w:sz w:val="28"/>
          <w:szCs w:val="28"/>
          <w:vertAlign w:val="subscript"/>
        </w:rPr>
        <w:t xml:space="preserve">3 </w:t>
      </w:r>
      <w:r w:rsidRPr="00D12262">
        <w:rPr>
          <w:sz w:val="28"/>
          <w:szCs w:val="28"/>
        </w:rPr>
        <w:t>= П</w:t>
      </w:r>
      <w:r w:rsidRPr="00D12262">
        <w:rPr>
          <w:sz w:val="28"/>
          <w:szCs w:val="28"/>
          <w:vertAlign w:val="subscript"/>
        </w:rPr>
        <w:t>0</w:t>
      </w:r>
      <w:r w:rsidR="00D12262">
        <w:rPr>
          <w:sz w:val="28"/>
          <w:szCs w:val="28"/>
          <w:vertAlign w:val="subscript"/>
        </w:rPr>
        <w:t xml:space="preserve"> </w:t>
      </w:r>
      <w:r w:rsidRPr="00D12262">
        <w:rPr>
          <w:sz w:val="28"/>
          <w:szCs w:val="28"/>
        </w:rPr>
        <w:t>(К</w:t>
      </w:r>
      <w:r w:rsidRPr="00D12262">
        <w:rPr>
          <w:sz w:val="28"/>
          <w:szCs w:val="28"/>
          <w:vertAlign w:val="subscript"/>
        </w:rPr>
        <w:t xml:space="preserve">2 </w:t>
      </w:r>
      <w:r w:rsidRPr="00D12262">
        <w:rPr>
          <w:sz w:val="28"/>
          <w:szCs w:val="28"/>
        </w:rPr>
        <w:t>– К</w:t>
      </w:r>
      <w:r w:rsidRPr="00D12262">
        <w:rPr>
          <w:sz w:val="28"/>
          <w:szCs w:val="28"/>
          <w:vertAlign w:val="subscript"/>
        </w:rPr>
        <w:t>1</w:t>
      </w:r>
      <w:r w:rsidRPr="00D12262">
        <w:rPr>
          <w:sz w:val="28"/>
          <w:szCs w:val="28"/>
        </w:rPr>
        <w:t>)</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 К</w:t>
      </w:r>
      <w:r w:rsidRPr="00D12262">
        <w:rPr>
          <w:sz w:val="28"/>
          <w:szCs w:val="28"/>
          <w:vertAlign w:val="subscript"/>
        </w:rPr>
        <w:t>2</w:t>
      </w:r>
      <w:r w:rsidRPr="00D12262">
        <w:rPr>
          <w:sz w:val="28"/>
          <w:szCs w:val="28"/>
        </w:rPr>
        <w:t xml:space="preserve"> — коэффициент роста объема реализации в оценке по отпускным ценам</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vertAlign w:val="subscript"/>
        </w:rPr>
      </w:pPr>
      <w:r w:rsidRPr="00D12262">
        <w:rPr>
          <w:sz w:val="28"/>
          <w:szCs w:val="28"/>
        </w:rPr>
        <w:t>К</w:t>
      </w:r>
      <w:r w:rsidRPr="00D12262">
        <w:rPr>
          <w:sz w:val="28"/>
          <w:szCs w:val="28"/>
          <w:vertAlign w:val="subscript"/>
        </w:rPr>
        <w:t>2</w:t>
      </w:r>
      <w:r w:rsidRPr="00D12262">
        <w:rPr>
          <w:sz w:val="28"/>
          <w:szCs w:val="28"/>
        </w:rPr>
        <w:t xml:space="preserve"> = Р</w:t>
      </w:r>
      <w:r w:rsidRPr="00D12262">
        <w:rPr>
          <w:sz w:val="28"/>
          <w:szCs w:val="28"/>
          <w:vertAlign w:val="subscript"/>
        </w:rPr>
        <w:t>1.0</w:t>
      </w:r>
      <w:r w:rsidR="00D12262">
        <w:rPr>
          <w:sz w:val="28"/>
          <w:szCs w:val="28"/>
        </w:rPr>
        <w:t>:</w:t>
      </w:r>
      <w:r w:rsidRPr="00D12262">
        <w:rPr>
          <w:sz w:val="28"/>
          <w:szCs w:val="28"/>
        </w:rPr>
        <w:t xml:space="preserve"> Р</w:t>
      </w:r>
      <w:r w:rsidRPr="00D12262">
        <w:rPr>
          <w:sz w:val="28"/>
          <w:szCs w:val="28"/>
          <w:vertAlign w:val="subscript"/>
        </w:rPr>
        <w:t>0</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 Р</w:t>
      </w:r>
      <w:r w:rsidRPr="00D12262">
        <w:rPr>
          <w:sz w:val="28"/>
          <w:szCs w:val="28"/>
          <w:vertAlign w:val="subscript"/>
        </w:rPr>
        <w:t>0</w:t>
      </w:r>
      <w:r w:rsidRPr="00D12262">
        <w:rPr>
          <w:sz w:val="28"/>
          <w:szCs w:val="28"/>
        </w:rPr>
        <w:t xml:space="preserve"> — реализация в базисном периоде,</w:t>
      </w:r>
    </w:p>
    <w:p w:rsidR="00D35663" w:rsidRPr="00D12262" w:rsidRDefault="00D35663" w:rsidP="00D12262">
      <w:pPr>
        <w:spacing w:line="360" w:lineRule="auto"/>
        <w:ind w:firstLine="709"/>
        <w:jc w:val="both"/>
        <w:rPr>
          <w:sz w:val="28"/>
          <w:szCs w:val="28"/>
        </w:rPr>
      </w:pPr>
      <w:r w:rsidRPr="00D12262">
        <w:rPr>
          <w:sz w:val="28"/>
          <w:szCs w:val="28"/>
        </w:rPr>
        <w:t>Р</w:t>
      </w:r>
      <w:r w:rsidRPr="00D12262">
        <w:rPr>
          <w:sz w:val="28"/>
          <w:szCs w:val="28"/>
          <w:vertAlign w:val="subscript"/>
        </w:rPr>
        <w:t xml:space="preserve">1.0 </w:t>
      </w:r>
      <w:r w:rsidRPr="00D12262">
        <w:rPr>
          <w:sz w:val="28"/>
          <w:szCs w:val="28"/>
        </w:rPr>
        <w:t>— реализация в отчетном периоде по ценам базисного периода.</w:t>
      </w:r>
    </w:p>
    <w:p w:rsidR="00D35663" w:rsidRPr="00D12262" w:rsidRDefault="00D35663" w:rsidP="00D12262">
      <w:pPr>
        <w:spacing w:line="360" w:lineRule="auto"/>
        <w:ind w:firstLine="709"/>
        <w:jc w:val="both"/>
        <w:rPr>
          <w:b/>
          <w:bCs/>
          <w:sz w:val="28"/>
          <w:szCs w:val="28"/>
        </w:rPr>
      </w:pPr>
      <w:r w:rsidRPr="00D12262">
        <w:rPr>
          <w:b/>
          <w:bCs/>
          <w:sz w:val="28"/>
          <w:szCs w:val="28"/>
        </w:rPr>
        <w:t>4. Влияние на прибыль экономии от снижения себестоимости продукции + И</w:t>
      </w:r>
      <w:r w:rsidRPr="00D12262">
        <w:rPr>
          <w:b/>
          <w:bCs/>
          <w:sz w:val="28"/>
          <w:szCs w:val="28"/>
          <w:vertAlign w:val="subscript"/>
        </w:rPr>
        <w:t>4</w:t>
      </w:r>
      <w:r w:rsidRPr="00D12262">
        <w:rPr>
          <w:b/>
          <w:bCs/>
          <w:sz w:val="28"/>
          <w:szCs w:val="28"/>
        </w:rPr>
        <w:t>:</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 И</w:t>
      </w:r>
      <w:r w:rsidRPr="00D12262">
        <w:rPr>
          <w:sz w:val="28"/>
          <w:szCs w:val="28"/>
          <w:vertAlign w:val="subscript"/>
        </w:rPr>
        <w:t xml:space="preserve">4 </w:t>
      </w:r>
      <w:r w:rsidRPr="00D12262">
        <w:rPr>
          <w:sz w:val="28"/>
          <w:szCs w:val="28"/>
        </w:rPr>
        <w:t>= С</w:t>
      </w:r>
      <w:r w:rsidRPr="00D12262">
        <w:rPr>
          <w:sz w:val="28"/>
          <w:szCs w:val="28"/>
          <w:vertAlign w:val="subscript"/>
        </w:rPr>
        <w:t xml:space="preserve">1.0 </w:t>
      </w:r>
      <w:r w:rsidRPr="00D12262">
        <w:rPr>
          <w:sz w:val="28"/>
          <w:szCs w:val="28"/>
        </w:rPr>
        <w:t>– С</w:t>
      </w:r>
      <w:r w:rsidRPr="00D12262">
        <w:rPr>
          <w:sz w:val="28"/>
          <w:szCs w:val="28"/>
          <w:vertAlign w:val="subscript"/>
        </w:rPr>
        <w:t>0</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где С</w:t>
      </w:r>
      <w:r w:rsidRPr="00D12262">
        <w:rPr>
          <w:sz w:val="28"/>
          <w:szCs w:val="28"/>
          <w:vertAlign w:val="subscript"/>
        </w:rPr>
        <w:t>1.0</w:t>
      </w:r>
      <w:r w:rsidR="00D12262">
        <w:rPr>
          <w:sz w:val="28"/>
          <w:szCs w:val="28"/>
          <w:vertAlign w:val="subscript"/>
        </w:rPr>
        <w:t xml:space="preserve"> </w:t>
      </w:r>
      <w:r w:rsidRPr="00D12262">
        <w:rPr>
          <w:sz w:val="28"/>
          <w:szCs w:val="28"/>
        </w:rPr>
        <w:t>— себестоимость реализованной продукции за отчетный период</w:t>
      </w:r>
    </w:p>
    <w:p w:rsidR="00D35663" w:rsidRPr="00D12262" w:rsidRDefault="00D35663" w:rsidP="00D12262">
      <w:pPr>
        <w:spacing w:line="360" w:lineRule="auto"/>
        <w:ind w:firstLine="709"/>
        <w:jc w:val="both"/>
        <w:rPr>
          <w:sz w:val="28"/>
          <w:szCs w:val="28"/>
        </w:rPr>
      </w:pPr>
      <w:r w:rsidRPr="00D12262">
        <w:rPr>
          <w:sz w:val="28"/>
          <w:szCs w:val="28"/>
        </w:rPr>
        <w:t>в ценах базисного периода;</w:t>
      </w:r>
    </w:p>
    <w:p w:rsidR="00D35663" w:rsidRPr="00D12262" w:rsidRDefault="00D35663" w:rsidP="00D12262">
      <w:pPr>
        <w:spacing w:line="360" w:lineRule="auto"/>
        <w:ind w:firstLine="709"/>
        <w:jc w:val="both"/>
        <w:rPr>
          <w:sz w:val="28"/>
          <w:szCs w:val="28"/>
        </w:rPr>
      </w:pPr>
      <w:r w:rsidRPr="00D12262">
        <w:rPr>
          <w:sz w:val="28"/>
          <w:szCs w:val="28"/>
        </w:rPr>
        <w:t>С</w:t>
      </w:r>
      <w:r w:rsidRPr="00D12262">
        <w:rPr>
          <w:sz w:val="28"/>
          <w:szCs w:val="28"/>
          <w:vertAlign w:val="subscript"/>
        </w:rPr>
        <w:t xml:space="preserve">1 </w:t>
      </w:r>
      <w:r w:rsidRPr="00D12262">
        <w:rPr>
          <w:sz w:val="28"/>
          <w:szCs w:val="28"/>
        </w:rPr>
        <w:t>-</w:t>
      </w:r>
      <w:r w:rsidR="00D12262">
        <w:rPr>
          <w:sz w:val="28"/>
          <w:szCs w:val="28"/>
        </w:rPr>
        <w:t xml:space="preserve"> </w:t>
      </w:r>
      <w:r w:rsidRPr="00D12262">
        <w:rPr>
          <w:sz w:val="28"/>
          <w:szCs w:val="28"/>
        </w:rPr>
        <w:t>фактическая себестоимость реализованной продукции за от четный период.</w:t>
      </w:r>
    </w:p>
    <w:p w:rsidR="00D35663" w:rsidRPr="00D12262" w:rsidRDefault="00D35663" w:rsidP="00D12262">
      <w:pPr>
        <w:spacing w:line="360" w:lineRule="auto"/>
        <w:ind w:firstLine="709"/>
        <w:jc w:val="both"/>
        <w:rPr>
          <w:b/>
          <w:bCs/>
          <w:sz w:val="28"/>
          <w:szCs w:val="28"/>
        </w:rPr>
      </w:pPr>
      <w:r w:rsidRPr="00D12262">
        <w:rPr>
          <w:b/>
          <w:bCs/>
          <w:sz w:val="28"/>
          <w:szCs w:val="28"/>
        </w:rPr>
        <w:t>5. Влияние на прибыль изменений себестоимости за счет структурных сдвигов в состав продукции</w:t>
      </w:r>
      <w:r w:rsidR="00D12262">
        <w:rPr>
          <w:b/>
          <w:bCs/>
          <w:sz w:val="28"/>
          <w:szCs w:val="28"/>
        </w:rPr>
        <w:t xml:space="preserve"> </w:t>
      </w:r>
      <w:r w:rsidRPr="00D12262">
        <w:rPr>
          <w:b/>
          <w:bCs/>
          <w:sz w:val="28"/>
          <w:szCs w:val="28"/>
        </w:rPr>
        <w:t>+И</w:t>
      </w:r>
      <w:r w:rsidRPr="00D12262">
        <w:rPr>
          <w:b/>
          <w:bCs/>
          <w:sz w:val="28"/>
          <w:szCs w:val="28"/>
          <w:vertAlign w:val="subscript"/>
        </w:rPr>
        <w:t>5</w:t>
      </w:r>
      <w:r w:rsidRPr="00D12262">
        <w:rPr>
          <w:b/>
          <w:bCs/>
          <w:sz w:val="28"/>
          <w:szCs w:val="28"/>
        </w:rPr>
        <w:t>:</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vertAlign w:val="subscript"/>
        </w:rPr>
      </w:pPr>
      <w:r w:rsidRPr="00D12262">
        <w:rPr>
          <w:sz w:val="28"/>
          <w:szCs w:val="28"/>
        </w:rPr>
        <w:t>+И</w:t>
      </w:r>
      <w:r w:rsidRPr="00D12262">
        <w:rPr>
          <w:sz w:val="28"/>
          <w:szCs w:val="28"/>
          <w:vertAlign w:val="subscript"/>
        </w:rPr>
        <w:t>5</w:t>
      </w:r>
      <w:r w:rsidRPr="00D12262">
        <w:rPr>
          <w:sz w:val="28"/>
          <w:szCs w:val="28"/>
        </w:rPr>
        <w:t xml:space="preserve"> = С</w:t>
      </w:r>
      <w:r w:rsidRPr="00D12262">
        <w:rPr>
          <w:sz w:val="28"/>
          <w:szCs w:val="28"/>
          <w:vertAlign w:val="subscript"/>
        </w:rPr>
        <w:t>0</w:t>
      </w:r>
      <w:r w:rsidRPr="00D12262">
        <w:rPr>
          <w:sz w:val="28"/>
          <w:szCs w:val="28"/>
        </w:rPr>
        <w:t>К</w:t>
      </w:r>
      <w:r w:rsidRPr="00D12262">
        <w:rPr>
          <w:sz w:val="28"/>
          <w:szCs w:val="28"/>
          <w:vertAlign w:val="subscript"/>
        </w:rPr>
        <w:t>2</w:t>
      </w:r>
      <w:r w:rsidR="00D12262">
        <w:rPr>
          <w:sz w:val="28"/>
          <w:szCs w:val="28"/>
        </w:rPr>
        <w:t xml:space="preserve"> </w:t>
      </w:r>
      <w:r w:rsidRPr="00D12262">
        <w:rPr>
          <w:sz w:val="28"/>
          <w:szCs w:val="28"/>
        </w:rPr>
        <w:t>- С</w:t>
      </w:r>
      <w:r w:rsidRPr="00D12262">
        <w:rPr>
          <w:sz w:val="28"/>
          <w:szCs w:val="28"/>
          <w:vertAlign w:val="subscript"/>
        </w:rPr>
        <w:t>1.0.</w:t>
      </w:r>
    </w:p>
    <w:p w:rsidR="00D12262" w:rsidRDefault="00D12262"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Кроме того, рассчитываются влияние на прибыль изменений цен на материалы, тарифы и услуги +И</w:t>
      </w:r>
      <w:r w:rsidRPr="00D12262">
        <w:rPr>
          <w:sz w:val="28"/>
          <w:szCs w:val="28"/>
          <w:vertAlign w:val="subscript"/>
        </w:rPr>
        <w:t>6</w:t>
      </w:r>
      <w:r w:rsidRPr="00D12262">
        <w:rPr>
          <w:sz w:val="28"/>
          <w:szCs w:val="28"/>
        </w:rPr>
        <w:t xml:space="preserve"> и экономии, вызванной нарушением хозяйственной дисциплины, + И</w:t>
      </w:r>
      <w:r w:rsidRPr="00D12262">
        <w:rPr>
          <w:sz w:val="28"/>
          <w:szCs w:val="28"/>
          <w:vertAlign w:val="subscript"/>
        </w:rPr>
        <w:t>7</w:t>
      </w:r>
    </w:p>
    <w:p w:rsidR="00D35663" w:rsidRPr="00D12262" w:rsidRDefault="00D35663" w:rsidP="00D12262">
      <w:pPr>
        <w:spacing w:line="360" w:lineRule="auto"/>
        <w:ind w:firstLine="709"/>
        <w:jc w:val="both"/>
        <w:rPr>
          <w:sz w:val="28"/>
          <w:szCs w:val="28"/>
        </w:rPr>
      </w:pPr>
      <w:r w:rsidRPr="00D12262">
        <w:rPr>
          <w:sz w:val="28"/>
          <w:szCs w:val="28"/>
        </w:rPr>
        <w:t>Сложив величины показателей влияния на прибыль всех изменений, получим суммарное выражение влияния всех факторов на прибыль от реализации продукции + И, т.е.</w:t>
      </w:r>
    </w:p>
    <w:p w:rsidR="002A2B3A" w:rsidRDefault="002A2B3A"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7</w:t>
      </w:r>
    </w:p>
    <w:p w:rsidR="00D35663" w:rsidRPr="00D12262" w:rsidRDefault="00D35663" w:rsidP="00D12262">
      <w:pPr>
        <w:spacing w:line="360" w:lineRule="auto"/>
        <w:ind w:firstLine="709"/>
        <w:jc w:val="both"/>
        <w:rPr>
          <w:sz w:val="28"/>
          <w:szCs w:val="28"/>
          <w:vertAlign w:val="subscript"/>
        </w:rPr>
      </w:pPr>
      <w:r w:rsidRPr="00D12262">
        <w:rPr>
          <w:sz w:val="28"/>
          <w:szCs w:val="28"/>
        </w:rPr>
        <w:t xml:space="preserve">+ И = </w:t>
      </w:r>
      <w:r w:rsidRPr="00D12262">
        <w:rPr>
          <w:sz w:val="28"/>
          <w:szCs w:val="28"/>
        </w:rPr>
        <w:sym w:font="Symbol" w:char="F0E5"/>
      </w:r>
      <w:r w:rsidRPr="00D12262">
        <w:rPr>
          <w:sz w:val="28"/>
          <w:szCs w:val="28"/>
        </w:rPr>
        <w:t xml:space="preserve"> +</w:t>
      </w:r>
      <w:r w:rsidR="00D12262">
        <w:rPr>
          <w:sz w:val="28"/>
          <w:szCs w:val="28"/>
        </w:rPr>
        <w:t xml:space="preserve"> </w:t>
      </w:r>
      <w:r w:rsidRPr="00D12262">
        <w:rPr>
          <w:sz w:val="28"/>
          <w:szCs w:val="28"/>
        </w:rPr>
        <w:t>И</w:t>
      </w:r>
      <w:r w:rsidRPr="00D12262">
        <w:rPr>
          <w:iCs/>
          <w:sz w:val="28"/>
          <w:szCs w:val="28"/>
          <w:vertAlign w:val="subscript"/>
          <w:lang w:val="en-US"/>
        </w:rPr>
        <w:t>i</w:t>
      </w:r>
    </w:p>
    <w:p w:rsidR="00D35663" w:rsidRPr="00D12262" w:rsidRDefault="00D35663" w:rsidP="00D12262">
      <w:pPr>
        <w:spacing w:line="360" w:lineRule="auto"/>
        <w:ind w:firstLine="709"/>
        <w:jc w:val="both"/>
        <w:rPr>
          <w:sz w:val="28"/>
          <w:szCs w:val="28"/>
        </w:rPr>
      </w:pPr>
      <w:r w:rsidRPr="00D12262">
        <w:rPr>
          <w:iCs/>
          <w:sz w:val="28"/>
          <w:szCs w:val="28"/>
          <w:lang w:val="en-US"/>
        </w:rPr>
        <w:t>i</w:t>
      </w:r>
      <w:r w:rsidRPr="00D12262">
        <w:rPr>
          <w:iCs/>
          <w:sz w:val="28"/>
          <w:szCs w:val="28"/>
        </w:rPr>
        <w:t>=1</w:t>
      </w:r>
    </w:p>
    <w:p w:rsidR="002A2B3A" w:rsidRDefault="002A2B3A" w:rsidP="00D12262">
      <w:pPr>
        <w:spacing w:line="360" w:lineRule="auto"/>
        <w:ind w:firstLine="709"/>
        <w:jc w:val="both"/>
        <w:rPr>
          <w:sz w:val="28"/>
          <w:szCs w:val="28"/>
          <w:lang w:val="uk-UA"/>
        </w:rPr>
      </w:pPr>
    </w:p>
    <w:p w:rsidR="00D35663" w:rsidRPr="00D12262" w:rsidRDefault="00D35663" w:rsidP="00D12262">
      <w:pPr>
        <w:spacing w:line="360" w:lineRule="auto"/>
        <w:ind w:firstLine="709"/>
        <w:jc w:val="both"/>
        <w:rPr>
          <w:sz w:val="28"/>
          <w:szCs w:val="28"/>
        </w:rPr>
      </w:pPr>
      <w:r w:rsidRPr="00D12262">
        <w:rPr>
          <w:sz w:val="28"/>
          <w:szCs w:val="28"/>
        </w:rPr>
        <w:t>Важнейшим показателем, отражающим конечные финансовые результаты деятельности предприятия, является рентабельность. Рентабельность характеризует прибыль, получаемую с каждого рубля средств, вложенных в предприятия, или иные финансовые операции.</w:t>
      </w:r>
    </w:p>
    <w:p w:rsidR="00D35663" w:rsidRPr="00D12262" w:rsidRDefault="00D35663" w:rsidP="00D12262">
      <w:pPr>
        <w:spacing w:line="360" w:lineRule="auto"/>
        <w:ind w:firstLine="709"/>
        <w:jc w:val="both"/>
        <w:rPr>
          <w:sz w:val="28"/>
          <w:szCs w:val="28"/>
        </w:rPr>
      </w:pPr>
      <w:r w:rsidRPr="00D12262">
        <w:rPr>
          <w:sz w:val="28"/>
          <w:szCs w:val="28"/>
        </w:rPr>
        <w:t xml:space="preserve">Исходя из состава имущества предприятия, в которое вкладываются капиталы, и проводимых предпринимателем хозяйственных и финансовых операций складывается система </w:t>
      </w:r>
      <w:r w:rsidRPr="00D12262">
        <w:rPr>
          <w:b/>
          <w:bCs/>
          <w:iCs/>
          <w:sz w:val="28"/>
          <w:szCs w:val="28"/>
        </w:rPr>
        <w:t>показателей рентабельности</w:t>
      </w:r>
      <w:r w:rsidRPr="00D12262">
        <w:rPr>
          <w:sz w:val="28"/>
          <w:szCs w:val="28"/>
        </w:rPr>
        <w:t>:</w:t>
      </w:r>
    </w:p>
    <w:p w:rsidR="00D35663" w:rsidRPr="00D12262" w:rsidRDefault="00D35663" w:rsidP="00D12262">
      <w:pPr>
        <w:numPr>
          <w:ilvl w:val="0"/>
          <w:numId w:val="7"/>
        </w:numPr>
        <w:tabs>
          <w:tab w:val="clear" w:pos="720"/>
        </w:tabs>
        <w:spacing w:line="360" w:lineRule="auto"/>
        <w:ind w:left="0" w:firstLine="709"/>
        <w:jc w:val="both"/>
        <w:rPr>
          <w:b/>
          <w:bCs/>
          <w:sz w:val="28"/>
          <w:szCs w:val="28"/>
        </w:rPr>
      </w:pPr>
      <w:r w:rsidRPr="00D12262">
        <w:rPr>
          <w:b/>
          <w:bCs/>
          <w:sz w:val="28"/>
          <w:szCs w:val="28"/>
        </w:rPr>
        <w:t>Рентабельность имущества (активов) предприятия</w:t>
      </w:r>
    </w:p>
    <w:p w:rsidR="00D35663" w:rsidRPr="00D12262" w:rsidRDefault="00D35663" w:rsidP="00D12262">
      <w:pPr>
        <w:spacing w:line="360" w:lineRule="auto"/>
        <w:ind w:firstLine="709"/>
        <w:jc w:val="both"/>
        <w:rPr>
          <w:sz w:val="28"/>
          <w:szCs w:val="28"/>
        </w:rPr>
      </w:pPr>
      <w:r w:rsidRPr="00D12262">
        <w:rPr>
          <w:sz w:val="28"/>
          <w:szCs w:val="28"/>
        </w:rPr>
        <w:t>Чистая прибыль</w:t>
      </w:r>
      <w:r w:rsidR="00D12262">
        <w:rPr>
          <w:sz w:val="28"/>
          <w:szCs w:val="28"/>
        </w:rPr>
        <w:t xml:space="preserve"> </w:t>
      </w:r>
      <w:r w:rsidRPr="00D12262">
        <w:rPr>
          <w:sz w:val="28"/>
          <w:szCs w:val="28"/>
        </w:rPr>
        <w:t>*100</w:t>
      </w:r>
    </w:p>
    <w:p w:rsidR="00D35663" w:rsidRPr="00D12262" w:rsidRDefault="00D35663" w:rsidP="00D12262">
      <w:pPr>
        <w:spacing w:line="360" w:lineRule="auto"/>
        <w:ind w:firstLine="709"/>
        <w:jc w:val="both"/>
        <w:rPr>
          <w:sz w:val="28"/>
          <w:szCs w:val="28"/>
        </w:rPr>
      </w:pPr>
      <w:r w:rsidRPr="00D12262">
        <w:rPr>
          <w:sz w:val="28"/>
          <w:szCs w:val="28"/>
        </w:rPr>
        <w:t>Средняя величина активов (имущества)</w:t>
      </w:r>
    </w:p>
    <w:p w:rsidR="00D35663" w:rsidRPr="00D12262" w:rsidRDefault="00D35663" w:rsidP="00D12262">
      <w:pPr>
        <w:numPr>
          <w:ilvl w:val="0"/>
          <w:numId w:val="7"/>
        </w:numPr>
        <w:tabs>
          <w:tab w:val="clear" w:pos="720"/>
        </w:tabs>
        <w:spacing w:line="360" w:lineRule="auto"/>
        <w:ind w:left="0" w:firstLine="709"/>
        <w:jc w:val="both"/>
        <w:rPr>
          <w:b/>
          <w:bCs/>
          <w:sz w:val="28"/>
          <w:szCs w:val="28"/>
        </w:rPr>
      </w:pPr>
      <w:r w:rsidRPr="00D12262">
        <w:rPr>
          <w:b/>
          <w:bCs/>
          <w:sz w:val="28"/>
          <w:szCs w:val="28"/>
        </w:rPr>
        <w:t>Рентабельность внеоборотных активов</w:t>
      </w:r>
    </w:p>
    <w:p w:rsidR="00D35663" w:rsidRPr="00D12262" w:rsidRDefault="00D35663" w:rsidP="00D12262">
      <w:pPr>
        <w:spacing w:line="360" w:lineRule="auto"/>
        <w:ind w:firstLine="709"/>
        <w:jc w:val="both"/>
        <w:rPr>
          <w:sz w:val="28"/>
          <w:szCs w:val="28"/>
        </w:rPr>
      </w:pPr>
      <w:r w:rsidRPr="00D12262">
        <w:rPr>
          <w:sz w:val="28"/>
          <w:szCs w:val="28"/>
        </w:rPr>
        <w:t>Чистая прибыль</w:t>
      </w:r>
      <w:r w:rsidR="00D12262">
        <w:rPr>
          <w:sz w:val="28"/>
          <w:szCs w:val="28"/>
        </w:rPr>
        <w:t xml:space="preserve"> </w:t>
      </w:r>
      <w:r w:rsidRPr="00D12262">
        <w:rPr>
          <w:sz w:val="28"/>
          <w:szCs w:val="28"/>
        </w:rPr>
        <w:t>*100;</w:t>
      </w:r>
    </w:p>
    <w:p w:rsidR="00D35663" w:rsidRPr="00D12262" w:rsidRDefault="00D35663" w:rsidP="00D12262">
      <w:pPr>
        <w:spacing w:line="360" w:lineRule="auto"/>
        <w:ind w:firstLine="709"/>
        <w:jc w:val="both"/>
        <w:rPr>
          <w:sz w:val="28"/>
          <w:szCs w:val="28"/>
        </w:rPr>
      </w:pPr>
      <w:r w:rsidRPr="00D12262">
        <w:rPr>
          <w:sz w:val="28"/>
          <w:szCs w:val="28"/>
        </w:rPr>
        <w:t>Средняя величина внеоборотных активов</w:t>
      </w:r>
    </w:p>
    <w:p w:rsidR="00D35663" w:rsidRPr="00D12262" w:rsidRDefault="00D35663" w:rsidP="00D12262">
      <w:pPr>
        <w:pStyle w:val="9"/>
        <w:spacing w:line="360" w:lineRule="auto"/>
        <w:ind w:firstLine="709"/>
        <w:jc w:val="both"/>
        <w:rPr>
          <w:szCs w:val="28"/>
        </w:rPr>
      </w:pPr>
      <w:r w:rsidRPr="00D12262">
        <w:rPr>
          <w:szCs w:val="28"/>
        </w:rPr>
        <w:t>З. Рентабельность оборотных активов</w:t>
      </w:r>
    </w:p>
    <w:p w:rsidR="00D35663" w:rsidRPr="00D12262" w:rsidRDefault="00D35663" w:rsidP="00D12262">
      <w:pPr>
        <w:spacing w:line="360" w:lineRule="auto"/>
        <w:ind w:firstLine="709"/>
        <w:jc w:val="both"/>
        <w:rPr>
          <w:sz w:val="28"/>
          <w:szCs w:val="28"/>
        </w:rPr>
      </w:pPr>
      <w:r w:rsidRPr="00D12262">
        <w:rPr>
          <w:sz w:val="28"/>
          <w:szCs w:val="28"/>
        </w:rPr>
        <w:t>Чистая прибыль</w:t>
      </w:r>
      <w:r w:rsidR="00D12262">
        <w:rPr>
          <w:sz w:val="28"/>
          <w:szCs w:val="28"/>
        </w:rPr>
        <w:t xml:space="preserve"> </w:t>
      </w:r>
      <w:r w:rsidRPr="00D12262">
        <w:rPr>
          <w:sz w:val="28"/>
          <w:szCs w:val="28"/>
        </w:rPr>
        <w:t>*100</w:t>
      </w:r>
    </w:p>
    <w:p w:rsidR="00D35663" w:rsidRPr="00D12262" w:rsidRDefault="00D35663" w:rsidP="00D12262">
      <w:pPr>
        <w:spacing w:line="360" w:lineRule="auto"/>
        <w:ind w:firstLine="709"/>
        <w:jc w:val="both"/>
        <w:rPr>
          <w:sz w:val="28"/>
          <w:szCs w:val="28"/>
        </w:rPr>
      </w:pPr>
      <w:r w:rsidRPr="00D12262">
        <w:rPr>
          <w:sz w:val="28"/>
          <w:szCs w:val="28"/>
        </w:rPr>
        <w:t>Средняя величина оборотных активов</w:t>
      </w:r>
    </w:p>
    <w:p w:rsidR="00D35663" w:rsidRPr="00D12262" w:rsidRDefault="00D35663" w:rsidP="00D12262">
      <w:pPr>
        <w:spacing w:line="360" w:lineRule="auto"/>
        <w:ind w:firstLine="709"/>
        <w:jc w:val="both"/>
        <w:rPr>
          <w:b/>
          <w:bCs/>
          <w:sz w:val="28"/>
          <w:szCs w:val="28"/>
        </w:rPr>
      </w:pPr>
      <w:r w:rsidRPr="00D12262">
        <w:rPr>
          <w:b/>
          <w:bCs/>
          <w:sz w:val="28"/>
          <w:szCs w:val="28"/>
        </w:rPr>
        <w:t>4. Рентабельность инвестиций</w:t>
      </w:r>
    </w:p>
    <w:p w:rsidR="00D35663" w:rsidRPr="00D12262" w:rsidRDefault="00D35663" w:rsidP="00D12262">
      <w:pPr>
        <w:spacing w:line="360" w:lineRule="auto"/>
        <w:ind w:firstLine="709"/>
        <w:jc w:val="both"/>
        <w:rPr>
          <w:sz w:val="28"/>
          <w:szCs w:val="28"/>
        </w:rPr>
      </w:pPr>
      <w:r w:rsidRPr="00D12262">
        <w:rPr>
          <w:sz w:val="28"/>
          <w:szCs w:val="28"/>
        </w:rPr>
        <w:t>Прибыль до уплаты налогов</w:t>
      </w:r>
      <w:r w:rsidR="00D12262">
        <w:rPr>
          <w:sz w:val="28"/>
          <w:szCs w:val="28"/>
        </w:rPr>
        <w:t xml:space="preserve"> </w:t>
      </w:r>
      <w:r w:rsidRPr="00D12262">
        <w:rPr>
          <w:sz w:val="28"/>
          <w:szCs w:val="28"/>
        </w:rPr>
        <w:t>*100</w:t>
      </w:r>
    </w:p>
    <w:p w:rsidR="00D35663" w:rsidRPr="00D12262" w:rsidRDefault="00D35663" w:rsidP="00D12262">
      <w:pPr>
        <w:spacing w:line="360" w:lineRule="auto"/>
        <w:ind w:firstLine="709"/>
        <w:jc w:val="both"/>
        <w:rPr>
          <w:sz w:val="28"/>
          <w:szCs w:val="28"/>
        </w:rPr>
      </w:pPr>
      <w:r w:rsidRPr="00D12262">
        <w:rPr>
          <w:sz w:val="28"/>
          <w:szCs w:val="28"/>
        </w:rPr>
        <w:t>Валюта баланса — Величина краткосрочных обязательств</w:t>
      </w:r>
    </w:p>
    <w:p w:rsidR="00D35663" w:rsidRPr="00D12262" w:rsidRDefault="00D35663" w:rsidP="00D12262">
      <w:pPr>
        <w:spacing w:line="360" w:lineRule="auto"/>
        <w:ind w:firstLine="709"/>
        <w:jc w:val="both"/>
        <w:rPr>
          <w:b/>
          <w:bCs/>
          <w:sz w:val="28"/>
          <w:szCs w:val="28"/>
        </w:rPr>
      </w:pPr>
      <w:r w:rsidRPr="00D12262">
        <w:rPr>
          <w:b/>
          <w:bCs/>
          <w:sz w:val="28"/>
          <w:szCs w:val="28"/>
        </w:rPr>
        <w:t>5. Рентабельность собственного капитала</w:t>
      </w:r>
    </w:p>
    <w:p w:rsidR="00D35663" w:rsidRPr="00D12262" w:rsidRDefault="00D35663" w:rsidP="00D12262">
      <w:pPr>
        <w:spacing w:line="360" w:lineRule="auto"/>
        <w:ind w:firstLine="709"/>
        <w:jc w:val="both"/>
        <w:rPr>
          <w:sz w:val="28"/>
          <w:szCs w:val="28"/>
        </w:rPr>
      </w:pPr>
      <w:r w:rsidRPr="00D12262">
        <w:rPr>
          <w:sz w:val="28"/>
          <w:szCs w:val="28"/>
        </w:rPr>
        <w:t>Чистая прибыль</w:t>
      </w:r>
      <w:r w:rsidR="00D12262">
        <w:rPr>
          <w:sz w:val="28"/>
          <w:szCs w:val="28"/>
        </w:rPr>
        <w:t xml:space="preserve"> </w:t>
      </w:r>
      <w:r w:rsidRPr="00D12262">
        <w:rPr>
          <w:sz w:val="28"/>
          <w:szCs w:val="28"/>
        </w:rPr>
        <w:t>* 100</w:t>
      </w:r>
    </w:p>
    <w:p w:rsidR="00D35663" w:rsidRPr="00D12262" w:rsidRDefault="00D35663" w:rsidP="00D12262">
      <w:pPr>
        <w:spacing w:line="360" w:lineRule="auto"/>
        <w:ind w:firstLine="709"/>
        <w:jc w:val="both"/>
        <w:rPr>
          <w:sz w:val="28"/>
          <w:szCs w:val="28"/>
        </w:rPr>
      </w:pPr>
      <w:r w:rsidRPr="00D12262">
        <w:rPr>
          <w:sz w:val="28"/>
          <w:szCs w:val="28"/>
        </w:rPr>
        <w:t>Величина собственного капитала</w:t>
      </w:r>
    </w:p>
    <w:p w:rsidR="00D35663" w:rsidRPr="00D12262" w:rsidRDefault="00D35663" w:rsidP="00D12262">
      <w:pPr>
        <w:spacing w:line="360" w:lineRule="auto"/>
        <w:ind w:firstLine="709"/>
        <w:jc w:val="both"/>
        <w:rPr>
          <w:b/>
          <w:bCs/>
          <w:sz w:val="28"/>
          <w:szCs w:val="28"/>
        </w:rPr>
      </w:pPr>
      <w:r w:rsidRPr="00D12262">
        <w:rPr>
          <w:b/>
          <w:bCs/>
          <w:sz w:val="28"/>
          <w:szCs w:val="28"/>
        </w:rPr>
        <w:t>б. Рентабельность заемных средств</w:t>
      </w:r>
    </w:p>
    <w:p w:rsidR="00D35663" w:rsidRPr="00D12262" w:rsidRDefault="00D35663" w:rsidP="00D12262">
      <w:pPr>
        <w:spacing w:line="360" w:lineRule="auto"/>
        <w:ind w:firstLine="709"/>
        <w:jc w:val="both"/>
        <w:rPr>
          <w:sz w:val="28"/>
          <w:szCs w:val="28"/>
        </w:rPr>
      </w:pPr>
      <w:r w:rsidRPr="00D12262">
        <w:rPr>
          <w:sz w:val="28"/>
          <w:szCs w:val="28"/>
        </w:rPr>
        <w:t>Плата за пользование кредитами</w:t>
      </w:r>
      <w:r w:rsidR="00D12262">
        <w:rPr>
          <w:sz w:val="28"/>
          <w:szCs w:val="28"/>
        </w:rPr>
        <w:t xml:space="preserve"> </w:t>
      </w:r>
      <w:r w:rsidRPr="00D12262">
        <w:rPr>
          <w:sz w:val="28"/>
          <w:szCs w:val="28"/>
        </w:rPr>
        <w:t>*100</w:t>
      </w:r>
    </w:p>
    <w:p w:rsidR="00D35663" w:rsidRPr="00D12262" w:rsidRDefault="00D35663" w:rsidP="00D12262">
      <w:pPr>
        <w:spacing w:line="360" w:lineRule="auto"/>
        <w:ind w:firstLine="709"/>
        <w:jc w:val="both"/>
        <w:rPr>
          <w:sz w:val="28"/>
          <w:szCs w:val="28"/>
        </w:rPr>
      </w:pPr>
      <w:r w:rsidRPr="00D12262">
        <w:rPr>
          <w:sz w:val="28"/>
          <w:szCs w:val="28"/>
        </w:rPr>
        <w:t>Сумма долгосрочных и краткосрочных кредитов</w:t>
      </w:r>
    </w:p>
    <w:p w:rsidR="00D35663" w:rsidRPr="00D12262" w:rsidRDefault="00D35663" w:rsidP="00D12262">
      <w:pPr>
        <w:pStyle w:val="21"/>
        <w:spacing w:line="360" w:lineRule="auto"/>
        <w:ind w:firstLine="709"/>
        <w:jc w:val="both"/>
        <w:rPr>
          <w:szCs w:val="28"/>
        </w:rPr>
      </w:pPr>
      <w:r w:rsidRPr="00D12262">
        <w:rPr>
          <w:szCs w:val="28"/>
        </w:rPr>
        <w:t>Плата за пользование кредитами включает:</w:t>
      </w:r>
    </w:p>
    <w:p w:rsidR="00D35663" w:rsidRPr="00D12262" w:rsidRDefault="00D35663" w:rsidP="00D12262">
      <w:pPr>
        <w:numPr>
          <w:ilvl w:val="0"/>
          <w:numId w:val="6"/>
        </w:numPr>
        <w:tabs>
          <w:tab w:val="clear" w:pos="784"/>
        </w:tabs>
        <w:spacing w:line="360" w:lineRule="auto"/>
        <w:ind w:left="0" w:firstLine="709"/>
        <w:jc w:val="both"/>
        <w:rPr>
          <w:sz w:val="28"/>
          <w:szCs w:val="28"/>
        </w:rPr>
      </w:pPr>
      <w:r w:rsidRPr="00D12262">
        <w:rPr>
          <w:sz w:val="28"/>
          <w:szCs w:val="28"/>
        </w:rPr>
        <w:t>проценты за пользование кредитами;</w:t>
      </w:r>
    </w:p>
    <w:p w:rsidR="00D35663" w:rsidRPr="00D12262" w:rsidRDefault="00D35663" w:rsidP="00D12262">
      <w:pPr>
        <w:numPr>
          <w:ilvl w:val="0"/>
          <w:numId w:val="6"/>
        </w:numPr>
        <w:tabs>
          <w:tab w:val="clear" w:pos="784"/>
        </w:tabs>
        <w:spacing w:line="360" w:lineRule="auto"/>
        <w:ind w:left="0" w:firstLine="709"/>
        <w:jc w:val="both"/>
        <w:rPr>
          <w:sz w:val="28"/>
          <w:szCs w:val="28"/>
        </w:rPr>
      </w:pPr>
      <w:r w:rsidRPr="00D12262">
        <w:rPr>
          <w:sz w:val="28"/>
          <w:szCs w:val="28"/>
        </w:rPr>
        <w:t>расходы по уплате процентов, возникающие у предприятия при расчетах с поставщиками;</w:t>
      </w:r>
    </w:p>
    <w:p w:rsidR="00D35663" w:rsidRPr="00D12262" w:rsidRDefault="00D35663" w:rsidP="00D12262">
      <w:pPr>
        <w:numPr>
          <w:ilvl w:val="0"/>
          <w:numId w:val="6"/>
        </w:numPr>
        <w:tabs>
          <w:tab w:val="clear" w:pos="784"/>
        </w:tabs>
        <w:spacing w:line="360" w:lineRule="auto"/>
        <w:ind w:left="0" w:firstLine="709"/>
        <w:jc w:val="both"/>
        <w:rPr>
          <w:sz w:val="28"/>
          <w:szCs w:val="28"/>
        </w:rPr>
      </w:pPr>
      <w:r w:rsidRPr="00D12262">
        <w:rPr>
          <w:sz w:val="28"/>
          <w:szCs w:val="28"/>
        </w:rPr>
        <w:t>средства, перечисляемые в бюджет за несвоевременную уплату налогов.</w:t>
      </w:r>
    </w:p>
    <w:p w:rsidR="00D35663" w:rsidRPr="00D12262" w:rsidRDefault="00D35663" w:rsidP="00D12262">
      <w:pPr>
        <w:spacing w:line="360" w:lineRule="auto"/>
        <w:ind w:firstLine="709"/>
        <w:jc w:val="both"/>
        <w:rPr>
          <w:b/>
          <w:bCs/>
          <w:sz w:val="28"/>
          <w:szCs w:val="28"/>
        </w:rPr>
      </w:pPr>
      <w:r w:rsidRPr="00D12262">
        <w:rPr>
          <w:b/>
          <w:bCs/>
          <w:sz w:val="28"/>
          <w:szCs w:val="28"/>
        </w:rPr>
        <w:t>7. Рентабельность совокупного используемого капитала (вложений капитала)</w:t>
      </w:r>
    </w:p>
    <w:p w:rsidR="00D35663" w:rsidRPr="00D12262" w:rsidRDefault="00D35663" w:rsidP="00D12262">
      <w:pPr>
        <w:spacing w:line="360" w:lineRule="auto"/>
        <w:ind w:firstLine="709"/>
        <w:jc w:val="both"/>
        <w:rPr>
          <w:sz w:val="28"/>
          <w:szCs w:val="28"/>
        </w:rPr>
      </w:pPr>
      <w:r w:rsidRPr="00D12262">
        <w:rPr>
          <w:sz w:val="28"/>
          <w:szCs w:val="28"/>
        </w:rPr>
        <w:t>Плата за пользование кредитами + Чистая прибыль</w:t>
      </w:r>
      <w:r w:rsidR="00D12262">
        <w:rPr>
          <w:sz w:val="28"/>
          <w:szCs w:val="28"/>
        </w:rPr>
        <w:t xml:space="preserve"> </w:t>
      </w:r>
      <w:r w:rsidRPr="00D12262">
        <w:rPr>
          <w:sz w:val="28"/>
          <w:szCs w:val="28"/>
        </w:rPr>
        <w:t>*100</w:t>
      </w:r>
    </w:p>
    <w:p w:rsidR="00D35663" w:rsidRPr="00D12262" w:rsidRDefault="00D35663" w:rsidP="00D12262">
      <w:pPr>
        <w:spacing w:line="360" w:lineRule="auto"/>
        <w:ind w:firstLine="709"/>
        <w:jc w:val="both"/>
        <w:rPr>
          <w:sz w:val="28"/>
          <w:szCs w:val="28"/>
        </w:rPr>
      </w:pPr>
      <w:r w:rsidRPr="00D12262">
        <w:rPr>
          <w:sz w:val="28"/>
          <w:szCs w:val="28"/>
        </w:rPr>
        <w:t>Средняя величина активов (имущества)</w:t>
      </w:r>
    </w:p>
    <w:p w:rsidR="00D35663" w:rsidRPr="00D12262" w:rsidRDefault="00D35663" w:rsidP="00D12262">
      <w:pPr>
        <w:spacing w:line="360" w:lineRule="auto"/>
        <w:ind w:firstLine="709"/>
        <w:jc w:val="both"/>
        <w:rPr>
          <w:b/>
          <w:bCs/>
          <w:sz w:val="28"/>
          <w:szCs w:val="28"/>
        </w:rPr>
      </w:pPr>
      <w:r w:rsidRPr="00D12262">
        <w:rPr>
          <w:b/>
          <w:bCs/>
          <w:sz w:val="28"/>
          <w:szCs w:val="28"/>
        </w:rPr>
        <w:t>8. Рентабельность реализованной продукции</w:t>
      </w:r>
    </w:p>
    <w:p w:rsidR="00D35663" w:rsidRPr="00D12262" w:rsidRDefault="00D35663" w:rsidP="00D12262">
      <w:pPr>
        <w:spacing w:line="360" w:lineRule="auto"/>
        <w:ind w:firstLine="709"/>
        <w:jc w:val="both"/>
        <w:rPr>
          <w:sz w:val="28"/>
          <w:szCs w:val="28"/>
        </w:rPr>
      </w:pPr>
      <w:r w:rsidRPr="00D12262">
        <w:rPr>
          <w:sz w:val="28"/>
          <w:szCs w:val="28"/>
        </w:rPr>
        <w:t>Чистая прибыль</w:t>
      </w:r>
      <w:r w:rsidR="00D12262">
        <w:rPr>
          <w:sz w:val="28"/>
          <w:szCs w:val="28"/>
        </w:rPr>
        <w:t xml:space="preserve"> </w:t>
      </w:r>
      <w:r w:rsidRPr="00D12262">
        <w:rPr>
          <w:sz w:val="28"/>
          <w:szCs w:val="28"/>
        </w:rPr>
        <w:t>*100</w:t>
      </w:r>
    </w:p>
    <w:p w:rsidR="00D35663" w:rsidRPr="00D12262" w:rsidRDefault="00D35663" w:rsidP="00D12262">
      <w:pPr>
        <w:spacing w:line="360" w:lineRule="auto"/>
        <w:ind w:firstLine="709"/>
        <w:jc w:val="both"/>
        <w:rPr>
          <w:sz w:val="28"/>
          <w:szCs w:val="28"/>
        </w:rPr>
      </w:pPr>
      <w:r w:rsidRPr="00D12262">
        <w:rPr>
          <w:sz w:val="28"/>
          <w:szCs w:val="28"/>
        </w:rPr>
        <w:t>Выручка от реализации</w:t>
      </w:r>
    </w:p>
    <w:p w:rsidR="00D35663" w:rsidRPr="00D12262" w:rsidRDefault="00D35663" w:rsidP="00D12262">
      <w:pPr>
        <w:spacing w:line="360" w:lineRule="auto"/>
        <w:ind w:firstLine="709"/>
        <w:jc w:val="both"/>
        <w:rPr>
          <w:sz w:val="28"/>
          <w:szCs w:val="28"/>
        </w:rPr>
      </w:pPr>
      <w:r w:rsidRPr="00D12262">
        <w:rPr>
          <w:sz w:val="28"/>
          <w:szCs w:val="28"/>
        </w:rPr>
        <w:t>С помощью перечисленных выше показателей рентабельности можно проанализировать эффективность использования активов предприятия, т.е. финансовую отдачу от вложенных капиталов</w:t>
      </w:r>
    </w:p>
    <w:p w:rsidR="00D35663" w:rsidRPr="00D12262" w:rsidRDefault="00D35663" w:rsidP="00D12262">
      <w:pPr>
        <w:spacing w:line="360" w:lineRule="auto"/>
        <w:ind w:firstLine="709"/>
        <w:jc w:val="both"/>
        <w:rPr>
          <w:b/>
          <w:bCs/>
          <w:sz w:val="28"/>
          <w:szCs w:val="28"/>
        </w:rPr>
      </w:pPr>
    </w:p>
    <w:p w:rsidR="00D35663" w:rsidRPr="002A2B3A" w:rsidRDefault="002A2B3A" w:rsidP="002A2B3A">
      <w:pPr>
        <w:spacing w:line="360" w:lineRule="auto"/>
        <w:ind w:firstLine="709"/>
        <w:jc w:val="center"/>
        <w:rPr>
          <w:b/>
          <w:sz w:val="28"/>
          <w:szCs w:val="28"/>
        </w:rPr>
      </w:pPr>
      <w:r>
        <w:rPr>
          <w:sz w:val="28"/>
          <w:szCs w:val="28"/>
        </w:rPr>
        <w:br w:type="page"/>
      </w:r>
      <w:r w:rsidR="00D35663" w:rsidRPr="002A2B3A">
        <w:rPr>
          <w:b/>
          <w:sz w:val="28"/>
          <w:szCs w:val="28"/>
        </w:rPr>
        <w:t>Заключение</w:t>
      </w:r>
    </w:p>
    <w:p w:rsidR="00D35663" w:rsidRPr="002A2B3A" w:rsidRDefault="00D35663" w:rsidP="00D12262">
      <w:pPr>
        <w:spacing w:line="360" w:lineRule="auto"/>
        <w:ind w:firstLine="709"/>
        <w:jc w:val="both"/>
        <w:rPr>
          <w:b/>
          <w:sz w:val="28"/>
          <w:szCs w:val="28"/>
        </w:rPr>
      </w:pPr>
    </w:p>
    <w:p w:rsidR="00D35663" w:rsidRPr="00D12262" w:rsidRDefault="00D35663" w:rsidP="00D12262">
      <w:pPr>
        <w:widowControl w:val="0"/>
        <w:spacing w:line="360" w:lineRule="auto"/>
        <w:ind w:firstLine="709"/>
        <w:jc w:val="both"/>
        <w:rPr>
          <w:sz w:val="28"/>
          <w:szCs w:val="28"/>
        </w:rPr>
      </w:pPr>
      <w:r w:rsidRPr="00D12262">
        <w:rPr>
          <w:sz w:val="28"/>
          <w:szCs w:val="28"/>
        </w:rPr>
        <w:t xml:space="preserve">Таким образом, </w:t>
      </w:r>
      <w:r w:rsidRPr="00D12262">
        <w:rPr>
          <w:b/>
          <w:sz w:val="28"/>
          <w:szCs w:val="28"/>
        </w:rPr>
        <w:t>финансовое состояние</w:t>
      </w:r>
      <w:r w:rsidRPr="00D12262">
        <w:rPr>
          <w:sz w:val="28"/>
          <w:szCs w:val="28"/>
        </w:rPr>
        <w:t xml:space="preserve"> - это совокупность показателей, отражающих наличие, размещение и использование финансовых ресурсов. Однако 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направленную на его улучшение. Анализ финансового состояния показывает, по каким конкретным направлениям надо вести эту работу, дает возможность выявления наиболее важных аспектов и наиболее слабых позиций в финансовом состоянии именно на данном предприятии. В соответствии с этим результаты анализа дают ответ на вопрос, каковы важнейшие способы улучшения финансового состояния конкретного предприятия в конкретный период его деятельности.</w:t>
      </w:r>
    </w:p>
    <w:p w:rsidR="00D35663" w:rsidRPr="00D12262" w:rsidRDefault="00D35663" w:rsidP="00D12262">
      <w:pPr>
        <w:widowControl w:val="0"/>
        <w:spacing w:line="360" w:lineRule="auto"/>
        <w:ind w:firstLine="709"/>
        <w:jc w:val="both"/>
        <w:rPr>
          <w:sz w:val="28"/>
          <w:szCs w:val="28"/>
        </w:rPr>
      </w:pPr>
      <w:r w:rsidRPr="00D12262">
        <w:rPr>
          <w:sz w:val="28"/>
          <w:szCs w:val="28"/>
        </w:rPr>
        <w:t>Анализ финансового состояния предприятия необходим. В заключение анализа финансового состояния</w:t>
      </w:r>
      <w:r w:rsidR="00D12262">
        <w:rPr>
          <w:sz w:val="28"/>
          <w:szCs w:val="28"/>
        </w:rPr>
        <w:t xml:space="preserve"> </w:t>
      </w:r>
      <w:r w:rsidRPr="00D12262">
        <w:rPr>
          <w:sz w:val="28"/>
          <w:szCs w:val="28"/>
        </w:rPr>
        <w:t>необходимо обобщить все результаты анализа и сделать более точный диагноз финансового состояния, а также</w:t>
      </w:r>
      <w:r w:rsidR="00D12262">
        <w:rPr>
          <w:sz w:val="28"/>
          <w:szCs w:val="28"/>
        </w:rPr>
        <w:t xml:space="preserve"> </w:t>
      </w:r>
      <w:r w:rsidRPr="00D12262">
        <w:rPr>
          <w:sz w:val="28"/>
          <w:szCs w:val="28"/>
        </w:rPr>
        <w:t>его прогноз на перспективу</w:t>
      </w:r>
      <w:r w:rsidR="00D12262">
        <w:rPr>
          <w:sz w:val="28"/>
          <w:szCs w:val="28"/>
        </w:rPr>
        <w:t xml:space="preserve"> </w:t>
      </w:r>
      <w:r w:rsidRPr="00D12262">
        <w:rPr>
          <w:sz w:val="28"/>
          <w:szCs w:val="28"/>
        </w:rPr>
        <w:t xml:space="preserve">развития и выживания предприятия. Следует разработать также конкретные мероприятия, которые позволят улучшить финансовое состояние. Прежде </w:t>
      </w:r>
      <w:r w:rsidR="002A2B3A" w:rsidRPr="00D12262">
        <w:rPr>
          <w:sz w:val="28"/>
          <w:szCs w:val="28"/>
        </w:rPr>
        <w:t>всего,</w:t>
      </w:r>
      <w:r w:rsidRPr="00D12262">
        <w:rPr>
          <w:sz w:val="28"/>
          <w:szCs w:val="28"/>
        </w:rPr>
        <w:t xml:space="preserve"> это мероприятия, направленные на увеличение производства и реализации продукции, повышение ее качества и конкурентоспособности, снижение себестоимости, рост прибыли и рентабельности, ускорение оборачиваемости капитала и более полное эффективное использование производственного потенциала предприятия, а также оценить свои возможности и выбрать стратегию</w:t>
      </w:r>
    </w:p>
    <w:p w:rsidR="00D35663" w:rsidRPr="00D12262" w:rsidRDefault="00D35663" w:rsidP="00D12262">
      <w:pPr>
        <w:spacing w:line="360" w:lineRule="auto"/>
        <w:ind w:firstLine="709"/>
        <w:jc w:val="both"/>
        <w:rPr>
          <w:sz w:val="28"/>
          <w:szCs w:val="28"/>
        </w:rPr>
      </w:pPr>
      <w:r w:rsidRPr="00D12262">
        <w:rPr>
          <w:sz w:val="28"/>
          <w:szCs w:val="28"/>
        </w:rPr>
        <w:t>Оценка финансового положения предприятия - это совокупность методов, позволяющих определить состояние дел предприятия в результате анализа его деятельности на конечном интервале времени.</w:t>
      </w:r>
    </w:p>
    <w:p w:rsidR="00D35663" w:rsidRPr="00D12262" w:rsidRDefault="00D35663" w:rsidP="00D12262">
      <w:pPr>
        <w:spacing w:line="360" w:lineRule="auto"/>
        <w:ind w:firstLine="709"/>
        <w:jc w:val="both"/>
        <w:rPr>
          <w:sz w:val="28"/>
          <w:szCs w:val="28"/>
        </w:rPr>
      </w:pPr>
      <w:r w:rsidRPr="00D12262">
        <w:rPr>
          <w:sz w:val="28"/>
          <w:szCs w:val="28"/>
        </w:rPr>
        <w:t>Цель анализа финансового положения предприятия - информация о его финансовом положении, платежеспособности и доходности.</w:t>
      </w:r>
    </w:p>
    <w:p w:rsidR="00D35663" w:rsidRPr="00D12262" w:rsidRDefault="00D35663" w:rsidP="00D12262">
      <w:pPr>
        <w:spacing w:line="360" w:lineRule="auto"/>
        <w:ind w:firstLine="709"/>
        <w:jc w:val="both"/>
        <w:rPr>
          <w:sz w:val="28"/>
          <w:szCs w:val="28"/>
        </w:rPr>
      </w:pPr>
      <w:r w:rsidRPr="00D12262">
        <w:rPr>
          <w:sz w:val="28"/>
          <w:szCs w:val="28"/>
        </w:rPr>
        <w:t>Оценка финансового положения предприятия необходима следующим лицам</w:t>
      </w:r>
      <w:r w:rsidR="00D12262">
        <w:rPr>
          <w:sz w:val="28"/>
          <w:szCs w:val="28"/>
        </w:rPr>
        <w:t>:</w:t>
      </w:r>
    </w:p>
    <w:p w:rsidR="00D35663" w:rsidRPr="00D12262" w:rsidRDefault="00D35663" w:rsidP="00D12262">
      <w:pPr>
        <w:spacing w:line="360" w:lineRule="auto"/>
        <w:ind w:firstLine="709"/>
        <w:jc w:val="both"/>
        <w:rPr>
          <w:sz w:val="28"/>
          <w:szCs w:val="28"/>
        </w:rPr>
      </w:pPr>
      <w:r w:rsidRPr="00D12262">
        <w:rPr>
          <w:sz w:val="28"/>
          <w:szCs w:val="28"/>
        </w:rPr>
        <w:t>1) инвесторам, которым необходимо принять решение о формировании портфеля ценных бумаг;</w:t>
      </w:r>
    </w:p>
    <w:p w:rsidR="00D35663" w:rsidRPr="00D12262" w:rsidRDefault="00D35663" w:rsidP="00D12262">
      <w:pPr>
        <w:spacing w:line="360" w:lineRule="auto"/>
        <w:ind w:firstLine="709"/>
        <w:jc w:val="both"/>
        <w:rPr>
          <w:sz w:val="28"/>
          <w:szCs w:val="28"/>
        </w:rPr>
      </w:pPr>
      <w:r w:rsidRPr="00D12262">
        <w:rPr>
          <w:sz w:val="28"/>
          <w:szCs w:val="28"/>
        </w:rPr>
        <w:t>2) кредиторам, которые должны быть уверены, что им заплатят;</w:t>
      </w:r>
    </w:p>
    <w:p w:rsidR="00D35663" w:rsidRPr="00D12262" w:rsidRDefault="00D35663" w:rsidP="00D12262">
      <w:pPr>
        <w:spacing w:line="360" w:lineRule="auto"/>
        <w:ind w:firstLine="709"/>
        <w:jc w:val="both"/>
        <w:rPr>
          <w:sz w:val="28"/>
          <w:szCs w:val="28"/>
        </w:rPr>
      </w:pPr>
      <w:r w:rsidRPr="00D12262">
        <w:rPr>
          <w:sz w:val="28"/>
          <w:szCs w:val="28"/>
        </w:rPr>
        <w:t>3) аудиторам, которым необходимо распознавать финансовые хитрости своих клиентов;</w:t>
      </w:r>
    </w:p>
    <w:p w:rsidR="00D35663" w:rsidRPr="00D12262" w:rsidRDefault="00D35663" w:rsidP="00D12262">
      <w:pPr>
        <w:spacing w:line="360" w:lineRule="auto"/>
        <w:ind w:firstLine="709"/>
        <w:jc w:val="both"/>
        <w:rPr>
          <w:sz w:val="28"/>
          <w:szCs w:val="28"/>
        </w:rPr>
      </w:pPr>
      <w:r w:rsidRPr="00D12262">
        <w:rPr>
          <w:sz w:val="28"/>
          <w:szCs w:val="28"/>
        </w:rPr>
        <w:t>4) финансовым руководителям, которые хотят реально оценивать деятельность и финансовое состояние своей фирмы;</w:t>
      </w:r>
    </w:p>
    <w:p w:rsidR="00D35663" w:rsidRPr="00D12262" w:rsidRDefault="00D35663" w:rsidP="00D12262">
      <w:pPr>
        <w:spacing w:line="360" w:lineRule="auto"/>
        <w:ind w:firstLine="709"/>
        <w:jc w:val="both"/>
        <w:rPr>
          <w:sz w:val="28"/>
          <w:szCs w:val="28"/>
        </w:rPr>
      </w:pPr>
      <w:r w:rsidRPr="00D12262">
        <w:rPr>
          <w:sz w:val="28"/>
          <w:szCs w:val="28"/>
        </w:rPr>
        <w:t>5) руководителям маркетинговых отделов, которые хотят создать стратегию продвижения товара на рынки.</w:t>
      </w:r>
    </w:p>
    <w:p w:rsidR="00D35663" w:rsidRPr="00D12262" w:rsidRDefault="00D35663" w:rsidP="00D12262">
      <w:pPr>
        <w:pStyle w:val="23"/>
        <w:spacing w:line="360" w:lineRule="auto"/>
        <w:ind w:firstLine="709"/>
        <w:jc w:val="both"/>
        <w:rPr>
          <w:szCs w:val="28"/>
        </w:rPr>
      </w:pPr>
      <w:r w:rsidRPr="00D12262">
        <w:rPr>
          <w:szCs w:val="28"/>
        </w:rPr>
        <w:t>Источники анализа финансового положения предприятия - формы отчета и приложения к ним, а также сведения из самого учета, если анализ проводится внутри предприятия.</w:t>
      </w:r>
    </w:p>
    <w:p w:rsidR="00D35663" w:rsidRPr="00D12262" w:rsidRDefault="00D35663" w:rsidP="00D12262">
      <w:pPr>
        <w:widowControl w:val="0"/>
        <w:spacing w:line="360" w:lineRule="auto"/>
        <w:ind w:firstLine="709"/>
        <w:jc w:val="both"/>
        <w:rPr>
          <w:sz w:val="28"/>
          <w:szCs w:val="28"/>
        </w:rPr>
      </w:pPr>
    </w:p>
    <w:p w:rsidR="00D35663" w:rsidRPr="00D12262" w:rsidRDefault="002A2B3A" w:rsidP="002A2B3A">
      <w:pPr>
        <w:widowControl w:val="0"/>
        <w:spacing w:line="360" w:lineRule="auto"/>
        <w:ind w:firstLine="709"/>
        <w:jc w:val="center"/>
        <w:rPr>
          <w:b/>
          <w:bCs/>
          <w:iCs/>
          <w:sz w:val="28"/>
          <w:szCs w:val="28"/>
        </w:rPr>
      </w:pPr>
      <w:r>
        <w:rPr>
          <w:sz w:val="28"/>
          <w:szCs w:val="28"/>
        </w:rPr>
        <w:br w:type="page"/>
      </w:r>
      <w:r w:rsidR="00D35663" w:rsidRPr="00D12262">
        <w:rPr>
          <w:b/>
          <w:bCs/>
          <w:iCs/>
          <w:sz w:val="28"/>
          <w:szCs w:val="28"/>
        </w:rPr>
        <w:t>Расчетная часть</w:t>
      </w:r>
      <w:r>
        <w:rPr>
          <w:b/>
          <w:bCs/>
          <w:iCs/>
          <w:sz w:val="28"/>
          <w:szCs w:val="28"/>
          <w:lang w:val="uk-UA"/>
        </w:rPr>
        <w:t xml:space="preserve">. </w:t>
      </w:r>
      <w:r w:rsidR="00D35663" w:rsidRPr="00D12262">
        <w:rPr>
          <w:b/>
          <w:bCs/>
          <w:iCs/>
          <w:sz w:val="28"/>
          <w:szCs w:val="28"/>
        </w:rPr>
        <w:t>«Оценка деловой активности предприятия»</w:t>
      </w:r>
    </w:p>
    <w:p w:rsidR="00D35663" w:rsidRPr="00D12262" w:rsidRDefault="00D35663" w:rsidP="00D12262">
      <w:pPr>
        <w:widowControl w:val="0"/>
        <w:spacing w:line="360" w:lineRule="auto"/>
        <w:ind w:firstLine="709"/>
        <w:jc w:val="both"/>
        <w:rPr>
          <w:sz w:val="28"/>
          <w:szCs w:val="28"/>
        </w:rPr>
      </w:pPr>
    </w:p>
    <w:p w:rsidR="00D35663" w:rsidRPr="00D12262" w:rsidRDefault="00D35663" w:rsidP="00D12262">
      <w:pPr>
        <w:widowControl w:val="0"/>
        <w:spacing w:line="360" w:lineRule="auto"/>
        <w:ind w:firstLine="709"/>
        <w:jc w:val="both"/>
        <w:rPr>
          <w:sz w:val="28"/>
          <w:szCs w:val="28"/>
        </w:rPr>
      </w:pPr>
      <w:r w:rsidRPr="00D12262">
        <w:rPr>
          <w:sz w:val="28"/>
          <w:szCs w:val="28"/>
        </w:rPr>
        <w:t>Финансовый менеджер компании ОАО «Восход» обратил внимание на то, что за последние двенадцать месяцев объем денежных средств на счетах значительно уменьшился. Финансовая информация о деятельности ОАО «Восход» приведена в таблице. Все закупки и продажи производились в кредит, период 1 месяц.</w:t>
      </w:r>
    </w:p>
    <w:p w:rsidR="00D35663" w:rsidRPr="00D12262" w:rsidRDefault="00D35663" w:rsidP="00D12262">
      <w:pPr>
        <w:widowControl w:val="0"/>
        <w:spacing w:line="360" w:lineRule="auto"/>
        <w:ind w:firstLine="709"/>
        <w:jc w:val="both"/>
        <w:rPr>
          <w:sz w:val="28"/>
          <w:szCs w:val="28"/>
        </w:rPr>
      </w:pPr>
      <w:r w:rsidRPr="00D12262">
        <w:rPr>
          <w:sz w:val="28"/>
          <w:szCs w:val="28"/>
        </w:rPr>
        <w:t>Требуется:</w:t>
      </w:r>
    </w:p>
    <w:p w:rsidR="00D35663" w:rsidRPr="00D12262" w:rsidRDefault="00D35663" w:rsidP="00D12262">
      <w:pPr>
        <w:widowControl w:val="0"/>
        <w:numPr>
          <w:ilvl w:val="0"/>
          <w:numId w:val="8"/>
        </w:numPr>
        <w:tabs>
          <w:tab w:val="clear" w:pos="720"/>
        </w:tabs>
        <w:spacing w:line="360" w:lineRule="auto"/>
        <w:ind w:left="0" w:firstLine="709"/>
        <w:jc w:val="both"/>
        <w:rPr>
          <w:sz w:val="28"/>
          <w:szCs w:val="28"/>
        </w:rPr>
      </w:pPr>
      <w:r w:rsidRPr="00D12262">
        <w:rPr>
          <w:sz w:val="28"/>
          <w:szCs w:val="28"/>
        </w:rPr>
        <w:t>проанализировать приведенную информацию и рассчитать продолжительность финансового цикла, в течение которого денежные средства отвлечены из оборота компании, за 2003 и 2004 год.;</w:t>
      </w:r>
    </w:p>
    <w:p w:rsidR="00D35663" w:rsidRPr="00D12262" w:rsidRDefault="00D35663" w:rsidP="00D12262">
      <w:pPr>
        <w:widowControl w:val="0"/>
        <w:numPr>
          <w:ilvl w:val="0"/>
          <w:numId w:val="8"/>
        </w:numPr>
        <w:tabs>
          <w:tab w:val="clear" w:pos="720"/>
        </w:tabs>
        <w:spacing w:line="360" w:lineRule="auto"/>
        <w:ind w:left="0" w:firstLine="709"/>
        <w:jc w:val="both"/>
        <w:rPr>
          <w:sz w:val="28"/>
          <w:szCs w:val="28"/>
        </w:rPr>
      </w:pPr>
      <w:r w:rsidRPr="00D12262">
        <w:rPr>
          <w:sz w:val="28"/>
          <w:szCs w:val="28"/>
        </w:rPr>
        <w:t>составить аналитическую записку о влиянии изменений за исследуемые периоды.</w:t>
      </w:r>
    </w:p>
    <w:p w:rsidR="00D35663" w:rsidRPr="00D12262" w:rsidRDefault="00D35663" w:rsidP="00D12262">
      <w:pPr>
        <w:widowControl w:val="0"/>
        <w:numPr>
          <w:ilvl w:val="0"/>
          <w:numId w:val="8"/>
        </w:numPr>
        <w:tabs>
          <w:tab w:val="clear" w:pos="720"/>
        </w:tabs>
        <w:spacing w:line="360" w:lineRule="auto"/>
        <w:ind w:left="0" w:firstLine="709"/>
        <w:jc w:val="both"/>
        <w:rPr>
          <w:sz w:val="28"/>
          <w:szCs w:val="28"/>
        </w:rPr>
      </w:pPr>
      <w:r w:rsidRPr="00D12262">
        <w:rPr>
          <w:sz w:val="28"/>
          <w:szCs w:val="28"/>
        </w:rPr>
        <w:t>построить прогнозную отчетность на следующий плановый период.</w:t>
      </w:r>
    </w:p>
    <w:p w:rsidR="00D35663" w:rsidRPr="00D12262" w:rsidRDefault="00D35663" w:rsidP="00D12262">
      <w:pPr>
        <w:widowControl w:val="0"/>
        <w:spacing w:line="360" w:lineRule="auto"/>
        <w:ind w:firstLine="709"/>
        <w:jc w:val="both"/>
        <w:rPr>
          <w:iCs/>
          <w:sz w:val="28"/>
          <w:szCs w:val="28"/>
        </w:rPr>
      </w:pPr>
      <w:r w:rsidRPr="00D12262">
        <w:rPr>
          <w:iCs/>
          <w:sz w:val="28"/>
          <w:szCs w:val="28"/>
        </w:rPr>
        <w:t>Дополнительная информация:</w:t>
      </w:r>
    </w:p>
    <w:p w:rsidR="00D35663" w:rsidRPr="00D12262" w:rsidRDefault="00D35663" w:rsidP="00D12262">
      <w:pPr>
        <w:widowControl w:val="0"/>
        <w:numPr>
          <w:ilvl w:val="0"/>
          <w:numId w:val="9"/>
        </w:numPr>
        <w:tabs>
          <w:tab w:val="clear" w:pos="1080"/>
        </w:tabs>
        <w:spacing w:line="360" w:lineRule="auto"/>
        <w:ind w:left="0" w:firstLine="709"/>
        <w:jc w:val="both"/>
        <w:rPr>
          <w:sz w:val="28"/>
          <w:szCs w:val="28"/>
        </w:rPr>
      </w:pPr>
      <w:r w:rsidRPr="00D12262">
        <w:rPr>
          <w:sz w:val="28"/>
          <w:szCs w:val="28"/>
        </w:rPr>
        <w:t>Для расчета следует предположить, что год состоит из 360 дней.</w:t>
      </w:r>
    </w:p>
    <w:p w:rsidR="00D35663" w:rsidRPr="00D12262" w:rsidRDefault="00D35663" w:rsidP="00D12262">
      <w:pPr>
        <w:widowControl w:val="0"/>
        <w:numPr>
          <w:ilvl w:val="0"/>
          <w:numId w:val="9"/>
        </w:numPr>
        <w:tabs>
          <w:tab w:val="clear" w:pos="1080"/>
        </w:tabs>
        <w:spacing w:line="360" w:lineRule="auto"/>
        <w:ind w:left="0" w:firstLine="709"/>
        <w:jc w:val="both"/>
        <w:rPr>
          <w:sz w:val="28"/>
          <w:szCs w:val="28"/>
        </w:rPr>
      </w:pPr>
      <w:r w:rsidRPr="00D12262">
        <w:rPr>
          <w:sz w:val="28"/>
          <w:szCs w:val="28"/>
        </w:rPr>
        <w:t>Все расчеты следует выполнить с точностью до дня.</w:t>
      </w:r>
    </w:p>
    <w:p w:rsidR="00D35663" w:rsidRDefault="00D35663" w:rsidP="00D12262">
      <w:pPr>
        <w:widowControl w:val="0"/>
        <w:spacing w:line="360" w:lineRule="auto"/>
        <w:ind w:firstLine="709"/>
        <w:jc w:val="both"/>
        <w:rPr>
          <w:sz w:val="28"/>
          <w:szCs w:val="28"/>
          <w:lang w:val="uk-UA"/>
        </w:rPr>
      </w:pPr>
    </w:p>
    <w:p w:rsidR="002A2B3A" w:rsidRDefault="002A2B3A" w:rsidP="00D12262">
      <w:pPr>
        <w:widowControl w:val="0"/>
        <w:spacing w:line="360" w:lineRule="auto"/>
        <w:ind w:firstLine="709"/>
        <w:jc w:val="both"/>
        <w:rPr>
          <w:sz w:val="28"/>
          <w:szCs w:val="28"/>
          <w:lang w:val="uk-UA"/>
        </w:rPr>
      </w:pPr>
      <w:r w:rsidRPr="00D12262">
        <w:rPr>
          <w:b/>
          <w:bCs/>
          <w:iCs/>
          <w:sz w:val="28"/>
          <w:szCs w:val="28"/>
        </w:rPr>
        <w:t>Финансовая информация о деятельности ОАО "Восход</w:t>
      </w:r>
    </w:p>
    <w:tbl>
      <w:tblPr>
        <w:tblW w:w="4300" w:type="pct"/>
        <w:tblInd w:w="163" w:type="dxa"/>
        <w:tblCellMar>
          <w:left w:w="0" w:type="dxa"/>
          <w:right w:w="0" w:type="dxa"/>
        </w:tblCellMar>
        <w:tblLook w:val="0000" w:firstRow="0" w:lastRow="0" w:firstColumn="0" w:lastColumn="0" w:noHBand="0" w:noVBand="0"/>
      </w:tblPr>
      <w:tblGrid>
        <w:gridCol w:w="312"/>
        <w:gridCol w:w="4793"/>
        <w:gridCol w:w="1416"/>
        <w:gridCol w:w="1560"/>
      </w:tblGrid>
      <w:tr w:rsidR="00D35663" w:rsidRPr="002A2B3A" w:rsidTr="002A2B3A">
        <w:trPr>
          <w:trHeight w:val="525"/>
        </w:trPr>
        <w:tc>
          <w:tcPr>
            <w:tcW w:w="193" w:type="pct"/>
            <w:tcBorders>
              <w:top w:val="single" w:sz="4" w:space="0" w:color="auto"/>
              <w:left w:val="single" w:sz="4" w:space="0" w:color="auto"/>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 п/п</w:t>
            </w:r>
          </w:p>
        </w:tc>
        <w:tc>
          <w:tcPr>
            <w:tcW w:w="2965"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Показатели</w:t>
            </w:r>
          </w:p>
        </w:tc>
        <w:tc>
          <w:tcPr>
            <w:tcW w:w="876"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smartTag w:uri="urn:schemas-microsoft-com:office:smarttags" w:element="metricconverter">
              <w:smartTagPr>
                <w:attr w:name="ProductID" w:val="2003 г"/>
              </w:smartTagPr>
              <w:r w:rsidRPr="002A2B3A">
                <w:rPr>
                  <w:sz w:val="20"/>
                  <w:szCs w:val="20"/>
                </w:rPr>
                <w:t>2003 г</w:t>
              </w:r>
            </w:smartTag>
            <w:r w:rsidRPr="002A2B3A">
              <w:rPr>
                <w:sz w:val="20"/>
                <w:szCs w:val="20"/>
              </w:rPr>
              <w:t>., руб.</w:t>
            </w:r>
          </w:p>
        </w:tc>
        <w:tc>
          <w:tcPr>
            <w:tcW w:w="965"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smartTag w:uri="urn:schemas-microsoft-com:office:smarttags" w:element="metricconverter">
              <w:smartTagPr>
                <w:attr w:name="ProductID" w:val="2004 г"/>
              </w:smartTagPr>
              <w:r w:rsidRPr="002A2B3A">
                <w:rPr>
                  <w:sz w:val="20"/>
                  <w:szCs w:val="20"/>
                </w:rPr>
                <w:t>2004 г</w:t>
              </w:r>
            </w:smartTag>
            <w:r w:rsidRPr="002A2B3A">
              <w:rPr>
                <w:sz w:val="20"/>
                <w:szCs w:val="20"/>
              </w:rPr>
              <w:t>., руб.</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Выручка от реализации продукции</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477 500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535 800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Закупки сырья и материалов</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180 000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220 000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Стоимость потребленных сырья и материалов</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150 000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183 100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Себестоимость произведенной продукции</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362 500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430 000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Себестоимость реализованной продукции</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350 000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370 000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2965" w:type="pct"/>
            <w:tcBorders>
              <w:top w:val="nil"/>
              <w:left w:val="nil"/>
              <w:bottom w:val="single" w:sz="4" w:space="0" w:color="auto"/>
              <w:right w:val="nil"/>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Средние остатки</w:t>
            </w:r>
          </w:p>
        </w:tc>
        <w:tc>
          <w:tcPr>
            <w:tcW w:w="876" w:type="pct"/>
            <w:tcBorders>
              <w:top w:val="nil"/>
              <w:left w:val="nil"/>
              <w:bottom w:val="single" w:sz="4" w:space="0" w:color="auto"/>
              <w:right w:val="nil"/>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Дебиторская задолженность</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80 900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101 250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7</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Кредиторская задолженность</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19 900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27 050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8</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Запасы сырья и материалов</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18 700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25 000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9</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Незавершенное производство</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24 100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28 600</w:t>
            </w:r>
          </w:p>
        </w:tc>
      </w:tr>
      <w:tr w:rsidR="00D35663" w:rsidRPr="002A2B3A" w:rsidTr="002A2B3A">
        <w:trPr>
          <w:trHeight w:val="255"/>
        </w:trPr>
        <w:tc>
          <w:tcPr>
            <w:tcW w:w="193"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w:t>
            </w:r>
          </w:p>
        </w:tc>
        <w:tc>
          <w:tcPr>
            <w:tcW w:w="2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Готовая продукция</w:t>
            </w:r>
          </w:p>
        </w:tc>
        <w:tc>
          <w:tcPr>
            <w:tcW w:w="8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58 300</w:t>
            </w:r>
          </w:p>
        </w:tc>
        <w:tc>
          <w:tcPr>
            <w:tcW w:w="965"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104 200</w:t>
            </w:r>
          </w:p>
        </w:tc>
      </w:tr>
    </w:tbl>
    <w:p w:rsidR="00D35663" w:rsidRPr="00D12262" w:rsidRDefault="002A2B3A" w:rsidP="00D12262">
      <w:pPr>
        <w:widowControl w:val="0"/>
        <w:spacing w:line="360" w:lineRule="auto"/>
        <w:ind w:firstLine="709"/>
        <w:jc w:val="both"/>
        <w:rPr>
          <w:sz w:val="28"/>
          <w:szCs w:val="28"/>
        </w:rPr>
      </w:pPr>
      <w:r>
        <w:rPr>
          <w:sz w:val="28"/>
          <w:szCs w:val="28"/>
        </w:rPr>
        <w:br w:type="page"/>
      </w:r>
      <w:r w:rsidRPr="00D12262">
        <w:rPr>
          <w:b/>
          <w:bCs/>
          <w:iCs/>
          <w:sz w:val="28"/>
          <w:szCs w:val="28"/>
        </w:rPr>
        <w:t>Динамический анализ прибыли</w:t>
      </w:r>
    </w:p>
    <w:tbl>
      <w:tblPr>
        <w:tblW w:w="4828" w:type="pct"/>
        <w:tblInd w:w="163" w:type="dxa"/>
        <w:tblCellMar>
          <w:left w:w="0" w:type="dxa"/>
          <w:right w:w="0" w:type="dxa"/>
        </w:tblCellMar>
        <w:tblLook w:val="0000" w:firstRow="0" w:lastRow="0" w:firstColumn="0" w:lastColumn="0" w:noHBand="0" w:noVBand="0"/>
      </w:tblPr>
      <w:tblGrid>
        <w:gridCol w:w="313"/>
        <w:gridCol w:w="3941"/>
        <w:gridCol w:w="1419"/>
        <w:gridCol w:w="1419"/>
        <w:gridCol w:w="994"/>
        <w:gridCol w:w="987"/>
      </w:tblGrid>
      <w:tr w:rsidR="00D35663" w:rsidRPr="002A2B3A" w:rsidTr="002A2B3A">
        <w:trPr>
          <w:cantSplit/>
          <w:trHeight w:val="255"/>
        </w:trPr>
        <w:tc>
          <w:tcPr>
            <w:tcW w:w="172" w:type="pct"/>
            <w:vMerge w:val="restart"/>
            <w:tcBorders>
              <w:top w:val="single" w:sz="4" w:space="0" w:color="auto"/>
              <w:left w:val="single" w:sz="4" w:space="0" w:color="auto"/>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 п/п</w:t>
            </w:r>
          </w:p>
        </w:tc>
        <w:tc>
          <w:tcPr>
            <w:tcW w:w="2172" w:type="pct"/>
            <w:vMerge w:val="restart"/>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Показатели</w:t>
            </w:r>
          </w:p>
        </w:tc>
        <w:tc>
          <w:tcPr>
            <w:tcW w:w="782" w:type="pct"/>
            <w:vMerge w:val="restart"/>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smartTag w:uri="urn:schemas-microsoft-com:office:smarttags" w:element="metricconverter">
              <w:smartTagPr>
                <w:attr w:name="ProductID" w:val="2003 г"/>
              </w:smartTagPr>
              <w:r w:rsidRPr="002A2B3A">
                <w:rPr>
                  <w:sz w:val="20"/>
                  <w:szCs w:val="20"/>
                </w:rPr>
                <w:t>2003 г</w:t>
              </w:r>
            </w:smartTag>
            <w:r w:rsidRPr="002A2B3A">
              <w:rPr>
                <w:sz w:val="20"/>
                <w:szCs w:val="20"/>
              </w:rPr>
              <w:t>., руб.</w:t>
            </w:r>
          </w:p>
        </w:tc>
        <w:tc>
          <w:tcPr>
            <w:tcW w:w="782" w:type="pct"/>
            <w:vMerge w:val="restart"/>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smartTag w:uri="urn:schemas-microsoft-com:office:smarttags" w:element="metricconverter">
              <w:smartTagPr>
                <w:attr w:name="ProductID" w:val="2004 г"/>
              </w:smartTagPr>
              <w:r w:rsidRPr="002A2B3A">
                <w:rPr>
                  <w:sz w:val="20"/>
                  <w:szCs w:val="20"/>
                </w:rPr>
                <w:t>2004 г</w:t>
              </w:r>
            </w:smartTag>
            <w:r w:rsidRPr="002A2B3A">
              <w:rPr>
                <w:sz w:val="20"/>
                <w:szCs w:val="20"/>
              </w:rPr>
              <w:t>., руб.</w:t>
            </w:r>
          </w:p>
        </w:tc>
        <w:tc>
          <w:tcPr>
            <w:tcW w:w="1093" w:type="pct"/>
            <w:gridSpan w:val="2"/>
            <w:tcBorders>
              <w:top w:val="single" w:sz="4" w:space="0" w:color="auto"/>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изменения</w:t>
            </w:r>
          </w:p>
        </w:tc>
      </w:tr>
      <w:tr w:rsidR="00D35663" w:rsidRPr="002A2B3A" w:rsidTr="002A2B3A">
        <w:trPr>
          <w:cantSplit/>
          <w:trHeight w:val="255"/>
        </w:trPr>
        <w:tc>
          <w:tcPr>
            <w:tcW w:w="172" w:type="pct"/>
            <w:vMerge/>
            <w:tcBorders>
              <w:top w:val="single" w:sz="4" w:space="0" w:color="auto"/>
              <w:left w:val="single" w:sz="4" w:space="0" w:color="auto"/>
              <w:bottom w:val="single" w:sz="4" w:space="0" w:color="auto"/>
              <w:right w:val="single" w:sz="4" w:space="0" w:color="auto"/>
            </w:tcBorders>
            <w:vAlign w:val="center"/>
          </w:tcPr>
          <w:p w:rsidR="00D35663" w:rsidRPr="002A2B3A" w:rsidRDefault="00D35663" w:rsidP="002A2B3A">
            <w:pPr>
              <w:spacing w:line="360" w:lineRule="auto"/>
              <w:jc w:val="both"/>
              <w:rPr>
                <w:sz w:val="20"/>
                <w:szCs w:val="20"/>
              </w:rPr>
            </w:pPr>
          </w:p>
        </w:tc>
        <w:tc>
          <w:tcPr>
            <w:tcW w:w="2172" w:type="pct"/>
            <w:vMerge/>
            <w:tcBorders>
              <w:top w:val="single" w:sz="4" w:space="0" w:color="auto"/>
              <w:left w:val="single" w:sz="4" w:space="0" w:color="auto"/>
              <w:bottom w:val="single" w:sz="4" w:space="0" w:color="auto"/>
              <w:right w:val="single" w:sz="4" w:space="0" w:color="auto"/>
            </w:tcBorders>
            <w:vAlign w:val="center"/>
          </w:tcPr>
          <w:p w:rsidR="00D35663" w:rsidRPr="002A2B3A" w:rsidRDefault="00D35663" w:rsidP="002A2B3A">
            <w:pPr>
              <w:spacing w:line="360" w:lineRule="auto"/>
              <w:jc w:val="both"/>
              <w:rPr>
                <w:sz w:val="20"/>
                <w:szCs w:val="20"/>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D35663" w:rsidRPr="002A2B3A" w:rsidRDefault="00D35663" w:rsidP="002A2B3A">
            <w:pPr>
              <w:spacing w:line="360" w:lineRule="auto"/>
              <w:jc w:val="both"/>
              <w:rPr>
                <w:sz w:val="20"/>
                <w:szCs w:val="20"/>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D35663" w:rsidRPr="002A2B3A" w:rsidRDefault="00D35663" w:rsidP="002A2B3A">
            <w:pPr>
              <w:spacing w:line="360" w:lineRule="auto"/>
              <w:jc w:val="both"/>
              <w:rPr>
                <w:sz w:val="20"/>
                <w:szCs w:val="20"/>
              </w:rPr>
            </w:pPr>
          </w:p>
        </w:tc>
        <w:tc>
          <w:tcPr>
            <w:tcW w:w="54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абс., руб.</w:t>
            </w:r>
          </w:p>
        </w:tc>
        <w:tc>
          <w:tcPr>
            <w:tcW w:w="54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отн., %</w:t>
            </w:r>
          </w:p>
        </w:tc>
      </w:tr>
      <w:tr w:rsidR="00D35663" w:rsidRPr="002A2B3A" w:rsidTr="002A2B3A">
        <w:trPr>
          <w:trHeight w:val="255"/>
        </w:trPr>
        <w:tc>
          <w:tcPr>
            <w:tcW w:w="172"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w:t>
            </w:r>
          </w:p>
        </w:tc>
        <w:tc>
          <w:tcPr>
            <w:tcW w:w="217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Выручка от реализации продукции</w:t>
            </w:r>
          </w:p>
        </w:tc>
        <w:tc>
          <w:tcPr>
            <w:tcW w:w="78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477 500</w:t>
            </w:r>
          </w:p>
        </w:tc>
        <w:tc>
          <w:tcPr>
            <w:tcW w:w="78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535 800</w:t>
            </w:r>
          </w:p>
        </w:tc>
        <w:tc>
          <w:tcPr>
            <w:tcW w:w="54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58 300</w:t>
            </w:r>
          </w:p>
        </w:tc>
        <w:tc>
          <w:tcPr>
            <w:tcW w:w="54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12,21</w:t>
            </w:r>
          </w:p>
        </w:tc>
      </w:tr>
      <w:tr w:rsidR="00D35663" w:rsidRPr="002A2B3A" w:rsidTr="002A2B3A">
        <w:trPr>
          <w:trHeight w:val="255"/>
        </w:trPr>
        <w:tc>
          <w:tcPr>
            <w:tcW w:w="172"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w:t>
            </w:r>
          </w:p>
        </w:tc>
        <w:tc>
          <w:tcPr>
            <w:tcW w:w="217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Себестоимость реализованной продукции</w:t>
            </w:r>
          </w:p>
        </w:tc>
        <w:tc>
          <w:tcPr>
            <w:tcW w:w="78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350 000</w:t>
            </w:r>
          </w:p>
        </w:tc>
        <w:tc>
          <w:tcPr>
            <w:tcW w:w="78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370 000</w:t>
            </w:r>
          </w:p>
        </w:tc>
        <w:tc>
          <w:tcPr>
            <w:tcW w:w="54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20 000</w:t>
            </w:r>
          </w:p>
        </w:tc>
        <w:tc>
          <w:tcPr>
            <w:tcW w:w="54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5,71</w:t>
            </w:r>
          </w:p>
        </w:tc>
      </w:tr>
      <w:tr w:rsidR="00D35663" w:rsidRPr="002A2B3A" w:rsidTr="002A2B3A">
        <w:trPr>
          <w:trHeight w:val="255"/>
        </w:trPr>
        <w:tc>
          <w:tcPr>
            <w:tcW w:w="172"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w:t>
            </w:r>
          </w:p>
        </w:tc>
        <w:tc>
          <w:tcPr>
            <w:tcW w:w="217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Валовая прибыль (стр. 1 - стр. 2)</w:t>
            </w:r>
          </w:p>
        </w:tc>
        <w:tc>
          <w:tcPr>
            <w:tcW w:w="78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127 500</w:t>
            </w:r>
          </w:p>
        </w:tc>
        <w:tc>
          <w:tcPr>
            <w:tcW w:w="78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165 800</w:t>
            </w:r>
          </w:p>
        </w:tc>
        <w:tc>
          <w:tcPr>
            <w:tcW w:w="54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38 300</w:t>
            </w:r>
          </w:p>
        </w:tc>
        <w:tc>
          <w:tcPr>
            <w:tcW w:w="54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30,04</w:t>
            </w:r>
          </w:p>
        </w:tc>
      </w:tr>
      <w:tr w:rsidR="00D35663" w:rsidRPr="002A2B3A" w:rsidTr="002A2B3A">
        <w:trPr>
          <w:trHeight w:val="510"/>
        </w:trPr>
        <w:tc>
          <w:tcPr>
            <w:tcW w:w="172"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4</w:t>
            </w:r>
          </w:p>
        </w:tc>
        <w:tc>
          <w:tcPr>
            <w:tcW w:w="2172"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Рентабельность реализованной продукции (стр. 3</w:t>
            </w:r>
            <w:r w:rsidR="00D12262" w:rsidRPr="002A2B3A">
              <w:rPr>
                <w:sz w:val="20"/>
                <w:szCs w:val="20"/>
              </w:rPr>
              <w:t>:</w:t>
            </w:r>
            <w:r w:rsidRPr="002A2B3A">
              <w:rPr>
                <w:sz w:val="20"/>
                <w:szCs w:val="20"/>
              </w:rPr>
              <w:t xml:space="preserve"> стр. 4), %</w:t>
            </w:r>
          </w:p>
        </w:tc>
        <w:tc>
          <w:tcPr>
            <w:tcW w:w="782"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36,4</w:t>
            </w:r>
          </w:p>
        </w:tc>
        <w:tc>
          <w:tcPr>
            <w:tcW w:w="782"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44,8</w:t>
            </w:r>
          </w:p>
        </w:tc>
        <w:tc>
          <w:tcPr>
            <w:tcW w:w="548"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8,4</w:t>
            </w:r>
          </w:p>
        </w:tc>
        <w:tc>
          <w:tcPr>
            <w:tcW w:w="546"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23,01</w:t>
            </w:r>
          </w:p>
        </w:tc>
      </w:tr>
    </w:tbl>
    <w:p w:rsidR="00D35663" w:rsidRDefault="00D35663" w:rsidP="00D12262">
      <w:pPr>
        <w:widowControl w:val="0"/>
        <w:spacing w:line="360" w:lineRule="auto"/>
        <w:ind w:firstLine="709"/>
        <w:jc w:val="both"/>
        <w:rPr>
          <w:b/>
          <w:bCs/>
          <w:iCs/>
          <w:sz w:val="28"/>
          <w:szCs w:val="28"/>
          <w:lang w:val="uk-UA"/>
        </w:rPr>
      </w:pPr>
    </w:p>
    <w:p w:rsidR="002A2B3A" w:rsidRPr="00D12262" w:rsidRDefault="002A2B3A" w:rsidP="002A2B3A">
      <w:pPr>
        <w:spacing w:line="360" w:lineRule="auto"/>
        <w:ind w:firstLine="709"/>
        <w:jc w:val="both"/>
        <w:rPr>
          <w:sz w:val="28"/>
          <w:szCs w:val="28"/>
        </w:rPr>
      </w:pPr>
      <w:r w:rsidRPr="00D12262">
        <w:rPr>
          <w:sz w:val="28"/>
          <w:szCs w:val="28"/>
        </w:rPr>
        <w:t>По данным таблицы "Динамический анализ прибыли" видно, что по отношению</w:t>
      </w:r>
      <w:r>
        <w:rPr>
          <w:sz w:val="28"/>
          <w:szCs w:val="28"/>
          <w:lang w:val="uk-UA"/>
        </w:rPr>
        <w:t xml:space="preserve"> </w:t>
      </w:r>
      <w:r w:rsidRPr="00D12262">
        <w:rPr>
          <w:sz w:val="28"/>
          <w:szCs w:val="28"/>
        </w:rPr>
        <w:t xml:space="preserve">к </w:t>
      </w:r>
      <w:smartTag w:uri="urn:schemas-microsoft-com:office:smarttags" w:element="metricconverter">
        <w:smartTagPr>
          <w:attr w:name="ProductID" w:val="2003 г"/>
        </w:smartTagPr>
        <w:r w:rsidRPr="00D12262">
          <w:rPr>
            <w:sz w:val="28"/>
            <w:szCs w:val="28"/>
          </w:rPr>
          <w:t>2003 г</w:t>
        </w:r>
      </w:smartTag>
      <w:r w:rsidRPr="00D12262">
        <w:rPr>
          <w:sz w:val="28"/>
          <w:szCs w:val="28"/>
        </w:rPr>
        <w:t>. выручка от реализации продукции увеличилась на 12,21 % или на 58,3 тыс.руб.</w:t>
      </w:r>
    </w:p>
    <w:p w:rsidR="002A2B3A" w:rsidRPr="00D12262" w:rsidRDefault="002A2B3A" w:rsidP="002A2B3A">
      <w:pPr>
        <w:spacing w:line="360" w:lineRule="auto"/>
        <w:ind w:firstLine="709"/>
        <w:jc w:val="both"/>
        <w:rPr>
          <w:sz w:val="28"/>
          <w:szCs w:val="28"/>
        </w:rPr>
      </w:pPr>
      <w:r w:rsidRPr="00D12262">
        <w:rPr>
          <w:sz w:val="28"/>
          <w:szCs w:val="28"/>
        </w:rPr>
        <w:t>При этом себестоимость реализованной продукции увеличилась только на 5,71 % или на</w:t>
      </w:r>
      <w:r>
        <w:rPr>
          <w:sz w:val="28"/>
          <w:szCs w:val="28"/>
          <w:lang w:val="uk-UA"/>
        </w:rPr>
        <w:t xml:space="preserve"> </w:t>
      </w:r>
      <w:r w:rsidRPr="00D12262">
        <w:rPr>
          <w:sz w:val="28"/>
          <w:szCs w:val="28"/>
        </w:rPr>
        <w:t>20 тыс.руб. Что привело к увеличению прибыли от реализации продукции на 30,04 %</w:t>
      </w:r>
      <w:r>
        <w:rPr>
          <w:sz w:val="28"/>
          <w:szCs w:val="28"/>
          <w:lang w:val="uk-UA"/>
        </w:rPr>
        <w:t xml:space="preserve"> </w:t>
      </w:r>
      <w:r w:rsidRPr="00D12262">
        <w:rPr>
          <w:sz w:val="28"/>
          <w:szCs w:val="28"/>
        </w:rPr>
        <w:t xml:space="preserve">или на 38,3 тыс.руб., валовая прибыль в </w:t>
      </w:r>
      <w:smartTag w:uri="urn:schemas-microsoft-com:office:smarttags" w:element="metricconverter">
        <w:smartTagPr>
          <w:attr w:name="ProductID" w:val="2004 г"/>
        </w:smartTagPr>
        <w:r w:rsidRPr="00D12262">
          <w:rPr>
            <w:sz w:val="28"/>
            <w:szCs w:val="28"/>
          </w:rPr>
          <w:t>2004 г</w:t>
        </w:r>
      </w:smartTag>
      <w:r w:rsidRPr="00D12262">
        <w:rPr>
          <w:sz w:val="28"/>
          <w:szCs w:val="28"/>
        </w:rPr>
        <w:t>. составила 165,8 тыс.руб.</w:t>
      </w:r>
    </w:p>
    <w:p w:rsidR="002A2B3A" w:rsidRDefault="002A2B3A" w:rsidP="002A2B3A">
      <w:pPr>
        <w:spacing w:line="360" w:lineRule="auto"/>
        <w:ind w:firstLine="709"/>
        <w:jc w:val="both"/>
        <w:rPr>
          <w:sz w:val="28"/>
          <w:szCs w:val="28"/>
          <w:lang w:val="uk-UA"/>
        </w:rPr>
      </w:pPr>
      <w:r w:rsidRPr="00D12262">
        <w:rPr>
          <w:sz w:val="28"/>
          <w:szCs w:val="28"/>
        </w:rPr>
        <w:t>Положительным результатом работы является увеличение уровня рентабельности</w:t>
      </w:r>
      <w:r>
        <w:rPr>
          <w:sz w:val="28"/>
          <w:szCs w:val="28"/>
          <w:lang w:val="uk-UA"/>
        </w:rPr>
        <w:t xml:space="preserve"> </w:t>
      </w:r>
      <w:r w:rsidRPr="00D12262">
        <w:rPr>
          <w:sz w:val="28"/>
          <w:szCs w:val="28"/>
        </w:rPr>
        <w:t xml:space="preserve">по сравнению с </w:t>
      </w:r>
      <w:smartTag w:uri="urn:schemas-microsoft-com:office:smarttags" w:element="metricconverter">
        <w:smartTagPr>
          <w:attr w:name="ProductID" w:val="2003 г"/>
        </w:smartTagPr>
        <w:r w:rsidRPr="00D12262">
          <w:rPr>
            <w:sz w:val="28"/>
            <w:szCs w:val="28"/>
          </w:rPr>
          <w:t>2003 г</w:t>
        </w:r>
      </w:smartTag>
      <w:r w:rsidRPr="00D12262">
        <w:rPr>
          <w:sz w:val="28"/>
          <w:szCs w:val="28"/>
        </w:rPr>
        <w:t>. на 23,01 % (с 36,4 до 44,8 %). Это означает, что предприятие</w:t>
      </w:r>
      <w:r>
        <w:rPr>
          <w:sz w:val="28"/>
          <w:szCs w:val="28"/>
          <w:lang w:val="uk-UA"/>
        </w:rPr>
        <w:t xml:space="preserve"> </w:t>
      </w:r>
      <w:r w:rsidRPr="00D12262">
        <w:rPr>
          <w:sz w:val="28"/>
          <w:szCs w:val="28"/>
        </w:rPr>
        <w:t>получило прибыли на каждый рубль затрат на реализацию продукции больше</w:t>
      </w:r>
      <w:r>
        <w:rPr>
          <w:sz w:val="28"/>
          <w:szCs w:val="28"/>
          <w:lang w:val="uk-UA"/>
        </w:rPr>
        <w:t xml:space="preserve"> </w:t>
      </w:r>
      <w:r w:rsidRPr="00D12262">
        <w:rPr>
          <w:sz w:val="28"/>
          <w:szCs w:val="28"/>
        </w:rPr>
        <w:t xml:space="preserve">по сравнению с </w:t>
      </w:r>
      <w:smartTag w:uri="urn:schemas-microsoft-com:office:smarttags" w:element="metricconverter">
        <w:smartTagPr>
          <w:attr w:name="ProductID" w:val="2003 г"/>
        </w:smartTagPr>
        <w:r w:rsidRPr="00D12262">
          <w:rPr>
            <w:sz w:val="28"/>
            <w:szCs w:val="28"/>
          </w:rPr>
          <w:t>2003 г</w:t>
        </w:r>
      </w:smartTag>
      <w:r w:rsidRPr="00D12262">
        <w:rPr>
          <w:sz w:val="28"/>
          <w:szCs w:val="28"/>
        </w:rPr>
        <w:t>. на 8,4 руб</w:t>
      </w:r>
    </w:p>
    <w:p w:rsidR="002A2B3A" w:rsidRDefault="002A2B3A" w:rsidP="002A2B3A">
      <w:pPr>
        <w:spacing w:line="360" w:lineRule="auto"/>
        <w:ind w:firstLine="709"/>
        <w:jc w:val="both"/>
        <w:rPr>
          <w:b/>
          <w:bCs/>
          <w:iCs/>
          <w:sz w:val="28"/>
          <w:szCs w:val="28"/>
          <w:lang w:val="uk-UA"/>
        </w:rPr>
      </w:pPr>
    </w:p>
    <w:p w:rsidR="002A2B3A" w:rsidRDefault="002A2B3A" w:rsidP="002A2B3A">
      <w:pPr>
        <w:spacing w:line="360" w:lineRule="auto"/>
        <w:ind w:firstLine="709"/>
        <w:jc w:val="both"/>
        <w:rPr>
          <w:b/>
          <w:bCs/>
          <w:iCs/>
          <w:sz w:val="28"/>
          <w:szCs w:val="28"/>
          <w:lang w:val="uk-UA"/>
        </w:rPr>
      </w:pPr>
      <w:r w:rsidRPr="00D12262">
        <w:rPr>
          <w:b/>
          <w:bCs/>
          <w:iCs/>
          <w:sz w:val="28"/>
          <w:szCs w:val="28"/>
        </w:rPr>
        <w:t>Анализ оборотного капитала</w:t>
      </w:r>
    </w:p>
    <w:tbl>
      <w:tblPr>
        <w:tblW w:w="5086" w:type="pct"/>
        <w:tblInd w:w="163" w:type="dxa"/>
        <w:tblCellMar>
          <w:left w:w="0" w:type="dxa"/>
          <w:right w:w="0" w:type="dxa"/>
        </w:tblCellMar>
        <w:tblLook w:val="0000" w:firstRow="0" w:lastRow="0" w:firstColumn="0" w:lastColumn="0" w:noHBand="0" w:noVBand="0"/>
      </w:tblPr>
      <w:tblGrid>
        <w:gridCol w:w="571"/>
        <w:gridCol w:w="3969"/>
        <w:gridCol w:w="1420"/>
        <w:gridCol w:w="141"/>
        <w:gridCol w:w="1418"/>
        <w:gridCol w:w="990"/>
        <w:gridCol w:w="994"/>
        <w:gridCol w:w="55"/>
      </w:tblGrid>
      <w:tr w:rsidR="002A2B3A" w:rsidRPr="002A2B3A" w:rsidTr="002A2B3A">
        <w:trPr>
          <w:gridAfter w:val="1"/>
          <w:wAfter w:w="30" w:type="pct"/>
          <w:cantSplit/>
          <w:trHeight w:val="255"/>
        </w:trPr>
        <w:tc>
          <w:tcPr>
            <w:tcW w:w="298" w:type="pct"/>
            <w:vMerge w:val="restart"/>
            <w:tcBorders>
              <w:top w:val="single" w:sz="4" w:space="0" w:color="auto"/>
              <w:left w:val="single" w:sz="4" w:space="0" w:color="auto"/>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r w:rsidRPr="002A2B3A">
              <w:rPr>
                <w:b/>
                <w:bCs/>
                <w:sz w:val="20"/>
                <w:szCs w:val="20"/>
              </w:rPr>
              <w:t>№ п/п</w:t>
            </w:r>
          </w:p>
        </w:tc>
        <w:tc>
          <w:tcPr>
            <w:tcW w:w="2076" w:type="pct"/>
            <w:vMerge w:val="restart"/>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r w:rsidRPr="002A2B3A">
              <w:rPr>
                <w:b/>
                <w:bCs/>
                <w:sz w:val="20"/>
                <w:szCs w:val="20"/>
              </w:rPr>
              <w:t>Показатели</w:t>
            </w:r>
          </w:p>
        </w:tc>
        <w:tc>
          <w:tcPr>
            <w:tcW w:w="743" w:type="pct"/>
            <w:vMerge w:val="restart"/>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smartTag w:uri="urn:schemas-microsoft-com:office:smarttags" w:element="metricconverter">
              <w:smartTagPr>
                <w:attr w:name="ProductID" w:val="2003 г"/>
              </w:smartTagPr>
              <w:r w:rsidRPr="002A2B3A">
                <w:rPr>
                  <w:b/>
                  <w:bCs/>
                  <w:sz w:val="20"/>
                  <w:szCs w:val="20"/>
                </w:rPr>
                <w:t>2003 г</w:t>
              </w:r>
            </w:smartTag>
            <w:r w:rsidRPr="002A2B3A">
              <w:rPr>
                <w:b/>
                <w:bCs/>
                <w:sz w:val="20"/>
                <w:szCs w:val="20"/>
              </w:rPr>
              <w:t>., руб.</w:t>
            </w:r>
          </w:p>
        </w:tc>
        <w:tc>
          <w:tcPr>
            <w:tcW w:w="816" w:type="pct"/>
            <w:gridSpan w:val="2"/>
            <w:vMerge w:val="restart"/>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smartTag w:uri="urn:schemas-microsoft-com:office:smarttags" w:element="metricconverter">
              <w:smartTagPr>
                <w:attr w:name="ProductID" w:val="2004 г"/>
              </w:smartTagPr>
              <w:r w:rsidRPr="002A2B3A">
                <w:rPr>
                  <w:b/>
                  <w:bCs/>
                  <w:sz w:val="20"/>
                  <w:szCs w:val="20"/>
                </w:rPr>
                <w:t>2004 г</w:t>
              </w:r>
            </w:smartTag>
            <w:r w:rsidRPr="002A2B3A">
              <w:rPr>
                <w:b/>
                <w:bCs/>
                <w:sz w:val="20"/>
                <w:szCs w:val="20"/>
              </w:rPr>
              <w:t>., руб.</w:t>
            </w:r>
          </w:p>
        </w:tc>
        <w:tc>
          <w:tcPr>
            <w:tcW w:w="1038" w:type="pct"/>
            <w:gridSpan w:val="2"/>
            <w:tcBorders>
              <w:top w:val="single" w:sz="4" w:space="0" w:color="auto"/>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r w:rsidRPr="002A2B3A">
              <w:rPr>
                <w:b/>
                <w:bCs/>
                <w:sz w:val="20"/>
                <w:szCs w:val="20"/>
              </w:rPr>
              <w:t>изменения</w:t>
            </w:r>
          </w:p>
        </w:tc>
      </w:tr>
      <w:tr w:rsidR="002A2B3A" w:rsidRPr="002A2B3A" w:rsidTr="002A2B3A">
        <w:trPr>
          <w:gridAfter w:val="1"/>
          <w:wAfter w:w="30" w:type="pct"/>
          <w:cantSplit/>
          <w:trHeight w:val="255"/>
        </w:trPr>
        <w:tc>
          <w:tcPr>
            <w:tcW w:w="298" w:type="pct"/>
            <w:vMerge/>
            <w:tcBorders>
              <w:top w:val="single" w:sz="4" w:space="0" w:color="auto"/>
              <w:left w:val="single" w:sz="4" w:space="0" w:color="auto"/>
              <w:bottom w:val="single" w:sz="4" w:space="0" w:color="auto"/>
              <w:right w:val="single" w:sz="4" w:space="0" w:color="auto"/>
            </w:tcBorders>
            <w:vAlign w:val="center"/>
          </w:tcPr>
          <w:p w:rsidR="00D35663" w:rsidRPr="002A2B3A" w:rsidRDefault="00D35663" w:rsidP="002A2B3A">
            <w:pPr>
              <w:spacing w:line="360" w:lineRule="auto"/>
              <w:jc w:val="both"/>
              <w:rPr>
                <w:b/>
                <w:bCs/>
                <w:sz w:val="20"/>
                <w:szCs w:val="20"/>
              </w:rPr>
            </w:pPr>
          </w:p>
        </w:tc>
        <w:tc>
          <w:tcPr>
            <w:tcW w:w="2076" w:type="pct"/>
            <w:vMerge/>
            <w:tcBorders>
              <w:top w:val="single" w:sz="4" w:space="0" w:color="auto"/>
              <w:left w:val="single" w:sz="4" w:space="0" w:color="auto"/>
              <w:bottom w:val="single" w:sz="4" w:space="0" w:color="auto"/>
              <w:right w:val="single" w:sz="4" w:space="0" w:color="auto"/>
            </w:tcBorders>
            <w:vAlign w:val="center"/>
          </w:tcPr>
          <w:p w:rsidR="00D35663" w:rsidRPr="002A2B3A" w:rsidRDefault="00D35663" w:rsidP="002A2B3A">
            <w:pPr>
              <w:spacing w:line="360" w:lineRule="auto"/>
              <w:jc w:val="both"/>
              <w:rPr>
                <w:b/>
                <w:bCs/>
                <w:sz w:val="20"/>
                <w:szCs w:val="20"/>
              </w:rPr>
            </w:pPr>
          </w:p>
        </w:tc>
        <w:tc>
          <w:tcPr>
            <w:tcW w:w="743" w:type="pct"/>
            <w:vMerge/>
            <w:tcBorders>
              <w:top w:val="single" w:sz="4" w:space="0" w:color="auto"/>
              <w:left w:val="single" w:sz="4" w:space="0" w:color="auto"/>
              <w:bottom w:val="single" w:sz="4" w:space="0" w:color="auto"/>
              <w:right w:val="single" w:sz="4" w:space="0" w:color="auto"/>
            </w:tcBorders>
            <w:vAlign w:val="center"/>
          </w:tcPr>
          <w:p w:rsidR="00D35663" w:rsidRPr="002A2B3A" w:rsidRDefault="00D35663" w:rsidP="002A2B3A">
            <w:pPr>
              <w:spacing w:line="360" w:lineRule="auto"/>
              <w:jc w:val="both"/>
              <w:rPr>
                <w:b/>
                <w:bCs/>
                <w:sz w:val="20"/>
                <w:szCs w:val="20"/>
              </w:rPr>
            </w:pPr>
          </w:p>
        </w:tc>
        <w:tc>
          <w:tcPr>
            <w:tcW w:w="816" w:type="pct"/>
            <w:gridSpan w:val="2"/>
            <w:vMerge/>
            <w:tcBorders>
              <w:top w:val="single" w:sz="4" w:space="0" w:color="auto"/>
              <w:left w:val="single" w:sz="4" w:space="0" w:color="auto"/>
              <w:bottom w:val="single" w:sz="4" w:space="0" w:color="auto"/>
              <w:right w:val="single" w:sz="4" w:space="0" w:color="auto"/>
            </w:tcBorders>
            <w:vAlign w:val="center"/>
          </w:tcPr>
          <w:p w:rsidR="00D35663" w:rsidRPr="002A2B3A" w:rsidRDefault="00D35663" w:rsidP="002A2B3A">
            <w:pPr>
              <w:spacing w:line="360" w:lineRule="auto"/>
              <w:jc w:val="both"/>
              <w:rPr>
                <w:b/>
                <w:bCs/>
                <w:sz w:val="20"/>
                <w:szCs w:val="20"/>
              </w:rPr>
            </w:pPr>
          </w:p>
        </w:tc>
        <w:tc>
          <w:tcPr>
            <w:tcW w:w="51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абс., руб.</w:t>
            </w:r>
          </w:p>
        </w:tc>
        <w:tc>
          <w:tcPr>
            <w:tcW w:w="520"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отн., %</w:t>
            </w:r>
          </w:p>
        </w:tc>
      </w:tr>
      <w:tr w:rsidR="002A2B3A" w:rsidRPr="002A2B3A" w:rsidTr="002A2B3A">
        <w:trPr>
          <w:gridAfter w:val="1"/>
          <w:wAfter w:w="30" w:type="pct"/>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w:t>
            </w:r>
          </w:p>
        </w:tc>
        <w:tc>
          <w:tcPr>
            <w:tcW w:w="2076"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Дебиторская задолженность</w:t>
            </w:r>
          </w:p>
        </w:tc>
        <w:tc>
          <w:tcPr>
            <w:tcW w:w="74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80 900</w:t>
            </w:r>
          </w:p>
        </w:tc>
        <w:tc>
          <w:tcPr>
            <w:tcW w:w="816"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101 250</w:t>
            </w:r>
          </w:p>
        </w:tc>
        <w:tc>
          <w:tcPr>
            <w:tcW w:w="51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20 350</w:t>
            </w:r>
          </w:p>
        </w:tc>
        <w:tc>
          <w:tcPr>
            <w:tcW w:w="520"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25</w:t>
            </w:r>
          </w:p>
        </w:tc>
      </w:tr>
      <w:tr w:rsidR="002A2B3A" w:rsidRPr="002A2B3A" w:rsidTr="002A2B3A">
        <w:trPr>
          <w:gridAfter w:val="1"/>
          <w:wAfter w:w="30" w:type="pct"/>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w:t>
            </w:r>
          </w:p>
        </w:tc>
        <w:tc>
          <w:tcPr>
            <w:tcW w:w="2076"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Запасы сырья и материалов</w:t>
            </w:r>
          </w:p>
        </w:tc>
        <w:tc>
          <w:tcPr>
            <w:tcW w:w="74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18 700</w:t>
            </w:r>
          </w:p>
        </w:tc>
        <w:tc>
          <w:tcPr>
            <w:tcW w:w="816"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25 000</w:t>
            </w:r>
          </w:p>
        </w:tc>
        <w:tc>
          <w:tcPr>
            <w:tcW w:w="51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6 300</w:t>
            </w:r>
          </w:p>
        </w:tc>
        <w:tc>
          <w:tcPr>
            <w:tcW w:w="520"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34</w:t>
            </w:r>
          </w:p>
        </w:tc>
      </w:tr>
      <w:tr w:rsidR="002A2B3A" w:rsidRPr="002A2B3A" w:rsidTr="002A2B3A">
        <w:trPr>
          <w:gridAfter w:val="1"/>
          <w:wAfter w:w="30" w:type="pct"/>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w:t>
            </w:r>
          </w:p>
        </w:tc>
        <w:tc>
          <w:tcPr>
            <w:tcW w:w="2076"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Незавершенное производство</w:t>
            </w:r>
          </w:p>
        </w:tc>
        <w:tc>
          <w:tcPr>
            <w:tcW w:w="74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24 100</w:t>
            </w:r>
          </w:p>
        </w:tc>
        <w:tc>
          <w:tcPr>
            <w:tcW w:w="816"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28 600</w:t>
            </w:r>
          </w:p>
        </w:tc>
        <w:tc>
          <w:tcPr>
            <w:tcW w:w="51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4 500</w:t>
            </w:r>
          </w:p>
        </w:tc>
        <w:tc>
          <w:tcPr>
            <w:tcW w:w="520"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19</w:t>
            </w:r>
          </w:p>
        </w:tc>
      </w:tr>
      <w:tr w:rsidR="002A2B3A" w:rsidRPr="002A2B3A" w:rsidTr="002A2B3A">
        <w:trPr>
          <w:gridAfter w:val="1"/>
          <w:wAfter w:w="30" w:type="pct"/>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w:t>
            </w:r>
          </w:p>
        </w:tc>
        <w:tc>
          <w:tcPr>
            <w:tcW w:w="2076"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Готовая продукция</w:t>
            </w:r>
          </w:p>
        </w:tc>
        <w:tc>
          <w:tcPr>
            <w:tcW w:w="74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58 300</w:t>
            </w:r>
          </w:p>
        </w:tc>
        <w:tc>
          <w:tcPr>
            <w:tcW w:w="816"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104 200</w:t>
            </w:r>
          </w:p>
        </w:tc>
        <w:tc>
          <w:tcPr>
            <w:tcW w:w="51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45 900</w:t>
            </w:r>
          </w:p>
        </w:tc>
        <w:tc>
          <w:tcPr>
            <w:tcW w:w="520"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79</w:t>
            </w:r>
          </w:p>
        </w:tc>
      </w:tr>
      <w:tr w:rsidR="002A2B3A" w:rsidRPr="002A2B3A" w:rsidTr="002A2B3A">
        <w:trPr>
          <w:gridAfter w:val="1"/>
          <w:wAfter w:w="30" w:type="pct"/>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2076"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Кредиторская задолженность</w:t>
            </w:r>
          </w:p>
        </w:tc>
        <w:tc>
          <w:tcPr>
            <w:tcW w:w="74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19 900</w:t>
            </w:r>
          </w:p>
        </w:tc>
        <w:tc>
          <w:tcPr>
            <w:tcW w:w="816"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27 050</w:t>
            </w:r>
          </w:p>
        </w:tc>
        <w:tc>
          <w:tcPr>
            <w:tcW w:w="518"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7 150</w:t>
            </w:r>
          </w:p>
        </w:tc>
        <w:tc>
          <w:tcPr>
            <w:tcW w:w="520"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36</w:t>
            </w:r>
          </w:p>
        </w:tc>
      </w:tr>
      <w:tr w:rsidR="002A2B3A" w:rsidRPr="002A2B3A" w:rsidTr="002A2B3A">
        <w:trPr>
          <w:gridAfter w:val="1"/>
          <w:wAfter w:w="30" w:type="pct"/>
          <w:trHeight w:val="510"/>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6</w:t>
            </w:r>
          </w:p>
        </w:tc>
        <w:tc>
          <w:tcPr>
            <w:tcW w:w="2076"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Чистый оборотный капитал (стр. 1 + стр. 2 + стр. 3 + стр. 4 - стр. 5)</w:t>
            </w:r>
          </w:p>
        </w:tc>
        <w:tc>
          <w:tcPr>
            <w:tcW w:w="743"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162 100</w:t>
            </w:r>
          </w:p>
        </w:tc>
        <w:tc>
          <w:tcPr>
            <w:tcW w:w="816" w:type="pct"/>
            <w:gridSpan w:val="2"/>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232 000</w:t>
            </w:r>
          </w:p>
        </w:tc>
        <w:tc>
          <w:tcPr>
            <w:tcW w:w="518"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69 900</w:t>
            </w:r>
          </w:p>
        </w:tc>
        <w:tc>
          <w:tcPr>
            <w:tcW w:w="520"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43</w:t>
            </w:r>
          </w:p>
        </w:tc>
      </w:tr>
      <w:tr w:rsidR="002A2B3A" w:rsidRPr="002A2B3A" w:rsidTr="002A2B3A">
        <w:trPr>
          <w:gridAfter w:val="1"/>
          <w:wAfter w:w="30" w:type="pct"/>
          <w:trHeight w:val="510"/>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7</w:t>
            </w:r>
          </w:p>
        </w:tc>
        <w:tc>
          <w:tcPr>
            <w:tcW w:w="2076"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Коэффициент покрытия [(стр. 1 + стр. 2 + стр. 3 + стр. 4)</w:t>
            </w:r>
            <w:r w:rsidR="00D12262" w:rsidRPr="002A2B3A">
              <w:rPr>
                <w:sz w:val="20"/>
                <w:szCs w:val="20"/>
              </w:rPr>
              <w:t>:</w:t>
            </w:r>
            <w:r w:rsidRPr="002A2B3A">
              <w:rPr>
                <w:sz w:val="20"/>
                <w:szCs w:val="20"/>
              </w:rPr>
              <w:t xml:space="preserve"> стр. 5]</w:t>
            </w:r>
          </w:p>
        </w:tc>
        <w:tc>
          <w:tcPr>
            <w:tcW w:w="743"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9,146</w:t>
            </w:r>
          </w:p>
        </w:tc>
        <w:tc>
          <w:tcPr>
            <w:tcW w:w="816" w:type="pct"/>
            <w:gridSpan w:val="2"/>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9,577</w:t>
            </w:r>
          </w:p>
        </w:tc>
        <w:tc>
          <w:tcPr>
            <w:tcW w:w="518"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0,431</w:t>
            </w:r>
          </w:p>
        </w:tc>
        <w:tc>
          <w:tcPr>
            <w:tcW w:w="520"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4,712</w:t>
            </w:r>
          </w:p>
        </w:tc>
      </w:tr>
      <w:tr w:rsidR="002A2B3A" w:rsidRPr="002A2B3A" w:rsidTr="002A2B3A">
        <w:trPr>
          <w:trHeight w:val="510"/>
        </w:trPr>
        <w:tc>
          <w:tcPr>
            <w:tcW w:w="298" w:type="pct"/>
            <w:tcBorders>
              <w:top w:val="single" w:sz="4" w:space="0" w:color="auto"/>
              <w:left w:val="single" w:sz="4" w:space="0" w:color="auto"/>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r w:rsidRPr="002A2B3A">
              <w:rPr>
                <w:b/>
                <w:bCs/>
                <w:sz w:val="20"/>
                <w:szCs w:val="20"/>
              </w:rPr>
              <w:t>№ п/п</w:t>
            </w:r>
          </w:p>
        </w:tc>
        <w:tc>
          <w:tcPr>
            <w:tcW w:w="2076" w:type="pct"/>
            <w:tcBorders>
              <w:top w:val="single" w:sz="4" w:space="0" w:color="auto"/>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r w:rsidRPr="002A2B3A">
              <w:rPr>
                <w:b/>
                <w:bCs/>
                <w:sz w:val="20"/>
                <w:szCs w:val="20"/>
              </w:rPr>
              <w:t>Показатели оборачиваемости</w:t>
            </w:r>
          </w:p>
        </w:tc>
        <w:tc>
          <w:tcPr>
            <w:tcW w:w="817" w:type="pct"/>
            <w:gridSpan w:val="2"/>
            <w:tcBorders>
              <w:top w:val="single" w:sz="4" w:space="0" w:color="auto"/>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smartTag w:uri="urn:schemas-microsoft-com:office:smarttags" w:element="metricconverter">
              <w:smartTagPr>
                <w:attr w:name="ProductID" w:val="2003 г"/>
              </w:smartTagPr>
              <w:r w:rsidRPr="002A2B3A">
                <w:rPr>
                  <w:b/>
                  <w:bCs/>
                  <w:sz w:val="20"/>
                  <w:szCs w:val="20"/>
                </w:rPr>
                <w:t>2003 г</w:t>
              </w:r>
            </w:smartTag>
            <w:r w:rsidRPr="002A2B3A">
              <w:rPr>
                <w:b/>
                <w:bCs/>
                <w:sz w:val="20"/>
                <w:szCs w:val="20"/>
              </w:rPr>
              <w:t>., дни</w:t>
            </w:r>
          </w:p>
        </w:tc>
        <w:tc>
          <w:tcPr>
            <w:tcW w:w="742" w:type="pct"/>
            <w:tcBorders>
              <w:top w:val="single" w:sz="4" w:space="0" w:color="auto"/>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smartTag w:uri="urn:schemas-microsoft-com:office:smarttags" w:element="metricconverter">
              <w:smartTagPr>
                <w:attr w:name="ProductID" w:val="2004 г"/>
              </w:smartTagPr>
              <w:r w:rsidRPr="002A2B3A">
                <w:rPr>
                  <w:b/>
                  <w:bCs/>
                  <w:sz w:val="20"/>
                  <w:szCs w:val="20"/>
                </w:rPr>
                <w:t>2004 г</w:t>
              </w:r>
            </w:smartTag>
            <w:r w:rsidRPr="002A2B3A">
              <w:rPr>
                <w:b/>
                <w:bCs/>
                <w:sz w:val="20"/>
                <w:szCs w:val="20"/>
              </w:rPr>
              <w:t>., дни</w:t>
            </w:r>
          </w:p>
        </w:tc>
        <w:tc>
          <w:tcPr>
            <w:tcW w:w="1038" w:type="pct"/>
            <w:gridSpan w:val="2"/>
            <w:tcBorders>
              <w:top w:val="single" w:sz="4" w:space="0" w:color="auto"/>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b/>
                <w:bCs/>
                <w:sz w:val="20"/>
                <w:szCs w:val="20"/>
              </w:rPr>
            </w:pPr>
            <w:r w:rsidRPr="002A2B3A">
              <w:rPr>
                <w:b/>
                <w:bCs/>
                <w:sz w:val="20"/>
                <w:szCs w:val="20"/>
              </w:rPr>
              <w:t>Изменения абс.</w:t>
            </w:r>
          </w:p>
        </w:tc>
        <w:tc>
          <w:tcPr>
            <w:tcW w:w="30" w:type="pct"/>
            <w:tcBorders>
              <w:top w:val="nil"/>
              <w:left w:val="nil"/>
              <w:bottom w:val="nil"/>
              <w:right w:val="nil"/>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2A2B3A" w:rsidRPr="002A2B3A" w:rsidTr="002A2B3A">
        <w:trPr>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w:t>
            </w:r>
          </w:p>
        </w:tc>
        <w:tc>
          <w:tcPr>
            <w:tcW w:w="20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Запасы сырья и материалов</w:t>
            </w:r>
          </w:p>
        </w:tc>
        <w:tc>
          <w:tcPr>
            <w:tcW w:w="81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44,88</w:t>
            </w:r>
          </w:p>
        </w:tc>
        <w:tc>
          <w:tcPr>
            <w:tcW w:w="74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49,15</w:t>
            </w:r>
          </w:p>
        </w:tc>
        <w:tc>
          <w:tcPr>
            <w:tcW w:w="1038"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4,27</w:t>
            </w:r>
          </w:p>
        </w:tc>
        <w:tc>
          <w:tcPr>
            <w:tcW w:w="30" w:type="pct"/>
            <w:tcBorders>
              <w:top w:val="nil"/>
              <w:left w:val="nil"/>
              <w:bottom w:val="nil"/>
              <w:right w:val="nil"/>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2A2B3A" w:rsidRPr="002A2B3A" w:rsidTr="002A2B3A">
        <w:trPr>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w:t>
            </w:r>
          </w:p>
        </w:tc>
        <w:tc>
          <w:tcPr>
            <w:tcW w:w="20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Незавершенное производство</w:t>
            </w:r>
          </w:p>
        </w:tc>
        <w:tc>
          <w:tcPr>
            <w:tcW w:w="81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23,93</w:t>
            </w:r>
          </w:p>
        </w:tc>
        <w:tc>
          <w:tcPr>
            <w:tcW w:w="74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23,94</w:t>
            </w:r>
          </w:p>
        </w:tc>
        <w:tc>
          <w:tcPr>
            <w:tcW w:w="1038"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0,01</w:t>
            </w:r>
          </w:p>
        </w:tc>
        <w:tc>
          <w:tcPr>
            <w:tcW w:w="30" w:type="pct"/>
            <w:tcBorders>
              <w:top w:val="nil"/>
              <w:left w:val="nil"/>
              <w:bottom w:val="nil"/>
              <w:right w:val="nil"/>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2A2B3A" w:rsidRPr="002A2B3A" w:rsidTr="002A2B3A">
        <w:trPr>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w:t>
            </w:r>
          </w:p>
        </w:tc>
        <w:tc>
          <w:tcPr>
            <w:tcW w:w="20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Готовая продукция</w:t>
            </w:r>
          </w:p>
        </w:tc>
        <w:tc>
          <w:tcPr>
            <w:tcW w:w="81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59,97</w:t>
            </w:r>
          </w:p>
        </w:tc>
        <w:tc>
          <w:tcPr>
            <w:tcW w:w="74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101,38</w:t>
            </w:r>
          </w:p>
        </w:tc>
        <w:tc>
          <w:tcPr>
            <w:tcW w:w="1038"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41,42</w:t>
            </w:r>
          </w:p>
        </w:tc>
        <w:tc>
          <w:tcPr>
            <w:tcW w:w="30" w:type="pct"/>
            <w:tcBorders>
              <w:top w:val="nil"/>
              <w:left w:val="nil"/>
              <w:bottom w:val="nil"/>
              <w:right w:val="nil"/>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2A2B3A" w:rsidRPr="002A2B3A" w:rsidTr="002A2B3A">
        <w:trPr>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w:t>
            </w:r>
          </w:p>
        </w:tc>
        <w:tc>
          <w:tcPr>
            <w:tcW w:w="20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Дебиторская задолженность</w:t>
            </w:r>
          </w:p>
        </w:tc>
        <w:tc>
          <w:tcPr>
            <w:tcW w:w="81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60,99</w:t>
            </w:r>
          </w:p>
        </w:tc>
        <w:tc>
          <w:tcPr>
            <w:tcW w:w="74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68,03</w:t>
            </w:r>
          </w:p>
        </w:tc>
        <w:tc>
          <w:tcPr>
            <w:tcW w:w="1038"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7,04</w:t>
            </w:r>
          </w:p>
        </w:tc>
        <w:tc>
          <w:tcPr>
            <w:tcW w:w="30" w:type="pct"/>
            <w:tcBorders>
              <w:top w:val="nil"/>
              <w:left w:val="nil"/>
              <w:bottom w:val="nil"/>
              <w:right w:val="nil"/>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2A2B3A" w:rsidRPr="002A2B3A" w:rsidTr="002A2B3A">
        <w:trPr>
          <w:trHeight w:val="255"/>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207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Кредиторская задолженность</w:t>
            </w:r>
          </w:p>
        </w:tc>
        <w:tc>
          <w:tcPr>
            <w:tcW w:w="81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20,47</w:t>
            </w:r>
          </w:p>
        </w:tc>
        <w:tc>
          <w:tcPr>
            <w:tcW w:w="74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26,32</w:t>
            </w:r>
          </w:p>
        </w:tc>
        <w:tc>
          <w:tcPr>
            <w:tcW w:w="1038"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5,85</w:t>
            </w:r>
          </w:p>
        </w:tc>
        <w:tc>
          <w:tcPr>
            <w:tcW w:w="30" w:type="pct"/>
            <w:tcBorders>
              <w:top w:val="nil"/>
              <w:left w:val="nil"/>
              <w:bottom w:val="nil"/>
              <w:right w:val="nil"/>
            </w:tcBorders>
            <w:noWrap/>
            <w:tcMar>
              <w:top w:w="21" w:type="dxa"/>
              <w:left w:w="21" w:type="dxa"/>
              <w:bottom w:w="0" w:type="dxa"/>
              <w:right w:w="21" w:type="dxa"/>
            </w:tcMar>
            <w:vAlign w:val="bottom"/>
          </w:tcPr>
          <w:p w:rsidR="00D35663" w:rsidRPr="002A2B3A" w:rsidRDefault="00D35663" w:rsidP="002A2B3A">
            <w:pPr>
              <w:pStyle w:val="a7"/>
              <w:tabs>
                <w:tab w:val="clear" w:pos="4677"/>
                <w:tab w:val="clear" w:pos="9355"/>
              </w:tabs>
              <w:spacing w:line="360" w:lineRule="auto"/>
              <w:jc w:val="both"/>
              <w:rPr>
                <w:sz w:val="20"/>
                <w:szCs w:val="20"/>
              </w:rPr>
            </w:pPr>
          </w:p>
        </w:tc>
      </w:tr>
      <w:tr w:rsidR="002A2B3A" w:rsidRPr="002A2B3A" w:rsidTr="002A2B3A">
        <w:trPr>
          <w:trHeight w:val="510"/>
        </w:trPr>
        <w:tc>
          <w:tcPr>
            <w:tcW w:w="298" w:type="pct"/>
            <w:tcBorders>
              <w:top w:val="nil"/>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w:t>
            </w:r>
          </w:p>
        </w:tc>
        <w:tc>
          <w:tcPr>
            <w:tcW w:w="2076" w:type="pct"/>
            <w:tcBorders>
              <w:top w:val="nil"/>
              <w:left w:val="nil"/>
              <w:bottom w:val="single" w:sz="4" w:space="0" w:color="auto"/>
              <w:right w:val="single" w:sz="4" w:space="0" w:color="auto"/>
            </w:tcBorders>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Продолжительность оборота наличности (стр. 1 + стр. 2 + стр. 3 + стр. 4 - стр. 5)</w:t>
            </w:r>
          </w:p>
        </w:tc>
        <w:tc>
          <w:tcPr>
            <w:tcW w:w="817" w:type="pct"/>
            <w:gridSpan w:val="2"/>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169,30</w:t>
            </w:r>
          </w:p>
        </w:tc>
        <w:tc>
          <w:tcPr>
            <w:tcW w:w="742" w:type="pct"/>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216,19</w:t>
            </w:r>
          </w:p>
        </w:tc>
        <w:tc>
          <w:tcPr>
            <w:tcW w:w="1038" w:type="pct"/>
            <w:gridSpan w:val="2"/>
            <w:tcBorders>
              <w:top w:val="nil"/>
              <w:left w:val="nil"/>
              <w:bottom w:val="single" w:sz="4" w:space="0" w:color="auto"/>
              <w:right w:val="single" w:sz="4" w:space="0" w:color="auto"/>
            </w:tcBorders>
            <w:noWrap/>
            <w:tcMar>
              <w:top w:w="21" w:type="dxa"/>
              <w:left w:w="21" w:type="dxa"/>
              <w:bottom w:w="0" w:type="dxa"/>
              <w:right w:w="21" w:type="dxa"/>
            </w:tcMar>
            <w:vAlign w:val="center"/>
          </w:tcPr>
          <w:p w:rsidR="00D35663" w:rsidRPr="002A2B3A" w:rsidRDefault="00D35663" w:rsidP="002A2B3A">
            <w:pPr>
              <w:spacing w:line="360" w:lineRule="auto"/>
              <w:jc w:val="both"/>
              <w:rPr>
                <w:sz w:val="20"/>
                <w:szCs w:val="20"/>
              </w:rPr>
            </w:pPr>
            <w:r w:rsidRPr="002A2B3A">
              <w:rPr>
                <w:sz w:val="20"/>
                <w:szCs w:val="20"/>
              </w:rPr>
              <w:t>46,89</w:t>
            </w:r>
          </w:p>
        </w:tc>
        <w:tc>
          <w:tcPr>
            <w:tcW w:w="30" w:type="pct"/>
            <w:tcBorders>
              <w:top w:val="nil"/>
              <w:left w:val="nil"/>
              <w:bottom w:val="nil"/>
              <w:right w:val="nil"/>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bl>
    <w:p w:rsidR="002A2B3A" w:rsidRDefault="002A2B3A" w:rsidP="002A2B3A">
      <w:pPr>
        <w:spacing w:line="360" w:lineRule="auto"/>
        <w:ind w:firstLine="709"/>
        <w:jc w:val="both"/>
        <w:rPr>
          <w:sz w:val="28"/>
          <w:szCs w:val="28"/>
          <w:lang w:val="uk-UA"/>
        </w:rPr>
      </w:pPr>
    </w:p>
    <w:p w:rsidR="002A2B3A" w:rsidRPr="00D12262" w:rsidRDefault="002A2B3A" w:rsidP="002A2B3A">
      <w:pPr>
        <w:spacing w:line="360" w:lineRule="auto"/>
        <w:ind w:firstLine="709"/>
        <w:jc w:val="both"/>
        <w:rPr>
          <w:sz w:val="28"/>
          <w:szCs w:val="28"/>
        </w:rPr>
      </w:pPr>
      <w:r w:rsidRPr="00D12262">
        <w:rPr>
          <w:sz w:val="28"/>
          <w:szCs w:val="28"/>
        </w:rPr>
        <w:t xml:space="preserve">Объем реализованной продукции в </w:t>
      </w:r>
      <w:smartTag w:uri="urn:schemas-microsoft-com:office:smarttags" w:element="metricconverter">
        <w:smartTagPr>
          <w:attr w:name="ProductID" w:val="2004 г"/>
        </w:smartTagPr>
        <w:r w:rsidRPr="00D12262">
          <w:rPr>
            <w:sz w:val="28"/>
            <w:szCs w:val="28"/>
          </w:rPr>
          <w:t>2004 г</w:t>
        </w:r>
      </w:smartTag>
      <w:r w:rsidRPr="00D12262">
        <w:rPr>
          <w:sz w:val="28"/>
          <w:szCs w:val="28"/>
        </w:rPr>
        <w:t xml:space="preserve">. на 12,21 % выше, чем в </w:t>
      </w:r>
      <w:smartTag w:uri="urn:schemas-microsoft-com:office:smarttags" w:element="metricconverter">
        <w:smartTagPr>
          <w:attr w:name="ProductID" w:val="2003 г"/>
        </w:smartTagPr>
        <w:r w:rsidRPr="00D12262">
          <w:rPr>
            <w:sz w:val="28"/>
            <w:szCs w:val="28"/>
          </w:rPr>
          <w:t>2003 г</w:t>
        </w:r>
      </w:smartTag>
      <w:r w:rsidRPr="00D12262">
        <w:rPr>
          <w:sz w:val="28"/>
          <w:szCs w:val="28"/>
        </w:rPr>
        <w:t>., а себестоимость реализованной продукции выше на 5,71 %. Вложения в запасы и дебиторскую задолженность за вычетом кредиторской задолженности возросли с 162,1 тыс.руб. до 232 тыс.руб.,</w:t>
      </w:r>
      <w:r>
        <w:rPr>
          <w:sz w:val="28"/>
          <w:szCs w:val="28"/>
          <w:lang w:val="uk-UA"/>
        </w:rPr>
        <w:t xml:space="preserve"> </w:t>
      </w:r>
      <w:r w:rsidRPr="00D12262">
        <w:rPr>
          <w:sz w:val="28"/>
          <w:szCs w:val="28"/>
        </w:rPr>
        <w:t>или на 43 %, что непропорционально росту объема продаж и свидетельствует о неудовлетворительном контроле периодов оборачиваемости оборотного капитала.</w:t>
      </w:r>
    </w:p>
    <w:p w:rsidR="002A2B3A" w:rsidRPr="00D12262" w:rsidRDefault="002A2B3A" w:rsidP="002A2B3A">
      <w:pPr>
        <w:spacing w:line="360" w:lineRule="auto"/>
        <w:ind w:firstLine="709"/>
        <w:jc w:val="both"/>
        <w:rPr>
          <w:sz w:val="28"/>
          <w:szCs w:val="28"/>
        </w:rPr>
      </w:pPr>
      <w:r w:rsidRPr="00D12262">
        <w:rPr>
          <w:sz w:val="28"/>
          <w:szCs w:val="28"/>
        </w:rPr>
        <w:t>Прирост чистого оборотного капитала на 69,9 тыс.руб. означает, что чистые поступления</w:t>
      </w:r>
      <w:r>
        <w:rPr>
          <w:sz w:val="28"/>
          <w:szCs w:val="28"/>
          <w:lang w:val="uk-UA"/>
        </w:rPr>
        <w:t xml:space="preserve"> </w:t>
      </w:r>
      <w:r w:rsidRPr="00D12262">
        <w:rPr>
          <w:sz w:val="28"/>
          <w:szCs w:val="28"/>
        </w:rPr>
        <w:t xml:space="preserve">от прибыли </w:t>
      </w:r>
      <w:smartTag w:uri="urn:schemas-microsoft-com:office:smarttags" w:element="metricconverter">
        <w:smartTagPr>
          <w:attr w:name="ProductID" w:val="2004 г"/>
        </w:smartTagPr>
        <w:r w:rsidRPr="00D12262">
          <w:rPr>
            <w:sz w:val="28"/>
            <w:szCs w:val="28"/>
          </w:rPr>
          <w:t>2004 г</w:t>
        </w:r>
      </w:smartTag>
      <w:r w:rsidRPr="00D12262">
        <w:rPr>
          <w:sz w:val="28"/>
          <w:szCs w:val="28"/>
        </w:rPr>
        <w:t>. на 232 тыс.руб. больше той величины, которую можно было получить при</w:t>
      </w:r>
      <w:r>
        <w:rPr>
          <w:sz w:val="28"/>
          <w:szCs w:val="28"/>
          <w:lang w:val="uk-UA"/>
        </w:rPr>
        <w:t xml:space="preserve"> </w:t>
      </w:r>
      <w:r w:rsidRPr="00D12262">
        <w:rPr>
          <w:sz w:val="28"/>
          <w:szCs w:val="28"/>
        </w:rPr>
        <w:t xml:space="preserve">отсутствии прироста запасов и дебиторской задолженности (за вычетом кредиторской задолженности) в течение </w:t>
      </w:r>
      <w:smartTag w:uri="urn:schemas-microsoft-com:office:smarttags" w:element="metricconverter">
        <w:smartTagPr>
          <w:attr w:name="ProductID" w:val="2004 г"/>
        </w:smartTagPr>
        <w:r w:rsidRPr="00D12262">
          <w:rPr>
            <w:sz w:val="28"/>
            <w:szCs w:val="28"/>
          </w:rPr>
          <w:t>2004 г</w:t>
        </w:r>
      </w:smartTag>
      <w:r w:rsidRPr="00D12262">
        <w:rPr>
          <w:sz w:val="28"/>
          <w:szCs w:val="28"/>
        </w:rPr>
        <w:t>., поэтому компании, возможно, придется брать ненужную банковскую ссуду. При этом значительное увеличение чистого оборотного капитала означает, что в</w:t>
      </w:r>
      <w:r>
        <w:rPr>
          <w:sz w:val="28"/>
          <w:szCs w:val="28"/>
          <w:lang w:val="uk-UA"/>
        </w:rPr>
        <w:t xml:space="preserve"> </w:t>
      </w:r>
      <w:r w:rsidRPr="00D12262">
        <w:rPr>
          <w:sz w:val="28"/>
          <w:szCs w:val="28"/>
        </w:rPr>
        <w:t>текущие активы вкладывается слишком много долгосрочных средств.</w:t>
      </w:r>
    </w:p>
    <w:p w:rsidR="002A2B3A" w:rsidRPr="00D12262" w:rsidRDefault="002A2B3A" w:rsidP="002A2B3A">
      <w:pPr>
        <w:spacing w:line="360" w:lineRule="auto"/>
        <w:ind w:firstLine="709"/>
        <w:jc w:val="both"/>
        <w:rPr>
          <w:sz w:val="28"/>
          <w:szCs w:val="28"/>
        </w:rPr>
      </w:pPr>
      <w:r w:rsidRPr="00D12262">
        <w:rPr>
          <w:sz w:val="28"/>
          <w:szCs w:val="28"/>
        </w:rPr>
        <w:t>Коэффициентом общей ликвидности без учета наличности и краткосрочных ссуд свыше</w:t>
      </w:r>
      <w:r>
        <w:rPr>
          <w:sz w:val="28"/>
          <w:szCs w:val="28"/>
          <w:lang w:val="uk-UA"/>
        </w:rPr>
        <w:t xml:space="preserve"> </w:t>
      </w:r>
      <w:r w:rsidRPr="00D12262">
        <w:rPr>
          <w:sz w:val="28"/>
          <w:szCs w:val="28"/>
        </w:rPr>
        <w:t>9</w:t>
      </w:r>
      <w:r>
        <w:rPr>
          <w:sz w:val="28"/>
          <w:szCs w:val="28"/>
        </w:rPr>
        <w:t>:</w:t>
      </w:r>
      <w:r w:rsidRPr="00D12262">
        <w:rPr>
          <w:sz w:val="28"/>
          <w:szCs w:val="28"/>
        </w:rPr>
        <w:t xml:space="preserve"> 1 можно считать слишком высоким. Нормативное соотношение коэффициента общей</w:t>
      </w:r>
      <w:r>
        <w:rPr>
          <w:sz w:val="28"/>
          <w:szCs w:val="28"/>
          <w:lang w:val="uk-UA"/>
        </w:rPr>
        <w:t xml:space="preserve"> </w:t>
      </w:r>
      <w:r w:rsidRPr="00D12262">
        <w:rPr>
          <w:sz w:val="28"/>
          <w:szCs w:val="28"/>
        </w:rPr>
        <w:t>ликвидности составляет от 1 до 2. Значительное превышение оборотных активов над краткосрочными обязательствами (кредиторской задолженностью) (более 2) также нежелательно, так как свидетельствует о неэффективном использовании организацией своего имущества. Причины роста чистого оборотного капитала:</w:t>
      </w:r>
    </w:p>
    <w:p w:rsidR="002A2B3A" w:rsidRPr="00D12262" w:rsidRDefault="002A2B3A" w:rsidP="002A2B3A">
      <w:pPr>
        <w:spacing w:line="360" w:lineRule="auto"/>
        <w:ind w:firstLine="709"/>
        <w:jc w:val="both"/>
        <w:rPr>
          <w:sz w:val="28"/>
          <w:szCs w:val="28"/>
        </w:rPr>
      </w:pPr>
      <w:r w:rsidRPr="00D12262">
        <w:rPr>
          <w:sz w:val="28"/>
          <w:szCs w:val="28"/>
        </w:rPr>
        <w:t>1) рост объема продаж;</w:t>
      </w:r>
    </w:p>
    <w:p w:rsidR="002A2B3A" w:rsidRPr="00D12262" w:rsidRDefault="002A2B3A" w:rsidP="002A2B3A">
      <w:pPr>
        <w:spacing w:line="360" w:lineRule="auto"/>
        <w:ind w:firstLine="709"/>
        <w:jc w:val="both"/>
        <w:rPr>
          <w:sz w:val="28"/>
          <w:szCs w:val="28"/>
        </w:rPr>
      </w:pPr>
      <w:r w:rsidRPr="00D12262">
        <w:rPr>
          <w:sz w:val="28"/>
          <w:szCs w:val="28"/>
        </w:rPr>
        <w:t>2) увеличение периодов оборачиваемости.</w:t>
      </w:r>
    </w:p>
    <w:p w:rsidR="00D35663" w:rsidRDefault="002A2B3A" w:rsidP="002A2B3A">
      <w:pPr>
        <w:spacing w:line="360" w:lineRule="auto"/>
        <w:ind w:firstLine="709"/>
        <w:jc w:val="both"/>
        <w:rPr>
          <w:b/>
          <w:bCs/>
          <w:iCs/>
          <w:sz w:val="28"/>
          <w:szCs w:val="28"/>
          <w:lang w:val="uk-UA"/>
        </w:rPr>
      </w:pPr>
      <w:r w:rsidRPr="00D12262">
        <w:rPr>
          <w:sz w:val="28"/>
          <w:szCs w:val="28"/>
        </w:rPr>
        <w:t>Вторая из перечисленных причин менее существенна. Длительность оборота запасов</w:t>
      </w:r>
      <w:r>
        <w:rPr>
          <w:sz w:val="28"/>
          <w:szCs w:val="28"/>
          <w:lang w:val="uk-UA"/>
        </w:rPr>
        <w:t xml:space="preserve"> </w:t>
      </w:r>
      <w:r w:rsidRPr="00D12262">
        <w:rPr>
          <w:sz w:val="28"/>
          <w:szCs w:val="28"/>
        </w:rPr>
        <w:t>сырья и материалов увеличилась с 45 до 49 дней, несмотря на то, что это увеличение было</w:t>
      </w:r>
      <w:r>
        <w:rPr>
          <w:sz w:val="28"/>
          <w:szCs w:val="28"/>
          <w:lang w:val="uk-UA"/>
        </w:rPr>
        <w:t xml:space="preserve"> </w:t>
      </w:r>
      <w:r w:rsidRPr="00D12262">
        <w:rPr>
          <w:sz w:val="28"/>
          <w:szCs w:val="28"/>
        </w:rPr>
        <w:t>компенсировано продлением срока кредита, предоставляемого поставщикам с 40 до 44 дней</w:t>
      </w:r>
      <w:r>
        <w:rPr>
          <w:sz w:val="28"/>
          <w:szCs w:val="28"/>
          <w:lang w:val="uk-UA"/>
        </w:rPr>
        <w:t xml:space="preserve">. </w:t>
      </w:r>
      <w:r w:rsidRPr="00D12262">
        <w:rPr>
          <w:sz w:val="28"/>
          <w:szCs w:val="28"/>
        </w:rPr>
        <w:t>Срок кредита для дебиторов увеличился с 61 до 68 дней. Этот срок представляется слишком</w:t>
      </w:r>
      <w:r>
        <w:rPr>
          <w:sz w:val="28"/>
          <w:szCs w:val="28"/>
          <w:lang w:val="uk-UA"/>
        </w:rPr>
        <w:t xml:space="preserve"> </w:t>
      </w:r>
      <w:r w:rsidRPr="00D12262">
        <w:rPr>
          <w:sz w:val="28"/>
          <w:szCs w:val="28"/>
        </w:rPr>
        <w:t>большим. Однако наиболее серьезным изменением было увеличение продолжительности</w:t>
      </w:r>
      <w:r>
        <w:rPr>
          <w:sz w:val="28"/>
          <w:szCs w:val="28"/>
          <w:lang w:val="uk-UA"/>
        </w:rPr>
        <w:t xml:space="preserve"> </w:t>
      </w:r>
      <w:r w:rsidRPr="00D12262">
        <w:rPr>
          <w:sz w:val="28"/>
          <w:szCs w:val="28"/>
        </w:rPr>
        <w:t>оборота готовой продукции с 60 до 101 дня, причем причину этого установить представляется</w:t>
      </w:r>
      <w:r>
        <w:rPr>
          <w:sz w:val="28"/>
          <w:szCs w:val="28"/>
          <w:lang w:val="uk-UA"/>
        </w:rPr>
        <w:t xml:space="preserve"> </w:t>
      </w:r>
      <w:r w:rsidRPr="00D12262">
        <w:rPr>
          <w:sz w:val="28"/>
          <w:szCs w:val="28"/>
        </w:rPr>
        <w:t>возможным</w:t>
      </w:r>
    </w:p>
    <w:p w:rsidR="00D35663" w:rsidRDefault="00D35663" w:rsidP="00D12262">
      <w:pPr>
        <w:widowControl w:val="0"/>
        <w:spacing w:line="360" w:lineRule="auto"/>
        <w:ind w:firstLine="709"/>
        <w:jc w:val="both"/>
        <w:rPr>
          <w:b/>
          <w:bCs/>
          <w:sz w:val="28"/>
          <w:szCs w:val="28"/>
          <w:lang w:val="uk-UA"/>
        </w:rPr>
      </w:pPr>
      <w:r w:rsidRPr="00D12262">
        <w:rPr>
          <w:b/>
          <w:bCs/>
          <w:sz w:val="28"/>
          <w:szCs w:val="28"/>
        </w:rPr>
        <w:t>Построение прогнозной финансовой отчетности</w:t>
      </w:r>
    </w:p>
    <w:p w:rsidR="002A2B3A" w:rsidRPr="002A2B3A" w:rsidRDefault="002A2B3A" w:rsidP="00D12262">
      <w:pPr>
        <w:widowControl w:val="0"/>
        <w:spacing w:line="360" w:lineRule="auto"/>
        <w:ind w:firstLine="709"/>
        <w:jc w:val="both"/>
        <w:rPr>
          <w:b/>
          <w:bCs/>
          <w:sz w:val="28"/>
          <w:szCs w:val="28"/>
          <w:lang w:val="uk-UA"/>
        </w:rPr>
      </w:pPr>
      <w:r w:rsidRPr="00D12262">
        <w:rPr>
          <w:b/>
          <w:bCs/>
          <w:iCs/>
          <w:sz w:val="28"/>
          <w:szCs w:val="28"/>
        </w:rPr>
        <w:t>Баланс на начало периода</w:t>
      </w:r>
    </w:p>
    <w:p w:rsidR="002A2B3A" w:rsidRDefault="002A2B3A" w:rsidP="00D12262">
      <w:pPr>
        <w:widowControl w:val="0"/>
        <w:spacing w:line="360" w:lineRule="auto"/>
        <w:ind w:firstLine="709"/>
        <w:jc w:val="both"/>
        <w:rPr>
          <w:b/>
          <w:bCs/>
          <w:sz w:val="28"/>
          <w:szCs w:val="28"/>
          <w:lang w:val="uk-UA"/>
        </w:rPr>
      </w:pPr>
    </w:p>
    <w:tbl>
      <w:tblPr>
        <w:tblW w:w="3017" w:type="pct"/>
        <w:tblInd w:w="588" w:type="dxa"/>
        <w:tblCellMar>
          <w:left w:w="0" w:type="dxa"/>
          <w:right w:w="0" w:type="dxa"/>
        </w:tblCellMar>
        <w:tblLook w:val="0000" w:firstRow="0" w:lastRow="0" w:firstColumn="0" w:lastColumn="0" w:noHBand="0" w:noVBand="0"/>
      </w:tblPr>
      <w:tblGrid>
        <w:gridCol w:w="4536"/>
        <w:gridCol w:w="1134"/>
      </w:tblGrid>
      <w:tr w:rsidR="00D35663" w:rsidRPr="002A2B3A" w:rsidTr="002A2B3A">
        <w:trPr>
          <w:trHeight w:val="381"/>
        </w:trPr>
        <w:tc>
          <w:tcPr>
            <w:tcW w:w="5000" w:type="pct"/>
            <w:gridSpan w:val="2"/>
            <w:tcBorders>
              <w:top w:val="single" w:sz="8"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Активы</w:t>
            </w:r>
          </w:p>
        </w:tc>
      </w:tr>
      <w:tr w:rsidR="00D35663" w:rsidRPr="002A2B3A" w:rsidTr="002A2B3A">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Оборотные средства:</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Денежные средства</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59442</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Дебиторская задолженность</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101 250</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Материальные запасы</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25 000</w:t>
            </w:r>
          </w:p>
        </w:tc>
      </w:tr>
      <w:tr w:rsidR="00D35663" w:rsidRPr="002A2B3A" w:rsidTr="002A2B3A">
        <w:trPr>
          <w:trHeight w:val="382"/>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Запасы готовой продукции</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104 200</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Итого оборотных средств</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289892</w:t>
            </w:r>
          </w:p>
        </w:tc>
      </w:tr>
      <w:tr w:rsidR="00D35663" w:rsidRPr="002A2B3A" w:rsidTr="002A2B3A">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Основные средства:</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Земля</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50000</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Здания и оборудование</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200000</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Накопленный износ</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60000</w:t>
            </w:r>
          </w:p>
        </w:tc>
      </w:tr>
      <w:tr w:rsidR="00D35663" w:rsidRPr="002A2B3A" w:rsidTr="002A2B3A">
        <w:trPr>
          <w:trHeight w:val="382"/>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Итого основных средств</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190000</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Итого активов</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479892</w:t>
            </w:r>
          </w:p>
        </w:tc>
      </w:tr>
      <w:tr w:rsidR="00D35663" w:rsidRPr="002A2B3A" w:rsidTr="002A2B3A">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Пассивы</w:t>
            </w:r>
          </w:p>
        </w:tc>
      </w:tr>
      <w:tr w:rsidR="00D35663" w:rsidRPr="002A2B3A" w:rsidTr="002A2B3A">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Краткосрочные и долгосрочные обязательства:</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Счета к оплате</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27 050</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Налог, подлежащий оплате</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39792</w:t>
            </w:r>
          </w:p>
        </w:tc>
      </w:tr>
      <w:tr w:rsidR="00D35663" w:rsidRPr="002A2B3A" w:rsidTr="002A2B3A">
        <w:trPr>
          <w:trHeight w:val="382"/>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Итого краткосрочных и долгосрочных обязательств</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66842</w:t>
            </w:r>
          </w:p>
        </w:tc>
      </w:tr>
      <w:tr w:rsidR="00D35663" w:rsidRPr="002A2B3A" w:rsidTr="002A2B3A">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Собственный капитал:</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Обыкновенные акции</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250000</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Нераспределенная прибыль</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163050</w:t>
            </w:r>
          </w:p>
        </w:tc>
      </w:tr>
      <w:tr w:rsidR="00D35663" w:rsidRPr="002A2B3A" w:rsidTr="002A2B3A">
        <w:trPr>
          <w:trHeight w:val="381"/>
        </w:trPr>
        <w:tc>
          <w:tcPr>
            <w:tcW w:w="400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Итого собственного капитала</w:t>
            </w:r>
          </w:p>
        </w:tc>
        <w:tc>
          <w:tcPr>
            <w:tcW w:w="100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413050</w:t>
            </w:r>
          </w:p>
        </w:tc>
      </w:tr>
      <w:tr w:rsidR="00D35663" w:rsidRPr="002A2B3A" w:rsidTr="002A2B3A">
        <w:trPr>
          <w:trHeight w:val="382"/>
        </w:trPr>
        <w:tc>
          <w:tcPr>
            <w:tcW w:w="4000" w:type="pct"/>
            <w:tcBorders>
              <w:top w:val="nil"/>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Итого обязательств и собственного капитала</w:t>
            </w:r>
          </w:p>
        </w:tc>
        <w:tc>
          <w:tcPr>
            <w:tcW w:w="1000" w:type="pct"/>
            <w:tcBorders>
              <w:top w:val="single" w:sz="4" w:space="0" w:color="auto"/>
              <w:left w:val="nil"/>
              <w:bottom w:val="single" w:sz="8"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479892</w:t>
            </w:r>
          </w:p>
        </w:tc>
      </w:tr>
    </w:tbl>
    <w:p w:rsidR="00D35663" w:rsidRDefault="00D35663" w:rsidP="00D12262">
      <w:pPr>
        <w:widowControl w:val="0"/>
        <w:spacing w:line="360" w:lineRule="auto"/>
        <w:ind w:firstLine="709"/>
        <w:jc w:val="both"/>
        <w:rPr>
          <w:b/>
          <w:bCs/>
          <w:iCs/>
          <w:sz w:val="28"/>
          <w:szCs w:val="28"/>
          <w:lang w:val="uk-UA"/>
        </w:rPr>
      </w:pPr>
    </w:p>
    <w:p w:rsidR="002A2B3A" w:rsidRPr="002A2B3A" w:rsidRDefault="002A2B3A" w:rsidP="00D12262">
      <w:pPr>
        <w:widowControl w:val="0"/>
        <w:spacing w:line="360" w:lineRule="auto"/>
        <w:ind w:firstLine="709"/>
        <w:jc w:val="both"/>
        <w:rPr>
          <w:b/>
          <w:bCs/>
          <w:iCs/>
          <w:sz w:val="28"/>
          <w:szCs w:val="28"/>
          <w:lang w:val="uk-UA"/>
        </w:rPr>
      </w:pPr>
      <w:r w:rsidRPr="00D12262">
        <w:rPr>
          <w:b/>
          <w:bCs/>
          <w:iCs/>
          <w:sz w:val="28"/>
          <w:szCs w:val="28"/>
        </w:rPr>
        <w:t>Бюджет реализации</w:t>
      </w:r>
    </w:p>
    <w:tbl>
      <w:tblPr>
        <w:tblW w:w="4147"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992"/>
        <w:gridCol w:w="992"/>
        <w:gridCol w:w="994"/>
        <w:gridCol w:w="851"/>
        <w:gridCol w:w="992"/>
      </w:tblGrid>
      <w:tr w:rsidR="00D35663" w:rsidRPr="008330CE" w:rsidTr="008330CE">
        <w:trPr>
          <w:trHeight w:val="255"/>
        </w:trPr>
        <w:tc>
          <w:tcPr>
            <w:tcW w:w="1963" w:type="pct"/>
            <w:vMerge w:val="restart"/>
            <w:shd w:val="clear" w:color="auto" w:fill="auto"/>
            <w:noWrap/>
          </w:tcPr>
          <w:p w:rsidR="00D35663" w:rsidRPr="008330CE" w:rsidRDefault="00D35663" w:rsidP="008330CE">
            <w:pPr>
              <w:spacing w:line="360" w:lineRule="auto"/>
              <w:jc w:val="both"/>
              <w:rPr>
                <w:b/>
                <w:bCs/>
                <w:sz w:val="20"/>
                <w:szCs w:val="20"/>
              </w:rPr>
            </w:pPr>
          </w:p>
        </w:tc>
        <w:tc>
          <w:tcPr>
            <w:tcW w:w="2412" w:type="pct"/>
            <w:gridSpan w:val="4"/>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квартал</w:t>
            </w:r>
          </w:p>
        </w:tc>
        <w:tc>
          <w:tcPr>
            <w:tcW w:w="625" w:type="pct"/>
            <w:vMerge w:val="restar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Итого</w:t>
            </w:r>
          </w:p>
        </w:tc>
      </w:tr>
      <w:tr w:rsidR="002A2B3A" w:rsidRPr="008330CE" w:rsidTr="008330CE">
        <w:trPr>
          <w:trHeight w:val="270"/>
        </w:trPr>
        <w:tc>
          <w:tcPr>
            <w:tcW w:w="1963" w:type="pct"/>
            <w:vMerge/>
            <w:shd w:val="clear" w:color="auto" w:fill="auto"/>
          </w:tcPr>
          <w:p w:rsidR="00D35663" w:rsidRPr="008330CE" w:rsidRDefault="00D35663" w:rsidP="008330CE">
            <w:pPr>
              <w:spacing w:line="360" w:lineRule="auto"/>
              <w:jc w:val="both"/>
              <w:rPr>
                <w:b/>
                <w:bCs/>
                <w:sz w:val="20"/>
                <w:szCs w:val="20"/>
              </w:rPr>
            </w:pPr>
          </w:p>
        </w:tc>
        <w:tc>
          <w:tcPr>
            <w:tcW w:w="625"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w:t>
            </w:r>
          </w:p>
        </w:tc>
        <w:tc>
          <w:tcPr>
            <w:tcW w:w="625" w:type="pct"/>
            <w:shd w:val="clear" w:color="auto" w:fill="auto"/>
            <w:noWrap/>
          </w:tcPr>
          <w:p w:rsidR="00D35663" w:rsidRPr="008330CE" w:rsidRDefault="00D35663" w:rsidP="008330CE">
            <w:pPr>
              <w:pStyle w:val="8"/>
              <w:spacing w:line="360" w:lineRule="auto"/>
              <w:jc w:val="both"/>
              <w:rPr>
                <w:sz w:val="20"/>
                <w:szCs w:val="20"/>
              </w:rPr>
            </w:pPr>
            <w:r w:rsidRPr="008330CE">
              <w:rPr>
                <w:sz w:val="20"/>
                <w:szCs w:val="20"/>
              </w:rPr>
              <w:t>II</w:t>
            </w:r>
          </w:p>
        </w:tc>
        <w:tc>
          <w:tcPr>
            <w:tcW w:w="626"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III</w:t>
            </w:r>
          </w:p>
        </w:tc>
        <w:tc>
          <w:tcPr>
            <w:tcW w:w="535"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IV</w:t>
            </w:r>
          </w:p>
        </w:tc>
        <w:tc>
          <w:tcPr>
            <w:tcW w:w="625" w:type="pct"/>
            <w:vMerge/>
            <w:shd w:val="clear" w:color="auto" w:fill="auto"/>
          </w:tcPr>
          <w:p w:rsidR="00D35663" w:rsidRPr="008330CE" w:rsidRDefault="00D35663" w:rsidP="008330CE">
            <w:pPr>
              <w:spacing w:line="360" w:lineRule="auto"/>
              <w:jc w:val="both"/>
              <w:rPr>
                <w:b/>
                <w:bCs/>
                <w:sz w:val="20"/>
                <w:szCs w:val="20"/>
              </w:rPr>
            </w:pPr>
          </w:p>
        </w:tc>
      </w:tr>
      <w:tr w:rsidR="002A2B3A" w:rsidRPr="008330CE" w:rsidTr="008330CE">
        <w:trPr>
          <w:trHeight w:val="570"/>
        </w:trPr>
        <w:tc>
          <w:tcPr>
            <w:tcW w:w="1963" w:type="pct"/>
            <w:shd w:val="clear" w:color="auto" w:fill="auto"/>
            <w:noWrap/>
          </w:tcPr>
          <w:p w:rsidR="00D35663" w:rsidRPr="008330CE" w:rsidRDefault="00D35663" w:rsidP="008330CE">
            <w:pPr>
              <w:spacing w:line="360" w:lineRule="auto"/>
              <w:jc w:val="both"/>
              <w:rPr>
                <w:sz w:val="20"/>
                <w:szCs w:val="20"/>
              </w:rPr>
            </w:pPr>
            <w:r w:rsidRPr="008330CE">
              <w:rPr>
                <w:sz w:val="20"/>
                <w:szCs w:val="20"/>
              </w:rPr>
              <w:t>Прогнозируемый объем реализации в ед.</w:t>
            </w:r>
          </w:p>
        </w:tc>
        <w:tc>
          <w:tcPr>
            <w:tcW w:w="625" w:type="pct"/>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625" w:type="pct"/>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626" w:type="pct"/>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535" w:type="pct"/>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625" w:type="pct"/>
            <w:shd w:val="clear" w:color="auto" w:fill="auto"/>
            <w:noWrap/>
          </w:tcPr>
          <w:p w:rsidR="00D35663" w:rsidRPr="008330CE" w:rsidRDefault="00D35663" w:rsidP="008330CE">
            <w:pPr>
              <w:spacing w:line="360" w:lineRule="auto"/>
              <w:jc w:val="both"/>
              <w:rPr>
                <w:sz w:val="20"/>
                <w:szCs w:val="20"/>
              </w:rPr>
            </w:pPr>
            <w:r w:rsidRPr="008330CE">
              <w:rPr>
                <w:sz w:val="20"/>
                <w:szCs w:val="20"/>
              </w:rPr>
              <w:t>648</w:t>
            </w:r>
          </w:p>
        </w:tc>
      </w:tr>
      <w:tr w:rsidR="002A2B3A" w:rsidRPr="008330CE" w:rsidTr="008330CE">
        <w:trPr>
          <w:trHeight w:val="570"/>
        </w:trPr>
        <w:tc>
          <w:tcPr>
            <w:tcW w:w="1963" w:type="pct"/>
            <w:shd w:val="clear" w:color="auto" w:fill="auto"/>
            <w:noWrap/>
          </w:tcPr>
          <w:p w:rsidR="00D35663" w:rsidRPr="008330CE" w:rsidRDefault="00D35663" w:rsidP="008330CE">
            <w:pPr>
              <w:spacing w:line="360" w:lineRule="auto"/>
              <w:jc w:val="both"/>
              <w:rPr>
                <w:sz w:val="20"/>
                <w:szCs w:val="20"/>
              </w:rPr>
            </w:pPr>
            <w:r w:rsidRPr="008330CE">
              <w:rPr>
                <w:sz w:val="20"/>
                <w:szCs w:val="20"/>
              </w:rPr>
              <w:t>Цена реализации ед.</w:t>
            </w:r>
          </w:p>
        </w:tc>
        <w:tc>
          <w:tcPr>
            <w:tcW w:w="625" w:type="pct"/>
            <w:shd w:val="clear" w:color="auto" w:fill="auto"/>
            <w:noWrap/>
          </w:tcPr>
          <w:p w:rsidR="00D35663" w:rsidRPr="008330CE" w:rsidRDefault="00D35663" w:rsidP="008330CE">
            <w:pPr>
              <w:spacing w:line="360" w:lineRule="auto"/>
              <w:jc w:val="both"/>
              <w:rPr>
                <w:sz w:val="20"/>
                <w:szCs w:val="20"/>
              </w:rPr>
            </w:pPr>
            <w:r w:rsidRPr="008330CE">
              <w:rPr>
                <w:sz w:val="20"/>
                <w:szCs w:val="20"/>
              </w:rPr>
              <w:t>893</w:t>
            </w:r>
          </w:p>
        </w:tc>
        <w:tc>
          <w:tcPr>
            <w:tcW w:w="625" w:type="pct"/>
            <w:shd w:val="clear" w:color="auto" w:fill="auto"/>
            <w:noWrap/>
          </w:tcPr>
          <w:p w:rsidR="00D35663" w:rsidRPr="008330CE" w:rsidRDefault="00D35663" w:rsidP="008330CE">
            <w:pPr>
              <w:spacing w:line="360" w:lineRule="auto"/>
              <w:jc w:val="both"/>
              <w:rPr>
                <w:sz w:val="20"/>
                <w:szCs w:val="20"/>
              </w:rPr>
            </w:pPr>
            <w:r w:rsidRPr="008330CE">
              <w:rPr>
                <w:sz w:val="20"/>
                <w:szCs w:val="20"/>
              </w:rPr>
              <w:t>893</w:t>
            </w:r>
          </w:p>
        </w:tc>
        <w:tc>
          <w:tcPr>
            <w:tcW w:w="626" w:type="pct"/>
            <w:shd w:val="clear" w:color="auto" w:fill="auto"/>
            <w:noWrap/>
          </w:tcPr>
          <w:p w:rsidR="00D35663" w:rsidRPr="008330CE" w:rsidRDefault="00D35663" w:rsidP="008330CE">
            <w:pPr>
              <w:spacing w:line="360" w:lineRule="auto"/>
              <w:jc w:val="both"/>
              <w:rPr>
                <w:sz w:val="20"/>
                <w:szCs w:val="20"/>
              </w:rPr>
            </w:pPr>
            <w:r w:rsidRPr="008330CE">
              <w:rPr>
                <w:sz w:val="20"/>
                <w:szCs w:val="20"/>
              </w:rPr>
              <w:t>893</w:t>
            </w:r>
          </w:p>
        </w:tc>
        <w:tc>
          <w:tcPr>
            <w:tcW w:w="535" w:type="pct"/>
            <w:shd w:val="clear" w:color="auto" w:fill="auto"/>
            <w:noWrap/>
          </w:tcPr>
          <w:p w:rsidR="00D35663" w:rsidRPr="008330CE" w:rsidRDefault="00D35663" w:rsidP="008330CE">
            <w:pPr>
              <w:spacing w:line="360" w:lineRule="auto"/>
              <w:jc w:val="both"/>
              <w:rPr>
                <w:sz w:val="20"/>
                <w:szCs w:val="20"/>
              </w:rPr>
            </w:pPr>
            <w:r w:rsidRPr="008330CE">
              <w:rPr>
                <w:sz w:val="20"/>
                <w:szCs w:val="20"/>
              </w:rPr>
              <w:t>893</w:t>
            </w:r>
          </w:p>
        </w:tc>
        <w:tc>
          <w:tcPr>
            <w:tcW w:w="625" w:type="pct"/>
            <w:shd w:val="clear" w:color="auto" w:fill="auto"/>
            <w:noWrap/>
          </w:tcPr>
          <w:p w:rsidR="00D35663" w:rsidRPr="008330CE" w:rsidRDefault="00D35663" w:rsidP="008330CE">
            <w:pPr>
              <w:spacing w:line="360" w:lineRule="auto"/>
              <w:jc w:val="both"/>
              <w:rPr>
                <w:sz w:val="20"/>
                <w:szCs w:val="20"/>
              </w:rPr>
            </w:pPr>
          </w:p>
        </w:tc>
      </w:tr>
      <w:tr w:rsidR="002A2B3A" w:rsidRPr="008330CE" w:rsidTr="008330CE">
        <w:trPr>
          <w:trHeight w:val="570"/>
        </w:trPr>
        <w:tc>
          <w:tcPr>
            <w:tcW w:w="1963" w:type="pct"/>
            <w:shd w:val="clear" w:color="auto" w:fill="auto"/>
            <w:noWrap/>
          </w:tcPr>
          <w:p w:rsidR="00D35663" w:rsidRPr="008330CE" w:rsidRDefault="00D35663" w:rsidP="008330CE">
            <w:pPr>
              <w:spacing w:line="360" w:lineRule="auto"/>
              <w:jc w:val="both"/>
              <w:rPr>
                <w:sz w:val="20"/>
                <w:szCs w:val="20"/>
              </w:rPr>
            </w:pPr>
            <w:r w:rsidRPr="008330CE">
              <w:rPr>
                <w:sz w:val="20"/>
                <w:szCs w:val="20"/>
              </w:rPr>
              <w:t>Прогнозируемый объем реализации в ден. ед.</w:t>
            </w:r>
          </w:p>
        </w:tc>
        <w:tc>
          <w:tcPr>
            <w:tcW w:w="625"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c>
          <w:tcPr>
            <w:tcW w:w="625"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c>
          <w:tcPr>
            <w:tcW w:w="626"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c>
          <w:tcPr>
            <w:tcW w:w="535"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c>
          <w:tcPr>
            <w:tcW w:w="625" w:type="pct"/>
            <w:shd w:val="clear" w:color="auto" w:fill="auto"/>
            <w:noWrap/>
          </w:tcPr>
          <w:p w:rsidR="00D35663" w:rsidRPr="008330CE" w:rsidRDefault="00D35663" w:rsidP="008330CE">
            <w:pPr>
              <w:spacing w:line="360" w:lineRule="auto"/>
              <w:jc w:val="both"/>
              <w:rPr>
                <w:sz w:val="20"/>
                <w:szCs w:val="20"/>
              </w:rPr>
            </w:pPr>
            <w:r w:rsidRPr="008330CE">
              <w:rPr>
                <w:sz w:val="20"/>
                <w:szCs w:val="20"/>
              </w:rPr>
              <w:t>578664</w:t>
            </w:r>
          </w:p>
        </w:tc>
      </w:tr>
    </w:tbl>
    <w:p w:rsidR="00D35663" w:rsidRDefault="00D35663" w:rsidP="00D12262">
      <w:pPr>
        <w:widowControl w:val="0"/>
        <w:spacing w:line="360" w:lineRule="auto"/>
        <w:ind w:firstLine="709"/>
        <w:jc w:val="both"/>
        <w:rPr>
          <w:b/>
          <w:bCs/>
          <w:iCs/>
          <w:sz w:val="28"/>
          <w:szCs w:val="28"/>
          <w:lang w:val="uk-UA"/>
        </w:rPr>
      </w:pPr>
    </w:p>
    <w:p w:rsidR="002A2B3A" w:rsidRPr="002A2B3A" w:rsidRDefault="002A2B3A" w:rsidP="00D12262">
      <w:pPr>
        <w:widowControl w:val="0"/>
        <w:spacing w:line="360" w:lineRule="auto"/>
        <w:ind w:firstLine="709"/>
        <w:jc w:val="both"/>
        <w:rPr>
          <w:b/>
          <w:bCs/>
          <w:iCs/>
          <w:sz w:val="28"/>
          <w:szCs w:val="28"/>
          <w:lang w:val="uk-UA"/>
        </w:rPr>
      </w:pPr>
      <w:r w:rsidRPr="00D12262">
        <w:rPr>
          <w:b/>
          <w:bCs/>
          <w:iCs/>
          <w:sz w:val="28"/>
          <w:szCs w:val="28"/>
        </w:rPr>
        <w:t>Прогноз поступления денежных средств</w:t>
      </w:r>
    </w:p>
    <w:tbl>
      <w:tblPr>
        <w:tblW w:w="4592"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2"/>
        <w:gridCol w:w="1088"/>
        <w:gridCol w:w="1090"/>
        <w:gridCol w:w="1090"/>
        <w:gridCol w:w="1076"/>
        <w:gridCol w:w="14"/>
        <w:gridCol w:w="979"/>
      </w:tblGrid>
      <w:tr w:rsidR="00D35663" w:rsidRPr="008330CE" w:rsidTr="008330CE">
        <w:trPr>
          <w:trHeight w:val="733"/>
        </w:trPr>
        <w:tc>
          <w:tcPr>
            <w:tcW w:w="1964" w:type="pct"/>
            <w:shd w:val="clear" w:color="auto" w:fill="auto"/>
            <w:noWrap/>
          </w:tcPr>
          <w:p w:rsidR="00D35663" w:rsidRPr="008330CE" w:rsidRDefault="00D35663" w:rsidP="008330CE">
            <w:pPr>
              <w:spacing w:line="360" w:lineRule="auto"/>
              <w:jc w:val="both"/>
              <w:rPr>
                <w:sz w:val="20"/>
                <w:szCs w:val="20"/>
              </w:rPr>
            </w:pPr>
            <w:r w:rsidRPr="008330CE">
              <w:rPr>
                <w:sz w:val="20"/>
                <w:szCs w:val="20"/>
              </w:rPr>
              <w:t>Дебиторская задолженность на начало прогнозного периода</w:t>
            </w:r>
          </w:p>
        </w:tc>
        <w:tc>
          <w:tcPr>
            <w:tcW w:w="619" w:type="pct"/>
            <w:shd w:val="clear" w:color="auto" w:fill="auto"/>
            <w:noWrap/>
          </w:tcPr>
          <w:p w:rsidR="00D35663" w:rsidRPr="008330CE" w:rsidRDefault="00D35663" w:rsidP="008330CE">
            <w:pPr>
              <w:spacing w:line="360" w:lineRule="auto"/>
              <w:jc w:val="both"/>
              <w:rPr>
                <w:sz w:val="20"/>
                <w:szCs w:val="20"/>
              </w:rPr>
            </w:pPr>
            <w:r w:rsidRPr="008330CE">
              <w:rPr>
                <w:sz w:val="20"/>
                <w:szCs w:val="20"/>
              </w:rPr>
              <w:t>101250</w:t>
            </w:r>
          </w:p>
        </w:tc>
        <w:tc>
          <w:tcPr>
            <w:tcW w:w="620" w:type="pct"/>
            <w:shd w:val="clear" w:color="auto" w:fill="auto"/>
            <w:noWrap/>
          </w:tcPr>
          <w:p w:rsidR="00D35663" w:rsidRPr="008330CE" w:rsidRDefault="00D35663" w:rsidP="008330CE">
            <w:pPr>
              <w:spacing w:line="360" w:lineRule="auto"/>
              <w:jc w:val="both"/>
              <w:rPr>
                <w:sz w:val="20"/>
                <w:szCs w:val="20"/>
              </w:rPr>
            </w:pPr>
          </w:p>
        </w:tc>
        <w:tc>
          <w:tcPr>
            <w:tcW w:w="620" w:type="pct"/>
            <w:shd w:val="clear" w:color="auto" w:fill="auto"/>
            <w:noWrap/>
          </w:tcPr>
          <w:p w:rsidR="00D35663" w:rsidRPr="008330CE" w:rsidRDefault="00D35663" w:rsidP="008330CE">
            <w:pPr>
              <w:spacing w:line="360" w:lineRule="auto"/>
              <w:jc w:val="both"/>
              <w:rPr>
                <w:sz w:val="20"/>
                <w:szCs w:val="20"/>
              </w:rPr>
            </w:pPr>
          </w:p>
        </w:tc>
        <w:tc>
          <w:tcPr>
            <w:tcW w:w="620" w:type="pct"/>
            <w:gridSpan w:val="2"/>
            <w:shd w:val="clear" w:color="auto" w:fill="auto"/>
            <w:noWrap/>
          </w:tcPr>
          <w:p w:rsidR="00D35663" w:rsidRPr="008330CE" w:rsidRDefault="00D35663" w:rsidP="008330CE">
            <w:pPr>
              <w:spacing w:line="360" w:lineRule="auto"/>
              <w:jc w:val="both"/>
              <w:rPr>
                <w:sz w:val="20"/>
                <w:szCs w:val="20"/>
              </w:rPr>
            </w:pPr>
          </w:p>
        </w:tc>
        <w:tc>
          <w:tcPr>
            <w:tcW w:w="559" w:type="pct"/>
            <w:shd w:val="clear" w:color="auto" w:fill="auto"/>
            <w:noWrap/>
          </w:tcPr>
          <w:p w:rsidR="00D35663" w:rsidRPr="008330CE" w:rsidRDefault="00D35663" w:rsidP="008330CE">
            <w:pPr>
              <w:spacing w:line="360" w:lineRule="auto"/>
              <w:jc w:val="both"/>
              <w:rPr>
                <w:sz w:val="20"/>
                <w:szCs w:val="20"/>
              </w:rPr>
            </w:pPr>
            <w:r w:rsidRPr="008330CE">
              <w:rPr>
                <w:sz w:val="20"/>
                <w:szCs w:val="20"/>
              </w:rPr>
              <w:t>101250</w:t>
            </w:r>
          </w:p>
        </w:tc>
      </w:tr>
      <w:tr w:rsidR="00D35663" w:rsidRPr="008330CE" w:rsidTr="008330CE">
        <w:trPr>
          <w:trHeight w:val="255"/>
        </w:trPr>
        <w:tc>
          <w:tcPr>
            <w:tcW w:w="1964" w:type="pct"/>
            <w:shd w:val="clear" w:color="auto" w:fill="auto"/>
            <w:noWrap/>
          </w:tcPr>
          <w:p w:rsidR="00D35663" w:rsidRPr="008330CE" w:rsidRDefault="00D35663" w:rsidP="008330CE">
            <w:pPr>
              <w:spacing w:line="360" w:lineRule="auto"/>
              <w:jc w:val="both"/>
              <w:rPr>
                <w:sz w:val="20"/>
                <w:szCs w:val="20"/>
              </w:rPr>
            </w:pPr>
            <w:r w:rsidRPr="008330CE">
              <w:rPr>
                <w:sz w:val="20"/>
                <w:szCs w:val="20"/>
              </w:rPr>
              <w:t>Реализация I квартала</w:t>
            </w:r>
          </w:p>
        </w:tc>
        <w:tc>
          <w:tcPr>
            <w:tcW w:w="619" w:type="pct"/>
            <w:shd w:val="clear" w:color="auto" w:fill="auto"/>
            <w:noWrap/>
          </w:tcPr>
          <w:p w:rsidR="00D35663" w:rsidRPr="008330CE" w:rsidRDefault="00D35663" w:rsidP="008330CE">
            <w:pPr>
              <w:spacing w:line="360" w:lineRule="auto"/>
              <w:jc w:val="both"/>
              <w:rPr>
                <w:sz w:val="20"/>
                <w:szCs w:val="20"/>
              </w:rPr>
            </w:pPr>
            <w:r w:rsidRPr="008330CE">
              <w:rPr>
                <w:sz w:val="20"/>
                <w:szCs w:val="20"/>
              </w:rPr>
              <w:t>101266,2</w:t>
            </w:r>
          </w:p>
        </w:tc>
        <w:tc>
          <w:tcPr>
            <w:tcW w:w="620" w:type="pct"/>
            <w:shd w:val="clear" w:color="auto" w:fill="auto"/>
            <w:noWrap/>
          </w:tcPr>
          <w:p w:rsidR="00D35663" w:rsidRPr="008330CE" w:rsidRDefault="00D35663" w:rsidP="008330CE">
            <w:pPr>
              <w:spacing w:line="360" w:lineRule="auto"/>
              <w:jc w:val="both"/>
              <w:rPr>
                <w:sz w:val="20"/>
                <w:szCs w:val="20"/>
              </w:rPr>
            </w:pPr>
            <w:r w:rsidRPr="008330CE">
              <w:rPr>
                <w:sz w:val="20"/>
                <w:szCs w:val="20"/>
              </w:rPr>
              <w:t>43399,8</w:t>
            </w:r>
          </w:p>
        </w:tc>
        <w:tc>
          <w:tcPr>
            <w:tcW w:w="620" w:type="pct"/>
            <w:shd w:val="clear" w:color="auto" w:fill="auto"/>
            <w:noWrap/>
          </w:tcPr>
          <w:p w:rsidR="00D35663" w:rsidRPr="008330CE" w:rsidRDefault="00D35663" w:rsidP="008330CE">
            <w:pPr>
              <w:spacing w:line="360" w:lineRule="auto"/>
              <w:jc w:val="both"/>
              <w:rPr>
                <w:sz w:val="20"/>
                <w:szCs w:val="20"/>
              </w:rPr>
            </w:pPr>
          </w:p>
        </w:tc>
        <w:tc>
          <w:tcPr>
            <w:tcW w:w="620" w:type="pct"/>
            <w:gridSpan w:val="2"/>
            <w:shd w:val="clear" w:color="auto" w:fill="auto"/>
            <w:noWrap/>
          </w:tcPr>
          <w:p w:rsidR="00D35663" w:rsidRPr="008330CE" w:rsidRDefault="00D35663" w:rsidP="008330CE">
            <w:pPr>
              <w:spacing w:line="360" w:lineRule="auto"/>
              <w:jc w:val="both"/>
              <w:rPr>
                <w:sz w:val="20"/>
                <w:szCs w:val="20"/>
              </w:rPr>
            </w:pPr>
          </w:p>
        </w:tc>
        <w:tc>
          <w:tcPr>
            <w:tcW w:w="559"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r>
      <w:tr w:rsidR="00D35663" w:rsidRPr="008330CE" w:rsidTr="008330CE">
        <w:trPr>
          <w:trHeight w:val="255"/>
        </w:trPr>
        <w:tc>
          <w:tcPr>
            <w:tcW w:w="1964" w:type="pct"/>
            <w:shd w:val="clear" w:color="auto" w:fill="auto"/>
            <w:noWrap/>
          </w:tcPr>
          <w:p w:rsidR="00D35663" w:rsidRPr="008330CE" w:rsidRDefault="00D35663" w:rsidP="008330CE">
            <w:pPr>
              <w:spacing w:line="360" w:lineRule="auto"/>
              <w:jc w:val="both"/>
              <w:rPr>
                <w:sz w:val="20"/>
                <w:szCs w:val="20"/>
              </w:rPr>
            </w:pPr>
            <w:r w:rsidRPr="008330CE">
              <w:rPr>
                <w:sz w:val="20"/>
                <w:szCs w:val="20"/>
              </w:rPr>
              <w:t>Реализация II квартала</w:t>
            </w:r>
          </w:p>
        </w:tc>
        <w:tc>
          <w:tcPr>
            <w:tcW w:w="619" w:type="pct"/>
            <w:shd w:val="clear" w:color="auto" w:fill="auto"/>
            <w:noWrap/>
          </w:tcPr>
          <w:p w:rsidR="00D35663" w:rsidRPr="008330CE" w:rsidRDefault="00D35663" w:rsidP="008330CE">
            <w:pPr>
              <w:spacing w:line="360" w:lineRule="auto"/>
              <w:jc w:val="both"/>
              <w:rPr>
                <w:sz w:val="20"/>
                <w:szCs w:val="20"/>
              </w:rPr>
            </w:pPr>
          </w:p>
        </w:tc>
        <w:tc>
          <w:tcPr>
            <w:tcW w:w="620" w:type="pct"/>
            <w:shd w:val="clear" w:color="auto" w:fill="auto"/>
            <w:noWrap/>
          </w:tcPr>
          <w:p w:rsidR="00D35663" w:rsidRPr="008330CE" w:rsidRDefault="00D35663" w:rsidP="008330CE">
            <w:pPr>
              <w:spacing w:line="360" w:lineRule="auto"/>
              <w:jc w:val="both"/>
              <w:rPr>
                <w:sz w:val="20"/>
                <w:szCs w:val="20"/>
              </w:rPr>
            </w:pPr>
            <w:r w:rsidRPr="008330CE">
              <w:rPr>
                <w:sz w:val="20"/>
                <w:szCs w:val="20"/>
              </w:rPr>
              <w:t>101266,2</w:t>
            </w:r>
          </w:p>
        </w:tc>
        <w:tc>
          <w:tcPr>
            <w:tcW w:w="620" w:type="pct"/>
            <w:shd w:val="clear" w:color="auto" w:fill="auto"/>
            <w:noWrap/>
          </w:tcPr>
          <w:p w:rsidR="00D35663" w:rsidRPr="008330CE" w:rsidRDefault="00D35663" w:rsidP="008330CE">
            <w:pPr>
              <w:spacing w:line="360" w:lineRule="auto"/>
              <w:jc w:val="both"/>
              <w:rPr>
                <w:sz w:val="20"/>
                <w:szCs w:val="20"/>
              </w:rPr>
            </w:pPr>
            <w:r w:rsidRPr="008330CE">
              <w:rPr>
                <w:sz w:val="20"/>
                <w:szCs w:val="20"/>
              </w:rPr>
              <w:t>43399,8</w:t>
            </w:r>
          </w:p>
        </w:tc>
        <w:tc>
          <w:tcPr>
            <w:tcW w:w="620" w:type="pct"/>
            <w:gridSpan w:val="2"/>
            <w:shd w:val="clear" w:color="auto" w:fill="auto"/>
            <w:noWrap/>
          </w:tcPr>
          <w:p w:rsidR="00D35663" w:rsidRPr="008330CE" w:rsidRDefault="00D35663" w:rsidP="008330CE">
            <w:pPr>
              <w:spacing w:line="360" w:lineRule="auto"/>
              <w:jc w:val="both"/>
              <w:rPr>
                <w:sz w:val="20"/>
                <w:szCs w:val="20"/>
              </w:rPr>
            </w:pPr>
          </w:p>
        </w:tc>
        <w:tc>
          <w:tcPr>
            <w:tcW w:w="559"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r>
      <w:tr w:rsidR="00D35663" w:rsidRPr="008330CE" w:rsidTr="008330CE">
        <w:trPr>
          <w:trHeight w:val="255"/>
        </w:trPr>
        <w:tc>
          <w:tcPr>
            <w:tcW w:w="1964" w:type="pct"/>
            <w:shd w:val="clear" w:color="auto" w:fill="auto"/>
            <w:noWrap/>
          </w:tcPr>
          <w:p w:rsidR="00D35663" w:rsidRPr="008330CE" w:rsidRDefault="00D35663" w:rsidP="008330CE">
            <w:pPr>
              <w:spacing w:line="360" w:lineRule="auto"/>
              <w:jc w:val="both"/>
              <w:rPr>
                <w:sz w:val="20"/>
                <w:szCs w:val="20"/>
              </w:rPr>
            </w:pPr>
            <w:r w:rsidRPr="008330CE">
              <w:rPr>
                <w:sz w:val="20"/>
                <w:szCs w:val="20"/>
              </w:rPr>
              <w:t>Реализация III квартала</w:t>
            </w:r>
          </w:p>
        </w:tc>
        <w:tc>
          <w:tcPr>
            <w:tcW w:w="619" w:type="pct"/>
            <w:shd w:val="clear" w:color="auto" w:fill="auto"/>
            <w:noWrap/>
          </w:tcPr>
          <w:p w:rsidR="00D35663" w:rsidRPr="008330CE" w:rsidRDefault="00D35663" w:rsidP="008330CE">
            <w:pPr>
              <w:spacing w:line="360" w:lineRule="auto"/>
              <w:jc w:val="both"/>
              <w:rPr>
                <w:sz w:val="20"/>
                <w:szCs w:val="20"/>
              </w:rPr>
            </w:pPr>
          </w:p>
        </w:tc>
        <w:tc>
          <w:tcPr>
            <w:tcW w:w="620" w:type="pct"/>
            <w:shd w:val="clear" w:color="auto" w:fill="auto"/>
            <w:noWrap/>
          </w:tcPr>
          <w:p w:rsidR="00D35663" w:rsidRPr="008330CE" w:rsidRDefault="00D35663" w:rsidP="008330CE">
            <w:pPr>
              <w:spacing w:line="360" w:lineRule="auto"/>
              <w:jc w:val="both"/>
              <w:rPr>
                <w:sz w:val="20"/>
                <w:szCs w:val="20"/>
              </w:rPr>
            </w:pPr>
          </w:p>
        </w:tc>
        <w:tc>
          <w:tcPr>
            <w:tcW w:w="620" w:type="pct"/>
            <w:shd w:val="clear" w:color="auto" w:fill="auto"/>
            <w:noWrap/>
          </w:tcPr>
          <w:p w:rsidR="00D35663" w:rsidRPr="008330CE" w:rsidRDefault="00D35663" w:rsidP="008330CE">
            <w:pPr>
              <w:spacing w:line="360" w:lineRule="auto"/>
              <w:jc w:val="both"/>
              <w:rPr>
                <w:sz w:val="20"/>
                <w:szCs w:val="20"/>
              </w:rPr>
            </w:pPr>
            <w:r w:rsidRPr="008330CE">
              <w:rPr>
                <w:sz w:val="20"/>
                <w:szCs w:val="20"/>
              </w:rPr>
              <w:t>101266,2</w:t>
            </w:r>
          </w:p>
        </w:tc>
        <w:tc>
          <w:tcPr>
            <w:tcW w:w="620"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43399,8</w:t>
            </w:r>
          </w:p>
        </w:tc>
        <w:tc>
          <w:tcPr>
            <w:tcW w:w="559"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r>
      <w:tr w:rsidR="00D35663" w:rsidRPr="008330CE" w:rsidTr="008330CE">
        <w:trPr>
          <w:trHeight w:val="255"/>
        </w:trPr>
        <w:tc>
          <w:tcPr>
            <w:tcW w:w="1964" w:type="pct"/>
            <w:shd w:val="clear" w:color="auto" w:fill="auto"/>
            <w:noWrap/>
          </w:tcPr>
          <w:p w:rsidR="00D35663" w:rsidRPr="008330CE" w:rsidRDefault="00D35663" w:rsidP="008330CE">
            <w:pPr>
              <w:spacing w:line="360" w:lineRule="auto"/>
              <w:jc w:val="both"/>
              <w:rPr>
                <w:sz w:val="20"/>
                <w:szCs w:val="20"/>
              </w:rPr>
            </w:pPr>
            <w:r w:rsidRPr="008330CE">
              <w:rPr>
                <w:sz w:val="20"/>
                <w:szCs w:val="20"/>
              </w:rPr>
              <w:t>Реализация IV квартала</w:t>
            </w:r>
          </w:p>
        </w:tc>
        <w:tc>
          <w:tcPr>
            <w:tcW w:w="619" w:type="pct"/>
            <w:shd w:val="clear" w:color="auto" w:fill="auto"/>
            <w:noWrap/>
          </w:tcPr>
          <w:p w:rsidR="00D35663" w:rsidRPr="008330CE" w:rsidRDefault="00D35663" w:rsidP="008330CE">
            <w:pPr>
              <w:spacing w:line="360" w:lineRule="auto"/>
              <w:jc w:val="both"/>
              <w:rPr>
                <w:sz w:val="20"/>
                <w:szCs w:val="20"/>
              </w:rPr>
            </w:pPr>
          </w:p>
        </w:tc>
        <w:tc>
          <w:tcPr>
            <w:tcW w:w="620" w:type="pct"/>
            <w:shd w:val="clear" w:color="auto" w:fill="auto"/>
            <w:noWrap/>
          </w:tcPr>
          <w:p w:rsidR="00D35663" w:rsidRPr="008330CE" w:rsidRDefault="00D35663" w:rsidP="008330CE">
            <w:pPr>
              <w:spacing w:line="360" w:lineRule="auto"/>
              <w:jc w:val="both"/>
              <w:rPr>
                <w:sz w:val="20"/>
                <w:szCs w:val="20"/>
              </w:rPr>
            </w:pPr>
          </w:p>
        </w:tc>
        <w:tc>
          <w:tcPr>
            <w:tcW w:w="620" w:type="pct"/>
            <w:shd w:val="clear" w:color="auto" w:fill="auto"/>
            <w:noWrap/>
          </w:tcPr>
          <w:p w:rsidR="00D35663" w:rsidRPr="008330CE" w:rsidRDefault="00D35663" w:rsidP="008330CE">
            <w:pPr>
              <w:spacing w:line="360" w:lineRule="auto"/>
              <w:jc w:val="both"/>
              <w:rPr>
                <w:sz w:val="20"/>
                <w:szCs w:val="20"/>
              </w:rPr>
            </w:pPr>
          </w:p>
        </w:tc>
        <w:tc>
          <w:tcPr>
            <w:tcW w:w="620"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101266,2</w:t>
            </w:r>
          </w:p>
        </w:tc>
        <w:tc>
          <w:tcPr>
            <w:tcW w:w="559" w:type="pct"/>
            <w:shd w:val="clear" w:color="auto" w:fill="auto"/>
            <w:noWrap/>
          </w:tcPr>
          <w:p w:rsidR="00D35663" w:rsidRPr="008330CE" w:rsidRDefault="00D35663" w:rsidP="008330CE">
            <w:pPr>
              <w:spacing w:line="360" w:lineRule="auto"/>
              <w:jc w:val="both"/>
              <w:rPr>
                <w:sz w:val="20"/>
                <w:szCs w:val="20"/>
              </w:rPr>
            </w:pPr>
            <w:r w:rsidRPr="008330CE">
              <w:rPr>
                <w:sz w:val="20"/>
                <w:szCs w:val="20"/>
              </w:rPr>
              <w:t>101266,2</w:t>
            </w:r>
          </w:p>
        </w:tc>
      </w:tr>
      <w:tr w:rsidR="00D35663" w:rsidRPr="008330CE" w:rsidTr="008330CE">
        <w:trPr>
          <w:trHeight w:val="510"/>
        </w:trPr>
        <w:tc>
          <w:tcPr>
            <w:tcW w:w="1964" w:type="pct"/>
            <w:shd w:val="clear" w:color="auto" w:fill="auto"/>
            <w:noWrap/>
          </w:tcPr>
          <w:p w:rsidR="00D35663" w:rsidRPr="008330CE" w:rsidRDefault="00D35663" w:rsidP="008330CE">
            <w:pPr>
              <w:spacing w:line="360" w:lineRule="auto"/>
              <w:jc w:val="both"/>
              <w:rPr>
                <w:sz w:val="20"/>
                <w:szCs w:val="20"/>
              </w:rPr>
            </w:pPr>
            <w:r w:rsidRPr="008330CE">
              <w:rPr>
                <w:sz w:val="20"/>
                <w:szCs w:val="20"/>
              </w:rPr>
              <w:t>Общие поступления денежных средств</w:t>
            </w:r>
          </w:p>
        </w:tc>
        <w:tc>
          <w:tcPr>
            <w:tcW w:w="619" w:type="pct"/>
            <w:shd w:val="clear" w:color="auto" w:fill="auto"/>
            <w:noWrap/>
          </w:tcPr>
          <w:p w:rsidR="00D35663" w:rsidRPr="008330CE" w:rsidRDefault="00D35663" w:rsidP="008330CE">
            <w:pPr>
              <w:spacing w:line="360" w:lineRule="auto"/>
              <w:jc w:val="both"/>
              <w:rPr>
                <w:sz w:val="20"/>
                <w:szCs w:val="20"/>
              </w:rPr>
            </w:pPr>
            <w:r w:rsidRPr="008330CE">
              <w:rPr>
                <w:sz w:val="20"/>
                <w:szCs w:val="20"/>
              </w:rPr>
              <w:t>202516,2</w:t>
            </w:r>
          </w:p>
        </w:tc>
        <w:tc>
          <w:tcPr>
            <w:tcW w:w="620"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c>
          <w:tcPr>
            <w:tcW w:w="620" w:type="pct"/>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c>
          <w:tcPr>
            <w:tcW w:w="620"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144666</w:t>
            </w:r>
          </w:p>
        </w:tc>
        <w:tc>
          <w:tcPr>
            <w:tcW w:w="559" w:type="pct"/>
            <w:shd w:val="clear" w:color="auto" w:fill="auto"/>
            <w:noWrap/>
          </w:tcPr>
          <w:p w:rsidR="00D35663" w:rsidRPr="008330CE" w:rsidRDefault="00D35663" w:rsidP="008330CE">
            <w:pPr>
              <w:spacing w:line="360" w:lineRule="auto"/>
              <w:jc w:val="both"/>
              <w:rPr>
                <w:sz w:val="20"/>
                <w:szCs w:val="20"/>
              </w:rPr>
            </w:pPr>
            <w:r w:rsidRPr="008330CE">
              <w:rPr>
                <w:sz w:val="20"/>
                <w:szCs w:val="20"/>
              </w:rPr>
              <w:t>636514,2</w:t>
            </w:r>
          </w:p>
        </w:tc>
      </w:tr>
      <w:tr w:rsidR="00D35663" w:rsidRPr="008330CE" w:rsidTr="008330CE">
        <w:trPr>
          <w:trHeight w:val="255"/>
        </w:trPr>
        <w:tc>
          <w:tcPr>
            <w:tcW w:w="4435" w:type="pct"/>
            <w:gridSpan w:val="5"/>
            <w:shd w:val="clear" w:color="auto" w:fill="auto"/>
            <w:noWrap/>
          </w:tcPr>
          <w:p w:rsidR="00D35663" w:rsidRPr="008330CE" w:rsidRDefault="00D35663" w:rsidP="008330CE">
            <w:pPr>
              <w:spacing w:line="360" w:lineRule="auto"/>
              <w:jc w:val="both"/>
              <w:rPr>
                <w:sz w:val="20"/>
                <w:szCs w:val="20"/>
              </w:rPr>
            </w:pPr>
            <w:r w:rsidRPr="008330CE">
              <w:rPr>
                <w:sz w:val="20"/>
                <w:szCs w:val="20"/>
              </w:rPr>
              <w:t>Процент квартального объема реализации, оплачиваемый в квартале реализации</w:t>
            </w:r>
          </w:p>
        </w:tc>
        <w:tc>
          <w:tcPr>
            <w:tcW w:w="565"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70</w:t>
            </w:r>
          </w:p>
        </w:tc>
      </w:tr>
      <w:tr w:rsidR="00D35663" w:rsidRPr="008330CE" w:rsidTr="008330CE">
        <w:trPr>
          <w:trHeight w:val="270"/>
        </w:trPr>
        <w:tc>
          <w:tcPr>
            <w:tcW w:w="4435" w:type="pct"/>
            <w:gridSpan w:val="5"/>
            <w:shd w:val="clear" w:color="auto" w:fill="auto"/>
            <w:noWrap/>
          </w:tcPr>
          <w:p w:rsidR="00D35663" w:rsidRPr="008330CE" w:rsidRDefault="00D35663" w:rsidP="008330CE">
            <w:pPr>
              <w:spacing w:line="360" w:lineRule="auto"/>
              <w:jc w:val="both"/>
              <w:rPr>
                <w:sz w:val="20"/>
                <w:szCs w:val="20"/>
              </w:rPr>
            </w:pPr>
            <w:r w:rsidRPr="008330CE">
              <w:rPr>
                <w:sz w:val="20"/>
                <w:szCs w:val="20"/>
              </w:rPr>
              <w:t>Процент квартального объема реализации, оплачиваемый в следующем квартале</w:t>
            </w:r>
          </w:p>
        </w:tc>
        <w:tc>
          <w:tcPr>
            <w:tcW w:w="565"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30</w:t>
            </w:r>
          </w:p>
        </w:tc>
      </w:tr>
    </w:tbl>
    <w:p w:rsidR="00D35663" w:rsidRDefault="00D35663" w:rsidP="00D12262">
      <w:pPr>
        <w:widowControl w:val="0"/>
        <w:spacing w:line="360" w:lineRule="auto"/>
        <w:ind w:firstLine="709"/>
        <w:jc w:val="both"/>
        <w:rPr>
          <w:b/>
          <w:bCs/>
          <w:iCs/>
          <w:sz w:val="28"/>
          <w:szCs w:val="28"/>
          <w:lang w:val="uk-UA"/>
        </w:rPr>
      </w:pPr>
    </w:p>
    <w:p w:rsidR="002A2B3A" w:rsidRPr="002A2B3A" w:rsidRDefault="002A2B3A" w:rsidP="00D12262">
      <w:pPr>
        <w:widowControl w:val="0"/>
        <w:spacing w:line="360" w:lineRule="auto"/>
        <w:ind w:firstLine="709"/>
        <w:jc w:val="both"/>
        <w:rPr>
          <w:b/>
          <w:bCs/>
          <w:iCs/>
          <w:sz w:val="28"/>
          <w:szCs w:val="28"/>
          <w:lang w:val="uk-UA"/>
        </w:rPr>
      </w:pPr>
      <w:r w:rsidRPr="00D12262">
        <w:rPr>
          <w:b/>
          <w:bCs/>
          <w:iCs/>
          <w:sz w:val="28"/>
          <w:szCs w:val="28"/>
        </w:rPr>
        <w:t>Производственный бюджет</w:t>
      </w:r>
    </w:p>
    <w:tbl>
      <w:tblPr>
        <w:tblW w:w="4518"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
        <w:gridCol w:w="2668"/>
        <w:gridCol w:w="998"/>
        <w:gridCol w:w="571"/>
        <w:gridCol w:w="278"/>
        <w:gridCol w:w="692"/>
        <w:gridCol w:w="157"/>
        <w:gridCol w:w="692"/>
        <w:gridCol w:w="152"/>
        <w:gridCol w:w="9"/>
        <w:gridCol w:w="550"/>
        <w:gridCol w:w="719"/>
        <w:gridCol w:w="854"/>
        <w:gridCol w:w="137"/>
      </w:tblGrid>
      <w:tr w:rsidR="002A2B3A" w:rsidRPr="008330CE" w:rsidTr="008330CE">
        <w:trPr>
          <w:trHeight w:val="255"/>
        </w:trPr>
        <w:tc>
          <w:tcPr>
            <w:tcW w:w="2548" w:type="pct"/>
            <w:gridSpan w:val="4"/>
            <w:vMerge w:val="restart"/>
            <w:shd w:val="clear" w:color="auto" w:fill="auto"/>
            <w:noWrap/>
          </w:tcPr>
          <w:p w:rsidR="00D35663" w:rsidRPr="008330CE" w:rsidRDefault="00D35663" w:rsidP="008330CE">
            <w:pPr>
              <w:spacing w:line="360" w:lineRule="auto"/>
              <w:jc w:val="both"/>
              <w:rPr>
                <w:b/>
                <w:bCs/>
                <w:sz w:val="20"/>
                <w:szCs w:val="20"/>
              </w:rPr>
            </w:pPr>
          </w:p>
        </w:tc>
        <w:tc>
          <w:tcPr>
            <w:tcW w:w="1879" w:type="pct"/>
            <w:gridSpan w:val="8"/>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квартал</w:t>
            </w:r>
          </w:p>
        </w:tc>
        <w:tc>
          <w:tcPr>
            <w:tcW w:w="573" w:type="pct"/>
            <w:gridSpan w:val="2"/>
            <w:vMerge w:val="restar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Итого</w:t>
            </w:r>
          </w:p>
        </w:tc>
      </w:tr>
      <w:tr w:rsidR="002A2B3A" w:rsidRPr="008330CE" w:rsidTr="008330CE">
        <w:trPr>
          <w:trHeight w:val="270"/>
        </w:trPr>
        <w:tc>
          <w:tcPr>
            <w:tcW w:w="2548" w:type="pct"/>
            <w:gridSpan w:val="4"/>
            <w:vMerge/>
            <w:shd w:val="clear" w:color="auto" w:fill="auto"/>
          </w:tcPr>
          <w:p w:rsidR="00D35663" w:rsidRPr="008330CE" w:rsidRDefault="00D35663" w:rsidP="008330CE">
            <w:pPr>
              <w:spacing w:line="360" w:lineRule="auto"/>
              <w:jc w:val="both"/>
              <w:rPr>
                <w:b/>
                <w:bCs/>
                <w:sz w:val="20"/>
                <w:szCs w:val="20"/>
              </w:rPr>
            </w:pPr>
          </w:p>
        </w:tc>
        <w:tc>
          <w:tcPr>
            <w:tcW w:w="561" w:type="pct"/>
            <w:gridSpan w:val="2"/>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w:t>
            </w:r>
          </w:p>
        </w:tc>
        <w:tc>
          <w:tcPr>
            <w:tcW w:w="491" w:type="pct"/>
            <w:gridSpan w:val="2"/>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II</w:t>
            </w:r>
          </w:p>
        </w:tc>
        <w:tc>
          <w:tcPr>
            <w:tcW w:w="411" w:type="pct"/>
            <w:gridSpan w:val="3"/>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III</w:t>
            </w:r>
          </w:p>
        </w:tc>
        <w:tc>
          <w:tcPr>
            <w:tcW w:w="416"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IV</w:t>
            </w:r>
          </w:p>
        </w:tc>
        <w:tc>
          <w:tcPr>
            <w:tcW w:w="573" w:type="pct"/>
            <w:gridSpan w:val="2"/>
            <w:vMerge/>
            <w:shd w:val="clear" w:color="auto" w:fill="auto"/>
          </w:tcPr>
          <w:p w:rsidR="00D35663" w:rsidRPr="008330CE" w:rsidRDefault="00D35663" w:rsidP="008330CE">
            <w:pPr>
              <w:spacing w:line="360" w:lineRule="auto"/>
              <w:jc w:val="both"/>
              <w:rPr>
                <w:b/>
                <w:bCs/>
                <w:sz w:val="20"/>
                <w:szCs w:val="20"/>
              </w:rPr>
            </w:pPr>
          </w:p>
        </w:tc>
      </w:tr>
      <w:tr w:rsidR="002A2B3A" w:rsidRPr="008330CE" w:rsidTr="008330CE">
        <w:trPr>
          <w:trHeight w:val="765"/>
        </w:trPr>
        <w:tc>
          <w:tcPr>
            <w:tcW w:w="2548" w:type="pct"/>
            <w:gridSpan w:val="4"/>
            <w:shd w:val="clear" w:color="auto" w:fill="auto"/>
            <w:noWrap/>
          </w:tcPr>
          <w:p w:rsidR="00D35663" w:rsidRPr="008330CE" w:rsidRDefault="00D35663" w:rsidP="008330CE">
            <w:pPr>
              <w:spacing w:line="360" w:lineRule="auto"/>
              <w:jc w:val="both"/>
              <w:rPr>
                <w:sz w:val="20"/>
                <w:szCs w:val="20"/>
              </w:rPr>
            </w:pPr>
            <w:r w:rsidRPr="008330CE">
              <w:rPr>
                <w:sz w:val="20"/>
                <w:szCs w:val="20"/>
              </w:rPr>
              <w:t>Запас готовой продукции на конец прогнозного периода</w:t>
            </w:r>
          </w:p>
        </w:tc>
        <w:tc>
          <w:tcPr>
            <w:tcW w:w="56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411"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416" w:type="pct"/>
            <w:shd w:val="clear" w:color="auto" w:fill="auto"/>
            <w:noWrap/>
          </w:tcPr>
          <w:p w:rsidR="00D35663" w:rsidRPr="008330CE" w:rsidRDefault="00D35663" w:rsidP="008330CE">
            <w:pPr>
              <w:spacing w:line="360" w:lineRule="auto"/>
              <w:jc w:val="both"/>
              <w:rPr>
                <w:sz w:val="20"/>
                <w:szCs w:val="20"/>
              </w:rPr>
            </w:pPr>
            <w:r w:rsidRPr="008330CE">
              <w:rPr>
                <w:sz w:val="20"/>
                <w:szCs w:val="20"/>
              </w:rPr>
              <w:t>18</w:t>
            </w:r>
          </w:p>
        </w:tc>
        <w:tc>
          <w:tcPr>
            <w:tcW w:w="573"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18</w:t>
            </w:r>
          </w:p>
        </w:tc>
      </w:tr>
      <w:tr w:rsidR="002A2B3A" w:rsidRPr="008330CE" w:rsidTr="008330CE">
        <w:trPr>
          <w:trHeight w:val="510"/>
        </w:trPr>
        <w:tc>
          <w:tcPr>
            <w:tcW w:w="2548" w:type="pct"/>
            <w:gridSpan w:val="4"/>
            <w:shd w:val="clear" w:color="auto" w:fill="auto"/>
            <w:noWrap/>
          </w:tcPr>
          <w:p w:rsidR="00D35663" w:rsidRPr="008330CE" w:rsidRDefault="00D35663" w:rsidP="008330CE">
            <w:pPr>
              <w:spacing w:line="360" w:lineRule="auto"/>
              <w:jc w:val="both"/>
              <w:rPr>
                <w:sz w:val="20"/>
                <w:szCs w:val="20"/>
              </w:rPr>
            </w:pPr>
            <w:r w:rsidRPr="008330CE">
              <w:rPr>
                <w:sz w:val="20"/>
                <w:szCs w:val="20"/>
              </w:rPr>
              <w:t>Общая потребность в изделиях</w:t>
            </w:r>
          </w:p>
        </w:tc>
        <w:tc>
          <w:tcPr>
            <w:tcW w:w="56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178,2</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178,2</w:t>
            </w:r>
          </w:p>
        </w:tc>
        <w:tc>
          <w:tcPr>
            <w:tcW w:w="411"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178,2</w:t>
            </w:r>
          </w:p>
        </w:tc>
        <w:tc>
          <w:tcPr>
            <w:tcW w:w="416" w:type="pct"/>
            <w:shd w:val="clear" w:color="auto" w:fill="auto"/>
            <w:noWrap/>
          </w:tcPr>
          <w:p w:rsidR="00D35663" w:rsidRPr="008330CE" w:rsidRDefault="00D35663" w:rsidP="008330CE">
            <w:pPr>
              <w:spacing w:line="360" w:lineRule="auto"/>
              <w:jc w:val="both"/>
              <w:rPr>
                <w:sz w:val="20"/>
                <w:szCs w:val="20"/>
              </w:rPr>
            </w:pPr>
            <w:r w:rsidRPr="008330CE">
              <w:rPr>
                <w:sz w:val="20"/>
                <w:szCs w:val="20"/>
              </w:rPr>
              <w:t>180</w:t>
            </w:r>
          </w:p>
        </w:tc>
        <w:tc>
          <w:tcPr>
            <w:tcW w:w="573"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666</w:t>
            </w:r>
          </w:p>
        </w:tc>
      </w:tr>
      <w:tr w:rsidR="002A2B3A" w:rsidRPr="008330CE" w:rsidTr="008330CE">
        <w:trPr>
          <w:trHeight w:val="765"/>
        </w:trPr>
        <w:tc>
          <w:tcPr>
            <w:tcW w:w="2548" w:type="pct"/>
            <w:gridSpan w:val="4"/>
            <w:shd w:val="clear" w:color="auto" w:fill="auto"/>
            <w:noWrap/>
          </w:tcPr>
          <w:p w:rsidR="00D35663" w:rsidRPr="008330CE" w:rsidRDefault="00D35663" w:rsidP="008330CE">
            <w:pPr>
              <w:spacing w:line="360" w:lineRule="auto"/>
              <w:jc w:val="both"/>
              <w:rPr>
                <w:sz w:val="20"/>
                <w:szCs w:val="20"/>
              </w:rPr>
            </w:pPr>
            <w:r w:rsidRPr="008330CE">
              <w:rPr>
                <w:sz w:val="20"/>
                <w:szCs w:val="20"/>
              </w:rPr>
              <w:t>Запас готовой продукции на начало прогнозного периода</w:t>
            </w:r>
          </w:p>
        </w:tc>
        <w:tc>
          <w:tcPr>
            <w:tcW w:w="56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150,74</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411"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416" w:type="pct"/>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573"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150,74</w:t>
            </w:r>
          </w:p>
        </w:tc>
      </w:tr>
      <w:tr w:rsidR="002A2B3A" w:rsidRPr="008330CE" w:rsidTr="008330CE">
        <w:trPr>
          <w:trHeight w:val="765"/>
        </w:trPr>
        <w:tc>
          <w:tcPr>
            <w:tcW w:w="2548" w:type="pct"/>
            <w:gridSpan w:val="4"/>
            <w:shd w:val="clear" w:color="auto" w:fill="auto"/>
            <w:noWrap/>
          </w:tcPr>
          <w:p w:rsidR="00D35663" w:rsidRPr="008330CE" w:rsidRDefault="00D35663" w:rsidP="008330CE">
            <w:pPr>
              <w:spacing w:line="360" w:lineRule="auto"/>
              <w:jc w:val="both"/>
              <w:rPr>
                <w:sz w:val="20"/>
                <w:szCs w:val="20"/>
              </w:rPr>
            </w:pPr>
            <w:r w:rsidRPr="008330CE">
              <w:rPr>
                <w:sz w:val="20"/>
                <w:szCs w:val="20"/>
              </w:rPr>
              <w:t>Количество ед., подлежащих изготовлению</w:t>
            </w:r>
          </w:p>
        </w:tc>
        <w:tc>
          <w:tcPr>
            <w:tcW w:w="56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27,46</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411"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162</w:t>
            </w:r>
          </w:p>
        </w:tc>
        <w:tc>
          <w:tcPr>
            <w:tcW w:w="416" w:type="pct"/>
            <w:shd w:val="clear" w:color="auto" w:fill="auto"/>
            <w:noWrap/>
          </w:tcPr>
          <w:p w:rsidR="00D35663" w:rsidRPr="008330CE" w:rsidRDefault="00D35663" w:rsidP="008330CE">
            <w:pPr>
              <w:spacing w:line="360" w:lineRule="auto"/>
              <w:jc w:val="both"/>
              <w:rPr>
                <w:sz w:val="20"/>
                <w:szCs w:val="20"/>
              </w:rPr>
            </w:pPr>
            <w:r w:rsidRPr="008330CE">
              <w:rPr>
                <w:sz w:val="20"/>
                <w:szCs w:val="20"/>
              </w:rPr>
              <w:t>163,8</w:t>
            </w:r>
          </w:p>
        </w:tc>
        <w:tc>
          <w:tcPr>
            <w:tcW w:w="573"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515,26</w:t>
            </w:r>
          </w:p>
        </w:tc>
      </w:tr>
      <w:tr w:rsidR="00D35663" w:rsidRPr="008330CE" w:rsidTr="008330CE">
        <w:trPr>
          <w:trHeight w:val="255"/>
        </w:trPr>
        <w:tc>
          <w:tcPr>
            <w:tcW w:w="4427" w:type="pct"/>
            <w:gridSpan w:val="12"/>
            <w:shd w:val="clear" w:color="auto" w:fill="auto"/>
            <w:noWrap/>
          </w:tcPr>
          <w:p w:rsidR="00D35663" w:rsidRPr="008330CE" w:rsidRDefault="00D35663" w:rsidP="008330CE">
            <w:pPr>
              <w:spacing w:line="360" w:lineRule="auto"/>
              <w:jc w:val="both"/>
              <w:rPr>
                <w:sz w:val="20"/>
                <w:szCs w:val="20"/>
              </w:rPr>
            </w:pPr>
            <w:r w:rsidRPr="008330CE">
              <w:rPr>
                <w:sz w:val="20"/>
                <w:szCs w:val="20"/>
              </w:rPr>
              <w:t>Процент от продаж следующего квартала для запаса на конец текущего квартала</w:t>
            </w:r>
          </w:p>
        </w:tc>
        <w:tc>
          <w:tcPr>
            <w:tcW w:w="573"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10</w:t>
            </w:r>
          </w:p>
        </w:tc>
      </w:tr>
      <w:tr w:rsidR="00D35663" w:rsidRPr="008330CE" w:rsidTr="008330CE">
        <w:trPr>
          <w:trHeight w:val="270"/>
        </w:trPr>
        <w:tc>
          <w:tcPr>
            <w:tcW w:w="4427" w:type="pct"/>
            <w:gridSpan w:val="12"/>
            <w:shd w:val="clear" w:color="auto" w:fill="auto"/>
            <w:noWrap/>
          </w:tcPr>
          <w:p w:rsidR="00D35663" w:rsidRPr="008330CE" w:rsidRDefault="00D35663" w:rsidP="008330CE">
            <w:pPr>
              <w:spacing w:line="360" w:lineRule="auto"/>
              <w:jc w:val="both"/>
              <w:rPr>
                <w:sz w:val="20"/>
                <w:szCs w:val="20"/>
              </w:rPr>
            </w:pPr>
            <w:r w:rsidRPr="008330CE">
              <w:rPr>
                <w:sz w:val="20"/>
                <w:szCs w:val="20"/>
              </w:rPr>
              <w:t>Запас готовой продукции на конец прогнозного периода</w:t>
            </w:r>
          </w:p>
        </w:tc>
        <w:tc>
          <w:tcPr>
            <w:tcW w:w="573"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18</w:t>
            </w:r>
          </w:p>
        </w:tc>
      </w:tr>
      <w:tr w:rsidR="00D35663" w:rsidRPr="008330CE" w:rsidTr="008330CE">
        <w:trPr>
          <w:gridBefore w:val="1"/>
          <w:gridAfter w:val="1"/>
          <w:wAfter w:w="137" w:type="dxa"/>
          <w:trHeight w:val="390"/>
        </w:trPr>
        <w:tc>
          <w:tcPr>
            <w:tcW w:w="4822" w:type="pct"/>
            <w:gridSpan w:val="12"/>
            <w:shd w:val="clear" w:color="auto" w:fill="auto"/>
            <w:noWrap/>
          </w:tcPr>
          <w:p w:rsidR="00D35663" w:rsidRPr="008330CE" w:rsidRDefault="00D35663" w:rsidP="008330CE">
            <w:pPr>
              <w:spacing w:line="360" w:lineRule="auto"/>
              <w:jc w:val="both"/>
              <w:rPr>
                <w:b/>
                <w:bCs/>
                <w:iCs/>
                <w:sz w:val="20"/>
                <w:szCs w:val="20"/>
              </w:rPr>
            </w:pPr>
            <w:r w:rsidRPr="008330CE">
              <w:rPr>
                <w:b/>
                <w:bCs/>
                <w:iCs/>
                <w:sz w:val="20"/>
                <w:szCs w:val="20"/>
              </w:rPr>
              <w:t>Бюджет прямых затрат на материалы</w:t>
            </w:r>
          </w:p>
        </w:tc>
      </w:tr>
      <w:tr w:rsidR="002A2B3A" w:rsidRPr="008330CE" w:rsidTr="008330CE">
        <w:trPr>
          <w:gridBefore w:val="1"/>
          <w:gridAfter w:val="1"/>
          <w:wAfter w:w="137" w:type="dxa"/>
          <w:trHeight w:val="285"/>
        </w:trPr>
        <w:tc>
          <w:tcPr>
            <w:tcW w:w="1543" w:type="pct"/>
            <w:vMerge w:val="restar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Показатели</w:t>
            </w:r>
          </w:p>
        </w:tc>
        <w:tc>
          <w:tcPr>
            <w:tcW w:w="2052" w:type="pct"/>
            <w:gridSpan w:val="8"/>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квартал</w:t>
            </w:r>
          </w:p>
        </w:tc>
        <w:tc>
          <w:tcPr>
            <w:tcW w:w="1228" w:type="pct"/>
            <w:gridSpan w:val="3"/>
            <w:vMerge w:val="restart"/>
            <w:shd w:val="clear" w:color="auto" w:fill="auto"/>
            <w:noWrap/>
          </w:tcPr>
          <w:p w:rsidR="00D35663" w:rsidRPr="008330CE" w:rsidRDefault="00D35663" w:rsidP="008330CE">
            <w:pPr>
              <w:pStyle w:val="8"/>
              <w:spacing w:line="360" w:lineRule="auto"/>
              <w:jc w:val="both"/>
              <w:rPr>
                <w:sz w:val="20"/>
                <w:szCs w:val="20"/>
              </w:rPr>
            </w:pPr>
            <w:r w:rsidRPr="008330CE">
              <w:rPr>
                <w:sz w:val="20"/>
                <w:szCs w:val="20"/>
              </w:rPr>
              <w:t>Итого</w:t>
            </w:r>
          </w:p>
        </w:tc>
      </w:tr>
      <w:tr w:rsidR="002A2B3A" w:rsidRPr="008330CE" w:rsidTr="008330CE">
        <w:trPr>
          <w:gridBefore w:val="1"/>
          <w:gridAfter w:val="1"/>
          <w:wAfter w:w="137" w:type="dxa"/>
          <w:trHeight w:val="270"/>
        </w:trPr>
        <w:tc>
          <w:tcPr>
            <w:tcW w:w="1543" w:type="pct"/>
            <w:vMerge/>
            <w:shd w:val="clear" w:color="auto" w:fill="auto"/>
          </w:tcPr>
          <w:p w:rsidR="00D35663" w:rsidRPr="008330CE" w:rsidRDefault="00D35663" w:rsidP="008330CE">
            <w:pPr>
              <w:spacing w:line="360" w:lineRule="auto"/>
              <w:jc w:val="both"/>
              <w:rPr>
                <w:b/>
                <w:bCs/>
                <w:sz w:val="20"/>
                <w:szCs w:val="20"/>
              </w:rPr>
            </w:pPr>
          </w:p>
        </w:tc>
        <w:tc>
          <w:tcPr>
            <w:tcW w:w="577"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w:t>
            </w:r>
          </w:p>
        </w:tc>
        <w:tc>
          <w:tcPr>
            <w:tcW w:w="491" w:type="pct"/>
            <w:gridSpan w:val="2"/>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II</w:t>
            </w:r>
          </w:p>
        </w:tc>
        <w:tc>
          <w:tcPr>
            <w:tcW w:w="491" w:type="pct"/>
            <w:gridSpan w:val="2"/>
            <w:shd w:val="clear" w:color="auto" w:fill="auto"/>
            <w:noWrap/>
          </w:tcPr>
          <w:p w:rsidR="00D35663" w:rsidRPr="008330CE" w:rsidRDefault="00D35663" w:rsidP="008330CE">
            <w:pPr>
              <w:pStyle w:val="8"/>
              <w:spacing w:line="360" w:lineRule="auto"/>
              <w:jc w:val="both"/>
              <w:rPr>
                <w:sz w:val="20"/>
                <w:szCs w:val="20"/>
              </w:rPr>
            </w:pPr>
            <w:r w:rsidRPr="008330CE">
              <w:rPr>
                <w:sz w:val="20"/>
                <w:szCs w:val="20"/>
              </w:rPr>
              <w:t>III</w:t>
            </w:r>
          </w:p>
        </w:tc>
        <w:tc>
          <w:tcPr>
            <w:tcW w:w="493" w:type="pct"/>
            <w:gridSpan w:val="3"/>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IV</w:t>
            </w:r>
          </w:p>
        </w:tc>
        <w:tc>
          <w:tcPr>
            <w:tcW w:w="1228" w:type="pct"/>
            <w:gridSpan w:val="3"/>
            <w:vMerge/>
            <w:shd w:val="clear" w:color="auto" w:fill="auto"/>
          </w:tcPr>
          <w:p w:rsidR="00D35663" w:rsidRPr="008330CE" w:rsidRDefault="00D35663" w:rsidP="008330CE">
            <w:pPr>
              <w:spacing w:line="360" w:lineRule="auto"/>
              <w:jc w:val="both"/>
              <w:rPr>
                <w:b/>
                <w:bCs/>
                <w:sz w:val="20"/>
                <w:szCs w:val="20"/>
              </w:rPr>
            </w:pPr>
          </w:p>
        </w:tc>
      </w:tr>
      <w:tr w:rsidR="002A2B3A" w:rsidRPr="008330CE" w:rsidTr="008330CE">
        <w:trPr>
          <w:gridBefore w:val="1"/>
          <w:gridAfter w:val="1"/>
          <w:wAfter w:w="137" w:type="dxa"/>
          <w:trHeight w:val="508"/>
        </w:trPr>
        <w:tc>
          <w:tcPr>
            <w:tcW w:w="1543" w:type="pct"/>
            <w:shd w:val="clear" w:color="auto" w:fill="auto"/>
            <w:noWrap/>
          </w:tcPr>
          <w:p w:rsidR="00D35663" w:rsidRPr="008330CE" w:rsidRDefault="00D35663" w:rsidP="008330CE">
            <w:pPr>
              <w:spacing w:line="360" w:lineRule="auto"/>
              <w:jc w:val="both"/>
              <w:rPr>
                <w:sz w:val="20"/>
                <w:szCs w:val="20"/>
              </w:rPr>
            </w:pPr>
            <w:r w:rsidRPr="008330CE">
              <w:rPr>
                <w:sz w:val="20"/>
                <w:szCs w:val="20"/>
              </w:rPr>
              <w:t>Потребность в материале на ед. изделия</w:t>
            </w:r>
          </w:p>
        </w:tc>
        <w:tc>
          <w:tcPr>
            <w:tcW w:w="577" w:type="pct"/>
            <w:shd w:val="clear" w:color="auto" w:fill="auto"/>
            <w:noWrap/>
          </w:tcPr>
          <w:p w:rsidR="00D35663" w:rsidRPr="008330CE" w:rsidRDefault="00D35663" w:rsidP="008330CE">
            <w:pPr>
              <w:spacing w:line="360" w:lineRule="auto"/>
              <w:jc w:val="both"/>
              <w:rPr>
                <w:sz w:val="20"/>
                <w:szCs w:val="20"/>
              </w:rPr>
            </w:pPr>
            <w:r w:rsidRPr="008330CE">
              <w:rPr>
                <w:sz w:val="20"/>
                <w:szCs w:val="20"/>
              </w:rPr>
              <w:t>21</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21</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21</w:t>
            </w:r>
          </w:p>
        </w:tc>
        <w:tc>
          <w:tcPr>
            <w:tcW w:w="493"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21</w:t>
            </w:r>
          </w:p>
        </w:tc>
        <w:tc>
          <w:tcPr>
            <w:tcW w:w="1228" w:type="pct"/>
            <w:gridSpan w:val="3"/>
            <w:shd w:val="clear" w:color="auto" w:fill="auto"/>
            <w:noWrap/>
          </w:tcPr>
          <w:p w:rsidR="00D35663" w:rsidRPr="008330CE" w:rsidRDefault="00D35663" w:rsidP="008330CE">
            <w:pPr>
              <w:spacing w:line="360" w:lineRule="auto"/>
              <w:jc w:val="both"/>
              <w:rPr>
                <w:sz w:val="20"/>
                <w:szCs w:val="20"/>
              </w:rPr>
            </w:pPr>
          </w:p>
        </w:tc>
      </w:tr>
      <w:tr w:rsidR="002A2B3A" w:rsidRPr="008330CE" w:rsidTr="008330CE">
        <w:trPr>
          <w:gridBefore w:val="1"/>
          <w:gridAfter w:val="1"/>
          <w:wAfter w:w="137" w:type="dxa"/>
          <w:trHeight w:val="508"/>
        </w:trPr>
        <w:tc>
          <w:tcPr>
            <w:tcW w:w="1543" w:type="pct"/>
            <w:shd w:val="clear" w:color="auto" w:fill="auto"/>
            <w:noWrap/>
          </w:tcPr>
          <w:p w:rsidR="00D35663" w:rsidRPr="008330CE" w:rsidRDefault="00D35663" w:rsidP="008330CE">
            <w:pPr>
              <w:spacing w:line="360" w:lineRule="auto"/>
              <w:jc w:val="both"/>
              <w:rPr>
                <w:sz w:val="20"/>
                <w:szCs w:val="20"/>
              </w:rPr>
            </w:pPr>
            <w:r w:rsidRPr="008330CE">
              <w:rPr>
                <w:sz w:val="20"/>
                <w:szCs w:val="20"/>
              </w:rPr>
              <w:t>Потребность в материале на производство</w:t>
            </w:r>
          </w:p>
        </w:tc>
        <w:tc>
          <w:tcPr>
            <w:tcW w:w="577" w:type="pct"/>
            <w:shd w:val="clear" w:color="auto" w:fill="auto"/>
            <w:noWrap/>
          </w:tcPr>
          <w:p w:rsidR="00D35663" w:rsidRPr="008330CE" w:rsidRDefault="00D35663" w:rsidP="008330CE">
            <w:pPr>
              <w:spacing w:line="360" w:lineRule="auto"/>
              <w:jc w:val="both"/>
              <w:rPr>
                <w:sz w:val="20"/>
                <w:szCs w:val="20"/>
              </w:rPr>
            </w:pPr>
            <w:r w:rsidRPr="008330CE">
              <w:rPr>
                <w:sz w:val="20"/>
                <w:szCs w:val="20"/>
              </w:rPr>
              <w:t>576,6304</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3402</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3402</w:t>
            </w:r>
          </w:p>
        </w:tc>
        <w:tc>
          <w:tcPr>
            <w:tcW w:w="493"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3439,8</w:t>
            </w:r>
          </w:p>
        </w:tc>
        <w:tc>
          <w:tcPr>
            <w:tcW w:w="1228"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10820,43</w:t>
            </w:r>
          </w:p>
        </w:tc>
      </w:tr>
      <w:tr w:rsidR="002A2B3A" w:rsidRPr="008330CE" w:rsidTr="008330CE">
        <w:trPr>
          <w:gridBefore w:val="1"/>
          <w:gridAfter w:val="1"/>
          <w:wAfter w:w="137" w:type="dxa"/>
          <w:trHeight w:val="508"/>
        </w:trPr>
        <w:tc>
          <w:tcPr>
            <w:tcW w:w="1543" w:type="pct"/>
            <w:shd w:val="clear" w:color="auto" w:fill="auto"/>
            <w:noWrap/>
          </w:tcPr>
          <w:p w:rsidR="00D35663" w:rsidRPr="008330CE" w:rsidRDefault="00D35663" w:rsidP="008330CE">
            <w:pPr>
              <w:spacing w:line="360" w:lineRule="auto"/>
              <w:jc w:val="both"/>
              <w:rPr>
                <w:sz w:val="20"/>
                <w:szCs w:val="20"/>
              </w:rPr>
            </w:pPr>
            <w:r w:rsidRPr="008330CE">
              <w:rPr>
                <w:sz w:val="20"/>
                <w:szCs w:val="20"/>
              </w:rPr>
              <w:t>Запас материала на конец прогнозного периода</w:t>
            </w:r>
          </w:p>
        </w:tc>
        <w:tc>
          <w:tcPr>
            <w:tcW w:w="577" w:type="pct"/>
            <w:shd w:val="clear" w:color="auto" w:fill="auto"/>
            <w:noWrap/>
          </w:tcPr>
          <w:p w:rsidR="00D35663" w:rsidRPr="008330CE" w:rsidRDefault="00D35663" w:rsidP="008330CE">
            <w:pPr>
              <w:spacing w:line="360" w:lineRule="auto"/>
              <w:jc w:val="both"/>
              <w:rPr>
                <w:sz w:val="20"/>
                <w:szCs w:val="20"/>
              </w:rPr>
            </w:pPr>
            <w:r w:rsidRPr="008330CE">
              <w:rPr>
                <w:sz w:val="20"/>
                <w:szCs w:val="20"/>
              </w:rPr>
              <w:t>340,2</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340,2</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343,98</w:t>
            </w:r>
          </w:p>
        </w:tc>
        <w:tc>
          <w:tcPr>
            <w:tcW w:w="493"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378</w:t>
            </w:r>
          </w:p>
        </w:tc>
        <w:tc>
          <w:tcPr>
            <w:tcW w:w="1228"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378</w:t>
            </w:r>
          </w:p>
        </w:tc>
      </w:tr>
      <w:tr w:rsidR="002A2B3A" w:rsidRPr="008330CE" w:rsidTr="008330CE">
        <w:trPr>
          <w:gridBefore w:val="1"/>
          <w:gridAfter w:val="1"/>
          <w:wAfter w:w="137" w:type="dxa"/>
          <w:trHeight w:val="508"/>
        </w:trPr>
        <w:tc>
          <w:tcPr>
            <w:tcW w:w="1543" w:type="pct"/>
            <w:shd w:val="clear" w:color="auto" w:fill="auto"/>
            <w:noWrap/>
          </w:tcPr>
          <w:p w:rsidR="00D35663" w:rsidRPr="008330CE" w:rsidRDefault="00D35663" w:rsidP="008330CE">
            <w:pPr>
              <w:spacing w:line="360" w:lineRule="auto"/>
              <w:jc w:val="both"/>
              <w:rPr>
                <w:sz w:val="20"/>
                <w:szCs w:val="20"/>
              </w:rPr>
            </w:pPr>
            <w:r w:rsidRPr="008330CE">
              <w:rPr>
                <w:sz w:val="20"/>
                <w:szCs w:val="20"/>
              </w:rPr>
              <w:t>Общая потребность в материале</w:t>
            </w:r>
          </w:p>
        </w:tc>
        <w:tc>
          <w:tcPr>
            <w:tcW w:w="577" w:type="pct"/>
            <w:shd w:val="clear" w:color="auto" w:fill="auto"/>
            <w:noWrap/>
          </w:tcPr>
          <w:p w:rsidR="00D35663" w:rsidRPr="008330CE" w:rsidRDefault="00D35663" w:rsidP="008330CE">
            <w:pPr>
              <w:spacing w:line="360" w:lineRule="auto"/>
              <w:jc w:val="both"/>
              <w:rPr>
                <w:sz w:val="20"/>
                <w:szCs w:val="20"/>
              </w:rPr>
            </w:pPr>
            <w:r w:rsidRPr="008330CE">
              <w:rPr>
                <w:sz w:val="20"/>
                <w:szCs w:val="20"/>
              </w:rPr>
              <w:t>916,8304</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3742,2</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3745,98</w:t>
            </w:r>
          </w:p>
        </w:tc>
        <w:tc>
          <w:tcPr>
            <w:tcW w:w="493"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3817,8</w:t>
            </w:r>
          </w:p>
        </w:tc>
        <w:tc>
          <w:tcPr>
            <w:tcW w:w="1228"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11198,43</w:t>
            </w:r>
          </w:p>
        </w:tc>
      </w:tr>
      <w:tr w:rsidR="002A2B3A" w:rsidRPr="008330CE" w:rsidTr="008330CE">
        <w:trPr>
          <w:gridBefore w:val="1"/>
          <w:gridAfter w:val="1"/>
          <w:wAfter w:w="137" w:type="dxa"/>
          <w:trHeight w:val="509"/>
        </w:trPr>
        <w:tc>
          <w:tcPr>
            <w:tcW w:w="1543" w:type="pct"/>
            <w:shd w:val="clear" w:color="auto" w:fill="auto"/>
            <w:noWrap/>
          </w:tcPr>
          <w:p w:rsidR="00D35663" w:rsidRPr="008330CE" w:rsidRDefault="00D35663" w:rsidP="008330CE">
            <w:pPr>
              <w:spacing w:line="360" w:lineRule="auto"/>
              <w:jc w:val="both"/>
              <w:rPr>
                <w:sz w:val="20"/>
                <w:szCs w:val="20"/>
              </w:rPr>
            </w:pPr>
            <w:r w:rsidRPr="008330CE">
              <w:rPr>
                <w:sz w:val="20"/>
                <w:szCs w:val="20"/>
              </w:rPr>
              <w:t>Запас материала на начало прогнозного периода</w:t>
            </w:r>
          </w:p>
        </w:tc>
        <w:tc>
          <w:tcPr>
            <w:tcW w:w="577" w:type="pct"/>
            <w:shd w:val="clear" w:color="auto" w:fill="auto"/>
            <w:noWrap/>
          </w:tcPr>
          <w:p w:rsidR="00D35663" w:rsidRPr="008330CE" w:rsidRDefault="00D35663" w:rsidP="008330CE">
            <w:pPr>
              <w:spacing w:line="360" w:lineRule="auto"/>
              <w:jc w:val="both"/>
              <w:rPr>
                <w:sz w:val="20"/>
                <w:szCs w:val="20"/>
              </w:rPr>
            </w:pPr>
            <w:r w:rsidRPr="008330CE">
              <w:rPr>
                <w:sz w:val="20"/>
                <w:szCs w:val="20"/>
              </w:rPr>
              <w:t>800</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340,2</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340,2</w:t>
            </w:r>
          </w:p>
        </w:tc>
        <w:tc>
          <w:tcPr>
            <w:tcW w:w="493"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343,98</w:t>
            </w:r>
          </w:p>
        </w:tc>
        <w:tc>
          <w:tcPr>
            <w:tcW w:w="1228"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800</w:t>
            </w:r>
          </w:p>
        </w:tc>
      </w:tr>
      <w:tr w:rsidR="002A2B3A" w:rsidRPr="008330CE" w:rsidTr="008330CE">
        <w:trPr>
          <w:gridBefore w:val="1"/>
          <w:gridAfter w:val="1"/>
          <w:wAfter w:w="137" w:type="dxa"/>
          <w:trHeight w:val="508"/>
        </w:trPr>
        <w:tc>
          <w:tcPr>
            <w:tcW w:w="1543" w:type="pct"/>
            <w:shd w:val="clear" w:color="auto" w:fill="auto"/>
            <w:noWrap/>
          </w:tcPr>
          <w:p w:rsidR="00D35663" w:rsidRPr="008330CE" w:rsidRDefault="00D35663" w:rsidP="008330CE">
            <w:pPr>
              <w:spacing w:line="360" w:lineRule="auto"/>
              <w:jc w:val="both"/>
              <w:rPr>
                <w:sz w:val="20"/>
                <w:szCs w:val="20"/>
              </w:rPr>
            </w:pPr>
            <w:r w:rsidRPr="008330CE">
              <w:rPr>
                <w:sz w:val="20"/>
                <w:szCs w:val="20"/>
              </w:rPr>
              <w:t>Материалы, подлежащие закупке</w:t>
            </w:r>
          </w:p>
        </w:tc>
        <w:tc>
          <w:tcPr>
            <w:tcW w:w="577" w:type="pct"/>
            <w:shd w:val="clear" w:color="auto" w:fill="auto"/>
            <w:noWrap/>
          </w:tcPr>
          <w:p w:rsidR="00D35663" w:rsidRPr="008330CE" w:rsidRDefault="00D35663" w:rsidP="008330CE">
            <w:pPr>
              <w:spacing w:line="360" w:lineRule="auto"/>
              <w:jc w:val="both"/>
              <w:rPr>
                <w:sz w:val="20"/>
                <w:szCs w:val="20"/>
              </w:rPr>
            </w:pPr>
            <w:r w:rsidRPr="008330CE">
              <w:rPr>
                <w:sz w:val="20"/>
                <w:szCs w:val="20"/>
              </w:rPr>
              <w:t>116,8304</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3402</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3405,78</w:t>
            </w:r>
          </w:p>
        </w:tc>
        <w:tc>
          <w:tcPr>
            <w:tcW w:w="493"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3473,82</w:t>
            </w:r>
          </w:p>
        </w:tc>
        <w:tc>
          <w:tcPr>
            <w:tcW w:w="1228"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10398,43</w:t>
            </w:r>
          </w:p>
        </w:tc>
      </w:tr>
      <w:tr w:rsidR="002A2B3A" w:rsidRPr="008330CE" w:rsidTr="008330CE">
        <w:trPr>
          <w:gridBefore w:val="1"/>
          <w:gridAfter w:val="1"/>
          <w:wAfter w:w="137" w:type="dxa"/>
          <w:trHeight w:val="508"/>
        </w:trPr>
        <w:tc>
          <w:tcPr>
            <w:tcW w:w="1543" w:type="pct"/>
            <w:shd w:val="clear" w:color="auto" w:fill="auto"/>
            <w:noWrap/>
          </w:tcPr>
          <w:p w:rsidR="00D35663" w:rsidRPr="008330CE" w:rsidRDefault="00D35663" w:rsidP="008330CE">
            <w:pPr>
              <w:spacing w:line="360" w:lineRule="auto"/>
              <w:jc w:val="both"/>
              <w:rPr>
                <w:sz w:val="20"/>
                <w:szCs w:val="20"/>
              </w:rPr>
            </w:pPr>
            <w:r w:rsidRPr="008330CE">
              <w:rPr>
                <w:sz w:val="20"/>
                <w:szCs w:val="20"/>
              </w:rPr>
              <w:t>Цена ед. товара</w:t>
            </w:r>
          </w:p>
        </w:tc>
        <w:tc>
          <w:tcPr>
            <w:tcW w:w="577" w:type="pct"/>
            <w:shd w:val="clear" w:color="auto" w:fill="auto"/>
            <w:noWrap/>
          </w:tcPr>
          <w:p w:rsidR="00D35663" w:rsidRPr="008330CE" w:rsidRDefault="00D35663" w:rsidP="008330CE">
            <w:pPr>
              <w:spacing w:line="360" w:lineRule="auto"/>
              <w:jc w:val="both"/>
              <w:rPr>
                <w:sz w:val="20"/>
                <w:szCs w:val="20"/>
              </w:rPr>
            </w:pPr>
            <w:r w:rsidRPr="008330CE">
              <w:rPr>
                <w:sz w:val="20"/>
                <w:szCs w:val="20"/>
              </w:rPr>
              <w:t>31,25</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31,25</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31,25</w:t>
            </w:r>
          </w:p>
        </w:tc>
        <w:tc>
          <w:tcPr>
            <w:tcW w:w="493"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31,25</w:t>
            </w:r>
          </w:p>
        </w:tc>
        <w:tc>
          <w:tcPr>
            <w:tcW w:w="1228" w:type="pct"/>
            <w:gridSpan w:val="3"/>
            <w:shd w:val="clear" w:color="auto" w:fill="auto"/>
            <w:noWrap/>
          </w:tcPr>
          <w:p w:rsidR="00D35663" w:rsidRPr="008330CE" w:rsidRDefault="00D35663" w:rsidP="008330CE">
            <w:pPr>
              <w:spacing w:line="360" w:lineRule="auto"/>
              <w:jc w:val="both"/>
              <w:rPr>
                <w:sz w:val="20"/>
                <w:szCs w:val="20"/>
              </w:rPr>
            </w:pPr>
          </w:p>
        </w:tc>
      </w:tr>
      <w:tr w:rsidR="002A2B3A" w:rsidRPr="008330CE" w:rsidTr="008330CE">
        <w:trPr>
          <w:gridBefore w:val="1"/>
          <w:gridAfter w:val="1"/>
          <w:wAfter w:w="137" w:type="dxa"/>
          <w:trHeight w:val="508"/>
        </w:trPr>
        <w:tc>
          <w:tcPr>
            <w:tcW w:w="1543" w:type="pct"/>
            <w:shd w:val="clear" w:color="auto" w:fill="auto"/>
            <w:noWrap/>
          </w:tcPr>
          <w:p w:rsidR="00D35663" w:rsidRPr="008330CE" w:rsidRDefault="00D35663" w:rsidP="008330CE">
            <w:pPr>
              <w:spacing w:line="360" w:lineRule="auto"/>
              <w:jc w:val="both"/>
              <w:rPr>
                <w:sz w:val="20"/>
                <w:szCs w:val="20"/>
              </w:rPr>
            </w:pPr>
            <w:r w:rsidRPr="008330CE">
              <w:rPr>
                <w:sz w:val="20"/>
                <w:szCs w:val="20"/>
              </w:rPr>
              <w:t>Стоимость закупок</w:t>
            </w:r>
          </w:p>
        </w:tc>
        <w:tc>
          <w:tcPr>
            <w:tcW w:w="577" w:type="pct"/>
            <w:shd w:val="clear" w:color="auto" w:fill="auto"/>
            <w:noWrap/>
          </w:tcPr>
          <w:p w:rsidR="00D35663" w:rsidRPr="008330CE" w:rsidRDefault="00D35663" w:rsidP="008330CE">
            <w:pPr>
              <w:spacing w:line="360" w:lineRule="auto"/>
              <w:jc w:val="both"/>
              <w:rPr>
                <w:sz w:val="20"/>
                <w:szCs w:val="20"/>
              </w:rPr>
            </w:pPr>
            <w:r w:rsidRPr="008330CE">
              <w:rPr>
                <w:sz w:val="20"/>
                <w:szCs w:val="20"/>
              </w:rPr>
              <w:t>3650,949</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106312,5</w:t>
            </w:r>
          </w:p>
        </w:tc>
        <w:tc>
          <w:tcPr>
            <w:tcW w:w="491" w:type="pct"/>
            <w:gridSpan w:val="2"/>
            <w:shd w:val="clear" w:color="auto" w:fill="auto"/>
            <w:noWrap/>
          </w:tcPr>
          <w:p w:rsidR="00D35663" w:rsidRPr="008330CE" w:rsidRDefault="00D35663" w:rsidP="008330CE">
            <w:pPr>
              <w:spacing w:line="360" w:lineRule="auto"/>
              <w:jc w:val="both"/>
              <w:rPr>
                <w:sz w:val="20"/>
                <w:szCs w:val="20"/>
              </w:rPr>
            </w:pPr>
            <w:r w:rsidRPr="008330CE">
              <w:rPr>
                <w:sz w:val="20"/>
                <w:szCs w:val="20"/>
              </w:rPr>
              <w:t>106430,6</w:t>
            </w:r>
          </w:p>
        </w:tc>
        <w:tc>
          <w:tcPr>
            <w:tcW w:w="493"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108556,9</w:t>
            </w:r>
          </w:p>
        </w:tc>
        <w:tc>
          <w:tcPr>
            <w:tcW w:w="1228" w:type="pct"/>
            <w:gridSpan w:val="3"/>
            <w:shd w:val="clear" w:color="auto" w:fill="auto"/>
            <w:noWrap/>
          </w:tcPr>
          <w:p w:rsidR="00D35663" w:rsidRPr="008330CE" w:rsidRDefault="00D35663" w:rsidP="008330CE">
            <w:pPr>
              <w:spacing w:line="360" w:lineRule="auto"/>
              <w:jc w:val="both"/>
              <w:rPr>
                <w:sz w:val="20"/>
                <w:szCs w:val="20"/>
              </w:rPr>
            </w:pPr>
            <w:r w:rsidRPr="008330CE">
              <w:rPr>
                <w:sz w:val="20"/>
                <w:szCs w:val="20"/>
              </w:rPr>
              <w:t>324950,95</w:t>
            </w:r>
          </w:p>
        </w:tc>
      </w:tr>
      <w:tr w:rsidR="00D35663" w:rsidRPr="008330CE" w:rsidTr="008330CE">
        <w:trPr>
          <w:gridBefore w:val="1"/>
          <w:gridAfter w:val="1"/>
          <w:wAfter w:w="137" w:type="dxa"/>
          <w:trHeight w:val="509"/>
        </w:trPr>
        <w:tc>
          <w:tcPr>
            <w:tcW w:w="3590" w:type="pct"/>
            <w:gridSpan w:val="8"/>
            <w:shd w:val="clear" w:color="auto" w:fill="auto"/>
            <w:noWrap/>
          </w:tcPr>
          <w:p w:rsidR="00D35663" w:rsidRPr="008330CE" w:rsidRDefault="00D35663" w:rsidP="008330CE">
            <w:pPr>
              <w:spacing w:line="360" w:lineRule="auto"/>
              <w:jc w:val="both"/>
              <w:rPr>
                <w:sz w:val="20"/>
                <w:szCs w:val="20"/>
              </w:rPr>
            </w:pPr>
            <w:r w:rsidRPr="008330CE">
              <w:rPr>
                <w:sz w:val="20"/>
                <w:szCs w:val="20"/>
              </w:rPr>
              <w:t>Процент от количества материала,необходимого для производства в следующем квартале</w:t>
            </w:r>
          </w:p>
          <w:p w:rsidR="00D35663" w:rsidRPr="008330CE" w:rsidRDefault="00D35663" w:rsidP="008330CE">
            <w:pPr>
              <w:spacing w:line="360" w:lineRule="auto"/>
              <w:jc w:val="both"/>
              <w:rPr>
                <w:sz w:val="20"/>
                <w:szCs w:val="20"/>
              </w:rPr>
            </w:pPr>
            <w:r w:rsidRPr="008330CE">
              <w:rPr>
                <w:sz w:val="20"/>
                <w:szCs w:val="20"/>
              </w:rPr>
              <w:t>для запаса на конец текущего квартала - 10</w:t>
            </w:r>
          </w:p>
        </w:tc>
        <w:tc>
          <w:tcPr>
            <w:tcW w:w="1232" w:type="pct"/>
            <w:gridSpan w:val="4"/>
            <w:shd w:val="clear" w:color="auto" w:fill="auto"/>
            <w:noWrap/>
          </w:tcPr>
          <w:p w:rsidR="00D35663" w:rsidRPr="008330CE" w:rsidRDefault="00D35663" w:rsidP="008330CE">
            <w:pPr>
              <w:spacing w:line="360" w:lineRule="auto"/>
              <w:jc w:val="both"/>
              <w:rPr>
                <w:sz w:val="20"/>
                <w:szCs w:val="20"/>
              </w:rPr>
            </w:pPr>
            <w:r w:rsidRPr="008330CE">
              <w:rPr>
                <w:sz w:val="20"/>
                <w:szCs w:val="20"/>
              </w:rPr>
              <w:t>10</w:t>
            </w:r>
          </w:p>
        </w:tc>
      </w:tr>
      <w:tr w:rsidR="00D35663" w:rsidRPr="008330CE" w:rsidTr="008330CE">
        <w:trPr>
          <w:gridBefore w:val="1"/>
          <w:gridAfter w:val="1"/>
          <w:wAfter w:w="137" w:type="dxa"/>
          <w:trHeight w:val="270"/>
        </w:trPr>
        <w:tc>
          <w:tcPr>
            <w:tcW w:w="3590" w:type="pct"/>
            <w:gridSpan w:val="8"/>
            <w:shd w:val="clear" w:color="auto" w:fill="auto"/>
            <w:noWrap/>
          </w:tcPr>
          <w:p w:rsidR="00D35663" w:rsidRPr="008330CE" w:rsidRDefault="00D35663" w:rsidP="008330CE">
            <w:pPr>
              <w:spacing w:line="360" w:lineRule="auto"/>
              <w:jc w:val="both"/>
              <w:rPr>
                <w:sz w:val="20"/>
                <w:szCs w:val="20"/>
              </w:rPr>
            </w:pPr>
            <w:r w:rsidRPr="008330CE">
              <w:rPr>
                <w:sz w:val="20"/>
                <w:szCs w:val="20"/>
              </w:rPr>
              <w:t>Запас материала на конец прогнозного периода - 378</w:t>
            </w:r>
          </w:p>
        </w:tc>
        <w:tc>
          <w:tcPr>
            <w:tcW w:w="1232" w:type="pct"/>
            <w:gridSpan w:val="4"/>
            <w:shd w:val="clear" w:color="auto" w:fill="auto"/>
            <w:noWrap/>
          </w:tcPr>
          <w:p w:rsidR="00D35663" w:rsidRPr="008330CE" w:rsidRDefault="00D35663" w:rsidP="008330CE">
            <w:pPr>
              <w:spacing w:line="360" w:lineRule="auto"/>
              <w:jc w:val="both"/>
              <w:rPr>
                <w:sz w:val="20"/>
                <w:szCs w:val="20"/>
              </w:rPr>
            </w:pPr>
            <w:r w:rsidRPr="008330CE">
              <w:rPr>
                <w:sz w:val="20"/>
                <w:szCs w:val="20"/>
              </w:rPr>
              <w:t>378</w:t>
            </w:r>
          </w:p>
        </w:tc>
      </w:tr>
    </w:tbl>
    <w:p w:rsidR="00D35663" w:rsidRDefault="00D35663" w:rsidP="00D12262">
      <w:pPr>
        <w:widowControl w:val="0"/>
        <w:spacing w:line="360" w:lineRule="auto"/>
        <w:ind w:firstLine="709"/>
        <w:jc w:val="both"/>
        <w:rPr>
          <w:b/>
          <w:bCs/>
          <w:iCs/>
          <w:sz w:val="28"/>
          <w:szCs w:val="28"/>
          <w:lang w:val="uk-UA"/>
        </w:rPr>
      </w:pPr>
    </w:p>
    <w:p w:rsidR="002A2B3A" w:rsidRPr="002A2B3A" w:rsidRDefault="002A2B3A" w:rsidP="00D12262">
      <w:pPr>
        <w:widowControl w:val="0"/>
        <w:spacing w:line="360" w:lineRule="auto"/>
        <w:ind w:firstLine="709"/>
        <w:jc w:val="both"/>
        <w:rPr>
          <w:b/>
          <w:bCs/>
          <w:iCs/>
          <w:sz w:val="28"/>
          <w:szCs w:val="28"/>
          <w:lang w:val="uk-UA"/>
        </w:rPr>
      </w:pPr>
      <w:r w:rsidRPr="00D12262">
        <w:rPr>
          <w:b/>
          <w:bCs/>
          <w:iCs/>
          <w:sz w:val="28"/>
          <w:szCs w:val="28"/>
        </w:rPr>
        <w:t>Прогноз расходования денежных средств</w:t>
      </w:r>
    </w:p>
    <w:tbl>
      <w:tblPr>
        <w:tblW w:w="4450" w:type="pct"/>
        <w:tblInd w:w="729" w:type="dxa"/>
        <w:tblLayout w:type="fixed"/>
        <w:tblCellMar>
          <w:left w:w="0" w:type="dxa"/>
          <w:right w:w="0" w:type="dxa"/>
        </w:tblCellMar>
        <w:tblLook w:val="0000" w:firstRow="0" w:lastRow="0" w:firstColumn="0" w:lastColumn="0" w:noHBand="0" w:noVBand="0"/>
      </w:tblPr>
      <w:tblGrid>
        <w:gridCol w:w="3424"/>
        <w:gridCol w:w="1024"/>
        <w:gridCol w:w="1025"/>
        <w:gridCol w:w="1024"/>
        <w:gridCol w:w="875"/>
        <w:gridCol w:w="990"/>
      </w:tblGrid>
      <w:tr w:rsidR="00D35663" w:rsidRPr="002A2B3A" w:rsidTr="002A2B3A">
        <w:trPr>
          <w:cantSplit/>
          <w:trHeight w:val="296"/>
        </w:trPr>
        <w:tc>
          <w:tcPr>
            <w:tcW w:w="2048" w:type="pct"/>
            <w:vMerge w:val="restart"/>
            <w:tcBorders>
              <w:top w:val="single" w:sz="8" w:space="0" w:color="auto"/>
              <w:left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Показатели</w:t>
            </w:r>
          </w:p>
        </w:tc>
        <w:tc>
          <w:tcPr>
            <w:tcW w:w="2360" w:type="pct"/>
            <w:gridSpan w:val="4"/>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квартал</w:t>
            </w:r>
          </w:p>
        </w:tc>
        <w:tc>
          <w:tcPr>
            <w:tcW w:w="592" w:type="pct"/>
            <w:vMerge w:val="restart"/>
            <w:tcBorders>
              <w:top w:val="single" w:sz="8" w:space="0" w:color="auto"/>
              <w:left w:val="nil"/>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Итого</w:t>
            </w:r>
          </w:p>
        </w:tc>
      </w:tr>
      <w:tr w:rsidR="00D35663" w:rsidRPr="002A2B3A" w:rsidTr="002A2B3A">
        <w:trPr>
          <w:cantSplit/>
          <w:trHeight w:val="138"/>
        </w:trPr>
        <w:tc>
          <w:tcPr>
            <w:tcW w:w="2048" w:type="pct"/>
            <w:vMerge/>
            <w:tcBorders>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612" w:type="pct"/>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lang w:val="en-US"/>
              </w:rPr>
            </w:pPr>
            <w:r w:rsidRPr="002A2B3A">
              <w:rPr>
                <w:b/>
                <w:bCs/>
                <w:sz w:val="20"/>
                <w:szCs w:val="20"/>
                <w:lang w:val="en-US"/>
              </w:rPr>
              <w:t>I</w:t>
            </w:r>
          </w:p>
        </w:tc>
        <w:tc>
          <w:tcPr>
            <w:tcW w:w="613" w:type="pct"/>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lang w:val="en-US"/>
              </w:rPr>
            </w:pPr>
            <w:r w:rsidRPr="002A2B3A">
              <w:rPr>
                <w:b/>
                <w:bCs/>
                <w:sz w:val="20"/>
                <w:szCs w:val="20"/>
                <w:lang w:val="en-US"/>
              </w:rPr>
              <w:t>II</w:t>
            </w:r>
          </w:p>
        </w:tc>
        <w:tc>
          <w:tcPr>
            <w:tcW w:w="612" w:type="pct"/>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lang w:val="en-US"/>
              </w:rPr>
            </w:pPr>
            <w:r w:rsidRPr="002A2B3A">
              <w:rPr>
                <w:b/>
                <w:bCs/>
                <w:sz w:val="20"/>
                <w:szCs w:val="20"/>
                <w:lang w:val="en-US"/>
              </w:rPr>
              <w:t>III</w:t>
            </w:r>
          </w:p>
        </w:tc>
        <w:tc>
          <w:tcPr>
            <w:tcW w:w="523" w:type="pct"/>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IV</w:t>
            </w:r>
          </w:p>
        </w:tc>
        <w:tc>
          <w:tcPr>
            <w:tcW w:w="592" w:type="pct"/>
            <w:vMerge/>
            <w:tcBorders>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D35663" w:rsidRPr="002A2B3A" w:rsidTr="002A2B3A">
        <w:trPr>
          <w:trHeight w:val="487"/>
        </w:trPr>
        <w:tc>
          <w:tcPr>
            <w:tcW w:w="2048" w:type="pct"/>
            <w:tcBorders>
              <w:top w:val="single" w:sz="8"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Счета к оплате на конец периода, предшествующего прогнозному</w:t>
            </w:r>
          </w:p>
        </w:tc>
        <w:tc>
          <w:tcPr>
            <w:tcW w:w="612" w:type="pct"/>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27050</w:t>
            </w:r>
          </w:p>
        </w:tc>
        <w:tc>
          <w:tcPr>
            <w:tcW w:w="613" w:type="pct"/>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612" w:type="pct"/>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523" w:type="pct"/>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592" w:type="pct"/>
            <w:tcBorders>
              <w:top w:val="single" w:sz="8"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27050</w:t>
            </w:r>
          </w:p>
        </w:tc>
      </w:tr>
      <w:tr w:rsidR="00D35663" w:rsidRPr="002A2B3A" w:rsidTr="002A2B3A">
        <w:trPr>
          <w:trHeight w:val="487"/>
        </w:trPr>
        <w:tc>
          <w:tcPr>
            <w:tcW w:w="2048"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Закупка материала в I квартале</w:t>
            </w: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1825,475</w:t>
            </w:r>
          </w:p>
        </w:tc>
        <w:tc>
          <w:tcPr>
            <w:tcW w:w="61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1825,475</w:t>
            </w: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52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592"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3650,949</w:t>
            </w:r>
          </w:p>
        </w:tc>
      </w:tr>
      <w:tr w:rsidR="00D35663" w:rsidRPr="002A2B3A" w:rsidTr="002A2B3A">
        <w:trPr>
          <w:trHeight w:val="487"/>
        </w:trPr>
        <w:tc>
          <w:tcPr>
            <w:tcW w:w="2048"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Закупка материала в II квартале</w:t>
            </w: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61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53156,25</w:t>
            </w: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53156,25</w:t>
            </w:r>
          </w:p>
        </w:tc>
        <w:tc>
          <w:tcPr>
            <w:tcW w:w="52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592"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106312,5</w:t>
            </w:r>
          </w:p>
        </w:tc>
      </w:tr>
      <w:tr w:rsidR="00D35663" w:rsidRPr="002A2B3A" w:rsidTr="002A2B3A">
        <w:trPr>
          <w:trHeight w:val="487"/>
        </w:trPr>
        <w:tc>
          <w:tcPr>
            <w:tcW w:w="2048"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Закупка материала в III квартале</w:t>
            </w: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61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53215,31</w:t>
            </w:r>
          </w:p>
        </w:tc>
        <w:tc>
          <w:tcPr>
            <w:tcW w:w="52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53215,31</w:t>
            </w:r>
          </w:p>
        </w:tc>
        <w:tc>
          <w:tcPr>
            <w:tcW w:w="592"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106430,6</w:t>
            </w:r>
          </w:p>
        </w:tc>
      </w:tr>
      <w:tr w:rsidR="00D35663" w:rsidRPr="002A2B3A" w:rsidTr="002A2B3A">
        <w:trPr>
          <w:trHeight w:val="487"/>
        </w:trPr>
        <w:tc>
          <w:tcPr>
            <w:tcW w:w="2048"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Закупка материала в IV квартале</w:t>
            </w: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61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c>
          <w:tcPr>
            <w:tcW w:w="52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54278,44</w:t>
            </w:r>
          </w:p>
        </w:tc>
        <w:tc>
          <w:tcPr>
            <w:tcW w:w="592"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54278,43</w:t>
            </w:r>
          </w:p>
        </w:tc>
      </w:tr>
      <w:tr w:rsidR="00D35663" w:rsidRPr="002A2B3A" w:rsidTr="002A2B3A">
        <w:trPr>
          <w:trHeight w:val="487"/>
        </w:trPr>
        <w:tc>
          <w:tcPr>
            <w:tcW w:w="2048"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Итого выплат</w:t>
            </w: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28875,47</w:t>
            </w:r>
          </w:p>
        </w:tc>
        <w:tc>
          <w:tcPr>
            <w:tcW w:w="61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54981,72</w:t>
            </w:r>
          </w:p>
        </w:tc>
        <w:tc>
          <w:tcPr>
            <w:tcW w:w="612"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106371,6</w:t>
            </w:r>
          </w:p>
        </w:tc>
        <w:tc>
          <w:tcPr>
            <w:tcW w:w="523"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107493,7</w:t>
            </w:r>
          </w:p>
        </w:tc>
        <w:tc>
          <w:tcPr>
            <w:tcW w:w="592"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297722,5</w:t>
            </w:r>
          </w:p>
        </w:tc>
      </w:tr>
      <w:tr w:rsidR="00D35663" w:rsidRPr="002A2B3A" w:rsidTr="002A2B3A">
        <w:trPr>
          <w:trHeight w:val="487"/>
        </w:trPr>
        <w:tc>
          <w:tcPr>
            <w:tcW w:w="4408" w:type="pct"/>
            <w:gridSpan w:val="5"/>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Процент квартальных закупок, оплачиваемых в квартале закупок</w:t>
            </w:r>
          </w:p>
        </w:tc>
        <w:tc>
          <w:tcPr>
            <w:tcW w:w="592" w:type="pct"/>
            <w:tcBorders>
              <w:top w:val="nil"/>
              <w:left w:val="nil"/>
              <w:bottom w:val="single" w:sz="4" w:space="0" w:color="auto"/>
              <w:right w:val="single" w:sz="8"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50</w:t>
            </w:r>
          </w:p>
        </w:tc>
      </w:tr>
      <w:tr w:rsidR="00D35663" w:rsidRPr="002A2B3A" w:rsidTr="002A2B3A">
        <w:trPr>
          <w:trHeight w:val="487"/>
        </w:trPr>
        <w:tc>
          <w:tcPr>
            <w:tcW w:w="4408" w:type="pct"/>
            <w:gridSpan w:val="5"/>
            <w:tcBorders>
              <w:top w:val="single" w:sz="4" w:space="0" w:color="auto"/>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Процент квартальных закупок, оплачиваемых в следующем квартале</w:t>
            </w:r>
          </w:p>
        </w:tc>
        <w:tc>
          <w:tcPr>
            <w:tcW w:w="592" w:type="pct"/>
            <w:tcBorders>
              <w:top w:val="nil"/>
              <w:left w:val="nil"/>
              <w:bottom w:val="single" w:sz="8" w:space="0" w:color="auto"/>
              <w:right w:val="single" w:sz="8"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50</w:t>
            </w:r>
          </w:p>
        </w:tc>
      </w:tr>
    </w:tbl>
    <w:p w:rsidR="002A2B3A" w:rsidRPr="002A2B3A" w:rsidRDefault="002A2B3A" w:rsidP="002A2B3A">
      <w:pPr>
        <w:spacing w:line="360" w:lineRule="auto"/>
        <w:ind w:firstLine="709"/>
        <w:rPr>
          <w:sz w:val="28"/>
          <w:szCs w:val="28"/>
          <w:lang w:val="uk-UA"/>
        </w:rPr>
      </w:pPr>
      <w:r>
        <w:br w:type="page"/>
      </w:r>
      <w:r w:rsidRPr="00D12262">
        <w:rPr>
          <w:b/>
          <w:bCs/>
          <w:iCs/>
          <w:sz w:val="28"/>
          <w:szCs w:val="28"/>
        </w:rPr>
        <w:t>Бюджет прямых затрат на оплату труда</w:t>
      </w:r>
    </w:p>
    <w:tbl>
      <w:tblPr>
        <w:tblW w:w="4311" w:type="pct"/>
        <w:tblLayout w:type="fixed"/>
        <w:tblCellMar>
          <w:left w:w="0" w:type="dxa"/>
          <w:right w:w="0" w:type="dxa"/>
        </w:tblCellMar>
        <w:tblLook w:val="0000" w:firstRow="0" w:lastRow="0" w:firstColumn="0" w:lastColumn="0" w:noHBand="0" w:noVBand="0"/>
      </w:tblPr>
      <w:tblGrid>
        <w:gridCol w:w="3712"/>
        <w:gridCol w:w="990"/>
        <w:gridCol w:w="706"/>
        <w:gridCol w:w="849"/>
        <w:gridCol w:w="708"/>
        <w:gridCol w:w="1136"/>
      </w:tblGrid>
      <w:tr w:rsidR="00D35663" w:rsidRPr="002A2B3A" w:rsidTr="002A2B3A">
        <w:trPr>
          <w:cantSplit/>
          <w:trHeight w:val="255"/>
        </w:trPr>
        <w:tc>
          <w:tcPr>
            <w:tcW w:w="2291" w:type="pct"/>
            <w:vMerge w:val="restart"/>
            <w:tcBorders>
              <w:top w:val="single" w:sz="8" w:space="0" w:color="auto"/>
              <w:left w:val="single" w:sz="8" w:space="0" w:color="auto"/>
              <w:bottom w:val="single" w:sz="8" w:space="0" w:color="000000"/>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Показатели</w:t>
            </w:r>
          </w:p>
        </w:tc>
        <w:tc>
          <w:tcPr>
            <w:tcW w:w="2008" w:type="pct"/>
            <w:gridSpan w:val="4"/>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квартал</w:t>
            </w:r>
          </w:p>
        </w:tc>
        <w:tc>
          <w:tcPr>
            <w:tcW w:w="701" w:type="pct"/>
            <w:vMerge w:val="restart"/>
            <w:tcBorders>
              <w:top w:val="single" w:sz="8" w:space="0" w:color="auto"/>
              <w:left w:val="single" w:sz="4" w:space="0" w:color="auto"/>
              <w:bottom w:val="single" w:sz="8" w:space="0" w:color="000000"/>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Итого</w:t>
            </w:r>
          </w:p>
        </w:tc>
      </w:tr>
      <w:tr w:rsidR="002A2B3A" w:rsidRPr="002A2B3A" w:rsidTr="002A2B3A">
        <w:trPr>
          <w:cantSplit/>
          <w:trHeight w:val="270"/>
        </w:trPr>
        <w:tc>
          <w:tcPr>
            <w:tcW w:w="2291" w:type="pct"/>
            <w:vMerge/>
            <w:tcBorders>
              <w:top w:val="single" w:sz="8" w:space="0" w:color="auto"/>
              <w:left w:val="single" w:sz="8" w:space="0" w:color="auto"/>
              <w:bottom w:val="single" w:sz="8" w:space="0" w:color="000000"/>
              <w:right w:val="single" w:sz="4" w:space="0" w:color="auto"/>
            </w:tcBorders>
            <w:vAlign w:val="center"/>
          </w:tcPr>
          <w:p w:rsidR="00D35663" w:rsidRPr="002A2B3A" w:rsidRDefault="00D35663" w:rsidP="002A2B3A">
            <w:pPr>
              <w:spacing w:line="360" w:lineRule="auto"/>
              <w:jc w:val="both"/>
              <w:rPr>
                <w:b/>
                <w:bCs/>
                <w:sz w:val="20"/>
                <w:szCs w:val="20"/>
              </w:rPr>
            </w:pPr>
          </w:p>
        </w:tc>
        <w:tc>
          <w:tcPr>
            <w:tcW w:w="611"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w:t>
            </w:r>
          </w:p>
        </w:tc>
        <w:tc>
          <w:tcPr>
            <w:tcW w:w="436"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II</w:t>
            </w:r>
          </w:p>
        </w:tc>
        <w:tc>
          <w:tcPr>
            <w:tcW w:w="524"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III</w:t>
            </w:r>
          </w:p>
        </w:tc>
        <w:tc>
          <w:tcPr>
            <w:tcW w:w="437"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IV</w:t>
            </w:r>
          </w:p>
        </w:tc>
        <w:tc>
          <w:tcPr>
            <w:tcW w:w="701" w:type="pct"/>
            <w:vMerge/>
            <w:tcBorders>
              <w:top w:val="nil"/>
              <w:left w:val="nil"/>
              <w:bottom w:val="single" w:sz="8" w:space="0" w:color="auto"/>
              <w:right w:val="single" w:sz="4" w:space="0" w:color="auto"/>
            </w:tcBorders>
            <w:vAlign w:val="center"/>
          </w:tcPr>
          <w:p w:rsidR="00D35663" w:rsidRPr="002A2B3A" w:rsidRDefault="00D35663" w:rsidP="002A2B3A">
            <w:pPr>
              <w:spacing w:line="360" w:lineRule="auto"/>
              <w:jc w:val="both"/>
              <w:rPr>
                <w:b/>
                <w:bCs/>
                <w:sz w:val="20"/>
                <w:szCs w:val="20"/>
              </w:rPr>
            </w:pPr>
          </w:p>
        </w:tc>
      </w:tr>
      <w:tr w:rsidR="002A2B3A" w:rsidRPr="002A2B3A" w:rsidTr="002A2B3A">
        <w:trPr>
          <w:trHeight w:val="510"/>
        </w:trPr>
        <w:tc>
          <w:tcPr>
            <w:tcW w:w="2291"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Прямые затраты труда в часах на ед.</w:t>
            </w:r>
          </w:p>
        </w:tc>
        <w:tc>
          <w:tcPr>
            <w:tcW w:w="611"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43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52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43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701" w:type="pct"/>
            <w:tcBorders>
              <w:top w:val="single" w:sz="8"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2A2B3A" w:rsidRPr="002A2B3A" w:rsidTr="002A2B3A">
        <w:trPr>
          <w:trHeight w:val="255"/>
        </w:trPr>
        <w:tc>
          <w:tcPr>
            <w:tcW w:w="2291"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Итого часов</w:t>
            </w:r>
          </w:p>
        </w:tc>
        <w:tc>
          <w:tcPr>
            <w:tcW w:w="611"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137,29</w:t>
            </w:r>
          </w:p>
        </w:tc>
        <w:tc>
          <w:tcPr>
            <w:tcW w:w="43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810</w:t>
            </w:r>
          </w:p>
        </w:tc>
        <w:tc>
          <w:tcPr>
            <w:tcW w:w="52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810</w:t>
            </w:r>
          </w:p>
        </w:tc>
        <w:tc>
          <w:tcPr>
            <w:tcW w:w="43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819</w:t>
            </w:r>
          </w:p>
        </w:tc>
        <w:tc>
          <w:tcPr>
            <w:tcW w:w="701"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2576,29</w:t>
            </w:r>
          </w:p>
        </w:tc>
      </w:tr>
      <w:tr w:rsidR="002A2B3A" w:rsidRPr="002A2B3A" w:rsidTr="002A2B3A">
        <w:trPr>
          <w:trHeight w:val="510"/>
        </w:trPr>
        <w:tc>
          <w:tcPr>
            <w:tcW w:w="2291"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Стоимость прямых затрат труда в час</w:t>
            </w:r>
          </w:p>
        </w:tc>
        <w:tc>
          <w:tcPr>
            <w:tcW w:w="611"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436"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52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43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w:t>
            </w:r>
          </w:p>
        </w:tc>
        <w:tc>
          <w:tcPr>
            <w:tcW w:w="701"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2A2B3A" w:rsidRPr="002A2B3A" w:rsidTr="002A2B3A">
        <w:trPr>
          <w:trHeight w:val="525"/>
        </w:trPr>
        <w:tc>
          <w:tcPr>
            <w:tcW w:w="2291" w:type="pct"/>
            <w:tcBorders>
              <w:top w:val="nil"/>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Общая стоимость прямых затрат труда</w:t>
            </w:r>
          </w:p>
        </w:tc>
        <w:tc>
          <w:tcPr>
            <w:tcW w:w="611"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686,46</w:t>
            </w:r>
          </w:p>
        </w:tc>
        <w:tc>
          <w:tcPr>
            <w:tcW w:w="436"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4050</w:t>
            </w:r>
          </w:p>
        </w:tc>
        <w:tc>
          <w:tcPr>
            <w:tcW w:w="524"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4050</w:t>
            </w:r>
          </w:p>
        </w:tc>
        <w:tc>
          <w:tcPr>
            <w:tcW w:w="437"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4095</w:t>
            </w:r>
          </w:p>
        </w:tc>
        <w:tc>
          <w:tcPr>
            <w:tcW w:w="701" w:type="pct"/>
            <w:tcBorders>
              <w:top w:val="single" w:sz="4" w:space="0" w:color="auto"/>
              <w:left w:val="nil"/>
              <w:bottom w:val="single" w:sz="8"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12881,46</w:t>
            </w:r>
          </w:p>
        </w:tc>
      </w:tr>
    </w:tbl>
    <w:p w:rsidR="00D35663" w:rsidRDefault="00D35663" w:rsidP="00D12262">
      <w:pPr>
        <w:widowControl w:val="0"/>
        <w:spacing w:line="360" w:lineRule="auto"/>
        <w:ind w:firstLine="709"/>
        <w:jc w:val="both"/>
        <w:rPr>
          <w:b/>
          <w:bCs/>
          <w:iCs/>
          <w:sz w:val="28"/>
          <w:szCs w:val="28"/>
          <w:lang w:val="uk-UA"/>
        </w:rPr>
      </w:pPr>
    </w:p>
    <w:p w:rsidR="002A2B3A" w:rsidRPr="002A2B3A" w:rsidRDefault="002A2B3A" w:rsidP="00D12262">
      <w:pPr>
        <w:widowControl w:val="0"/>
        <w:spacing w:line="360" w:lineRule="auto"/>
        <w:ind w:firstLine="709"/>
        <w:jc w:val="both"/>
        <w:rPr>
          <w:b/>
          <w:bCs/>
          <w:iCs/>
          <w:sz w:val="28"/>
          <w:szCs w:val="28"/>
          <w:lang w:val="uk-UA"/>
        </w:rPr>
      </w:pPr>
      <w:r w:rsidRPr="00D12262">
        <w:rPr>
          <w:b/>
          <w:bCs/>
          <w:iCs/>
          <w:sz w:val="28"/>
          <w:szCs w:val="28"/>
        </w:rPr>
        <w:t>Бюджет производственных накладных расходов</w:t>
      </w:r>
    </w:p>
    <w:tbl>
      <w:tblPr>
        <w:tblW w:w="4602" w:type="pct"/>
        <w:tblInd w:w="21" w:type="dxa"/>
        <w:tblLayout w:type="fixed"/>
        <w:tblCellMar>
          <w:left w:w="0" w:type="dxa"/>
          <w:right w:w="0" w:type="dxa"/>
        </w:tblCellMar>
        <w:tblLook w:val="0000" w:firstRow="0" w:lastRow="0" w:firstColumn="0" w:lastColumn="0" w:noHBand="0" w:noVBand="0"/>
      </w:tblPr>
      <w:tblGrid>
        <w:gridCol w:w="4682"/>
        <w:gridCol w:w="842"/>
        <w:gridCol w:w="19"/>
        <w:gridCol w:w="823"/>
        <w:gridCol w:w="17"/>
        <w:gridCol w:w="825"/>
        <w:gridCol w:w="16"/>
        <w:gridCol w:w="576"/>
        <w:gridCol w:w="848"/>
      </w:tblGrid>
      <w:tr w:rsidR="00D35663" w:rsidRPr="002A2B3A" w:rsidTr="002A2B3A">
        <w:trPr>
          <w:cantSplit/>
          <w:trHeight w:val="255"/>
        </w:trPr>
        <w:tc>
          <w:tcPr>
            <w:tcW w:w="2707" w:type="pct"/>
            <w:vMerge w:val="restart"/>
            <w:tcBorders>
              <w:top w:val="single" w:sz="8" w:space="0" w:color="auto"/>
              <w:left w:val="single" w:sz="8" w:space="0" w:color="auto"/>
              <w:bottom w:val="single" w:sz="8" w:space="0" w:color="000000"/>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Показатели</w:t>
            </w:r>
          </w:p>
        </w:tc>
        <w:tc>
          <w:tcPr>
            <w:tcW w:w="1803" w:type="pct"/>
            <w:gridSpan w:val="7"/>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квартал</w:t>
            </w:r>
          </w:p>
        </w:tc>
        <w:tc>
          <w:tcPr>
            <w:tcW w:w="490" w:type="pct"/>
            <w:vMerge w:val="restart"/>
            <w:tcBorders>
              <w:top w:val="single" w:sz="8" w:space="0" w:color="auto"/>
              <w:left w:val="single" w:sz="4" w:space="0" w:color="auto"/>
              <w:bottom w:val="single" w:sz="8" w:space="0" w:color="000000"/>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Итого</w:t>
            </w:r>
          </w:p>
        </w:tc>
      </w:tr>
      <w:tr w:rsidR="00D35663" w:rsidRPr="002A2B3A" w:rsidTr="002A2B3A">
        <w:trPr>
          <w:cantSplit/>
          <w:trHeight w:val="270"/>
        </w:trPr>
        <w:tc>
          <w:tcPr>
            <w:tcW w:w="2707" w:type="pct"/>
            <w:vMerge/>
            <w:tcBorders>
              <w:top w:val="single" w:sz="8" w:space="0" w:color="auto"/>
              <w:left w:val="single" w:sz="8" w:space="0" w:color="auto"/>
              <w:bottom w:val="single" w:sz="8" w:space="0" w:color="000000"/>
              <w:right w:val="single" w:sz="4" w:space="0" w:color="auto"/>
            </w:tcBorders>
            <w:vAlign w:val="center"/>
          </w:tcPr>
          <w:p w:rsidR="00D35663" w:rsidRPr="002A2B3A" w:rsidRDefault="00D35663" w:rsidP="002A2B3A">
            <w:pPr>
              <w:spacing w:line="360" w:lineRule="auto"/>
              <w:jc w:val="both"/>
              <w:rPr>
                <w:b/>
                <w:bCs/>
                <w:sz w:val="20"/>
                <w:szCs w:val="20"/>
              </w:rPr>
            </w:pPr>
          </w:p>
        </w:tc>
        <w:tc>
          <w:tcPr>
            <w:tcW w:w="498" w:type="pct"/>
            <w:gridSpan w:val="2"/>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w:t>
            </w:r>
          </w:p>
        </w:tc>
        <w:tc>
          <w:tcPr>
            <w:tcW w:w="486" w:type="pct"/>
            <w:gridSpan w:val="2"/>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II</w:t>
            </w:r>
          </w:p>
        </w:tc>
        <w:tc>
          <w:tcPr>
            <w:tcW w:w="486" w:type="pct"/>
            <w:gridSpan w:val="2"/>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III</w:t>
            </w:r>
          </w:p>
        </w:tc>
        <w:tc>
          <w:tcPr>
            <w:tcW w:w="333"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b/>
                <w:bCs/>
                <w:sz w:val="20"/>
                <w:szCs w:val="20"/>
              </w:rPr>
            </w:pPr>
            <w:r w:rsidRPr="002A2B3A">
              <w:rPr>
                <w:b/>
                <w:bCs/>
                <w:sz w:val="20"/>
                <w:szCs w:val="20"/>
              </w:rPr>
              <w:t>IV</w:t>
            </w:r>
          </w:p>
        </w:tc>
        <w:tc>
          <w:tcPr>
            <w:tcW w:w="490" w:type="pct"/>
            <w:vMerge/>
            <w:tcBorders>
              <w:top w:val="nil"/>
              <w:left w:val="nil"/>
              <w:bottom w:val="single" w:sz="8" w:space="0" w:color="auto"/>
              <w:right w:val="single" w:sz="4" w:space="0" w:color="auto"/>
            </w:tcBorders>
            <w:vAlign w:val="center"/>
          </w:tcPr>
          <w:p w:rsidR="00D35663" w:rsidRPr="002A2B3A" w:rsidRDefault="00D35663" w:rsidP="002A2B3A">
            <w:pPr>
              <w:spacing w:line="360" w:lineRule="auto"/>
              <w:jc w:val="both"/>
              <w:rPr>
                <w:b/>
                <w:bCs/>
                <w:sz w:val="20"/>
                <w:szCs w:val="20"/>
              </w:rPr>
            </w:pPr>
          </w:p>
        </w:tc>
      </w:tr>
      <w:tr w:rsidR="00D35663" w:rsidRPr="002A2B3A" w:rsidTr="002557EB">
        <w:trPr>
          <w:trHeight w:val="340"/>
        </w:trPr>
        <w:tc>
          <w:tcPr>
            <w:tcW w:w="2707"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Переменная ставка накладных расходов</w:t>
            </w:r>
          </w:p>
        </w:tc>
        <w:tc>
          <w:tcPr>
            <w:tcW w:w="48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w:t>
            </w:r>
          </w:p>
        </w:tc>
        <w:tc>
          <w:tcPr>
            <w:tcW w:w="341"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w:t>
            </w:r>
          </w:p>
        </w:tc>
        <w:tc>
          <w:tcPr>
            <w:tcW w:w="490" w:type="pct"/>
            <w:tcBorders>
              <w:top w:val="single" w:sz="8"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p>
        </w:tc>
      </w:tr>
      <w:tr w:rsidR="00D35663" w:rsidRPr="002A2B3A" w:rsidTr="002A2B3A">
        <w:trPr>
          <w:trHeight w:val="528"/>
        </w:trPr>
        <w:tc>
          <w:tcPr>
            <w:tcW w:w="2707"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Прогнозируемые переменные накладные расходы</w:t>
            </w:r>
          </w:p>
        </w:tc>
        <w:tc>
          <w:tcPr>
            <w:tcW w:w="48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274,59</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1620</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1620</w:t>
            </w:r>
          </w:p>
        </w:tc>
        <w:tc>
          <w:tcPr>
            <w:tcW w:w="341"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1638</w:t>
            </w:r>
          </w:p>
        </w:tc>
        <w:tc>
          <w:tcPr>
            <w:tcW w:w="49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5152,59</w:t>
            </w:r>
          </w:p>
        </w:tc>
      </w:tr>
      <w:tr w:rsidR="00D35663" w:rsidRPr="002A2B3A" w:rsidTr="002A2B3A">
        <w:trPr>
          <w:trHeight w:val="568"/>
        </w:trPr>
        <w:tc>
          <w:tcPr>
            <w:tcW w:w="2707"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Прогнозируемые постоянные накладные расходы, включая амортизацию</w:t>
            </w:r>
          </w:p>
        </w:tc>
        <w:tc>
          <w:tcPr>
            <w:tcW w:w="48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6000</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6000</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6000</w:t>
            </w:r>
          </w:p>
        </w:tc>
        <w:tc>
          <w:tcPr>
            <w:tcW w:w="341"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6000</w:t>
            </w:r>
          </w:p>
        </w:tc>
        <w:tc>
          <w:tcPr>
            <w:tcW w:w="49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24000</w:t>
            </w:r>
          </w:p>
        </w:tc>
      </w:tr>
      <w:tr w:rsidR="00D35663" w:rsidRPr="002A2B3A" w:rsidTr="002A2B3A">
        <w:trPr>
          <w:trHeight w:val="255"/>
        </w:trPr>
        <w:tc>
          <w:tcPr>
            <w:tcW w:w="2707"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Амортизация</w:t>
            </w:r>
          </w:p>
        </w:tc>
        <w:tc>
          <w:tcPr>
            <w:tcW w:w="48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3250</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3250</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3250</w:t>
            </w:r>
          </w:p>
        </w:tc>
        <w:tc>
          <w:tcPr>
            <w:tcW w:w="341"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3250</w:t>
            </w:r>
          </w:p>
        </w:tc>
        <w:tc>
          <w:tcPr>
            <w:tcW w:w="49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13000</w:t>
            </w:r>
          </w:p>
        </w:tc>
      </w:tr>
      <w:tr w:rsidR="00D35663" w:rsidRPr="002A2B3A" w:rsidTr="002A2B3A">
        <w:trPr>
          <w:trHeight w:val="765"/>
        </w:trPr>
        <w:tc>
          <w:tcPr>
            <w:tcW w:w="2707"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Общие прогнозируемые накладные расходы, включая амортизацию</w:t>
            </w:r>
          </w:p>
        </w:tc>
        <w:tc>
          <w:tcPr>
            <w:tcW w:w="48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6274,6</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7620</w:t>
            </w:r>
          </w:p>
        </w:tc>
        <w:tc>
          <w:tcPr>
            <w:tcW w:w="487"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7620</w:t>
            </w:r>
          </w:p>
        </w:tc>
        <w:tc>
          <w:tcPr>
            <w:tcW w:w="341" w:type="pct"/>
            <w:gridSpan w:val="2"/>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7638</w:t>
            </w:r>
          </w:p>
        </w:tc>
        <w:tc>
          <w:tcPr>
            <w:tcW w:w="49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29152,58</w:t>
            </w:r>
          </w:p>
        </w:tc>
      </w:tr>
      <w:tr w:rsidR="00D35663" w:rsidRPr="002A2B3A" w:rsidTr="002A2B3A">
        <w:trPr>
          <w:trHeight w:val="331"/>
        </w:trPr>
        <w:tc>
          <w:tcPr>
            <w:tcW w:w="2707" w:type="pct"/>
            <w:tcBorders>
              <w:top w:val="nil"/>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Выплаты денежных средств по накладным расходам</w:t>
            </w:r>
          </w:p>
        </w:tc>
        <w:tc>
          <w:tcPr>
            <w:tcW w:w="487"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3024,6</w:t>
            </w:r>
          </w:p>
        </w:tc>
        <w:tc>
          <w:tcPr>
            <w:tcW w:w="487" w:type="pct"/>
            <w:gridSpan w:val="2"/>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4370</w:t>
            </w:r>
          </w:p>
        </w:tc>
        <w:tc>
          <w:tcPr>
            <w:tcW w:w="487" w:type="pct"/>
            <w:gridSpan w:val="2"/>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4370</w:t>
            </w:r>
          </w:p>
        </w:tc>
        <w:tc>
          <w:tcPr>
            <w:tcW w:w="341" w:type="pct"/>
            <w:gridSpan w:val="2"/>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4388</w:t>
            </w:r>
          </w:p>
        </w:tc>
        <w:tc>
          <w:tcPr>
            <w:tcW w:w="490" w:type="pct"/>
            <w:tcBorders>
              <w:top w:val="single" w:sz="4" w:space="0" w:color="auto"/>
              <w:left w:val="nil"/>
              <w:bottom w:val="single" w:sz="8" w:space="0" w:color="auto"/>
              <w:right w:val="single" w:sz="8" w:space="0" w:color="000000"/>
            </w:tcBorders>
            <w:noWrap/>
            <w:tcMar>
              <w:top w:w="21" w:type="dxa"/>
              <w:left w:w="21" w:type="dxa"/>
              <w:bottom w:w="0" w:type="dxa"/>
              <w:right w:w="21" w:type="dxa"/>
            </w:tcMar>
            <w:vAlign w:val="bottom"/>
          </w:tcPr>
          <w:p w:rsidR="00D35663" w:rsidRPr="002A2B3A" w:rsidRDefault="00D35663" w:rsidP="002A2B3A">
            <w:pPr>
              <w:spacing w:line="360" w:lineRule="auto"/>
              <w:jc w:val="both"/>
              <w:rPr>
                <w:sz w:val="20"/>
                <w:szCs w:val="20"/>
              </w:rPr>
            </w:pPr>
            <w:r w:rsidRPr="002A2B3A">
              <w:rPr>
                <w:sz w:val="20"/>
                <w:szCs w:val="20"/>
              </w:rPr>
              <w:t>16152,58</w:t>
            </w:r>
          </w:p>
        </w:tc>
      </w:tr>
    </w:tbl>
    <w:p w:rsidR="00D35663" w:rsidRDefault="00D35663" w:rsidP="00D12262">
      <w:pPr>
        <w:widowControl w:val="0"/>
        <w:spacing w:line="360" w:lineRule="auto"/>
        <w:ind w:firstLine="709"/>
        <w:jc w:val="both"/>
        <w:rPr>
          <w:b/>
          <w:bCs/>
          <w:iCs/>
          <w:sz w:val="28"/>
          <w:szCs w:val="28"/>
          <w:lang w:val="uk-UA"/>
        </w:rPr>
      </w:pPr>
    </w:p>
    <w:p w:rsidR="002557EB" w:rsidRPr="002557EB" w:rsidRDefault="002557EB" w:rsidP="00D12262">
      <w:pPr>
        <w:widowControl w:val="0"/>
        <w:spacing w:line="360" w:lineRule="auto"/>
        <w:ind w:firstLine="709"/>
        <w:jc w:val="both"/>
        <w:rPr>
          <w:b/>
          <w:bCs/>
          <w:iCs/>
          <w:sz w:val="28"/>
          <w:szCs w:val="28"/>
          <w:lang w:val="uk-UA"/>
        </w:rPr>
      </w:pPr>
      <w:r w:rsidRPr="00D12262">
        <w:rPr>
          <w:b/>
          <w:bCs/>
          <w:iCs/>
          <w:sz w:val="28"/>
          <w:szCs w:val="28"/>
        </w:rPr>
        <w:t>Бюджет товарно-материальных запасов на конец прогнозного</w:t>
      </w:r>
      <w:r>
        <w:rPr>
          <w:b/>
          <w:bCs/>
          <w:iCs/>
          <w:sz w:val="28"/>
          <w:szCs w:val="28"/>
          <w:lang w:val="uk-UA"/>
        </w:rPr>
        <w:t xml:space="preserve"> </w:t>
      </w:r>
      <w:r w:rsidRPr="00D12262">
        <w:rPr>
          <w:b/>
          <w:bCs/>
          <w:iCs/>
          <w:sz w:val="28"/>
          <w:szCs w:val="28"/>
        </w:rPr>
        <w:t>периода</w:t>
      </w:r>
    </w:p>
    <w:tbl>
      <w:tblPr>
        <w:tblW w:w="466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0"/>
        <w:gridCol w:w="1883"/>
        <w:gridCol w:w="1881"/>
        <w:gridCol w:w="1147"/>
      </w:tblGrid>
      <w:tr w:rsidR="00D35663" w:rsidRPr="008330CE" w:rsidTr="008330CE">
        <w:trPr>
          <w:trHeight w:val="255"/>
        </w:trPr>
        <w:tc>
          <w:tcPr>
            <w:tcW w:w="2251" w:type="pct"/>
            <w:shd w:val="clear" w:color="auto" w:fill="auto"/>
            <w:noWrap/>
          </w:tcPr>
          <w:p w:rsidR="00D35663" w:rsidRPr="008330CE" w:rsidRDefault="00D35663" w:rsidP="008330CE">
            <w:pPr>
              <w:spacing w:line="360" w:lineRule="auto"/>
              <w:jc w:val="both"/>
              <w:rPr>
                <w:b/>
                <w:bCs/>
                <w:sz w:val="20"/>
                <w:szCs w:val="20"/>
              </w:rPr>
            </w:pPr>
          </w:p>
        </w:tc>
        <w:tc>
          <w:tcPr>
            <w:tcW w:w="1054"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Единицы</w:t>
            </w:r>
          </w:p>
        </w:tc>
        <w:tc>
          <w:tcPr>
            <w:tcW w:w="1053"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Цена единицы</w:t>
            </w:r>
          </w:p>
        </w:tc>
        <w:tc>
          <w:tcPr>
            <w:tcW w:w="643"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Итого</w:t>
            </w:r>
          </w:p>
        </w:tc>
      </w:tr>
      <w:tr w:rsidR="00D35663" w:rsidRPr="008330CE" w:rsidTr="008330CE">
        <w:trPr>
          <w:trHeight w:val="301"/>
        </w:trPr>
        <w:tc>
          <w:tcPr>
            <w:tcW w:w="2251" w:type="pct"/>
            <w:shd w:val="clear" w:color="auto" w:fill="auto"/>
            <w:noWrap/>
          </w:tcPr>
          <w:p w:rsidR="00D35663" w:rsidRPr="008330CE" w:rsidRDefault="00D35663" w:rsidP="008330CE">
            <w:pPr>
              <w:spacing w:line="360" w:lineRule="auto"/>
              <w:jc w:val="both"/>
              <w:rPr>
                <w:sz w:val="20"/>
                <w:szCs w:val="20"/>
              </w:rPr>
            </w:pPr>
            <w:r w:rsidRPr="008330CE">
              <w:rPr>
                <w:sz w:val="20"/>
                <w:szCs w:val="20"/>
              </w:rPr>
              <w:t>Основные производственные материалы</w:t>
            </w:r>
          </w:p>
        </w:tc>
        <w:tc>
          <w:tcPr>
            <w:tcW w:w="1054" w:type="pct"/>
            <w:shd w:val="clear" w:color="auto" w:fill="auto"/>
            <w:noWrap/>
          </w:tcPr>
          <w:p w:rsidR="00D35663" w:rsidRPr="008330CE" w:rsidRDefault="00D35663" w:rsidP="008330CE">
            <w:pPr>
              <w:spacing w:line="360" w:lineRule="auto"/>
              <w:jc w:val="both"/>
              <w:rPr>
                <w:sz w:val="20"/>
                <w:szCs w:val="20"/>
              </w:rPr>
            </w:pPr>
            <w:r w:rsidRPr="008330CE">
              <w:rPr>
                <w:sz w:val="20"/>
                <w:szCs w:val="20"/>
              </w:rPr>
              <w:t>378</w:t>
            </w:r>
          </w:p>
        </w:tc>
        <w:tc>
          <w:tcPr>
            <w:tcW w:w="1053" w:type="pct"/>
            <w:shd w:val="clear" w:color="auto" w:fill="auto"/>
            <w:noWrap/>
          </w:tcPr>
          <w:p w:rsidR="00D35663" w:rsidRPr="008330CE" w:rsidRDefault="00D35663" w:rsidP="008330CE">
            <w:pPr>
              <w:spacing w:line="360" w:lineRule="auto"/>
              <w:jc w:val="both"/>
              <w:rPr>
                <w:sz w:val="20"/>
                <w:szCs w:val="20"/>
              </w:rPr>
            </w:pPr>
            <w:r w:rsidRPr="008330CE">
              <w:rPr>
                <w:sz w:val="20"/>
                <w:szCs w:val="20"/>
              </w:rPr>
              <w:t>31,25</w:t>
            </w:r>
          </w:p>
        </w:tc>
        <w:tc>
          <w:tcPr>
            <w:tcW w:w="643" w:type="pct"/>
            <w:shd w:val="clear" w:color="auto" w:fill="auto"/>
            <w:noWrap/>
          </w:tcPr>
          <w:p w:rsidR="00D35663" w:rsidRPr="008330CE" w:rsidRDefault="00D35663" w:rsidP="008330CE">
            <w:pPr>
              <w:spacing w:line="360" w:lineRule="auto"/>
              <w:jc w:val="both"/>
              <w:rPr>
                <w:sz w:val="20"/>
                <w:szCs w:val="20"/>
              </w:rPr>
            </w:pPr>
            <w:r w:rsidRPr="008330CE">
              <w:rPr>
                <w:sz w:val="20"/>
                <w:szCs w:val="20"/>
              </w:rPr>
              <w:t>11812,5</w:t>
            </w:r>
          </w:p>
        </w:tc>
      </w:tr>
      <w:tr w:rsidR="00D35663" w:rsidRPr="008330CE" w:rsidTr="008330CE">
        <w:trPr>
          <w:trHeight w:val="255"/>
        </w:trPr>
        <w:tc>
          <w:tcPr>
            <w:tcW w:w="2251" w:type="pct"/>
            <w:shd w:val="clear" w:color="auto" w:fill="auto"/>
            <w:noWrap/>
          </w:tcPr>
          <w:p w:rsidR="00D35663" w:rsidRPr="008330CE" w:rsidRDefault="00D35663" w:rsidP="008330CE">
            <w:pPr>
              <w:spacing w:line="360" w:lineRule="auto"/>
              <w:jc w:val="both"/>
              <w:rPr>
                <w:sz w:val="20"/>
                <w:szCs w:val="20"/>
              </w:rPr>
            </w:pPr>
            <w:r w:rsidRPr="008330CE">
              <w:rPr>
                <w:sz w:val="20"/>
                <w:szCs w:val="20"/>
              </w:rPr>
              <w:t>Готовая продукция</w:t>
            </w:r>
          </w:p>
        </w:tc>
        <w:tc>
          <w:tcPr>
            <w:tcW w:w="1054" w:type="pct"/>
            <w:shd w:val="clear" w:color="auto" w:fill="auto"/>
            <w:noWrap/>
          </w:tcPr>
          <w:p w:rsidR="00D35663" w:rsidRPr="008330CE" w:rsidRDefault="00D35663" w:rsidP="008330CE">
            <w:pPr>
              <w:spacing w:line="360" w:lineRule="auto"/>
              <w:jc w:val="both"/>
              <w:rPr>
                <w:sz w:val="20"/>
                <w:szCs w:val="20"/>
              </w:rPr>
            </w:pPr>
            <w:r w:rsidRPr="008330CE">
              <w:rPr>
                <w:sz w:val="20"/>
                <w:szCs w:val="20"/>
              </w:rPr>
              <w:t>18</w:t>
            </w:r>
          </w:p>
        </w:tc>
        <w:tc>
          <w:tcPr>
            <w:tcW w:w="1053" w:type="pct"/>
            <w:shd w:val="clear" w:color="auto" w:fill="auto"/>
            <w:noWrap/>
          </w:tcPr>
          <w:p w:rsidR="00D35663" w:rsidRPr="008330CE" w:rsidRDefault="00D35663" w:rsidP="008330CE">
            <w:pPr>
              <w:spacing w:line="360" w:lineRule="auto"/>
              <w:jc w:val="both"/>
              <w:rPr>
                <w:sz w:val="20"/>
                <w:szCs w:val="20"/>
              </w:rPr>
            </w:pPr>
            <w:r w:rsidRPr="008330CE">
              <w:rPr>
                <w:sz w:val="20"/>
                <w:szCs w:val="20"/>
              </w:rPr>
              <w:t>691,25</w:t>
            </w:r>
          </w:p>
        </w:tc>
        <w:tc>
          <w:tcPr>
            <w:tcW w:w="643" w:type="pct"/>
            <w:shd w:val="clear" w:color="auto" w:fill="auto"/>
            <w:noWrap/>
          </w:tcPr>
          <w:p w:rsidR="00D35663" w:rsidRPr="008330CE" w:rsidRDefault="00D35663" w:rsidP="008330CE">
            <w:pPr>
              <w:spacing w:line="360" w:lineRule="auto"/>
              <w:jc w:val="both"/>
              <w:rPr>
                <w:sz w:val="20"/>
                <w:szCs w:val="20"/>
              </w:rPr>
            </w:pPr>
            <w:r w:rsidRPr="008330CE">
              <w:rPr>
                <w:sz w:val="20"/>
                <w:szCs w:val="20"/>
              </w:rPr>
              <w:t>12442,5</w:t>
            </w:r>
          </w:p>
        </w:tc>
      </w:tr>
      <w:tr w:rsidR="00D35663" w:rsidRPr="008330CE" w:rsidTr="008330CE">
        <w:trPr>
          <w:trHeight w:val="255"/>
        </w:trPr>
        <w:tc>
          <w:tcPr>
            <w:tcW w:w="2251" w:type="pct"/>
            <w:shd w:val="clear" w:color="auto" w:fill="auto"/>
            <w:noWrap/>
          </w:tcPr>
          <w:p w:rsidR="00D35663" w:rsidRPr="008330CE" w:rsidRDefault="00D35663" w:rsidP="008330CE">
            <w:pPr>
              <w:spacing w:line="360" w:lineRule="auto"/>
              <w:jc w:val="both"/>
              <w:rPr>
                <w:sz w:val="20"/>
                <w:szCs w:val="20"/>
              </w:rPr>
            </w:pPr>
          </w:p>
        </w:tc>
        <w:tc>
          <w:tcPr>
            <w:tcW w:w="1054"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Цена за единицу</w:t>
            </w:r>
          </w:p>
        </w:tc>
        <w:tc>
          <w:tcPr>
            <w:tcW w:w="1053"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Количество единиц</w:t>
            </w:r>
          </w:p>
        </w:tc>
        <w:tc>
          <w:tcPr>
            <w:tcW w:w="643" w:type="pct"/>
            <w:shd w:val="clear" w:color="auto" w:fill="auto"/>
            <w:noWrap/>
          </w:tcPr>
          <w:p w:rsidR="00D35663" w:rsidRPr="008330CE" w:rsidRDefault="00D35663" w:rsidP="008330CE">
            <w:pPr>
              <w:spacing w:line="360" w:lineRule="auto"/>
              <w:jc w:val="both"/>
              <w:rPr>
                <w:b/>
                <w:bCs/>
                <w:sz w:val="20"/>
                <w:szCs w:val="20"/>
              </w:rPr>
            </w:pPr>
            <w:r w:rsidRPr="008330CE">
              <w:rPr>
                <w:b/>
                <w:bCs/>
                <w:sz w:val="20"/>
                <w:szCs w:val="20"/>
              </w:rPr>
              <w:t>Итого</w:t>
            </w:r>
          </w:p>
        </w:tc>
      </w:tr>
      <w:tr w:rsidR="00D35663" w:rsidRPr="008330CE" w:rsidTr="008330CE">
        <w:trPr>
          <w:trHeight w:val="308"/>
        </w:trPr>
        <w:tc>
          <w:tcPr>
            <w:tcW w:w="2251" w:type="pct"/>
            <w:shd w:val="clear" w:color="auto" w:fill="auto"/>
            <w:noWrap/>
          </w:tcPr>
          <w:p w:rsidR="00D35663" w:rsidRPr="008330CE" w:rsidRDefault="00D35663" w:rsidP="008330CE">
            <w:pPr>
              <w:spacing w:line="360" w:lineRule="auto"/>
              <w:jc w:val="both"/>
              <w:rPr>
                <w:sz w:val="20"/>
                <w:szCs w:val="20"/>
              </w:rPr>
            </w:pPr>
            <w:r w:rsidRPr="008330CE">
              <w:rPr>
                <w:sz w:val="20"/>
                <w:szCs w:val="20"/>
              </w:rPr>
              <w:t>Основные производственные материалы</w:t>
            </w:r>
          </w:p>
        </w:tc>
        <w:tc>
          <w:tcPr>
            <w:tcW w:w="1054" w:type="pct"/>
            <w:shd w:val="clear" w:color="auto" w:fill="auto"/>
            <w:noWrap/>
          </w:tcPr>
          <w:p w:rsidR="00D35663" w:rsidRPr="008330CE" w:rsidRDefault="00D35663" w:rsidP="008330CE">
            <w:pPr>
              <w:spacing w:line="360" w:lineRule="auto"/>
              <w:jc w:val="both"/>
              <w:rPr>
                <w:sz w:val="20"/>
                <w:szCs w:val="20"/>
              </w:rPr>
            </w:pPr>
            <w:r w:rsidRPr="008330CE">
              <w:rPr>
                <w:sz w:val="20"/>
                <w:szCs w:val="20"/>
              </w:rPr>
              <w:t>31,25</w:t>
            </w:r>
          </w:p>
        </w:tc>
        <w:tc>
          <w:tcPr>
            <w:tcW w:w="1053" w:type="pct"/>
            <w:shd w:val="clear" w:color="auto" w:fill="auto"/>
            <w:noWrap/>
          </w:tcPr>
          <w:p w:rsidR="00D35663" w:rsidRPr="008330CE" w:rsidRDefault="00D35663" w:rsidP="008330CE">
            <w:pPr>
              <w:spacing w:line="360" w:lineRule="auto"/>
              <w:jc w:val="both"/>
              <w:rPr>
                <w:sz w:val="20"/>
                <w:szCs w:val="20"/>
              </w:rPr>
            </w:pPr>
            <w:r w:rsidRPr="008330CE">
              <w:rPr>
                <w:sz w:val="20"/>
                <w:szCs w:val="20"/>
              </w:rPr>
              <w:t>21</w:t>
            </w:r>
          </w:p>
        </w:tc>
        <w:tc>
          <w:tcPr>
            <w:tcW w:w="643" w:type="pct"/>
            <w:shd w:val="clear" w:color="auto" w:fill="auto"/>
            <w:noWrap/>
          </w:tcPr>
          <w:p w:rsidR="00D35663" w:rsidRPr="008330CE" w:rsidRDefault="00D35663" w:rsidP="008330CE">
            <w:pPr>
              <w:spacing w:line="360" w:lineRule="auto"/>
              <w:jc w:val="both"/>
              <w:rPr>
                <w:sz w:val="20"/>
                <w:szCs w:val="20"/>
              </w:rPr>
            </w:pPr>
            <w:r w:rsidRPr="008330CE">
              <w:rPr>
                <w:sz w:val="20"/>
                <w:szCs w:val="20"/>
              </w:rPr>
              <w:t>656,25</w:t>
            </w:r>
          </w:p>
        </w:tc>
      </w:tr>
      <w:tr w:rsidR="00D35663" w:rsidRPr="008330CE" w:rsidTr="008330CE">
        <w:trPr>
          <w:trHeight w:val="255"/>
        </w:trPr>
        <w:tc>
          <w:tcPr>
            <w:tcW w:w="2251" w:type="pct"/>
            <w:shd w:val="clear" w:color="auto" w:fill="auto"/>
            <w:noWrap/>
          </w:tcPr>
          <w:p w:rsidR="00D35663" w:rsidRPr="008330CE" w:rsidRDefault="00D35663" w:rsidP="008330CE">
            <w:pPr>
              <w:spacing w:line="360" w:lineRule="auto"/>
              <w:jc w:val="both"/>
              <w:rPr>
                <w:sz w:val="20"/>
                <w:szCs w:val="20"/>
              </w:rPr>
            </w:pPr>
            <w:r w:rsidRPr="008330CE">
              <w:rPr>
                <w:sz w:val="20"/>
                <w:szCs w:val="20"/>
              </w:rPr>
              <w:t>Затраты труда</w:t>
            </w:r>
          </w:p>
        </w:tc>
        <w:tc>
          <w:tcPr>
            <w:tcW w:w="1054" w:type="pct"/>
            <w:shd w:val="clear" w:color="auto" w:fill="auto"/>
            <w:noWrap/>
          </w:tcPr>
          <w:p w:rsidR="00D35663" w:rsidRPr="008330CE" w:rsidRDefault="00D35663" w:rsidP="008330CE">
            <w:pPr>
              <w:spacing w:line="360" w:lineRule="auto"/>
              <w:jc w:val="both"/>
              <w:rPr>
                <w:sz w:val="20"/>
                <w:szCs w:val="20"/>
              </w:rPr>
            </w:pPr>
            <w:r w:rsidRPr="008330CE">
              <w:rPr>
                <w:sz w:val="20"/>
                <w:szCs w:val="20"/>
              </w:rPr>
              <w:t>5</w:t>
            </w:r>
          </w:p>
        </w:tc>
        <w:tc>
          <w:tcPr>
            <w:tcW w:w="1053" w:type="pct"/>
            <w:shd w:val="clear" w:color="auto" w:fill="auto"/>
            <w:noWrap/>
          </w:tcPr>
          <w:p w:rsidR="00D35663" w:rsidRPr="008330CE" w:rsidRDefault="00D35663" w:rsidP="008330CE">
            <w:pPr>
              <w:spacing w:line="360" w:lineRule="auto"/>
              <w:jc w:val="both"/>
              <w:rPr>
                <w:sz w:val="20"/>
                <w:szCs w:val="20"/>
              </w:rPr>
            </w:pPr>
            <w:r w:rsidRPr="008330CE">
              <w:rPr>
                <w:sz w:val="20"/>
                <w:szCs w:val="20"/>
              </w:rPr>
              <w:t>5</w:t>
            </w:r>
          </w:p>
        </w:tc>
        <w:tc>
          <w:tcPr>
            <w:tcW w:w="643" w:type="pct"/>
            <w:shd w:val="clear" w:color="auto" w:fill="auto"/>
            <w:noWrap/>
          </w:tcPr>
          <w:p w:rsidR="00D35663" w:rsidRPr="008330CE" w:rsidRDefault="00D35663" w:rsidP="008330CE">
            <w:pPr>
              <w:spacing w:line="360" w:lineRule="auto"/>
              <w:jc w:val="both"/>
              <w:rPr>
                <w:sz w:val="20"/>
                <w:szCs w:val="20"/>
              </w:rPr>
            </w:pPr>
            <w:r w:rsidRPr="008330CE">
              <w:rPr>
                <w:sz w:val="20"/>
                <w:szCs w:val="20"/>
              </w:rPr>
              <w:t>25</w:t>
            </w:r>
          </w:p>
        </w:tc>
      </w:tr>
      <w:tr w:rsidR="00D35663" w:rsidRPr="008330CE" w:rsidTr="008330CE">
        <w:trPr>
          <w:trHeight w:val="510"/>
        </w:trPr>
        <w:tc>
          <w:tcPr>
            <w:tcW w:w="2251" w:type="pct"/>
            <w:shd w:val="clear" w:color="auto" w:fill="auto"/>
            <w:noWrap/>
          </w:tcPr>
          <w:p w:rsidR="00D35663" w:rsidRPr="008330CE" w:rsidRDefault="00D35663" w:rsidP="008330CE">
            <w:pPr>
              <w:spacing w:line="360" w:lineRule="auto"/>
              <w:jc w:val="both"/>
              <w:rPr>
                <w:sz w:val="20"/>
                <w:szCs w:val="20"/>
              </w:rPr>
            </w:pPr>
            <w:r w:rsidRPr="008330CE">
              <w:rPr>
                <w:sz w:val="20"/>
                <w:szCs w:val="20"/>
              </w:rPr>
              <w:t>Переменная ставка накладных расходов</w:t>
            </w:r>
          </w:p>
        </w:tc>
        <w:tc>
          <w:tcPr>
            <w:tcW w:w="1054" w:type="pct"/>
            <w:shd w:val="clear" w:color="auto" w:fill="auto"/>
            <w:noWrap/>
          </w:tcPr>
          <w:p w:rsidR="00D35663" w:rsidRPr="008330CE" w:rsidRDefault="00D35663" w:rsidP="008330CE">
            <w:pPr>
              <w:spacing w:line="360" w:lineRule="auto"/>
              <w:jc w:val="both"/>
              <w:rPr>
                <w:sz w:val="20"/>
                <w:szCs w:val="20"/>
              </w:rPr>
            </w:pPr>
            <w:r w:rsidRPr="008330CE">
              <w:rPr>
                <w:sz w:val="20"/>
                <w:szCs w:val="20"/>
              </w:rPr>
              <w:t>2</w:t>
            </w:r>
          </w:p>
        </w:tc>
        <w:tc>
          <w:tcPr>
            <w:tcW w:w="1053" w:type="pct"/>
            <w:shd w:val="clear" w:color="auto" w:fill="auto"/>
            <w:noWrap/>
          </w:tcPr>
          <w:p w:rsidR="00D35663" w:rsidRPr="008330CE" w:rsidRDefault="00D35663" w:rsidP="008330CE">
            <w:pPr>
              <w:spacing w:line="360" w:lineRule="auto"/>
              <w:jc w:val="both"/>
              <w:rPr>
                <w:sz w:val="20"/>
                <w:szCs w:val="20"/>
              </w:rPr>
            </w:pPr>
            <w:r w:rsidRPr="008330CE">
              <w:rPr>
                <w:sz w:val="20"/>
                <w:szCs w:val="20"/>
              </w:rPr>
              <w:t>5</w:t>
            </w:r>
          </w:p>
        </w:tc>
        <w:tc>
          <w:tcPr>
            <w:tcW w:w="643" w:type="pct"/>
            <w:shd w:val="clear" w:color="auto" w:fill="auto"/>
            <w:noWrap/>
          </w:tcPr>
          <w:p w:rsidR="00D35663" w:rsidRPr="008330CE" w:rsidRDefault="00D35663" w:rsidP="008330CE">
            <w:pPr>
              <w:spacing w:line="360" w:lineRule="auto"/>
              <w:jc w:val="both"/>
              <w:rPr>
                <w:sz w:val="20"/>
                <w:szCs w:val="20"/>
              </w:rPr>
            </w:pPr>
            <w:r w:rsidRPr="008330CE">
              <w:rPr>
                <w:sz w:val="20"/>
                <w:szCs w:val="20"/>
              </w:rPr>
              <w:t>10</w:t>
            </w:r>
          </w:p>
        </w:tc>
      </w:tr>
      <w:tr w:rsidR="00D35663" w:rsidRPr="008330CE" w:rsidTr="008330CE">
        <w:trPr>
          <w:trHeight w:val="525"/>
        </w:trPr>
        <w:tc>
          <w:tcPr>
            <w:tcW w:w="2251" w:type="pct"/>
            <w:shd w:val="clear" w:color="auto" w:fill="auto"/>
            <w:noWrap/>
          </w:tcPr>
          <w:p w:rsidR="00D35663" w:rsidRPr="008330CE" w:rsidRDefault="00D35663" w:rsidP="008330CE">
            <w:pPr>
              <w:spacing w:line="360" w:lineRule="auto"/>
              <w:jc w:val="both"/>
              <w:rPr>
                <w:sz w:val="20"/>
                <w:szCs w:val="20"/>
              </w:rPr>
            </w:pPr>
            <w:r w:rsidRPr="008330CE">
              <w:rPr>
                <w:sz w:val="20"/>
                <w:szCs w:val="20"/>
              </w:rPr>
              <w:t>Общая переменная стоимость изготовления</w:t>
            </w:r>
          </w:p>
        </w:tc>
        <w:tc>
          <w:tcPr>
            <w:tcW w:w="1054" w:type="pct"/>
            <w:shd w:val="clear" w:color="auto" w:fill="auto"/>
            <w:noWrap/>
          </w:tcPr>
          <w:p w:rsidR="00D35663" w:rsidRPr="008330CE" w:rsidRDefault="00D35663" w:rsidP="008330CE">
            <w:pPr>
              <w:spacing w:line="360" w:lineRule="auto"/>
              <w:jc w:val="both"/>
              <w:rPr>
                <w:sz w:val="20"/>
                <w:szCs w:val="20"/>
              </w:rPr>
            </w:pPr>
          </w:p>
        </w:tc>
        <w:tc>
          <w:tcPr>
            <w:tcW w:w="1053" w:type="pct"/>
            <w:shd w:val="clear" w:color="auto" w:fill="auto"/>
            <w:noWrap/>
          </w:tcPr>
          <w:p w:rsidR="00D35663" w:rsidRPr="008330CE" w:rsidRDefault="00D35663" w:rsidP="008330CE">
            <w:pPr>
              <w:spacing w:line="360" w:lineRule="auto"/>
              <w:jc w:val="both"/>
              <w:rPr>
                <w:sz w:val="20"/>
                <w:szCs w:val="20"/>
              </w:rPr>
            </w:pPr>
          </w:p>
        </w:tc>
        <w:tc>
          <w:tcPr>
            <w:tcW w:w="643" w:type="pct"/>
            <w:shd w:val="clear" w:color="auto" w:fill="auto"/>
            <w:noWrap/>
          </w:tcPr>
          <w:p w:rsidR="00D35663" w:rsidRPr="008330CE" w:rsidRDefault="00D35663" w:rsidP="008330CE">
            <w:pPr>
              <w:spacing w:line="360" w:lineRule="auto"/>
              <w:jc w:val="both"/>
              <w:rPr>
                <w:sz w:val="20"/>
                <w:szCs w:val="20"/>
              </w:rPr>
            </w:pPr>
            <w:r w:rsidRPr="008330CE">
              <w:rPr>
                <w:sz w:val="20"/>
                <w:szCs w:val="20"/>
              </w:rPr>
              <w:t>691,25</w:t>
            </w:r>
          </w:p>
        </w:tc>
      </w:tr>
    </w:tbl>
    <w:p w:rsidR="00D35663" w:rsidRPr="00D12262" w:rsidRDefault="00D35663" w:rsidP="00D12262">
      <w:pPr>
        <w:widowControl w:val="0"/>
        <w:spacing w:line="360" w:lineRule="auto"/>
        <w:ind w:firstLine="709"/>
        <w:jc w:val="both"/>
        <w:rPr>
          <w:b/>
          <w:bCs/>
          <w:iCs/>
          <w:sz w:val="28"/>
          <w:szCs w:val="28"/>
        </w:rPr>
      </w:pPr>
    </w:p>
    <w:p w:rsidR="00D35663" w:rsidRPr="00D12262" w:rsidRDefault="002557EB" w:rsidP="00D12262">
      <w:pPr>
        <w:widowControl w:val="0"/>
        <w:spacing w:line="360" w:lineRule="auto"/>
        <w:ind w:firstLine="709"/>
        <w:jc w:val="both"/>
        <w:rPr>
          <w:b/>
          <w:bCs/>
          <w:iCs/>
          <w:sz w:val="28"/>
          <w:szCs w:val="28"/>
        </w:rPr>
      </w:pPr>
      <w:r>
        <w:rPr>
          <w:b/>
          <w:bCs/>
          <w:iCs/>
          <w:sz w:val="28"/>
          <w:szCs w:val="28"/>
        </w:rPr>
        <w:br w:type="page"/>
      </w:r>
      <w:r w:rsidRPr="00D12262">
        <w:rPr>
          <w:b/>
          <w:bCs/>
          <w:iCs/>
          <w:sz w:val="28"/>
          <w:szCs w:val="28"/>
        </w:rPr>
        <w:t>Бюджет коммерческих и управленческих расходов</w:t>
      </w:r>
    </w:p>
    <w:tbl>
      <w:tblPr>
        <w:tblW w:w="8221" w:type="dxa"/>
        <w:tblInd w:w="447" w:type="dxa"/>
        <w:tblLayout w:type="fixed"/>
        <w:tblCellMar>
          <w:left w:w="0" w:type="dxa"/>
          <w:right w:w="0" w:type="dxa"/>
        </w:tblCellMar>
        <w:tblLook w:val="0000" w:firstRow="0" w:lastRow="0" w:firstColumn="0" w:lastColumn="0" w:noHBand="0" w:noVBand="0"/>
      </w:tblPr>
      <w:tblGrid>
        <w:gridCol w:w="3354"/>
        <w:gridCol w:w="1080"/>
        <w:gridCol w:w="900"/>
        <w:gridCol w:w="1080"/>
        <w:gridCol w:w="1080"/>
        <w:gridCol w:w="727"/>
      </w:tblGrid>
      <w:tr w:rsidR="00D35663" w:rsidRPr="002557EB" w:rsidTr="002557EB">
        <w:trPr>
          <w:cantSplit/>
          <w:trHeight w:val="255"/>
        </w:trPr>
        <w:tc>
          <w:tcPr>
            <w:tcW w:w="3354" w:type="dxa"/>
            <w:vMerge w:val="restart"/>
            <w:tcBorders>
              <w:top w:val="single" w:sz="8" w:space="0" w:color="auto"/>
              <w:left w:val="single" w:sz="8" w:space="0" w:color="auto"/>
              <w:bottom w:val="single" w:sz="8" w:space="0" w:color="000000"/>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Показатели</w:t>
            </w:r>
          </w:p>
        </w:tc>
        <w:tc>
          <w:tcPr>
            <w:tcW w:w="4140" w:type="dxa"/>
            <w:gridSpan w:val="4"/>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квартал</w:t>
            </w:r>
          </w:p>
        </w:tc>
        <w:tc>
          <w:tcPr>
            <w:tcW w:w="727" w:type="dxa"/>
            <w:vMerge w:val="restart"/>
            <w:tcBorders>
              <w:top w:val="single" w:sz="8" w:space="0" w:color="auto"/>
              <w:left w:val="single" w:sz="4" w:space="0" w:color="auto"/>
              <w:bottom w:val="single" w:sz="8" w:space="0" w:color="000000"/>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Итого</w:t>
            </w:r>
          </w:p>
        </w:tc>
      </w:tr>
      <w:tr w:rsidR="00D35663" w:rsidRPr="002557EB" w:rsidTr="002557EB">
        <w:trPr>
          <w:cantSplit/>
          <w:trHeight w:val="270"/>
        </w:trPr>
        <w:tc>
          <w:tcPr>
            <w:tcW w:w="3354" w:type="dxa"/>
            <w:vMerge/>
            <w:tcBorders>
              <w:top w:val="single" w:sz="8" w:space="0" w:color="auto"/>
              <w:left w:val="single" w:sz="8" w:space="0" w:color="auto"/>
              <w:bottom w:val="single" w:sz="8" w:space="0" w:color="000000"/>
              <w:right w:val="single" w:sz="4" w:space="0" w:color="auto"/>
            </w:tcBorders>
            <w:vAlign w:val="center"/>
          </w:tcPr>
          <w:p w:rsidR="00D35663" w:rsidRPr="002557EB" w:rsidRDefault="00D35663" w:rsidP="002557EB">
            <w:pPr>
              <w:spacing w:line="360" w:lineRule="auto"/>
              <w:jc w:val="both"/>
              <w:rPr>
                <w:b/>
                <w:bCs/>
                <w:sz w:val="20"/>
                <w:szCs w:val="20"/>
              </w:rPr>
            </w:pPr>
          </w:p>
        </w:tc>
        <w:tc>
          <w:tcPr>
            <w:tcW w:w="1080" w:type="dxa"/>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w:t>
            </w:r>
          </w:p>
        </w:tc>
        <w:tc>
          <w:tcPr>
            <w:tcW w:w="900" w:type="dxa"/>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II</w:t>
            </w:r>
          </w:p>
        </w:tc>
        <w:tc>
          <w:tcPr>
            <w:tcW w:w="1080" w:type="dxa"/>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III</w:t>
            </w:r>
          </w:p>
        </w:tc>
        <w:tc>
          <w:tcPr>
            <w:tcW w:w="1080" w:type="dxa"/>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IV</w:t>
            </w:r>
          </w:p>
        </w:tc>
        <w:tc>
          <w:tcPr>
            <w:tcW w:w="727" w:type="dxa"/>
            <w:vMerge/>
            <w:tcBorders>
              <w:top w:val="nil"/>
              <w:left w:val="nil"/>
              <w:bottom w:val="single" w:sz="8" w:space="0" w:color="auto"/>
              <w:right w:val="single" w:sz="4" w:space="0" w:color="auto"/>
            </w:tcBorders>
            <w:vAlign w:val="center"/>
          </w:tcPr>
          <w:p w:rsidR="00D35663" w:rsidRPr="002557EB" w:rsidRDefault="00D35663" w:rsidP="002557EB">
            <w:pPr>
              <w:spacing w:line="360" w:lineRule="auto"/>
              <w:jc w:val="both"/>
              <w:rPr>
                <w:b/>
                <w:bCs/>
                <w:sz w:val="20"/>
                <w:szCs w:val="20"/>
              </w:rPr>
            </w:pPr>
          </w:p>
        </w:tc>
      </w:tr>
      <w:tr w:rsidR="00D35663" w:rsidRPr="002557EB" w:rsidTr="002557EB">
        <w:trPr>
          <w:trHeight w:val="1020"/>
        </w:trPr>
        <w:tc>
          <w:tcPr>
            <w:tcW w:w="3354"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Переменные коммерческие и управленческие расходы на ед. продукции</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w:t>
            </w:r>
          </w:p>
        </w:tc>
        <w:tc>
          <w:tcPr>
            <w:tcW w:w="90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w:t>
            </w:r>
          </w:p>
        </w:tc>
        <w:tc>
          <w:tcPr>
            <w:tcW w:w="727" w:type="dxa"/>
            <w:tcBorders>
              <w:top w:val="single" w:sz="8"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r>
      <w:tr w:rsidR="00D35663" w:rsidRPr="002557EB" w:rsidTr="002557EB">
        <w:trPr>
          <w:trHeight w:val="341"/>
        </w:trPr>
        <w:tc>
          <w:tcPr>
            <w:tcW w:w="3354"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Прогнозные переменные расходы</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648</w:t>
            </w:r>
          </w:p>
        </w:tc>
        <w:tc>
          <w:tcPr>
            <w:tcW w:w="90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648</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648</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648</w:t>
            </w:r>
          </w:p>
        </w:tc>
        <w:tc>
          <w:tcPr>
            <w:tcW w:w="727" w:type="dxa"/>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2592</w:t>
            </w:r>
          </w:p>
        </w:tc>
      </w:tr>
      <w:tr w:rsidR="00D35663" w:rsidRPr="002557EB" w:rsidTr="002557EB">
        <w:trPr>
          <w:trHeight w:val="780"/>
        </w:trPr>
        <w:tc>
          <w:tcPr>
            <w:tcW w:w="3354"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Постоянные коммерческие и управленческие расходы:</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12750</w:t>
            </w:r>
          </w:p>
        </w:tc>
        <w:tc>
          <w:tcPr>
            <w:tcW w:w="90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9950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11150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9950</w:t>
            </w:r>
          </w:p>
        </w:tc>
        <w:tc>
          <w:tcPr>
            <w:tcW w:w="727" w:type="dxa"/>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43800</w:t>
            </w:r>
          </w:p>
        </w:tc>
      </w:tr>
      <w:tr w:rsidR="00D35663" w:rsidRPr="002557EB" w:rsidTr="002557EB">
        <w:trPr>
          <w:trHeight w:val="255"/>
        </w:trPr>
        <w:tc>
          <w:tcPr>
            <w:tcW w:w="3354"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Реклама</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1100</w:t>
            </w:r>
          </w:p>
        </w:tc>
        <w:tc>
          <w:tcPr>
            <w:tcW w:w="90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1100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1100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1100</w:t>
            </w:r>
          </w:p>
        </w:tc>
        <w:tc>
          <w:tcPr>
            <w:tcW w:w="727" w:type="dxa"/>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4400</w:t>
            </w:r>
          </w:p>
        </w:tc>
      </w:tr>
      <w:tr w:rsidR="00D35663" w:rsidRPr="002557EB" w:rsidTr="002557EB">
        <w:trPr>
          <w:trHeight w:val="255"/>
        </w:trPr>
        <w:tc>
          <w:tcPr>
            <w:tcW w:w="3354"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Страхование</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2800</w:t>
            </w:r>
          </w:p>
        </w:tc>
        <w:tc>
          <w:tcPr>
            <w:tcW w:w="90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727" w:type="dxa"/>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2800</w:t>
            </w:r>
          </w:p>
        </w:tc>
      </w:tr>
      <w:tr w:rsidR="00D35663" w:rsidRPr="002557EB" w:rsidTr="002557EB">
        <w:trPr>
          <w:trHeight w:val="255"/>
        </w:trPr>
        <w:tc>
          <w:tcPr>
            <w:tcW w:w="3354"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Заработная плата</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8500</w:t>
            </w:r>
          </w:p>
        </w:tc>
        <w:tc>
          <w:tcPr>
            <w:tcW w:w="90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8500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8500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8500</w:t>
            </w:r>
          </w:p>
        </w:tc>
        <w:tc>
          <w:tcPr>
            <w:tcW w:w="727" w:type="dxa"/>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34000</w:t>
            </w:r>
          </w:p>
        </w:tc>
      </w:tr>
      <w:tr w:rsidR="00D35663" w:rsidRPr="002557EB" w:rsidTr="002557EB">
        <w:trPr>
          <w:trHeight w:val="255"/>
        </w:trPr>
        <w:tc>
          <w:tcPr>
            <w:tcW w:w="3354"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Аренда</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w:t>
            </w:r>
          </w:p>
        </w:tc>
        <w:tc>
          <w:tcPr>
            <w:tcW w:w="90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w:t>
            </w:r>
          </w:p>
        </w:tc>
        <w:tc>
          <w:tcPr>
            <w:tcW w:w="727" w:type="dxa"/>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1400</w:t>
            </w:r>
          </w:p>
        </w:tc>
      </w:tr>
      <w:tr w:rsidR="00D35663" w:rsidRPr="002557EB" w:rsidTr="002557EB">
        <w:trPr>
          <w:trHeight w:val="255"/>
        </w:trPr>
        <w:tc>
          <w:tcPr>
            <w:tcW w:w="3354"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Налоги</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90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1200</w:t>
            </w:r>
          </w:p>
        </w:tc>
        <w:tc>
          <w:tcPr>
            <w:tcW w:w="1080" w:type="dxa"/>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727" w:type="dxa"/>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1200</w:t>
            </w:r>
          </w:p>
        </w:tc>
      </w:tr>
      <w:tr w:rsidR="00D35663" w:rsidRPr="002557EB" w:rsidTr="002557EB">
        <w:trPr>
          <w:trHeight w:val="780"/>
        </w:trPr>
        <w:tc>
          <w:tcPr>
            <w:tcW w:w="3354" w:type="dxa"/>
            <w:tcBorders>
              <w:top w:val="nil"/>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Общие прогнозные коммерческие и управленческие расходы</w:t>
            </w:r>
          </w:p>
        </w:tc>
        <w:tc>
          <w:tcPr>
            <w:tcW w:w="1080" w:type="dxa"/>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13398</w:t>
            </w:r>
          </w:p>
        </w:tc>
        <w:tc>
          <w:tcPr>
            <w:tcW w:w="900" w:type="dxa"/>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10598</w:t>
            </w:r>
          </w:p>
        </w:tc>
        <w:tc>
          <w:tcPr>
            <w:tcW w:w="1080" w:type="dxa"/>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11798</w:t>
            </w:r>
          </w:p>
        </w:tc>
        <w:tc>
          <w:tcPr>
            <w:tcW w:w="1080" w:type="dxa"/>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10598</w:t>
            </w:r>
          </w:p>
        </w:tc>
        <w:tc>
          <w:tcPr>
            <w:tcW w:w="727" w:type="dxa"/>
            <w:tcBorders>
              <w:top w:val="single" w:sz="4" w:space="0" w:color="auto"/>
              <w:left w:val="nil"/>
              <w:bottom w:val="single" w:sz="8"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46392</w:t>
            </w:r>
          </w:p>
        </w:tc>
      </w:tr>
    </w:tbl>
    <w:p w:rsidR="00D35663" w:rsidRDefault="00D35663" w:rsidP="00D12262">
      <w:pPr>
        <w:widowControl w:val="0"/>
        <w:spacing w:line="360" w:lineRule="auto"/>
        <w:ind w:firstLine="709"/>
        <w:jc w:val="both"/>
        <w:rPr>
          <w:b/>
          <w:bCs/>
          <w:iCs/>
          <w:sz w:val="28"/>
          <w:szCs w:val="28"/>
          <w:lang w:val="uk-UA"/>
        </w:rPr>
      </w:pPr>
    </w:p>
    <w:p w:rsidR="002557EB" w:rsidRPr="002557EB" w:rsidRDefault="002557EB" w:rsidP="00D12262">
      <w:pPr>
        <w:widowControl w:val="0"/>
        <w:spacing w:line="360" w:lineRule="auto"/>
        <w:ind w:firstLine="709"/>
        <w:jc w:val="both"/>
        <w:rPr>
          <w:b/>
          <w:bCs/>
          <w:iCs/>
          <w:sz w:val="28"/>
          <w:szCs w:val="28"/>
          <w:lang w:val="uk-UA"/>
        </w:rPr>
      </w:pPr>
      <w:r w:rsidRPr="00D12262">
        <w:rPr>
          <w:b/>
          <w:bCs/>
          <w:iCs/>
          <w:sz w:val="28"/>
          <w:szCs w:val="28"/>
        </w:rPr>
        <w:t>Бюджет денежных средств</w:t>
      </w:r>
    </w:p>
    <w:tbl>
      <w:tblPr>
        <w:tblW w:w="4601" w:type="pct"/>
        <w:tblInd w:w="447" w:type="dxa"/>
        <w:tblLayout w:type="fixed"/>
        <w:tblCellMar>
          <w:left w:w="0" w:type="dxa"/>
          <w:right w:w="0" w:type="dxa"/>
        </w:tblCellMar>
        <w:tblLook w:val="0000" w:firstRow="0" w:lastRow="0" w:firstColumn="0" w:lastColumn="0" w:noHBand="0" w:noVBand="0"/>
      </w:tblPr>
      <w:tblGrid>
        <w:gridCol w:w="3259"/>
        <w:gridCol w:w="993"/>
        <w:gridCol w:w="993"/>
        <w:gridCol w:w="1136"/>
        <w:gridCol w:w="1136"/>
        <w:gridCol w:w="1129"/>
      </w:tblGrid>
      <w:tr w:rsidR="002557EB" w:rsidRPr="002557EB" w:rsidTr="002557EB">
        <w:trPr>
          <w:cantSplit/>
          <w:trHeight w:val="255"/>
        </w:trPr>
        <w:tc>
          <w:tcPr>
            <w:tcW w:w="1885" w:type="pct"/>
            <w:vMerge w:val="restart"/>
            <w:tcBorders>
              <w:top w:val="single" w:sz="8" w:space="0" w:color="auto"/>
              <w:left w:val="single" w:sz="8" w:space="0" w:color="auto"/>
              <w:bottom w:val="single" w:sz="8" w:space="0" w:color="000000"/>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Показатели</w:t>
            </w:r>
          </w:p>
        </w:tc>
        <w:tc>
          <w:tcPr>
            <w:tcW w:w="2462" w:type="pct"/>
            <w:gridSpan w:val="4"/>
            <w:tcBorders>
              <w:top w:val="single" w:sz="8"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квартал</w:t>
            </w:r>
          </w:p>
        </w:tc>
        <w:tc>
          <w:tcPr>
            <w:tcW w:w="653" w:type="pct"/>
            <w:vMerge w:val="restart"/>
            <w:tcBorders>
              <w:top w:val="single" w:sz="8" w:space="0" w:color="auto"/>
              <w:left w:val="single" w:sz="4" w:space="0" w:color="auto"/>
              <w:bottom w:val="single" w:sz="8" w:space="0" w:color="000000"/>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Итого</w:t>
            </w:r>
          </w:p>
        </w:tc>
      </w:tr>
      <w:tr w:rsidR="002557EB" w:rsidRPr="002557EB" w:rsidTr="002557EB">
        <w:trPr>
          <w:cantSplit/>
          <w:trHeight w:val="270"/>
        </w:trPr>
        <w:tc>
          <w:tcPr>
            <w:tcW w:w="1885" w:type="pct"/>
            <w:vMerge/>
            <w:tcBorders>
              <w:top w:val="single" w:sz="8" w:space="0" w:color="auto"/>
              <w:left w:val="single" w:sz="8" w:space="0" w:color="auto"/>
              <w:bottom w:val="single" w:sz="8" w:space="0" w:color="000000"/>
              <w:right w:val="single" w:sz="4" w:space="0" w:color="auto"/>
            </w:tcBorders>
            <w:vAlign w:val="center"/>
          </w:tcPr>
          <w:p w:rsidR="00D35663" w:rsidRPr="002557EB" w:rsidRDefault="00D35663" w:rsidP="002557EB">
            <w:pPr>
              <w:spacing w:line="360" w:lineRule="auto"/>
              <w:jc w:val="both"/>
              <w:rPr>
                <w:b/>
                <w:bCs/>
                <w:sz w:val="20"/>
                <w:szCs w:val="20"/>
              </w:rPr>
            </w:pPr>
          </w:p>
        </w:tc>
        <w:tc>
          <w:tcPr>
            <w:tcW w:w="574"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w:t>
            </w:r>
          </w:p>
        </w:tc>
        <w:tc>
          <w:tcPr>
            <w:tcW w:w="574"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II</w:t>
            </w:r>
          </w:p>
        </w:tc>
        <w:tc>
          <w:tcPr>
            <w:tcW w:w="657"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III</w:t>
            </w:r>
          </w:p>
        </w:tc>
        <w:tc>
          <w:tcPr>
            <w:tcW w:w="657" w:type="pct"/>
            <w:tcBorders>
              <w:top w:val="nil"/>
              <w:left w:val="nil"/>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IV</w:t>
            </w:r>
          </w:p>
        </w:tc>
        <w:tc>
          <w:tcPr>
            <w:tcW w:w="653" w:type="pct"/>
            <w:vMerge/>
            <w:tcBorders>
              <w:top w:val="nil"/>
              <w:left w:val="nil"/>
              <w:bottom w:val="single" w:sz="8" w:space="0" w:color="auto"/>
              <w:right w:val="single" w:sz="4" w:space="0" w:color="auto"/>
            </w:tcBorders>
            <w:vAlign w:val="center"/>
          </w:tcPr>
          <w:p w:rsidR="00D35663" w:rsidRPr="002557EB" w:rsidRDefault="00D35663" w:rsidP="002557EB">
            <w:pPr>
              <w:spacing w:line="360" w:lineRule="auto"/>
              <w:jc w:val="both"/>
              <w:rPr>
                <w:b/>
                <w:bCs/>
                <w:sz w:val="20"/>
                <w:szCs w:val="20"/>
              </w:rPr>
            </w:pPr>
          </w:p>
        </w:tc>
      </w:tr>
      <w:tr w:rsidR="002557EB" w:rsidRPr="002557EB" w:rsidTr="002557EB">
        <w:trPr>
          <w:trHeight w:val="76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Денежные средства на начало прогнозного периода</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59442</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176181,7</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246848</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264924,39</w:t>
            </w:r>
          </w:p>
        </w:tc>
        <w:tc>
          <w:tcPr>
            <w:tcW w:w="653" w:type="pct"/>
            <w:tcBorders>
              <w:top w:val="single" w:sz="8"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59442</w:t>
            </w:r>
          </w:p>
        </w:tc>
      </w:tr>
      <w:tr w:rsidR="002557EB" w:rsidRPr="002557EB" w:rsidTr="002557EB">
        <w:trPr>
          <w:trHeight w:val="510"/>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Поступления от покупателей</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202516,2</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144666</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144666</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144666</w:t>
            </w: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636514,2</w:t>
            </w:r>
          </w:p>
        </w:tc>
      </w:tr>
      <w:tr w:rsidR="002557EB" w:rsidRPr="002557EB" w:rsidTr="002557EB">
        <w:trPr>
          <w:trHeight w:val="510"/>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денежных средств в наличии</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261958,2</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320847,7</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391514</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409590,39</w:t>
            </w: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695956,2</w:t>
            </w:r>
          </w:p>
        </w:tc>
      </w:tr>
      <w:tr w:rsidR="00D35663" w:rsidRPr="002557EB" w:rsidTr="002557EB">
        <w:trPr>
          <w:trHeight w:val="255"/>
        </w:trPr>
        <w:tc>
          <w:tcPr>
            <w:tcW w:w="5000" w:type="pct"/>
            <w:gridSpan w:val="6"/>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Выплаты:</w:t>
            </w:r>
          </w:p>
        </w:tc>
      </w:tr>
      <w:tr w:rsidR="002557EB" w:rsidRPr="002557EB" w:rsidTr="002557EB">
        <w:trPr>
          <w:trHeight w:val="76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Основные производственные материалы</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28875,47</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54981,72</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106371,6</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107493,75</w:t>
            </w: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297722,5119</w:t>
            </w:r>
          </w:p>
        </w:tc>
      </w:tr>
      <w:tr w:rsidR="002557EB" w:rsidRPr="002557EB" w:rsidTr="002557EB">
        <w:trPr>
          <w:trHeight w:val="76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Оплата труда производственных рабочих</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686,4647</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4050</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4050</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4095</w:t>
            </w: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12881,46474</w:t>
            </w:r>
          </w:p>
        </w:tc>
      </w:tr>
      <w:tr w:rsidR="002557EB" w:rsidRPr="002557EB" w:rsidTr="002557EB">
        <w:trPr>
          <w:trHeight w:val="510"/>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Производственные накладные расходы</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3024,586</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4370</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4370</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4388</w:t>
            </w: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16152,5859</w:t>
            </w:r>
          </w:p>
        </w:tc>
      </w:tr>
      <w:tr w:rsidR="002557EB" w:rsidRPr="002557EB" w:rsidTr="002557EB">
        <w:trPr>
          <w:trHeight w:val="510"/>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Коммерческие и управленческие расходы</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13398</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10598</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11798</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10598</w:t>
            </w: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46392</w:t>
            </w:r>
          </w:p>
        </w:tc>
      </w:tr>
      <w:tr w:rsidR="002557EB" w:rsidRPr="002557EB" w:rsidTr="002557EB">
        <w:trPr>
          <w:trHeight w:val="25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Закупка оборудования</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r w:rsidR="002557EB" w:rsidRPr="002557EB" w:rsidTr="002557EB">
        <w:trPr>
          <w:trHeight w:val="25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Налог на прибыль</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39792</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39792</w:t>
            </w:r>
          </w:p>
        </w:tc>
      </w:tr>
      <w:tr w:rsidR="002557EB" w:rsidRPr="002557EB" w:rsidTr="002557EB">
        <w:trPr>
          <w:trHeight w:val="25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выплат</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85776,53</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73999,72</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126589,6</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126574,75</w:t>
            </w: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412940,5625</w:t>
            </w:r>
          </w:p>
        </w:tc>
      </w:tr>
      <w:tr w:rsidR="002557EB" w:rsidRPr="002557EB" w:rsidTr="002557EB">
        <w:trPr>
          <w:trHeight w:val="510"/>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Излишки (дефицит) денежных средств</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176181,7</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246848</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264924,4</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283015,64</w:t>
            </w:r>
          </w:p>
        </w:tc>
        <w:tc>
          <w:tcPr>
            <w:tcW w:w="653"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283015,6375</w:t>
            </w:r>
          </w:p>
        </w:tc>
      </w:tr>
      <w:tr w:rsidR="00D35663" w:rsidRPr="002557EB" w:rsidTr="002557EB">
        <w:trPr>
          <w:trHeight w:val="255"/>
        </w:trPr>
        <w:tc>
          <w:tcPr>
            <w:tcW w:w="5000" w:type="pct"/>
            <w:gridSpan w:val="6"/>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Финансирование:</w:t>
            </w:r>
          </w:p>
        </w:tc>
      </w:tr>
      <w:tr w:rsidR="002557EB" w:rsidRPr="002557EB" w:rsidTr="002557EB">
        <w:trPr>
          <w:trHeight w:val="25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Кредитование</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656"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r w:rsidR="002557EB" w:rsidRPr="002557EB" w:rsidTr="002557EB">
        <w:trPr>
          <w:trHeight w:val="255"/>
        </w:trPr>
        <w:tc>
          <w:tcPr>
            <w:tcW w:w="1885" w:type="pct"/>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Погашение долгов</w:t>
            </w:r>
          </w:p>
        </w:tc>
        <w:tc>
          <w:tcPr>
            <w:tcW w:w="574"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574"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7"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4"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6"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r w:rsidR="002557EB" w:rsidRPr="002557EB" w:rsidTr="002557EB">
        <w:trPr>
          <w:trHeight w:val="25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Проценты</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6"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r w:rsidR="002557EB" w:rsidRPr="002557EB" w:rsidTr="002557EB">
        <w:trPr>
          <w:trHeight w:val="255"/>
        </w:trPr>
        <w:tc>
          <w:tcPr>
            <w:tcW w:w="1885" w:type="pct"/>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финансирование</w:t>
            </w:r>
          </w:p>
        </w:tc>
        <w:tc>
          <w:tcPr>
            <w:tcW w:w="574"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574"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7"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4" w:type="pct"/>
            <w:tcBorders>
              <w:top w:val="single" w:sz="4" w:space="0" w:color="auto"/>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c>
          <w:tcPr>
            <w:tcW w:w="656"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r w:rsidR="002557EB" w:rsidRPr="002557EB" w:rsidTr="002557EB">
        <w:trPr>
          <w:trHeight w:val="765"/>
        </w:trPr>
        <w:tc>
          <w:tcPr>
            <w:tcW w:w="18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Денежные средства на конец прогнозного периода</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176181,7</w:t>
            </w:r>
          </w:p>
        </w:tc>
        <w:tc>
          <w:tcPr>
            <w:tcW w:w="57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246848</w:t>
            </w:r>
          </w:p>
        </w:tc>
        <w:tc>
          <w:tcPr>
            <w:tcW w:w="657"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264924,4</w:t>
            </w:r>
          </w:p>
        </w:tc>
        <w:tc>
          <w:tcPr>
            <w:tcW w:w="654" w:type="pct"/>
            <w:tcBorders>
              <w:top w:val="nil"/>
              <w:left w:val="nil"/>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283015,64</w:t>
            </w:r>
          </w:p>
        </w:tc>
        <w:tc>
          <w:tcPr>
            <w:tcW w:w="656"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283015,637</w:t>
            </w:r>
          </w:p>
        </w:tc>
      </w:tr>
      <w:tr w:rsidR="00D35663" w:rsidRPr="002557EB" w:rsidTr="002557EB">
        <w:trPr>
          <w:trHeight w:val="255"/>
        </w:trPr>
        <w:tc>
          <w:tcPr>
            <w:tcW w:w="4344" w:type="pct"/>
            <w:gridSpan w:val="5"/>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Годовая ставка процента за банковский кредит</w:t>
            </w:r>
          </w:p>
        </w:tc>
        <w:tc>
          <w:tcPr>
            <w:tcW w:w="656" w:type="pct"/>
            <w:tcBorders>
              <w:top w:val="nil"/>
              <w:left w:val="nil"/>
              <w:bottom w:val="single" w:sz="4" w:space="0" w:color="auto"/>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r>
      <w:tr w:rsidR="00D35663" w:rsidRPr="002557EB" w:rsidTr="002557EB">
        <w:trPr>
          <w:trHeight w:val="270"/>
        </w:trPr>
        <w:tc>
          <w:tcPr>
            <w:tcW w:w="4344" w:type="pct"/>
            <w:gridSpan w:val="5"/>
            <w:tcBorders>
              <w:top w:val="single" w:sz="4" w:space="0" w:color="auto"/>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Расчетная величина для начисления процентов:</w:t>
            </w:r>
          </w:p>
        </w:tc>
        <w:tc>
          <w:tcPr>
            <w:tcW w:w="656" w:type="pct"/>
            <w:tcBorders>
              <w:top w:val="nil"/>
              <w:left w:val="nil"/>
              <w:bottom w:val="single" w:sz="8" w:space="0" w:color="auto"/>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bl>
    <w:p w:rsidR="00D35663" w:rsidRDefault="00D35663" w:rsidP="00D12262">
      <w:pPr>
        <w:widowControl w:val="0"/>
        <w:spacing w:line="360" w:lineRule="auto"/>
        <w:ind w:firstLine="709"/>
        <w:jc w:val="both"/>
        <w:rPr>
          <w:b/>
          <w:bCs/>
          <w:iCs/>
          <w:sz w:val="28"/>
          <w:szCs w:val="28"/>
          <w:lang w:val="uk-UA"/>
        </w:rPr>
      </w:pPr>
    </w:p>
    <w:p w:rsidR="002557EB" w:rsidRPr="002557EB" w:rsidRDefault="002557EB" w:rsidP="00D12262">
      <w:pPr>
        <w:widowControl w:val="0"/>
        <w:spacing w:line="360" w:lineRule="auto"/>
        <w:ind w:firstLine="709"/>
        <w:jc w:val="both"/>
        <w:rPr>
          <w:b/>
          <w:bCs/>
          <w:iCs/>
          <w:sz w:val="28"/>
          <w:szCs w:val="28"/>
          <w:lang w:val="uk-UA"/>
        </w:rPr>
      </w:pPr>
      <w:r w:rsidRPr="00D12262">
        <w:rPr>
          <w:b/>
          <w:bCs/>
          <w:iCs/>
          <w:sz w:val="28"/>
          <w:szCs w:val="28"/>
        </w:rPr>
        <w:t>Прогнозные показатели отчета о прибылях и убытках</w:t>
      </w:r>
    </w:p>
    <w:tbl>
      <w:tblPr>
        <w:tblW w:w="3243" w:type="pct"/>
        <w:tblInd w:w="447" w:type="dxa"/>
        <w:tblLayout w:type="fixed"/>
        <w:tblCellMar>
          <w:left w:w="0" w:type="dxa"/>
          <w:right w:w="0" w:type="dxa"/>
        </w:tblCellMar>
        <w:tblLook w:val="0000" w:firstRow="0" w:lastRow="0" w:firstColumn="0" w:lastColumn="0" w:noHBand="0" w:noVBand="0"/>
      </w:tblPr>
      <w:tblGrid>
        <w:gridCol w:w="5101"/>
        <w:gridCol w:w="993"/>
      </w:tblGrid>
      <w:tr w:rsidR="00D35663" w:rsidRPr="002557EB" w:rsidTr="002557EB">
        <w:trPr>
          <w:trHeight w:val="444"/>
        </w:trPr>
        <w:tc>
          <w:tcPr>
            <w:tcW w:w="4185" w:type="pct"/>
            <w:tcBorders>
              <w:top w:val="single" w:sz="8"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Продажи</w:t>
            </w:r>
          </w:p>
        </w:tc>
        <w:tc>
          <w:tcPr>
            <w:tcW w:w="815" w:type="pct"/>
            <w:tcBorders>
              <w:top w:val="single" w:sz="8"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578664</w:t>
            </w:r>
          </w:p>
        </w:tc>
      </w:tr>
      <w:tr w:rsidR="00D35663" w:rsidRPr="002557EB" w:rsidTr="002557EB">
        <w:trPr>
          <w:trHeight w:val="445"/>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Переменные расходы:</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Переменная стоимость продаж</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447930</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Переменные коммерческие и управленческие расходы</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2592</w:t>
            </w:r>
          </w:p>
        </w:tc>
      </w:tr>
      <w:tr w:rsidR="00D35663" w:rsidRPr="002557EB" w:rsidTr="002557EB">
        <w:trPr>
          <w:trHeight w:val="444"/>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переменных расходов</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450522</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Валовая маржа</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128142</w:t>
            </w:r>
          </w:p>
        </w:tc>
      </w:tr>
      <w:tr w:rsidR="00D35663" w:rsidRPr="002557EB" w:rsidTr="002557EB">
        <w:trPr>
          <w:trHeight w:val="445"/>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Постоянные расходы:</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Производственные накладные расходы</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24000</w:t>
            </w:r>
          </w:p>
        </w:tc>
      </w:tr>
      <w:tr w:rsidR="00D35663" w:rsidRPr="002557EB" w:rsidTr="002557EB">
        <w:trPr>
          <w:trHeight w:val="444"/>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Коммерческие и управленческие расходы</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43800</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постоянных расходов</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67800</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Прибыль от продаж</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60342</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Расходы на выплату процентов</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r w:rsidR="00D35663" w:rsidRPr="002557EB" w:rsidTr="002557EB">
        <w:trPr>
          <w:trHeight w:val="444"/>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Прибыль до налогообложения</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60342</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Налог на прибыль</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r w:rsidR="00D35663" w:rsidRPr="002557EB" w:rsidTr="002557EB">
        <w:trPr>
          <w:trHeight w:val="445"/>
        </w:trPr>
        <w:tc>
          <w:tcPr>
            <w:tcW w:w="4185"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Чистая прибыль</w:t>
            </w:r>
          </w:p>
        </w:tc>
        <w:tc>
          <w:tcPr>
            <w:tcW w:w="815"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60342</w:t>
            </w:r>
          </w:p>
        </w:tc>
      </w:tr>
      <w:tr w:rsidR="00D35663" w:rsidRPr="002557EB" w:rsidTr="002557EB">
        <w:trPr>
          <w:trHeight w:val="445"/>
        </w:trPr>
        <w:tc>
          <w:tcPr>
            <w:tcW w:w="4185" w:type="pct"/>
            <w:tcBorders>
              <w:top w:val="nil"/>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Ставка налогообложения прибыли</w:t>
            </w:r>
          </w:p>
        </w:tc>
        <w:tc>
          <w:tcPr>
            <w:tcW w:w="815" w:type="pct"/>
            <w:tcBorders>
              <w:top w:val="single" w:sz="4" w:space="0" w:color="auto"/>
              <w:left w:val="nil"/>
              <w:bottom w:val="single" w:sz="8"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r>
    </w:tbl>
    <w:p w:rsidR="00D35663" w:rsidRDefault="00D35663" w:rsidP="00D12262">
      <w:pPr>
        <w:widowControl w:val="0"/>
        <w:spacing w:line="360" w:lineRule="auto"/>
        <w:ind w:firstLine="709"/>
        <w:jc w:val="both"/>
        <w:rPr>
          <w:b/>
          <w:bCs/>
          <w:iCs/>
          <w:sz w:val="28"/>
          <w:szCs w:val="28"/>
          <w:lang w:val="uk-UA"/>
        </w:rPr>
      </w:pPr>
    </w:p>
    <w:p w:rsidR="002557EB" w:rsidRPr="002557EB" w:rsidRDefault="002557EB" w:rsidP="00D12262">
      <w:pPr>
        <w:widowControl w:val="0"/>
        <w:spacing w:line="360" w:lineRule="auto"/>
        <w:ind w:firstLine="709"/>
        <w:jc w:val="both"/>
        <w:rPr>
          <w:b/>
          <w:bCs/>
          <w:iCs/>
          <w:sz w:val="28"/>
          <w:szCs w:val="28"/>
          <w:lang w:val="uk-UA"/>
        </w:rPr>
      </w:pPr>
      <w:r>
        <w:rPr>
          <w:b/>
          <w:bCs/>
          <w:iCs/>
          <w:sz w:val="28"/>
          <w:szCs w:val="28"/>
          <w:lang w:val="uk-UA"/>
        </w:rPr>
        <w:br w:type="page"/>
      </w:r>
      <w:r w:rsidRPr="00D12262">
        <w:rPr>
          <w:b/>
          <w:bCs/>
          <w:iCs/>
          <w:sz w:val="28"/>
          <w:szCs w:val="28"/>
        </w:rPr>
        <w:t>Прогнозный баланс</w:t>
      </w:r>
    </w:p>
    <w:tbl>
      <w:tblPr>
        <w:tblW w:w="3168" w:type="pct"/>
        <w:tblInd w:w="588" w:type="dxa"/>
        <w:tblLayout w:type="fixed"/>
        <w:tblCellMar>
          <w:left w:w="0" w:type="dxa"/>
          <w:right w:w="0" w:type="dxa"/>
        </w:tblCellMar>
        <w:tblLook w:val="0000" w:firstRow="0" w:lastRow="0" w:firstColumn="0" w:lastColumn="0" w:noHBand="0" w:noVBand="0"/>
      </w:tblPr>
      <w:tblGrid>
        <w:gridCol w:w="4477"/>
        <w:gridCol w:w="1476"/>
      </w:tblGrid>
      <w:tr w:rsidR="00D35663" w:rsidRPr="002557EB" w:rsidTr="002557EB">
        <w:trPr>
          <w:trHeight w:val="381"/>
        </w:trPr>
        <w:tc>
          <w:tcPr>
            <w:tcW w:w="5000" w:type="pct"/>
            <w:gridSpan w:val="2"/>
            <w:tcBorders>
              <w:top w:val="single" w:sz="8"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Активы</w:t>
            </w:r>
          </w:p>
        </w:tc>
      </w:tr>
      <w:tr w:rsidR="00D35663" w:rsidRPr="002557EB" w:rsidTr="002557EB">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Оборотные средства:</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Денежные средства</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283015,6375</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Дебиторская задолженность</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43399,8</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Материальные запасы</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11812,5</w:t>
            </w:r>
          </w:p>
        </w:tc>
      </w:tr>
      <w:tr w:rsidR="00D35663" w:rsidRPr="002557EB" w:rsidTr="002557EB">
        <w:trPr>
          <w:trHeight w:val="382"/>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Запасы готовой продукции</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12442,5</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оборотных средств</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350670,4375</w:t>
            </w:r>
          </w:p>
        </w:tc>
      </w:tr>
      <w:tr w:rsidR="00D35663" w:rsidRPr="002557EB" w:rsidTr="002557EB">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Основные средства:</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Земля</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50000</w:t>
            </w:r>
          </w:p>
        </w:tc>
      </w:tr>
      <w:tr w:rsidR="00D35663" w:rsidRPr="002557EB" w:rsidTr="002557EB">
        <w:trPr>
          <w:trHeight w:val="381"/>
        </w:trPr>
        <w:tc>
          <w:tcPr>
            <w:tcW w:w="3760" w:type="pct"/>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Здания и оборудование</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200000</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Накопленный износ</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73000</w:t>
            </w:r>
          </w:p>
        </w:tc>
      </w:tr>
      <w:tr w:rsidR="00D35663" w:rsidRPr="002557EB" w:rsidTr="002557EB">
        <w:trPr>
          <w:trHeight w:val="382"/>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основных средств</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177000</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активов</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527670,4375</w:t>
            </w:r>
          </w:p>
        </w:tc>
      </w:tr>
      <w:tr w:rsidR="00D35663" w:rsidRPr="002557EB" w:rsidTr="002557EB">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Пассивы</w:t>
            </w:r>
          </w:p>
        </w:tc>
      </w:tr>
      <w:tr w:rsidR="00D35663" w:rsidRPr="002557EB" w:rsidTr="002557EB">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Краткосрочные и долгосрочные обязательства:</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Счета к оплате</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54278,4375</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Налог, подлежащий оплате</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0</w:t>
            </w:r>
          </w:p>
        </w:tc>
      </w:tr>
      <w:tr w:rsidR="00D35663" w:rsidRPr="002557EB" w:rsidTr="002557EB">
        <w:trPr>
          <w:trHeight w:val="382"/>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краткосрочных и долгосрочных обязательств</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54278,4375</w:t>
            </w:r>
          </w:p>
        </w:tc>
      </w:tr>
      <w:tr w:rsidR="00D35663" w:rsidRPr="002557EB" w:rsidTr="002557EB">
        <w:trPr>
          <w:trHeight w:val="381"/>
        </w:trPr>
        <w:tc>
          <w:tcPr>
            <w:tcW w:w="5000" w:type="pct"/>
            <w:gridSpan w:val="2"/>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Собственный капитал:</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Обыкновенные акции</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250000</w:t>
            </w:r>
          </w:p>
        </w:tc>
      </w:tr>
      <w:tr w:rsidR="00D35663" w:rsidRPr="002557EB" w:rsidTr="002557EB">
        <w:trPr>
          <w:trHeight w:val="381"/>
        </w:trPr>
        <w:tc>
          <w:tcPr>
            <w:tcW w:w="3760" w:type="pct"/>
            <w:tcBorders>
              <w:top w:val="nil"/>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Нераспределенная прибыль</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223392</w:t>
            </w:r>
          </w:p>
        </w:tc>
      </w:tr>
      <w:tr w:rsidR="00D35663" w:rsidRPr="002557EB" w:rsidTr="002557EB">
        <w:trPr>
          <w:trHeight w:val="381"/>
        </w:trPr>
        <w:tc>
          <w:tcPr>
            <w:tcW w:w="3760" w:type="pct"/>
            <w:tcBorders>
              <w:top w:val="nil"/>
              <w:left w:val="single" w:sz="8" w:space="0" w:color="auto"/>
              <w:bottom w:val="nil"/>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собственного капитала</w:t>
            </w:r>
          </w:p>
        </w:tc>
        <w:tc>
          <w:tcPr>
            <w:tcW w:w="1240" w:type="pct"/>
            <w:tcBorders>
              <w:top w:val="single" w:sz="4" w:space="0" w:color="auto"/>
              <w:left w:val="nil"/>
              <w:bottom w:val="single" w:sz="4"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473392</w:t>
            </w:r>
          </w:p>
        </w:tc>
      </w:tr>
      <w:tr w:rsidR="00D35663" w:rsidRPr="002557EB" w:rsidTr="002557EB">
        <w:trPr>
          <w:trHeight w:val="382"/>
        </w:trPr>
        <w:tc>
          <w:tcPr>
            <w:tcW w:w="3760" w:type="pct"/>
            <w:tcBorders>
              <w:top w:val="single" w:sz="4" w:space="0" w:color="auto"/>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Итого обязательств и собственного капитала</w:t>
            </w:r>
          </w:p>
        </w:tc>
        <w:tc>
          <w:tcPr>
            <w:tcW w:w="1240" w:type="pct"/>
            <w:tcBorders>
              <w:top w:val="single" w:sz="4" w:space="0" w:color="auto"/>
              <w:left w:val="nil"/>
              <w:bottom w:val="single" w:sz="8"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527670,4375</w:t>
            </w:r>
          </w:p>
        </w:tc>
      </w:tr>
    </w:tbl>
    <w:p w:rsidR="00D35663" w:rsidRDefault="00D35663" w:rsidP="00D12262">
      <w:pPr>
        <w:widowControl w:val="0"/>
        <w:spacing w:line="360" w:lineRule="auto"/>
        <w:ind w:firstLine="709"/>
        <w:jc w:val="both"/>
        <w:rPr>
          <w:b/>
          <w:bCs/>
          <w:iCs/>
          <w:sz w:val="28"/>
          <w:szCs w:val="28"/>
          <w:lang w:val="uk-UA"/>
        </w:rPr>
      </w:pPr>
    </w:p>
    <w:p w:rsidR="002557EB" w:rsidRPr="002557EB" w:rsidRDefault="002557EB" w:rsidP="00D12262">
      <w:pPr>
        <w:widowControl w:val="0"/>
        <w:spacing w:line="360" w:lineRule="auto"/>
        <w:ind w:firstLine="709"/>
        <w:jc w:val="both"/>
        <w:rPr>
          <w:b/>
          <w:bCs/>
          <w:iCs/>
          <w:sz w:val="28"/>
          <w:szCs w:val="28"/>
          <w:lang w:val="uk-UA"/>
        </w:rPr>
      </w:pPr>
      <w:r w:rsidRPr="00D12262">
        <w:rPr>
          <w:b/>
          <w:bCs/>
          <w:iCs/>
          <w:sz w:val="28"/>
          <w:szCs w:val="28"/>
        </w:rPr>
        <w:t>Прогнозные показатели функционирования предприятия</w:t>
      </w:r>
    </w:p>
    <w:tbl>
      <w:tblPr>
        <w:tblW w:w="9235" w:type="dxa"/>
        <w:tblLayout w:type="fixed"/>
        <w:tblCellMar>
          <w:left w:w="0" w:type="dxa"/>
          <w:right w:w="0" w:type="dxa"/>
        </w:tblCellMar>
        <w:tblLook w:val="0000" w:firstRow="0" w:lastRow="0" w:firstColumn="0" w:lastColumn="0" w:noHBand="0" w:noVBand="0"/>
      </w:tblPr>
      <w:tblGrid>
        <w:gridCol w:w="5781"/>
        <w:gridCol w:w="720"/>
        <w:gridCol w:w="720"/>
        <w:gridCol w:w="750"/>
        <w:gridCol w:w="555"/>
        <w:gridCol w:w="709"/>
      </w:tblGrid>
      <w:tr w:rsidR="00D35663" w:rsidRPr="002557EB" w:rsidTr="002557EB">
        <w:trPr>
          <w:cantSplit/>
          <w:trHeight w:val="270"/>
        </w:trPr>
        <w:tc>
          <w:tcPr>
            <w:tcW w:w="5781" w:type="dxa"/>
            <w:vMerge w:val="restart"/>
            <w:tcBorders>
              <w:top w:val="single" w:sz="8" w:space="0" w:color="auto"/>
              <w:left w:val="single" w:sz="8" w:space="0" w:color="auto"/>
              <w:bottom w:val="nil"/>
              <w:right w:val="nil"/>
            </w:tcBorders>
            <w:noWrap/>
            <w:tcMar>
              <w:top w:w="21" w:type="dxa"/>
              <w:left w:w="21" w:type="dxa"/>
              <w:bottom w:w="0" w:type="dxa"/>
              <w:right w:w="21" w:type="dxa"/>
            </w:tcMar>
            <w:vAlign w:val="center"/>
          </w:tcPr>
          <w:p w:rsidR="00D35663" w:rsidRPr="002557EB" w:rsidRDefault="00D35663" w:rsidP="002557EB">
            <w:pPr>
              <w:spacing w:line="360" w:lineRule="auto"/>
              <w:jc w:val="both"/>
              <w:rPr>
                <w:b/>
                <w:bCs/>
                <w:sz w:val="20"/>
                <w:szCs w:val="20"/>
              </w:rPr>
            </w:pPr>
            <w:r w:rsidRPr="002557EB">
              <w:rPr>
                <w:b/>
                <w:bCs/>
                <w:sz w:val="20"/>
                <w:szCs w:val="20"/>
              </w:rPr>
              <w:t>Показатель</w:t>
            </w:r>
          </w:p>
        </w:tc>
        <w:tc>
          <w:tcPr>
            <w:tcW w:w="2745" w:type="dxa"/>
            <w:gridSpan w:val="4"/>
            <w:tcBorders>
              <w:top w:val="single" w:sz="8" w:space="0" w:color="auto"/>
              <w:left w:val="single" w:sz="8" w:space="0" w:color="auto"/>
              <w:bottom w:val="single" w:sz="8" w:space="0" w:color="auto"/>
              <w:right w:val="single" w:sz="8" w:space="0" w:color="000000"/>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квартал</w:t>
            </w:r>
          </w:p>
        </w:tc>
        <w:tc>
          <w:tcPr>
            <w:tcW w:w="709" w:type="dxa"/>
            <w:vMerge w:val="restart"/>
            <w:tcBorders>
              <w:top w:val="single" w:sz="8" w:space="0" w:color="auto"/>
              <w:left w:val="nil"/>
              <w:bottom w:val="nil"/>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b/>
                <w:bCs/>
                <w:sz w:val="20"/>
                <w:szCs w:val="20"/>
              </w:rPr>
            </w:pPr>
            <w:r w:rsidRPr="002557EB">
              <w:rPr>
                <w:b/>
                <w:bCs/>
                <w:sz w:val="20"/>
                <w:szCs w:val="20"/>
              </w:rPr>
              <w:t>Итого</w:t>
            </w:r>
          </w:p>
        </w:tc>
      </w:tr>
      <w:tr w:rsidR="00D35663" w:rsidRPr="002557EB" w:rsidTr="002557EB">
        <w:trPr>
          <w:cantSplit/>
          <w:trHeight w:val="270"/>
        </w:trPr>
        <w:tc>
          <w:tcPr>
            <w:tcW w:w="5781" w:type="dxa"/>
            <w:vMerge/>
            <w:tcBorders>
              <w:top w:val="single" w:sz="8" w:space="0" w:color="auto"/>
              <w:left w:val="single" w:sz="8" w:space="0" w:color="auto"/>
              <w:bottom w:val="nil"/>
              <w:right w:val="nil"/>
            </w:tcBorders>
            <w:vAlign w:val="center"/>
          </w:tcPr>
          <w:p w:rsidR="00D35663" w:rsidRPr="002557EB" w:rsidRDefault="00D35663" w:rsidP="002557EB">
            <w:pPr>
              <w:spacing w:line="360" w:lineRule="auto"/>
              <w:jc w:val="both"/>
              <w:rPr>
                <w:sz w:val="20"/>
                <w:szCs w:val="20"/>
              </w:rPr>
            </w:pPr>
          </w:p>
        </w:tc>
        <w:tc>
          <w:tcPr>
            <w:tcW w:w="720" w:type="dxa"/>
            <w:tcBorders>
              <w:top w:val="nil"/>
              <w:left w:val="single" w:sz="8" w:space="0" w:color="auto"/>
              <w:bottom w:val="nil"/>
              <w:right w:val="nil"/>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lang w:val="en-US"/>
              </w:rPr>
            </w:pPr>
            <w:r w:rsidRPr="002557EB">
              <w:rPr>
                <w:b/>
                <w:bCs/>
                <w:sz w:val="20"/>
                <w:szCs w:val="20"/>
                <w:lang w:val="en-US"/>
              </w:rPr>
              <w:t>I</w:t>
            </w:r>
          </w:p>
        </w:tc>
        <w:tc>
          <w:tcPr>
            <w:tcW w:w="720" w:type="dxa"/>
            <w:tcBorders>
              <w:top w:val="nil"/>
              <w:left w:val="single" w:sz="8" w:space="0" w:color="auto"/>
              <w:bottom w:val="nil"/>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lang w:val="en-US"/>
              </w:rPr>
            </w:pPr>
            <w:r w:rsidRPr="002557EB">
              <w:rPr>
                <w:b/>
                <w:bCs/>
                <w:sz w:val="20"/>
                <w:szCs w:val="20"/>
                <w:lang w:val="en-US"/>
              </w:rPr>
              <w:t>II</w:t>
            </w:r>
          </w:p>
        </w:tc>
        <w:tc>
          <w:tcPr>
            <w:tcW w:w="750" w:type="dxa"/>
            <w:tcBorders>
              <w:top w:val="nil"/>
              <w:left w:val="nil"/>
              <w:bottom w:val="nil"/>
              <w:right w:val="nil"/>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lang w:val="en-US"/>
              </w:rPr>
            </w:pPr>
            <w:r w:rsidRPr="002557EB">
              <w:rPr>
                <w:b/>
                <w:bCs/>
                <w:sz w:val="20"/>
                <w:szCs w:val="20"/>
                <w:lang w:val="en-US"/>
              </w:rPr>
              <w:t>III</w:t>
            </w:r>
          </w:p>
        </w:tc>
        <w:tc>
          <w:tcPr>
            <w:tcW w:w="555" w:type="dxa"/>
            <w:tcBorders>
              <w:top w:val="nil"/>
              <w:left w:val="single" w:sz="8" w:space="0" w:color="auto"/>
              <w:bottom w:val="nil"/>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b/>
                <w:bCs/>
                <w:sz w:val="20"/>
                <w:szCs w:val="20"/>
              </w:rPr>
            </w:pPr>
            <w:r w:rsidRPr="002557EB">
              <w:rPr>
                <w:b/>
                <w:bCs/>
                <w:sz w:val="20"/>
                <w:szCs w:val="20"/>
              </w:rPr>
              <w:t>IV</w:t>
            </w:r>
          </w:p>
        </w:tc>
        <w:tc>
          <w:tcPr>
            <w:tcW w:w="709" w:type="dxa"/>
            <w:vMerge/>
            <w:tcBorders>
              <w:top w:val="single" w:sz="8" w:space="0" w:color="auto"/>
              <w:left w:val="nil"/>
              <w:bottom w:val="nil"/>
              <w:right w:val="single" w:sz="8" w:space="0" w:color="auto"/>
            </w:tcBorders>
            <w:vAlign w:val="center"/>
          </w:tcPr>
          <w:p w:rsidR="00D35663" w:rsidRPr="002557EB" w:rsidRDefault="00D35663" w:rsidP="002557EB">
            <w:pPr>
              <w:spacing w:line="360" w:lineRule="auto"/>
              <w:jc w:val="both"/>
              <w:rPr>
                <w:sz w:val="20"/>
                <w:szCs w:val="20"/>
              </w:rPr>
            </w:pPr>
          </w:p>
        </w:tc>
      </w:tr>
      <w:tr w:rsidR="00D35663" w:rsidRPr="002557EB" w:rsidTr="002557EB">
        <w:trPr>
          <w:trHeight w:val="270"/>
        </w:trPr>
        <w:tc>
          <w:tcPr>
            <w:tcW w:w="5781" w:type="dxa"/>
            <w:tcBorders>
              <w:top w:val="single" w:sz="8" w:space="0" w:color="auto"/>
              <w:left w:val="single" w:sz="8" w:space="0" w:color="auto"/>
              <w:bottom w:val="single" w:sz="8" w:space="0" w:color="auto"/>
              <w:right w:val="nil"/>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А</w:t>
            </w:r>
          </w:p>
        </w:tc>
        <w:tc>
          <w:tcPr>
            <w:tcW w:w="720" w:type="dxa"/>
            <w:tcBorders>
              <w:top w:val="single" w:sz="8" w:space="0" w:color="auto"/>
              <w:left w:val="single" w:sz="8" w:space="0" w:color="auto"/>
              <w:bottom w:val="single" w:sz="8" w:space="0" w:color="auto"/>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w:t>
            </w:r>
          </w:p>
        </w:tc>
        <w:tc>
          <w:tcPr>
            <w:tcW w:w="720" w:type="dxa"/>
            <w:tcBorders>
              <w:top w:val="single" w:sz="8" w:space="0" w:color="auto"/>
              <w:left w:val="nil"/>
              <w:bottom w:val="single" w:sz="8" w:space="0" w:color="auto"/>
              <w:right w:val="nil"/>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w:t>
            </w:r>
          </w:p>
        </w:tc>
        <w:tc>
          <w:tcPr>
            <w:tcW w:w="750" w:type="dxa"/>
            <w:tcBorders>
              <w:top w:val="single" w:sz="8" w:space="0" w:color="auto"/>
              <w:left w:val="single" w:sz="8" w:space="0" w:color="auto"/>
              <w:bottom w:val="single" w:sz="8"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w:t>
            </w:r>
          </w:p>
        </w:tc>
        <w:tc>
          <w:tcPr>
            <w:tcW w:w="555" w:type="dxa"/>
            <w:tcBorders>
              <w:top w:val="single" w:sz="8" w:space="0" w:color="auto"/>
              <w:left w:val="single" w:sz="4" w:space="0" w:color="auto"/>
              <w:bottom w:val="single" w:sz="8" w:space="0" w:color="auto"/>
              <w:right w:val="nil"/>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4</w:t>
            </w:r>
          </w:p>
        </w:tc>
        <w:tc>
          <w:tcPr>
            <w:tcW w:w="709" w:type="dxa"/>
            <w:tcBorders>
              <w:top w:val="single" w:sz="8" w:space="0" w:color="auto"/>
              <w:left w:val="single" w:sz="8" w:space="0" w:color="auto"/>
              <w:bottom w:val="single" w:sz="8"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r>
      <w:tr w:rsidR="00D35663" w:rsidRPr="002557EB" w:rsidTr="002557EB">
        <w:trPr>
          <w:trHeight w:val="702"/>
        </w:trPr>
        <w:tc>
          <w:tcPr>
            <w:tcW w:w="5781" w:type="dxa"/>
            <w:tcBorders>
              <w:top w:val="nil"/>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Прогнозный объем реализации в натуральных единицах</w:t>
            </w:r>
          </w:p>
        </w:tc>
        <w:tc>
          <w:tcPr>
            <w:tcW w:w="720"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162</w:t>
            </w:r>
          </w:p>
        </w:tc>
        <w:tc>
          <w:tcPr>
            <w:tcW w:w="720" w:type="dxa"/>
            <w:tcBorders>
              <w:top w:val="nil"/>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162</w:t>
            </w:r>
          </w:p>
        </w:tc>
        <w:tc>
          <w:tcPr>
            <w:tcW w:w="750" w:type="dxa"/>
            <w:tcBorders>
              <w:top w:val="nil"/>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162</w:t>
            </w:r>
          </w:p>
        </w:tc>
        <w:tc>
          <w:tcPr>
            <w:tcW w:w="555" w:type="dxa"/>
            <w:tcBorders>
              <w:top w:val="nil"/>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162</w:t>
            </w:r>
          </w:p>
        </w:tc>
        <w:tc>
          <w:tcPr>
            <w:tcW w:w="709" w:type="dxa"/>
            <w:tcBorders>
              <w:top w:val="nil"/>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648</w:t>
            </w:r>
          </w:p>
        </w:tc>
      </w:tr>
      <w:tr w:rsidR="00D35663" w:rsidRPr="002557EB" w:rsidTr="002557EB">
        <w:trPr>
          <w:trHeight w:val="255"/>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Прогнозная цена реализации</w:t>
            </w:r>
          </w:p>
        </w:tc>
        <w:tc>
          <w:tcPr>
            <w:tcW w:w="720" w:type="dxa"/>
            <w:tcBorders>
              <w:top w:val="nil"/>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893</w:t>
            </w:r>
          </w:p>
        </w:tc>
        <w:tc>
          <w:tcPr>
            <w:tcW w:w="720" w:type="dxa"/>
            <w:tcBorders>
              <w:top w:val="nil"/>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893</w:t>
            </w:r>
          </w:p>
        </w:tc>
        <w:tc>
          <w:tcPr>
            <w:tcW w:w="750" w:type="dxa"/>
            <w:tcBorders>
              <w:top w:val="nil"/>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893</w:t>
            </w:r>
          </w:p>
        </w:tc>
        <w:tc>
          <w:tcPr>
            <w:tcW w:w="555" w:type="dxa"/>
            <w:tcBorders>
              <w:top w:val="nil"/>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893</w:t>
            </w:r>
          </w:p>
        </w:tc>
        <w:tc>
          <w:tcPr>
            <w:tcW w:w="709" w:type="dxa"/>
            <w:tcBorders>
              <w:top w:val="nil"/>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Процент квартального объема реализации, оплачиваемый в квартале реализации</w:t>
            </w:r>
          </w:p>
        </w:tc>
        <w:tc>
          <w:tcPr>
            <w:tcW w:w="2745" w:type="dxa"/>
            <w:gridSpan w:val="4"/>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70%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Процент квартального объема реализации, оплачиваемый в следующем квартале</w:t>
            </w:r>
          </w:p>
        </w:tc>
        <w:tc>
          <w:tcPr>
            <w:tcW w:w="2745" w:type="dxa"/>
            <w:gridSpan w:val="4"/>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Процент от реализации следующего квартала для запаса на конец текущего квартала</w:t>
            </w:r>
          </w:p>
        </w:tc>
        <w:tc>
          <w:tcPr>
            <w:tcW w:w="2745" w:type="dxa"/>
            <w:gridSpan w:val="4"/>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510"/>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Запас готовой продукции на конец прогнозного периода</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18</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Величина потребности в материале на единицу изделия в натуральных единицах</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21</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21</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21</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21</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1035"/>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Процент количества материала, необходимого для производства в следующем квартале для запаса на конец текущего квартала</w:t>
            </w:r>
          </w:p>
        </w:tc>
        <w:tc>
          <w:tcPr>
            <w:tcW w:w="2745" w:type="dxa"/>
            <w:gridSpan w:val="4"/>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315"/>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Запас материала конец прогнозного периода</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378</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255"/>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Цена единицы материала</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31,25</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31,25</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31,25</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31,25</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cantSplit/>
          <w:trHeight w:val="657"/>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Процент квартальных закупок, оплачиваемых в квартале закупок</w:t>
            </w:r>
          </w:p>
        </w:tc>
        <w:tc>
          <w:tcPr>
            <w:tcW w:w="2745" w:type="dxa"/>
            <w:gridSpan w:val="4"/>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Процент квартальных закупок, оплачиваемых в следующем квартале</w:t>
            </w:r>
          </w:p>
        </w:tc>
        <w:tc>
          <w:tcPr>
            <w:tcW w:w="2745" w:type="dxa"/>
            <w:gridSpan w:val="4"/>
            <w:tcBorders>
              <w:top w:val="single" w:sz="4" w:space="0" w:color="auto"/>
              <w:left w:val="single" w:sz="8" w:space="0" w:color="auto"/>
              <w:bottom w:val="single" w:sz="4" w:space="0" w:color="auto"/>
              <w:right w:val="single" w:sz="8" w:space="0" w:color="000000"/>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Величины прямых затрат труда на единицу изделия в часах</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315"/>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Стоимость прямых затрат труда (в час)</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5</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315"/>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Переменная ставка накладных расходов</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Общая величина прогнозных постоянных накладных расходов (включая амортизацию)</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6 000</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6 000</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6 000</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6 000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24 000</w:t>
            </w:r>
          </w:p>
        </w:tc>
      </w:tr>
      <w:tr w:rsidR="00D35663" w:rsidRPr="002557EB" w:rsidTr="002557EB">
        <w:trPr>
          <w:trHeight w:val="315"/>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Величина амортизации</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3 250</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3 250</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3 250</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3 250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13 000</w:t>
            </w: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Переменные коммерческие и управленческие расходы постатейно:</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12 750</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9 950</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11 150</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9 950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43 800</w:t>
            </w:r>
          </w:p>
        </w:tc>
      </w:tr>
      <w:tr w:rsidR="00D35663" w:rsidRPr="002557EB" w:rsidTr="002557EB">
        <w:trPr>
          <w:trHeight w:val="255"/>
        </w:trPr>
        <w:tc>
          <w:tcPr>
            <w:tcW w:w="5781" w:type="dxa"/>
            <w:tcBorders>
              <w:top w:val="single" w:sz="4" w:space="0" w:color="auto"/>
              <w:left w:val="single" w:sz="4" w:space="0" w:color="auto"/>
              <w:bottom w:val="single" w:sz="4" w:space="0" w:color="auto"/>
              <w:right w:val="nil"/>
            </w:tcBorders>
            <w:noWrap/>
            <w:tcMar>
              <w:top w:w="21" w:type="dxa"/>
              <w:left w:w="508"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Реклама</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1100</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1100</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1100</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1100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4 400</w:t>
            </w:r>
          </w:p>
        </w:tc>
      </w:tr>
      <w:tr w:rsidR="00D35663" w:rsidRPr="002557EB" w:rsidTr="002557EB">
        <w:trPr>
          <w:trHeight w:val="255"/>
        </w:trPr>
        <w:tc>
          <w:tcPr>
            <w:tcW w:w="5781" w:type="dxa"/>
            <w:tcBorders>
              <w:top w:val="single" w:sz="4" w:space="0" w:color="auto"/>
              <w:left w:val="single" w:sz="4" w:space="0" w:color="auto"/>
              <w:bottom w:val="single" w:sz="4" w:space="0" w:color="auto"/>
              <w:right w:val="nil"/>
            </w:tcBorders>
            <w:noWrap/>
            <w:tcMar>
              <w:top w:w="21" w:type="dxa"/>
              <w:left w:w="508"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Страхование</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2800</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2 800</w:t>
            </w:r>
          </w:p>
        </w:tc>
      </w:tr>
      <w:tr w:rsidR="00D35663" w:rsidRPr="002557EB" w:rsidTr="002557EB">
        <w:trPr>
          <w:trHeight w:val="255"/>
        </w:trPr>
        <w:tc>
          <w:tcPr>
            <w:tcW w:w="5781" w:type="dxa"/>
            <w:tcBorders>
              <w:top w:val="single" w:sz="4" w:space="0" w:color="auto"/>
              <w:left w:val="single" w:sz="4" w:space="0" w:color="auto"/>
              <w:bottom w:val="single" w:sz="4" w:space="0" w:color="auto"/>
              <w:right w:val="nil"/>
            </w:tcBorders>
            <w:noWrap/>
            <w:tcMar>
              <w:top w:w="21" w:type="dxa"/>
              <w:left w:w="508"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Заработная плата</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8500</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8500</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8500</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8500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34 000</w:t>
            </w:r>
          </w:p>
        </w:tc>
      </w:tr>
      <w:tr w:rsidR="00D35663" w:rsidRPr="002557EB" w:rsidTr="002557EB">
        <w:trPr>
          <w:trHeight w:val="255"/>
        </w:trPr>
        <w:tc>
          <w:tcPr>
            <w:tcW w:w="5781" w:type="dxa"/>
            <w:tcBorders>
              <w:top w:val="single" w:sz="4" w:space="0" w:color="auto"/>
              <w:left w:val="single" w:sz="4" w:space="0" w:color="auto"/>
              <w:bottom w:val="single" w:sz="4" w:space="0" w:color="auto"/>
              <w:right w:val="nil"/>
            </w:tcBorders>
            <w:noWrap/>
            <w:tcMar>
              <w:top w:w="21" w:type="dxa"/>
              <w:left w:w="508"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Аренда</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w:t>
            </w: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350</w:t>
            </w: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1 400</w:t>
            </w:r>
          </w:p>
        </w:tc>
      </w:tr>
      <w:tr w:rsidR="00D35663" w:rsidRPr="002557EB" w:rsidTr="002557EB">
        <w:trPr>
          <w:trHeight w:val="255"/>
        </w:trPr>
        <w:tc>
          <w:tcPr>
            <w:tcW w:w="5781" w:type="dxa"/>
            <w:tcBorders>
              <w:top w:val="single" w:sz="4" w:space="0" w:color="auto"/>
              <w:left w:val="single" w:sz="4" w:space="0" w:color="auto"/>
              <w:bottom w:val="single" w:sz="4" w:space="0" w:color="auto"/>
              <w:right w:val="nil"/>
            </w:tcBorders>
            <w:noWrap/>
            <w:tcMar>
              <w:top w:w="21" w:type="dxa"/>
              <w:left w:w="508"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Налоги</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r w:rsidRPr="002557EB">
              <w:rPr>
                <w:sz w:val="20"/>
                <w:szCs w:val="20"/>
              </w:rPr>
              <w:t>1200</w:t>
            </w: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bottom"/>
          </w:tcPr>
          <w:p w:rsidR="00D35663" w:rsidRPr="002557EB" w:rsidRDefault="00D35663" w:rsidP="002557EB">
            <w:pPr>
              <w:spacing w:line="360" w:lineRule="auto"/>
              <w:jc w:val="both"/>
              <w:rPr>
                <w:sz w:val="20"/>
                <w:szCs w:val="20"/>
              </w:rPr>
            </w:pP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1 200</w:t>
            </w: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Величина денежных средств, необходимая для закупки оборудования</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0</w:t>
            </w:r>
          </w:p>
        </w:tc>
      </w:tr>
      <w:tr w:rsidR="00D35663" w:rsidRPr="002557EB" w:rsidTr="002557EB">
        <w:trPr>
          <w:trHeight w:val="315"/>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Величина кредитования</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0</w:t>
            </w:r>
          </w:p>
        </w:tc>
      </w:tr>
      <w:tr w:rsidR="00D35663" w:rsidRPr="002557EB" w:rsidTr="002557EB">
        <w:trPr>
          <w:trHeight w:val="702"/>
        </w:trPr>
        <w:tc>
          <w:tcPr>
            <w:tcW w:w="5781" w:type="dxa"/>
            <w:tcBorders>
              <w:top w:val="single" w:sz="4" w:space="0" w:color="auto"/>
              <w:left w:val="single" w:sz="8" w:space="0" w:color="auto"/>
              <w:bottom w:val="single" w:sz="4"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Годовая процентная ставка за банковский кредит</w:t>
            </w:r>
          </w:p>
        </w:tc>
        <w:tc>
          <w:tcPr>
            <w:tcW w:w="720" w:type="dxa"/>
            <w:tcBorders>
              <w:top w:val="single" w:sz="4" w:space="0" w:color="auto"/>
              <w:left w:val="single" w:sz="8"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20%</w:t>
            </w:r>
          </w:p>
        </w:tc>
        <w:tc>
          <w:tcPr>
            <w:tcW w:w="72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50" w:type="dxa"/>
            <w:tcBorders>
              <w:top w:val="single" w:sz="4" w:space="0" w:color="auto"/>
              <w:left w:val="single" w:sz="4" w:space="0" w:color="auto"/>
              <w:bottom w:val="single" w:sz="4"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555" w:type="dxa"/>
            <w:tcBorders>
              <w:top w:val="single" w:sz="4" w:space="0" w:color="auto"/>
              <w:left w:val="single" w:sz="4" w:space="0" w:color="auto"/>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09" w:type="dxa"/>
            <w:tcBorders>
              <w:top w:val="single" w:sz="4" w:space="0" w:color="auto"/>
              <w:left w:val="nil"/>
              <w:bottom w:val="single" w:sz="4"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r w:rsidR="00D35663" w:rsidRPr="002557EB" w:rsidTr="002557EB">
        <w:trPr>
          <w:trHeight w:val="315"/>
        </w:trPr>
        <w:tc>
          <w:tcPr>
            <w:tcW w:w="5781" w:type="dxa"/>
            <w:tcBorders>
              <w:top w:val="single" w:sz="4" w:space="0" w:color="auto"/>
              <w:left w:val="single" w:sz="8" w:space="0" w:color="auto"/>
              <w:bottom w:val="single" w:sz="8" w:space="0" w:color="auto"/>
              <w:right w:val="nil"/>
            </w:tcBorders>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Ставка налогообложения прибыли</w:t>
            </w:r>
          </w:p>
        </w:tc>
        <w:tc>
          <w:tcPr>
            <w:tcW w:w="720" w:type="dxa"/>
            <w:tcBorders>
              <w:top w:val="single" w:sz="4" w:space="0" w:color="auto"/>
              <w:left w:val="single" w:sz="8" w:space="0" w:color="auto"/>
              <w:bottom w:val="single" w:sz="8"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r w:rsidRPr="002557EB">
              <w:rPr>
                <w:sz w:val="20"/>
                <w:szCs w:val="20"/>
              </w:rPr>
              <w:t>24%</w:t>
            </w:r>
          </w:p>
        </w:tc>
        <w:tc>
          <w:tcPr>
            <w:tcW w:w="720" w:type="dxa"/>
            <w:tcBorders>
              <w:top w:val="single" w:sz="4" w:space="0" w:color="auto"/>
              <w:left w:val="single" w:sz="4" w:space="0" w:color="auto"/>
              <w:bottom w:val="single" w:sz="8"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50" w:type="dxa"/>
            <w:tcBorders>
              <w:top w:val="single" w:sz="4" w:space="0" w:color="auto"/>
              <w:left w:val="single" w:sz="4" w:space="0" w:color="auto"/>
              <w:bottom w:val="single" w:sz="8" w:space="0" w:color="auto"/>
              <w:right w:val="single" w:sz="4"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555" w:type="dxa"/>
            <w:tcBorders>
              <w:top w:val="single" w:sz="4" w:space="0" w:color="auto"/>
              <w:left w:val="single" w:sz="4" w:space="0" w:color="auto"/>
              <w:bottom w:val="single" w:sz="8"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c>
          <w:tcPr>
            <w:tcW w:w="709" w:type="dxa"/>
            <w:tcBorders>
              <w:top w:val="single" w:sz="4" w:space="0" w:color="auto"/>
              <w:left w:val="nil"/>
              <w:bottom w:val="single" w:sz="8" w:space="0" w:color="auto"/>
              <w:right w:val="single" w:sz="8" w:space="0" w:color="auto"/>
            </w:tcBorders>
            <w:noWrap/>
            <w:tcMar>
              <w:top w:w="21" w:type="dxa"/>
              <w:left w:w="21" w:type="dxa"/>
              <w:bottom w:w="0" w:type="dxa"/>
              <w:right w:w="21" w:type="dxa"/>
            </w:tcMar>
            <w:vAlign w:val="center"/>
          </w:tcPr>
          <w:p w:rsidR="00D35663" w:rsidRPr="002557EB" w:rsidRDefault="00D35663" w:rsidP="002557EB">
            <w:pPr>
              <w:spacing w:line="360" w:lineRule="auto"/>
              <w:jc w:val="both"/>
              <w:rPr>
                <w:sz w:val="20"/>
                <w:szCs w:val="20"/>
              </w:rPr>
            </w:pPr>
          </w:p>
        </w:tc>
      </w:tr>
    </w:tbl>
    <w:p w:rsidR="00D35663" w:rsidRDefault="00D35663" w:rsidP="00D12262">
      <w:pPr>
        <w:widowControl w:val="0"/>
        <w:spacing w:line="360" w:lineRule="auto"/>
        <w:ind w:firstLine="709"/>
        <w:jc w:val="both"/>
        <w:rPr>
          <w:b/>
          <w:bCs/>
          <w:iCs/>
          <w:sz w:val="28"/>
          <w:szCs w:val="28"/>
          <w:lang w:val="uk-UA"/>
        </w:rPr>
      </w:pPr>
    </w:p>
    <w:p w:rsidR="002557EB" w:rsidRPr="00D12262" w:rsidRDefault="002557EB" w:rsidP="002557EB">
      <w:pPr>
        <w:widowControl w:val="0"/>
        <w:spacing w:line="360" w:lineRule="auto"/>
        <w:ind w:firstLine="709"/>
        <w:jc w:val="both"/>
        <w:rPr>
          <w:sz w:val="28"/>
          <w:szCs w:val="28"/>
        </w:rPr>
      </w:pPr>
      <w:r>
        <w:rPr>
          <w:b/>
          <w:bCs/>
          <w:iCs/>
          <w:sz w:val="28"/>
          <w:szCs w:val="28"/>
          <w:lang w:val="uk-UA"/>
        </w:rPr>
        <w:br w:type="page"/>
      </w:r>
      <w:r w:rsidRPr="00D12262">
        <w:rPr>
          <w:sz w:val="28"/>
          <w:szCs w:val="28"/>
        </w:rPr>
        <w:t xml:space="preserve">На основе отчетных данных по АО "Восход" за </w:t>
      </w:r>
      <w:smartTag w:uri="urn:schemas-microsoft-com:office:smarttags" w:element="metricconverter">
        <w:smartTagPr>
          <w:attr w:name="ProductID" w:val="2004 г"/>
        </w:smartTagPr>
        <w:r w:rsidRPr="00D12262">
          <w:rPr>
            <w:sz w:val="28"/>
            <w:szCs w:val="28"/>
          </w:rPr>
          <w:t>2004 г</w:t>
        </w:r>
      </w:smartTag>
      <w:r w:rsidRPr="00D12262">
        <w:rPr>
          <w:sz w:val="28"/>
          <w:szCs w:val="28"/>
        </w:rPr>
        <w:t>. составлен баланс на конец</w:t>
      </w:r>
      <w:r>
        <w:rPr>
          <w:sz w:val="28"/>
          <w:szCs w:val="28"/>
          <w:lang w:val="uk-UA"/>
        </w:rPr>
        <w:t xml:space="preserve"> </w:t>
      </w:r>
      <w:r w:rsidRPr="00D12262">
        <w:rPr>
          <w:sz w:val="28"/>
          <w:szCs w:val="28"/>
        </w:rPr>
        <w:t>отчетного периода, что явилось отправной точкой отсчета для построения</w:t>
      </w:r>
      <w:r>
        <w:rPr>
          <w:sz w:val="28"/>
          <w:szCs w:val="28"/>
          <w:lang w:val="uk-UA"/>
        </w:rPr>
        <w:t xml:space="preserve"> </w:t>
      </w:r>
      <w:r w:rsidRPr="00D12262">
        <w:rPr>
          <w:sz w:val="28"/>
          <w:szCs w:val="28"/>
        </w:rPr>
        <w:t>прогнозного движения денежных средств, отчета о прибылях и убытках,</w:t>
      </w:r>
      <w:r>
        <w:rPr>
          <w:sz w:val="28"/>
          <w:szCs w:val="28"/>
          <w:lang w:val="uk-UA"/>
        </w:rPr>
        <w:t xml:space="preserve"> </w:t>
      </w:r>
      <w:r w:rsidRPr="00D12262">
        <w:rPr>
          <w:sz w:val="28"/>
          <w:szCs w:val="28"/>
        </w:rPr>
        <w:t>бухгалтерского баланса. Бюджет реализации построен исходя из того, что выручка</w:t>
      </w:r>
      <w:r>
        <w:rPr>
          <w:sz w:val="28"/>
          <w:szCs w:val="28"/>
          <w:lang w:val="uk-UA"/>
        </w:rPr>
        <w:t xml:space="preserve"> </w:t>
      </w:r>
      <w:r w:rsidRPr="00D12262">
        <w:rPr>
          <w:sz w:val="28"/>
          <w:szCs w:val="28"/>
        </w:rPr>
        <w:t>от реализации продукции должна увеличится по сравнению с отчетным периодом на</w:t>
      </w:r>
      <w:r>
        <w:rPr>
          <w:sz w:val="28"/>
          <w:szCs w:val="28"/>
          <w:lang w:val="uk-UA"/>
        </w:rPr>
        <w:t xml:space="preserve"> </w:t>
      </w:r>
      <w:r w:rsidRPr="00D12262">
        <w:rPr>
          <w:sz w:val="28"/>
          <w:szCs w:val="28"/>
        </w:rPr>
        <w:t>8 %. В отчетном периоде выручка составила 535,8 тыс.руб.,</w:t>
      </w:r>
      <w:r>
        <w:rPr>
          <w:sz w:val="28"/>
          <w:szCs w:val="28"/>
          <w:lang w:val="uk-UA"/>
        </w:rPr>
        <w:t xml:space="preserve"> </w:t>
      </w:r>
      <w:r w:rsidRPr="00D12262">
        <w:rPr>
          <w:sz w:val="28"/>
          <w:szCs w:val="28"/>
        </w:rPr>
        <w:t>отсюда выручка на</w:t>
      </w:r>
      <w:r>
        <w:rPr>
          <w:sz w:val="28"/>
          <w:szCs w:val="28"/>
          <w:lang w:val="uk-UA"/>
        </w:rPr>
        <w:t xml:space="preserve"> </w:t>
      </w:r>
      <w:r w:rsidRPr="00D12262">
        <w:rPr>
          <w:sz w:val="28"/>
          <w:szCs w:val="28"/>
        </w:rPr>
        <w:t>планируемый период должна составить 578,664 тыс.руб.</w:t>
      </w:r>
    </w:p>
    <w:p w:rsidR="002557EB" w:rsidRPr="00D12262" w:rsidRDefault="002557EB" w:rsidP="002557EB">
      <w:pPr>
        <w:spacing w:line="360" w:lineRule="auto"/>
        <w:ind w:firstLine="709"/>
        <w:jc w:val="both"/>
        <w:rPr>
          <w:sz w:val="28"/>
          <w:szCs w:val="28"/>
        </w:rPr>
      </w:pPr>
      <w:r w:rsidRPr="00D12262">
        <w:rPr>
          <w:sz w:val="28"/>
          <w:szCs w:val="28"/>
        </w:rPr>
        <w:t>Основные параметры функционирования предприятия на планируемый период</w:t>
      </w:r>
      <w:r>
        <w:rPr>
          <w:sz w:val="28"/>
          <w:szCs w:val="28"/>
          <w:lang w:val="uk-UA"/>
        </w:rPr>
        <w:t xml:space="preserve"> </w:t>
      </w:r>
      <w:r w:rsidRPr="00D12262">
        <w:rPr>
          <w:sz w:val="28"/>
          <w:szCs w:val="28"/>
        </w:rPr>
        <w:t>представлены в таблице</w:t>
      </w:r>
      <w:r>
        <w:rPr>
          <w:sz w:val="28"/>
          <w:szCs w:val="28"/>
        </w:rPr>
        <w:t xml:space="preserve"> </w:t>
      </w:r>
      <w:r w:rsidRPr="00D12262">
        <w:rPr>
          <w:sz w:val="28"/>
          <w:szCs w:val="28"/>
        </w:rPr>
        <w:t>"Прогнозные показатели функционирования предприятия".</w:t>
      </w:r>
    </w:p>
    <w:p w:rsidR="002557EB" w:rsidRPr="002557EB" w:rsidRDefault="002557EB" w:rsidP="002557EB">
      <w:pPr>
        <w:spacing w:line="360" w:lineRule="auto"/>
        <w:ind w:firstLine="709"/>
        <w:jc w:val="both"/>
        <w:rPr>
          <w:b/>
          <w:bCs/>
          <w:iCs/>
          <w:sz w:val="28"/>
          <w:szCs w:val="28"/>
          <w:lang w:val="uk-UA"/>
        </w:rPr>
      </w:pPr>
      <w:r w:rsidRPr="00D12262">
        <w:rPr>
          <w:sz w:val="28"/>
          <w:szCs w:val="28"/>
        </w:rPr>
        <w:t>На основе данных параметров рассчитываются бюджет движения денежных средств,</w:t>
      </w:r>
      <w:r>
        <w:rPr>
          <w:sz w:val="28"/>
          <w:szCs w:val="28"/>
          <w:lang w:val="uk-UA"/>
        </w:rPr>
        <w:t xml:space="preserve"> </w:t>
      </w:r>
      <w:r w:rsidRPr="00D12262">
        <w:rPr>
          <w:sz w:val="28"/>
          <w:szCs w:val="28"/>
        </w:rPr>
        <w:t>отчет о прибылях и убытках и бухгалтерский баланс на конец планируемого</w:t>
      </w:r>
      <w:r>
        <w:rPr>
          <w:sz w:val="28"/>
          <w:szCs w:val="28"/>
          <w:lang w:val="uk-UA"/>
        </w:rPr>
        <w:t xml:space="preserve"> </w:t>
      </w:r>
      <w:r w:rsidRPr="00D12262">
        <w:rPr>
          <w:sz w:val="28"/>
          <w:szCs w:val="28"/>
        </w:rPr>
        <w:t>периода. На конец отчетного периода остаток свободных денежных средств</w:t>
      </w:r>
      <w:r>
        <w:rPr>
          <w:sz w:val="28"/>
          <w:szCs w:val="28"/>
          <w:lang w:val="uk-UA"/>
        </w:rPr>
        <w:t xml:space="preserve"> </w:t>
      </w:r>
      <w:r w:rsidRPr="00D12262">
        <w:rPr>
          <w:sz w:val="28"/>
          <w:szCs w:val="28"/>
        </w:rPr>
        <w:t>составил 283 тыс.руб., предприятию достаточно денежных средств для</w:t>
      </w:r>
      <w:r>
        <w:rPr>
          <w:sz w:val="28"/>
          <w:szCs w:val="28"/>
          <w:lang w:val="uk-UA"/>
        </w:rPr>
        <w:t xml:space="preserve"> </w:t>
      </w:r>
      <w:r w:rsidRPr="00D12262">
        <w:rPr>
          <w:sz w:val="28"/>
          <w:szCs w:val="28"/>
        </w:rPr>
        <w:t>функционирования и они не привлекают банковские кредиты. Прибыль от продаж</w:t>
      </w:r>
      <w:r>
        <w:rPr>
          <w:sz w:val="28"/>
          <w:szCs w:val="28"/>
          <w:lang w:val="uk-UA"/>
        </w:rPr>
        <w:t xml:space="preserve"> </w:t>
      </w:r>
      <w:r w:rsidRPr="00D12262">
        <w:rPr>
          <w:sz w:val="28"/>
          <w:szCs w:val="28"/>
        </w:rPr>
        <w:t>на планируемый период составляет 60,342 тыс.руб., налог на прибыль составил</w:t>
      </w:r>
      <w:r>
        <w:rPr>
          <w:sz w:val="28"/>
          <w:szCs w:val="28"/>
          <w:lang w:val="uk-UA"/>
        </w:rPr>
        <w:t xml:space="preserve"> </w:t>
      </w:r>
      <w:r w:rsidRPr="00D12262">
        <w:rPr>
          <w:sz w:val="28"/>
          <w:szCs w:val="28"/>
        </w:rPr>
        <w:t>14,482 тыс.руб. Чистая прибыль составила 45,86 тыс.руб</w:t>
      </w:r>
      <w:r>
        <w:rPr>
          <w:sz w:val="28"/>
          <w:szCs w:val="28"/>
          <w:lang w:val="uk-UA"/>
        </w:rPr>
        <w:t>.</w:t>
      </w:r>
    </w:p>
    <w:p w:rsidR="00D35663" w:rsidRPr="00D12262" w:rsidRDefault="00D35663" w:rsidP="00D12262">
      <w:pPr>
        <w:widowControl w:val="0"/>
        <w:spacing w:line="360" w:lineRule="auto"/>
        <w:ind w:firstLine="709"/>
        <w:jc w:val="both"/>
        <w:rPr>
          <w:b/>
          <w:bCs/>
          <w:iCs/>
          <w:sz w:val="28"/>
          <w:szCs w:val="28"/>
        </w:rPr>
      </w:pPr>
    </w:p>
    <w:p w:rsidR="00D35663" w:rsidRPr="00D12262" w:rsidRDefault="002557EB" w:rsidP="002557EB">
      <w:pPr>
        <w:widowControl w:val="0"/>
        <w:spacing w:line="360" w:lineRule="auto"/>
        <w:ind w:firstLine="709"/>
        <w:jc w:val="center"/>
        <w:rPr>
          <w:b/>
          <w:bCs/>
          <w:iCs/>
          <w:sz w:val="28"/>
          <w:szCs w:val="28"/>
        </w:rPr>
      </w:pPr>
      <w:r>
        <w:rPr>
          <w:b/>
          <w:bCs/>
          <w:iCs/>
          <w:sz w:val="28"/>
          <w:szCs w:val="28"/>
        </w:rPr>
        <w:br w:type="page"/>
      </w:r>
      <w:r w:rsidR="00D35663" w:rsidRPr="00D12262">
        <w:rPr>
          <w:b/>
          <w:bCs/>
          <w:iCs/>
          <w:sz w:val="28"/>
          <w:szCs w:val="28"/>
        </w:rPr>
        <w:t>Список используемой литературы</w:t>
      </w:r>
    </w:p>
    <w:p w:rsidR="00D35663" w:rsidRPr="00D12262" w:rsidRDefault="00D35663" w:rsidP="00D12262">
      <w:pPr>
        <w:widowControl w:val="0"/>
        <w:spacing w:line="360" w:lineRule="auto"/>
        <w:ind w:firstLine="709"/>
        <w:jc w:val="both"/>
        <w:rPr>
          <w:b/>
          <w:bCs/>
          <w:iCs/>
          <w:sz w:val="28"/>
          <w:szCs w:val="28"/>
        </w:rPr>
      </w:pPr>
    </w:p>
    <w:p w:rsidR="00D35663" w:rsidRPr="002557EB" w:rsidRDefault="00D35663" w:rsidP="002557EB">
      <w:pPr>
        <w:widowControl w:val="0"/>
        <w:numPr>
          <w:ilvl w:val="0"/>
          <w:numId w:val="10"/>
        </w:numPr>
        <w:tabs>
          <w:tab w:val="clear" w:pos="720"/>
        </w:tabs>
        <w:spacing w:line="360" w:lineRule="auto"/>
        <w:ind w:left="0" w:firstLine="0"/>
        <w:jc w:val="both"/>
        <w:rPr>
          <w:sz w:val="28"/>
          <w:szCs w:val="28"/>
        </w:rPr>
      </w:pPr>
      <w:r w:rsidRPr="00D12262">
        <w:rPr>
          <w:sz w:val="28"/>
          <w:szCs w:val="28"/>
        </w:rPr>
        <w:t>«</w:t>
      </w:r>
      <w:r w:rsidRPr="002557EB">
        <w:rPr>
          <w:sz w:val="28"/>
          <w:szCs w:val="28"/>
        </w:rPr>
        <w:t>Финансовый менеджмент». Под.ред. Г.Б.Поляка, - М.: Финансы, ЮНИТИ, 1997.</w:t>
      </w:r>
    </w:p>
    <w:p w:rsidR="00D35663" w:rsidRPr="002557EB" w:rsidRDefault="00D35663" w:rsidP="002557EB">
      <w:pPr>
        <w:widowControl w:val="0"/>
        <w:numPr>
          <w:ilvl w:val="0"/>
          <w:numId w:val="10"/>
        </w:numPr>
        <w:tabs>
          <w:tab w:val="clear" w:pos="720"/>
        </w:tabs>
        <w:spacing w:line="360" w:lineRule="auto"/>
        <w:ind w:left="0" w:firstLine="0"/>
        <w:jc w:val="both"/>
        <w:rPr>
          <w:sz w:val="28"/>
          <w:szCs w:val="28"/>
        </w:rPr>
      </w:pPr>
      <w:r w:rsidRPr="002557EB">
        <w:rPr>
          <w:sz w:val="28"/>
          <w:szCs w:val="28"/>
        </w:rPr>
        <w:t>«Бухгалтерский учет и финансовый анализ на коммерческих предприятиях».</w:t>
      </w:r>
      <w:r w:rsidR="00D12262" w:rsidRPr="002557EB">
        <w:rPr>
          <w:sz w:val="28"/>
          <w:szCs w:val="28"/>
        </w:rPr>
        <w:t xml:space="preserve"> </w:t>
      </w:r>
      <w:r w:rsidRPr="002557EB">
        <w:rPr>
          <w:sz w:val="28"/>
          <w:szCs w:val="28"/>
        </w:rPr>
        <w:t>А. К. Шишкин</w:t>
      </w:r>
      <w:r w:rsidR="00D12262" w:rsidRPr="002557EB">
        <w:rPr>
          <w:sz w:val="28"/>
          <w:szCs w:val="28"/>
        </w:rPr>
        <w:t>,</w:t>
      </w:r>
      <w:r w:rsidRPr="002557EB">
        <w:rPr>
          <w:sz w:val="28"/>
          <w:szCs w:val="28"/>
        </w:rPr>
        <w:t xml:space="preserve"> С.С. Вартанян</w:t>
      </w:r>
      <w:r w:rsidR="00D12262" w:rsidRPr="002557EB">
        <w:rPr>
          <w:sz w:val="28"/>
          <w:szCs w:val="28"/>
        </w:rPr>
        <w:t>,</w:t>
      </w:r>
      <w:r w:rsidRPr="002557EB">
        <w:rPr>
          <w:sz w:val="28"/>
          <w:szCs w:val="28"/>
        </w:rPr>
        <w:t xml:space="preserve"> В.А. Микрюков,- М.:</w:t>
      </w:r>
      <w:r w:rsidR="00D12262" w:rsidRPr="002557EB">
        <w:rPr>
          <w:sz w:val="28"/>
          <w:szCs w:val="28"/>
        </w:rPr>
        <w:t xml:space="preserve"> </w:t>
      </w:r>
      <w:r w:rsidRPr="002557EB">
        <w:rPr>
          <w:sz w:val="28"/>
          <w:szCs w:val="28"/>
        </w:rPr>
        <w:t xml:space="preserve">«Инфра –м», </w:t>
      </w:r>
      <w:smartTag w:uri="urn:schemas-microsoft-com:office:smarttags" w:element="metricconverter">
        <w:smartTagPr>
          <w:attr w:name="ProductID" w:val="2003 г"/>
        </w:smartTagPr>
        <w:r w:rsidRPr="002557EB">
          <w:rPr>
            <w:bCs/>
            <w:sz w:val="28"/>
            <w:szCs w:val="28"/>
          </w:rPr>
          <w:t>1996 г</w:t>
        </w:r>
      </w:smartTag>
      <w:r w:rsidRPr="002557EB">
        <w:rPr>
          <w:sz w:val="28"/>
          <w:szCs w:val="28"/>
        </w:rPr>
        <w:t>.</w:t>
      </w:r>
    </w:p>
    <w:p w:rsidR="00D35663" w:rsidRPr="002557EB" w:rsidRDefault="00D35663" w:rsidP="002557EB">
      <w:pPr>
        <w:widowControl w:val="0"/>
        <w:numPr>
          <w:ilvl w:val="0"/>
          <w:numId w:val="10"/>
        </w:numPr>
        <w:tabs>
          <w:tab w:val="clear" w:pos="720"/>
        </w:tabs>
        <w:spacing w:line="360" w:lineRule="auto"/>
        <w:ind w:left="0" w:firstLine="0"/>
        <w:jc w:val="both"/>
        <w:rPr>
          <w:sz w:val="28"/>
          <w:szCs w:val="28"/>
        </w:rPr>
      </w:pPr>
      <w:r w:rsidRPr="002557EB">
        <w:rPr>
          <w:sz w:val="28"/>
          <w:szCs w:val="28"/>
        </w:rPr>
        <w:t>«Экономический анализ». Под.ред. Л.Т.Гиляровской, - М.:</w:t>
      </w:r>
      <w:r w:rsidR="00D12262" w:rsidRPr="002557EB">
        <w:rPr>
          <w:sz w:val="28"/>
          <w:szCs w:val="28"/>
        </w:rPr>
        <w:t xml:space="preserve"> </w:t>
      </w:r>
      <w:r w:rsidRPr="002557EB">
        <w:rPr>
          <w:sz w:val="28"/>
          <w:szCs w:val="28"/>
        </w:rPr>
        <w:t>ЮНИТИ-ДАНА,</w:t>
      </w:r>
    </w:p>
    <w:p w:rsidR="00D35663" w:rsidRPr="002557EB" w:rsidRDefault="00D35663" w:rsidP="002557EB">
      <w:pPr>
        <w:widowControl w:val="0"/>
        <w:spacing w:line="360" w:lineRule="auto"/>
        <w:jc w:val="both"/>
        <w:rPr>
          <w:sz w:val="28"/>
          <w:szCs w:val="28"/>
        </w:rPr>
      </w:pPr>
      <w:smartTag w:uri="urn:schemas-microsoft-com:office:smarttags" w:element="metricconverter">
        <w:smartTagPr>
          <w:attr w:name="ProductID" w:val="2003 г"/>
        </w:smartTagPr>
        <w:r w:rsidRPr="002557EB">
          <w:rPr>
            <w:sz w:val="28"/>
            <w:szCs w:val="28"/>
          </w:rPr>
          <w:t>2003 г</w:t>
        </w:r>
      </w:smartTag>
      <w:r w:rsidRPr="002557EB">
        <w:rPr>
          <w:sz w:val="28"/>
          <w:szCs w:val="28"/>
        </w:rPr>
        <w:t>.</w:t>
      </w:r>
    </w:p>
    <w:p w:rsidR="00D35663" w:rsidRPr="002557EB" w:rsidRDefault="00D35663" w:rsidP="002557EB">
      <w:pPr>
        <w:widowControl w:val="0"/>
        <w:numPr>
          <w:ilvl w:val="0"/>
          <w:numId w:val="10"/>
        </w:numPr>
        <w:tabs>
          <w:tab w:val="clear" w:pos="720"/>
        </w:tabs>
        <w:spacing w:line="360" w:lineRule="auto"/>
        <w:ind w:left="0" w:firstLine="0"/>
        <w:jc w:val="both"/>
        <w:rPr>
          <w:sz w:val="28"/>
          <w:szCs w:val="28"/>
        </w:rPr>
      </w:pPr>
      <w:r w:rsidRPr="002557EB">
        <w:rPr>
          <w:sz w:val="28"/>
          <w:szCs w:val="28"/>
        </w:rPr>
        <w:t>«Методика финансового анализа». Шеремет А.Д., Сайфулин Р.С., - М.:</w:t>
      </w:r>
      <w:r w:rsidR="00D12262" w:rsidRPr="002557EB">
        <w:rPr>
          <w:sz w:val="28"/>
          <w:szCs w:val="28"/>
        </w:rPr>
        <w:t xml:space="preserve"> </w:t>
      </w:r>
      <w:r w:rsidRPr="002557EB">
        <w:rPr>
          <w:sz w:val="28"/>
          <w:szCs w:val="28"/>
        </w:rPr>
        <w:t xml:space="preserve">«Инфра –м», </w:t>
      </w:r>
      <w:smartTag w:uri="urn:schemas-microsoft-com:office:smarttags" w:element="metricconverter">
        <w:smartTagPr>
          <w:attr w:name="ProductID" w:val="2003 г"/>
        </w:smartTagPr>
        <w:r w:rsidRPr="002557EB">
          <w:rPr>
            <w:bCs/>
            <w:sz w:val="28"/>
            <w:szCs w:val="28"/>
          </w:rPr>
          <w:t>1995 г</w:t>
        </w:r>
      </w:smartTag>
      <w:r w:rsidRPr="002557EB">
        <w:rPr>
          <w:sz w:val="28"/>
          <w:szCs w:val="28"/>
        </w:rPr>
        <w:t>.</w:t>
      </w:r>
    </w:p>
    <w:p w:rsidR="00D35663" w:rsidRPr="002557EB" w:rsidRDefault="00D35663" w:rsidP="002557EB">
      <w:pPr>
        <w:widowControl w:val="0"/>
        <w:numPr>
          <w:ilvl w:val="0"/>
          <w:numId w:val="10"/>
        </w:numPr>
        <w:tabs>
          <w:tab w:val="clear" w:pos="720"/>
        </w:tabs>
        <w:spacing w:line="360" w:lineRule="auto"/>
        <w:ind w:left="0" w:firstLine="0"/>
        <w:jc w:val="both"/>
        <w:rPr>
          <w:sz w:val="28"/>
          <w:szCs w:val="28"/>
        </w:rPr>
      </w:pPr>
      <w:r w:rsidRPr="002557EB">
        <w:rPr>
          <w:sz w:val="28"/>
          <w:szCs w:val="28"/>
        </w:rPr>
        <w:t xml:space="preserve">«Теория экономического анализа», Баканов М.И., Шеремет А.Д., - М.: Финансы и статистика”, </w:t>
      </w:r>
      <w:smartTag w:uri="urn:schemas-microsoft-com:office:smarttags" w:element="metricconverter">
        <w:smartTagPr>
          <w:attr w:name="ProductID" w:val="2003 г"/>
        </w:smartTagPr>
        <w:r w:rsidRPr="002557EB">
          <w:rPr>
            <w:sz w:val="28"/>
            <w:szCs w:val="28"/>
          </w:rPr>
          <w:t>1997 г</w:t>
        </w:r>
      </w:smartTag>
      <w:r w:rsidRPr="002557EB">
        <w:rPr>
          <w:sz w:val="28"/>
          <w:szCs w:val="28"/>
        </w:rPr>
        <w:t>.</w:t>
      </w:r>
    </w:p>
    <w:p w:rsidR="00D35663" w:rsidRPr="002557EB" w:rsidRDefault="00D35663" w:rsidP="002557EB">
      <w:pPr>
        <w:widowControl w:val="0"/>
        <w:numPr>
          <w:ilvl w:val="0"/>
          <w:numId w:val="10"/>
        </w:numPr>
        <w:tabs>
          <w:tab w:val="clear" w:pos="720"/>
        </w:tabs>
        <w:spacing w:line="360" w:lineRule="auto"/>
        <w:ind w:left="0" w:firstLine="0"/>
        <w:jc w:val="both"/>
        <w:rPr>
          <w:sz w:val="28"/>
          <w:szCs w:val="28"/>
        </w:rPr>
      </w:pPr>
      <w:r w:rsidRPr="002557EB">
        <w:rPr>
          <w:sz w:val="28"/>
          <w:szCs w:val="28"/>
        </w:rPr>
        <w:t xml:space="preserve">«Экономика». Под.ред. А.С.Булатова, - М.: - Экономистъ, </w:t>
      </w:r>
      <w:smartTag w:uri="urn:schemas-microsoft-com:office:smarttags" w:element="metricconverter">
        <w:smartTagPr>
          <w:attr w:name="ProductID" w:val="2003 г"/>
        </w:smartTagPr>
        <w:r w:rsidRPr="002557EB">
          <w:rPr>
            <w:sz w:val="28"/>
            <w:szCs w:val="28"/>
          </w:rPr>
          <w:t>2004 г</w:t>
        </w:r>
      </w:smartTag>
      <w:r w:rsidRPr="002557EB">
        <w:rPr>
          <w:sz w:val="28"/>
          <w:szCs w:val="28"/>
        </w:rPr>
        <w:t>.</w:t>
      </w:r>
    </w:p>
    <w:p w:rsidR="00D35663" w:rsidRPr="002557EB" w:rsidRDefault="00D35663" w:rsidP="002557EB">
      <w:pPr>
        <w:widowControl w:val="0"/>
        <w:numPr>
          <w:ilvl w:val="0"/>
          <w:numId w:val="10"/>
        </w:numPr>
        <w:tabs>
          <w:tab w:val="clear" w:pos="720"/>
        </w:tabs>
        <w:spacing w:line="360" w:lineRule="auto"/>
        <w:ind w:left="0" w:firstLine="0"/>
        <w:jc w:val="both"/>
        <w:rPr>
          <w:sz w:val="28"/>
          <w:szCs w:val="28"/>
        </w:rPr>
      </w:pPr>
      <w:r w:rsidRPr="002557EB">
        <w:rPr>
          <w:sz w:val="28"/>
          <w:szCs w:val="28"/>
        </w:rPr>
        <w:t xml:space="preserve">« Введение в финансовый менеджмент». Ковалев В.В., - М.: «Финансы и статистика», </w:t>
      </w:r>
      <w:smartTag w:uri="urn:schemas-microsoft-com:office:smarttags" w:element="metricconverter">
        <w:smartTagPr>
          <w:attr w:name="ProductID" w:val="2003 г"/>
        </w:smartTagPr>
        <w:r w:rsidRPr="002557EB">
          <w:rPr>
            <w:sz w:val="28"/>
            <w:szCs w:val="28"/>
          </w:rPr>
          <w:t>1999 г</w:t>
        </w:r>
      </w:smartTag>
      <w:r w:rsidRPr="002557EB">
        <w:rPr>
          <w:sz w:val="28"/>
          <w:szCs w:val="28"/>
        </w:rPr>
        <w:t>.</w:t>
      </w:r>
    </w:p>
    <w:p w:rsidR="00D35663" w:rsidRPr="002557EB" w:rsidRDefault="00D35663" w:rsidP="002557EB">
      <w:pPr>
        <w:widowControl w:val="0"/>
        <w:numPr>
          <w:ilvl w:val="0"/>
          <w:numId w:val="10"/>
        </w:numPr>
        <w:tabs>
          <w:tab w:val="clear" w:pos="720"/>
        </w:tabs>
        <w:spacing w:line="360" w:lineRule="auto"/>
        <w:ind w:left="0" w:firstLine="0"/>
        <w:jc w:val="both"/>
        <w:rPr>
          <w:sz w:val="28"/>
          <w:szCs w:val="28"/>
        </w:rPr>
      </w:pPr>
      <w:r w:rsidRPr="002557EB">
        <w:rPr>
          <w:sz w:val="28"/>
          <w:szCs w:val="28"/>
        </w:rPr>
        <w:t>"Анализ хозяйственной деятельности предприятия». Г.В.Савицкая, - Минск: ООО "Новое знание", 1999.</w:t>
      </w:r>
    </w:p>
    <w:p w:rsidR="00D35663" w:rsidRPr="002557EB" w:rsidRDefault="00D35663" w:rsidP="002557EB">
      <w:pPr>
        <w:widowControl w:val="0"/>
        <w:numPr>
          <w:ilvl w:val="0"/>
          <w:numId w:val="10"/>
        </w:numPr>
        <w:tabs>
          <w:tab w:val="clear" w:pos="720"/>
        </w:tabs>
        <w:spacing w:line="360" w:lineRule="auto"/>
        <w:ind w:left="0" w:firstLine="0"/>
        <w:jc w:val="both"/>
        <w:rPr>
          <w:szCs w:val="28"/>
        </w:rPr>
      </w:pPr>
      <w:r w:rsidRPr="002557EB">
        <w:rPr>
          <w:sz w:val="28"/>
          <w:szCs w:val="28"/>
        </w:rPr>
        <w:t xml:space="preserve">« Финансовый менеджмент: методические указания по выполнению курсовой и контрольной работ». – М.: Вузовский учебник, </w:t>
      </w:r>
      <w:smartTag w:uri="urn:schemas-microsoft-com:office:smarttags" w:element="metricconverter">
        <w:smartTagPr>
          <w:attr w:name="ProductID" w:val="2003 г"/>
        </w:smartTagPr>
        <w:r w:rsidRPr="002557EB">
          <w:rPr>
            <w:sz w:val="28"/>
            <w:szCs w:val="28"/>
          </w:rPr>
          <w:t>2003 г</w:t>
        </w:r>
      </w:smartTag>
      <w:r w:rsidRPr="002557EB">
        <w:rPr>
          <w:sz w:val="28"/>
          <w:szCs w:val="28"/>
        </w:rPr>
        <w:t>.</w:t>
      </w:r>
      <w:r w:rsidR="00CE5722">
        <w:rPr>
          <w:noProof/>
        </w:rPr>
        <w:pict>
          <v:line id="_x0000_s1026" style="position:absolute;left:0;text-align:left;z-index:251657728;mso-position-horizontal-relative:text;mso-position-vertical-relative:text" from="531pt,38.3pt" to="531pt,227.3pt"/>
        </w:pict>
      </w:r>
      <w:bookmarkStart w:id="0" w:name="_GoBack"/>
      <w:bookmarkEnd w:id="0"/>
    </w:p>
    <w:sectPr w:rsidR="00D35663" w:rsidRPr="002557EB" w:rsidSect="00D12262">
      <w:footerReference w:type="even" r:id="rId24"/>
      <w:pgSz w:w="11906" w:h="16838" w:code="9"/>
      <w:pgMar w:top="1134" w:right="851"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0CE" w:rsidRDefault="008330CE">
      <w:r>
        <w:separator/>
      </w:r>
    </w:p>
  </w:endnote>
  <w:endnote w:type="continuationSeparator" w:id="0">
    <w:p w:rsidR="008330CE" w:rsidRDefault="0083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262" w:rsidRDefault="00D12262">
    <w:pPr>
      <w:pStyle w:val="a7"/>
      <w:framePr w:wrap="around" w:vAnchor="text" w:hAnchor="margin" w:xAlign="center" w:y="1"/>
      <w:rPr>
        <w:rStyle w:val="a9"/>
      </w:rPr>
    </w:pPr>
  </w:p>
  <w:p w:rsidR="00D12262" w:rsidRDefault="00D122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0CE" w:rsidRDefault="008330CE">
      <w:r>
        <w:separator/>
      </w:r>
    </w:p>
  </w:footnote>
  <w:footnote w:type="continuationSeparator" w:id="0">
    <w:p w:rsidR="008330CE" w:rsidRDefault="00833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704C84"/>
    <w:lvl w:ilvl="0">
      <w:numFmt w:val="decimal"/>
      <w:lvlText w:val="*"/>
      <w:lvlJc w:val="left"/>
      <w:rPr>
        <w:rFonts w:cs="Times New Roman"/>
      </w:rPr>
    </w:lvl>
  </w:abstractNum>
  <w:abstractNum w:abstractNumId="1">
    <w:nsid w:val="173E4FDA"/>
    <w:multiLevelType w:val="hybridMultilevel"/>
    <w:tmpl w:val="26168686"/>
    <w:lvl w:ilvl="0" w:tplc="04190011">
      <w:start w:val="1"/>
      <w:numFmt w:val="decimal"/>
      <w:lvlText w:val="%1)"/>
      <w:lvlJc w:val="left"/>
      <w:pPr>
        <w:tabs>
          <w:tab w:val="num" w:pos="784"/>
        </w:tabs>
        <w:ind w:left="784" w:hanging="360"/>
      </w:pPr>
      <w:rPr>
        <w:rFonts w:cs="Times New Roman"/>
      </w:rPr>
    </w:lvl>
    <w:lvl w:ilvl="1" w:tplc="04190019" w:tentative="1">
      <w:start w:val="1"/>
      <w:numFmt w:val="lowerLetter"/>
      <w:lvlText w:val="%2."/>
      <w:lvlJc w:val="left"/>
      <w:pPr>
        <w:tabs>
          <w:tab w:val="num" w:pos="1504"/>
        </w:tabs>
        <w:ind w:left="1504" w:hanging="360"/>
      </w:pPr>
      <w:rPr>
        <w:rFonts w:cs="Times New Roman"/>
      </w:rPr>
    </w:lvl>
    <w:lvl w:ilvl="2" w:tplc="0419001B" w:tentative="1">
      <w:start w:val="1"/>
      <w:numFmt w:val="lowerRoman"/>
      <w:lvlText w:val="%3."/>
      <w:lvlJc w:val="right"/>
      <w:pPr>
        <w:tabs>
          <w:tab w:val="num" w:pos="2224"/>
        </w:tabs>
        <w:ind w:left="2224" w:hanging="180"/>
      </w:pPr>
      <w:rPr>
        <w:rFonts w:cs="Times New Roman"/>
      </w:rPr>
    </w:lvl>
    <w:lvl w:ilvl="3" w:tplc="0419000F" w:tentative="1">
      <w:start w:val="1"/>
      <w:numFmt w:val="decimal"/>
      <w:lvlText w:val="%4."/>
      <w:lvlJc w:val="left"/>
      <w:pPr>
        <w:tabs>
          <w:tab w:val="num" w:pos="2944"/>
        </w:tabs>
        <w:ind w:left="2944" w:hanging="360"/>
      </w:pPr>
      <w:rPr>
        <w:rFonts w:cs="Times New Roman"/>
      </w:rPr>
    </w:lvl>
    <w:lvl w:ilvl="4" w:tplc="04190019" w:tentative="1">
      <w:start w:val="1"/>
      <w:numFmt w:val="lowerLetter"/>
      <w:lvlText w:val="%5."/>
      <w:lvlJc w:val="left"/>
      <w:pPr>
        <w:tabs>
          <w:tab w:val="num" w:pos="3664"/>
        </w:tabs>
        <w:ind w:left="3664" w:hanging="360"/>
      </w:pPr>
      <w:rPr>
        <w:rFonts w:cs="Times New Roman"/>
      </w:rPr>
    </w:lvl>
    <w:lvl w:ilvl="5" w:tplc="0419001B" w:tentative="1">
      <w:start w:val="1"/>
      <w:numFmt w:val="lowerRoman"/>
      <w:lvlText w:val="%6."/>
      <w:lvlJc w:val="right"/>
      <w:pPr>
        <w:tabs>
          <w:tab w:val="num" w:pos="4384"/>
        </w:tabs>
        <w:ind w:left="4384" w:hanging="180"/>
      </w:pPr>
      <w:rPr>
        <w:rFonts w:cs="Times New Roman"/>
      </w:rPr>
    </w:lvl>
    <w:lvl w:ilvl="6" w:tplc="0419000F" w:tentative="1">
      <w:start w:val="1"/>
      <w:numFmt w:val="decimal"/>
      <w:lvlText w:val="%7."/>
      <w:lvlJc w:val="left"/>
      <w:pPr>
        <w:tabs>
          <w:tab w:val="num" w:pos="5104"/>
        </w:tabs>
        <w:ind w:left="5104" w:hanging="360"/>
      </w:pPr>
      <w:rPr>
        <w:rFonts w:cs="Times New Roman"/>
      </w:rPr>
    </w:lvl>
    <w:lvl w:ilvl="7" w:tplc="04190019" w:tentative="1">
      <w:start w:val="1"/>
      <w:numFmt w:val="lowerLetter"/>
      <w:lvlText w:val="%8."/>
      <w:lvlJc w:val="left"/>
      <w:pPr>
        <w:tabs>
          <w:tab w:val="num" w:pos="5824"/>
        </w:tabs>
        <w:ind w:left="5824" w:hanging="360"/>
      </w:pPr>
      <w:rPr>
        <w:rFonts w:cs="Times New Roman"/>
      </w:rPr>
    </w:lvl>
    <w:lvl w:ilvl="8" w:tplc="0419001B" w:tentative="1">
      <w:start w:val="1"/>
      <w:numFmt w:val="lowerRoman"/>
      <w:lvlText w:val="%9."/>
      <w:lvlJc w:val="right"/>
      <w:pPr>
        <w:tabs>
          <w:tab w:val="num" w:pos="6544"/>
        </w:tabs>
        <w:ind w:left="6544" w:hanging="180"/>
      </w:pPr>
      <w:rPr>
        <w:rFonts w:cs="Times New Roman"/>
      </w:rPr>
    </w:lvl>
  </w:abstractNum>
  <w:abstractNum w:abstractNumId="2">
    <w:nsid w:val="1DD65A7B"/>
    <w:multiLevelType w:val="hybridMultilevel"/>
    <w:tmpl w:val="CE32CC88"/>
    <w:lvl w:ilvl="0" w:tplc="65FAA30A">
      <w:start w:val="1"/>
      <w:numFmt w:val="decimal"/>
      <w:lvlText w:val="%1."/>
      <w:lvlJc w:val="left"/>
      <w:pPr>
        <w:tabs>
          <w:tab w:val="num" w:pos="1620"/>
        </w:tabs>
        <w:ind w:left="16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B150240"/>
    <w:multiLevelType w:val="multilevel"/>
    <w:tmpl w:val="289EC40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310425D2"/>
    <w:multiLevelType w:val="hybridMultilevel"/>
    <w:tmpl w:val="BF86EF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11C3617"/>
    <w:multiLevelType w:val="hybridMultilevel"/>
    <w:tmpl w:val="A4C0C82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463F1CED"/>
    <w:multiLevelType w:val="hybridMultilevel"/>
    <w:tmpl w:val="B5BC5EEA"/>
    <w:lvl w:ilvl="0" w:tplc="C45A34E4">
      <w:start w:val="1"/>
      <w:numFmt w:val="decimal"/>
      <w:lvlText w:val="%1."/>
      <w:lvlJc w:val="left"/>
      <w:pPr>
        <w:tabs>
          <w:tab w:val="num" w:pos="720"/>
        </w:tabs>
        <w:ind w:left="720" w:hanging="360"/>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E531B3A"/>
    <w:multiLevelType w:val="hybridMultilevel"/>
    <w:tmpl w:val="684C8C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EFB397B"/>
    <w:multiLevelType w:val="hybridMultilevel"/>
    <w:tmpl w:val="CC845A8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58A27E58"/>
    <w:multiLevelType w:val="hybridMultilevel"/>
    <w:tmpl w:val="B6CEAC38"/>
    <w:lvl w:ilvl="0" w:tplc="67D48E6C">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2C15619"/>
    <w:multiLevelType w:val="singleLevel"/>
    <w:tmpl w:val="4128251C"/>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num w:numId="1">
    <w:abstractNumId w:val="0"/>
    <w:lvlOverride w:ilvl="0">
      <w:lvl w:ilvl="0">
        <w:start w:val="1"/>
        <w:numFmt w:val="bullet"/>
        <w:lvlText w:val=""/>
        <w:legacy w:legacy="1" w:legacySpace="0" w:legacyIndent="283"/>
        <w:lvlJc w:val="left"/>
        <w:pPr>
          <w:ind w:left="358" w:hanging="283"/>
        </w:pPr>
        <w:rPr>
          <w:rFonts w:ascii="Wingdings" w:hAnsi="Wingdings" w:hint="default"/>
          <w:b w:val="0"/>
          <w:i w:val="0"/>
          <w:sz w:val="32"/>
          <w:u w:val="none"/>
        </w:rPr>
      </w:lvl>
    </w:lvlOverride>
  </w:num>
  <w:num w:numId="2">
    <w:abstractNumId w:val="10"/>
  </w:num>
  <w:num w:numId="3">
    <w:abstractNumId w:val="9"/>
  </w:num>
  <w:num w:numId="4">
    <w:abstractNumId w:val="4"/>
  </w:num>
  <w:num w:numId="5">
    <w:abstractNumId w:val="5"/>
  </w:num>
  <w:num w:numId="6">
    <w:abstractNumId w:val="1"/>
  </w:num>
  <w:num w:numId="7">
    <w:abstractNumId w:val="3"/>
  </w:num>
  <w:num w:numId="8">
    <w:abstractNumId w:val="7"/>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A5B"/>
    <w:rsid w:val="001C2A5B"/>
    <w:rsid w:val="002557EB"/>
    <w:rsid w:val="002A2B3A"/>
    <w:rsid w:val="00676832"/>
    <w:rsid w:val="008330CE"/>
    <w:rsid w:val="00A832EF"/>
    <w:rsid w:val="00C2476A"/>
    <w:rsid w:val="00CE5722"/>
    <w:rsid w:val="00D12262"/>
    <w:rsid w:val="00D35663"/>
    <w:rsid w:val="00E03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B9D61C0A-3D9F-4DF0-AF82-DA5EA773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rFonts w:ascii="Arial Narrow" w:hAnsi="Arial Narrow"/>
      <w:b/>
      <w:bCs/>
      <w:i/>
      <w:iCs/>
      <w:sz w:val="32"/>
    </w:rPr>
  </w:style>
  <w:style w:type="paragraph" w:styleId="2">
    <w:name w:val="heading 2"/>
    <w:basedOn w:val="a"/>
    <w:next w:val="a"/>
    <w:link w:val="20"/>
    <w:uiPriority w:val="9"/>
    <w:qFormat/>
    <w:pPr>
      <w:keepNext/>
      <w:ind w:firstLine="720"/>
      <w:jc w:val="center"/>
      <w:outlineLvl w:val="1"/>
    </w:pPr>
    <w:rPr>
      <w:b/>
      <w:bCs/>
      <w:i/>
      <w:iCs/>
      <w:sz w:val="32"/>
    </w:rPr>
  </w:style>
  <w:style w:type="paragraph" w:styleId="3">
    <w:name w:val="heading 3"/>
    <w:basedOn w:val="a"/>
    <w:next w:val="a"/>
    <w:link w:val="30"/>
    <w:uiPriority w:val="9"/>
    <w:qFormat/>
    <w:pPr>
      <w:keepNext/>
      <w:ind w:firstLine="720"/>
      <w:jc w:val="center"/>
      <w:outlineLvl w:val="2"/>
    </w:pPr>
    <w:rPr>
      <w:rFonts w:ascii="Bookman Old Style" w:hAnsi="Bookman Old Style"/>
      <w:b/>
      <w:bCs/>
      <w:sz w:val="32"/>
    </w:rPr>
  </w:style>
  <w:style w:type="paragraph" w:styleId="4">
    <w:name w:val="heading 4"/>
    <w:basedOn w:val="a"/>
    <w:next w:val="a"/>
    <w:link w:val="40"/>
    <w:uiPriority w:val="9"/>
    <w:qFormat/>
    <w:pPr>
      <w:keepNext/>
      <w:ind w:firstLine="720"/>
      <w:jc w:val="center"/>
      <w:outlineLvl w:val="3"/>
    </w:pPr>
    <w:rPr>
      <w:sz w:val="28"/>
    </w:rPr>
  </w:style>
  <w:style w:type="paragraph" w:styleId="5">
    <w:name w:val="heading 5"/>
    <w:basedOn w:val="a"/>
    <w:next w:val="a"/>
    <w:link w:val="50"/>
    <w:uiPriority w:val="9"/>
    <w:qFormat/>
    <w:pPr>
      <w:keepNext/>
      <w:ind w:firstLine="720"/>
      <w:jc w:val="center"/>
      <w:outlineLvl w:val="4"/>
    </w:pPr>
    <w:rPr>
      <w:rFonts w:ascii="Arial Narrow" w:hAnsi="Arial Narrow"/>
      <w:b/>
      <w:bCs/>
      <w:i/>
      <w:iCs/>
      <w:sz w:val="36"/>
    </w:rPr>
  </w:style>
  <w:style w:type="paragraph" w:styleId="6">
    <w:name w:val="heading 6"/>
    <w:basedOn w:val="a"/>
    <w:next w:val="a"/>
    <w:link w:val="60"/>
    <w:uiPriority w:val="9"/>
    <w:qFormat/>
    <w:pPr>
      <w:keepNext/>
      <w:jc w:val="both"/>
      <w:outlineLvl w:val="5"/>
    </w:pPr>
    <w:rPr>
      <w:sz w:val="28"/>
    </w:rPr>
  </w:style>
  <w:style w:type="paragraph" w:styleId="7">
    <w:name w:val="heading 7"/>
    <w:basedOn w:val="a"/>
    <w:next w:val="a"/>
    <w:link w:val="70"/>
    <w:uiPriority w:val="9"/>
    <w:qFormat/>
    <w:pPr>
      <w:keepNext/>
      <w:jc w:val="center"/>
      <w:outlineLvl w:val="6"/>
    </w:pPr>
    <w:rPr>
      <w:rFonts w:ascii="Arial Narrow" w:hAnsi="Arial Narrow"/>
      <w:b/>
      <w:bCs/>
      <w:i/>
      <w:iCs/>
      <w:sz w:val="40"/>
    </w:rPr>
  </w:style>
  <w:style w:type="paragraph" w:styleId="8">
    <w:name w:val="heading 8"/>
    <w:basedOn w:val="a"/>
    <w:next w:val="a"/>
    <w:link w:val="80"/>
    <w:uiPriority w:val="9"/>
    <w:qFormat/>
    <w:pPr>
      <w:keepNext/>
      <w:jc w:val="center"/>
      <w:outlineLvl w:val="7"/>
    </w:pPr>
    <w:rPr>
      <w:b/>
      <w:bCs/>
      <w:sz w:val="28"/>
    </w:rPr>
  </w:style>
  <w:style w:type="paragraph" w:styleId="9">
    <w:name w:val="heading 9"/>
    <w:basedOn w:val="a"/>
    <w:next w:val="a"/>
    <w:link w:val="90"/>
    <w:uiPriority w:val="9"/>
    <w:qFormat/>
    <w:pPr>
      <w:keepNex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
    <w:link w:val="a4"/>
    <w:uiPriority w:val="99"/>
    <w:pPr>
      <w:jc w:val="both"/>
    </w:pPr>
    <w:rPr>
      <w:sz w:val="28"/>
    </w:rPr>
  </w:style>
  <w:style w:type="character" w:customStyle="1" w:styleId="a4">
    <w:name w:val="Основний текст Знак"/>
    <w:link w:val="a3"/>
    <w:uiPriority w:val="99"/>
    <w:semiHidden/>
    <w:rPr>
      <w:sz w:val="24"/>
      <w:szCs w:val="24"/>
    </w:rPr>
  </w:style>
  <w:style w:type="paragraph" w:styleId="a5">
    <w:name w:val="Body Text Indent"/>
    <w:basedOn w:val="a"/>
    <w:link w:val="a6"/>
    <w:uiPriority w:val="99"/>
    <w:pPr>
      <w:ind w:firstLine="720"/>
      <w:jc w:val="both"/>
    </w:pPr>
    <w:rPr>
      <w:sz w:val="28"/>
    </w:rPr>
  </w:style>
  <w:style w:type="character" w:customStyle="1" w:styleId="a6">
    <w:name w:val="Основний текст з відступом Знак"/>
    <w:link w:val="a5"/>
    <w:uiPriority w:val="99"/>
    <w:semiHidden/>
    <w:rPr>
      <w:sz w:val="24"/>
      <w:szCs w:val="24"/>
    </w:rPr>
  </w:style>
  <w:style w:type="paragraph" w:styleId="21">
    <w:name w:val="Body Text 2"/>
    <w:basedOn w:val="a"/>
    <w:link w:val="22"/>
    <w:uiPriority w:val="99"/>
    <w:rPr>
      <w:sz w:val="28"/>
    </w:rPr>
  </w:style>
  <w:style w:type="character" w:customStyle="1" w:styleId="22">
    <w:name w:val="Основний текст 2 Знак"/>
    <w:link w:val="21"/>
    <w:uiPriority w:val="99"/>
    <w:semiHidden/>
    <w:rPr>
      <w:sz w:val="24"/>
      <w:szCs w:val="24"/>
    </w:rPr>
  </w:style>
  <w:style w:type="paragraph" w:styleId="23">
    <w:name w:val="Body Text Indent 2"/>
    <w:basedOn w:val="a"/>
    <w:link w:val="24"/>
    <w:uiPriority w:val="99"/>
    <w:pPr>
      <w:ind w:firstLine="284"/>
    </w:pPr>
    <w:rPr>
      <w:sz w:val="28"/>
    </w:rPr>
  </w:style>
  <w:style w:type="character" w:customStyle="1" w:styleId="24">
    <w:name w:val="Основний текст з відступом 2 Знак"/>
    <w:link w:val="23"/>
    <w:uiPriority w:val="99"/>
    <w:semiHidden/>
    <w:rPr>
      <w:sz w:val="24"/>
      <w:szCs w:val="24"/>
    </w:rPr>
  </w:style>
  <w:style w:type="paragraph" w:styleId="31">
    <w:name w:val="Body Text Indent 3"/>
    <w:basedOn w:val="a"/>
    <w:link w:val="32"/>
    <w:uiPriority w:val="99"/>
    <w:pPr>
      <w:ind w:firstLine="720"/>
      <w:jc w:val="center"/>
    </w:pPr>
    <w:rPr>
      <w:rFonts w:ascii="Bookman Old Style" w:hAnsi="Bookman Old Style"/>
      <w:b/>
      <w:bCs/>
      <w:i/>
      <w:iCs/>
      <w:sz w:val="48"/>
    </w:rPr>
  </w:style>
  <w:style w:type="character" w:customStyle="1" w:styleId="32">
    <w:name w:val="Основний текст з відступом 3 Знак"/>
    <w:link w:val="31"/>
    <w:uiPriority w:val="99"/>
    <w:semiHidden/>
    <w:rPr>
      <w:sz w:val="16"/>
      <w:szCs w:val="16"/>
    </w:rPr>
  </w:style>
  <w:style w:type="paragraph" w:styleId="a7">
    <w:name w:val="footer"/>
    <w:basedOn w:val="a"/>
    <w:link w:val="a8"/>
    <w:uiPriority w:val="99"/>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Pr>
      <w:rFonts w:cs="Times New Roman"/>
    </w:rPr>
  </w:style>
  <w:style w:type="paragraph" w:styleId="33">
    <w:name w:val="Body Text 3"/>
    <w:basedOn w:val="a"/>
    <w:link w:val="34"/>
    <w:uiPriority w:val="99"/>
    <w:pPr>
      <w:jc w:val="center"/>
    </w:pPr>
    <w:rPr>
      <w:rFonts w:ascii="Arial Narrow" w:hAnsi="Arial Narrow"/>
      <w:b/>
      <w:i/>
      <w:iCs/>
      <w:sz w:val="40"/>
    </w:rPr>
  </w:style>
  <w:style w:type="character" w:customStyle="1" w:styleId="34">
    <w:name w:val="Основний текст 3 Знак"/>
    <w:link w:val="33"/>
    <w:uiPriority w:val="99"/>
    <w:semiHidden/>
    <w:rPr>
      <w:sz w:val="16"/>
      <w:szCs w:val="16"/>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6">
    <w:name w:val="xl86"/>
    <w:basedOn w:val="a"/>
    <w:pPr>
      <w:spacing w:before="100" w:beforeAutospacing="1" w:after="100" w:afterAutospacing="1"/>
      <w:ind w:firstLineChars="200" w:firstLine="200"/>
    </w:pPr>
  </w:style>
  <w:style w:type="paragraph" w:styleId="aa">
    <w:name w:val="header"/>
    <w:basedOn w:val="a"/>
    <w:link w:val="ab"/>
    <w:uiPriority w:val="99"/>
    <w:rsid w:val="00D12262"/>
    <w:pPr>
      <w:tabs>
        <w:tab w:val="center" w:pos="4677"/>
        <w:tab w:val="right" w:pos="9355"/>
      </w:tabs>
    </w:pPr>
  </w:style>
  <w:style w:type="character" w:customStyle="1" w:styleId="ab">
    <w:name w:val="Верхній колонтитул Знак"/>
    <w:link w:val="aa"/>
    <w:uiPriority w:val="99"/>
    <w:locked/>
    <w:rsid w:val="00D12262"/>
    <w:rPr>
      <w:rFonts w:cs="Times New Roman"/>
      <w:sz w:val="24"/>
      <w:szCs w:val="24"/>
    </w:rPr>
  </w:style>
  <w:style w:type="table" w:styleId="ac">
    <w:name w:val="Table Grid"/>
    <w:basedOn w:val="a1"/>
    <w:uiPriority w:val="59"/>
    <w:rsid w:val="002A2B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5B40-B9A5-4A46-994C-48026ADD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8992</Words>
  <Characters>51258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Рыночная экономика обусловливает необходимость развития финансового анализа в первую очередь на микроуровне - то есть на уровн</vt:lpstr>
    </vt:vector>
  </TitlesOfParts>
  <Company/>
  <LinksUpToDate>false</LinksUpToDate>
  <CharactersWithSpaces>60130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Рыночная экономика обусловливает необходимость развития финансового анализа в первую очередь на микроуровне - то есть на уровн</dc:title>
  <dc:subject/>
  <dc:creator>Алена</dc:creator>
  <cp:keywords/>
  <dc:description/>
  <cp:lastModifiedBy>Irina</cp:lastModifiedBy>
  <cp:revision>2</cp:revision>
  <dcterms:created xsi:type="dcterms:W3CDTF">2014-08-08T05:28:00Z</dcterms:created>
  <dcterms:modified xsi:type="dcterms:W3CDTF">2014-08-08T05:28:00Z</dcterms:modified>
</cp:coreProperties>
</file>