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6ED" w:rsidRDefault="00D054C9">
      <w:pPr>
        <w:spacing w:line="360" w:lineRule="auto"/>
        <w:jc w:val="center"/>
        <w:rPr>
          <w:sz w:val="24"/>
          <w:szCs w:val="24"/>
          <w:lang w:val="ru-RU"/>
        </w:rPr>
      </w:pPr>
      <w:r>
        <w:rPr>
          <w:sz w:val="24"/>
          <w:szCs w:val="24"/>
          <w:lang w:val="ru-RU"/>
        </w:rPr>
        <w:t>МОСКОВСКИЙ ГОСУДАРСТВЕННЫЙ УНИВЕРСИТЕТ</w:t>
      </w:r>
    </w:p>
    <w:p w:rsidR="00B676ED" w:rsidRDefault="00D054C9">
      <w:pPr>
        <w:spacing w:line="360" w:lineRule="auto"/>
        <w:jc w:val="center"/>
        <w:rPr>
          <w:sz w:val="24"/>
          <w:szCs w:val="24"/>
          <w:lang w:val="ru-RU"/>
        </w:rPr>
      </w:pPr>
      <w:r>
        <w:rPr>
          <w:sz w:val="24"/>
          <w:szCs w:val="24"/>
          <w:lang w:val="ru-RU"/>
        </w:rPr>
        <w:t>им. М.В.ЛОМОНОСОВА</w:t>
      </w:r>
    </w:p>
    <w:p w:rsidR="00B676ED" w:rsidRDefault="00B676ED">
      <w:pPr>
        <w:spacing w:line="360" w:lineRule="auto"/>
        <w:jc w:val="center"/>
        <w:rPr>
          <w:sz w:val="24"/>
          <w:szCs w:val="24"/>
          <w:lang w:val="ru-RU"/>
        </w:rPr>
      </w:pPr>
    </w:p>
    <w:p w:rsidR="00B676ED" w:rsidRDefault="00D054C9">
      <w:pPr>
        <w:spacing w:line="360" w:lineRule="auto"/>
        <w:jc w:val="center"/>
        <w:rPr>
          <w:sz w:val="24"/>
          <w:szCs w:val="24"/>
          <w:lang w:val="ru-RU"/>
        </w:rPr>
      </w:pPr>
      <w:r>
        <w:rPr>
          <w:sz w:val="24"/>
          <w:szCs w:val="24"/>
          <w:lang w:val="ru-RU"/>
        </w:rPr>
        <w:t>ФИЗИЧЕСКИЙ ФАКУЛЬТЕТ</w:t>
      </w:r>
    </w:p>
    <w:p w:rsidR="00B676ED" w:rsidRDefault="00B676ED">
      <w:pPr>
        <w:spacing w:line="360" w:lineRule="auto"/>
        <w:jc w:val="center"/>
        <w:rPr>
          <w:sz w:val="24"/>
          <w:szCs w:val="24"/>
          <w:lang w:val="ru-RU"/>
        </w:rPr>
      </w:pPr>
    </w:p>
    <w:p w:rsidR="00B676ED" w:rsidRDefault="00B676ED">
      <w:pPr>
        <w:spacing w:line="360" w:lineRule="auto"/>
        <w:jc w:val="center"/>
        <w:rPr>
          <w:sz w:val="24"/>
          <w:szCs w:val="24"/>
          <w:lang w:val="ru-RU"/>
        </w:rPr>
      </w:pPr>
    </w:p>
    <w:p w:rsidR="00B676ED" w:rsidRDefault="00D054C9">
      <w:pPr>
        <w:spacing w:line="360" w:lineRule="auto"/>
        <w:jc w:val="center"/>
        <w:rPr>
          <w:b/>
          <w:bCs/>
          <w:sz w:val="24"/>
          <w:szCs w:val="24"/>
          <w:lang w:val="ru-RU"/>
        </w:rPr>
      </w:pPr>
      <w:r>
        <w:rPr>
          <w:b/>
          <w:bCs/>
          <w:sz w:val="24"/>
          <w:szCs w:val="24"/>
          <w:lang w:val="ru-RU"/>
        </w:rPr>
        <w:t xml:space="preserve"> ТРЕХ- И ЧЕТЫРЕХВОЛНОВОЕ РАССЕЯНИЕ СВЕТА</w:t>
      </w:r>
    </w:p>
    <w:p w:rsidR="00B676ED" w:rsidRDefault="00D054C9">
      <w:pPr>
        <w:spacing w:line="360" w:lineRule="auto"/>
        <w:jc w:val="center"/>
        <w:rPr>
          <w:b/>
          <w:bCs/>
          <w:sz w:val="24"/>
          <w:szCs w:val="24"/>
          <w:lang w:val="ru-RU"/>
        </w:rPr>
      </w:pPr>
      <w:r>
        <w:rPr>
          <w:b/>
          <w:bCs/>
          <w:sz w:val="24"/>
          <w:szCs w:val="24"/>
          <w:lang w:val="ru-RU"/>
        </w:rPr>
        <w:t xml:space="preserve"> НА ПОЛЯРИТОНАХ В КРИСТАЛЛАХ </w:t>
      </w:r>
    </w:p>
    <w:p w:rsidR="00B676ED" w:rsidRDefault="00D054C9">
      <w:pPr>
        <w:spacing w:line="360" w:lineRule="auto"/>
        <w:jc w:val="center"/>
        <w:rPr>
          <w:b/>
          <w:bCs/>
          <w:sz w:val="24"/>
          <w:szCs w:val="24"/>
          <w:lang w:val="ru-RU"/>
        </w:rPr>
      </w:pPr>
      <w:r>
        <w:rPr>
          <w:b/>
          <w:bCs/>
          <w:sz w:val="24"/>
          <w:szCs w:val="24"/>
          <w:lang w:val="ru-RU"/>
        </w:rPr>
        <w:t xml:space="preserve"> НИОБАТА ЛИТИЯ С ПРИМЕСЯМИ.</w:t>
      </w:r>
    </w:p>
    <w:p w:rsidR="00B676ED" w:rsidRDefault="00B676ED">
      <w:pPr>
        <w:spacing w:line="360" w:lineRule="auto"/>
        <w:jc w:val="center"/>
        <w:rPr>
          <w:b/>
          <w:bCs/>
          <w:sz w:val="24"/>
          <w:szCs w:val="24"/>
          <w:lang w:val="ru-RU"/>
        </w:rPr>
      </w:pPr>
    </w:p>
    <w:p w:rsidR="00B676ED" w:rsidRDefault="00B676ED">
      <w:pPr>
        <w:spacing w:line="360" w:lineRule="auto"/>
        <w:jc w:val="center"/>
        <w:rPr>
          <w:b/>
          <w:bCs/>
          <w:sz w:val="24"/>
          <w:szCs w:val="24"/>
          <w:lang w:val="ru-RU"/>
        </w:rPr>
      </w:pPr>
    </w:p>
    <w:p w:rsidR="00B676ED" w:rsidRDefault="00D054C9">
      <w:pPr>
        <w:spacing w:line="360" w:lineRule="auto"/>
        <w:jc w:val="center"/>
        <w:rPr>
          <w:sz w:val="24"/>
          <w:szCs w:val="24"/>
          <w:lang w:val="ru-RU"/>
        </w:rPr>
      </w:pPr>
      <w:r>
        <w:rPr>
          <w:sz w:val="24"/>
          <w:szCs w:val="24"/>
          <w:lang w:val="ru-RU"/>
        </w:rPr>
        <w:t>реферат выпускника физического</w:t>
      </w:r>
    </w:p>
    <w:p w:rsidR="00B676ED" w:rsidRDefault="00D054C9">
      <w:pPr>
        <w:spacing w:line="360" w:lineRule="auto"/>
        <w:jc w:val="center"/>
        <w:rPr>
          <w:sz w:val="24"/>
          <w:szCs w:val="24"/>
          <w:lang w:val="ru-RU"/>
        </w:rPr>
      </w:pPr>
      <w:r>
        <w:rPr>
          <w:sz w:val="24"/>
          <w:szCs w:val="24"/>
          <w:lang w:val="ru-RU"/>
        </w:rPr>
        <w:t xml:space="preserve"> факультета Лосевского П.С.</w:t>
      </w:r>
    </w:p>
    <w:p w:rsidR="00B676ED" w:rsidRDefault="00B676ED">
      <w:pPr>
        <w:spacing w:line="360" w:lineRule="auto"/>
        <w:jc w:val="both"/>
        <w:rPr>
          <w:b/>
          <w:bCs/>
          <w:sz w:val="24"/>
          <w:szCs w:val="24"/>
          <w:lang w:val="ru-RU"/>
        </w:rPr>
      </w:pPr>
    </w:p>
    <w:p w:rsidR="00B676ED" w:rsidRDefault="00B676ED">
      <w:pPr>
        <w:spacing w:line="360" w:lineRule="auto"/>
        <w:jc w:val="right"/>
        <w:rPr>
          <w:sz w:val="24"/>
          <w:szCs w:val="24"/>
          <w:lang w:val="ru-RU"/>
        </w:rPr>
      </w:pPr>
    </w:p>
    <w:p w:rsidR="00B676ED" w:rsidRDefault="00B676ED">
      <w:pPr>
        <w:spacing w:line="360" w:lineRule="auto"/>
        <w:jc w:val="right"/>
        <w:rPr>
          <w:sz w:val="24"/>
          <w:szCs w:val="24"/>
          <w:lang w:val="ru-RU"/>
        </w:rPr>
      </w:pPr>
    </w:p>
    <w:p w:rsidR="00B676ED" w:rsidRDefault="00B676ED">
      <w:pPr>
        <w:spacing w:line="360" w:lineRule="auto"/>
        <w:jc w:val="right"/>
        <w:rPr>
          <w:sz w:val="24"/>
          <w:szCs w:val="24"/>
          <w:lang w:val="ru-RU"/>
        </w:rPr>
      </w:pPr>
    </w:p>
    <w:p w:rsidR="00B676ED" w:rsidRDefault="00D054C9">
      <w:pPr>
        <w:spacing w:line="360" w:lineRule="auto"/>
        <w:jc w:val="right"/>
        <w:rPr>
          <w:sz w:val="24"/>
          <w:szCs w:val="24"/>
          <w:lang w:val="ru-RU"/>
        </w:rPr>
      </w:pPr>
      <w:r>
        <w:rPr>
          <w:sz w:val="24"/>
          <w:szCs w:val="24"/>
          <w:u w:val="single"/>
          <w:lang w:val="ru-RU"/>
        </w:rPr>
        <w:t>Научный руководитель</w:t>
      </w:r>
    </w:p>
    <w:p w:rsidR="00B676ED" w:rsidRDefault="00D054C9">
      <w:pPr>
        <w:spacing w:line="360" w:lineRule="auto"/>
        <w:jc w:val="right"/>
        <w:rPr>
          <w:sz w:val="24"/>
          <w:szCs w:val="24"/>
          <w:lang w:val="ru-RU"/>
        </w:rPr>
      </w:pPr>
      <w:r>
        <w:rPr>
          <w:sz w:val="24"/>
          <w:szCs w:val="24"/>
          <w:lang w:val="ru-RU"/>
        </w:rPr>
        <w:t>кандидат физ.-мат. наук,</w:t>
      </w:r>
    </w:p>
    <w:p w:rsidR="00B676ED" w:rsidRDefault="00D054C9">
      <w:pPr>
        <w:spacing w:line="360" w:lineRule="auto"/>
        <w:jc w:val="right"/>
        <w:rPr>
          <w:sz w:val="24"/>
          <w:szCs w:val="24"/>
          <w:lang w:val="ru-RU"/>
        </w:rPr>
      </w:pPr>
      <w:r>
        <w:rPr>
          <w:sz w:val="24"/>
          <w:szCs w:val="24"/>
          <w:lang w:val="ru-RU"/>
        </w:rPr>
        <w:t>ст. н. с. Китаева Г. Х.</w:t>
      </w:r>
    </w:p>
    <w:p w:rsidR="00B676ED" w:rsidRDefault="00D054C9">
      <w:pPr>
        <w:spacing w:line="360" w:lineRule="auto"/>
        <w:jc w:val="center"/>
        <w:rPr>
          <w:sz w:val="24"/>
          <w:szCs w:val="24"/>
          <w:lang w:val="ru-RU"/>
        </w:rPr>
      </w:pPr>
      <w:r>
        <w:rPr>
          <w:sz w:val="24"/>
          <w:szCs w:val="24"/>
          <w:lang w:val="ru-RU"/>
        </w:rPr>
        <w:t>МОСКВА - 1997</w:t>
      </w:r>
    </w:p>
    <w:p w:rsidR="00B676ED" w:rsidRDefault="00D054C9">
      <w:pPr>
        <w:jc w:val="both"/>
        <w:rPr>
          <w:sz w:val="24"/>
          <w:szCs w:val="24"/>
          <w:lang w:val="ru-RU"/>
        </w:rPr>
      </w:pPr>
      <w:r>
        <w:rPr>
          <w:sz w:val="24"/>
          <w:szCs w:val="24"/>
          <w:lang w:val="ru-RU"/>
        </w:rPr>
        <w:br w:type="page"/>
        <w:t xml:space="preserve">                                                     Содержание.</w:t>
      </w:r>
    </w:p>
    <w:tbl>
      <w:tblPr>
        <w:tblW w:w="0" w:type="auto"/>
        <w:tblInd w:w="-90" w:type="dxa"/>
        <w:tblLayout w:type="fixed"/>
        <w:tblLook w:val="0000" w:firstRow="0" w:lastRow="0" w:firstColumn="0" w:lastColumn="0" w:noHBand="0" w:noVBand="0"/>
      </w:tblPr>
      <w:tblGrid>
        <w:gridCol w:w="7922"/>
        <w:gridCol w:w="916"/>
      </w:tblGrid>
      <w:tr w:rsidR="00B676ED">
        <w:tc>
          <w:tcPr>
            <w:tcW w:w="7922" w:type="dxa"/>
            <w:tcBorders>
              <w:top w:val="nil"/>
              <w:left w:val="nil"/>
              <w:bottom w:val="nil"/>
              <w:right w:val="nil"/>
            </w:tcBorders>
          </w:tcPr>
          <w:p w:rsidR="00B676ED" w:rsidRDefault="00D054C9">
            <w:pPr>
              <w:jc w:val="both"/>
              <w:rPr>
                <w:sz w:val="24"/>
                <w:szCs w:val="24"/>
                <w:lang w:val="ru-RU"/>
              </w:rPr>
            </w:pPr>
            <w:r>
              <w:rPr>
                <w:sz w:val="24"/>
                <w:szCs w:val="24"/>
                <w:lang w:val="ru-RU"/>
              </w:rPr>
              <w:t>Введение.</w:t>
            </w:r>
          </w:p>
        </w:tc>
        <w:tc>
          <w:tcPr>
            <w:tcW w:w="916" w:type="dxa"/>
            <w:tcBorders>
              <w:top w:val="nil"/>
              <w:left w:val="nil"/>
              <w:bottom w:val="nil"/>
              <w:right w:val="nil"/>
            </w:tcBorders>
          </w:tcPr>
          <w:p w:rsidR="00B676ED" w:rsidRDefault="00D054C9">
            <w:pPr>
              <w:jc w:val="both"/>
              <w:rPr>
                <w:sz w:val="24"/>
                <w:szCs w:val="24"/>
                <w:lang w:val="ru-RU"/>
              </w:rPr>
            </w:pPr>
            <w:r>
              <w:rPr>
                <w:sz w:val="24"/>
                <w:szCs w:val="24"/>
                <w:lang w:val="ru-RU"/>
              </w:rPr>
              <w:t>3</w:t>
            </w:r>
          </w:p>
        </w:tc>
      </w:tr>
      <w:tr w:rsidR="00B676ED">
        <w:tc>
          <w:tcPr>
            <w:tcW w:w="7922" w:type="dxa"/>
            <w:tcBorders>
              <w:top w:val="nil"/>
              <w:left w:val="nil"/>
              <w:bottom w:val="nil"/>
              <w:right w:val="nil"/>
            </w:tcBorders>
          </w:tcPr>
          <w:p w:rsidR="00B676ED" w:rsidRDefault="00D054C9">
            <w:pPr>
              <w:jc w:val="both"/>
              <w:rPr>
                <w:sz w:val="24"/>
                <w:szCs w:val="24"/>
                <w:lang w:val="ru-RU"/>
              </w:rPr>
            </w:pPr>
            <w:r>
              <w:rPr>
                <w:sz w:val="24"/>
                <w:szCs w:val="24"/>
                <w:lang w:val="ru-RU"/>
              </w:rPr>
              <w:t>Глава 1. Рассеяние света на равновесных поляритонах.</w:t>
            </w:r>
          </w:p>
          <w:p w:rsidR="00B676ED" w:rsidRDefault="00D054C9">
            <w:pPr>
              <w:jc w:val="both"/>
              <w:rPr>
                <w:sz w:val="24"/>
                <w:szCs w:val="24"/>
                <w:lang w:val="ru-RU"/>
              </w:rPr>
            </w:pPr>
            <w:r>
              <w:rPr>
                <w:sz w:val="24"/>
                <w:szCs w:val="24"/>
                <w:lang w:val="ru-RU"/>
              </w:rPr>
              <w:t xml:space="preserve">     </w:t>
            </w:r>
            <w:r>
              <w:rPr>
                <w:sz w:val="24"/>
                <w:szCs w:val="24"/>
                <w:lang w:val="ru-RU"/>
              </w:rPr>
              <w:sym w:font="Kino MT" w:char="00A7"/>
            </w:r>
            <w:r>
              <w:rPr>
                <w:sz w:val="24"/>
                <w:szCs w:val="24"/>
                <w:lang w:val="ru-RU"/>
              </w:rPr>
              <w:t>1 Рассеяние света в однородных кристаллах.</w:t>
            </w:r>
          </w:p>
          <w:p w:rsidR="00B676ED" w:rsidRDefault="00D054C9">
            <w:pPr>
              <w:jc w:val="both"/>
              <w:rPr>
                <w:sz w:val="24"/>
                <w:szCs w:val="24"/>
                <w:lang w:val="ru-RU"/>
              </w:rPr>
            </w:pPr>
            <w:r>
              <w:rPr>
                <w:sz w:val="24"/>
                <w:szCs w:val="24"/>
                <w:lang w:val="ru-RU"/>
              </w:rPr>
              <w:t xml:space="preserve">        1.1 Дисперсионная кривая кристалла.</w:t>
            </w:r>
          </w:p>
          <w:p w:rsidR="00B676ED" w:rsidRDefault="00D054C9">
            <w:pPr>
              <w:jc w:val="both"/>
              <w:rPr>
                <w:sz w:val="24"/>
                <w:szCs w:val="24"/>
                <w:lang w:val="ru-RU"/>
              </w:rPr>
            </w:pPr>
            <w:r>
              <w:rPr>
                <w:sz w:val="24"/>
                <w:szCs w:val="24"/>
                <w:lang w:val="ru-RU"/>
              </w:rPr>
              <w:t xml:space="preserve">        1.2. Интенсивность СПР и симметрия кристалла LiNbO</w:t>
            </w:r>
            <w:r>
              <w:rPr>
                <w:sz w:val="24"/>
                <w:szCs w:val="24"/>
                <w:vertAlign w:val="subscript"/>
                <w:lang w:val="ru-RU"/>
              </w:rPr>
              <w:t>3</w:t>
            </w:r>
            <w:r>
              <w:rPr>
                <w:sz w:val="24"/>
                <w:szCs w:val="24"/>
                <w:lang w:val="ru-RU"/>
              </w:rPr>
              <w:t>.</w:t>
            </w:r>
          </w:p>
          <w:p w:rsidR="00B676ED" w:rsidRDefault="00D054C9">
            <w:pPr>
              <w:jc w:val="both"/>
              <w:rPr>
                <w:sz w:val="24"/>
                <w:szCs w:val="24"/>
                <w:lang w:val="ru-RU"/>
              </w:rPr>
            </w:pPr>
            <w:r>
              <w:rPr>
                <w:sz w:val="24"/>
                <w:szCs w:val="24"/>
                <w:lang w:val="ru-RU"/>
              </w:rPr>
              <w:t xml:space="preserve">     </w:t>
            </w:r>
            <w:r>
              <w:rPr>
                <w:sz w:val="24"/>
                <w:szCs w:val="24"/>
                <w:lang w:val="ru-RU"/>
              </w:rPr>
              <w:sym w:font="Kino MT" w:char="00A7"/>
            </w:r>
            <w:r>
              <w:rPr>
                <w:sz w:val="24"/>
                <w:szCs w:val="24"/>
                <w:lang w:val="ru-RU"/>
              </w:rPr>
              <w:t xml:space="preserve">2. Рассеяние света на поляритонах в условиях </w:t>
            </w:r>
          </w:p>
          <w:p w:rsidR="00B676ED" w:rsidRDefault="00D054C9">
            <w:pPr>
              <w:jc w:val="both"/>
              <w:rPr>
                <w:sz w:val="24"/>
                <w:szCs w:val="24"/>
                <w:lang w:val="ru-RU"/>
              </w:rPr>
            </w:pPr>
            <w:r>
              <w:rPr>
                <w:sz w:val="24"/>
                <w:szCs w:val="24"/>
                <w:lang w:val="ru-RU"/>
              </w:rPr>
              <w:t xml:space="preserve">          нелинейной дифракции.</w:t>
            </w:r>
          </w:p>
          <w:p w:rsidR="00B676ED" w:rsidRDefault="00D054C9">
            <w:pPr>
              <w:jc w:val="both"/>
              <w:rPr>
                <w:sz w:val="24"/>
                <w:szCs w:val="24"/>
                <w:lang w:val="ru-RU"/>
              </w:rPr>
            </w:pPr>
            <w:r>
              <w:rPr>
                <w:sz w:val="24"/>
                <w:szCs w:val="24"/>
                <w:lang w:val="ru-RU"/>
              </w:rPr>
              <w:t xml:space="preserve">     </w:t>
            </w:r>
            <w:r>
              <w:rPr>
                <w:sz w:val="24"/>
                <w:szCs w:val="24"/>
                <w:lang w:val="ru-RU"/>
              </w:rPr>
              <w:sym w:font="Kino MT" w:char="00A7"/>
            </w:r>
            <w:r>
              <w:rPr>
                <w:sz w:val="24"/>
                <w:szCs w:val="24"/>
                <w:lang w:val="ru-RU"/>
              </w:rPr>
              <w:t>3. Экспериментальная установка для наблюдения СПР.</w:t>
            </w:r>
          </w:p>
        </w:tc>
        <w:tc>
          <w:tcPr>
            <w:tcW w:w="916" w:type="dxa"/>
            <w:tcBorders>
              <w:top w:val="nil"/>
              <w:left w:val="nil"/>
              <w:bottom w:val="nil"/>
              <w:right w:val="nil"/>
            </w:tcBorders>
          </w:tcPr>
          <w:p w:rsidR="00B676ED" w:rsidRDefault="00D054C9">
            <w:pPr>
              <w:jc w:val="both"/>
              <w:rPr>
                <w:sz w:val="24"/>
                <w:szCs w:val="24"/>
                <w:lang w:val="ru-RU"/>
              </w:rPr>
            </w:pPr>
            <w:r>
              <w:rPr>
                <w:sz w:val="24"/>
                <w:szCs w:val="24"/>
                <w:lang w:val="ru-RU"/>
              </w:rPr>
              <w:t>5</w:t>
            </w:r>
          </w:p>
          <w:p w:rsidR="00B676ED" w:rsidRDefault="00D054C9">
            <w:pPr>
              <w:jc w:val="both"/>
              <w:rPr>
                <w:sz w:val="24"/>
                <w:szCs w:val="24"/>
                <w:lang w:val="ru-RU"/>
              </w:rPr>
            </w:pPr>
            <w:r>
              <w:rPr>
                <w:sz w:val="24"/>
                <w:szCs w:val="24"/>
                <w:lang w:val="ru-RU"/>
              </w:rPr>
              <w:t>5</w:t>
            </w:r>
          </w:p>
          <w:p w:rsidR="00B676ED" w:rsidRDefault="00D054C9">
            <w:pPr>
              <w:jc w:val="both"/>
              <w:rPr>
                <w:sz w:val="24"/>
                <w:szCs w:val="24"/>
                <w:lang w:val="ru-RU"/>
              </w:rPr>
            </w:pPr>
            <w:r>
              <w:rPr>
                <w:sz w:val="24"/>
                <w:szCs w:val="24"/>
                <w:lang w:val="ru-RU"/>
              </w:rPr>
              <w:t>5</w:t>
            </w:r>
          </w:p>
          <w:p w:rsidR="00B676ED" w:rsidRDefault="00D054C9">
            <w:pPr>
              <w:jc w:val="both"/>
              <w:rPr>
                <w:sz w:val="24"/>
                <w:szCs w:val="24"/>
                <w:lang w:val="ru-RU"/>
              </w:rPr>
            </w:pPr>
            <w:r>
              <w:rPr>
                <w:sz w:val="24"/>
                <w:szCs w:val="24"/>
                <w:lang w:val="ru-RU"/>
              </w:rPr>
              <w:t>7</w:t>
            </w:r>
          </w:p>
          <w:p w:rsidR="00B676ED" w:rsidRDefault="00B676ED">
            <w:pPr>
              <w:jc w:val="both"/>
              <w:rPr>
                <w:sz w:val="24"/>
                <w:szCs w:val="24"/>
                <w:lang w:val="ru-RU"/>
              </w:rPr>
            </w:pPr>
          </w:p>
          <w:p w:rsidR="00B676ED" w:rsidRDefault="00D054C9">
            <w:pPr>
              <w:jc w:val="both"/>
              <w:rPr>
                <w:sz w:val="24"/>
                <w:szCs w:val="24"/>
                <w:lang w:val="ru-RU"/>
              </w:rPr>
            </w:pPr>
            <w:r>
              <w:rPr>
                <w:sz w:val="24"/>
                <w:szCs w:val="24"/>
                <w:lang w:val="ru-RU"/>
              </w:rPr>
              <w:t>9</w:t>
            </w:r>
          </w:p>
          <w:p w:rsidR="00B676ED" w:rsidRDefault="00D054C9">
            <w:pPr>
              <w:jc w:val="both"/>
              <w:rPr>
                <w:sz w:val="24"/>
                <w:szCs w:val="24"/>
                <w:lang w:val="ru-RU"/>
              </w:rPr>
            </w:pPr>
            <w:r>
              <w:rPr>
                <w:sz w:val="24"/>
                <w:szCs w:val="24"/>
                <w:lang w:val="ru-RU"/>
              </w:rPr>
              <w:t>11</w:t>
            </w:r>
          </w:p>
        </w:tc>
      </w:tr>
      <w:tr w:rsidR="00B676ED">
        <w:tc>
          <w:tcPr>
            <w:tcW w:w="7922" w:type="dxa"/>
            <w:tcBorders>
              <w:top w:val="nil"/>
              <w:left w:val="nil"/>
              <w:bottom w:val="nil"/>
              <w:right w:val="nil"/>
            </w:tcBorders>
          </w:tcPr>
          <w:p w:rsidR="00B676ED" w:rsidRDefault="00D054C9">
            <w:pPr>
              <w:jc w:val="both"/>
              <w:rPr>
                <w:sz w:val="24"/>
                <w:szCs w:val="24"/>
                <w:lang w:val="ru-RU"/>
              </w:rPr>
            </w:pPr>
            <w:r>
              <w:rPr>
                <w:sz w:val="24"/>
                <w:szCs w:val="24"/>
                <w:lang w:val="ru-RU"/>
              </w:rPr>
              <w:t>Глава 2. Исследование характеристик однородных и слоистых кристаллов</w:t>
            </w:r>
          </w:p>
          <w:p w:rsidR="00B676ED" w:rsidRDefault="00D054C9">
            <w:pPr>
              <w:jc w:val="both"/>
              <w:rPr>
                <w:sz w:val="24"/>
                <w:szCs w:val="24"/>
                <w:lang w:val="ru-RU"/>
              </w:rPr>
            </w:pPr>
            <w:r>
              <w:rPr>
                <w:sz w:val="24"/>
                <w:szCs w:val="24"/>
                <w:lang w:val="ru-RU"/>
              </w:rPr>
              <w:t xml:space="preserve">           ниобата лития с различным содержанием примесей методом </w:t>
            </w:r>
          </w:p>
          <w:p w:rsidR="00B676ED" w:rsidRDefault="00D054C9">
            <w:pPr>
              <w:jc w:val="both"/>
              <w:rPr>
                <w:sz w:val="24"/>
                <w:szCs w:val="24"/>
                <w:lang w:val="ru-RU"/>
              </w:rPr>
            </w:pPr>
            <w:r>
              <w:rPr>
                <w:sz w:val="24"/>
                <w:szCs w:val="24"/>
                <w:lang w:val="ru-RU"/>
              </w:rPr>
              <w:t xml:space="preserve">           спектроскопии СПР.</w:t>
            </w:r>
          </w:p>
          <w:p w:rsidR="00B676ED" w:rsidRDefault="00D054C9">
            <w:pPr>
              <w:jc w:val="both"/>
              <w:rPr>
                <w:sz w:val="24"/>
                <w:szCs w:val="24"/>
                <w:lang w:val="ru-RU"/>
              </w:rPr>
            </w:pPr>
            <w:r>
              <w:rPr>
                <w:sz w:val="24"/>
                <w:szCs w:val="24"/>
                <w:lang w:val="ru-RU"/>
              </w:rPr>
              <w:t xml:space="preserve">     </w:t>
            </w:r>
            <w:r>
              <w:rPr>
                <w:sz w:val="24"/>
                <w:szCs w:val="24"/>
                <w:lang w:val="ru-RU"/>
              </w:rPr>
              <w:sym w:font="Kino MT" w:char="00A7"/>
            </w:r>
            <w:r>
              <w:rPr>
                <w:sz w:val="24"/>
                <w:szCs w:val="24"/>
                <w:lang w:val="ru-RU"/>
              </w:rPr>
              <w:t>1. Образцы кристаллов LiNbO</w:t>
            </w:r>
            <w:r>
              <w:rPr>
                <w:sz w:val="24"/>
                <w:szCs w:val="24"/>
                <w:vertAlign w:val="subscript"/>
                <w:lang w:val="ru-RU"/>
              </w:rPr>
              <w:t>3</w:t>
            </w:r>
            <w:r>
              <w:rPr>
                <w:sz w:val="24"/>
                <w:szCs w:val="24"/>
                <w:lang w:val="ru-RU"/>
              </w:rPr>
              <w:t>.</w:t>
            </w:r>
          </w:p>
          <w:p w:rsidR="00B676ED" w:rsidRDefault="00D054C9">
            <w:pPr>
              <w:jc w:val="both"/>
              <w:rPr>
                <w:sz w:val="24"/>
                <w:szCs w:val="24"/>
                <w:lang w:val="ru-RU"/>
              </w:rPr>
            </w:pPr>
            <w:r>
              <w:rPr>
                <w:sz w:val="24"/>
                <w:szCs w:val="24"/>
                <w:lang w:val="ru-RU"/>
              </w:rPr>
              <w:t xml:space="preserve">     </w:t>
            </w:r>
            <w:r>
              <w:rPr>
                <w:sz w:val="24"/>
                <w:szCs w:val="24"/>
                <w:lang w:val="ru-RU"/>
              </w:rPr>
              <w:sym w:font="Kino MT" w:char="00A7"/>
            </w:r>
            <w:r>
              <w:rPr>
                <w:sz w:val="24"/>
                <w:szCs w:val="24"/>
                <w:lang w:val="ru-RU"/>
              </w:rPr>
              <w:t>2 Показатели преломления кристаллов в видимом и инфракрасном</w:t>
            </w:r>
          </w:p>
          <w:p w:rsidR="00B676ED" w:rsidRDefault="00D054C9">
            <w:pPr>
              <w:jc w:val="both"/>
              <w:rPr>
                <w:sz w:val="24"/>
                <w:szCs w:val="24"/>
                <w:lang w:val="ru-RU"/>
              </w:rPr>
            </w:pPr>
            <w:r>
              <w:rPr>
                <w:sz w:val="24"/>
                <w:szCs w:val="24"/>
                <w:lang w:val="ru-RU"/>
              </w:rPr>
              <w:t xml:space="preserve">          диапазоне спектра излучения.</w:t>
            </w:r>
          </w:p>
          <w:p w:rsidR="00B676ED" w:rsidRDefault="00D054C9">
            <w:pPr>
              <w:ind w:left="-274" w:right="-245"/>
              <w:jc w:val="both"/>
              <w:rPr>
                <w:sz w:val="24"/>
                <w:szCs w:val="24"/>
                <w:lang w:val="ru-RU"/>
              </w:rPr>
            </w:pPr>
            <w:r>
              <w:rPr>
                <w:sz w:val="24"/>
                <w:szCs w:val="24"/>
                <w:lang w:val="ru-RU"/>
              </w:rPr>
              <w:t xml:space="preserve">         2.1 Дисперсия в видимой и ближней ИК области спектра.</w:t>
            </w:r>
          </w:p>
          <w:p w:rsidR="00B676ED" w:rsidRDefault="00D054C9">
            <w:pPr>
              <w:ind w:left="-274" w:right="-245"/>
              <w:jc w:val="both"/>
              <w:rPr>
                <w:sz w:val="24"/>
                <w:szCs w:val="24"/>
                <w:lang w:val="ru-RU"/>
              </w:rPr>
            </w:pPr>
            <w:r>
              <w:rPr>
                <w:sz w:val="24"/>
                <w:szCs w:val="24"/>
                <w:lang w:val="ru-RU"/>
              </w:rPr>
              <w:t xml:space="preserve">         2.2 Дисперсия в поляритонной области спектра.</w:t>
            </w:r>
          </w:p>
          <w:p w:rsidR="00B676ED" w:rsidRDefault="00D054C9">
            <w:pPr>
              <w:jc w:val="both"/>
              <w:rPr>
                <w:sz w:val="24"/>
                <w:szCs w:val="24"/>
                <w:lang w:val="ru-RU"/>
              </w:rPr>
            </w:pPr>
            <w:r>
              <w:rPr>
                <w:sz w:val="24"/>
                <w:szCs w:val="24"/>
                <w:lang w:val="ru-RU"/>
              </w:rPr>
              <w:t xml:space="preserve">    </w:t>
            </w:r>
            <w:r>
              <w:rPr>
                <w:sz w:val="24"/>
                <w:szCs w:val="24"/>
                <w:lang w:val="ru-RU"/>
              </w:rPr>
              <w:sym w:font="Kino MT" w:char="00A7"/>
            </w:r>
            <w:r>
              <w:rPr>
                <w:sz w:val="24"/>
                <w:szCs w:val="24"/>
                <w:lang w:val="ru-RU"/>
              </w:rPr>
              <w:t>3. СПР в моно- и полидоменных кристаллах.</w:t>
            </w:r>
          </w:p>
          <w:p w:rsidR="00B676ED" w:rsidRDefault="00D054C9">
            <w:pPr>
              <w:jc w:val="both"/>
              <w:rPr>
                <w:sz w:val="24"/>
                <w:szCs w:val="24"/>
                <w:lang w:val="ru-RU"/>
              </w:rPr>
            </w:pPr>
            <w:r>
              <w:rPr>
                <w:sz w:val="24"/>
                <w:szCs w:val="24"/>
                <w:lang w:val="ru-RU"/>
              </w:rPr>
              <w:t xml:space="preserve">     </w:t>
            </w:r>
            <w:r>
              <w:rPr>
                <w:sz w:val="24"/>
                <w:szCs w:val="24"/>
                <w:lang w:val="ru-RU"/>
              </w:rPr>
              <w:sym w:font="Kino MT" w:char="00A7"/>
            </w:r>
            <w:r>
              <w:rPr>
                <w:sz w:val="24"/>
                <w:szCs w:val="24"/>
                <w:lang w:val="ru-RU"/>
              </w:rPr>
              <w:t>4. Толщина слоя в полидоменном LiNbO</w:t>
            </w:r>
            <w:r>
              <w:rPr>
                <w:sz w:val="24"/>
                <w:szCs w:val="24"/>
                <w:vertAlign w:val="subscript"/>
                <w:lang w:val="ru-RU"/>
              </w:rPr>
              <w:t>3</w:t>
            </w:r>
            <w:r>
              <w:rPr>
                <w:sz w:val="24"/>
                <w:szCs w:val="24"/>
                <w:lang w:val="ru-RU"/>
              </w:rPr>
              <w:t xml:space="preserve">. </w:t>
            </w:r>
          </w:p>
        </w:tc>
        <w:tc>
          <w:tcPr>
            <w:tcW w:w="916" w:type="dxa"/>
            <w:tcBorders>
              <w:top w:val="nil"/>
              <w:left w:val="nil"/>
              <w:bottom w:val="nil"/>
              <w:right w:val="nil"/>
            </w:tcBorders>
          </w:tcPr>
          <w:p w:rsidR="00B676ED" w:rsidRDefault="00B676ED">
            <w:pPr>
              <w:jc w:val="both"/>
              <w:rPr>
                <w:sz w:val="24"/>
                <w:szCs w:val="24"/>
                <w:lang w:val="ru-RU"/>
              </w:rPr>
            </w:pPr>
          </w:p>
          <w:p w:rsidR="00B676ED" w:rsidRDefault="00B676ED">
            <w:pPr>
              <w:jc w:val="both"/>
              <w:rPr>
                <w:sz w:val="24"/>
                <w:szCs w:val="24"/>
                <w:lang w:val="ru-RU"/>
              </w:rPr>
            </w:pPr>
          </w:p>
          <w:p w:rsidR="00B676ED" w:rsidRDefault="00D054C9">
            <w:pPr>
              <w:jc w:val="both"/>
              <w:rPr>
                <w:sz w:val="24"/>
                <w:szCs w:val="24"/>
                <w:lang w:val="ru-RU"/>
              </w:rPr>
            </w:pPr>
            <w:r>
              <w:rPr>
                <w:sz w:val="24"/>
                <w:szCs w:val="24"/>
                <w:lang w:val="ru-RU"/>
              </w:rPr>
              <w:t>12</w:t>
            </w:r>
          </w:p>
          <w:p w:rsidR="00B676ED" w:rsidRDefault="00D054C9">
            <w:pPr>
              <w:jc w:val="both"/>
              <w:rPr>
                <w:sz w:val="24"/>
                <w:szCs w:val="24"/>
                <w:lang w:val="ru-RU"/>
              </w:rPr>
            </w:pPr>
            <w:r>
              <w:rPr>
                <w:sz w:val="24"/>
                <w:szCs w:val="24"/>
                <w:lang w:val="ru-RU"/>
              </w:rPr>
              <w:t>12</w:t>
            </w:r>
          </w:p>
          <w:p w:rsidR="00B676ED" w:rsidRDefault="00B676ED">
            <w:pPr>
              <w:jc w:val="both"/>
              <w:rPr>
                <w:sz w:val="24"/>
                <w:szCs w:val="24"/>
                <w:lang w:val="ru-RU"/>
              </w:rPr>
            </w:pPr>
          </w:p>
          <w:p w:rsidR="00B676ED" w:rsidRDefault="00D054C9">
            <w:pPr>
              <w:jc w:val="both"/>
              <w:rPr>
                <w:sz w:val="24"/>
                <w:szCs w:val="24"/>
                <w:lang w:val="ru-RU"/>
              </w:rPr>
            </w:pPr>
            <w:r>
              <w:rPr>
                <w:sz w:val="24"/>
                <w:szCs w:val="24"/>
                <w:lang w:val="ru-RU"/>
              </w:rPr>
              <w:t>13</w:t>
            </w:r>
          </w:p>
          <w:p w:rsidR="00B676ED" w:rsidRDefault="00D054C9">
            <w:pPr>
              <w:jc w:val="both"/>
              <w:rPr>
                <w:sz w:val="24"/>
                <w:szCs w:val="24"/>
                <w:lang w:val="ru-RU"/>
              </w:rPr>
            </w:pPr>
            <w:r>
              <w:rPr>
                <w:sz w:val="24"/>
                <w:szCs w:val="24"/>
                <w:lang w:val="ru-RU"/>
              </w:rPr>
              <w:t>13</w:t>
            </w:r>
          </w:p>
          <w:p w:rsidR="00B676ED" w:rsidRDefault="00D054C9">
            <w:pPr>
              <w:jc w:val="both"/>
              <w:rPr>
                <w:sz w:val="24"/>
                <w:szCs w:val="24"/>
                <w:lang w:val="ru-RU"/>
              </w:rPr>
            </w:pPr>
            <w:r>
              <w:rPr>
                <w:sz w:val="24"/>
                <w:szCs w:val="24"/>
                <w:lang w:val="ru-RU"/>
              </w:rPr>
              <w:t>19</w:t>
            </w:r>
          </w:p>
          <w:p w:rsidR="00B676ED" w:rsidRDefault="00D054C9">
            <w:pPr>
              <w:jc w:val="both"/>
              <w:rPr>
                <w:sz w:val="24"/>
                <w:szCs w:val="24"/>
                <w:lang w:val="ru-RU"/>
              </w:rPr>
            </w:pPr>
            <w:r>
              <w:rPr>
                <w:sz w:val="24"/>
                <w:szCs w:val="24"/>
                <w:lang w:val="ru-RU"/>
              </w:rPr>
              <w:t>21</w:t>
            </w:r>
          </w:p>
          <w:p w:rsidR="00B676ED" w:rsidRDefault="00D054C9">
            <w:pPr>
              <w:jc w:val="both"/>
              <w:rPr>
                <w:sz w:val="24"/>
                <w:szCs w:val="24"/>
                <w:lang w:val="ru-RU"/>
              </w:rPr>
            </w:pPr>
            <w:r>
              <w:rPr>
                <w:sz w:val="24"/>
                <w:szCs w:val="24"/>
                <w:lang w:val="ru-RU"/>
              </w:rPr>
              <w:t>24</w:t>
            </w:r>
          </w:p>
        </w:tc>
      </w:tr>
      <w:tr w:rsidR="00B676ED">
        <w:tc>
          <w:tcPr>
            <w:tcW w:w="7922" w:type="dxa"/>
            <w:tcBorders>
              <w:top w:val="nil"/>
              <w:left w:val="nil"/>
              <w:bottom w:val="nil"/>
              <w:right w:val="nil"/>
            </w:tcBorders>
          </w:tcPr>
          <w:p w:rsidR="00B676ED" w:rsidRDefault="00D054C9">
            <w:pPr>
              <w:jc w:val="both"/>
              <w:rPr>
                <w:sz w:val="24"/>
                <w:szCs w:val="24"/>
                <w:lang w:val="ru-RU"/>
              </w:rPr>
            </w:pPr>
            <w:r>
              <w:rPr>
                <w:sz w:val="24"/>
                <w:szCs w:val="24"/>
                <w:lang w:val="ru-RU"/>
              </w:rPr>
              <w:t>Глава 3. Четырёхфотонное рассеяние света на поляритонах.</w:t>
            </w:r>
          </w:p>
          <w:p w:rsidR="00B676ED" w:rsidRDefault="00D054C9">
            <w:pPr>
              <w:jc w:val="both"/>
              <w:rPr>
                <w:sz w:val="24"/>
                <w:szCs w:val="24"/>
                <w:lang w:val="ru-RU"/>
              </w:rPr>
            </w:pPr>
            <w:r>
              <w:rPr>
                <w:sz w:val="24"/>
                <w:szCs w:val="24"/>
                <w:lang w:val="ru-RU"/>
              </w:rPr>
              <w:t xml:space="preserve">     </w:t>
            </w:r>
            <w:r>
              <w:rPr>
                <w:sz w:val="24"/>
                <w:szCs w:val="24"/>
                <w:lang w:val="ru-RU"/>
              </w:rPr>
              <w:sym w:font="Kino MT" w:char="00A7"/>
            </w:r>
            <w:r>
              <w:rPr>
                <w:sz w:val="24"/>
                <w:szCs w:val="24"/>
                <w:lang w:val="ru-RU"/>
              </w:rPr>
              <w:t>1. Обзор эффектов в нецентросимметричных средах.</w:t>
            </w:r>
          </w:p>
          <w:p w:rsidR="00B676ED" w:rsidRDefault="00D054C9">
            <w:pPr>
              <w:jc w:val="both"/>
              <w:rPr>
                <w:sz w:val="24"/>
                <w:szCs w:val="24"/>
                <w:lang w:val="ru-RU"/>
              </w:rPr>
            </w:pPr>
            <w:r>
              <w:rPr>
                <w:sz w:val="24"/>
                <w:szCs w:val="24"/>
                <w:lang w:val="ru-RU"/>
              </w:rPr>
              <w:t xml:space="preserve">     </w:t>
            </w:r>
            <w:r>
              <w:rPr>
                <w:sz w:val="24"/>
                <w:szCs w:val="24"/>
                <w:lang w:val="ru-RU"/>
              </w:rPr>
              <w:sym w:font="Kino MT" w:char="00A7"/>
            </w:r>
            <w:r>
              <w:rPr>
                <w:sz w:val="24"/>
                <w:szCs w:val="24"/>
                <w:lang w:val="ru-RU"/>
              </w:rPr>
              <w:t>2. Прямое четырёхфотонное взаимодействие.</w:t>
            </w:r>
          </w:p>
          <w:p w:rsidR="00B676ED" w:rsidRDefault="00D054C9">
            <w:pPr>
              <w:jc w:val="both"/>
              <w:rPr>
                <w:sz w:val="24"/>
                <w:szCs w:val="24"/>
                <w:lang w:val="ru-RU"/>
              </w:rPr>
            </w:pPr>
            <w:r>
              <w:rPr>
                <w:sz w:val="24"/>
                <w:szCs w:val="24"/>
                <w:lang w:val="ru-RU"/>
              </w:rPr>
              <w:t xml:space="preserve">     </w:t>
            </w:r>
            <w:r>
              <w:rPr>
                <w:sz w:val="24"/>
                <w:szCs w:val="24"/>
                <w:lang w:val="ru-RU"/>
              </w:rPr>
              <w:sym w:font="Kino MT" w:char="00A7"/>
            </w:r>
            <w:r>
              <w:rPr>
                <w:sz w:val="24"/>
                <w:szCs w:val="24"/>
                <w:lang w:val="ru-RU"/>
              </w:rPr>
              <w:t>3. Каскадные трехволновые процессы.</w:t>
            </w:r>
          </w:p>
          <w:p w:rsidR="00B676ED" w:rsidRDefault="00D054C9">
            <w:pPr>
              <w:jc w:val="both"/>
              <w:rPr>
                <w:sz w:val="24"/>
                <w:szCs w:val="24"/>
                <w:lang w:val="ru-RU"/>
              </w:rPr>
            </w:pPr>
            <w:r>
              <w:rPr>
                <w:sz w:val="24"/>
                <w:szCs w:val="24"/>
                <w:lang w:val="ru-RU"/>
              </w:rPr>
              <w:t xml:space="preserve">     </w:t>
            </w:r>
            <w:r>
              <w:rPr>
                <w:sz w:val="24"/>
                <w:szCs w:val="24"/>
                <w:lang w:val="ru-RU"/>
              </w:rPr>
              <w:sym w:font="Kino MT" w:char="00A7"/>
            </w:r>
            <w:r>
              <w:rPr>
                <w:sz w:val="24"/>
                <w:szCs w:val="24"/>
                <w:lang w:val="ru-RU"/>
              </w:rPr>
              <w:t xml:space="preserve">4. Экспериментальная установка для наблюдения </w:t>
            </w:r>
          </w:p>
          <w:p w:rsidR="00B676ED" w:rsidRDefault="00D054C9">
            <w:pPr>
              <w:jc w:val="both"/>
              <w:rPr>
                <w:sz w:val="24"/>
                <w:szCs w:val="24"/>
                <w:lang w:val="ru-RU"/>
              </w:rPr>
            </w:pPr>
            <w:r>
              <w:rPr>
                <w:sz w:val="24"/>
                <w:szCs w:val="24"/>
                <w:lang w:val="ru-RU"/>
              </w:rPr>
              <w:t xml:space="preserve">       четырехфотонного рассеяния света на поляритонах.</w:t>
            </w:r>
          </w:p>
        </w:tc>
        <w:tc>
          <w:tcPr>
            <w:tcW w:w="916" w:type="dxa"/>
            <w:tcBorders>
              <w:top w:val="nil"/>
              <w:left w:val="nil"/>
              <w:bottom w:val="nil"/>
              <w:right w:val="nil"/>
            </w:tcBorders>
          </w:tcPr>
          <w:p w:rsidR="00B676ED" w:rsidRDefault="00D054C9">
            <w:pPr>
              <w:jc w:val="both"/>
              <w:rPr>
                <w:sz w:val="24"/>
                <w:szCs w:val="24"/>
                <w:lang w:val="ru-RU"/>
              </w:rPr>
            </w:pPr>
            <w:r>
              <w:rPr>
                <w:sz w:val="24"/>
                <w:szCs w:val="24"/>
                <w:lang w:val="ru-RU"/>
              </w:rPr>
              <w:t>26</w:t>
            </w:r>
          </w:p>
          <w:p w:rsidR="00B676ED" w:rsidRDefault="00D054C9">
            <w:pPr>
              <w:jc w:val="both"/>
              <w:rPr>
                <w:sz w:val="24"/>
                <w:szCs w:val="24"/>
                <w:lang w:val="ru-RU"/>
              </w:rPr>
            </w:pPr>
            <w:r>
              <w:rPr>
                <w:sz w:val="24"/>
                <w:szCs w:val="24"/>
                <w:lang w:val="ru-RU"/>
              </w:rPr>
              <w:t>26</w:t>
            </w:r>
          </w:p>
          <w:p w:rsidR="00B676ED" w:rsidRDefault="00D054C9">
            <w:pPr>
              <w:jc w:val="both"/>
              <w:rPr>
                <w:sz w:val="24"/>
                <w:szCs w:val="24"/>
                <w:lang w:val="ru-RU"/>
              </w:rPr>
            </w:pPr>
            <w:r>
              <w:rPr>
                <w:sz w:val="24"/>
                <w:szCs w:val="24"/>
                <w:lang w:val="ru-RU"/>
              </w:rPr>
              <w:t>27</w:t>
            </w:r>
          </w:p>
          <w:p w:rsidR="00B676ED" w:rsidRDefault="00D054C9">
            <w:pPr>
              <w:jc w:val="both"/>
              <w:rPr>
                <w:sz w:val="24"/>
                <w:szCs w:val="24"/>
                <w:lang w:val="ru-RU"/>
              </w:rPr>
            </w:pPr>
            <w:r>
              <w:rPr>
                <w:sz w:val="24"/>
                <w:szCs w:val="24"/>
                <w:lang w:val="ru-RU"/>
              </w:rPr>
              <w:t>29</w:t>
            </w:r>
          </w:p>
          <w:p w:rsidR="00B676ED" w:rsidRDefault="00B676ED">
            <w:pPr>
              <w:jc w:val="both"/>
              <w:rPr>
                <w:sz w:val="24"/>
                <w:szCs w:val="24"/>
                <w:lang w:val="ru-RU"/>
              </w:rPr>
            </w:pPr>
          </w:p>
          <w:p w:rsidR="00B676ED" w:rsidRDefault="00D054C9">
            <w:pPr>
              <w:jc w:val="both"/>
              <w:rPr>
                <w:sz w:val="24"/>
                <w:szCs w:val="24"/>
                <w:lang w:val="ru-RU"/>
              </w:rPr>
            </w:pPr>
            <w:r>
              <w:rPr>
                <w:sz w:val="24"/>
                <w:szCs w:val="24"/>
                <w:lang w:val="ru-RU"/>
              </w:rPr>
              <w:t>31</w:t>
            </w:r>
          </w:p>
        </w:tc>
      </w:tr>
      <w:tr w:rsidR="00B676ED">
        <w:tc>
          <w:tcPr>
            <w:tcW w:w="7922" w:type="dxa"/>
            <w:tcBorders>
              <w:top w:val="nil"/>
              <w:left w:val="nil"/>
              <w:bottom w:val="nil"/>
              <w:right w:val="nil"/>
            </w:tcBorders>
          </w:tcPr>
          <w:p w:rsidR="00B676ED" w:rsidRDefault="00D054C9">
            <w:pPr>
              <w:jc w:val="both"/>
              <w:rPr>
                <w:sz w:val="24"/>
                <w:szCs w:val="24"/>
                <w:lang w:val="ru-RU"/>
              </w:rPr>
            </w:pPr>
            <w:r>
              <w:rPr>
                <w:sz w:val="24"/>
                <w:szCs w:val="24"/>
                <w:lang w:val="ru-RU"/>
              </w:rPr>
              <w:t xml:space="preserve">Глава 4. Исследование характеристик кристаллов методом активной спектроскопии. </w:t>
            </w:r>
          </w:p>
        </w:tc>
        <w:tc>
          <w:tcPr>
            <w:tcW w:w="916" w:type="dxa"/>
            <w:tcBorders>
              <w:top w:val="nil"/>
              <w:left w:val="nil"/>
              <w:bottom w:val="nil"/>
              <w:right w:val="nil"/>
            </w:tcBorders>
          </w:tcPr>
          <w:p w:rsidR="00B676ED" w:rsidRDefault="00B676ED">
            <w:pPr>
              <w:jc w:val="both"/>
              <w:rPr>
                <w:sz w:val="24"/>
                <w:szCs w:val="24"/>
                <w:lang w:val="ru-RU"/>
              </w:rPr>
            </w:pPr>
          </w:p>
          <w:p w:rsidR="00B676ED" w:rsidRDefault="00D054C9">
            <w:pPr>
              <w:jc w:val="both"/>
              <w:rPr>
                <w:sz w:val="24"/>
                <w:szCs w:val="24"/>
                <w:lang w:val="ru-RU"/>
              </w:rPr>
            </w:pPr>
            <w:r>
              <w:rPr>
                <w:sz w:val="24"/>
                <w:szCs w:val="24"/>
                <w:lang w:val="ru-RU"/>
              </w:rPr>
              <w:t>34</w:t>
            </w:r>
          </w:p>
        </w:tc>
      </w:tr>
      <w:tr w:rsidR="00B676ED">
        <w:tc>
          <w:tcPr>
            <w:tcW w:w="7922" w:type="dxa"/>
            <w:tcBorders>
              <w:top w:val="nil"/>
              <w:left w:val="nil"/>
              <w:bottom w:val="nil"/>
              <w:right w:val="nil"/>
            </w:tcBorders>
          </w:tcPr>
          <w:p w:rsidR="00B676ED" w:rsidRDefault="00D054C9">
            <w:pPr>
              <w:jc w:val="both"/>
              <w:rPr>
                <w:sz w:val="24"/>
                <w:szCs w:val="24"/>
                <w:lang w:val="ru-RU"/>
              </w:rPr>
            </w:pPr>
            <w:r>
              <w:rPr>
                <w:sz w:val="24"/>
                <w:szCs w:val="24"/>
                <w:lang w:val="ru-RU"/>
              </w:rPr>
              <w:t>Заключение.</w:t>
            </w:r>
          </w:p>
        </w:tc>
        <w:tc>
          <w:tcPr>
            <w:tcW w:w="916" w:type="dxa"/>
            <w:tcBorders>
              <w:top w:val="nil"/>
              <w:left w:val="nil"/>
              <w:bottom w:val="nil"/>
              <w:right w:val="nil"/>
            </w:tcBorders>
          </w:tcPr>
          <w:p w:rsidR="00B676ED" w:rsidRDefault="00D054C9">
            <w:pPr>
              <w:jc w:val="both"/>
              <w:rPr>
                <w:sz w:val="24"/>
                <w:szCs w:val="24"/>
                <w:lang w:val="ru-RU"/>
              </w:rPr>
            </w:pPr>
            <w:r>
              <w:rPr>
                <w:sz w:val="24"/>
                <w:szCs w:val="24"/>
                <w:lang w:val="ru-RU"/>
              </w:rPr>
              <w:t>44</w:t>
            </w:r>
          </w:p>
        </w:tc>
      </w:tr>
      <w:tr w:rsidR="00B676ED">
        <w:tc>
          <w:tcPr>
            <w:tcW w:w="7922" w:type="dxa"/>
            <w:tcBorders>
              <w:top w:val="nil"/>
              <w:left w:val="nil"/>
              <w:bottom w:val="nil"/>
              <w:right w:val="nil"/>
            </w:tcBorders>
          </w:tcPr>
          <w:p w:rsidR="00B676ED" w:rsidRDefault="00D054C9">
            <w:pPr>
              <w:jc w:val="both"/>
              <w:rPr>
                <w:sz w:val="24"/>
                <w:szCs w:val="24"/>
                <w:lang w:val="ru-RU"/>
              </w:rPr>
            </w:pPr>
            <w:r>
              <w:rPr>
                <w:sz w:val="24"/>
                <w:szCs w:val="24"/>
                <w:lang w:val="ru-RU"/>
              </w:rPr>
              <w:t>Литература.</w:t>
            </w:r>
          </w:p>
        </w:tc>
        <w:tc>
          <w:tcPr>
            <w:tcW w:w="916" w:type="dxa"/>
            <w:tcBorders>
              <w:top w:val="nil"/>
              <w:left w:val="nil"/>
              <w:bottom w:val="nil"/>
              <w:right w:val="nil"/>
            </w:tcBorders>
          </w:tcPr>
          <w:p w:rsidR="00B676ED" w:rsidRDefault="00D054C9">
            <w:pPr>
              <w:jc w:val="both"/>
              <w:rPr>
                <w:sz w:val="24"/>
                <w:szCs w:val="24"/>
                <w:lang w:val="ru-RU"/>
              </w:rPr>
            </w:pPr>
            <w:r>
              <w:rPr>
                <w:sz w:val="24"/>
                <w:szCs w:val="24"/>
                <w:lang w:val="ru-RU"/>
              </w:rPr>
              <w:t>45</w:t>
            </w:r>
          </w:p>
        </w:tc>
      </w:tr>
    </w:tbl>
    <w:p w:rsidR="00B676ED" w:rsidRDefault="00D054C9">
      <w:pPr>
        <w:jc w:val="both"/>
        <w:rPr>
          <w:sz w:val="24"/>
          <w:szCs w:val="24"/>
          <w:lang w:val="ru-RU"/>
        </w:rPr>
      </w:pPr>
      <w:r>
        <w:rPr>
          <w:sz w:val="24"/>
          <w:szCs w:val="24"/>
          <w:lang w:val="ru-RU"/>
        </w:rPr>
        <w:br w:type="page"/>
        <w:t xml:space="preserve">                                                              Введение.</w:t>
      </w:r>
    </w:p>
    <w:p w:rsidR="00B676ED" w:rsidRDefault="00D054C9">
      <w:pPr>
        <w:jc w:val="both"/>
        <w:rPr>
          <w:sz w:val="24"/>
          <w:szCs w:val="24"/>
          <w:lang w:val="ru-RU"/>
        </w:rPr>
      </w:pPr>
      <w:r>
        <w:rPr>
          <w:sz w:val="24"/>
          <w:szCs w:val="24"/>
          <w:lang w:val="ru-RU"/>
        </w:rPr>
        <w:tab/>
        <w:t xml:space="preserve">Задачей данной работы является исследование рассеяния света на равновесных и возбуждаемых поляритонных состояниях в кристаллах. К таким типам рассеяния относятся спонтанное параметрическое рассеяние (СПР) и некоторые разновидности четырехфотонного рассеяния. Конечной целью является разработка методики определения оптических характеристик кристаллов с различной структурой методом активной спектроскопии. Образцами для исследования служат кристаллы ниобата лития. В свою очередь, среди них выделяются три группы: пространственно-однородные кристаллы, но с различным содержанием примеси (используются кристаллы с примесью магния и неодима), пространственно-неоднородные монодоменные среды и пространственно-неоднородные полидоменные среды с регулярными слоями роста, которые могут использоваться для квазисинхронного преобразования лазерного излучения. </w:t>
      </w:r>
    </w:p>
    <w:p w:rsidR="00B676ED" w:rsidRDefault="00D054C9">
      <w:pPr>
        <w:jc w:val="both"/>
        <w:rPr>
          <w:sz w:val="24"/>
          <w:szCs w:val="24"/>
          <w:lang w:val="ru-RU"/>
        </w:rPr>
      </w:pPr>
      <w:r>
        <w:rPr>
          <w:sz w:val="24"/>
          <w:szCs w:val="24"/>
          <w:lang w:val="ru-RU"/>
        </w:rPr>
        <w:tab/>
        <w:t>Для изучения этих трех групп кристаллов используется спонтанное параметрическое рассеяние (СПР) и рассеяние света на поляритонах (РСП) [1]. C помощью этого метода можно обнаружить явления, не проявляющиеся в спектрах комбинационного рассеяния света на фононах. Это происходит в тех достаточно распространенных случаях, когда частоты фононов остаются практически неизменными, а меняются только силы осцилляторов или константы затухания фононов. При этом существенным образом изменяется и закон дисперсии поляритонных состояний. В данной работе получены спектры спонтанного рассеяния однородных кристаллов ниобата лития с различной концентрацией примеси магния, измерены показатели преломления в видимой и инфракрасной области спектра. Затем были исследованы кристаллы со слоями роста, некоторые из которых имеют регулярную доменную структуру. В полидоменных кристаллах параметрическое рассеяние при наличии нелинейной дифракции несет в себе информацию не только о дисперсионных характеристиках среды (зависимости средних значений показателей преломления и поглощения, квадратичной восприимчивости как от частот так и от поляризации накачки, сигнальной и поляритонной волн); но и о характеристиках периодической доменной структуры (пространственного распределения оптических свойств).</w:t>
      </w:r>
    </w:p>
    <w:p w:rsidR="00B676ED" w:rsidRDefault="00D054C9">
      <w:pPr>
        <w:jc w:val="both"/>
        <w:rPr>
          <w:sz w:val="24"/>
          <w:szCs w:val="24"/>
          <w:lang w:val="ru-RU"/>
        </w:rPr>
      </w:pPr>
      <w:r>
        <w:rPr>
          <w:sz w:val="24"/>
          <w:szCs w:val="24"/>
          <w:lang w:val="ru-RU"/>
        </w:rPr>
        <w:tab/>
        <w:t xml:space="preserve">Также рассматриваются два процесса активной спектроскопии: прямые четырехфотонные процессы и каскадные трехфотонные процессы, связанные с нелинейными восприимчивостями </w:t>
      </w:r>
      <w:r>
        <w:rPr>
          <w:sz w:val="24"/>
          <w:szCs w:val="24"/>
          <w:lang w:val="ru-RU"/>
        </w:rPr>
        <w:sym w:font="Symbol" w:char="F063"/>
      </w:r>
      <w:r>
        <w:rPr>
          <w:sz w:val="24"/>
          <w:szCs w:val="24"/>
          <w:vertAlign w:val="superscript"/>
          <w:lang w:val="ru-RU"/>
        </w:rPr>
        <w:t>(3)</w:t>
      </w:r>
      <w:r>
        <w:rPr>
          <w:sz w:val="24"/>
          <w:szCs w:val="24"/>
          <w:lang w:val="ru-RU"/>
        </w:rPr>
        <w:t xml:space="preserve"> и </w:t>
      </w:r>
      <w:r>
        <w:rPr>
          <w:sz w:val="24"/>
          <w:szCs w:val="24"/>
          <w:lang w:val="ru-RU"/>
        </w:rPr>
        <w:sym w:font="Symbol" w:char="F063"/>
      </w:r>
      <w:r>
        <w:rPr>
          <w:sz w:val="24"/>
          <w:szCs w:val="24"/>
          <w:vertAlign w:val="superscript"/>
          <w:lang w:val="ru-RU"/>
        </w:rPr>
        <w:t>(2)</w:t>
      </w:r>
      <w:r>
        <w:rPr>
          <w:sz w:val="24"/>
          <w:szCs w:val="24"/>
          <w:lang w:val="ru-RU"/>
        </w:rPr>
        <w:t xml:space="preserve"> соответственно. Первые работы в данной области были начаты еще в конце 60-х годов [2]. Эта часть исследования представляет наибольший интерес, так как спектроскопия неравновесных состояний способна дать значительно больше информации в отличие от других методов, которые имеют гораздо меньшую величину полезного сигнала на выходе из исследуемого объекта. Исследованы особенности четырехволновых процессов рассеяния света на поляритонах для создания оптимальной спектроскопической схемы, позволяющей проводить измерения дисперсии поляритонов. Далее результаты четырехволновой методики сравниваются с дисперсией поляритонных состояний, полученной по спектрам трехволнового рассеяния света на поляритонах.</w:t>
      </w:r>
    </w:p>
    <w:p w:rsidR="00B676ED" w:rsidRDefault="00D054C9">
      <w:pPr>
        <w:jc w:val="both"/>
        <w:rPr>
          <w:sz w:val="24"/>
          <w:szCs w:val="24"/>
          <w:lang w:val="ru-RU"/>
        </w:rPr>
      </w:pPr>
      <w:r>
        <w:rPr>
          <w:sz w:val="24"/>
          <w:szCs w:val="24"/>
          <w:lang w:val="ru-RU"/>
        </w:rPr>
        <w:br w:type="page"/>
        <w:t xml:space="preserve">                    Глава 1. Рассеяние света на равновесных поляритонах.</w:t>
      </w:r>
    </w:p>
    <w:p w:rsidR="00B676ED" w:rsidRDefault="00D054C9">
      <w:pPr>
        <w:jc w:val="both"/>
        <w:rPr>
          <w:sz w:val="24"/>
          <w:szCs w:val="24"/>
          <w:lang w:val="ru-RU"/>
        </w:rPr>
      </w:pPr>
      <w:r>
        <w:rPr>
          <w:sz w:val="24"/>
          <w:szCs w:val="24"/>
          <w:lang w:val="ru-RU"/>
        </w:rPr>
        <w:tab/>
      </w:r>
      <w:r>
        <w:rPr>
          <w:sz w:val="24"/>
          <w:szCs w:val="24"/>
          <w:lang w:val="ru-RU"/>
        </w:rPr>
        <w:tab/>
        <w:t xml:space="preserve">       </w:t>
      </w:r>
      <w:r>
        <w:rPr>
          <w:sz w:val="24"/>
          <w:szCs w:val="24"/>
          <w:lang w:val="ru-RU"/>
        </w:rPr>
        <w:sym w:font="Kino MT" w:char="00A7"/>
      </w:r>
      <w:r>
        <w:rPr>
          <w:sz w:val="24"/>
          <w:szCs w:val="24"/>
          <w:lang w:val="ru-RU"/>
        </w:rPr>
        <w:t>1 Рассеяние света в однородных кристаллах.</w:t>
      </w:r>
    </w:p>
    <w:p w:rsidR="00B676ED" w:rsidRDefault="00D054C9">
      <w:pPr>
        <w:jc w:val="both"/>
        <w:rPr>
          <w:sz w:val="24"/>
          <w:szCs w:val="24"/>
          <w:lang w:val="ru-RU"/>
        </w:rPr>
      </w:pPr>
      <w:r>
        <w:rPr>
          <w:sz w:val="24"/>
          <w:szCs w:val="24"/>
          <w:lang w:val="ru-RU"/>
        </w:rPr>
        <w:tab/>
        <w:t>Параметрическое рассеяние света представляет собой процесс спонтанного распада фотонов накачки (</w:t>
      </w:r>
      <w:r>
        <w:rPr>
          <w:sz w:val="24"/>
          <w:szCs w:val="24"/>
          <w:lang w:val="ru-RU"/>
        </w:rPr>
        <w:sym w:font="Symbol" w:char="F077"/>
      </w:r>
      <w:r>
        <w:rPr>
          <w:sz w:val="24"/>
          <w:szCs w:val="24"/>
          <w:vertAlign w:val="subscript"/>
          <w:lang w:val="ru-RU"/>
        </w:rPr>
        <w:t>L</w:t>
      </w:r>
      <w:r>
        <w:rPr>
          <w:sz w:val="24"/>
          <w:szCs w:val="24"/>
          <w:lang w:val="ru-RU"/>
        </w:rPr>
        <w:t>, k</w:t>
      </w:r>
      <w:r>
        <w:rPr>
          <w:sz w:val="24"/>
          <w:szCs w:val="24"/>
          <w:vertAlign w:val="subscript"/>
          <w:lang w:val="ru-RU"/>
        </w:rPr>
        <w:t>L</w:t>
      </w:r>
      <w:r>
        <w:rPr>
          <w:sz w:val="24"/>
          <w:szCs w:val="24"/>
          <w:lang w:val="ru-RU"/>
        </w:rPr>
        <w:t>) в кристалле с отличной от нуля квадратичной восприимчивостью на сигнальный (</w:t>
      </w:r>
      <w:r>
        <w:rPr>
          <w:sz w:val="24"/>
          <w:szCs w:val="24"/>
          <w:lang w:val="ru-RU"/>
        </w:rPr>
        <w:sym w:font="Symbol" w:char="F077"/>
      </w:r>
      <w:r>
        <w:rPr>
          <w:sz w:val="24"/>
          <w:szCs w:val="24"/>
          <w:vertAlign w:val="subscript"/>
          <w:lang w:val="ru-RU"/>
        </w:rPr>
        <w:t>S</w:t>
      </w:r>
      <w:r>
        <w:rPr>
          <w:sz w:val="24"/>
          <w:szCs w:val="24"/>
          <w:lang w:val="ru-RU"/>
        </w:rPr>
        <w:t>, k</w:t>
      </w:r>
      <w:r>
        <w:rPr>
          <w:sz w:val="24"/>
          <w:szCs w:val="24"/>
          <w:vertAlign w:val="subscript"/>
          <w:lang w:val="ru-RU"/>
        </w:rPr>
        <w:t>S</w:t>
      </w:r>
      <w:r>
        <w:rPr>
          <w:sz w:val="24"/>
          <w:szCs w:val="24"/>
          <w:lang w:val="ru-RU"/>
        </w:rPr>
        <w:t>) и холостой фотоны (</w:t>
      </w:r>
      <w:r>
        <w:rPr>
          <w:sz w:val="24"/>
          <w:szCs w:val="24"/>
          <w:lang w:val="ru-RU"/>
        </w:rPr>
        <w:sym w:font="Symbol" w:char="F077"/>
      </w:r>
      <w:r>
        <w:rPr>
          <w:sz w:val="24"/>
          <w:szCs w:val="24"/>
          <w:vertAlign w:val="subscript"/>
          <w:lang w:val="ru-RU"/>
        </w:rPr>
        <w:t>P</w:t>
      </w:r>
      <w:r>
        <w:rPr>
          <w:sz w:val="24"/>
          <w:szCs w:val="24"/>
          <w:lang w:val="ru-RU"/>
        </w:rPr>
        <w:t>, k</w:t>
      </w:r>
      <w:r>
        <w:rPr>
          <w:sz w:val="24"/>
          <w:szCs w:val="24"/>
          <w:vertAlign w:val="subscript"/>
          <w:lang w:val="ru-RU"/>
        </w:rPr>
        <w:t>P</w:t>
      </w:r>
      <w:r>
        <w:rPr>
          <w:sz w:val="24"/>
          <w:szCs w:val="24"/>
          <w:lang w:val="ru-RU"/>
        </w:rPr>
        <w:t>), либо фотон и поляритон. Волновые векторы и частоты при стоксовом рассеянии удовлетворяют следующим условиям :</w:t>
      </w:r>
    </w:p>
    <w:p w:rsidR="00B676ED" w:rsidRDefault="00D054C9">
      <w:pPr>
        <w:jc w:val="both"/>
        <w:rPr>
          <w:sz w:val="24"/>
          <w:szCs w:val="24"/>
          <w:lang w:val="ru-RU"/>
        </w:rPr>
      </w:pPr>
      <w:r>
        <w:rPr>
          <w:sz w:val="24"/>
          <w:szCs w:val="24"/>
          <w:lang w:val="ru-RU"/>
        </w:rPr>
        <w:tab/>
      </w:r>
      <w:r>
        <w:rPr>
          <w:sz w:val="24"/>
          <w:szCs w:val="24"/>
          <w:lang w:val="ru-RU"/>
        </w:rPr>
        <w:tab/>
      </w:r>
      <w:r>
        <w:rPr>
          <w:sz w:val="24"/>
          <w:szCs w:val="24"/>
          <w:lang w:val="ru-RU"/>
        </w:rPr>
        <w:tab/>
      </w:r>
      <w:r>
        <w:rPr>
          <w:position w:val="-26"/>
          <w:sz w:val="24"/>
          <w:szCs w:val="24"/>
          <w:lang w:val="ru-RU"/>
        </w:rPr>
        <w:object w:dxaOrig="13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5.25pt" o:ole="">
            <v:imagedata r:id="rId6" o:title=""/>
          </v:shape>
          <o:OLEObject Type="Embed" ProgID="Equation.3" ShapeID="_x0000_i1025" DrawAspect="Content" ObjectID="_1454300740" r:id="rId7"/>
        </w:object>
      </w:r>
      <w:r>
        <w:rPr>
          <w:sz w:val="24"/>
          <w:szCs w:val="24"/>
          <w:lang w:val="ru-RU"/>
        </w:rPr>
        <w:t>,</w:t>
      </w:r>
      <w:r>
        <w:rPr>
          <w:sz w:val="24"/>
          <w:szCs w:val="24"/>
          <w:lang w:val="ru-RU"/>
        </w:rPr>
        <w:tab/>
      </w:r>
      <w:r>
        <w:rPr>
          <w:sz w:val="24"/>
          <w:szCs w:val="24"/>
          <w:lang w:val="ru-RU"/>
        </w:rPr>
        <w:tab/>
      </w:r>
      <w:r>
        <w:rPr>
          <w:sz w:val="24"/>
          <w:szCs w:val="24"/>
          <w:lang w:val="ru-RU"/>
        </w:rPr>
        <w:tab/>
      </w:r>
      <w:r>
        <w:rPr>
          <w:sz w:val="24"/>
          <w:szCs w:val="24"/>
          <w:lang w:val="ru-RU"/>
        </w:rPr>
        <w:tab/>
      </w:r>
      <w:r>
        <w:rPr>
          <w:sz w:val="24"/>
          <w:szCs w:val="24"/>
          <w:lang w:val="ru-RU"/>
        </w:rPr>
        <w:tab/>
      </w:r>
      <w:r>
        <w:rPr>
          <w:sz w:val="24"/>
          <w:szCs w:val="24"/>
          <w:lang w:val="ru-RU"/>
        </w:rPr>
        <w:tab/>
        <w:t>(1)</w:t>
      </w:r>
    </w:p>
    <w:p w:rsidR="00B676ED" w:rsidRDefault="00D054C9">
      <w:pPr>
        <w:jc w:val="both"/>
        <w:rPr>
          <w:sz w:val="24"/>
          <w:szCs w:val="24"/>
          <w:lang w:val="ru-RU"/>
        </w:rPr>
      </w:pPr>
      <w:r>
        <w:rPr>
          <w:sz w:val="24"/>
          <w:szCs w:val="24"/>
          <w:lang w:val="ru-RU"/>
        </w:rPr>
        <w:t>которые являются законами сохранения импульса и энергии. Частоты собственных механических колебаний кристаллической решётки имеют тот же порядок колебаний, что и частоты инфракрасных электромагнитных волн: от 10</w:t>
      </w:r>
      <w:r>
        <w:rPr>
          <w:sz w:val="24"/>
          <w:szCs w:val="24"/>
          <w:vertAlign w:val="superscript"/>
          <w:lang w:val="ru-RU"/>
        </w:rPr>
        <w:t xml:space="preserve">11 </w:t>
      </w:r>
      <w:r>
        <w:rPr>
          <w:sz w:val="24"/>
          <w:szCs w:val="24"/>
          <w:lang w:val="ru-RU"/>
        </w:rPr>
        <w:t xml:space="preserve"> до 10</w:t>
      </w:r>
      <w:r>
        <w:rPr>
          <w:sz w:val="24"/>
          <w:szCs w:val="24"/>
          <w:vertAlign w:val="superscript"/>
          <w:lang w:val="ru-RU"/>
        </w:rPr>
        <w:t xml:space="preserve">13 </w:t>
      </w:r>
      <w:r>
        <w:rPr>
          <w:sz w:val="24"/>
          <w:szCs w:val="24"/>
          <w:lang w:val="ru-RU"/>
        </w:rPr>
        <w:t xml:space="preserve"> Гц (10-3000 см</w:t>
      </w:r>
      <w:r>
        <w:rPr>
          <w:sz w:val="24"/>
          <w:szCs w:val="24"/>
          <w:vertAlign w:val="superscript"/>
          <w:lang w:val="ru-RU"/>
        </w:rPr>
        <w:t xml:space="preserve">-1 </w:t>
      </w:r>
      <w:r>
        <w:rPr>
          <w:sz w:val="24"/>
          <w:szCs w:val="24"/>
          <w:lang w:val="ru-RU"/>
        </w:rPr>
        <w:t>). При определенных условиях возможно прямое взаимодействие оптических колебаний решетки с инфракрасными электромагнитными волнами, т.е. существование поляритонных волн.</w:t>
      </w:r>
    </w:p>
    <w:p w:rsidR="00B676ED" w:rsidRDefault="00D054C9">
      <w:pPr>
        <w:jc w:val="both"/>
        <w:rPr>
          <w:sz w:val="24"/>
          <w:szCs w:val="24"/>
          <w:lang w:val="ru-RU"/>
        </w:rPr>
      </w:pPr>
      <w:r>
        <w:rPr>
          <w:sz w:val="24"/>
          <w:szCs w:val="24"/>
          <w:lang w:val="ru-RU"/>
        </w:rPr>
        <w:t xml:space="preserve">                                        1.1 Дисперсионная кривая кристалла.</w:t>
      </w:r>
    </w:p>
    <w:p w:rsidR="00B676ED" w:rsidRDefault="00D054C9">
      <w:pPr>
        <w:jc w:val="both"/>
        <w:rPr>
          <w:sz w:val="24"/>
          <w:szCs w:val="24"/>
          <w:lang w:val="ru-RU"/>
        </w:rPr>
      </w:pPr>
      <w:r>
        <w:rPr>
          <w:sz w:val="24"/>
          <w:szCs w:val="24"/>
          <w:lang w:val="ru-RU"/>
        </w:rPr>
        <w:tab/>
        <w:t xml:space="preserve">Основные черты частотно-углового спектра СПР определяются дисперсионной кривой </w:t>
      </w:r>
      <w:r>
        <w:rPr>
          <w:sz w:val="24"/>
          <w:szCs w:val="24"/>
          <w:lang w:val="ru-RU"/>
        </w:rPr>
        <w:sym w:font="Symbol" w:char="F077"/>
      </w:r>
      <w:r>
        <w:rPr>
          <w:sz w:val="24"/>
          <w:szCs w:val="24"/>
          <w:lang w:val="ru-RU"/>
        </w:rPr>
        <w:t>(k) кристалла. Дисперсионное соотношение кубического (неанизотропного) кристалла в гармоническом приближении в однорезонансном случае имеет вид:</w:t>
      </w:r>
    </w:p>
    <w:p w:rsidR="00B676ED" w:rsidRDefault="00D054C9">
      <w:pPr>
        <w:jc w:val="both"/>
        <w:rPr>
          <w:sz w:val="24"/>
          <w:szCs w:val="24"/>
          <w:lang w:val="ru-RU"/>
        </w:rPr>
      </w:pPr>
      <w:r>
        <w:rPr>
          <w:sz w:val="24"/>
          <w:szCs w:val="24"/>
          <w:lang w:val="ru-RU"/>
        </w:rPr>
        <w:t xml:space="preserve">                                </w:t>
      </w:r>
      <w:r>
        <w:rPr>
          <w:position w:val="-30"/>
          <w:sz w:val="24"/>
          <w:szCs w:val="24"/>
          <w:lang w:val="ru-RU"/>
        </w:rPr>
        <w:object w:dxaOrig="2320" w:dyaOrig="760">
          <v:shape id="_x0000_i1026" type="#_x0000_t75" style="width:116.25pt;height:38.25pt" o:ole="">
            <v:imagedata r:id="rId8" o:title=""/>
          </v:shape>
          <o:OLEObject Type="Embed" ProgID="Equation.3" ShapeID="_x0000_i1026" DrawAspect="Content" ObjectID="_1454300741" r:id="rId9"/>
        </w:object>
      </w:r>
      <w:r>
        <w:rPr>
          <w:sz w:val="24"/>
          <w:szCs w:val="24"/>
          <w:lang w:val="ru-RU"/>
        </w:rPr>
        <w:t>,                                                 (2)</w:t>
      </w:r>
    </w:p>
    <w:p w:rsidR="00B676ED" w:rsidRDefault="00D054C9">
      <w:pPr>
        <w:jc w:val="both"/>
        <w:rPr>
          <w:sz w:val="24"/>
          <w:szCs w:val="24"/>
          <w:lang w:val="ru-RU"/>
        </w:rPr>
      </w:pPr>
      <w:r>
        <w:rPr>
          <w:sz w:val="24"/>
          <w:szCs w:val="24"/>
          <w:lang w:val="ru-RU"/>
        </w:rPr>
        <w:t xml:space="preserve">где </w:t>
      </w:r>
      <w:r>
        <w:rPr>
          <w:sz w:val="24"/>
          <w:szCs w:val="24"/>
          <w:lang w:val="ru-RU"/>
        </w:rPr>
        <w:sym w:font="Symbol" w:char="F065"/>
      </w:r>
      <w:r>
        <w:rPr>
          <w:sz w:val="24"/>
          <w:szCs w:val="24"/>
          <w:vertAlign w:val="subscript"/>
          <w:lang w:val="ru-RU"/>
        </w:rPr>
        <w:object w:dxaOrig="200" w:dyaOrig="173">
          <v:shape id="_x0000_i1027" type="#_x0000_t75" style="width:9.75pt;height:9pt" o:ole="">
            <v:imagedata r:id="rId10" o:title=""/>
          </v:shape>
          <o:OLEObject Type="Embed" ProgID="Equation.3" ShapeID="_x0000_i1027" DrawAspect="Content" ObjectID="_1454300742" r:id="rId11"/>
        </w:object>
      </w:r>
      <w:r>
        <w:rPr>
          <w:sz w:val="24"/>
          <w:szCs w:val="24"/>
          <w:vertAlign w:val="subscript"/>
          <w:lang w:val="ru-RU"/>
        </w:rPr>
        <w:t xml:space="preserve"> </w:t>
      </w:r>
      <w:r>
        <w:rPr>
          <w:sz w:val="24"/>
          <w:szCs w:val="24"/>
          <w:lang w:val="ru-RU"/>
        </w:rPr>
        <w:t>- диэлектрическая проницаемость среды на частотах много больших фундаментальных частот кристаллической решётки, но много меньших частот электронных переходов, f=</w:t>
      </w:r>
      <w:r>
        <w:rPr>
          <w:sz w:val="24"/>
          <w:szCs w:val="24"/>
          <w:lang w:val="ru-RU"/>
        </w:rPr>
        <w:sym w:font="Symbol" w:char="F065"/>
      </w:r>
      <w:r>
        <w:rPr>
          <w:sz w:val="24"/>
          <w:szCs w:val="24"/>
          <w:vertAlign w:val="subscript"/>
          <w:lang w:val="ru-RU"/>
        </w:rPr>
        <w:t>0</w:t>
      </w:r>
      <w:r>
        <w:rPr>
          <w:sz w:val="24"/>
          <w:szCs w:val="24"/>
          <w:lang w:val="ru-RU"/>
        </w:rPr>
        <w:t>-</w:t>
      </w:r>
      <w:r>
        <w:rPr>
          <w:sz w:val="24"/>
          <w:szCs w:val="24"/>
          <w:lang w:val="ru-RU"/>
        </w:rPr>
        <w:sym w:font="Symbol" w:char="F065"/>
      </w:r>
      <w:r>
        <w:rPr>
          <w:sz w:val="24"/>
          <w:szCs w:val="24"/>
          <w:vertAlign w:val="subscript"/>
          <w:lang w:val="ru-RU"/>
        </w:rPr>
        <w:object w:dxaOrig="200" w:dyaOrig="173">
          <v:shape id="_x0000_i1028" type="#_x0000_t75" style="width:9.75pt;height:9pt" o:ole="">
            <v:imagedata r:id="rId12" o:title=""/>
          </v:shape>
          <o:OLEObject Type="Embed" ProgID="Equation.3" ShapeID="_x0000_i1028" DrawAspect="Content" ObjectID="_1454300743" r:id="rId13"/>
        </w:object>
      </w:r>
      <w:r>
        <w:rPr>
          <w:sz w:val="24"/>
          <w:szCs w:val="24"/>
          <w:vertAlign w:val="subscript"/>
          <w:lang w:val="ru-RU"/>
        </w:rPr>
        <w:t xml:space="preserve"> </w:t>
      </w:r>
      <w:r>
        <w:rPr>
          <w:sz w:val="24"/>
          <w:szCs w:val="24"/>
          <w:lang w:val="ru-RU"/>
        </w:rPr>
        <w:t xml:space="preserve"> - сила осциллятора, </w:t>
      </w:r>
      <w:r>
        <w:rPr>
          <w:sz w:val="24"/>
          <w:szCs w:val="24"/>
          <w:lang w:val="ru-RU"/>
        </w:rPr>
        <w:sym w:font="Symbol" w:char="F077"/>
      </w:r>
      <w:r>
        <w:rPr>
          <w:sz w:val="24"/>
          <w:szCs w:val="24"/>
          <w:vertAlign w:val="subscript"/>
          <w:lang w:val="ru-RU"/>
        </w:rPr>
        <w:t>0</w:t>
      </w:r>
      <w:r>
        <w:rPr>
          <w:sz w:val="24"/>
          <w:szCs w:val="24"/>
          <w:lang w:val="ru-RU"/>
        </w:rPr>
        <w:t xml:space="preserve"> - фундаментальная частота оптического колебания решетки. На рис.1 приведена дисперсионная кривая соответствующая уравнению (2). Если бы поперечные механические колебания и электромагнитные волны были независимы, то первые описывались </w:t>
      </w:r>
    </w:p>
    <w:p w:rsidR="00B676ED" w:rsidRDefault="00D054C9">
      <w:pPr>
        <w:ind w:firstLine="630"/>
        <w:jc w:val="both"/>
        <w:rPr>
          <w:sz w:val="24"/>
          <w:szCs w:val="24"/>
          <w:lang w:val="ru-RU"/>
        </w:rPr>
      </w:pPr>
      <w:r>
        <w:rPr>
          <w:sz w:val="24"/>
          <w:szCs w:val="24"/>
          <w:lang w:val="ru-RU"/>
        </w:rPr>
        <w:br w:type="page"/>
      </w:r>
      <w:r>
        <w:rPr>
          <w:sz w:val="24"/>
          <w:szCs w:val="24"/>
          <w:lang w:val="ru-RU"/>
        </w:rPr>
        <w:object w:dxaOrig="7485" w:dyaOrig="4620">
          <v:shape id="_x0000_i1029" type="#_x0000_t75" style="width:363pt;height:256.5pt" o:ole="">
            <v:imagedata r:id="rId14" o:title=""/>
          </v:shape>
          <o:OLEObject Type="Embed" ProgID="PBrush" ShapeID="_x0000_i1029" DrawAspect="Content" ObjectID="_1454300744" r:id="rId15"/>
        </w:object>
      </w:r>
    </w:p>
    <w:p w:rsidR="00B676ED" w:rsidRDefault="00B676ED">
      <w:pPr>
        <w:ind w:firstLine="630"/>
        <w:jc w:val="both"/>
        <w:rPr>
          <w:sz w:val="24"/>
          <w:szCs w:val="24"/>
          <w:lang w:val="ru-RU"/>
        </w:rPr>
      </w:pPr>
    </w:p>
    <w:p w:rsidR="00B676ED" w:rsidRDefault="00D054C9">
      <w:pPr>
        <w:ind w:firstLine="630"/>
        <w:jc w:val="both"/>
        <w:rPr>
          <w:sz w:val="24"/>
          <w:szCs w:val="24"/>
          <w:lang w:val="ru-RU"/>
        </w:rPr>
      </w:pPr>
      <w:r>
        <w:rPr>
          <w:sz w:val="24"/>
          <w:szCs w:val="24"/>
          <w:lang w:val="ru-RU"/>
        </w:rPr>
        <w:t xml:space="preserve">                        Рис.1 Дисперсия кубического кристалла. </w:t>
      </w:r>
    </w:p>
    <w:p w:rsidR="00B676ED" w:rsidRDefault="00B676ED">
      <w:pPr>
        <w:ind w:firstLine="630"/>
        <w:jc w:val="both"/>
        <w:rPr>
          <w:sz w:val="24"/>
          <w:szCs w:val="24"/>
          <w:lang w:val="ru-RU"/>
        </w:rPr>
      </w:pPr>
    </w:p>
    <w:p w:rsidR="00B676ED" w:rsidRDefault="00D054C9">
      <w:pPr>
        <w:ind w:firstLine="630"/>
        <w:jc w:val="both"/>
        <w:rPr>
          <w:sz w:val="24"/>
          <w:szCs w:val="24"/>
          <w:lang w:val="ru-RU"/>
        </w:rPr>
      </w:pPr>
      <w:r>
        <w:rPr>
          <w:sz w:val="24"/>
          <w:szCs w:val="24"/>
          <w:lang w:val="ru-RU"/>
        </w:rPr>
        <w:object w:dxaOrig="8805" w:dyaOrig="5190">
          <v:shape id="_x0000_i1030" type="#_x0000_t75" style="width:431.25pt;height:254.25pt" o:ole="">
            <v:imagedata r:id="rId16" o:title=""/>
          </v:shape>
          <o:OLEObject Type="Embed" ProgID="PBrush" ShapeID="_x0000_i1030" DrawAspect="Content" ObjectID="_1454300745" r:id="rId17"/>
        </w:object>
      </w:r>
    </w:p>
    <w:p w:rsidR="00B676ED" w:rsidRDefault="00D054C9">
      <w:pPr>
        <w:ind w:firstLine="630"/>
        <w:jc w:val="both"/>
        <w:rPr>
          <w:sz w:val="24"/>
          <w:szCs w:val="24"/>
          <w:lang w:val="ru-RU"/>
        </w:rPr>
      </w:pPr>
      <w:r>
        <w:rPr>
          <w:sz w:val="24"/>
          <w:szCs w:val="24"/>
          <w:lang w:val="ru-RU"/>
        </w:rPr>
        <w:t xml:space="preserve">                         Рис.2 Дисперсия анизотропного кристалла.</w:t>
      </w:r>
    </w:p>
    <w:p w:rsidR="00B676ED" w:rsidRDefault="00D054C9">
      <w:pPr>
        <w:jc w:val="both"/>
        <w:rPr>
          <w:sz w:val="24"/>
          <w:szCs w:val="24"/>
          <w:lang w:val="ru-RU"/>
        </w:rPr>
      </w:pPr>
      <w:r>
        <w:rPr>
          <w:sz w:val="24"/>
          <w:szCs w:val="24"/>
          <w:lang w:val="ru-RU"/>
        </w:rPr>
        <w:br w:type="page"/>
        <w:t>бы прямыми .</w:t>
      </w:r>
      <w:r>
        <w:rPr>
          <w:sz w:val="24"/>
          <w:szCs w:val="24"/>
          <w:lang w:val="ru-RU"/>
        </w:rPr>
        <w:sym w:font="Symbol" w:char="F077"/>
      </w:r>
      <w:r>
        <w:rPr>
          <w:sz w:val="24"/>
          <w:szCs w:val="24"/>
          <w:lang w:val="ru-RU"/>
        </w:rPr>
        <w:t>(k)=</w:t>
      </w:r>
      <w:r>
        <w:rPr>
          <w:sz w:val="24"/>
          <w:szCs w:val="24"/>
          <w:lang w:val="ru-RU"/>
        </w:rPr>
        <w:sym w:font="Symbol" w:char="F077"/>
      </w:r>
      <w:r>
        <w:rPr>
          <w:sz w:val="24"/>
          <w:szCs w:val="24"/>
          <w:vertAlign w:val="subscript"/>
          <w:lang w:val="ru-RU"/>
        </w:rPr>
        <w:t>TO</w:t>
      </w:r>
      <w:r>
        <w:rPr>
          <w:sz w:val="24"/>
          <w:szCs w:val="24"/>
          <w:lang w:val="ru-RU"/>
        </w:rPr>
        <w:t xml:space="preserve"> и </w:t>
      </w:r>
      <w:r>
        <w:rPr>
          <w:sz w:val="24"/>
          <w:szCs w:val="24"/>
          <w:lang w:val="ru-RU"/>
        </w:rPr>
        <w:sym w:font="Symbol" w:char="F077"/>
      </w:r>
      <w:r>
        <w:rPr>
          <w:sz w:val="24"/>
          <w:szCs w:val="24"/>
          <w:lang w:val="ru-RU"/>
        </w:rPr>
        <w:t>(k)=</w:t>
      </w:r>
      <w:r>
        <w:rPr>
          <w:sz w:val="24"/>
          <w:szCs w:val="24"/>
          <w:lang w:val="ru-RU"/>
        </w:rPr>
        <w:sym w:font="Symbol" w:char="F077"/>
      </w:r>
      <w:r>
        <w:rPr>
          <w:sz w:val="24"/>
          <w:szCs w:val="24"/>
          <w:vertAlign w:val="subscript"/>
          <w:lang w:val="ru-RU"/>
        </w:rPr>
        <w:t>LO</w:t>
      </w:r>
      <w:r>
        <w:rPr>
          <w:sz w:val="24"/>
          <w:szCs w:val="24"/>
          <w:lang w:val="ru-RU"/>
        </w:rPr>
        <w:t xml:space="preserve">, а вторые - прямой </w:t>
      </w:r>
      <w:r>
        <w:rPr>
          <w:sz w:val="24"/>
          <w:szCs w:val="24"/>
          <w:lang w:val="ru-RU"/>
        </w:rPr>
        <w:sym w:font="Symbol" w:char="F077"/>
      </w:r>
      <w:r>
        <w:rPr>
          <w:sz w:val="24"/>
          <w:szCs w:val="24"/>
          <w:lang w:val="ru-RU"/>
        </w:rPr>
        <w:t>=</w:t>
      </w:r>
      <w:r>
        <w:rPr>
          <w:position w:val="-30"/>
          <w:sz w:val="24"/>
          <w:szCs w:val="24"/>
          <w:lang w:val="ru-RU"/>
        </w:rPr>
        <w:object w:dxaOrig="520" w:dyaOrig="700">
          <v:shape id="_x0000_i1031" type="#_x0000_t75" style="width:26.25pt;height:35.25pt" o:ole="">
            <v:imagedata r:id="rId18" o:title=""/>
          </v:shape>
          <o:OLEObject Type="Embed" ProgID="Equation.3" ShapeID="_x0000_i1031" DrawAspect="Content" ObjectID="_1454300746" r:id="rId19"/>
        </w:object>
      </w:r>
      <w:r>
        <w:rPr>
          <w:sz w:val="24"/>
          <w:szCs w:val="24"/>
          <w:lang w:val="ru-RU"/>
        </w:rPr>
        <w:t xml:space="preserve">. Запаздывающее взаимодействие между этими колебаниями в кристалле приводит к поляритонным возбуждениям, имеющим смешанную электромеханическую природу. На частотах, больших </w:t>
      </w:r>
      <w:r>
        <w:rPr>
          <w:sz w:val="24"/>
          <w:szCs w:val="24"/>
          <w:lang w:val="ru-RU"/>
        </w:rPr>
        <w:sym w:font="Symbol" w:char="F077"/>
      </w:r>
      <w:r>
        <w:rPr>
          <w:sz w:val="24"/>
          <w:szCs w:val="24"/>
          <w:vertAlign w:val="subscript"/>
          <w:lang w:val="ru-RU"/>
        </w:rPr>
        <w:t>LO</w:t>
      </w:r>
      <w:r>
        <w:rPr>
          <w:sz w:val="24"/>
          <w:szCs w:val="24"/>
          <w:lang w:val="ru-RU"/>
        </w:rPr>
        <w:t xml:space="preserve"> находиться верхняя поляритонная ветвь. На частотах между </w:t>
      </w:r>
      <w:r>
        <w:rPr>
          <w:sz w:val="24"/>
          <w:szCs w:val="24"/>
          <w:lang w:val="ru-RU"/>
        </w:rPr>
        <w:sym w:font="Symbol" w:char="F077"/>
      </w:r>
      <w:r>
        <w:rPr>
          <w:sz w:val="24"/>
          <w:szCs w:val="24"/>
          <w:vertAlign w:val="subscript"/>
          <w:lang w:val="ru-RU"/>
        </w:rPr>
        <w:t>TO</w:t>
      </w:r>
      <w:r>
        <w:rPr>
          <w:sz w:val="24"/>
          <w:szCs w:val="24"/>
          <w:lang w:val="ru-RU"/>
        </w:rPr>
        <w:t xml:space="preserve"> и </w:t>
      </w:r>
      <w:r>
        <w:rPr>
          <w:sz w:val="24"/>
          <w:szCs w:val="24"/>
          <w:lang w:val="ru-RU"/>
        </w:rPr>
        <w:sym w:font="Symbol" w:char="F077"/>
      </w:r>
      <w:r>
        <w:rPr>
          <w:sz w:val="24"/>
          <w:szCs w:val="24"/>
          <w:vertAlign w:val="subscript"/>
          <w:lang w:val="ru-RU"/>
        </w:rPr>
        <w:t>LO</w:t>
      </w:r>
      <w:r>
        <w:rPr>
          <w:sz w:val="24"/>
          <w:szCs w:val="24"/>
          <w:lang w:val="ru-RU"/>
        </w:rPr>
        <w:t xml:space="preserve"> находится запрещенная зона, где среда не прозрачна для объемных волн.</w:t>
      </w:r>
    </w:p>
    <w:p w:rsidR="00B676ED" w:rsidRDefault="00D054C9">
      <w:pPr>
        <w:ind w:firstLine="630"/>
        <w:jc w:val="both"/>
        <w:rPr>
          <w:sz w:val="24"/>
          <w:szCs w:val="24"/>
          <w:lang w:val="ru-RU"/>
        </w:rPr>
      </w:pPr>
      <w:r>
        <w:rPr>
          <w:sz w:val="24"/>
          <w:szCs w:val="24"/>
          <w:lang w:val="ru-RU"/>
        </w:rPr>
        <w:tab/>
        <w:t xml:space="preserve">В анизотропных одноосных кристаллах частотам поперечных и продольных колебаний </w:t>
      </w:r>
      <w:r>
        <w:rPr>
          <w:sz w:val="24"/>
          <w:szCs w:val="24"/>
          <w:lang w:val="ru-RU"/>
        </w:rPr>
        <w:sym w:font="Symbol" w:char="F077"/>
      </w:r>
      <w:r>
        <w:rPr>
          <w:sz w:val="24"/>
          <w:szCs w:val="24"/>
          <w:vertAlign w:val="subscript"/>
          <w:lang w:val="ru-RU"/>
        </w:rPr>
        <w:t>Т</w:t>
      </w:r>
      <w:r>
        <w:rPr>
          <w:sz w:val="24"/>
          <w:szCs w:val="24"/>
          <w:lang w:val="ru-RU"/>
        </w:rPr>
        <w:t xml:space="preserve"> и </w:t>
      </w:r>
      <w:r>
        <w:rPr>
          <w:sz w:val="24"/>
          <w:szCs w:val="24"/>
          <w:lang w:val="ru-RU"/>
        </w:rPr>
        <w:sym w:font="Symbol" w:char="F077"/>
      </w:r>
      <w:r>
        <w:rPr>
          <w:sz w:val="24"/>
          <w:szCs w:val="24"/>
          <w:vertAlign w:val="subscript"/>
          <w:lang w:val="ru-RU"/>
        </w:rPr>
        <w:t>L</w:t>
      </w:r>
      <w:r>
        <w:rPr>
          <w:sz w:val="24"/>
          <w:szCs w:val="24"/>
          <w:lang w:val="ru-RU"/>
        </w:rPr>
        <w:t xml:space="preserve"> соответствуют частоты колебаний, смещения которых параллельны (</w:t>
      </w:r>
      <w:r>
        <w:rPr>
          <w:sz w:val="24"/>
          <w:szCs w:val="24"/>
          <w:lang w:val="ru-RU"/>
        </w:rPr>
        <w:sym w:font="Symbol" w:char="F077"/>
      </w:r>
      <w:r>
        <w:rPr>
          <w:sz w:val="24"/>
          <w:szCs w:val="24"/>
          <w:vertAlign w:val="superscript"/>
          <w:lang w:val="ru-RU"/>
        </w:rPr>
        <w:t>е</w:t>
      </w:r>
      <w:r>
        <w:rPr>
          <w:sz w:val="24"/>
          <w:szCs w:val="24"/>
          <w:vertAlign w:val="subscript"/>
          <w:lang w:val="ru-RU"/>
        </w:rPr>
        <w:t>Т</w:t>
      </w:r>
      <w:r>
        <w:rPr>
          <w:sz w:val="24"/>
          <w:szCs w:val="24"/>
          <w:lang w:val="ru-RU"/>
        </w:rPr>
        <w:t xml:space="preserve">; </w:t>
      </w:r>
      <w:r>
        <w:rPr>
          <w:sz w:val="24"/>
          <w:szCs w:val="24"/>
          <w:lang w:val="ru-RU"/>
        </w:rPr>
        <w:sym w:font="Symbol" w:char="F077"/>
      </w:r>
      <w:r>
        <w:rPr>
          <w:sz w:val="24"/>
          <w:szCs w:val="24"/>
          <w:vertAlign w:val="superscript"/>
          <w:lang w:val="ru-RU"/>
        </w:rPr>
        <w:t>е</w:t>
      </w:r>
      <w:r>
        <w:rPr>
          <w:sz w:val="24"/>
          <w:szCs w:val="24"/>
          <w:vertAlign w:val="subscript"/>
          <w:lang w:val="ru-RU"/>
        </w:rPr>
        <w:t>L</w:t>
      </w:r>
      <w:r>
        <w:rPr>
          <w:sz w:val="24"/>
          <w:szCs w:val="24"/>
          <w:lang w:val="ru-RU"/>
        </w:rPr>
        <w:t>) и перпендикулярны (</w:t>
      </w:r>
      <w:r>
        <w:rPr>
          <w:sz w:val="24"/>
          <w:szCs w:val="24"/>
          <w:lang w:val="ru-RU"/>
        </w:rPr>
        <w:sym w:font="Symbol" w:char="F077"/>
      </w:r>
      <w:r>
        <w:rPr>
          <w:sz w:val="24"/>
          <w:szCs w:val="24"/>
          <w:vertAlign w:val="superscript"/>
          <w:lang w:val="ru-RU"/>
        </w:rPr>
        <w:t>о</w:t>
      </w:r>
      <w:r>
        <w:rPr>
          <w:sz w:val="24"/>
          <w:szCs w:val="24"/>
          <w:vertAlign w:val="subscript"/>
          <w:lang w:val="ru-RU"/>
        </w:rPr>
        <w:t>Т</w:t>
      </w:r>
      <w:r>
        <w:rPr>
          <w:sz w:val="24"/>
          <w:szCs w:val="24"/>
          <w:lang w:val="ru-RU"/>
        </w:rPr>
        <w:t xml:space="preserve">; </w:t>
      </w:r>
      <w:r>
        <w:rPr>
          <w:sz w:val="24"/>
          <w:szCs w:val="24"/>
          <w:lang w:val="ru-RU"/>
        </w:rPr>
        <w:sym w:font="Symbol" w:char="F077"/>
      </w:r>
      <w:r>
        <w:rPr>
          <w:sz w:val="24"/>
          <w:szCs w:val="24"/>
          <w:vertAlign w:val="superscript"/>
          <w:lang w:val="ru-RU"/>
        </w:rPr>
        <w:t>о</w:t>
      </w:r>
      <w:r>
        <w:rPr>
          <w:sz w:val="24"/>
          <w:szCs w:val="24"/>
          <w:vertAlign w:val="subscript"/>
          <w:lang w:val="ru-RU"/>
        </w:rPr>
        <w:t>L</w:t>
      </w:r>
      <w:r>
        <w:rPr>
          <w:sz w:val="24"/>
          <w:szCs w:val="24"/>
          <w:lang w:val="ru-RU"/>
        </w:rPr>
        <w:t xml:space="preserve">) оптической оси. На рис.2 изображены дисперсионные кривые, соответствующие случаю, когда вектор </w:t>
      </w:r>
      <w:r>
        <w:rPr>
          <w:position w:val="-2"/>
          <w:sz w:val="24"/>
          <w:szCs w:val="24"/>
          <w:lang w:val="ru-RU"/>
        </w:rPr>
        <w:object w:dxaOrig="200" w:dyaOrig="340">
          <v:shape id="_x0000_i1032" type="#_x0000_t75" style="width:9.75pt;height:17.25pt" o:ole="">
            <v:imagedata r:id="rId20" o:title=""/>
          </v:shape>
          <o:OLEObject Type="Embed" ProgID="Equation.3" ShapeID="_x0000_i1032" DrawAspect="Content" ObjectID="_1454300747" r:id="rId21"/>
        </w:object>
      </w:r>
      <w:r>
        <w:rPr>
          <w:sz w:val="24"/>
          <w:szCs w:val="24"/>
          <w:lang w:val="ru-RU"/>
        </w:rPr>
        <w:t xml:space="preserve"> перпендикулярен главной оптической оси кристалла. </w:t>
      </w:r>
    </w:p>
    <w:p w:rsidR="00B676ED" w:rsidRDefault="00D054C9">
      <w:pPr>
        <w:ind w:firstLine="630"/>
        <w:jc w:val="both"/>
        <w:rPr>
          <w:sz w:val="24"/>
          <w:szCs w:val="24"/>
          <w:lang w:val="ru-RU"/>
        </w:rPr>
      </w:pPr>
      <w:r>
        <w:rPr>
          <w:sz w:val="24"/>
          <w:szCs w:val="24"/>
          <w:lang w:val="ru-RU"/>
        </w:rPr>
        <w:t xml:space="preserve">          1.2. Интенсивность СПР и симметрия кристалла LiNbO</w:t>
      </w:r>
      <w:r>
        <w:rPr>
          <w:sz w:val="24"/>
          <w:szCs w:val="24"/>
          <w:vertAlign w:val="subscript"/>
          <w:lang w:val="ru-RU"/>
        </w:rPr>
        <w:t>3</w:t>
      </w:r>
      <w:r>
        <w:rPr>
          <w:sz w:val="24"/>
          <w:szCs w:val="24"/>
          <w:lang w:val="ru-RU"/>
        </w:rPr>
        <w:t>.</w:t>
      </w:r>
    </w:p>
    <w:p w:rsidR="00B676ED" w:rsidRDefault="00D054C9">
      <w:pPr>
        <w:jc w:val="both"/>
        <w:rPr>
          <w:sz w:val="24"/>
          <w:szCs w:val="24"/>
          <w:lang w:val="ru-RU"/>
        </w:rPr>
      </w:pPr>
      <w:r>
        <w:rPr>
          <w:sz w:val="24"/>
          <w:szCs w:val="24"/>
          <w:lang w:val="ru-RU"/>
        </w:rPr>
        <w:t xml:space="preserve">Впервые вопрос об интенсивности СПР рассматривался в работе [3]. Когда поляритонная частота </w:t>
      </w:r>
      <w:r>
        <w:rPr>
          <w:sz w:val="24"/>
          <w:szCs w:val="24"/>
          <w:lang w:val="ru-RU"/>
        </w:rPr>
        <w:sym w:font="Symbol" w:char="F077"/>
      </w:r>
      <w:r>
        <w:rPr>
          <w:sz w:val="24"/>
          <w:szCs w:val="24"/>
          <w:vertAlign w:val="subscript"/>
          <w:lang w:val="ru-RU"/>
        </w:rPr>
        <w:t>p</w:t>
      </w:r>
      <w:r>
        <w:rPr>
          <w:sz w:val="24"/>
          <w:szCs w:val="24"/>
          <w:lang w:val="ru-RU"/>
        </w:rPr>
        <w:t xml:space="preserve"> далека от частоты фонона, достаточно рассматривать квадратичную нелинейную восприимчивость </w:t>
      </w:r>
      <w:r>
        <w:rPr>
          <w:sz w:val="24"/>
          <w:szCs w:val="24"/>
          <w:lang w:val="ru-RU"/>
        </w:rPr>
        <w:sym w:font="Symbol" w:char="F063"/>
      </w:r>
      <w:r>
        <w:rPr>
          <w:sz w:val="24"/>
          <w:szCs w:val="24"/>
          <w:vertAlign w:val="superscript"/>
          <w:lang w:val="ru-RU"/>
        </w:rPr>
        <w:t>(2)</w:t>
      </w:r>
      <w:r>
        <w:rPr>
          <w:sz w:val="24"/>
          <w:szCs w:val="24"/>
          <w:lang w:val="ru-RU"/>
        </w:rPr>
        <w:t>. Будем рассматривать накачку, как плоскую монохроматическую волну с интенсивностью S</w:t>
      </w:r>
      <w:r>
        <w:rPr>
          <w:sz w:val="24"/>
          <w:szCs w:val="24"/>
          <w:vertAlign w:val="subscript"/>
          <w:lang w:val="ru-RU"/>
        </w:rPr>
        <w:t>L</w:t>
      </w:r>
      <w:r>
        <w:rPr>
          <w:sz w:val="24"/>
          <w:szCs w:val="24"/>
          <w:lang w:val="ru-RU"/>
        </w:rPr>
        <w:t xml:space="preserve"> и предположим, что углы рассеяния </w:t>
      </w:r>
      <w:r>
        <w:rPr>
          <w:sz w:val="24"/>
          <w:szCs w:val="24"/>
          <w:lang w:val="ru-RU"/>
        </w:rPr>
        <w:sym w:font="Symbol" w:char="F071"/>
      </w:r>
      <w:r>
        <w:rPr>
          <w:sz w:val="24"/>
          <w:szCs w:val="24"/>
          <w:vertAlign w:val="subscript"/>
          <w:lang w:val="ru-RU"/>
        </w:rPr>
        <w:t>p,s</w:t>
      </w:r>
      <w:r>
        <w:rPr>
          <w:sz w:val="24"/>
          <w:szCs w:val="24"/>
          <w:lang w:val="ru-RU"/>
        </w:rPr>
        <w:t xml:space="preserve"> на частотах </w:t>
      </w:r>
      <w:r>
        <w:rPr>
          <w:sz w:val="24"/>
          <w:szCs w:val="24"/>
          <w:lang w:val="ru-RU"/>
        </w:rPr>
        <w:sym w:font="Symbol" w:char="F077"/>
      </w:r>
      <w:r>
        <w:rPr>
          <w:sz w:val="24"/>
          <w:szCs w:val="24"/>
          <w:vertAlign w:val="subscript"/>
          <w:lang w:val="ru-RU"/>
        </w:rPr>
        <w:t>p</w:t>
      </w:r>
      <w:r>
        <w:rPr>
          <w:sz w:val="24"/>
          <w:szCs w:val="24"/>
          <w:lang w:val="ru-RU"/>
        </w:rPr>
        <w:t xml:space="preserve">, </w:t>
      </w:r>
      <w:r>
        <w:rPr>
          <w:sz w:val="24"/>
          <w:szCs w:val="24"/>
          <w:lang w:val="ru-RU"/>
        </w:rPr>
        <w:sym w:font="Symbol" w:char="F077"/>
      </w:r>
      <w:r>
        <w:rPr>
          <w:sz w:val="24"/>
          <w:szCs w:val="24"/>
          <w:vertAlign w:val="subscript"/>
          <w:lang w:val="ru-RU"/>
        </w:rPr>
        <w:t>s</w:t>
      </w:r>
      <w:r>
        <w:rPr>
          <w:sz w:val="24"/>
          <w:szCs w:val="24"/>
          <w:lang w:val="ru-RU"/>
        </w:rPr>
        <w:t xml:space="preserve"> малы, так что </w:t>
      </w:r>
      <w:r>
        <w:rPr>
          <w:position w:val="-16"/>
          <w:sz w:val="24"/>
          <w:szCs w:val="24"/>
          <w:lang w:val="ru-RU"/>
        </w:rPr>
        <w:object w:dxaOrig="1660" w:dyaOrig="499">
          <v:shape id="_x0000_i1033" type="#_x0000_t75" style="width:83.25pt;height:24.75pt" o:ole="">
            <v:imagedata r:id="rId22" o:title=""/>
          </v:shape>
          <o:OLEObject Type="Embed" ProgID="Equation.3" ShapeID="_x0000_i1033" DrawAspect="Content" ObjectID="_1454300748" r:id="rId23"/>
        </w:object>
      </w:r>
      <w:r>
        <w:rPr>
          <w:sz w:val="24"/>
          <w:szCs w:val="24"/>
          <w:lang w:val="ru-RU"/>
        </w:rPr>
        <w:t xml:space="preserve">, где А - сечение рассеивающего объёма V, l - длина кристалла. Тогда мощность, рассеиваемая на частоте </w:t>
      </w:r>
      <w:r>
        <w:rPr>
          <w:sz w:val="24"/>
          <w:szCs w:val="24"/>
          <w:lang w:val="ru-RU"/>
        </w:rPr>
        <w:sym w:font="Symbol" w:char="F077"/>
      </w:r>
      <w:r>
        <w:rPr>
          <w:sz w:val="24"/>
          <w:szCs w:val="24"/>
          <w:vertAlign w:val="subscript"/>
          <w:lang w:val="ru-RU"/>
        </w:rPr>
        <w:t>s</w:t>
      </w:r>
      <w:r>
        <w:rPr>
          <w:sz w:val="24"/>
          <w:szCs w:val="24"/>
          <w:lang w:val="ru-RU"/>
        </w:rPr>
        <w:t xml:space="preserve"> в направлении </w:t>
      </w:r>
      <w:r>
        <w:rPr>
          <w:position w:val="-10"/>
          <w:sz w:val="24"/>
          <w:szCs w:val="24"/>
          <w:lang w:val="ru-RU"/>
        </w:rPr>
        <w:object w:dxaOrig="240" w:dyaOrig="340">
          <v:shape id="_x0000_i1034" type="#_x0000_t75" style="width:12pt;height:17.25pt" o:ole="">
            <v:imagedata r:id="rId24" o:title=""/>
          </v:shape>
          <o:OLEObject Type="Embed" ProgID="Equation.3" ShapeID="_x0000_i1034" DrawAspect="Content" ObjectID="_1454300749" r:id="rId25"/>
        </w:object>
      </w:r>
      <w:r>
        <w:rPr>
          <w:sz w:val="24"/>
          <w:szCs w:val="24"/>
          <w:lang w:val="ru-RU"/>
        </w:rPr>
        <w:t xml:space="preserve"> в единичный спектральный и угловой интервалы, равна[4]:</w:t>
      </w:r>
    </w:p>
    <w:p w:rsidR="00B676ED" w:rsidRDefault="00D054C9">
      <w:pPr>
        <w:jc w:val="both"/>
        <w:rPr>
          <w:sz w:val="24"/>
          <w:szCs w:val="24"/>
          <w:lang w:val="ru-RU"/>
        </w:rPr>
      </w:pPr>
      <w:r>
        <w:rPr>
          <w:sz w:val="24"/>
          <w:szCs w:val="24"/>
          <w:lang w:val="ru-RU"/>
        </w:rPr>
        <w:t xml:space="preserve">                      </w:t>
      </w:r>
      <w:r>
        <w:rPr>
          <w:position w:val="-38"/>
          <w:sz w:val="24"/>
          <w:szCs w:val="24"/>
          <w:lang w:val="ru-RU"/>
        </w:rPr>
        <w:object w:dxaOrig="4540" w:dyaOrig="859">
          <v:shape id="_x0000_i1035" type="#_x0000_t75" style="width:227.25pt;height:42.75pt" o:ole="">
            <v:imagedata r:id="rId26" o:title=""/>
          </v:shape>
          <o:OLEObject Type="Embed" ProgID="Equation.3" ShapeID="_x0000_i1035" DrawAspect="Content" ObjectID="_1454300750" r:id="rId27"/>
        </w:object>
      </w:r>
      <w:r>
        <w:rPr>
          <w:sz w:val="24"/>
          <w:szCs w:val="24"/>
          <w:lang w:val="ru-RU"/>
        </w:rPr>
        <w:t xml:space="preserve">                           (3)</w:t>
      </w:r>
    </w:p>
    <w:p w:rsidR="00B676ED" w:rsidRDefault="00D054C9">
      <w:pPr>
        <w:jc w:val="both"/>
        <w:rPr>
          <w:sz w:val="24"/>
          <w:szCs w:val="24"/>
          <w:lang w:val="ru-RU"/>
        </w:rPr>
      </w:pPr>
      <w:r>
        <w:rPr>
          <w:sz w:val="24"/>
          <w:szCs w:val="24"/>
          <w:lang w:val="ru-RU"/>
        </w:rPr>
        <w:t xml:space="preserve">где </w:t>
      </w:r>
      <w:r>
        <w:rPr>
          <w:position w:val="-14"/>
          <w:sz w:val="24"/>
          <w:szCs w:val="24"/>
          <w:lang w:val="ru-RU"/>
        </w:rPr>
        <w:object w:dxaOrig="1860" w:dyaOrig="440">
          <v:shape id="_x0000_i1036" type="#_x0000_t75" style="width:93pt;height:21.75pt" o:ole="">
            <v:imagedata r:id="rId28" o:title=""/>
          </v:shape>
          <o:OLEObject Type="Embed" ProgID="Equation.3" ShapeID="_x0000_i1036" DrawAspect="Content" ObjectID="_1454300751" r:id="rId29"/>
        </w:object>
      </w:r>
      <w:r>
        <w:rPr>
          <w:sz w:val="24"/>
          <w:szCs w:val="24"/>
          <w:lang w:val="ru-RU"/>
        </w:rPr>
        <w:t xml:space="preserve"> - свертка тензора </w:t>
      </w:r>
      <w:r>
        <w:rPr>
          <w:sz w:val="24"/>
          <w:szCs w:val="24"/>
          <w:lang w:val="ru-RU"/>
        </w:rPr>
        <w:sym w:font="Symbol" w:char="F063"/>
      </w:r>
      <w:r>
        <w:rPr>
          <w:sz w:val="24"/>
          <w:szCs w:val="24"/>
          <w:vertAlign w:val="superscript"/>
          <w:lang w:val="ru-RU"/>
        </w:rPr>
        <w:t>(2)</w:t>
      </w:r>
      <w:r>
        <w:rPr>
          <w:sz w:val="24"/>
          <w:szCs w:val="24"/>
          <w:lang w:val="ru-RU"/>
        </w:rPr>
        <w:t xml:space="preserve"> и ортов поляризации соответствующих волн, n</w:t>
      </w:r>
      <w:r>
        <w:rPr>
          <w:sz w:val="24"/>
          <w:szCs w:val="24"/>
          <w:vertAlign w:val="subscript"/>
          <w:lang w:val="ru-RU"/>
        </w:rPr>
        <w:t>s,p,L</w:t>
      </w:r>
      <w:r>
        <w:rPr>
          <w:sz w:val="24"/>
          <w:szCs w:val="24"/>
          <w:lang w:val="ru-RU"/>
        </w:rPr>
        <w:t xml:space="preserve"> - показатели преломления на соответствующих частотах, а </w:t>
      </w:r>
      <w:r>
        <w:rPr>
          <w:position w:val="-64"/>
          <w:sz w:val="24"/>
          <w:szCs w:val="24"/>
          <w:lang w:val="ru-RU"/>
        </w:rPr>
        <w:object w:dxaOrig="1480" w:dyaOrig="1320">
          <v:shape id="_x0000_i1037" type="#_x0000_t75" style="width:74.25pt;height:61.5pt" o:ole="">
            <v:imagedata r:id="rId30" o:title=""/>
          </v:shape>
          <o:OLEObject Type="Embed" ProgID="Equation.3" ShapeID="_x0000_i1037" DrawAspect="Content" ObjectID="_1454300752" r:id="rId31"/>
        </w:object>
      </w:r>
      <w:r>
        <w:rPr>
          <w:sz w:val="24"/>
          <w:szCs w:val="24"/>
          <w:lang w:val="ru-RU"/>
        </w:rPr>
        <w:t xml:space="preserve"> - форм-фактор, описывающий частотно-угловую структуру СПР, когда среда прозрачна на всех трёх частотах. В последнем выражении введено обозначение </w:t>
      </w:r>
      <w:r>
        <w:rPr>
          <w:position w:val="-38"/>
          <w:sz w:val="24"/>
          <w:szCs w:val="24"/>
          <w:lang w:val="ru-RU"/>
        </w:rPr>
        <w:object w:dxaOrig="1140" w:dyaOrig="740">
          <v:shape id="_x0000_i1038" type="#_x0000_t75" style="width:57pt;height:36.75pt" o:ole="">
            <v:imagedata r:id="rId32" o:title=""/>
          </v:shape>
          <o:OLEObject Type="Embed" ProgID="Equation.3" ShapeID="_x0000_i1038" DrawAspect="Content" ObjectID="_1454300753" r:id="rId33"/>
        </w:object>
      </w:r>
      <w:r>
        <w:rPr>
          <w:sz w:val="24"/>
          <w:szCs w:val="24"/>
          <w:lang w:val="ru-RU"/>
        </w:rPr>
        <w:t xml:space="preserve">,.где </w:t>
      </w:r>
      <w:r>
        <w:rPr>
          <w:position w:val="-14"/>
          <w:sz w:val="24"/>
          <w:szCs w:val="24"/>
          <w:lang w:val="ru-RU"/>
        </w:rPr>
        <w:object w:dxaOrig="2060" w:dyaOrig="440">
          <v:shape id="_x0000_i1039" type="#_x0000_t75" style="width:102.75pt;height:21.75pt" o:ole="">
            <v:imagedata r:id="rId34" o:title=""/>
          </v:shape>
          <o:OLEObject Type="Embed" ProgID="Equation.3" ShapeID="_x0000_i1039" DrawAspect="Content" ObjectID="_1454300754" r:id="rId35"/>
        </w:object>
      </w:r>
      <w:r>
        <w:rPr>
          <w:sz w:val="24"/>
          <w:szCs w:val="24"/>
          <w:lang w:val="ru-RU"/>
        </w:rPr>
        <w:t xml:space="preserve"> - отстройка волнового вектора поляритона от точного синхронизма.</w:t>
      </w:r>
    </w:p>
    <w:p w:rsidR="00B676ED" w:rsidRDefault="00D054C9">
      <w:pPr>
        <w:jc w:val="both"/>
        <w:rPr>
          <w:sz w:val="24"/>
          <w:szCs w:val="24"/>
          <w:lang w:val="ru-RU"/>
        </w:rPr>
      </w:pPr>
      <w:r>
        <w:rPr>
          <w:sz w:val="24"/>
          <w:szCs w:val="24"/>
          <w:lang w:val="ru-RU"/>
        </w:rPr>
        <w:tab/>
        <w:t xml:space="preserve">Тензор квадратичной восприимчивости </w:t>
      </w:r>
      <w:r>
        <w:rPr>
          <w:sz w:val="24"/>
          <w:szCs w:val="24"/>
          <w:lang w:val="ru-RU"/>
        </w:rPr>
        <w:sym w:font="Symbol" w:char="F063"/>
      </w:r>
      <w:r>
        <w:rPr>
          <w:sz w:val="24"/>
          <w:szCs w:val="24"/>
          <w:vertAlign w:val="superscript"/>
          <w:lang w:val="ru-RU"/>
        </w:rPr>
        <w:t>(2)</w:t>
      </w:r>
      <w:r>
        <w:rPr>
          <w:sz w:val="24"/>
          <w:szCs w:val="24"/>
          <w:lang w:val="ru-RU"/>
        </w:rPr>
        <w:t xml:space="preserve"> однородных кристаллов ниобата лития, использовавшихся в данной работе, имеет вид [5]:</w:t>
      </w:r>
    </w:p>
    <w:p w:rsidR="00B676ED" w:rsidRDefault="00D054C9">
      <w:pPr>
        <w:jc w:val="both"/>
        <w:rPr>
          <w:sz w:val="24"/>
          <w:szCs w:val="24"/>
          <w:lang w:val="ru-RU"/>
        </w:rPr>
      </w:pPr>
      <w:r>
        <w:rPr>
          <w:sz w:val="24"/>
          <w:szCs w:val="24"/>
          <w:lang w:val="ru-RU"/>
        </w:rPr>
        <w:t xml:space="preserve">           </w:t>
      </w:r>
      <w:r>
        <w:rPr>
          <w:position w:val="-50"/>
          <w:sz w:val="24"/>
          <w:szCs w:val="24"/>
          <w:lang w:val="ru-RU"/>
        </w:rPr>
        <w:object w:dxaOrig="4640" w:dyaOrig="1160">
          <v:shape id="_x0000_i1040" type="#_x0000_t75" style="width:231.75pt;height:57.75pt" o:ole="">
            <v:imagedata r:id="rId36" o:title=""/>
          </v:shape>
          <o:OLEObject Type="Embed" ProgID="Equation.3" ShapeID="_x0000_i1040" DrawAspect="Content" ObjectID="_1454300755" r:id="rId37"/>
        </w:object>
      </w:r>
      <w:r>
        <w:rPr>
          <w:sz w:val="24"/>
          <w:szCs w:val="24"/>
          <w:lang w:val="ru-RU"/>
        </w:rPr>
        <w:t>,                        (4)</w:t>
      </w:r>
    </w:p>
    <w:p w:rsidR="00B676ED" w:rsidRDefault="00D054C9">
      <w:pPr>
        <w:jc w:val="both"/>
        <w:rPr>
          <w:sz w:val="24"/>
          <w:szCs w:val="24"/>
          <w:lang w:val="ru-RU"/>
        </w:rPr>
      </w:pPr>
      <w:r>
        <w:rPr>
          <w:sz w:val="24"/>
          <w:szCs w:val="24"/>
          <w:lang w:val="ru-RU"/>
        </w:rPr>
        <w:t xml:space="preserve">причём </w:t>
      </w:r>
      <w:r>
        <w:rPr>
          <w:sz w:val="24"/>
          <w:szCs w:val="24"/>
          <w:lang w:val="ru-RU"/>
        </w:rPr>
        <w:sym w:font="Symbol" w:char="F063"/>
      </w:r>
      <w:r>
        <w:rPr>
          <w:sz w:val="24"/>
          <w:szCs w:val="24"/>
          <w:vertAlign w:val="subscript"/>
          <w:lang w:val="ru-RU"/>
        </w:rPr>
        <w:t>xxy</w:t>
      </w:r>
      <w:r>
        <w:rPr>
          <w:sz w:val="24"/>
          <w:szCs w:val="24"/>
          <w:lang w:val="ru-RU"/>
        </w:rPr>
        <w:t>=-2</w:t>
      </w:r>
      <w:r>
        <w:rPr>
          <w:sz w:val="24"/>
          <w:szCs w:val="24"/>
          <w:lang w:val="ru-RU"/>
        </w:rPr>
        <w:sym w:font="Symbol" w:char="F063"/>
      </w:r>
      <w:r>
        <w:rPr>
          <w:sz w:val="24"/>
          <w:szCs w:val="24"/>
          <w:vertAlign w:val="subscript"/>
          <w:lang w:val="ru-RU"/>
        </w:rPr>
        <w:t>yyy</w:t>
      </w:r>
      <w:r>
        <w:rPr>
          <w:sz w:val="24"/>
          <w:szCs w:val="24"/>
          <w:lang w:val="ru-RU"/>
        </w:rPr>
        <w:t xml:space="preserve">, </w:t>
      </w:r>
      <w:r>
        <w:rPr>
          <w:sz w:val="24"/>
          <w:szCs w:val="24"/>
          <w:lang w:val="ru-RU"/>
        </w:rPr>
        <w:sym w:font="Symbol" w:char="F063"/>
      </w:r>
      <w:r>
        <w:rPr>
          <w:sz w:val="24"/>
          <w:szCs w:val="24"/>
          <w:vertAlign w:val="subscript"/>
          <w:lang w:val="ru-RU"/>
        </w:rPr>
        <w:t>yxx</w:t>
      </w:r>
      <w:r>
        <w:rPr>
          <w:sz w:val="24"/>
          <w:szCs w:val="24"/>
          <w:lang w:val="ru-RU"/>
        </w:rPr>
        <w:t>=-</w:t>
      </w:r>
      <w:r>
        <w:rPr>
          <w:sz w:val="24"/>
          <w:szCs w:val="24"/>
          <w:lang w:val="ru-RU"/>
        </w:rPr>
        <w:sym w:font="Symbol" w:char="F063"/>
      </w:r>
      <w:r>
        <w:rPr>
          <w:sz w:val="24"/>
          <w:szCs w:val="24"/>
          <w:vertAlign w:val="subscript"/>
          <w:lang w:val="ru-RU"/>
        </w:rPr>
        <w:t>yyy</w:t>
      </w:r>
      <w:r>
        <w:rPr>
          <w:sz w:val="24"/>
          <w:szCs w:val="24"/>
          <w:lang w:val="ru-RU"/>
        </w:rPr>
        <w:t xml:space="preserve">, </w:t>
      </w:r>
      <w:r>
        <w:rPr>
          <w:sz w:val="24"/>
          <w:szCs w:val="24"/>
          <w:lang w:val="ru-RU"/>
        </w:rPr>
        <w:sym w:font="Symbol" w:char="F063"/>
      </w:r>
      <w:r>
        <w:rPr>
          <w:sz w:val="24"/>
          <w:szCs w:val="24"/>
          <w:vertAlign w:val="subscript"/>
          <w:lang w:val="ru-RU"/>
        </w:rPr>
        <w:t>yyz</w:t>
      </w:r>
      <w:r>
        <w:rPr>
          <w:sz w:val="24"/>
          <w:szCs w:val="24"/>
          <w:lang w:val="ru-RU"/>
        </w:rPr>
        <w:t>=</w:t>
      </w:r>
      <w:r>
        <w:rPr>
          <w:sz w:val="24"/>
          <w:szCs w:val="24"/>
          <w:lang w:val="ru-RU"/>
        </w:rPr>
        <w:sym w:font="Symbol" w:char="F063"/>
      </w:r>
      <w:r>
        <w:rPr>
          <w:sz w:val="24"/>
          <w:szCs w:val="24"/>
          <w:vertAlign w:val="subscript"/>
          <w:lang w:val="ru-RU"/>
        </w:rPr>
        <w:t>xxz</w:t>
      </w:r>
      <w:r>
        <w:rPr>
          <w:sz w:val="24"/>
          <w:szCs w:val="24"/>
          <w:lang w:val="ru-RU"/>
        </w:rPr>
        <w:t xml:space="preserve">, </w:t>
      </w:r>
      <w:r>
        <w:rPr>
          <w:sz w:val="24"/>
          <w:szCs w:val="24"/>
          <w:lang w:val="ru-RU"/>
        </w:rPr>
        <w:sym w:font="Symbol" w:char="F063"/>
      </w:r>
      <w:r>
        <w:rPr>
          <w:sz w:val="24"/>
          <w:szCs w:val="24"/>
          <w:vertAlign w:val="subscript"/>
          <w:lang w:val="ru-RU"/>
        </w:rPr>
        <w:t>zyy</w:t>
      </w:r>
      <w:r>
        <w:rPr>
          <w:sz w:val="24"/>
          <w:szCs w:val="24"/>
          <w:lang w:val="ru-RU"/>
        </w:rPr>
        <w:t>=</w:t>
      </w:r>
      <w:r>
        <w:rPr>
          <w:sz w:val="24"/>
          <w:szCs w:val="24"/>
          <w:lang w:val="ru-RU"/>
        </w:rPr>
        <w:sym w:font="Symbol" w:char="F063"/>
      </w:r>
      <w:r>
        <w:rPr>
          <w:sz w:val="24"/>
          <w:szCs w:val="24"/>
          <w:vertAlign w:val="subscript"/>
          <w:lang w:val="ru-RU"/>
        </w:rPr>
        <w:t>zxx</w:t>
      </w:r>
      <w:r>
        <w:rPr>
          <w:sz w:val="24"/>
          <w:szCs w:val="24"/>
          <w:lang w:val="ru-RU"/>
        </w:rPr>
        <w:t>. Кристаллофизические оси ориентированы относительно элементов симметрии следующим образом: ось Z совпадает с оптической осью кристалла, осью симметрии третьего порядка, ось X перпендикулярна плоскости зеркальной симметрии m, а ось Y лежит в этой плоскости. Геометрии рассеяния, которая была реализована в эксперименте, соответствует схематическая запись X(Z,Y)X+</w:t>
      </w:r>
      <w:r>
        <w:rPr>
          <w:sz w:val="24"/>
          <w:szCs w:val="24"/>
          <w:lang w:val="ru-RU"/>
        </w:rPr>
        <w:sym w:font="Symbol" w:char="F044"/>
      </w:r>
      <w:r>
        <w:rPr>
          <w:sz w:val="24"/>
          <w:szCs w:val="24"/>
          <w:lang w:val="ru-RU"/>
        </w:rPr>
        <w:t xml:space="preserve">Z. Здесь последовательность индексов задаёт направления векторов </w:t>
      </w:r>
      <w:r>
        <w:rPr>
          <w:position w:val="-8"/>
          <w:sz w:val="24"/>
          <w:szCs w:val="24"/>
          <w:lang w:val="ru-RU"/>
        </w:rPr>
        <w:object w:dxaOrig="1500" w:dyaOrig="360">
          <v:shape id="_x0000_i1041" type="#_x0000_t75" style="width:75pt;height:18pt" o:ole="">
            <v:imagedata r:id="rId38" o:title=""/>
          </v:shape>
          <o:OLEObject Type="Embed" ProgID="Equation.3" ShapeID="_x0000_i1041" DrawAspect="Content" ObjectID="_1454300756" r:id="rId39"/>
        </w:object>
      </w:r>
      <w:r>
        <w:rPr>
          <w:sz w:val="24"/>
          <w:szCs w:val="24"/>
          <w:lang w:val="ru-RU"/>
        </w:rPr>
        <w:t xml:space="preserve"> соответственно. Последнее выражение X+</w:t>
      </w:r>
      <w:r>
        <w:rPr>
          <w:sz w:val="24"/>
          <w:szCs w:val="24"/>
          <w:lang w:val="ru-RU"/>
        </w:rPr>
        <w:sym w:font="Symbol" w:char="F044"/>
      </w:r>
      <w:r>
        <w:rPr>
          <w:sz w:val="24"/>
          <w:szCs w:val="24"/>
          <w:lang w:val="ru-RU"/>
        </w:rPr>
        <w:t>Z определяет плоскость рассеяния, которая, в свою очередь, задается ориентацией входной щели спектрографа (в данном случае плоскость XZ). В соответствии с видом тензора нелинейной поляризуемости (4) константа нелинейного взаимодействия равна:</w:t>
      </w:r>
    </w:p>
    <w:p w:rsidR="00B676ED" w:rsidRDefault="00D054C9">
      <w:pPr>
        <w:jc w:val="both"/>
        <w:rPr>
          <w:sz w:val="24"/>
          <w:szCs w:val="24"/>
          <w:lang w:val="ru-RU"/>
        </w:rPr>
      </w:pPr>
      <w:r>
        <w:rPr>
          <w:sz w:val="24"/>
          <w:szCs w:val="24"/>
          <w:lang w:val="ru-RU"/>
        </w:rPr>
        <w:t xml:space="preserve">                   </w:t>
      </w:r>
      <w:r>
        <w:rPr>
          <w:position w:val="-14"/>
          <w:sz w:val="24"/>
          <w:szCs w:val="24"/>
          <w:lang w:val="ru-RU"/>
        </w:rPr>
        <w:object w:dxaOrig="3960" w:dyaOrig="440">
          <v:shape id="_x0000_i1042" type="#_x0000_t75" style="width:198pt;height:21.75pt" o:ole="">
            <v:imagedata r:id="rId40" o:title=""/>
          </v:shape>
          <o:OLEObject Type="Embed" ProgID="Equation.3" ShapeID="_x0000_i1042" DrawAspect="Content" ObjectID="_1454300757" r:id="rId41"/>
        </w:object>
      </w:r>
      <w:r>
        <w:rPr>
          <w:sz w:val="24"/>
          <w:szCs w:val="24"/>
          <w:lang w:val="ru-RU"/>
        </w:rPr>
        <w:t xml:space="preserve">                             (5)</w:t>
      </w:r>
    </w:p>
    <w:p w:rsidR="00B676ED" w:rsidRDefault="00D054C9">
      <w:pPr>
        <w:jc w:val="both"/>
        <w:rPr>
          <w:sz w:val="24"/>
          <w:szCs w:val="24"/>
          <w:lang w:val="ru-RU"/>
        </w:rPr>
      </w:pPr>
      <w:r>
        <w:rPr>
          <w:sz w:val="24"/>
          <w:szCs w:val="24"/>
          <w:lang w:val="ru-RU"/>
        </w:rPr>
        <w:t>Это означает, что регистрировалось излучение, рассеянное на обыкновенных поляритонах.</w:t>
      </w:r>
    </w:p>
    <w:p w:rsidR="00B676ED" w:rsidRDefault="00D054C9">
      <w:pPr>
        <w:jc w:val="both"/>
        <w:rPr>
          <w:sz w:val="24"/>
          <w:szCs w:val="24"/>
          <w:lang w:val="ru-RU"/>
        </w:rPr>
      </w:pPr>
      <w:r>
        <w:rPr>
          <w:sz w:val="24"/>
          <w:szCs w:val="24"/>
          <w:lang w:val="ru-RU"/>
        </w:rPr>
        <w:br w:type="page"/>
      </w:r>
      <w:r>
        <w:rPr>
          <w:sz w:val="24"/>
          <w:szCs w:val="24"/>
          <w:lang w:val="ru-RU"/>
        </w:rPr>
        <w:tab/>
      </w:r>
      <w:r>
        <w:rPr>
          <w:sz w:val="24"/>
          <w:szCs w:val="24"/>
          <w:lang w:val="ru-RU"/>
        </w:rPr>
        <w:sym w:font="Kino MT" w:char="00A7"/>
      </w:r>
      <w:r>
        <w:rPr>
          <w:sz w:val="24"/>
          <w:szCs w:val="24"/>
          <w:lang w:val="ru-RU"/>
        </w:rPr>
        <w:t>2. Рассеяние света на поляритонах в условиях нелинейной дифракции.</w:t>
      </w:r>
    </w:p>
    <w:p w:rsidR="00B676ED" w:rsidRDefault="00D054C9">
      <w:pPr>
        <w:jc w:val="both"/>
        <w:rPr>
          <w:sz w:val="24"/>
          <w:szCs w:val="24"/>
          <w:lang w:val="ru-RU"/>
        </w:rPr>
      </w:pPr>
      <w:r>
        <w:rPr>
          <w:sz w:val="24"/>
          <w:szCs w:val="24"/>
          <w:lang w:val="ru-RU"/>
        </w:rPr>
        <w:tab/>
        <w:t>Изменение нелинейной восприимчивости в пространстве оказывает воздействие на протекание параметрического процесса в кристалле. Периодическая модуляция нелинейной восприимчивости влияет на условия пространственного синхронизма[6]:</w:t>
      </w:r>
    </w:p>
    <w:p w:rsidR="00B676ED" w:rsidRDefault="00D054C9">
      <w:pPr>
        <w:rPr>
          <w:sz w:val="24"/>
          <w:szCs w:val="24"/>
          <w:lang w:val="ru-RU"/>
        </w:rPr>
      </w:pPr>
      <w:r>
        <w:rPr>
          <w:sz w:val="24"/>
          <w:szCs w:val="24"/>
          <w:lang w:val="ru-RU"/>
        </w:rPr>
        <w:t xml:space="preserve">                                     </w:t>
      </w:r>
      <w:r>
        <w:rPr>
          <w:position w:val="-34"/>
          <w:sz w:val="24"/>
          <w:szCs w:val="24"/>
          <w:lang w:val="ru-RU"/>
        </w:rPr>
        <w:object w:dxaOrig="2060" w:dyaOrig="840">
          <v:shape id="_x0000_i1043" type="#_x0000_t75" style="width:124.5pt;height:42pt" o:ole="">
            <v:imagedata r:id="rId42" o:title=""/>
          </v:shape>
          <o:OLEObject Type="Embed" ProgID="Equation.3" ShapeID="_x0000_i1043" DrawAspect="Content" ObjectID="_1454300758" r:id="rId43"/>
        </w:object>
      </w:r>
      <w:r>
        <w:rPr>
          <w:sz w:val="24"/>
          <w:szCs w:val="24"/>
          <w:lang w:val="ru-RU"/>
        </w:rPr>
        <w:t>,                                      (6)</w:t>
      </w:r>
    </w:p>
    <w:p w:rsidR="00B676ED" w:rsidRDefault="00D054C9">
      <w:pPr>
        <w:jc w:val="both"/>
        <w:rPr>
          <w:sz w:val="24"/>
          <w:szCs w:val="24"/>
          <w:lang w:val="ru-RU"/>
        </w:rPr>
      </w:pPr>
      <w:r>
        <w:rPr>
          <w:sz w:val="24"/>
          <w:szCs w:val="24"/>
          <w:lang w:val="ru-RU"/>
        </w:rPr>
        <w:t xml:space="preserve">где </w:t>
      </w:r>
      <w:r>
        <w:rPr>
          <w:position w:val="-20"/>
          <w:sz w:val="24"/>
          <w:szCs w:val="24"/>
          <w:lang w:val="ru-RU"/>
        </w:rPr>
        <w:object w:dxaOrig="1540" w:dyaOrig="639">
          <v:shape id="_x0000_i1044" type="#_x0000_t75" style="width:69.75pt;height:23.25pt" o:ole="">
            <v:imagedata r:id="rId44" o:title=""/>
          </v:shape>
          <o:OLEObject Type="Embed" ProgID="Equation.3" ShapeID="_x0000_i1044" DrawAspect="Content" ObjectID="_1454300759" r:id="rId45"/>
        </w:object>
      </w:r>
      <w:r>
        <w:rPr>
          <w:sz w:val="24"/>
          <w:szCs w:val="24"/>
          <w:lang w:val="ru-RU"/>
        </w:rPr>
        <w:t xml:space="preserve"> - вектор обратной решётки, связанный со слоями-доменами, d - толщина слоя, </w:t>
      </w:r>
      <w:r>
        <w:rPr>
          <w:position w:val="-2"/>
          <w:sz w:val="24"/>
          <w:szCs w:val="24"/>
          <w:lang w:val="ru-RU"/>
        </w:rPr>
        <w:object w:dxaOrig="200" w:dyaOrig="240">
          <v:shape id="_x0000_i1045" type="#_x0000_t75" style="width:9.75pt;height:12pt" o:ole="">
            <v:imagedata r:id="rId46" o:title=""/>
          </v:shape>
          <o:OLEObject Type="Embed" ProgID="Equation.3" ShapeID="_x0000_i1045" DrawAspect="Content" ObjectID="_1454300760" r:id="rId47"/>
        </w:object>
      </w:r>
      <w:r>
        <w:rPr>
          <w:sz w:val="24"/>
          <w:szCs w:val="24"/>
          <w:lang w:val="ru-RU"/>
        </w:rPr>
        <w:t xml:space="preserve"> - единичный вектор, перпендикулярный слоям, m - целое число. Условия временного синхронизма при этом не меняются. Эффективная нелинейная восприимчивость (5) может быть разложена в виде(</w:t>
      </w:r>
      <w:r>
        <w:rPr>
          <w:sz w:val="24"/>
          <w:szCs w:val="24"/>
          <w:lang w:val="ru-RU"/>
        </w:rPr>
        <w:sym w:font="Symbol" w:char="F063"/>
      </w:r>
      <w:r>
        <w:rPr>
          <w:sz w:val="24"/>
          <w:szCs w:val="24"/>
          <w:vertAlign w:val="subscript"/>
          <w:lang w:val="ru-RU"/>
        </w:rPr>
        <w:t>eff</w:t>
      </w:r>
      <w:r>
        <w:rPr>
          <w:sz w:val="24"/>
          <w:szCs w:val="24"/>
          <w:vertAlign w:val="superscript"/>
          <w:lang w:val="ru-RU"/>
        </w:rPr>
        <w:t>(2)</w:t>
      </w:r>
      <w:r>
        <w:rPr>
          <w:sz w:val="24"/>
          <w:szCs w:val="24"/>
          <w:lang w:val="ru-RU"/>
        </w:rPr>
        <w:sym w:font="Symbol" w:char="F0BA"/>
      </w:r>
      <w:r>
        <w:rPr>
          <w:sz w:val="24"/>
          <w:szCs w:val="24"/>
          <w:lang w:val="ru-RU"/>
        </w:rPr>
        <w:sym w:font="Symbol" w:char="F063"/>
      </w:r>
      <w:r>
        <w:rPr>
          <w:sz w:val="24"/>
          <w:szCs w:val="24"/>
          <w:lang w:val="ru-RU"/>
        </w:rPr>
        <w:t>):</w:t>
      </w:r>
    </w:p>
    <w:p w:rsidR="00B676ED" w:rsidRDefault="00D054C9">
      <w:pPr>
        <w:jc w:val="both"/>
        <w:rPr>
          <w:sz w:val="24"/>
          <w:szCs w:val="24"/>
          <w:lang w:val="ru-RU"/>
        </w:rPr>
      </w:pPr>
      <w:r>
        <w:rPr>
          <w:sz w:val="24"/>
          <w:szCs w:val="24"/>
          <w:lang w:val="ru-RU"/>
        </w:rPr>
        <w:t xml:space="preserve">                                    </w:t>
      </w:r>
      <w:r>
        <w:rPr>
          <w:position w:val="-22"/>
          <w:sz w:val="24"/>
          <w:szCs w:val="24"/>
          <w:lang w:val="ru-RU"/>
        </w:rPr>
        <w:object w:dxaOrig="2200" w:dyaOrig="620">
          <v:shape id="_x0000_i1046" type="#_x0000_t75" style="width:110.25pt;height:30.75pt" o:ole="">
            <v:imagedata r:id="rId48" o:title=""/>
          </v:shape>
          <o:OLEObject Type="Embed" ProgID="Equation.3" ShapeID="_x0000_i1046" DrawAspect="Content" ObjectID="_1454300761" r:id="rId49"/>
        </w:object>
      </w:r>
      <w:r>
        <w:rPr>
          <w:sz w:val="24"/>
          <w:szCs w:val="24"/>
          <w:lang w:val="ru-RU"/>
        </w:rPr>
        <w:t xml:space="preserve">                                           (7)</w:t>
      </w:r>
    </w:p>
    <w:p w:rsidR="00B676ED" w:rsidRDefault="00D054C9">
      <w:pPr>
        <w:jc w:val="both"/>
        <w:rPr>
          <w:sz w:val="24"/>
          <w:szCs w:val="24"/>
          <w:lang w:val="ru-RU"/>
        </w:rPr>
      </w:pPr>
      <w:r>
        <w:rPr>
          <w:sz w:val="24"/>
          <w:szCs w:val="24"/>
          <w:lang w:val="ru-RU"/>
        </w:rPr>
        <w:t>Амплитуды пространственных гармоник квадратичной восприимчивости имеют вид:</w:t>
      </w:r>
    </w:p>
    <w:p w:rsidR="00B676ED" w:rsidRDefault="00D054C9">
      <w:pPr>
        <w:jc w:val="both"/>
        <w:rPr>
          <w:sz w:val="24"/>
          <w:szCs w:val="24"/>
          <w:lang w:val="ru-RU"/>
        </w:rPr>
      </w:pPr>
      <w:r>
        <w:rPr>
          <w:sz w:val="24"/>
          <w:szCs w:val="24"/>
          <w:lang w:val="ru-RU"/>
        </w:rPr>
        <w:t xml:space="preserve">                                     </w:t>
      </w:r>
      <w:r>
        <w:rPr>
          <w:position w:val="-48"/>
          <w:sz w:val="24"/>
          <w:szCs w:val="24"/>
          <w:lang w:val="ru-RU"/>
        </w:rPr>
        <w:object w:dxaOrig="2400" w:dyaOrig="1120">
          <v:shape id="_x0000_i1047" type="#_x0000_t75" style="width:120pt;height:56.25pt" o:ole="">
            <v:imagedata r:id="rId50" o:title=""/>
          </v:shape>
          <o:OLEObject Type="Embed" ProgID="Equation.3" ShapeID="_x0000_i1047" DrawAspect="Content" ObjectID="_1454300762" r:id="rId51"/>
        </w:object>
      </w:r>
      <w:r>
        <w:rPr>
          <w:sz w:val="24"/>
          <w:szCs w:val="24"/>
          <w:lang w:val="ru-RU"/>
        </w:rPr>
        <w:t xml:space="preserve">                                         (8)</w:t>
      </w:r>
    </w:p>
    <w:p w:rsidR="00B676ED" w:rsidRDefault="00D054C9">
      <w:pPr>
        <w:jc w:val="both"/>
        <w:rPr>
          <w:sz w:val="24"/>
          <w:szCs w:val="24"/>
          <w:lang w:val="ru-RU"/>
        </w:rPr>
      </w:pPr>
      <w:r>
        <w:rPr>
          <w:sz w:val="24"/>
          <w:szCs w:val="24"/>
          <w:lang w:val="ru-RU"/>
        </w:rPr>
        <w:t>Тогда поляризация на частоте рассеянного излучения выглядит следующим образом:</w:t>
      </w:r>
    </w:p>
    <w:p w:rsidR="00B676ED" w:rsidRDefault="00D054C9">
      <w:pPr>
        <w:jc w:val="both"/>
        <w:rPr>
          <w:sz w:val="24"/>
          <w:szCs w:val="24"/>
          <w:lang w:val="ru-RU"/>
        </w:rPr>
      </w:pPr>
      <w:r>
        <w:rPr>
          <w:sz w:val="24"/>
          <w:szCs w:val="24"/>
          <w:lang w:val="ru-RU"/>
        </w:rPr>
        <w:t xml:space="preserve">        </w:t>
      </w:r>
      <w:r>
        <w:rPr>
          <w:position w:val="-22"/>
          <w:sz w:val="24"/>
          <w:szCs w:val="24"/>
          <w:lang w:val="ru-RU"/>
        </w:rPr>
        <w:object w:dxaOrig="5120" w:dyaOrig="620">
          <v:shape id="_x0000_i1048" type="#_x0000_t75" style="width:294pt;height:30.75pt" o:ole="">
            <v:imagedata r:id="rId52" o:title=""/>
          </v:shape>
          <o:OLEObject Type="Embed" ProgID="Equation.3" ShapeID="_x0000_i1048" DrawAspect="Content" ObjectID="_1454300763" r:id="rId53"/>
        </w:object>
      </w:r>
      <w:r>
        <w:rPr>
          <w:sz w:val="24"/>
          <w:szCs w:val="24"/>
          <w:lang w:val="ru-RU"/>
        </w:rPr>
        <w:t xml:space="preserve">              (9)</w:t>
      </w:r>
    </w:p>
    <w:p w:rsidR="00B676ED" w:rsidRDefault="00D054C9">
      <w:pPr>
        <w:jc w:val="both"/>
        <w:rPr>
          <w:sz w:val="24"/>
          <w:szCs w:val="24"/>
          <w:lang w:val="ru-RU"/>
        </w:rPr>
      </w:pPr>
      <w:r>
        <w:rPr>
          <w:sz w:val="24"/>
          <w:szCs w:val="24"/>
          <w:lang w:val="ru-RU"/>
        </w:rPr>
        <w:t xml:space="preserve">Отсюда видно, что интенсивность рассеянного излучения в направлении, соответствующем m-ому порядку дифракции, пропорциональна Фурье-амплитуде </w:t>
      </w:r>
      <w:r>
        <w:rPr>
          <w:sz w:val="24"/>
          <w:szCs w:val="24"/>
          <w:lang w:val="ru-RU"/>
        </w:rPr>
        <w:sym w:font="Symbol" w:char="F063"/>
      </w:r>
      <w:r>
        <w:rPr>
          <w:sz w:val="24"/>
          <w:szCs w:val="24"/>
          <w:vertAlign w:val="subscript"/>
          <w:lang w:val="ru-RU"/>
        </w:rPr>
        <w:t>m</w:t>
      </w:r>
      <w:r>
        <w:rPr>
          <w:sz w:val="24"/>
          <w:szCs w:val="24"/>
          <w:lang w:val="ru-RU"/>
        </w:rPr>
        <w:t>.</w:t>
      </w:r>
    </w:p>
    <w:p w:rsidR="00B676ED" w:rsidRDefault="00D054C9">
      <w:pPr>
        <w:jc w:val="both"/>
        <w:rPr>
          <w:sz w:val="24"/>
          <w:szCs w:val="24"/>
          <w:lang w:val="ru-RU"/>
        </w:rPr>
      </w:pPr>
      <w:r>
        <w:rPr>
          <w:sz w:val="24"/>
          <w:szCs w:val="24"/>
          <w:lang w:val="ru-RU"/>
        </w:rPr>
        <w:tab/>
        <w:t>Нелинейная дифракция позволяет получить новое уравнение пространственного синхронизма при генерации второй гармоники. В работе [7] исследовали генерацию второй гармоники (ВГ) в слоисто-неоднородном кристалле ниобата бария-натрия. Была прослежена температурная зависимость интенсивности ВГ при нелинейной дифракции света в окрестности сегнетоэлектрического фазового перехода. Выше температуры этого перехода доменов нет, поэтому интенсивность ВГ резко падает, не опускаясь до нуля, так как существует остаточная поляризованность слоёв.</w:t>
      </w:r>
    </w:p>
    <w:p w:rsidR="00B676ED" w:rsidRDefault="00D054C9">
      <w:pPr>
        <w:jc w:val="both"/>
        <w:rPr>
          <w:sz w:val="24"/>
          <w:szCs w:val="24"/>
          <w:lang w:val="ru-RU"/>
        </w:rPr>
      </w:pPr>
      <w:r>
        <w:rPr>
          <w:sz w:val="24"/>
          <w:szCs w:val="24"/>
          <w:lang w:val="ru-RU"/>
        </w:rPr>
        <w:tab/>
        <w:t xml:space="preserve">В работе [6] получены спектры нелинейной дифракции в полидоменном кристалле ниобата бария-натрия при параметрическом рассеянии света. При этом вектор нормали слоёв </w:t>
      </w:r>
      <w:r>
        <w:rPr>
          <w:position w:val="-2"/>
          <w:sz w:val="24"/>
          <w:szCs w:val="24"/>
          <w:lang w:val="ru-RU"/>
        </w:rPr>
        <w:object w:dxaOrig="200" w:dyaOrig="240">
          <v:shape id="_x0000_i1049" type="#_x0000_t75" style="width:9.75pt;height:12pt" o:ole="">
            <v:imagedata r:id="rId54" o:title=""/>
          </v:shape>
          <o:OLEObject Type="Embed" ProgID="Equation.3" ShapeID="_x0000_i1049" DrawAspect="Content" ObjectID="_1454300764" r:id="rId55"/>
        </w:object>
      </w:r>
      <w:r>
        <w:rPr>
          <w:sz w:val="24"/>
          <w:szCs w:val="24"/>
          <w:lang w:val="ru-RU"/>
        </w:rPr>
        <w:t xml:space="preserve"> был перпендикулярен вектору накачки </w:t>
      </w:r>
      <w:r>
        <w:rPr>
          <w:position w:val="-8"/>
          <w:sz w:val="24"/>
          <w:szCs w:val="24"/>
          <w:lang w:val="ru-RU"/>
        </w:rPr>
        <w:object w:dxaOrig="300" w:dyaOrig="360">
          <v:shape id="_x0000_i1050" type="#_x0000_t75" style="width:15pt;height:18pt" o:ole="">
            <v:imagedata r:id="rId56" o:title=""/>
          </v:shape>
          <o:OLEObject Type="Embed" ProgID="Equation.3" ShapeID="_x0000_i1050" DrawAspect="Content" ObjectID="_1454300765" r:id="rId57"/>
        </w:object>
      </w:r>
      <w:r>
        <w:rPr>
          <w:sz w:val="24"/>
          <w:szCs w:val="24"/>
          <w:lang w:val="ru-RU"/>
        </w:rPr>
        <w:t>. Наблюдалось рассеяние в первом и втором порядке дифракции, смещённого по углу относительно нулевого порядка дифракции. По полученным спектрам определены отклонение направления роста слоёв от оптической оси кристалла и период регулярной доменной структуры .</w:t>
      </w:r>
    </w:p>
    <w:p w:rsidR="00B676ED" w:rsidRDefault="00D054C9">
      <w:pPr>
        <w:jc w:val="both"/>
        <w:rPr>
          <w:sz w:val="24"/>
          <w:szCs w:val="24"/>
          <w:lang w:val="ru-RU"/>
        </w:rPr>
      </w:pPr>
      <w:r>
        <w:rPr>
          <w:sz w:val="24"/>
          <w:szCs w:val="24"/>
          <w:lang w:val="ru-RU"/>
        </w:rPr>
        <w:tab/>
        <w:t>В работе [8] получены одновременно в одном кристалле вторая и третья гармоники излучения 1,064 мкм. При генерации второй гармоники в уравнение волновых векторов  входил волновой вектор нелинейной дифракции первого порядка (m=1), а при генерации третьей гармоники - третьего порядка (m=3). Кристалл состоял из участков с периодическими доменами различной толщины. В каждом процессе участвовала область с доменами, толщина которых удовлетворяла уравнению пространственного синхронизма.</w:t>
      </w:r>
    </w:p>
    <w:p w:rsidR="00B676ED" w:rsidRDefault="00D054C9">
      <w:pPr>
        <w:jc w:val="both"/>
        <w:rPr>
          <w:sz w:val="24"/>
          <w:szCs w:val="24"/>
          <w:lang w:val="ru-RU"/>
        </w:rPr>
      </w:pPr>
      <w:r>
        <w:rPr>
          <w:sz w:val="24"/>
          <w:szCs w:val="24"/>
          <w:lang w:val="ru-RU"/>
        </w:rPr>
        <w:br w:type="page"/>
        <w:t xml:space="preserve">                           </w:t>
      </w:r>
      <w:r>
        <w:rPr>
          <w:sz w:val="24"/>
          <w:szCs w:val="24"/>
          <w:lang w:val="ru-RU"/>
        </w:rPr>
        <w:sym w:font="Kino MT" w:char="00A7"/>
      </w:r>
      <w:r>
        <w:rPr>
          <w:sz w:val="24"/>
          <w:szCs w:val="24"/>
          <w:lang w:val="ru-RU"/>
        </w:rPr>
        <w:t>3. Экспериментальная установка для наблюдения СПР.</w:t>
      </w:r>
    </w:p>
    <w:p w:rsidR="00B676ED" w:rsidRDefault="00D054C9">
      <w:pPr>
        <w:jc w:val="both"/>
        <w:rPr>
          <w:sz w:val="24"/>
          <w:szCs w:val="24"/>
          <w:lang w:val="ru-RU"/>
        </w:rPr>
      </w:pPr>
      <w:r>
        <w:rPr>
          <w:sz w:val="24"/>
          <w:szCs w:val="24"/>
          <w:lang w:val="ru-RU"/>
        </w:rPr>
        <w:tab/>
        <w:t xml:space="preserve">Основными элементами экспериментальной установки (рис.3) для получения спектров спонтанного параметрического рассеяния на поляритонах (ПР-спектрограф) являются: аргоновый лазер (1) с длиной волны </w:t>
      </w:r>
      <w:r>
        <w:rPr>
          <w:sz w:val="24"/>
          <w:szCs w:val="24"/>
          <w:lang w:val="ru-RU"/>
        </w:rPr>
        <w:sym w:font="Symbol" w:char="F06C"/>
      </w:r>
      <w:r>
        <w:rPr>
          <w:sz w:val="24"/>
          <w:szCs w:val="24"/>
          <w:vertAlign w:val="subscript"/>
          <w:lang w:val="ru-RU"/>
        </w:rPr>
        <w:t>L</w:t>
      </w:r>
      <w:r>
        <w:rPr>
          <w:sz w:val="24"/>
          <w:szCs w:val="24"/>
          <w:lang w:val="ru-RU"/>
        </w:rPr>
        <w:t>=488 нм, нелинейный кристалл (6), две призмы Глана (поляризатор (5) и анализатор (6)), трёхлинзовая оптическая система (8) для получения углового спектра и спектрограф (10) для получения частотного спектра.</w:t>
      </w:r>
    </w:p>
    <w:p w:rsidR="00B676ED" w:rsidRDefault="00D054C9">
      <w:pPr>
        <w:jc w:val="both"/>
        <w:rPr>
          <w:sz w:val="24"/>
          <w:szCs w:val="24"/>
          <w:lang w:val="ru-RU"/>
        </w:rPr>
      </w:pPr>
      <w:r>
        <w:rPr>
          <w:sz w:val="24"/>
          <w:szCs w:val="24"/>
          <w:lang w:val="ru-RU"/>
        </w:rPr>
        <w:tab/>
        <w:t>Излучение лазера после направляющих зеркал (2) проходит через диафрагмы (3); служащие для контроля положения накачки. Далее поляризатор (5) выделяет поляризацию накачки, параллельную щели спектрографа. Анализатор (6) пропускает сигнальную волну с поляризацией, перпендикулярной выделенной поляризации накачки. Интерференционный фильтр (9) задерживает оставшееся излучение накачки.</w:t>
      </w:r>
    </w:p>
    <w:p w:rsidR="00B676ED" w:rsidRDefault="00B676ED">
      <w:pPr>
        <w:jc w:val="both"/>
        <w:rPr>
          <w:sz w:val="24"/>
          <w:szCs w:val="24"/>
          <w:lang w:val="ru-RU"/>
        </w:rPr>
      </w:pPr>
    </w:p>
    <w:p w:rsidR="00B676ED" w:rsidRDefault="00B676ED">
      <w:pPr>
        <w:jc w:val="both"/>
        <w:rPr>
          <w:sz w:val="24"/>
          <w:szCs w:val="24"/>
          <w:lang w:val="ru-RU"/>
        </w:rPr>
      </w:pPr>
    </w:p>
    <w:p w:rsidR="00B676ED" w:rsidRDefault="00D054C9">
      <w:pPr>
        <w:jc w:val="both"/>
        <w:rPr>
          <w:sz w:val="24"/>
          <w:szCs w:val="24"/>
          <w:lang w:val="ru-RU"/>
        </w:rPr>
      </w:pPr>
      <w:r>
        <w:rPr>
          <w:sz w:val="24"/>
          <w:szCs w:val="24"/>
          <w:lang w:val="ru-RU"/>
        </w:rPr>
        <w:object w:dxaOrig="7065" w:dyaOrig="3375">
          <v:shape id="_x0000_i1051" type="#_x0000_t75" style="width:427.5pt;height:168.75pt" o:ole="">
            <v:imagedata r:id="rId58" o:title=""/>
          </v:shape>
          <o:OLEObject Type="Embed" ProgID="PBrush" ShapeID="_x0000_i1051" DrawAspect="Content" ObjectID="_1454300766" r:id="rId59"/>
        </w:object>
      </w:r>
    </w:p>
    <w:p w:rsidR="00B676ED" w:rsidRDefault="00D054C9">
      <w:pPr>
        <w:jc w:val="both"/>
        <w:rPr>
          <w:sz w:val="24"/>
          <w:szCs w:val="24"/>
          <w:lang w:val="ru-RU"/>
        </w:rPr>
      </w:pPr>
      <w:r>
        <w:rPr>
          <w:sz w:val="24"/>
          <w:szCs w:val="24"/>
          <w:lang w:val="ru-RU"/>
        </w:rPr>
        <w:tab/>
        <w:t>Рис.3. Оптическая схема для наблюдения параметрического рассеяния.</w:t>
      </w:r>
    </w:p>
    <w:p w:rsidR="00B676ED" w:rsidRDefault="00D054C9">
      <w:pPr>
        <w:jc w:val="both"/>
        <w:rPr>
          <w:sz w:val="24"/>
          <w:szCs w:val="24"/>
          <w:lang w:val="ru-RU"/>
        </w:rPr>
      </w:pPr>
      <w:r>
        <w:rPr>
          <w:sz w:val="24"/>
          <w:szCs w:val="24"/>
          <w:lang w:val="ru-RU"/>
        </w:rPr>
        <w:t>1. Ar+лазер ; 2. Зеркало ; 3. Диафрагма ; 4. Длиннофокусная линза ; 5. Призма Глана (поляризатор) ; 6. Образец (кристалл) ; 7. Призма Глана (анализатор) ; 8. Трехлинзовая система ; 9 Интерференционный фильтр ; 10. Спектрограф.</w:t>
      </w:r>
    </w:p>
    <w:p w:rsidR="00B676ED" w:rsidRDefault="00D054C9">
      <w:pPr>
        <w:jc w:val="both"/>
        <w:rPr>
          <w:sz w:val="24"/>
          <w:szCs w:val="24"/>
          <w:lang w:val="ru-RU"/>
        </w:rPr>
      </w:pPr>
      <w:r>
        <w:rPr>
          <w:sz w:val="24"/>
          <w:szCs w:val="24"/>
          <w:lang w:val="ru-RU"/>
        </w:rPr>
        <w:br w:type="page"/>
        <w:t>Глава 2. Исследование характеристик однородных и слоистых кристаллов ниобата лития с различным содержанием примесей методом спектроскопии СПР.</w:t>
      </w:r>
    </w:p>
    <w:p w:rsidR="00B676ED" w:rsidRDefault="00D054C9">
      <w:pPr>
        <w:jc w:val="both"/>
        <w:rPr>
          <w:sz w:val="24"/>
          <w:szCs w:val="24"/>
          <w:lang w:val="ru-RU"/>
        </w:rPr>
      </w:pPr>
      <w:r>
        <w:rPr>
          <w:sz w:val="24"/>
          <w:szCs w:val="24"/>
          <w:lang w:val="ru-RU"/>
        </w:rPr>
        <w:t xml:space="preserve">                                             </w:t>
      </w:r>
      <w:r>
        <w:rPr>
          <w:sz w:val="24"/>
          <w:szCs w:val="24"/>
          <w:lang w:val="ru-RU"/>
        </w:rPr>
        <w:sym w:font="Kino MT" w:char="00A7"/>
      </w:r>
      <w:r>
        <w:rPr>
          <w:sz w:val="24"/>
          <w:szCs w:val="24"/>
          <w:lang w:val="ru-RU"/>
        </w:rPr>
        <w:t>1. Образцы кристаллов LiNbO</w:t>
      </w:r>
      <w:r>
        <w:rPr>
          <w:sz w:val="24"/>
          <w:szCs w:val="24"/>
          <w:vertAlign w:val="subscript"/>
          <w:lang w:val="ru-RU"/>
        </w:rPr>
        <w:t>3</w:t>
      </w:r>
      <w:r>
        <w:rPr>
          <w:sz w:val="24"/>
          <w:szCs w:val="24"/>
          <w:lang w:val="ru-RU"/>
        </w:rPr>
        <w:t>.</w:t>
      </w:r>
    </w:p>
    <w:p w:rsidR="00B676ED" w:rsidRDefault="00D054C9">
      <w:pPr>
        <w:jc w:val="both"/>
        <w:rPr>
          <w:sz w:val="24"/>
          <w:szCs w:val="24"/>
          <w:lang w:val="ru-RU"/>
        </w:rPr>
      </w:pPr>
      <w:r>
        <w:rPr>
          <w:sz w:val="24"/>
          <w:szCs w:val="24"/>
          <w:lang w:val="ru-RU"/>
        </w:rPr>
        <w:tab/>
        <w:t xml:space="preserve">Исследовались кристаллы ниобата лития с различной концентрацией примесей (Табл.1). Кристалл ниобата лития - одноосный отрицательный в видимой области спектра, имеющий большое двулучепреломление </w:t>
      </w:r>
      <w:r>
        <w:rPr>
          <w:sz w:val="24"/>
          <w:szCs w:val="24"/>
          <w:lang w:val="ru-RU"/>
        </w:rPr>
        <w:sym w:font="Symbol" w:char="F044"/>
      </w:r>
      <w:r>
        <w:rPr>
          <w:sz w:val="24"/>
          <w:szCs w:val="24"/>
          <w:lang w:val="ru-RU"/>
        </w:rPr>
        <w:t>n=n</w:t>
      </w:r>
      <w:r>
        <w:rPr>
          <w:sz w:val="24"/>
          <w:szCs w:val="24"/>
          <w:vertAlign w:val="subscript"/>
          <w:lang w:val="ru-RU"/>
        </w:rPr>
        <w:t>e</w:t>
      </w:r>
      <w:r>
        <w:rPr>
          <w:sz w:val="24"/>
          <w:szCs w:val="24"/>
          <w:lang w:val="ru-RU"/>
        </w:rPr>
        <w:t>-n</w:t>
      </w:r>
      <w:r>
        <w:rPr>
          <w:sz w:val="24"/>
          <w:szCs w:val="24"/>
          <w:vertAlign w:val="subscript"/>
          <w:lang w:val="ru-RU"/>
        </w:rPr>
        <w:t>o</w:t>
      </w:r>
      <w:r>
        <w:rPr>
          <w:sz w:val="24"/>
          <w:szCs w:val="24"/>
          <w:lang w:val="ru-RU"/>
        </w:rPr>
        <w:sym w:font="Symbol" w:char="F07E"/>
      </w:r>
      <w:r>
        <w:rPr>
          <w:sz w:val="24"/>
          <w:szCs w:val="24"/>
          <w:lang w:val="ru-RU"/>
        </w:rPr>
        <w:t>-0.1. Концентрация примесей (Nd и Mg) была измерена с помощью рентгеновского микроанализа. Однородные кристаллы No.4,5,6</w:t>
      </w:r>
      <w:r>
        <w:rPr>
          <w:i/>
          <w:iCs/>
          <w:sz w:val="24"/>
          <w:szCs w:val="24"/>
          <w:lang w:val="ru-RU"/>
        </w:rPr>
        <w:t xml:space="preserve"> </w:t>
      </w:r>
      <w:r>
        <w:rPr>
          <w:sz w:val="24"/>
          <w:szCs w:val="24"/>
          <w:lang w:val="ru-RU"/>
        </w:rPr>
        <w:t>выращены вдоль оптической оси Z.</w:t>
      </w:r>
    </w:p>
    <w:p w:rsidR="00B676ED" w:rsidRDefault="00D054C9">
      <w:pPr>
        <w:jc w:val="both"/>
        <w:rPr>
          <w:sz w:val="24"/>
          <w:szCs w:val="24"/>
          <w:lang w:val="ru-RU"/>
        </w:rPr>
      </w:pPr>
      <w:r>
        <w:rPr>
          <w:sz w:val="24"/>
          <w:szCs w:val="24"/>
          <w:lang w:val="ru-RU"/>
        </w:rPr>
        <w:tab/>
        <w:t>Слоистые кристаллы No.2,3</w:t>
      </w:r>
      <w:r>
        <w:rPr>
          <w:i/>
          <w:iCs/>
          <w:sz w:val="24"/>
          <w:szCs w:val="24"/>
          <w:lang w:val="ru-RU"/>
        </w:rPr>
        <w:t xml:space="preserve"> </w:t>
      </w:r>
      <w:r>
        <w:rPr>
          <w:sz w:val="24"/>
          <w:szCs w:val="24"/>
          <w:lang w:val="ru-RU"/>
        </w:rPr>
        <w:t xml:space="preserve">имели форму параллелепипеда. Примесь неодима практически не влияет на значения показателей преломления. Слои параллельны грани </w:t>
      </w:r>
      <w:r>
        <w:rPr>
          <w:position w:val="-8"/>
          <w:sz w:val="24"/>
          <w:szCs w:val="24"/>
          <w:lang w:val="ru-RU"/>
        </w:rPr>
        <w:object w:dxaOrig="760" w:dyaOrig="340">
          <v:shape id="_x0000_i1052" type="#_x0000_t75" style="width:38.25pt;height:17.25pt" o:ole="">
            <v:imagedata r:id="rId60" o:title=""/>
          </v:shape>
          <o:OLEObject Type="Embed" ProgID="Equation.3" ShapeID="_x0000_i1052" DrawAspect="Content" ObjectID="_1454300767" r:id="rId61"/>
        </w:object>
      </w:r>
      <w:r>
        <w:rPr>
          <w:sz w:val="24"/>
          <w:szCs w:val="24"/>
          <w:lang w:val="ru-RU"/>
        </w:rPr>
        <w:t>. Оптическая ось расположена в плоскости ZY под углом 57</w:t>
      </w:r>
      <w:r>
        <w:rPr>
          <w:sz w:val="24"/>
          <w:szCs w:val="24"/>
          <w:vertAlign w:val="superscript"/>
          <w:lang w:val="ru-RU"/>
        </w:rPr>
        <w:t>о</w:t>
      </w:r>
      <w:r>
        <w:rPr>
          <w:sz w:val="24"/>
          <w:szCs w:val="24"/>
          <w:lang w:val="ru-RU"/>
        </w:rPr>
        <w:t xml:space="preserve"> к нормали слоев. Кристаллы ниобата лития с вращательными слоями роста и закрепленными на них доменами выращивают путём вытягивания из расплава. В образцах ниобата лития с периодической доменной структурой варьировалась концентрация магния от слоя к слою, соответственно от слоя к слою менялся показатель преломления на малую величину, </w:t>
      </w:r>
      <w:r>
        <w:rPr>
          <w:sz w:val="24"/>
          <w:szCs w:val="24"/>
          <w:lang w:val="ru-RU"/>
        </w:rPr>
        <w:sym w:font="Symbol" w:char="F044"/>
      </w:r>
      <w:r>
        <w:rPr>
          <w:sz w:val="24"/>
          <w:szCs w:val="24"/>
          <w:lang w:val="ru-RU"/>
        </w:rPr>
        <w:t>n</w:t>
      </w:r>
      <w:r>
        <w:rPr>
          <w:sz w:val="24"/>
          <w:szCs w:val="24"/>
          <w:lang w:val="ru-RU"/>
        </w:rPr>
        <w:sym w:font="Kino MT" w:char="007E"/>
      </w:r>
      <w:r>
        <w:rPr>
          <w:sz w:val="24"/>
          <w:szCs w:val="24"/>
          <w:lang w:val="ru-RU"/>
        </w:rPr>
        <w:t>10</w:t>
      </w:r>
      <w:r>
        <w:rPr>
          <w:sz w:val="24"/>
          <w:szCs w:val="24"/>
          <w:vertAlign w:val="superscript"/>
          <w:lang w:val="ru-RU"/>
        </w:rPr>
        <w:t>-4</w:t>
      </w:r>
      <w:r>
        <w:rPr>
          <w:sz w:val="24"/>
          <w:szCs w:val="24"/>
          <w:lang w:val="ru-RU"/>
        </w:rPr>
        <w:t xml:space="preserve"> [10]. Для выращивания монодоменных кристаллов, которые имеют слои с однонаправленным вектором спонтанной поляризации, прикладывают небольшое напряжение к образцу.</w:t>
      </w:r>
    </w:p>
    <w:p w:rsidR="00B676ED" w:rsidRDefault="00B676ED">
      <w:pPr>
        <w:jc w:val="both"/>
        <w:rPr>
          <w:sz w:val="24"/>
          <w:szCs w:val="24"/>
          <w:lang w:val="ru-RU"/>
        </w:rPr>
      </w:pPr>
    </w:p>
    <w:p w:rsidR="00B676ED" w:rsidRDefault="00D054C9">
      <w:pPr>
        <w:jc w:val="center"/>
        <w:rPr>
          <w:sz w:val="24"/>
          <w:szCs w:val="24"/>
          <w:lang w:val="ru-RU"/>
        </w:rPr>
      </w:pPr>
      <w:r>
        <w:rPr>
          <w:sz w:val="24"/>
          <w:szCs w:val="24"/>
          <w:lang w:val="ru-RU"/>
        </w:rPr>
        <w:tab/>
        <w:t>ТАБЛИЦА 1.</w:t>
      </w:r>
    </w:p>
    <w:tbl>
      <w:tblPr>
        <w:tblW w:w="0" w:type="auto"/>
        <w:tblInd w:w="-108" w:type="dxa"/>
        <w:tblLayout w:type="fixed"/>
        <w:tblLook w:val="0000" w:firstRow="0" w:lastRow="0" w:firstColumn="0" w:lastColumn="0" w:noHBand="0" w:noVBand="0"/>
      </w:tblPr>
      <w:tblGrid>
        <w:gridCol w:w="2358"/>
        <w:gridCol w:w="3150"/>
        <w:gridCol w:w="3330"/>
      </w:tblGrid>
      <w:tr w:rsidR="00B676ED">
        <w:tc>
          <w:tcPr>
            <w:tcW w:w="2358" w:type="dxa"/>
            <w:tcBorders>
              <w:top w:val="single" w:sz="12" w:space="0" w:color="000000"/>
              <w:left w:val="nil"/>
              <w:bottom w:val="single" w:sz="6" w:space="0" w:color="000000"/>
              <w:right w:val="nil"/>
            </w:tcBorders>
          </w:tcPr>
          <w:p w:rsidR="00B676ED" w:rsidRDefault="00D054C9">
            <w:pPr>
              <w:jc w:val="center"/>
              <w:rPr>
                <w:i/>
                <w:iCs/>
                <w:sz w:val="24"/>
                <w:szCs w:val="24"/>
                <w:lang w:val="ru-RU"/>
              </w:rPr>
            </w:pPr>
            <w:r>
              <w:rPr>
                <w:i/>
                <w:iCs/>
                <w:sz w:val="24"/>
                <w:szCs w:val="24"/>
                <w:lang w:val="ru-RU"/>
              </w:rPr>
              <w:t>Кристалл LiNbO</w:t>
            </w:r>
            <w:r>
              <w:rPr>
                <w:i/>
                <w:iCs/>
                <w:sz w:val="24"/>
                <w:szCs w:val="24"/>
                <w:vertAlign w:val="subscript"/>
                <w:lang w:val="ru-RU"/>
              </w:rPr>
              <w:t>3</w:t>
            </w:r>
          </w:p>
          <w:p w:rsidR="00B676ED" w:rsidRDefault="00D054C9">
            <w:pPr>
              <w:jc w:val="center"/>
              <w:rPr>
                <w:i/>
                <w:iCs/>
                <w:sz w:val="24"/>
                <w:szCs w:val="24"/>
                <w:lang w:val="ru-RU"/>
              </w:rPr>
            </w:pPr>
            <w:r>
              <w:rPr>
                <w:i/>
                <w:iCs/>
                <w:sz w:val="24"/>
                <w:szCs w:val="24"/>
                <w:lang w:val="ru-RU"/>
              </w:rPr>
              <w:t>No.</w:t>
            </w:r>
          </w:p>
        </w:tc>
        <w:tc>
          <w:tcPr>
            <w:tcW w:w="3150" w:type="dxa"/>
            <w:tcBorders>
              <w:top w:val="single" w:sz="12" w:space="0" w:color="000000"/>
              <w:left w:val="nil"/>
              <w:bottom w:val="single" w:sz="6" w:space="0" w:color="000000"/>
              <w:right w:val="nil"/>
            </w:tcBorders>
          </w:tcPr>
          <w:p w:rsidR="00B676ED" w:rsidRDefault="00D054C9">
            <w:pPr>
              <w:jc w:val="center"/>
              <w:rPr>
                <w:i/>
                <w:iCs/>
                <w:sz w:val="24"/>
                <w:szCs w:val="24"/>
                <w:lang w:val="ru-RU"/>
              </w:rPr>
            </w:pPr>
            <w:r>
              <w:rPr>
                <w:i/>
                <w:iCs/>
                <w:sz w:val="24"/>
                <w:szCs w:val="24"/>
                <w:lang w:val="ru-RU"/>
              </w:rPr>
              <w:t xml:space="preserve">Концентрация магния. </w:t>
            </w:r>
          </w:p>
          <w:p w:rsidR="00B676ED" w:rsidRDefault="00D054C9">
            <w:pPr>
              <w:jc w:val="center"/>
              <w:rPr>
                <w:i/>
                <w:iCs/>
                <w:sz w:val="24"/>
                <w:szCs w:val="24"/>
                <w:lang w:val="ru-RU"/>
              </w:rPr>
            </w:pPr>
            <w:r>
              <w:rPr>
                <w:i/>
                <w:iCs/>
                <w:sz w:val="24"/>
                <w:szCs w:val="24"/>
                <w:lang w:val="ru-RU"/>
              </w:rPr>
              <w:t>N</w:t>
            </w:r>
            <w:r>
              <w:rPr>
                <w:i/>
                <w:iCs/>
                <w:sz w:val="24"/>
                <w:szCs w:val="24"/>
                <w:vertAlign w:val="subscript"/>
                <w:lang w:val="ru-RU"/>
              </w:rPr>
              <w:t>Mg</w:t>
            </w:r>
            <w:r>
              <w:rPr>
                <w:i/>
                <w:iCs/>
                <w:sz w:val="24"/>
                <w:szCs w:val="24"/>
                <w:lang w:val="ru-RU"/>
              </w:rPr>
              <w:t xml:space="preserve"> ,масс.%</w:t>
            </w:r>
          </w:p>
        </w:tc>
        <w:tc>
          <w:tcPr>
            <w:tcW w:w="3330" w:type="dxa"/>
            <w:tcBorders>
              <w:top w:val="single" w:sz="12" w:space="0" w:color="000000"/>
              <w:left w:val="nil"/>
              <w:bottom w:val="single" w:sz="6" w:space="0" w:color="000000"/>
              <w:right w:val="nil"/>
            </w:tcBorders>
          </w:tcPr>
          <w:p w:rsidR="00B676ED" w:rsidRDefault="00D054C9">
            <w:pPr>
              <w:jc w:val="center"/>
              <w:rPr>
                <w:i/>
                <w:iCs/>
                <w:sz w:val="24"/>
                <w:szCs w:val="24"/>
                <w:lang w:val="ru-RU"/>
              </w:rPr>
            </w:pPr>
            <w:r>
              <w:rPr>
                <w:i/>
                <w:iCs/>
                <w:sz w:val="24"/>
                <w:szCs w:val="24"/>
                <w:lang w:val="ru-RU"/>
              </w:rPr>
              <w:t>Концентрация неодима.</w:t>
            </w:r>
          </w:p>
          <w:p w:rsidR="00B676ED" w:rsidRDefault="00D054C9">
            <w:pPr>
              <w:jc w:val="center"/>
              <w:rPr>
                <w:i/>
                <w:iCs/>
                <w:sz w:val="24"/>
                <w:szCs w:val="24"/>
                <w:lang w:val="ru-RU"/>
              </w:rPr>
            </w:pPr>
            <w:r>
              <w:rPr>
                <w:i/>
                <w:iCs/>
                <w:sz w:val="24"/>
                <w:szCs w:val="24"/>
                <w:lang w:val="ru-RU"/>
              </w:rPr>
              <w:t>N</w:t>
            </w:r>
            <w:r>
              <w:rPr>
                <w:i/>
                <w:iCs/>
                <w:sz w:val="24"/>
                <w:szCs w:val="24"/>
                <w:vertAlign w:val="subscript"/>
                <w:lang w:val="ru-RU"/>
              </w:rPr>
              <w:t>Nd</w:t>
            </w:r>
            <w:r>
              <w:rPr>
                <w:i/>
                <w:iCs/>
                <w:sz w:val="24"/>
                <w:szCs w:val="24"/>
                <w:lang w:val="ru-RU"/>
              </w:rPr>
              <w:t xml:space="preserve"> ,масс.%</w:t>
            </w:r>
          </w:p>
        </w:tc>
      </w:tr>
      <w:tr w:rsidR="00B676ED">
        <w:tc>
          <w:tcPr>
            <w:tcW w:w="2358" w:type="dxa"/>
            <w:tcBorders>
              <w:top w:val="nil"/>
              <w:left w:val="nil"/>
              <w:bottom w:val="nil"/>
              <w:right w:val="nil"/>
            </w:tcBorders>
          </w:tcPr>
          <w:p w:rsidR="00B676ED" w:rsidRDefault="00D054C9">
            <w:pPr>
              <w:jc w:val="center"/>
              <w:rPr>
                <w:sz w:val="24"/>
                <w:szCs w:val="24"/>
                <w:lang w:val="ru-RU"/>
              </w:rPr>
            </w:pPr>
            <w:r>
              <w:rPr>
                <w:sz w:val="24"/>
                <w:szCs w:val="24"/>
                <w:lang w:val="ru-RU"/>
              </w:rPr>
              <w:t>1</w:t>
            </w:r>
          </w:p>
        </w:tc>
        <w:tc>
          <w:tcPr>
            <w:tcW w:w="3150" w:type="dxa"/>
            <w:tcBorders>
              <w:top w:val="nil"/>
              <w:left w:val="nil"/>
              <w:bottom w:val="nil"/>
              <w:right w:val="nil"/>
            </w:tcBorders>
          </w:tcPr>
          <w:p w:rsidR="00B676ED" w:rsidRDefault="00D054C9">
            <w:pPr>
              <w:jc w:val="center"/>
              <w:rPr>
                <w:sz w:val="24"/>
                <w:szCs w:val="24"/>
                <w:lang w:val="ru-RU"/>
              </w:rPr>
            </w:pPr>
            <w:r>
              <w:rPr>
                <w:sz w:val="24"/>
                <w:szCs w:val="24"/>
                <w:lang w:val="ru-RU"/>
              </w:rPr>
              <w:t>0</w:t>
            </w:r>
          </w:p>
        </w:tc>
        <w:tc>
          <w:tcPr>
            <w:tcW w:w="3330" w:type="dxa"/>
            <w:tcBorders>
              <w:top w:val="nil"/>
              <w:left w:val="nil"/>
              <w:bottom w:val="nil"/>
              <w:right w:val="nil"/>
            </w:tcBorders>
          </w:tcPr>
          <w:p w:rsidR="00B676ED" w:rsidRDefault="00D054C9">
            <w:pPr>
              <w:jc w:val="center"/>
              <w:rPr>
                <w:sz w:val="24"/>
                <w:szCs w:val="24"/>
                <w:lang w:val="ru-RU"/>
              </w:rPr>
            </w:pPr>
            <w:r>
              <w:rPr>
                <w:sz w:val="24"/>
                <w:szCs w:val="24"/>
                <w:lang w:val="ru-RU"/>
              </w:rPr>
              <w:t>0</w:t>
            </w:r>
          </w:p>
        </w:tc>
      </w:tr>
      <w:tr w:rsidR="00B676ED">
        <w:tc>
          <w:tcPr>
            <w:tcW w:w="2358" w:type="dxa"/>
            <w:tcBorders>
              <w:top w:val="nil"/>
              <w:left w:val="nil"/>
              <w:bottom w:val="nil"/>
              <w:right w:val="nil"/>
            </w:tcBorders>
          </w:tcPr>
          <w:p w:rsidR="00B676ED" w:rsidRDefault="00D054C9">
            <w:pPr>
              <w:jc w:val="center"/>
              <w:rPr>
                <w:sz w:val="24"/>
                <w:szCs w:val="24"/>
                <w:lang w:val="ru-RU"/>
              </w:rPr>
            </w:pPr>
            <w:r>
              <w:rPr>
                <w:sz w:val="24"/>
                <w:szCs w:val="24"/>
                <w:lang w:val="ru-RU"/>
              </w:rPr>
              <w:t>2</w:t>
            </w:r>
          </w:p>
        </w:tc>
        <w:tc>
          <w:tcPr>
            <w:tcW w:w="3150" w:type="dxa"/>
            <w:tcBorders>
              <w:top w:val="nil"/>
              <w:left w:val="nil"/>
              <w:bottom w:val="nil"/>
              <w:right w:val="nil"/>
            </w:tcBorders>
          </w:tcPr>
          <w:p w:rsidR="00B676ED" w:rsidRDefault="00D054C9">
            <w:pPr>
              <w:jc w:val="center"/>
              <w:rPr>
                <w:sz w:val="24"/>
                <w:szCs w:val="24"/>
                <w:lang w:val="ru-RU"/>
              </w:rPr>
            </w:pPr>
            <w:r>
              <w:rPr>
                <w:sz w:val="24"/>
                <w:szCs w:val="24"/>
                <w:lang w:val="ru-RU"/>
              </w:rPr>
              <w:t>0.33</w:t>
            </w:r>
          </w:p>
        </w:tc>
        <w:tc>
          <w:tcPr>
            <w:tcW w:w="3330" w:type="dxa"/>
            <w:tcBorders>
              <w:top w:val="nil"/>
              <w:left w:val="nil"/>
              <w:bottom w:val="nil"/>
              <w:right w:val="nil"/>
            </w:tcBorders>
          </w:tcPr>
          <w:p w:rsidR="00B676ED" w:rsidRDefault="00D054C9">
            <w:pPr>
              <w:jc w:val="center"/>
              <w:rPr>
                <w:sz w:val="24"/>
                <w:szCs w:val="24"/>
                <w:lang w:val="ru-RU"/>
              </w:rPr>
            </w:pPr>
            <w:r>
              <w:rPr>
                <w:sz w:val="24"/>
                <w:szCs w:val="24"/>
                <w:lang w:val="ru-RU"/>
              </w:rPr>
              <w:t>0.31</w:t>
            </w:r>
          </w:p>
        </w:tc>
      </w:tr>
      <w:tr w:rsidR="00B676ED">
        <w:tc>
          <w:tcPr>
            <w:tcW w:w="2358" w:type="dxa"/>
            <w:tcBorders>
              <w:top w:val="nil"/>
              <w:left w:val="nil"/>
              <w:bottom w:val="nil"/>
              <w:right w:val="nil"/>
            </w:tcBorders>
          </w:tcPr>
          <w:p w:rsidR="00B676ED" w:rsidRDefault="00D054C9">
            <w:pPr>
              <w:jc w:val="center"/>
              <w:rPr>
                <w:sz w:val="24"/>
                <w:szCs w:val="24"/>
                <w:lang w:val="ru-RU"/>
              </w:rPr>
            </w:pPr>
            <w:r>
              <w:rPr>
                <w:sz w:val="24"/>
                <w:szCs w:val="24"/>
                <w:lang w:val="ru-RU"/>
              </w:rPr>
              <w:t>3</w:t>
            </w:r>
          </w:p>
        </w:tc>
        <w:tc>
          <w:tcPr>
            <w:tcW w:w="3150" w:type="dxa"/>
            <w:tcBorders>
              <w:top w:val="nil"/>
              <w:left w:val="nil"/>
              <w:bottom w:val="nil"/>
              <w:right w:val="nil"/>
            </w:tcBorders>
          </w:tcPr>
          <w:p w:rsidR="00B676ED" w:rsidRDefault="00D054C9">
            <w:pPr>
              <w:jc w:val="center"/>
              <w:rPr>
                <w:sz w:val="24"/>
                <w:szCs w:val="24"/>
                <w:lang w:val="ru-RU"/>
              </w:rPr>
            </w:pPr>
            <w:r>
              <w:rPr>
                <w:sz w:val="24"/>
                <w:szCs w:val="24"/>
                <w:lang w:val="ru-RU"/>
              </w:rPr>
              <w:t>0.41</w:t>
            </w:r>
          </w:p>
        </w:tc>
        <w:tc>
          <w:tcPr>
            <w:tcW w:w="3330" w:type="dxa"/>
            <w:tcBorders>
              <w:top w:val="nil"/>
              <w:left w:val="nil"/>
              <w:bottom w:val="nil"/>
              <w:right w:val="nil"/>
            </w:tcBorders>
          </w:tcPr>
          <w:p w:rsidR="00B676ED" w:rsidRDefault="00D054C9">
            <w:pPr>
              <w:jc w:val="center"/>
              <w:rPr>
                <w:sz w:val="24"/>
                <w:szCs w:val="24"/>
                <w:lang w:val="ru-RU"/>
              </w:rPr>
            </w:pPr>
            <w:r>
              <w:rPr>
                <w:sz w:val="24"/>
                <w:szCs w:val="24"/>
                <w:lang w:val="ru-RU"/>
              </w:rPr>
              <w:t>0.32</w:t>
            </w:r>
          </w:p>
        </w:tc>
      </w:tr>
      <w:tr w:rsidR="00B676ED">
        <w:tc>
          <w:tcPr>
            <w:tcW w:w="2358" w:type="dxa"/>
            <w:tcBorders>
              <w:top w:val="nil"/>
              <w:left w:val="nil"/>
              <w:bottom w:val="nil"/>
              <w:right w:val="nil"/>
            </w:tcBorders>
          </w:tcPr>
          <w:p w:rsidR="00B676ED" w:rsidRDefault="00D054C9">
            <w:pPr>
              <w:jc w:val="center"/>
              <w:rPr>
                <w:sz w:val="24"/>
                <w:szCs w:val="24"/>
                <w:lang w:val="ru-RU"/>
              </w:rPr>
            </w:pPr>
            <w:r>
              <w:rPr>
                <w:sz w:val="24"/>
                <w:szCs w:val="24"/>
                <w:lang w:val="ru-RU"/>
              </w:rPr>
              <w:t>4</w:t>
            </w:r>
          </w:p>
        </w:tc>
        <w:tc>
          <w:tcPr>
            <w:tcW w:w="3150" w:type="dxa"/>
            <w:tcBorders>
              <w:top w:val="nil"/>
              <w:left w:val="nil"/>
              <w:bottom w:val="nil"/>
              <w:right w:val="nil"/>
            </w:tcBorders>
          </w:tcPr>
          <w:p w:rsidR="00B676ED" w:rsidRDefault="00D054C9">
            <w:pPr>
              <w:jc w:val="center"/>
              <w:rPr>
                <w:sz w:val="24"/>
                <w:szCs w:val="24"/>
                <w:lang w:val="ru-RU"/>
              </w:rPr>
            </w:pPr>
            <w:r>
              <w:rPr>
                <w:sz w:val="24"/>
                <w:szCs w:val="24"/>
                <w:lang w:val="ru-RU"/>
              </w:rPr>
              <w:t>0.68</w:t>
            </w:r>
          </w:p>
        </w:tc>
        <w:tc>
          <w:tcPr>
            <w:tcW w:w="3330" w:type="dxa"/>
            <w:tcBorders>
              <w:top w:val="nil"/>
              <w:left w:val="nil"/>
              <w:bottom w:val="nil"/>
              <w:right w:val="nil"/>
            </w:tcBorders>
          </w:tcPr>
          <w:p w:rsidR="00B676ED" w:rsidRDefault="00D054C9">
            <w:pPr>
              <w:jc w:val="center"/>
              <w:rPr>
                <w:sz w:val="24"/>
                <w:szCs w:val="24"/>
                <w:lang w:val="ru-RU"/>
              </w:rPr>
            </w:pPr>
            <w:r>
              <w:rPr>
                <w:sz w:val="24"/>
                <w:szCs w:val="24"/>
                <w:lang w:val="ru-RU"/>
              </w:rPr>
              <w:t>0</w:t>
            </w:r>
          </w:p>
        </w:tc>
      </w:tr>
      <w:tr w:rsidR="00B676ED">
        <w:tc>
          <w:tcPr>
            <w:tcW w:w="2358" w:type="dxa"/>
            <w:tcBorders>
              <w:top w:val="nil"/>
              <w:left w:val="nil"/>
              <w:bottom w:val="nil"/>
              <w:right w:val="nil"/>
            </w:tcBorders>
          </w:tcPr>
          <w:p w:rsidR="00B676ED" w:rsidRDefault="00D054C9">
            <w:pPr>
              <w:jc w:val="center"/>
              <w:rPr>
                <w:sz w:val="24"/>
                <w:szCs w:val="24"/>
                <w:lang w:val="ru-RU"/>
              </w:rPr>
            </w:pPr>
            <w:r>
              <w:rPr>
                <w:sz w:val="24"/>
                <w:szCs w:val="24"/>
                <w:lang w:val="ru-RU"/>
              </w:rPr>
              <w:t>5</w:t>
            </w:r>
          </w:p>
        </w:tc>
        <w:tc>
          <w:tcPr>
            <w:tcW w:w="3150" w:type="dxa"/>
            <w:tcBorders>
              <w:top w:val="nil"/>
              <w:left w:val="nil"/>
              <w:bottom w:val="nil"/>
              <w:right w:val="nil"/>
            </w:tcBorders>
          </w:tcPr>
          <w:p w:rsidR="00B676ED" w:rsidRDefault="00D054C9">
            <w:pPr>
              <w:jc w:val="center"/>
              <w:rPr>
                <w:sz w:val="24"/>
                <w:szCs w:val="24"/>
                <w:lang w:val="ru-RU"/>
              </w:rPr>
            </w:pPr>
            <w:r>
              <w:rPr>
                <w:sz w:val="24"/>
                <w:szCs w:val="24"/>
                <w:lang w:val="ru-RU"/>
              </w:rPr>
              <w:t>0.79</w:t>
            </w:r>
          </w:p>
        </w:tc>
        <w:tc>
          <w:tcPr>
            <w:tcW w:w="3330" w:type="dxa"/>
            <w:tcBorders>
              <w:top w:val="nil"/>
              <w:left w:val="nil"/>
              <w:bottom w:val="nil"/>
              <w:right w:val="nil"/>
            </w:tcBorders>
          </w:tcPr>
          <w:p w:rsidR="00B676ED" w:rsidRDefault="00D054C9">
            <w:pPr>
              <w:jc w:val="center"/>
              <w:rPr>
                <w:sz w:val="24"/>
                <w:szCs w:val="24"/>
                <w:lang w:val="ru-RU"/>
              </w:rPr>
            </w:pPr>
            <w:r>
              <w:rPr>
                <w:sz w:val="24"/>
                <w:szCs w:val="24"/>
                <w:lang w:val="ru-RU"/>
              </w:rPr>
              <w:t>0</w:t>
            </w:r>
          </w:p>
        </w:tc>
      </w:tr>
      <w:tr w:rsidR="00B676ED">
        <w:tc>
          <w:tcPr>
            <w:tcW w:w="2358" w:type="dxa"/>
            <w:tcBorders>
              <w:top w:val="nil"/>
              <w:left w:val="nil"/>
              <w:bottom w:val="single" w:sz="12" w:space="0" w:color="000000"/>
              <w:right w:val="nil"/>
            </w:tcBorders>
          </w:tcPr>
          <w:p w:rsidR="00B676ED" w:rsidRDefault="00D054C9">
            <w:pPr>
              <w:jc w:val="center"/>
              <w:rPr>
                <w:sz w:val="24"/>
                <w:szCs w:val="24"/>
                <w:lang w:val="ru-RU"/>
              </w:rPr>
            </w:pPr>
            <w:r>
              <w:rPr>
                <w:sz w:val="24"/>
                <w:szCs w:val="24"/>
                <w:lang w:val="ru-RU"/>
              </w:rPr>
              <w:t>6</w:t>
            </w:r>
          </w:p>
        </w:tc>
        <w:tc>
          <w:tcPr>
            <w:tcW w:w="3150" w:type="dxa"/>
            <w:tcBorders>
              <w:top w:val="nil"/>
              <w:left w:val="nil"/>
              <w:bottom w:val="single" w:sz="12" w:space="0" w:color="000000"/>
              <w:right w:val="nil"/>
            </w:tcBorders>
          </w:tcPr>
          <w:p w:rsidR="00B676ED" w:rsidRDefault="00D054C9">
            <w:pPr>
              <w:jc w:val="center"/>
              <w:rPr>
                <w:sz w:val="24"/>
                <w:szCs w:val="24"/>
                <w:lang w:val="ru-RU"/>
              </w:rPr>
            </w:pPr>
            <w:r>
              <w:rPr>
                <w:sz w:val="24"/>
                <w:szCs w:val="24"/>
                <w:lang w:val="ru-RU"/>
              </w:rPr>
              <w:t>1.04</w:t>
            </w:r>
          </w:p>
        </w:tc>
        <w:tc>
          <w:tcPr>
            <w:tcW w:w="3330" w:type="dxa"/>
            <w:tcBorders>
              <w:top w:val="nil"/>
              <w:left w:val="nil"/>
              <w:bottom w:val="single" w:sz="12" w:space="0" w:color="000000"/>
              <w:right w:val="nil"/>
            </w:tcBorders>
          </w:tcPr>
          <w:p w:rsidR="00B676ED" w:rsidRDefault="00D054C9">
            <w:pPr>
              <w:jc w:val="center"/>
              <w:rPr>
                <w:sz w:val="24"/>
                <w:szCs w:val="24"/>
                <w:lang w:val="ru-RU"/>
              </w:rPr>
            </w:pPr>
            <w:r>
              <w:rPr>
                <w:sz w:val="24"/>
                <w:szCs w:val="24"/>
                <w:lang w:val="ru-RU"/>
              </w:rPr>
              <w:t>0</w:t>
            </w:r>
          </w:p>
        </w:tc>
      </w:tr>
    </w:tbl>
    <w:p w:rsidR="00B676ED" w:rsidRDefault="00D054C9">
      <w:pPr>
        <w:jc w:val="both"/>
        <w:rPr>
          <w:sz w:val="24"/>
          <w:szCs w:val="24"/>
          <w:lang w:val="ru-RU"/>
        </w:rPr>
      </w:pPr>
      <w:r>
        <w:rPr>
          <w:sz w:val="24"/>
          <w:szCs w:val="24"/>
          <w:lang w:val="ru-RU"/>
        </w:rPr>
        <w:br w:type="page"/>
        <w:t xml:space="preserve">             </w:t>
      </w:r>
      <w:r>
        <w:rPr>
          <w:sz w:val="24"/>
          <w:szCs w:val="24"/>
          <w:lang w:val="ru-RU"/>
        </w:rPr>
        <w:sym w:font="Kino MT" w:char="00A7"/>
      </w:r>
      <w:r>
        <w:rPr>
          <w:sz w:val="24"/>
          <w:szCs w:val="24"/>
          <w:lang w:val="ru-RU"/>
        </w:rPr>
        <w:t xml:space="preserve">2 Показатели преломления кристаллов в видимом и инфракрасном </w:t>
      </w:r>
    </w:p>
    <w:p w:rsidR="00B676ED" w:rsidRDefault="00D054C9">
      <w:pPr>
        <w:jc w:val="both"/>
        <w:rPr>
          <w:sz w:val="24"/>
          <w:szCs w:val="24"/>
          <w:lang w:val="ru-RU"/>
        </w:rPr>
      </w:pPr>
      <w:r>
        <w:rPr>
          <w:sz w:val="24"/>
          <w:szCs w:val="24"/>
          <w:lang w:val="ru-RU"/>
        </w:rPr>
        <w:t xml:space="preserve">                                                         диапазоне спектра излучения.</w:t>
      </w:r>
    </w:p>
    <w:p w:rsidR="00B676ED" w:rsidRDefault="00D054C9">
      <w:pPr>
        <w:ind w:left="-274" w:right="-245"/>
        <w:jc w:val="both"/>
        <w:rPr>
          <w:sz w:val="24"/>
          <w:szCs w:val="24"/>
          <w:lang w:val="ru-RU"/>
        </w:rPr>
      </w:pPr>
      <w:r>
        <w:rPr>
          <w:sz w:val="24"/>
          <w:szCs w:val="24"/>
          <w:lang w:val="ru-RU"/>
        </w:rPr>
        <w:t xml:space="preserve">                          2.1 Дисперсия в видимой и ближней ИК области спектра.</w:t>
      </w:r>
    </w:p>
    <w:p w:rsidR="00B676ED" w:rsidRDefault="00D054C9">
      <w:pPr>
        <w:ind w:left="-274" w:right="-245"/>
        <w:jc w:val="both"/>
        <w:rPr>
          <w:position w:val="-6"/>
          <w:sz w:val="24"/>
          <w:szCs w:val="24"/>
          <w:lang w:val="ru-RU"/>
        </w:rPr>
      </w:pPr>
      <w:r>
        <w:rPr>
          <w:sz w:val="24"/>
          <w:szCs w:val="24"/>
          <w:lang w:val="ru-RU"/>
        </w:rPr>
        <w:tab/>
        <w:t>Были измерены дисперсионные характеристики кристаллов Nd:Mg:LiNbO</w:t>
      </w:r>
      <w:r>
        <w:rPr>
          <w:sz w:val="24"/>
          <w:szCs w:val="24"/>
          <w:vertAlign w:val="subscript"/>
          <w:lang w:val="ru-RU"/>
        </w:rPr>
        <w:t>3</w:t>
      </w:r>
      <w:r>
        <w:rPr>
          <w:sz w:val="24"/>
          <w:szCs w:val="24"/>
          <w:lang w:val="ru-RU"/>
        </w:rPr>
        <w:t xml:space="preserve"> (No.2,3)</w:t>
      </w:r>
      <w:r>
        <w:rPr>
          <w:i/>
          <w:iCs/>
          <w:sz w:val="24"/>
          <w:szCs w:val="24"/>
          <w:lang w:val="ru-RU"/>
        </w:rPr>
        <w:t xml:space="preserve"> </w:t>
      </w:r>
      <w:r>
        <w:rPr>
          <w:sz w:val="24"/>
          <w:szCs w:val="24"/>
          <w:lang w:val="ru-RU"/>
        </w:rPr>
        <w:t xml:space="preserve">в видимом и ближнем ИК диапазоне методом наименьшего отклонения луча, используя гониометр-спектрометр ГС-5. Для этого из части кристалла вырезалась призма. На частоте 1.06 мкм для визуализации излучения использовался прибор ночного видения. Абсолютная ошибка измерения составляла в среднем </w:t>
      </w:r>
      <w:r>
        <w:rPr>
          <w:position w:val="-2"/>
          <w:sz w:val="24"/>
          <w:szCs w:val="24"/>
          <w:lang w:val="ru-RU"/>
        </w:rPr>
        <w:object w:dxaOrig="180" w:dyaOrig="200">
          <v:shape id="_x0000_i1053" type="#_x0000_t75" style="width:9pt;height:9.75pt" o:ole="">
            <v:imagedata r:id="rId62" o:title=""/>
          </v:shape>
          <o:OLEObject Type="Embed" ProgID="Equation.3" ShapeID="_x0000_i1053" DrawAspect="Content" ObjectID="_1454300768" r:id="rId63"/>
        </w:object>
      </w:r>
      <w:r>
        <w:rPr>
          <w:sz w:val="24"/>
          <w:szCs w:val="24"/>
          <w:lang w:val="ru-RU"/>
        </w:rPr>
        <w:t>0.0002. Значения n</w:t>
      </w:r>
      <w:r>
        <w:rPr>
          <w:sz w:val="24"/>
          <w:szCs w:val="24"/>
          <w:vertAlign w:val="subscript"/>
          <w:lang w:val="ru-RU"/>
        </w:rPr>
        <w:t>o</w:t>
      </w:r>
      <w:r>
        <w:rPr>
          <w:sz w:val="24"/>
          <w:szCs w:val="24"/>
          <w:lang w:val="ru-RU"/>
        </w:rPr>
        <w:t xml:space="preserve"> и n</w:t>
      </w:r>
      <w:r>
        <w:rPr>
          <w:sz w:val="24"/>
          <w:szCs w:val="24"/>
          <w:vertAlign w:val="subscript"/>
          <w:lang w:val="ru-RU"/>
        </w:rPr>
        <w:t>e</w:t>
      </w:r>
      <w:r>
        <w:rPr>
          <w:sz w:val="24"/>
          <w:szCs w:val="24"/>
          <w:lang w:val="ru-RU"/>
        </w:rPr>
        <w:t xml:space="preserve"> являются средними по области кристалла, значительно превышающей период модуляции линейной и нелинейной восприимчивостей. Результаты измерения показателей преломления кристаллов No.5,6 представлены в работе [10]. Значения обыкновенного и необыкновенного показателей преломления в кристалле ниобата лития без примесей No.1 получены в статье [11]. </w:t>
      </w:r>
      <w:r>
        <w:rPr>
          <w:position w:val="-6"/>
          <w:sz w:val="24"/>
          <w:szCs w:val="24"/>
          <w:lang w:val="ru-RU"/>
        </w:rPr>
        <w:t>Сравнение полученных данных и результатов работ [10,11] позволяет судить о влиянии примеси на дисперсионные характеристики. На Рис.4,5 приведены зависимости изменения n</w:t>
      </w:r>
      <w:r>
        <w:rPr>
          <w:position w:val="-6"/>
          <w:sz w:val="24"/>
          <w:szCs w:val="24"/>
          <w:vertAlign w:val="subscript"/>
          <w:lang w:val="ru-RU"/>
        </w:rPr>
        <w:t>o</w:t>
      </w:r>
      <w:r>
        <w:rPr>
          <w:position w:val="-6"/>
          <w:sz w:val="24"/>
          <w:szCs w:val="24"/>
          <w:lang w:val="ru-RU"/>
        </w:rPr>
        <w:t xml:space="preserve"> и n</w:t>
      </w:r>
      <w:r>
        <w:rPr>
          <w:position w:val="-6"/>
          <w:sz w:val="24"/>
          <w:szCs w:val="24"/>
          <w:vertAlign w:val="subscript"/>
          <w:lang w:val="ru-RU"/>
        </w:rPr>
        <w:t>e</w:t>
      </w:r>
      <w:r>
        <w:rPr>
          <w:position w:val="-6"/>
          <w:sz w:val="24"/>
          <w:szCs w:val="24"/>
          <w:lang w:val="ru-RU"/>
        </w:rPr>
        <w:t xml:space="preserve"> от концентрации примеси магния на длине волны 546 нм и 1064 нм. Видно, что зависимости имеют одинаковый характер в различных областях спектра, причем наличие примеси неодима в кристаллах No.2,3 не влияет заметно на ход этих кривых.</w:t>
      </w:r>
    </w:p>
    <w:p w:rsidR="00B676ED" w:rsidRDefault="00D054C9">
      <w:pPr>
        <w:ind w:left="-274" w:right="-245"/>
        <w:jc w:val="both"/>
        <w:rPr>
          <w:position w:val="-6"/>
          <w:sz w:val="24"/>
          <w:szCs w:val="24"/>
          <w:lang w:val="ru-RU"/>
        </w:rPr>
      </w:pPr>
      <w:r>
        <w:rPr>
          <w:position w:val="-6"/>
          <w:sz w:val="24"/>
          <w:szCs w:val="24"/>
          <w:lang w:val="ru-RU"/>
        </w:rPr>
        <w:tab/>
        <w:t>Дисперсионные характеристики n</w:t>
      </w:r>
      <w:r>
        <w:rPr>
          <w:position w:val="-6"/>
          <w:sz w:val="24"/>
          <w:szCs w:val="24"/>
          <w:vertAlign w:val="subscript"/>
          <w:lang w:val="ru-RU"/>
        </w:rPr>
        <w:t>o</w:t>
      </w:r>
      <w:r>
        <w:rPr>
          <w:position w:val="-6"/>
          <w:sz w:val="24"/>
          <w:szCs w:val="24"/>
          <w:lang w:val="ru-RU"/>
        </w:rPr>
        <w:t>(</w:t>
      </w:r>
      <w:r>
        <w:rPr>
          <w:position w:val="-6"/>
          <w:sz w:val="24"/>
          <w:szCs w:val="24"/>
          <w:lang w:val="ru-RU"/>
        </w:rPr>
        <w:sym w:font="Symbol" w:char="F06C"/>
      </w:r>
      <w:r>
        <w:rPr>
          <w:position w:val="-6"/>
          <w:sz w:val="24"/>
          <w:szCs w:val="24"/>
          <w:lang w:val="ru-RU"/>
        </w:rPr>
        <w:t>) и n</w:t>
      </w:r>
      <w:r>
        <w:rPr>
          <w:position w:val="-6"/>
          <w:sz w:val="24"/>
          <w:szCs w:val="24"/>
          <w:vertAlign w:val="subscript"/>
          <w:lang w:val="ru-RU"/>
        </w:rPr>
        <w:t>e</w:t>
      </w:r>
      <w:r>
        <w:rPr>
          <w:position w:val="-6"/>
          <w:sz w:val="24"/>
          <w:szCs w:val="24"/>
          <w:lang w:val="ru-RU"/>
        </w:rPr>
        <w:t>(</w:t>
      </w:r>
      <w:r>
        <w:rPr>
          <w:position w:val="-6"/>
          <w:sz w:val="24"/>
          <w:szCs w:val="24"/>
          <w:lang w:val="ru-RU"/>
        </w:rPr>
        <w:sym w:font="Symbol" w:char="F06C"/>
      </w:r>
      <w:r>
        <w:rPr>
          <w:position w:val="-6"/>
          <w:sz w:val="24"/>
          <w:szCs w:val="24"/>
          <w:lang w:val="ru-RU"/>
        </w:rPr>
        <w:t>) рассматриваемых кристаллов могут быть описаны формулой Селмейера:</w:t>
      </w:r>
    </w:p>
    <w:p w:rsidR="00B676ED" w:rsidRDefault="00D054C9">
      <w:pPr>
        <w:ind w:left="-274" w:right="-245"/>
        <w:jc w:val="both"/>
        <w:rPr>
          <w:position w:val="-6"/>
          <w:sz w:val="24"/>
          <w:szCs w:val="24"/>
          <w:lang w:val="ru-RU"/>
        </w:rPr>
      </w:pPr>
      <w:r>
        <w:rPr>
          <w:position w:val="-6"/>
          <w:sz w:val="24"/>
          <w:szCs w:val="24"/>
          <w:lang w:val="ru-RU"/>
        </w:rPr>
        <w:t xml:space="preserve">                                         </w:t>
      </w:r>
      <w:r>
        <w:rPr>
          <w:position w:val="-30"/>
          <w:sz w:val="24"/>
          <w:szCs w:val="24"/>
          <w:lang w:val="ru-RU"/>
        </w:rPr>
        <w:object w:dxaOrig="2500" w:dyaOrig="660">
          <v:shape id="_x0000_i1054" type="#_x0000_t75" style="width:125.25pt;height:33pt" o:ole="">
            <v:imagedata r:id="rId64" o:title=""/>
          </v:shape>
          <o:OLEObject Type="Embed" ProgID="Equation.3" ShapeID="_x0000_i1054" DrawAspect="Content" ObjectID="_1454300769" r:id="rId65"/>
        </w:object>
      </w:r>
      <w:r>
        <w:rPr>
          <w:position w:val="-6"/>
          <w:sz w:val="24"/>
          <w:szCs w:val="24"/>
          <w:lang w:val="ru-RU"/>
        </w:rPr>
        <w:t>,                                         (10)</w:t>
      </w:r>
    </w:p>
    <w:p w:rsidR="00B676ED" w:rsidRDefault="00D054C9">
      <w:pPr>
        <w:ind w:left="-274" w:right="-245"/>
        <w:jc w:val="both"/>
        <w:rPr>
          <w:position w:val="-6"/>
          <w:sz w:val="24"/>
          <w:szCs w:val="24"/>
          <w:lang w:val="ru-RU"/>
        </w:rPr>
      </w:pPr>
      <w:r>
        <w:rPr>
          <w:position w:val="-6"/>
          <w:sz w:val="24"/>
          <w:szCs w:val="24"/>
          <w:lang w:val="ru-RU"/>
        </w:rPr>
        <w:t xml:space="preserve">где A,B,C,D - коэффициенты Селмейера. Значения коэффициентов Селмейера для кристаллов No 1,2,3,5,6 даны в таблице 2, при этом длина волны используется в нанометрах. С использованием этих коэффициентов были построены дисперсионные кривые, а затем посчитано </w:t>
      </w:r>
      <w:r>
        <w:rPr>
          <w:position w:val="-6"/>
          <w:sz w:val="24"/>
          <w:szCs w:val="24"/>
          <w:lang w:val="ru-RU"/>
        </w:rPr>
        <w:sym w:font="Symbol" w:char="F044"/>
      </w:r>
      <w:r>
        <w:rPr>
          <w:position w:val="-6"/>
          <w:sz w:val="24"/>
          <w:szCs w:val="24"/>
          <w:lang w:val="ru-RU"/>
        </w:rPr>
        <w:t>n</w:t>
      </w:r>
      <w:r>
        <w:rPr>
          <w:position w:val="-6"/>
          <w:sz w:val="24"/>
          <w:szCs w:val="24"/>
          <w:vertAlign w:val="subscript"/>
          <w:lang w:val="ru-RU"/>
        </w:rPr>
        <w:t>o</w:t>
      </w:r>
      <w:r>
        <w:rPr>
          <w:position w:val="-6"/>
          <w:sz w:val="24"/>
          <w:szCs w:val="24"/>
          <w:lang w:val="ru-RU"/>
        </w:rPr>
        <w:t>(</w:t>
      </w:r>
      <w:r>
        <w:rPr>
          <w:position w:val="-6"/>
          <w:sz w:val="24"/>
          <w:szCs w:val="24"/>
          <w:lang w:val="ru-RU"/>
        </w:rPr>
        <w:sym w:font="Symbol" w:char="F06C"/>
      </w:r>
      <w:r>
        <w:rPr>
          <w:position w:val="-6"/>
          <w:sz w:val="24"/>
          <w:szCs w:val="24"/>
          <w:lang w:val="ru-RU"/>
        </w:rPr>
        <w:t xml:space="preserve">) и </w:t>
      </w:r>
      <w:r>
        <w:rPr>
          <w:position w:val="-6"/>
          <w:sz w:val="24"/>
          <w:szCs w:val="24"/>
          <w:lang w:val="ru-RU"/>
        </w:rPr>
        <w:sym w:font="Symbol" w:char="F044"/>
      </w:r>
      <w:r>
        <w:rPr>
          <w:position w:val="-6"/>
          <w:sz w:val="24"/>
          <w:szCs w:val="24"/>
          <w:lang w:val="ru-RU"/>
        </w:rPr>
        <w:t>n</w:t>
      </w:r>
      <w:r>
        <w:rPr>
          <w:position w:val="-6"/>
          <w:sz w:val="24"/>
          <w:szCs w:val="24"/>
          <w:vertAlign w:val="subscript"/>
          <w:lang w:val="ru-RU"/>
        </w:rPr>
        <w:t>e</w:t>
      </w:r>
      <w:r>
        <w:rPr>
          <w:position w:val="-6"/>
          <w:sz w:val="24"/>
          <w:szCs w:val="24"/>
          <w:lang w:val="ru-RU"/>
        </w:rPr>
        <w:t>(</w:t>
      </w:r>
      <w:r>
        <w:rPr>
          <w:position w:val="-6"/>
          <w:sz w:val="24"/>
          <w:szCs w:val="24"/>
          <w:lang w:val="ru-RU"/>
        </w:rPr>
        <w:sym w:font="Symbol" w:char="F06C"/>
      </w:r>
      <w:r>
        <w:rPr>
          <w:position w:val="-6"/>
          <w:sz w:val="24"/>
          <w:szCs w:val="24"/>
          <w:lang w:val="ru-RU"/>
        </w:rPr>
        <w:t xml:space="preserve">) - отличие дисперсий кристаллов с примесями от дисперсий беспримесного кристалла (рис.6,7), также на графики нанесены экспериментальные точки. Можно заметить, что поведение дисперсии необыкновенного показателя преломления полидоменного кристалла No.2 сильно отличается от хода </w:t>
      </w:r>
      <w:r>
        <w:rPr>
          <w:position w:val="-6"/>
          <w:sz w:val="24"/>
          <w:szCs w:val="24"/>
          <w:lang w:val="ru-RU"/>
        </w:rPr>
        <w:sym w:font="Symbol" w:char="F044"/>
      </w:r>
      <w:r>
        <w:rPr>
          <w:position w:val="-6"/>
          <w:sz w:val="24"/>
          <w:szCs w:val="24"/>
          <w:lang w:val="ru-RU"/>
        </w:rPr>
        <w:t>n</w:t>
      </w:r>
      <w:r>
        <w:rPr>
          <w:position w:val="-6"/>
          <w:sz w:val="24"/>
          <w:szCs w:val="24"/>
          <w:vertAlign w:val="subscript"/>
          <w:lang w:val="ru-RU"/>
        </w:rPr>
        <w:t>e</w:t>
      </w:r>
      <w:r>
        <w:rPr>
          <w:position w:val="-6"/>
          <w:sz w:val="24"/>
          <w:szCs w:val="24"/>
          <w:lang w:val="ru-RU"/>
        </w:rPr>
        <w:t>(</w:t>
      </w:r>
      <w:r>
        <w:rPr>
          <w:position w:val="-6"/>
          <w:sz w:val="24"/>
          <w:szCs w:val="24"/>
          <w:lang w:val="ru-RU"/>
        </w:rPr>
        <w:sym w:font="Symbol" w:char="F06C"/>
      </w:r>
      <w:r>
        <w:rPr>
          <w:position w:val="-6"/>
          <w:sz w:val="24"/>
          <w:szCs w:val="24"/>
          <w:lang w:val="ru-RU"/>
        </w:rPr>
        <w:t>) монодоменных кристаллов. Особенности в спектральном поведении показателя преломления полидоменного кристалла могут быть объяснены влиянием зарядов, находящихся на стенках доменов.</w:t>
      </w:r>
    </w:p>
    <w:p w:rsidR="00B676ED" w:rsidRDefault="00B676ED">
      <w:pPr>
        <w:ind w:left="-274" w:right="-245"/>
        <w:jc w:val="both"/>
        <w:rPr>
          <w:position w:val="-6"/>
          <w:sz w:val="24"/>
          <w:szCs w:val="24"/>
          <w:lang w:val="ru-RU"/>
        </w:rPr>
      </w:pPr>
    </w:p>
    <w:p w:rsidR="00B676ED" w:rsidRDefault="00B676ED">
      <w:pPr>
        <w:ind w:left="-274" w:right="-245"/>
        <w:jc w:val="both"/>
        <w:rPr>
          <w:position w:val="-6"/>
          <w:sz w:val="24"/>
          <w:szCs w:val="24"/>
          <w:lang w:val="ru-RU"/>
        </w:rPr>
      </w:pPr>
    </w:p>
    <w:p w:rsidR="00B676ED" w:rsidRDefault="00B676ED">
      <w:pPr>
        <w:ind w:left="-274" w:right="-245"/>
        <w:jc w:val="both"/>
        <w:rPr>
          <w:position w:val="-6"/>
          <w:sz w:val="24"/>
          <w:szCs w:val="24"/>
          <w:lang w:val="ru-RU"/>
        </w:rPr>
      </w:pPr>
    </w:p>
    <w:p w:rsidR="00B676ED" w:rsidRDefault="00B676ED">
      <w:pPr>
        <w:ind w:left="-274" w:right="-245"/>
        <w:jc w:val="both"/>
        <w:rPr>
          <w:position w:val="-6"/>
          <w:sz w:val="24"/>
          <w:szCs w:val="24"/>
          <w:lang w:val="ru-RU"/>
        </w:rPr>
      </w:pPr>
    </w:p>
    <w:p w:rsidR="00B676ED" w:rsidRDefault="00D054C9">
      <w:pPr>
        <w:jc w:val="center"/>
        <w:rPr>
          <w:sz w:val="24"/>
          <w:szCs w:val="24"/>
          <w:lang w:val="ru-RU"/>
        </w:rPr>
      </w:pPr>
      <w:r>
        <w:rPr>
          <w:sz w:val="24"/>
          <w:szCs w:val="24"/>
          <w:lang w:val="ru-RU"/>
        </w:rPr>
        <w:t>Таблица 2.</w:t>
      </w:r>
    </w:p>
    <w:p w:rsidR="00B676ED" w:rsidRDefault="00D054C9">
      <w:pPr>
        <w:jc w:val="center"/>
        <w:rPr>
          <w:sz w:val="24"/>
          <w:szCs w:val="24"/>
          <w:lang w:val="ru-RU"/>
        </w:rPr>
      </w:pPr>
      <w:r>
        <w:rPr>
          <w:sz w:val="24"/>
          <w:szCs w:val="24"/>
          <w:lang w:val="ru-RU"/>
        </w:rPr>
        <w:t>Коэффициенты Селмейера кристаллов ниобата лития</w:t>
      </w:r>
    </w:p>
    <w:p w:rsidR="00B676ED" w:rsidRDefault="00D054C9">
      <w:pPr>
        <w:jc w:val="center"/>
        <w:rPr>
          <w:sz w:val="24"/>
          <w:szCs w:val="24"/>
          <w:lang w:val="ru-RU"/>
        </w:rPr>
      </w:pPr>
      <w:r>
        <w:rPr>
          <w:sz w:val="24"/>
          <w:szCs w:val="24"/>
          <w:lang w:val="ru-RU"/>
        </w:rPr>
        <w:t>с различной концентрацией примеси магния.</w:t>
      </w:r>
    </w:p>
    <w:tbl>
      <w:tblPr>
        <w:tblW w:w="0" w:type="auto"/>
        <w:tblInd w:w="-108" w:type="dxa"/>
        <w:tblLayout w:type="fixed"/>
        <w:tblLook w:val="0000" w:firstRow="0" w:lastRow="0" w:firstColumn="0" w:lastColumn="0" w:noHBand="0" w:noVBand="0"/>
      </w:tblPr>
      <w:tblGrid>
        <w:gridCol w:w="1278"/>
        <w:gridCol w:w="1620"/>
        <w:gridCol w:w="1410"/>
        <w:gridCol w:w="1406"/>
        <w:gridCol w:w="1406"/>
        <w:gridCol w:w="1406"/>
      </w:tblGrid>
      <w:tr w:rsidR="00B676ED">
        <w:tc>
          <w:tcPr>
            <w:tcW w:w="1278" w:type="dxa"/>
            <w:tcBorders>
              <w:top w:val="single" w:sz="12" w:space="0" w:color="000000"/>
              <w:left w:val="nil"/>
              <w:bottom w:val="single" w:sz="6" w:space="0" w:color="000000"/>
              <w:right w:val="single" w:sz="6" w:space="0" w:color="000000"/>
            </w:tcBorders>
          </w:tcPr>
          <w:p w:rsidR="00B676ED" w:rsidRDefault="00D054C9">
            <w:pPr>
              <w:jc w:val="center"/>
              <w:rPr>
                <w:i/>
                <w:iCs/>
                <w:sz w:val="24"/>
                <w:szCs w:val="24"/>
                <w:lang w:val="ru-RU"/>
              </w:rPr>
            </w:pPr>
            <w:r>
              <w:rPr>
                <w:i/>
                <w:iCs/>
                <w:sz w:val="24"/>
                <w:szCs w:val="24"/>
                <w:lang w:val="ru-RU"/>
              </w:rPr>
              <w:t>Кристалл No.</w:t>
            </w:r>
          </w:p>
        </w:tc>
        <w:tc>
          <w:tcPr>
            <w:tcW w:w="1620" w:type="dxa"/>
            <w:tcBorders>
              <w:top w:val="single" w:sz="12" w:space="0" w:color="000000"/>
              <w:left w:val="nil"/>
              <w:bottom w:val="single" w:sz="6" w:space="0" w:color="000000"/>
              <w:right w:val="nil"/>
            </w:tcBorders>
          </w:tcPr>
          <w:p w:rsidR="00B676ED" w:rsidRDefault="00D054C9">
            <w:pPr>
              <w:jc w:val="center"/>
              <w:rPr>
                <w:i/>
                <w:iCs/>
                <w:sz w:val="24"/>
                <w:szCs w:val="24"/>
                <w:lang w:val="ru-RU"/>
              </w:rPr>
            </w:pPr>
            <w:r>
              <w:rPr>
                <w:i/>
                <w:iCs/>
                <w:sz w:val="24"/>
                <w:szCs w:val="24"/>
                <w:lang w:val="ru-RU"/>
              </w:rPr>
              <w:t>Поляризация</w:t>
            </w:r>
          </w:p>
        </w:tc>
        <w:tc>
          <w:tcPr>
            <w:tcW w:w="1410" w:type="dxa"/>
            <w:tcBorders>
              <w:top w:val="single" w:sz="12" w:space="0" w:color="000000"/>
              <w:left w:val="nil"/>
              <w:bottom w:val="single" w:sz="6" w:space="0" w:color="000000"/>
              <w:right w:val="nil"/>
            </w:tcBorders>
          </w:tcPr>
          <w:p w:rsidR="00B676ED" w:rsidRDefault="00D054C9">
            <w:pPr>
              <w:jc w:val="center"/>
              <w:rPr>
                <w:i/>
                <w:iCs/>
                <w:sz w:val="24"/>
                <w:szCs w:val="24"/>
                <w:lang w:val="ru-RU"/>
              </w:rPr>
            </w:pPr>
            <w:r>
              <w:rPr>
                <w:i/>
                <w:iCs/>
                <w:sz w:val="24"/>
                <w:szCs w:val="24"/>
                <w:lang w:val="ru-RU"/>
              </w:rPr>
              <w:t>A</w:t>
            </w:r>
          </w:p>
        </w:tc>
        <w:tc>
          <w:tcPr>
            <w:tcW w:w="1406" w:type="dxa"/>
            <w:tcBorders>
              <w:top w:val="single" w:sz="12" w:space="0" w:color="000000"/>
              <w:left w:val="nil"/>
              <w:bottom w:val="single" w:sz="6" w:space="0" w:color="000000"/>
              <w:right w:val="nil"/>
            </w:tcBorders>
          </w:tcPr>
          <w:p w:rsidR="00B676ED" w:rsidRDefault="00D054C9">
            <w:pPr>
              <w:jc w:val="center"/>
              <w:rPr>
                <w:i/>
                <w:iCs/>
                <w:sz w:val="24"/>
                <w:szCs w:val="24"/>
                <w:lang w:val="ru-RU"/>
              </w:rPr>
            </w:pPr>
            <w:r>
              <w:rPr>
                <w:i/>
                <w:iCs/>
                <w:sz w:val="24"/>
                <w:szCs w:val="24"/>
                <w:lang w:val="ru-RU"/>
              </w:rPr>
              <w:t>10</w:t>
            </w:r>
            <w:r>
              <w:rPr>
                <w:i/>
                <w:iCs/>
                <w:sz w:val="24"/>
                <w:szCs w:val="24"/>
                <w:vertAlign w:val="superscript"/>
                <w:lang w:val="ru-RU"/>
              </w:rPr>
              <w:t>-4</w:t>
            </w:r>
            <w:r>
              <w:rPr>
                <w:i/>
                <w:iCs/>
                <w:sz w:val="24"/>
                <w:szCs w:val="24"/>
                <w:lang w:val="ru-RU"/>
              </w:rPr>
              <w:t>B</w:t>
            </w:r>
          </w:p>
        </w:tc>
        <w:tc>
          <w:tcPr>
            <w:tcW w:w="1406" w:type="dxa"/>
            <w:tcBorders>
              <w:top w:val="single" w:sz="12" w:space="0" w:color="000000"/>
              <w:left w:val="nil"/>
              <w:bottom w:val="single" w:sz="6" w:space="0" w:color="000000"/>
              <w:right w:val="nil"/>
            </w:tcBorders>
          </w:tcPr>
          <w:p w:rsidR="00B676ED" w:rsidRDefault="00D054C9">
            <w:pPr>
              <w:jc w:val="center"/>
              <w:rPr>
                <w:i/>
                <w:iCs/>
                <w:sz w:val="24"/>
                <w:szCs w:val="24"/>
                <w:lang w:val="ru-RU"/>
              </w:rPr>
            </w:pPr>
            <w:r>
              <w:rPr>
                <w:i/>
                <w:iCs/>
                <w:sz w:val="24"/>
                <w:szCs w:val="24"/>
                <w:lang w:val="ru-RU"/>
              </w:rPr>
              <w:t>10</w:t>
            </w:r>
            <w:r>
              <w:rPr>
                <w:i/>
                <w:iCs/>
                <w:sz w:val="24"/>
                <w:szCs w:val="24"/>
                <w:vertAlign w:val="superscript"/>
                <w:lang w:val="ru-RU"/>
              </w:rPr>
              <w:t>-4</w:t>
            </w:r>
            <w:r>
              <w:rPr>
                <w:i/>
                <w:iCs/>
                <w:sz w:val="24"/>
                <w:szCs w:val="24"/>
                <w:lang w:val="ru-RU"/>
              </w:rPr>
              <w:t>C</w:t>
            </w:r>
          </w:p>
        </w:tc>
        <w:tc>
          <w:tcPr>
            <w:tcW w:w="1406" w:type="dxa"/>
            <w:tcBorders>
              <w:top w:val="single" w:sz="12" w:space="0" w:color="000000"/>
              <w:left w:val="nil"/>
              <w:bottom w:val="single" w:sz="6" w:space="0" w:color="000000"/>
              <w:right w:val="nil"/>
            </w:tcBorders>
          </w:tcPr>
          <w:p w:rsidR="00B676ED" w:rsidRDefault="00D054C9">
            <w:pPr>
              <w:jc w:val="center"/>
              <w:rPr>
                <w:i/>
                <w:iCs/>
                <w:sz w:val="24"/>
                <w:szCs w:val="24"/>
                <w:lang w:val="ru-RU"/>
              </w:rPr>
            </w:pPr>
            <w:r>
              <w:rPr>
                <w:i/>
                <w:iCs/>
                <w:sz w:val="24"/>
                <w:szCs w:val="24"/>
                <w:lang w:val="ru-RU"/>
              </w:rPr>
              <w:t>10</w:t>
            </w:r>
            <w:r>
              <w:rPr>
                <w:i/>
                <w:iCs/>
                <w:sz w:val="24"/>
                <w:szCs w:val="24"/>
                <w:vertAlign w:val="superscript"/>
                <w:lang w:val="ru-RU"/>
              </w:rPr>
              <w:t>8</w:t>
            </w:r>
            <w:r>
              <w:rPr>
                <w:i/>
                <w:iCs/>
                <w:sz w:val="24"/>
                <w:szCs w:val="24"/>
                <w:lang w:val="ru-RU"/>
              </w:rPr>
              <w:t>D</w:t>
            </w:r>
          </w:p>
        </w:tc>
      </w:tr>
      <w:tr w:rsidR="00B676ED">
        <w:tc>
          <w:tcPr>
            <w:tcW w:w="1278" w:type="dxa"/>
            <w:tcBorders>
              <w:top w:val="nil"/>
              <w:left w:val="nil"/>
              <w:bottom w:val="nil"/>
              <w:right w:val="single" w:sz="6" w:space="0" w:color="000000"/>
            </w:tcBorders>
          </w:tcPr>
          <w:p w:rsidR="00B676ED" w:rsidRDefault="00D054C9">
            <w:pPr>
              <w:jc w:val="center"/>
              <w:rPr>
                <w:sz w:val="24"/>
                <w:szCs w:val="24"/>
                <w:lang w:val="ru-RU"/>
              </w:rPr>
            </w:pPr>
            <w:r>
              <w:rPr>
                <w:sz w:val="24"/>
                <w:szCs w:val="24"/>
                <w:lang w:val="ru-RU"/>
              </w:rPr>
              <w:t>1</w:t>
            </w:r>
          </w:p>
        </w:tc>
        <w:tc>
          <w:tcPr>
            <w:tcW w:w="1620" w:type="dxa"/>
            <w:tcBorders>
              <w:top w:val="nil"/>
              <w:left w:val="nil"/>
              <w:bottom w:val="nil"/>
              <w:right w:val="nil"/>
            </w:tcBorders>
          </w:tcPr>
          <w:p w:rsidR="00B676ED" w:rsidRDefault="00D054C9">
            <w:pPr>
              <w:jc w:val="center"/>
              <w:rPr>
                <w:sz w:val="24"/>
                <w:szCs w:val="24"/>
                <w:lang w:val="ru-RU"/>
              </w:rPr>
            </w:pPr>
            <w:r>
              <w:rPr>
                <w:sz w:val="24"/>
                <w:szCs w:val="24"/>
                <w:lang w:val="ru-RU"/>
              </w:rPr>
              <w:t>o</w:t>
            </w:r>
          </w:p>
          <w:p w:rsidR="00B676ED" w:rsidRDefault="00D054C9">
            <w:pPr>
              <w:jc w:val="center"/>
              <w:rPr>
                <w:sz w:val="24"/>
                <w:szCs w:val="24"/>
                <w:lang w:val="ru-RU"/>
              </w:rPr>
            </w:pPr>
            <w:r>
              <w:rPr>
                <w:sz w:val="24"/>
                <w:szCs w:val="24"/>
                <w:lang w:val="ru-RU"/>
              </w:rPr>
              <w:t>e</w:t>
            </w:r>
          </w:p>
        </w:tc>
        <w:tc>
          <w:tcPr>
            <w:tcW w:w="1410" w:type="dxa"/>
            <w:tcBorders>
              <w:top w:val="nil"/>
              <w:left w:val="nil"/>
              <w:bottom w:val="nil"/>
              <w:right w:val="nil"/>
            </w:tcBorders>
          </w:tcPr>
          <w:p w:rsidR="00B676ED" w:rsidRDefault="00D054C9">
            <w:pPr>
              <w:jc w:val="center"/>
              <w:rPr>
                <w:sz w:val="24"/>
                <w:szCs w:val="24"/>
                <w:lang w:val="ru-RU"/>
              </w:rPr>
            </w:pPr>
            <w:r>
              <w:rPr>
                <w:sz w:val="24"/>
                <w:szCs w:val="24"/>
                <w:lang w:val="ru-RU"/>
              </w:rPr>
              <w:t>4.9025</w:t>
            </w:r>
          </w:p>
          <w:p w:rsidR="00B676ED" w:rsidRDefault="00D054C9">
            <w:pPr>
              <w:jc w:val="center"/>
              <w:rPr>
                <w:sz w:val="24"/>
                <w:szCs w:val="24"/>
                <w:lang w:val="ru-RU"/>
              </w:rPr>
            </w:pPr>
            <w:r>
              <w:rPr>
                <w:sz w:val="24"/>
                <w:szCs w:val="24"/>
                <w:lang w:val="ru-RU"/>
              </w:rPr>
              <w:t>4.5808</w:t>
            </w:r>
          </w:p>
        </w:tc>
        <w:tc>
          <w:tcPr>
            <w:tcW w:w="1406" w:type="dxa"/>
            <w:tcBorders>
              <w:top w:val="nil"/>
              <w:left w:val="nil"/>
              <w:bottom w:val="nil"/>
              <w:right w:val="nil"/>
            </w:tcBorders>
          </w:tcPr>
          <w:p w:rsidR="00B676ED" w:rsidRDefault="00D054C9">
            <w:pPr>
              <w:jc w:val="center"/>
              <w:rPr>
                <w:sz w:val="24"/>
                <w:szCs w:val="24"/>
                <w:lang w:val="ru-RU"/>
              </w:rPr>
            </w:pPr>
            <w:r>
              <w:rPr>
                <w:sz w:val="24"/>
                <w:szCs w:val="24"/>
                <w:lang w:val="ru-RU"/>
              </w:rPr>
              <w:t>11.8522</w:t>
            </w:r>
          </w:p>
          <w:p w:rsidR="00B676ED" w:rsidRDefault="00D054C9">
            <w:pPr>
              <w:jc w:val="center"/>
              <w:rPr>
                <w:sz w:val="24"/>
                <w:szCs w:val="24"/>
                <w:lang w:val="ru-RU"/>
              </w:rPr>
            </w:pPr>
            <w:r>
              <w:rPr>
                <w:sz w:val="24"/>
                <w:szCs w:val="24"/>
                <w:lang w:val="ru-RU"/>
              </w:rPr>
              <w:t>9.9699</w:t>
            </w:r>
          </w:p>
        </w:tc>
        <w:tc>
          <w:tcPr>
            <w:tcW w:w="1406" w:type="dxa"/>
            <w:tcBorders>
              <w:top w:val="nil"/>
              <w:left w:val="nil"/>
              <w:bottom w:val="nil"/>
              <w:right w:val="nil"/>
            </w:tcBorders>
          </w:tcPr>
          <w:p w:rsidR="00B676ED" w:rsidRDefault="00D054C9">
            <w:pPr>
              <w:jc w:val="center"/>
              <w:rPr>
                <w:sz w:val="24"/>
                <w:szCs w:val="24"/>
                <w:lang w:val="ru-RU"/>
              </w:rPr>
            </w:pPr>
            <w:r>
              <w:rPr>
                <w:sz w:val="24"/>
                <w:szCs w:val="24"/>
                <w:lang w:val="ru-RU"/>
              </w:rPr>
              <w:t>4.6746</w:t>
            </w:r>
          </w:p>
          <w:p w:rsidR="00B676ED" w:rsidRDefault="00D054C9">
            <w:pPr>
              <w:jc w:val="center"/>
              <w:rPr>
                <w:sz w:val="24"/>
                <w:szCs w:val="24"/>
                <w:lang w:val="ru-RU"/>
              </w:rPr>
            </w:pPr>
            <w:r>
              <w:rPr>
                <w:sz w:val="24"/>
                <w:szCs w:val="24"/>
                <w:lang w:val="ru-RU"/>
              </w:rPr>
              <w:t>4.3743</w:t>
            </w:r>
          </w:p>
        </w:tc>
        <w:tc>
          <w:tcPr>
            <w:tcW w:w="1406" w:type="dxa"/>
            <w:tcBorders>
              <w:top w:val="nil"/>
              <w:left w:val="nil"/>
              <w:bottom w:val="nil"/>
              <w:right w:val="nil"/>
            </w:tcBorders>
          </w:tcPr>
          <w:p w:rsidR="00B676ED" w:rsidRDefault="00D054C9">
            <w:pPr>
              <w:jc w:val="center"/>
              <w:rPr>
                <w:sz w:val="24"/>
                <w:szCs w:val="24"/>
                <w:lang w:val="ru-RU"/>
              </w:rPr>
            </w:pPr>
            <w:r>
              <w:rPr>
                <w:sz w:val="24"/>
                <w:szCs w:val="24"/>
                <w:lang w:val="ru-RU"/>
              </w:rPr>
              <w:t>2.5609</w:t>
            </w:r>
          </w:p>
          <w:p w:rsidR="00B676ED" w:rsidRDefault="00D054C9">
            <w:pPr>
              <w:jc w:val="center"/>
              <w:rPr>
                <w:sz w:val="24"/>
                <w:szCs w:val="24"/>
                <w:lang w:val="ru-RU"/>
              </w:rPr>
            </w:pPr>
            <w:r>
              <w:rPr>
                <w:sz w:val="24"/>
                <w:szCs w:val="24"/>
                <w:lang w:val="ru-RU"/>
              </w:rPr>
              <w:t>2.1225</w:t>
            </w:r>
          </w:p>
        </w:tc>
      </w:tr>
      <w:tr w:rsidR="00B676ED">
        <w:tc>
          <w:tcPr>
            <w:tcW w:w="1278" w:type="dxa"/>
            <w:tcBorders>
              <w:top w:val="nil"/>
              <w:left w:val="nil"/>
              <w:bottom w:val="nil"/>
              <w:right w:val="single" w:sz="6" w:space="0" w:color="000000"/>
            </w:tcBorders>
          </w:tcPr>
          <w:p w:rsidR="00B676ED" w:rsidRDefault="00D054C9">
            <w:pPr>
              <w:jc w:val="center"/>
              <w:rPr>
                <w:sz w:val="24"/>
                <w:szCs w:val="24"/>
                <w:lang w:val="ru-RU"/>
              </w:rPr>
            </w:pPr>
            <w:r>
              <w:rPr>
                <w:sz w:val="24"/>
                <w:szCs w:val="24"/>
                <w:lang w:val="ru-RU"/>
              </w:rPr>
              <w:t>2</w:t>
            </w:r>
          </w:p>
        </w:tc>
        <w:tc>
          <w:tcPr>
            <w:tcW w:w="1620" w:type="dxa"/>
            <w:tcBorders>
              <w:top w:val="nil"/>
              <w:left w:val="nil"/>
              <w:bottom w:val="nil"/>
              <w:right w:val="nil"/>
            </w:tcBorders>
          </w:tcPr>
          <w:p w:rsidR="00B676ED" w:rsidRDefault="00D054C9">
            <w:pPr>
              <w:jc w:val="center"/>
              <w:rPr>
                <w:sz w:val="24"/>
                <w:szCs w:val="24"/>
                <w:lang w:val="ru-RU"/>
              </w:rPr>
            </w:pPr>
            <w:r>
              <w:rPr>
                <w:sz w:val="24"/>
                <w:szCs w:val="24"/>
                <w:lang w:val="ru-RU"/>
              </w:rPr>
              <w:t>o</w:t>
            </w:r>
          </w:p>
          <w:p w:rsidR="00B676ED" w:rsidRDefault="00D054C9">
            <w:pPr>
              <w:jc w:val="center"/>
              <w:rPr>
                <w:sz w:val="24"/>
                <w:szCs w:val="24"/>
                <w:lang w:val="ru-RU"/>
              </w:rPr>
            </w:pPr>
            <w:r>
              <w:rPr>
                <w:sz w:val="24"/>
                <w:szCs w:val="24"/>
                <w:lang w:val="ru-RU"/>
              </w:rPr>
              <w:t>e</w:t>
            </w:r>
          </w:p>
        </w:tc>
        <w:tc>
          <w:tcPr>
            <w:tcW w:w="1410" w:type="dxa"/>
            <w:tcBorders>
              <w:top w:val="nil"/>
              <w:left w:val="nil"/>
              <w:bottom w:val="nil"/>
              <w:right w:val="nil"/>
            </w:tcBorders>
          </w:tcPr>
          <w:p w:rsidR="00B676ED" w:rsidRDefault="00D054C9">
            <w:pPr>
              <w:jc w:val="center"/>
              <w:rPr>
                <w:sz w:val="24"/>
                <w:szCs w:val="24"/>
                <w:lang w:val="ru-RU"/>
              </w:rPr>
            </w:pPr>
            <w:r>
              <w:rPr>
                <w:sz w:val="24"/>
                <w:szCs w:val="24"/>
                <w:lang w:val="ru-RU"/>
              </w:rPr>
              <w:t>4.911</w:t>
            </w:r>
          </w:p>
          <w:p w:rsidR="00B676ED" w:rsidRDefault="00D054C9">
            <w:pPr>
              <w:jc w:val="center"/>
              <w:rPr>
                <w:sz w:val="24"/>
                <w:szCs w:val="24"/>
                <w:lang w:val="ru-RU"/>
              </w:rPr>
            </w:pPr>
            <w:r>
              <w:rPr>
                <w:sz w:val="24"/>
                <w:szCs w:val="24"/>
                <w:lang w:val="ru-RU"/>
              </w:rPr>
              <w:t>4.5999</w:t>
            </w:r>
          </w:p>
        </w:tc>
        <w:tc>
          <w:tcPr>
            <w:tcW w:w="1406" w:type="dxa"/>
            <w:tcBorders>
              <w:top w:val="nil"/>
              <w:left w:val="nil"/>
              <w:bottom w:val="nil"/>
              <w:right w:val="nil"/>
            </w:tcBorders>
          </w:tcPr>
          <w:p w:rsidR="00B676ED" w:rsidRDefault="00D054C9">
            <w:pPr>
              <w:jc w:val="center"/>
              <w:rPr>
                <w:sz w:val="24"/>
                <w:szCs w:val="24"/>
                <w:lang w:val="ru-RU"/>
              </w:rPr>
            </w:pPr>
            <w:r>
              <w:rPr>
                <w:sz w:val="24"/>
                <w:szCs w:val="24"/>
                <w:lang w:val="ru-RU"/>
              </w:rPr>
              <w:t>11.3803</w:t>
            </w:r>
          </w:p>
          <w:p w:rsidR="00B676ED" w:rsidRDefault="00D054C9">
            <w:pPr>
              <w:jc w:val="center"/>
              <w:rPr>
                <w:sz w:val="24"/>
                <w:szCs w:val="24"/>
                <w:lang w:val="ru-RU"/>
              </w:rPr>
            </w:pPr>
            <w:r>
              <w:rPr>
                <w:sz w:val="24"/>
                <w:szCs w:val="24"/>
                <w:lang w:val="ru-RU"/>
              </w:rPr>
              <w:t>8.3609</w:t>
            </w:r>
          </w:p>
        </w:tc>
        <w:tc>
          <w:tcPr>
            <w:tcW w:w="1406" w:type="dxa"/>
            <w:tcBorders>
              <w:top w:val="nil"/>
              <w:left w:val="nil"/>
              <w:bottom w:val="nil"/>
              <w:right w:val="nil"/>
            </w:tcBorders>
          </w:tcPr>
          <w:p w:rsidR="00B676ED" w:rsidRDefault="00D054C9">
            <w:pPr>
              <w:jc w:val="center"/>
              <w:rPr>
                <w:sz w:val="24"/>
                <w:szCs w:val="24"/>
                <w:lang w:val="ru-RU"/>
              </w:rPr>
            </w:pPr>
            <w:r>
              <w:rPr>
                <w:sz w:val="24"/>
                <w:szCs w:val="24"/>
                <w:lang w:val="ru-RU"/>
              </w:rPr>
              <w:t>5.0317</w:t>
            </w:r>
          </w:p>
          <w:p w:rsidR="00B676ED" w:rsidRDefault="00D054C9">
            <w:pPr>
              <w:jc w:val="center"/>
              <w:rPr>
                <w:sz w:val="24"/>
                <w:szCs w:val="24"/>
                <w:lang w:val="ru-RU"/>
              </w:rPr>
            </w:pPr>
            <w:r>
              <w:rPr>
                <w:sz w:val="24"/>
                <w:szCs w:val="24"/>
                <w:lang w:val="ru-RU"/>
              </w:rPr>
              <w:t>6.2881</w:t>
            </w:r>
          </w:p>
        </w:tc>
        <w:tc>
          <w:tcPr>
            <w:tcW w:w="1406" w:type="dxa"/>
            <w:tcBorders>
              <w:top w:val="nil"/>
              <w:left w:val="nil"/>
              <w:bottom w:val="nil"/>
              <w:right w:val="nil"/>
            </w:tcBorders>
          </w:tcPr>
          <w:p w:rsidR="00B676ED" w:rsidRDefault="00D054C9">
            <w:pPr>
              <w:jc w:val="center"/>
              <w:rPr>
                <w:sz w:val="24"/>
                <w:szCs w:val="24"/>
                <w:lang w:val="ru-RU"/>
              </w:rPr>
            </w:pPr>
            <w:r>
              <w:rPr>
                <w:sz w:val="24"/>
                <w:szCs w:val="24"/>
                <w:lang w:val="ru-RU"/>
              </w:rPr>
              <w:t>3.0712</w:t>
            </w:r>
          </w:p>
          <w:p w:rsidR="00B676ED" w:rsidRDefault="00D054C9">
            <w:pPr>
              <w:jc w:val="center"/>
              <w:rPr>
                <w:sz w:val="24"/>
                <w:szCs w:val="24"/>
                <w:lang w:val="ru-RU"/>
              </w:rPr>
            </w:pPr>
            <w:r>
              <w:rPr>
                <w:sz w:val="24"/>
                <w:szCs w:val="24"/>
                <w:lang w:val="ru-RU"/>
              </w:rPr>
              <w:t>4.69</w:t>
            </w:r>
          </w:p>
        </w:tc>
      </w:tr>
      <w:tr w:rsidR="00B676ED">
        <w:tc>
          <w:tcPr>
            <w:tcW w:w="1278" w:type="dxa"/>
            <w:tcBorders>
              <w:top w:val="nil"/>
              <w:left w:val="nil"/>
              <w:bottom w:val="nil"/>
              <w:right w:val="single" w:sz="6" w:space="0" w:color="000000"/>
            </w:tcBorders>
          </w:tcPr>
          <w:p w:rsidR="00B676ED" w:rsidRDefault="00D054C9">
            <w:pPr>
              <w:jc w:val="center"/>
              <w:rPr>
                <w:sz w:val="24"/>
                <w:szCs w:val="24"/>
                <w:lang w:val="ru-RU"/>
              </w:rPr>
            </w:pPr>
            <w:r>
              <w:rPr>
                <w:sz w:val="24"/>
                <w:szCs w:val="24"/>
                <w:lang w:val="ru-RU"/>
              </w:rPr>
              <w:t>3</w:t>
            </w:r>
          </w:p>
        </w:tc>
        <w:tc>
          <w:tcPr>
            <w:tcW w:w="1620" w:type="dxa"/>
            <w:tcBorders>
              <w:top w:val="nil"/>
              <w:left w:val="nil"/>
              <w:bottom w:val="nil"/>
              <w:right w:val="nil"/>
            </w:tcBorders>
          </w:tcPr>
          <w:p w:rsidR="00B676ED" w:rsidRDefault="00D054C9">
            <w:pPr>
              <w:jc w:val="center"/>
              <w:rPr>
                <w:sz w:val="24"/>
                <w:szCs w:val="24"/>
                <w:lang w:val="ru-RU"/>
              </w:rPr>
            </w:pPr>
            <w:r>
              <w:rPr>
                <w:sz w:val="24"/>
                <w:szCs w:val="24"/>
                <w:lang w:val="ru-RU"/>
              </w:rPr>
              <w:t>o</w:t>
            </w:r>
          </w:p>
          <w:p w:rsidR="00B676ED" w:rsidRDefault="00D054C9">
            <w:pPr>
              <w:jc w:val="center"/>
              <w:rPr>
                <w:sz w:val="24"/>
                <w:szCs w:val="24"/>
                <w:lang w:val="ru-RU"/>
              </w:rPr>
            </w:pPr>
            <w:r>
              <w:rPr>
                <w:sz w:val="24"/>
                <w:szCs w:val="24"/>
                <w:lang w:val="ru-RU"/>
              </w:rPr>
              <w:t>e</w:t>
            </w:r>
          </w:p>
        </w:tc>
        <w:tc>
          <w:tcPr>
            <w:tcW w:w="1410" w:type="dxa"/>
            <w:tcBorders>
              <w:top w:val="nil"/>
              <w:left w:val="nil"/>
              <w:bottom w:val="nil"/>
              <w:right w:val="nil"/>
            </w:tcBorders>
          </w:tcPr>
          <w:p w:rsidR="00B676ED" w:rsidRDefault="00D054C9">
            <w:pPr>
              <w:jc w:val="center"/>
              <w:rPr>
                <w:sz w:val="24"/>
                <w:szCs w:val="24"/>
                <w:lang w:val="ru-RU"/>
              </w:rPr>
            </w:pPr>
            <w:r>
              <w:rPr>
                <w:sz w:val="24"/>
                <w:szCs w:val="24"/>
                <w:lang w:val="ru-RU"/>
              </w:rPr>
              <w:t>4.9001</w:t>
            </w:r>
          </w:p>
          <w:p w:rsidR="00B676ED" w:rsidRDefault="00D054C9">
            <w:pPr>
              <w:jc w:val="center"/>
              <w:rPr>
                <w:sz w:val="24"/>
                <w:szCs w:val="24"/>
                <w:lang w:val="ru-RU"/>
              </w:rPr>
            </w:pPr>
            <w:r>
              <w:rPr>
                <w:sz w:val="24"/>
                <w:szCs w:val="24"/>
                <w:lang w:val="ru-RU"/>
              </w:rPr>
              <w:t>4.5581</w:t>
            </w:r>
          </w:p>
        </w:tc>
        <w:tc>
          <w:tcPr>
            <w:tcW w:w="1406" w:type="dxa"/>
            <w:tcBorders>
              <w:top w:val="nil"/>
              <w:left w:val="nil"/>
              <w:bottom w:val="nil"/>
              <w:right w:val="nil"/>
            </w:tcBorders>
          </w:tcPr>
          <w:p w:rsidR="00B676ED" w:rsidRDefault="00D054C9">
            <w:pPr>
              <w:jc w:val="center"/>
              <w:rPr>
                <w:sz w:val="24"/>
                <w:szCs w:val="24"/>
                <w:lang w:val="ru-RU"/>
              </w:rPr>
            </w:pPr>
            <w:r>
              <w:rPr>
                <w:sz w:val="24"/>
                <w:szCs w:val="24"/>
                <w:lang w:val="ru-RU"/>
              </w:rPr>
              <w:t>11.5737</w:t>
            </w:r>
          </w:p>
          <w:p w:rsidR="00B676ED" w:rsidRDefault="00D054C9">
            <w:pPr>
              <w:jc w:val="center"/>
              <w:rPr>
                <w:sz w:val="24"/>
                <w:szCs w:val="24"/>
                <w:lang w:val="ru-RU"/>
              </w:rPr>
            </w:pPr>
            <w:r>
              <w:rPr>
                <w:sz w:val="24"/>
                <w:szCs w:val="24"/>
                <w:lang w:val="ru-RU"/>
              </w:rPr>
              <w:t>9.7078</w:t>
            </w:r>
          </w:p>
        </w:tc>
        <w:tc>
          <w:tcPr>
            <w:tcW w:w="1406" w:type="dxa"/>
            <w:tcBorders>
              <w:top w:val="nil"/>
              <w:left w:val="nil"/>
              <w:bottom w:val="nil"/>
              <w:right w:val="nil"/>
            </w:tcBorders>
          </w:tcPr>
          <w:p w:rsidR="00B676ED" w:rsidRDefault="00D054C9">
            <w:pPr>
              <w:jc w:val="center"/>
              <w:rPr>
                <w:sz w:val="24"/>
                <w:szCs w:val="24"/>
                <w:lang w:val="ru-RU"/>
              </w:rPr>
            </w:pPr>
            <w:r>
              <w:rPr>
                <w:sz w:val="24"/>
                <w:szCs w:val="24"/>
                <w:lang w:val="ru-RU"/>
              </w:rPr>
              <w:t>4.8182</w:t>
            </w:r>
          </w:p>
          <w:p w:rsidR="00B676ED" w:rsidRDefault="00D054C9">
            <w:pPr>
              <w:jc w:val="center"/>
              <w:rPr>
                <w:sz w:val="24"/>
                <w:szCs w:val="24"/>
                <w:lang w:val="ru-RU"/>
              </w:rPr>
            </w:pPr>
            <w:r>
              <w:rPr>
                <w:sz w:val="24"/>
                <w:szCs w:val="24"/>
                <w:lang w:val="ru-RU"/>
              </w:rPr>
              <w:t>4.4267</w:t>
            </w:r>
          </w:p>
        </w:tc>
        <w:tc>
          <w:tcPr>
            <w:tcW w:w="1406" w:type="dxa"/>
            <w:tcBorders>
              <w:top w:val="nil"/>
              <w:left w:val="nil"/>
              <w:bottom w:val="nil"/>
              <w:right w:val="nil"/>
            </w:tcBorders>
          </w:tcPr>
          <w:p w:rsidR="00B676ED" w:rsidRDefault="00D054C9">
            <w:pPr>
              <w:jc w:val="center"/>
              <w:rPr>
                <w:sz w:val="24"/>
                <w:szCs w:val="24"/>
                <w:lang w:val="ru-RU"/>
              </w:rPr>
            </w:pPr>
            <w:r>
              <w:rPr>
                <w:sz w:val="24"/>
                <w:szCs w:val="24"/>
                <w:lang w:val="ru-RU"/>
              </w:rPr>
              <w:t>3.0052</w:t>
            </w:r>
          </w:p>
          <w:p w:rsidR="00B676ED" w:rsidRDefault="00D054C9">
            <w:pPr>
              <w:jc w:val="center"/>
              <w:rPr>
                <w:sz w:val="24"/>
                <w:szCs w:val="24"/>
                <w:lang w:val="ru-RU"/>
              </w:rPr>
            </w:pPr>
            <w:r>
              <w:rPr>
                <w:sz w:val="24"/>
                <w:szCs w:val="24"/>
                <w:lang w:val="ru-RU"/>
              </w:rPr>
              <w:t>2.3873</w:t>
            </w:r>
          </w:p>
        </w:tc>
      </w:tr>
      <w:tr w:rsidR="00B676ED">
        <w:tc>
          <w:tcPr>
            <w:tcW w:w="1278" w:type="dxa"/>
            <w:tcBorders>
              <w:top w:val="nil"/>
              <w:left w:val="nil"/>
              <w:bottom w:val="nil"/>
              <w:right w:val="single" w:sz="6" w:space="0" w:color="000000"/>
            </w:tcBorders>
          </w:tcPr>
          <w:p w:rsidR="00B676ED" w:rsidRDefault="00D054C9">
            <w:pPr>
              <w:jc w:val="center"/>
              <w:rPr>
                <w:sz w:val="24"/>
                <w:szCs w:val="24"/>
                <w:lang w:val="ru-RU"/>
              </w:rPr>
            </w:pPr>
            <w:r>
              <w:rPr>
                <w:sz w:val="24"/>
                <w:szCs w:val="24"/>
                <w:lang w:val="ru-RU"/>
              </w:rPr>
              <w:t>5</w:t>
            </w:r>
          </w:p>
        </w:tc>
        <w:tc>
          <w:tcPr>
            <w:tcW w:w="1620" w:type="dxa"/>
            <w:tcBorders>
              <w:top w:val="nil"/>
              <w:left w:val="nil"/>
              <w:bottom w:val="nil"/>
              <w:right w:val="nil"/>
            </w:tcBorders>
          </w:tcPr>
          <w:p w:rsidR="00B676ED" w:rsidRDefault="00D054C9">
            <w:pPr>
              <w:jc w:val="center"/>
              <w:rPr>
                <w:sz w:val="24"/>
                <w:szCs w:val="24"/>
                <w:lang w:val="ru-RU"/>
              </w:rPr>
            </w:pPr>
            <w:r>
              <w:rPr>
                <w:sz w:val="24"/>
                <w:szCs w:val="24"/>
                <w:lang w:val="ru-RU"/>
              </w:rPr>
              <w:t>o</w:t>
            </w:r>
          </w:p>
          <w:p w:rsidR="00B676ED" w:rsidRDefault="00D054C9">
            <w:pPr>
              <w:jc w:val="center"/>
              <w:rPr>
                <w:sz w:val="24"/>
                <w:szCs w:val="24"/>
                <w:lang w:val="ru-RU"/>
              </w:rPr>
            </w:pPr>
            <w:r>
              <w:rPr>
                <w:sz w:val="24"/>
                <w:szCs w:val="24"/>
                <w:lang w:val="ru-RU"/>
              </w:rPr>
              <w:t>e</w:t>
            </w:r>
          </w:p>
        </w:tc>
        <w:tc>
          <w:tcPr>
            <w:tcW w:w="1410" w:type="dxa"/>
            <w:tcBorders>
              <w:top w:val="nil"/>
              <w:left w:val="nil"/>
              <w:bottom w:val="nil"/>
              <w:right w:val="nil"/>
            </w:tcBorders>
          </w:tcPr>
          <w:p w:rsidR="00B676ED" w:rsidRDefault="00D054C9">
            <w:pPr>
              <w:jc w:val="center"/>
              <w:rPr>
                <w:sz w:val="24"/>
                <w:szCs w:val="24"/>
                <w:lang w:val="ru-RU"/>
              </w:rPr>
            </w:pPr>
            <w:r>
              <w:rPr>
                <w:sz w:val="24"/>
                <w:szCs w:val="24"/>
                <w:lang w:val="ru-RU"/>
              </w:rPr>
              <w:t>4.9007</w:t>
            </w:r>
          </w:p>
          <w:p w:rsidR="00B676ED" w:rsidRDefault="00D054C9">
            <w:pPr>
              <w:jc w:val="center"/>
              <w:rPr>
                <w:sz w:val="24"/>
                <w:szCs w:val="24"/>
                <w:lang w:val="ru-RU"/>
              </w:rPr>
            </w:pPr>
            <w:r>
              <w:rPr>
                <w:sz w:val="24"/>
                <w:szCs w:val="24"/>
                <w:lang w:val="ru-RU"/>
              </w:rPr>
              <w:t>4.5574</w:t>
            </w:r>
          </w:p>
        </w:tc>
        <w:tc>
          <w:tcPr>
            <w:tcW w:w="1406" w:type="dxa"/>
            <w:tcBorders>
              <w:top w:val="nil"/>
              <w:left w:val="nil"/>
              <w:bottom w:val="nil"/>
              <w:right w:val="nil"/>
            </w:tcBorders>
          </w:tcPr>
          <w:p w:rsidR="00B676ED" w:rsidRDefault="00D054C9">
            <w:pPr>
              <w:jc w:val="center"/>
              <w:rPr>
                <w:sz w:val="24"/>
                <w:szCs w:val="24"/>
                <w:lang w:val="ru-RU"/>
              </w:rPr>
            </w:pPr>
            <w:r>
              <w:rPr>
                <w:sz w:val="24"/>
                <w:szCs w:val="24"/>
                <w:lang w:val="ru-RU"/>
              </w:rPr>
              <w:t>11.2695</w:t>
            </w:r>
          </w:p>
          <w:p w:rsidR="00B676ED" w:rsidRDefault="00D054C9">
            <w:pPr>
              <w:jc w:val="center"/>
              <w:rPr>
                <w:sz w:val="24"/>
                <w:szCs w:val="24"/>
                <w:lang w:val="ru-RU"/>
              </w:rPr>
            </w:pPr>
            <w:r>
              <w:rPr>
                <w:sz w:val="24"/>
                <w:szCs w:val="24"/>
                <w:lang w:val="ru-RU"/>
              </w:rPr>
              <w:t>9.2166</w:t>
            </w:r>
          </w:p>
        </w:tc>
        <w:tc>
          <w:tcPr>
            <w:tcW w:w="1406" w:type="dxa"/>
            <w:tcBorders>
              <w:top w:val="nil"/>
              <w:left w:val="nil"/>
              <w:bottom w:val="nil"/>
              <w:right w:val="nil"/>
            </w:tcBorders>
          </w:tcPr>
          <w:p w:rsidR="00B676ED" w:rsidRDefault="00D054C9">
            <w:pPr>
              <w:jc w:val="center"/>
              <w:rPr>
                <w:sz w:val="24"/>
                <w:szCs w:val="24"/>
                <w:lang w:val="ru-RU"/>
              </w:rPr>
            </w:pPr>
            <w:r>
              <w:rPr>
                <w:sz w:val="24"/>
                <w:szCs w:val="24"/>
                <w:lang w:val="ru-RU"/>
              </w:rPr>
              <w:t>4.9275</w:t>
            </w:r>
          </w:p>
          <w:p w:rsidR="00B676ED" w:rsidRDefault="00D054C9">
            <w:pPr>
              <w:jc w:val="center"/>
              <w:rPr>
                <w:sz w:val="24"/>
                <w:szCs w:val="24"/>
                <w:lang w:val="ru-RU"/>
              </w:rPr>
            </w:pPr>
            <w:r>
              <w:rPr>
                <w:sz w:val="24"/>
                <w:szCs w:val="24"/>
                <w:lang w:val="ru-RU"/>
              </w:rPr>
              <w:t>4.7665</w:t>
            </w:r>
          </w:p>
        </w:tc>
        <w:tc>
          <w:tcPr>
            <w:tcW w:w="1406" w:type="dxa"/>
            <w:tcBorders>
              <w:top w:val="nil"/>
              <w:left w:val="nil"/>
              <w:bottom w:val="nil"/>
              <w:right w:val="nil"/>
            </w:tcBorders>
          </w:tcPr>
          <w:p w:rsidR="00B676ED" w:rsidRDefault="00D054C9">
            <w:pPr>
              <w:jc w:val="center"/>
              <w:rPr>
                <w:sz w:val="24"/>
                <w:szCs w:val="24"/>
                <w:lang w:val="ru-RU"/>
              </w:rPr>
            </w:pPr>
            <w:r>
              <w:rPr>
                <w:sz w:val="24"/>
                <w:szCs w:val="24"/>
                <w:lang w:val="ru-RU"/>
              </w:rPr>
              <w:t>3.9162</w:t>
            </w:r>
          </w:p>
          <w:p w:rsidR="00B676ED" w:rsidRDefault="00D054C9">
            <w:pPr>
              <w:jc w:val="center"/>
              <w:rPr>
                <w:sz w:val="24"/>
                <w:szCs w:val="24"/>
                <w:lang w:val="ru-RU"/>
              </w:rPr>
            </w:pPr>
            <w:r>
              <w:rPr>
                <w:sz w:val="24"/>
                <w:szCs w:val="24"/>
                <w:lang w:val="ru-RU"/>
              </w:rPr>
              <w:t>3.1645</w:t>
            </w:r>
          </w:p>
        </w:tc>
      </w:tr>
      <w:tr w:rsidR="00B676ED">
        <w:tc>
          <w:tcPr>
            <w:tcW w:w="1278" w:type="dxa"/>
            <w:tcBorders>
              <w:top w:val="nil"/>
              <w:left w:val="nil"/>
              <w:bottom w:val="nil"/>
              <w:right w:val="single" w:sz="6" w:space="0" w:color="000000"/>
            </w:tcBorders>
          </w:tcPr>
          <w:p w:rsidR="00B676ED" w:rsidRDefault="00D054C9">
            <w:pPr>
              <w:jc w:val="center"/>
              <w:rPr>
                <w:sz w:val="24"/>
                <w:szCs w:val="24"/>
                <w:lang w:val="ru-RU"/>
              </w:rPr>
            </w:pPr>
            <w:r>
              <w:rPr>
                <w:sz w:val="24"/>
                <w:szCs w:val="24"/>
                <w:lang w:val="ru-RU"/>
              </w:rPr>
              <w:t>6</w:t>
            </w:r>
          </w:p>
        </w:tc>
        <w:tc>
          <w:tcPr>
            <w:tcW w:w="1620" w:type="dxa"/>
            <w:tcBorders>
              <w:top w:val="nil"/>
              <w:left w:val="nil"/>
              <w:bottom w:val="nil"/>
              <w:right w:val="nil"/>
            </w:tcBorders>
          </w:tcPr>
          <w:p w:rsidR="00B676ED" w:rsidRDefault="00D054C9">
            <w:pPr>
              <w:jc w:val="center"/>
              <w:rPr>
                <w:sz w:val="24"/>
                <w:szCs w:val="24"/>
                <w:lang w:val="ru-RU"/>
              </w:rPr>
            </w:pPr>
            <w:r>
              <w:rPr>
                <w:sz w:val="24"/>
                <w:szCs w:val="24"/>
                <w:lang w:val="ru-RU"/>
              </w:rPr>
              <w:t>o</w:t>
            </w:r>
          </w:p>
          <w:p w:rsidR="00B676ED" w:rsidRDefault="00D054C9">
            <w:pPr>
              <w:jc w:val="center"/>
              <w:rPr>
                <w:sz w:val="24"/>
                <w:szCs w:val="24"/>
                <w:lang w:val="ru-RU"/>
              </w:rPr>
            </w:pPr>
            <w:r>
              <w:rPr>
                <w:sz w:val="24"/>
                <w:szCs w:val="24"/>
                <w:lang w:val="ru-RU"/>
              </w:rPr>
              <w:t>e</w:t>
            </w:r>
          </w:p>
        </w:tc>
        <w:tc>
          <w:tcPr>
            <w:tcW w:w="1410" w:type="dxa"/>
            <w:tcBorders>
              <w:top w:val="nil"/>
              <w:left w:val="nil"/>
              <w:bottom w:val="nil"/>
              <w:right w:val="nil"/>
            </w:tcBorders>
          </w:tcPr>
          <w:p w:rsidR="00B676ED" w:rsidRDefault="00D054C9">
            <w:pPr>
              <w:jc w:val="center"/>
              <w:rPr>
                <w:sz w:val="24"/>
                <w:szCs w:val="24"/>
                <w:lang w:val="ru-RU"/>
              </w:rPr>
            </w:pPr>
            <w:r>
              <w:rPr>
                <w:sz w:val="24"/>
                <w:szCs w:val="24"/>
                <w:lang w:val="ru-RU"/>
              </w:rPr>
              <w:t>4.8853</w:t>
            </w:r>
          </w:p>
          <w:p w:rsidR="00B676ED" w:rsidRDefault="00D054C9">
            <w:pPr>
              <w:jc w:val="center"/>
              <w:rPr>
                <w:sz w:val="24"/>
                <w:szCs w:val="24"/>
                <w:lang w:val="ru-RU"/>
              </w:rPr>
            </w:pPr>
            <w:r>
              <w:rPr>
                <w:sz w:val="24"/>
                <w:szCs w:val="24"/>
                <w:lang w:val="ru-RU"/>
              </w:rPr>
              <w:t>4.5667</w:t>
            </w:r>
          </w:p>
        </w:tc>
        <w:tc>
          <w:tcPr>
            <w:tcW w:w="1406" w:type="dxa"/>
            <w:tcBorders>
              <w:top w:val="nil"/>
              <w:left w:val="nil"/>
              <w:bottom w:val="nil"/>
              <w:right w:val="nil"/>
            </w:tcBorders>
          </w:tcPr>
          <w:p w:rsidR="00B676ED" w:rsidRDefault="00D054C9">
            <w:pPr>
              <w:jc w:val="center"/>
              <w:rPr>
                <w:sz w:val="24"/>
                <w:szCs w:val="24"/>
                <w:lang w:val="ru-RU"/>
              </w:rPr>
            </w:pPr>
            <w:r>
              <w:rPr>
                <w:sz w:val="24"/>
                <w:szCs w:val="24"/>
                <w:lang w:val="ru-RU"/>
              </w:rPr>
              <w:t>11.0338</w:t>
            </w:r>
          </w:p>
          <w:p w:rsidR="00B676ED" w:rsidRDefault="00D054C9">
            <w:pPr>
              <w:jc w:val="center"/>
              <w:rPr>
                <w:sz w:val="24"/>
                <w:szCs w:val="24"/>
                <w:lang w:val="ru-RU"/>
              </w:rPr>
            </w:pPr>
            <w:r>
              <w:rPr>
                <w:sz w:val="24"/>
                <w:szCs w:val="24"/>
                <w:lang w:val="ru-RU"/>
              </w:rPr>
              <w:t>8.7097</w:t>
            </w:r>
          </w:p>
        </w:tc>
        <w:tc>
          <w:tcPr>
            <w:tcW w:w="1406" w:type="dxa"/>
            <w:tcBorders>
              <w:top w:val="nil"/>
              <w:left w:val="nil"/>
              <w:bottom w:val="nil"/>
              <w:right w:val="nil"/>
            </w:tcBorders>
          </w:tcPr>
          <w:p w:rsidR="00B676ED" w:rsidRDefault="00D054C9">
            <w:pPr>
              <w:jc w:val="center"/>
              <w:rPr>
                <w:sz w:val="24"/>
                <w:szCs w:val="24"/>
                <w:lang w:val="ru-RU"/>
              </w:rPr>
            </w:pPr>
            <w:r>
              <w:rPr>
                <w:sz w:val="24"/>
                <w:szCs w:val="24"/>
                <w:lang w:val="ru-RU"/>
              </w:rPr>
              <w:t>5.0611</w:t>
            </w:r>
          </w:p>
          <w:p w:rsidR="00B676ED" w:rsidRDefault="00D054C9">
            <w:pPr>
              <w:jc w:val="center"/>
              <w:rPr>
                <w:sz w:val="24"/>
                <w:szCs w:val="24"/>
                <w:lang w:val="ru-RU"/>
              </w:rPr>
            </w:pPr>
            <w:r>
              <w:rPr>
                <w:sz w:val="24"/>
                <w:szCs w:val="24"/>
                <w:lang w:val="ru-RU"/>
              </w:rPr>
              <w:t>5.3125</w:t>
            </w:r>
          </w:p>
        </w:tc>
        <w:tc>
          <w:tcPr>
            <w:tcW w:w="1406" w:type="dxa"/>
            <w:tcBorders>
              <w:top w:val="nil"/>
              <w:left w:val="nil"/>
              <w:bottom w:val="nil"/>
              <w:right w:val="nil"/>
            </w:tcBorders>
          </w:tcPr>
          <w:p w:rsidR="00B676ED" w:rsidRDefault="00D054C9">
            <w:pPr>
              <w:jc w:val="center"/>
              <w:rPr>
                <w:sz w:val="24"/>
                <w:szCs w:val="24"/>
                <w:lang w:val="ru-RU"/>
              </w:rPr>
            </w:pPr>
            <w:r>
              <w:rPr>
                <w:sz w:val="24"/>
                <w:szCs w:val="24"/>
                <w:lang w:val="ru-RU"/>
              </w:rPr>
              <w:t>3.7467</w:t>
            </w:r>
          </w:p>
          <w:p w:rsidR="00B676ED" w:rsidRDefault="00D054C9">
            <w:pPr>
              <w:jc w:val="center"/>
              <w:rPr>
                <w:sz w:val="24"/>
                <w:szCs w:val="24"/>
                <w:lang w:val="ru-RU"/>
              </w:rPr>
            </w:pPr>
            <w:r>
              <w:rPr>
                <w:sz w:val="24"/>
                <w:szCs w:val="24"/>
                <w:lang w:val="ru-RU"/>
              </w:rPr>
              <w:t>3.7893</w:t>
            </w:r>
          </w:p>
        </w:tc>
      </w:tr>
    </w:tbl>
    <w:p w:rsidR="00B676ED" w:rsidRDefault="00B676ED">
      <w:pPr>
        <w:ind w:left="-274" w:right="-245"/>
        <w:jc w:val="both"/>
        <w:rPr>
          <w:position w:val="-6"/>
          <w:sz w:val="24"/>
          <w:szCs w:val="24"/>
          <w:lang w:val="ru-RU"/>
        </w:rPr>
      </w:pPr>
    </w:p>
    <w:p w:rsidR="00B676ED" w:rsidRDefault="00B676ED">
      <w:pPr>
        <w:ind w:left="-274" w:right="-245"/>
        <w:jc w:val="both"/>
        <w:rPr>
          <w:position w:val="-6"/>
          <w:sz w:val="24"/>
          <w:szCs w:val="24"/>
          <w:lang w:val="ru-RU"/>
        </w:rPr>
      </w:pPr>
    </w:p>
    <w:p w:rsidR="00B676ED" w:rsidRDefault="00D054C9">
      <w:pPr>
        <w:ind w:left="-274" w:right="-245"/>
        <w:jc w:val="both"/>
        <w:rPr>
          <w:sz w:val="24"/>
          <w:szCs w:val="24"/>
          <w:lang w:val="ru-RU"/>
        </w:rPr>
      </w:pPr>
      <w:r>
        <w:rPr>
          <w:sz w:val="24"/>
          <w:szCs w:val="24"/>
          <w:lang w:val="ru-RU"/>
        </w:rPr>
        <w:br w:type="page"/>
      </w:r>
    </w:p>
    <w:p w:rsidR="00B676ED" w:rsidRDefault="00D054C9">
      <w:pPr>
        <w:ind w:left="-274" w:right="-245"/>
        <w:jc w:val="both"/>
        <w:rPr>
          <w:sz w:val="24"/>
          <w:szCs w:val="24"/>
          <w:lang w:val="ru-RU"/>
        </w:rPr>
      </w:pPr>
      <w:r>
        <w:rPr>
          <w:sz w:val="24"/>
          <w:szCs w:val="24"/>
          <w:lang w:val="ru-RU"/>
        </w:rPr>
        <w:object w:dxaOrig="9151" w:dyaOrig="8100">
          <v:shape id="_x0000_i1055" type="#_x0000_t75" style="width:457.5pt;height:405pt" o:ole="">
            <v:imagedata r:id="rId66" o:title=""/>
          </v:shape>
          <o:OLEObject Type="Embed" ProgID="Word.Picture.8" ShapeID="_x0000_i1055" DrawAspect="Content" ObjectID="_1454300770" r:id="rId67"/>
        </w:object>
      </w:r>
    </w:p>
    <w:p w:rsidR="00B676ED" w:rsidRDefault="00B676ED">
      <w:pPr>
        <w:ind w:left="-274" w:right="-245"/>
        <w:jc w:val="both"/>
        <w:rPr>
          <w:sz w:val="24"/>
          <w:szCs w:val="24"/>
          <w:lang w:val="ru-RU"/>
        </w:rPr>
      </w:pPr>
    </w:p>
    <w:p w:rsidR="00B676ED" w:rsidRDefault="00B676ED">
      <w:pPr>
        <w:ind w:left="-274" w:right="-245"/>
        <w:jc w:val="both"/>
        <w:rPr>
          <w:sz w:val="24"/>
          <w:szCs w:val="24"/>
          <w:lang w:val="ru-RU"/>
        </w:rPr>
      </w:pPr>
    </w:p>
    <w:p w:rsidR="00B676ED" w:rsidRDefault="00B676ED">
      <w:pPr>
        <w:ind w:left="-274" w:right="-245"/>
        <w:jc w:val="both"/>
        <w:rPr>
          <w:sz w:val="24"/>
          <w:szCs w:val="24"/>
          <w:lang w:val="ru-RU"/>
        </w:rPr>
      </w:pPr>
    </w:p>
    <w:p w:rsidR="00B676ED" w:rsidRDefault="00D054C9">
      <w:pPr>
        <w:ind w:left="-274" w:right="-245"/>
        <w:jc w:val="both"/>
        <w:rPr>
          <w:sz w:val="24"/>
          <w:szCs w:val="24"/>
          <w:lang w:val="ru-RU"/>
        </w:rPr>
      </w:pPr>
      <w:r>
        <w:rPr>
          <w:sz w:val="24"/>
          <w:szCs w:val="24"/>
          <w:lang w:val="ru-RU"/>
        </w:rPr>
        <w:t xml:space="preserve">Рис.4. Зависимость изменения показателей преломления в кристаллах ниобата лития от </w:t>
      </w:r>
    </w:p>
    <w:p w:rsidR="00B676ED" w:rsidRDefault="00D054C9">
      <w:pPr>
        <w:ind w:left="-274" w:right="-245"/>
        <w:jc w:val="both"/>
        <w:rPr>
          <w:sz w:val="24"/>
          <w:szCs w:val="24"/>
          <w:lang w:val="ru-RU"/>
        </w:rPr>
      </w:pPr>
      <w:r>
        <w:rPr>
          <w:sz w:val="24"/>
          <w:szCs w:val="24"/>
          <w:lang w:val="ru-RU"/>
        </w:rPr>
        <w:t xml:space="preserve">                                  концентрации примеси магния на длине волны 546 нм.</w:t>
      </w:r>
    </w:p>
    <w:p w:rsidR="00B676ED" w:rsidRDefault="00D054C9">
      <w:pPr>
        <w:ind w:left="-274" w:right="-245"/>
        <w:jc w:val="both"/>
        <w:rPr>
          <w:sz w:val="24"/>
          <w:szCs w:val="24"/>
          <w:lang w:val="ru-RU"/>
        </w:rPr>
      </w:pPr>
      <w:r>
        <w:rPr>
          <w:sz w:val="24"/>
          <w:szCs w:val="24"/>
          <w:lang w:val="ru-RU"/>
        </w:rPr>
        <w:br w:type="page"/>
      </w:r>
      <w:r>
        <w:rPr>
          <w:sz w:val="24"/>
          <w:szCs w:val="24"/>
          <w:lang w:val="ru-RU"/>
        </w:rPr>
        <w:object w:dxaOrig="9137" w:dyaOrig="8086">
          <v:shape id="_x0000_i1056" type="#_x0000_t75" style="width:456.75pt;height:404.25pt" o:ole="">
            <v:imagedata r:id="rId68" o:title=""/>
          </v:shape>
          <o:OLEObject Type="Embed" ProgID="Word.Picture.8" ShapeID="_x0000_i1056" DrawAspect="Content" ObjectID="_1454300771" r:id="rId69"/>
        </w:object>
      </w:r>
    </w:p>
    <w:p w:rsidR="00B676ED" w:rsidRDefault="00B676ED">
      <w:pPr>
        <w:ind w:left="-274" w:right="-245"/>
        <w:jc w:val="both"/>
        <w:rPr>
          <w:sz w:val="24"/>
          <w:szCs w:val="24"/>
          <w:lang w:val="ru-RU"/>
        </w:rPr>
      </w:pPr>
    </w:p>
    <w:p w:rsidR="00B676ED" w:rsidRDefault="00B676ED">
      <w:pPr>
        <w:ind w:left="-274" w:right="-245"/>
        <w:jc w:val="both"/>
        <w:rPr>
          <w:sz w:val="24"/>
          <w:szCs w:val="24"/>
          <w:lang w:val="ru-RU"/>
        </w:rPr>
      </w:pPr>
    </w:p>
    <w:p w:rsidR="00B676ED" w:rsidRDefault="00B676ED">
      <w:pPr>
        <w:ind w:left="-274" w:right="-245"/>
        <w:jc w:val="both"/>
        <w:rPr>
          <w:sz w:val="24"/>
          <w:szCs w:val="24"/>
          <w:lang w:val="ru-RU"/>
        </w:rPr>
      </w:pPr>
    </w:p>
    <w:p w:rsidR="00B676ED" w:rsidRDefault="00D054C9">
      <w:pPr>
        <w:ind w:left="-274" w:right="-245"/>
        <w:jc w:val="both"/>
        <w:rPr>
          <w:sz w:val="24"/>
          <w:szCs w:val="24"/>
          <w:lang w:val="ru-RU"/>
        </w:rPr>
      </w:pPr>
      <w:r>
        <w:rPr>
          <w:sz w:val="24"/>
          <w:szCs w:val="24"/>
          <w:lang w:val="ru-RU"/>
        </w:rPr>
        <w:t xml:space="preserve">Рис.5. Зависимость изменения показателей преломления в кристаллах ниобата лития от </w:t>
      </w:r>
    </w:p>
    <w:p w:rsidR="00B676ED" w:rsidRDefault="00D054C9">
      <w:pPr>
        <w:ind w:left="-274" w:right="-245"/>
        <w:jc w:val="both"/>
        <w:rPr>
          <w:sz w:val="24"/>
          <w:szCs w:val="24"/>
          <w:lang w:val="ru-RU"/>
        </w:rPr>
      </w:pPr>
      <w:r>
        <w:rPr>
          <w:sz w:val="24"/>
          <w:szCs w:val="24"/>
          <w:lang w:val="ru-RU"/>
        </w:rPr>
        <w:t xml:space="preserve">                           концентрации примеси магния на длине волны 1064 нм.</w:t>
      </w:r>
    </w:p>
    <w:p w:rsidR="00B676ED" w:rsidRDefault="00D054C9">
      <w:pPr>
        <w:ind w:left="-274" w:right="-245"/>
        <w:jc w:val="both"/>
        <w:rPr>
          <w:sz w:val="24"/>
          <w:szCs w:val="24"/>
          <w:lang w:val="ru-RU"/>
        </w:rPr>
      </w:pPr>
      <w:r>
        <w:rPr>
          <w:sz w:val="24"/>
          <w:szCs w:val="24"/>
          <w:lang w:val="ru-RU"/>
        </w:rPr>
        <w:br w:type="page"/>
      </w:r>
    </w:p>
    <w:p w:rsidR="00B676ED" w:rsidRDefault="00D054C9">
      <w:pPr>
        <w:ind w:left="-274" w:right="-245"/>
        <w:jc w:val="both"/>
        <w:rPr>
          <w:sz w:val="24"/>
          <w:szCs w:val="24"/>
          <w:lang w:val="ru-RU"/>
        </w:rPr>
      </w:pPr>
      <w:r>
        <w:rPr>
          <w:sz w:val="24"/>
          <w:szCs w:val="24"/>
          <w:lang w:val="ru-RU"/>
        </w:rPr>
        <w:object w:dxaOrig="8866" w:dyaOrig="6225">
          <v:shape id="_x0000_i1057" type="#_x0000_t75" style="width:443.25pt;height:351.75pt" o:ole="">
            <v:imagedata r:id="rId70" o:title=""/>
          </v:shape>
          <o:OLEObject Type="Embed" ProgID="Word.Picture.8" ShapeID="_x0000_i1057" DrawAspect="Content" ObjectID="_1454300772" r:id="rId71"/>
        </w:object>
      </w:r>
    </w:p>
    <w:p w:rsidR="00B676ED" w:rsidRDefault="00B676ED">
      <w:pPr>
        <w:ind w:left="-274" w:right="-245"/>
        <w:jc w:val="both"/>
        <w:rPr>
          <w:sz w:val="24"/>
          <w:szCs w:val="24"/>
          <w:lang w:val="ru-RU"/>
        </w:rPr>
      </w:pPr>
    </w:p>
    <w:p w:rsidR="00B676ED" w:rsidRDefault="00B676ED">
      <w:pPr>
        <w:ind w:left="-274" w:right="-245"/>
        <w:jc w:val="both"/>
        <w:rPr>
          <w:sz w:val="24"/>
          <w:szCs w:val="24"/>
          <w:lang w:val="ru-RU"/>
        </w:rPr>
      </w:pPr>
    </w:p>
    <w:p w:rsidR="00B676ED" w:rsidRDefault="00B676ED">
      <w:pPr>
        <w:ind w:left="-274" w:right="-245"/>
        <w:jc w:val="both"/>
        <w:rPr>
          <w:sz w:val="24"/>
          <w:szCs w:val="24"/>
          <w:lang w:val="ru-RU"/>
        </w:rPr>
      </w:pPr>
    </w:p>
    <w:p w:rsidR="00B676ED" w:rsidRDefault="00D054C9">
      <w:pPr>
        <w:ind w:left="-274" w:right="-245"/>
        <w:jc w:val="both"/>
        <w:rPr>
          <w:sz w:val="24"/>
          <w:szCs w:val="24"/>
          <w:lang w:val="ru-RU"/>
        </w:rPr>
      </w:pPr>
      <w:r>
        <w:rPr>
          <w:sz w:val="24"/>
          <w:szCs w:val="24"/>
          <w:lang w:val="ru-RU"/>
        </w:rPr>
        <w:t>Рис.6. Кривые отличия дисперсий необыкновенного показателя преломления кристаллов с примесью магния от дисперсий беспримесного кристалла и экспериментальные точки для кристаллов No 2....</w:t>
      </w:r>
      <w:r>
        <w:rPr>
          <w:sz w:val="24"/>
          <w:szCs w:val="24"/>
          <w:lang w:val="ru-RU"/>
        </w:rPr>
        <w:sym w:font="Monotype Sorts" w:char="F06E"/>
      </w:r>
      <w:r>
        <w:rPr>
          <w:sz w:val="24"/>
          <w:szCs w:val="24"/>
          <w:lang w:val="ru-RU"/>
        </w:rPr>
        <w:t>,</w:t>
      </w:r>
    </w:p>
    <w:p w:rsidR="00B676ED" w:rsidRDefault="00D054C9">
      <w:pPr>
        <w:ind w:left="-274" w:right="-245"/>
        <w:jc w:val="both"/>
        <w:rPr>
          <w:sz w:val="24"/>
          <w:szCs w:val="24"/>
          <w:lang w:val="ru-RU"/>
        </w:rPr>
      </w:pPr>
      <w:r>
        <w:rPr>
          <w:sz w:val="24"/>
          <w:szCs w:val="24"/>
          <w:lang w:val="ru-RU"/>
        </w:rPr>
        <w:t xml:space="preserve">                                                                         No 3....</w:t>
      </w:r>
      <w:r>
        <w:rPr>
          <w:sz w:val="24"/>
          <w:szCs w:val="24"/>
          <w:lang w:val="ru-RU"/>
        </w:rPr>
        <w:sym w:font="Monotype Sorts" w:char="F06C"/>
      </w:r>
      <w:r>
        <w:rPr>
          <w:sz w:val="24"/>
          <w:szCs w:val="24"/>
          <w:lang w:val="ru-RU"/>
        </w:rPr>
        <w:t>,</w:t>
      </w:r>
    </w:p>
    <w:p w:rsidR="00B676ED" w:rsidRDefault="00D054C9">
      <w:pPr>
        <w:ind w:left="-274" w:right="-245"/>
        <w:jc w:val="both"/>
        <w:rPr>
          <w:sz w:val="24"/>
          <w:szCs w:val="24"/>
          <w:lang w:val="ru-RU"/>
        </w:rPr>
      </w:pPr>
      <w:r>
        <w:rPr>
          <w:sz w:val="24"/>
          <w:szCs w:val="24"/>
          <w:lang w:val="ru-RU"/>
        </w:rPr>
        <w:t xml:space="preserve">                                                                         No 5....</w:t>
      </w:r>
      <w:r>
        <w:rPr>
          <w:sz w:val="24"/>
          <w:szCs w:val="24"/>
          <w:lang w:val="ru-RU"/>
        </w:rPr>
        <w:sym w:font="Monotype Sorts" w:char="F073"/>
      </w:r>
      <w:r>
        <w:rPr>
          <w:sz w:val="24"/>
          <w:szCs w:val="24"/>
          <w:lang w:val="ru-RU"/>
        </w:rPr>
        <w:t>,</w:t>
      </w:r>
    </w:p>
    <w:p w:rsidR="00B676ED" w:rsidRDefault="00D054C9">
      <w:pPr>
        <w:ind w:left="-274" w:right="-245"/>
        <w:jc w:val="both"/>
        <w:rPr>
          <w:sz w:val="24"/>
          <w:szCs w:val="24"/>
          <w:lang w:val="ru-RU"/>
        </w:rPr>
      </w:pPr>
      <w:r>
        <w:rPr>
          <w:sz w:val="24"/>
          <w:szCs w:val="24"/>
          <w:lang w:val="ru-RU"/>
        </w:rPr>
        <w:t xml:space="preserve">                                                                         No 6....</w:t>
      </w:r>
      <w:r>
        <w:rPr>
          <w:sz w:val="24"/>
          <w:szCs w:val="24"/>
          <w:lang w:val="ru-RU"/>
        </w:rPr>
        <w:sym w:font="Monotype Sorts" w:char="F074"/>
      </w:r>
      <w:r>
        <w:rPr>
          <w:sz w:val="24"/>
          <w:szCs w:val="24"/>
          <w:lang w:val="ru-RU"/>
        </w:rPr>
        <w:t>.</w:t>
      </w:r>
    </w:p>
    <w:p w:rsidR="00B676ED" w:rsidRDefault="00D054C9">
      <w:pPr>
        <w:ind w:left="-274" w:right="-245"/>
        <w:jc w:val="both"/>
        <w:rPr>
          <w:sz w:val="24"/>
          <w:szCs w:val="24"/>
          <w:lang w:val="ru-RU"/>
        </w:rPr>
      </w:pPr>
      <w:r>
        <w:rPr>
          <w:sz w:val="24"/>
          <w:szCs w:val="24"/>
          <w:lang w:val="ru-RU"/>
        </w:rPr>
        <w:br w:type="page"/>
      </w:r>
      <w:r>
        <w:rPr>
          <w:sz w:val="24"/>
          <w:szCs w:val="24"/>
          <w:lang w:val="ru-RU"/>
        </w:rPr>
        <w:object w:dxaOrig="8911" w:dyaOrig="7066">
          <v:shape id="_x0000_i1058" type="#_x0000_t75" style="width:445.5pt;height:353.25pt" o:ole="">
            <v:imagedata r:id="rId72" o:title=""/>
          </v:shape>
          <o:OLEObject Type="Embed" ProgID="Word.Picture.8" ShapeID="_x0000_i1058" DrawAspect="Content" ObjectID="_1454300773" r:id="rId73"/>
        </w:object>
      </w:r>
    </w:p>
    <w:p w:rsidR="00B676ED" w:rsidRDefault="00B676ED">
      <w:pPr>
        <w:ind w:left="-274" w:right="-245"/>
        <w:jc w:val="both"/>
        <w:rPr>
          <w:sz w:val="24"/>
          <w:szCs w:val="24"/>
          <w:lang w:val="ru-RU"/>
        </w:rPr>
      </w:pPr>
    </w:p>
    <w:p w:rsidR="00B676ED" w:rsidRDefault="00B676ED">
      <w:pPr>
        <w:jc w:val="both"/>
        <w:rPr>
          <w:sz w:val="24"/>
          <w:szCs w:val="24"/>
          <w:lang w:val="ru-RU"/>
        </w:rPr>
      </w:pPr>
    </w:p>
    <w:p w:rsidR="00B676ED" w:rsidRDefault="00B676ED">
      <w:pPr>
        <w:jc w:val="both"/>
        <w:rPr>
          <w:sz w:val="24"/>
          <w:szCs w:val="24"/>
          <w:lang w:val="ru-RU"/>
        </w:rPr>
      </w:pPr>
    </w:p>
    <w:p w:rsidR="00B676ED" w:rsidRDefault="00D054C9">
      <w:pPr>
        <w:ind w:left="-274" w:right="-245"/>
        <w:jc w:val="both"/>
        <w:rPr>
          <w:sz w:val="24"/>
          <w:szCs w:val="24"/>
          <w:lang w:val="ru-RU"/>
        </w:rPr>
      </w:pPr>
      <w:r>
        <w:rPr>
          <w:sz w:val="24"/>
          <w:szCs w:val="24"/>
          <w:lang w:val="ru-RU"/>
        </w:rPr>
        <w:t>Рис.7. Кривые отличия дисперсий обыкновенного показателя преломления кристаллов с примесью магния от дисперсий беспримесного кристалла и экспериментальные точки для кристаллов No 2....</w:t>
      </w:r>
      <w:r>
        <w:rPr>
          <w:sz w:val="24"/>
          <w:szCs w:val="24"/>
          <w:lang w:val="ru-RU"/>
        </w:rPr>
        <w:sym w:font="Monotype Sorts" w:char="F06E"/>
      </w:r>
      <w:r>
        <w:rPr>
          <w:sz w:val="24"/>
          <w:szCs w:val="24"/>
          <w:lang w:val="ru-RU"/>
        </w:rPr>
        <w:t>,</w:t>
      </w:r>
    </w:p>
    <w:p w:rsidR="00B676ED" w:rsidRDefault="00D054C9">
      <w:pPr>
        <w:ind w:left="-274" w:right="-245"/>
        <w:jc w:val="both"/>
        <w:rPr>
          <w:sz w:val="24"/>
          <w:szCs w:val="24"/>
          <w:lang w:val="ru-RU"/>
        </w:rPr>
      </w:pPr>
      <w:r>
        <w:rPr>
          <w:sz w:val="24"/>
          <w:szCs w:val="24"/>
          <w:lang w:val="ru-RU"/>
        </w:rPr>
        <w:t xml:space="preserve">                           No 3....</w:t>
      </w:r>
      <w:r>
        <w:rPr>
          <w:sz w:val="24"/>
          <w:szCs w:val="24"/>
          <w:lang w:val="ru-RU"/>
        </w:rPr>
        <w:sym w:font="Monotype Sorts" w:char="F06C"/>
      </w:r>
      <w:r>
        <w:rPr>
          <w:sz w:val="24"/>
          <w:szCs w:val="24"/>
          <w:lang w:val="ru-RU"/>
        </w:rPr>
        <w:t>,</w:t>
      </w:r>
    </w:p>
    <w:p w:rsidR="00B676ED" w:rsidRDefault="00D054C9">
      <w:pPr>
        <w:ind w:left="-274" w:right="-245"/>
        <w:jc w:val="both"/>
        <w:rPr>
          <w:sz w:val="24"/>
          <w:szCs w:val="24"/>
          <w:lang w:val="ru-RU"/>
        </w:rPr>
      </w:pPr>
      <w:r>
        <w:rPr>
          <w:sz w:val="24"/>
          <w:szCs w:val="24"/>
          <w:lang w:val="ru-RU"/>
        </w:rPr>
        <w:t xml:space="preserve">                           No 5....</w:t>
      </w:r>
      <w:r>
        <w:rPr>
          <w:sz w:val="24"/>
          <w:szCs w:val="24"/>
          <w:lang w:val="ru-RU"/>
        </w:rPr>
        <w:sym w:font="Monotype Sorts" w:char="F073"/>
      </w:r>
      <w:r>
        <w:rPr>
          <w:sz w:val="24"/>
          <w:szCs w:val="24"/>
          <w:lang w:val="ru-RU"/>
        </w:rPr>
        <w:t>,</w:t>
      </w:r>
    </w:p>
    <w:p w:rsidR="00B676ED" w:rsidRDefault="00D054C9">
      <w:pPr>
        <w:ind w:left="-274" w:right="-245"/>
        <w:jc w:val="both"/>
        <w:rPr>
          <w:sz w:val="24"/>
          <w:szCs w:val="24"/>
          <w:lang w:val="ru-RU"/>
        </w:rPr>
      </w:pPr>
      <w:r>
        <w:rPr>
          <w:sz w:val="24"/>
          <w:szCs w:val="24"/>
          <w:lang w:val="ru-RU"/>
        </w:rPr>
        <w:t xml:space="preserve">                           No 6....</w:t>
      </w:r>
      <w:r>
        <w:rPr>
          <w:sz w:val="24"/>
          <w:szCs w:val="24"/>
          <w:lang w:val="ru-RU"/>
        </w:rPr>
        <w:sym w:font="Monotype Sorts" w:char="F074"/>
      </w:r>
      <w:r>
        <w:rPr>
          <w:sz w:val="24"/>
          <w:szCs w:val="24"/>
          <w:lang w:val="ru-RU"/>
        </w:rPr>
        <w:t>.</w:t>
      </w:r>
    </w:p>
    <w:p w:rsidR="00B676ED" w:rsidRDefault="00D054C9">
      <w:pPr>
        <w:jc w:val="both"/>
        <w:rPr>
          <w:sz w:val="24"/>
          <w:szCs w:val="24"/>
          <w:lang w:val="ru-RU"/>
        </w:rPr>
      </w:pPr>
      <w:r>
        <w:rPr>
          <w:sz w:val="24"/>
          <w:szCs w:val="24"/>
          <w:lang w:val="ru-RU"/>
        </w:rPr>
        <w:br w:type="page"/>
        <w:t xml:space="preserve">                                     2.2 Дисперсия в поляритонной области спектра.</w:t>
      </w:r>
    </w:p>
    <w:p w:rsidR="00B676ED" w:rsidRDefault="00D054C9">
      <w:pPr>
        <w:jc w:val="both"/>
        <w:rPr>
          <w:sz w:val="24"/>
          <w:szCs w:val="24"/>
          <w:lang w:val="ru-RU"/>
        </w:rPr>
      </w:pPr>
      <w:r>
        <w:rPr>
          <w:sz w:val="24"/>
          <w:szCs w:val="24"/>
          <w:lang w:val="ru-RU"/>
        </w:rPr>
        <w:tab/>
        <w:t>Дисперсионные характеристики кристаллов в среднем ИК диапазоне мы получили используя спонтанное параметрическое рассеяние. Этот метод позволяет измерить мнимую и действительную часть диэлектрической проницаемости в области спектра, где поглощение кристалла велико: на частотах фононного поляритона и на верхней поляритонной ветви. В отличие от прямого измерения мы получаем информацию об ИК спектре используя дисперсионные характеристики в видимой области спектра. При процессе СПР частоты и волновые вектора взаимодействующих волн должны удовлетворять условиям частотного и пространственного синхронизма (1). Если мы знаем дисперсию кристалла на частотах накачки и сигнальной волны, то мы можем получить дисперсию на поляритонных частотах, используя уравнения (1). На установке, изображенной на рис.3, получены двумерные частотно-угловые распределения интенсивности рассеянного излучения кристаллов No.2,3,4,5. По этим спектрам определена дисперсия обыкновенного показателя преломления кристаллов на частотах 1.7-10 мкм и 17,5-20,8 мкм. На нижней поляритонной ветви указана ошибка, которая появляется при измерении частоты и угла рассеяния сигнальной волны. На верхней поляритонной ветви ошибка не превышает размера символа, обозначающего экспериментальную точку. Таким образом погрешность измерения показателей преломления спектра методом СПР не позволяет нам заметить влияние примеси на дисперсию кристаллов в ИК области. Следует заметить, что только в кристалле No.5 использовалась геометрия рассеяния, в которой “эллипс” рассеяния на верхней поляритонной ветви достигал длиноволной области видимой части спектра. Возможно, если рассмотреть все кристаллы в той геометрии рассеяния, в которой можно получить дисперсию верхней поляритонной ветви на частотах поляритона больших 3000 см</w:t>
      </w:r>
      <w:r>
        <w:rPr>
          <w:sz w:val="24"/>
          <w:szCs w:val="24"/>
          <w:vertAlign w:val="superscript"/>
          <w:lang w:val="ru-RU"/>
        </w:rPr>
        <w:t>-1</w:t>
      </w:r>
      <w:r>
        <w:rPr>
          <w:sz w:val="24"/>
          <w:szCs w:val="24"/>
          <w:lang w:val="ru-RU"/>
        </w:rPr>
        <w:t>, то мы сможем обнаружить отличие в дисперсионных характеристиках кристаллов на соответствующих частотах. Но вблизи фононной частоты методом СПР это сделать невозможно, так как дисперсия здесь имеет большую крутизну.</w:t>
      </w:r>
    </w:p>
    <w:p w:rsidR="00B676ED" w:rsidRDefault="00B676ED">
      <w:pPr>
        <w:jc w:val="both"/>
        <w:rPr>
          <w:sz w:val="24"/>
          <w:szCs w:val="24"/>
          <w:lang w:val="ru-RU"/>
        </w:rPr>
      </w:pPr>
    </w:p>
    <w:p w:rsidR="00B676ED" w:rsidRDefault="00D054C9">
      <w:pPr>
        <w:jc w:val="both"/>
        <w:rPr>
          <w:sz w:val="24"/>
          <w:szCs w:val="24"/>
          <w:lang w:val="ru-RU"/>
        </w:rPr>
      </w:pPr>
      <w:r>
        <w:rPr>
          <w:sz w:val="24"/>
          <w:szCs w:val="24"/>
          <w:lang w:val="ru-RU"/>
        </w:rPr>
        <w:br w:type="page"/>
      </w:r>
    </w:p>
    <w:p w:rsidR="00B676ED" w:rsidRDefault="00D054C9">
      <w:pPr>
        <w:jc w:val="both"/>
        <w:rPr>
          <w:sz w:val="24"/>
          <w:szCs w:val="24"/>
          <w:lang w:val="ru-RU"/>
        </w:rPr>
      </w:pPr>
      <w:r>
        <w:rPr>
          <w:sz w:val="24"/>
          <w:szCs w:val="24"/>
          <w:lang w:val="ru-RU"/>
        </w:rPr>
        <w:object w:dxaOrig="8731" w:dyaOrig="7920">
          <v:shape id="_x0000_i1059" type="#_x0000_t75" style="width:436.5pt;height:396pt" o:ole="">
            <v:imagedata r:id="rId74" o:title=""/>
          </v:shape>
          <o:OLEObject Type="Embed" ProgID="Word.Picture.8" ShapeID="_x0000_i1059" DrawAspect="Content" ObjectID="_1454300774" r:id="rId75"/>
        </w:object>
      </w:r>
    </w:p>
    <w:p w:rsidR="00B676ED" w:rsidRDefault="00B676ED">
      <w:pPr>
        <w:jc w:val="both"/>
        <w:rPr>
          <w:sz w:val="24"/>
          <w:szCs w:val="24"/>
          <w:lang w:val="ru-RU"/>
        </w:rPr>
      </w:pPr>
    </w:p>
    <w:p w:rsidR="00B676ED" w:rsidRDefault="00D054C9">
      <w:pPr>
        <w:jc w:val="both"/>
        <w:rPr>
          <w:sz w:val="24"/>
          <w:szCs w:val="24"/>
          <w:lang w:val="ru-RU"/>
        </w:rPr>
      </w:pPr>
      <w:r>
        <w:rPr>
          <w:sz w:val="24"/>
          <w:szCs w:val="24"/>
          <w:lang w:val="ru-RU"/>
        </w:rPr>
        <w:t xml:space="preserve">                     Рис.8. Поляритонная дисперсия кристаллов: No.2........</w:t>
      </w:r>
      <w:r>
        <w:rPr>
          <w:sz w:val="24"/>
          <w:szCs w:val="24"/>
          <w:lang w:val="ru-RU"/>
        </w:rPr>
        <w:sym w:font="Monotype Sorts" w:char="F06E"/>
      </w:r>
      <w:r>
        <w:rPr>
          <w:sz w:val="24"/>
          <w:szCs w:val="24"/>
          <w:lang w:val="ru-RU"/>
        </w:rPr>
        <w:t>,</w:t>
      </w:r>
    </w:p>
    <w:p w:rsidR="00B676ED" w:rsidRDefault="00D054C9">
      <w:pPr>
        <w:jc w:val="both"/>
        <w:rPr>
          <w:sz w:val="24"/>
          <w:szCs w:val="24"/>
          <w:lang w:val="ru-RU"/>
        </w:rPr>
      </w:pPr>
      <w:r>
        <w:rPr>
          <w:sz w:val="24"/>
          <w:szCs w:val="24"/>
          <w:lang w:val="ru-RU"/>
        </w:rPr>
        <w:t xml:space="preserve">                                                                                                  No.3........</w:t>
      </w:r>
      <w:r>
        <w:rPr>
          <w:sz w:val="24"/>
          <w:szCs w:val="24"/>
          <w:lang w:val="ru-RU"/>
        </w:rPr>
        <w:sym w:font="Monotype Sorts" w:char="F073"/>
      </w:r>
      <w:r>
        <w:rPr>
          <w:sz w:val="24"/>
          <w:szCs w:val="24"/>
          <w:lang w:val="ru-RU"/>
        </w:rPr>
        <w:t>,</w:t>
      </w:r>
    </w:p>
    <w:p w:rsidR="00B676ED" w:rsidRDefault="00D054C9">
      <w:pPr>
        <w:jc w:val="both"/>
        <w:rPr>
          <w:sz w:val="24"/>
          <w:szCs w:val="24"/>
          <w:lang w:val="ru-RU"/>
        </w:rPr>
      </w:pPr>
      <w:r>
        <w:rPr>
          <w:sz w:val="24"/>
          <w:szCs w:val="24"/>
          <w:lang w:val="ru-RU"/>
        </w:rPr>
        <w:t xml:space="preserve">                                                                                                  No.4........</w:t>
      </w:r>
      <w:r>
        <w:rPr>
          <w:sz w:val="24"/>
          <w:szCs w:val="24"/>
          <w:lang w:val="ru-RU"/>
        </w:rPr>
        <w:sym w:font="Monotype Sorts" w:char="F06C"/>
      </w:r>
      <w:r>
        <w:rPr>
          <w:sz w:val="24"/>
          <w:szCs w:val="24"/>
          <w:lang w:val="ru-RU"/>
        </w:rPr>
        <w:t>,</w:t>
      </w:r>
    </w:p>
    <w:p w:rsidR="00B676ED" w:rsidRDefault="00D054C9">
      <w:pPr>
        <w:jc w:val="both"/>
        <w:rPr>
          <w:sz w:val="24"/>
          <w:szCs w:val="24"/>
          <w:lang w:val="ru-RU"/>
        </w:rPr>
      </w:pPr>
      <w:r>
        <w:rPr>
          <w:sz w:val="24"/>
          <w:szCs w:val="24"/>
          <w:lang w:val="ru-RU"/>
        </w:rPr>
        <w:t xml:space="preserve">                                                                                                  No.5........</w:t>
      </w:r>
      <w:r>
        <w:rPr>
          <w:sz w:val="24"/>
          <w:szCs w:val="24"/>
          <w:lang w:val="ru-RU"/>
        </w:rPr>
        <w:sym w:font="Monotype Sorts" w:char="F08E"/>
      </w:r>
      <w:r>
        <w:rPr>
          <w:sz w:val="24"/>
          <w:szCs w:val="24"/>
          <w:lang w:val="ru-RU"/>
        </w:rPr>
        <w:t>.</w:t>
      </w:r>
    </w:p>
    <w:p w:rsidR="00B676ED" w:rsidRDefault="00B676ED">
      <w:pPr>
        <w:jc w:val="both"/>
        <w:rPr>
          <w:sz w:val="24"/>
          <w:szCs w:val="24"/>
          <w:lang w:val="ru-RU"/>
        </w:rPr>
      </w:pPr>
    </w:p>
    <w:p w:rsidR="00B676ED" w:rsidRDefault="00D054C9">
      <w:pPr>
        <w:jc w:val="both"/>
        <w:rPr>
          <w:sz w:val="24"/>
          <w:szCs w:val="24"/>
          <w:lang w:val="ru-RU"/>
        </w:rPr>
      </w:pPr>
      <w:r>
        <w:rPr>
          <w:sz w:val="24"/>
          <w:szCs w:val="24"/>
          <w:lang w:val="ru-RU"/>
        </w:rPr>
        <w:br w:type="page"/>
        <w:t xml:space="preserve">                                </w:t>
      </w:r>
      <w:r>
        <w:rPr>
          <w:sz w:val="24"/>
          <w:szCs w:val="24"/>
          <w:lang w:val="ru-RU"/>
        </w:rPr>
        <w:sym w:font="Kino MT" w:char="00A7"/>
      </w:r>
      <w:r>
        <w:rPr>
          <w:sz w:val="24"/>
          <w:szCs w:val="24"/>
          <w:lang w:val="ru-RU"/>
        </w:rPr>
        <w:t>3. СПР в моно- и полидоменных кристаллах.</w:t>
      </w:r>
    </w:p>
    <w:p w:rsidR="00B676ED" w:rsidRDefault="00D054C9">
      <w:pPr>
        <w:jc w:val="both"/>
        <w:rPr>
          <w:sz w:val="24"/>
          <w:szCs w:val="24"/>
          <w:lang w:val="ru-RU"/>
        </w:rPr>
      </w:pPr>
      <w:r>
        <w:rPr>
          <w:sz w:val="24"/>
          <w:szCs w:val="24"/>
          <w:lang w:val="ru-RU"/>
        </w:rPr>
        <w:tab/>
        <w:t>В слоистых кристаллах может наблюдаться линейная дифракция света. Линейная дифракция может происходить на вариациях диэлектрической проницаемости, то есть изменении показателя преломления кристалла. Волновой вектор дифрагированного луча должен лежать на той же поверхности Френеля, что и падающий луч, так как линейная дифракция происходит без изменения частоты излучения. При параметрическом рассеянии дифрагировать может любая из волн участвующих во взаимодействии (накачка, рассеянная, поляритон), если её волновой вектор в кристалле удовлетворяет предыдущему условию. На рис.9,10 даны два спектра для монодоменного No.3</w:t>
      </w:r>
      <w:r>
        <w:rPr>
          <w:i/>
          <w:iCs/>
          <w:sz w:val="24"/>
          <w:szCs w:val="24"/>
          <w:lang w:val="ru-RU"/>
        </w:rPr>
        <w:t xml:space="preserve"> </w:t>
      </w:r>
      <w:r>
        <w:rPr>
          <w:sz w:val="24"/>
          <w:szCs w:val="24"/>
          <w:lang w:val="ru-RU"/>
        </w:rPr>
        <w:t>и полидоменного No.2 кристаллов соответственно с одинаковой толщиной слоев и в одинаковой геометрии (вне кристалла угол между накачкой и нормалью к слоям 9,6</w:t>
      </w:r>
      <w:r>
        <w:rPr>
          <w:sz w:val="24"/>
          <w:szCs w:val="24"/>
          <w:vertAlign w:val="superscript"/>
          <w:lang w:val="ru-RU"/>
        </w:rPr>
        <w:t>о</w:t>
      </w:r>
      <w:r>
        <w:rPr>
          <w:sz w:val="24"/>
          <w:szCs w:val="24"/>
          <w:lang w:val="ru-RU"/>
        </w:rPr>
        <w:t>). Особенностью рассеяния в области частот от 4000 см</w:t>
      </w:r>
      <w:r>
        <w:rPr>
          <w:sz w:val="24"/>
          <w:szCs w:val="24"/>
          <w:vertAlign w:val="superscript"/>
          <w:lang w:val="ru-RU"/>
        </w:rPr>
        <w:t>-1</w:t>
      </w:r>
      <w:r>
        <w:rPr>
          <w:sz w:val="24"/>
          <w:szCs w:val="24"/>
          <w:lang w:val="ru-RU"/>
        </w:rPr>
        <w:t xml:space="preserve"> до 900 см</w:t>
      </w:r>
      <w:r>
        <w:rPr>
          <w:sz w:val="24"/>
          <w:szCs w:val="24"/>
          <w:vertAlign w:val="superscript"/>
          <w:lang w:val="ru-RU"/>
        </w:rPr>
        <w:t>-1</w:t>
      </w:r>
      <w:r>
        <w:rPr>
          <w:sz w:val="24"/>
          <w:szCs w:val="24"/>
          <w:lang w:val="ru-RU"/>
        </w:rPr>
        <w:t xml:space="preserve"> является падение интенсивности до нуля в окрестности 1700 см</w:t>
      </w:r>
      <w:r>
        <w:rPr>
          <w:sz w:val="24"/>
          <w:szCs w:val="24"/>
          <w:vertAlign w:val="superscript"/>
          <w:lang w:val="ru-RU"/>
        </w:rPr>
        <w:t>-1</w:t>
      </w:r>
      <w:r>
        <w:rPr>
          <w:sz w:val="24"/>
          <w:szCs w:val="24"/>
          <w:lang w:val="ru-RU"/>
        </w:rPr>
        <w:t xml:space="preserve">. Это явление объясняется интерференцией электронной и решёточной частей восприимчивости [12]. </w:t>
      </w:r>
    </w:p>
    <w:p w:rsidR="00B676ED" w:rsidRDefault="00D054C9">
      <w:pPr>
        <w:jc w:val="both"/>
        <w:rPr>
          <w:sz w:val="24"/>
          <w:szCs w:val="24"/>
          <w:lang w:val="ru-RU"/>
        </w:rPr>
      </w:pPr>
      <w:r>
        <w:rPr>
          <w:sz w:val="24"/>
          <w:szCs w:val="24"/>
          <w:lang w:val="ru-RU"/>
        </w:rPr>
        <w:tab/>
        <w:t xml:space="preserve">В случае монодоменного кристалла наблюдается несколько дополнительных “эллипсов” в красной области спектра. Это явление нельзя объяснить, как линейную дифракцию, так как происходит изменение частоты по сравнению с основным “эллипсом”. А внутри кристалла вектор </w:t>
      </w:r>
      <w:r>
        <w:rPr>
          <w:position w:val="-8"/>
          <w:sz w:val="24"/>
          <w:szCs w:val="24"/>
          <w:lang w:val="ru-RU"/>
        </w:rPr>
        <w:object w:dxaOrig="180" w:dyaOrig="300">
          <v:shape id="_x0000_i1060" type="#_x0000_t75" style="width:9pt;height:15pt" o:ole="">
            <v:imagedata r:id="rId76" o:title=""/>
          </v:shape>
          <o:OLEObject Type="Embed" ProgID="Equation.3" ShapeID="_x0000_i1060" DrawAspect="Content" ObjectID="_1454300775" r:id="rId77"/>
        </w:object>
      </w:r>
      <w:r>
        <w:rPr>
          <w:sz w:val="24"/>
          <w:szCs w:val="24"/>
          <w:lang w:val="ru-RU"/>
        </w:rPr>
        <w:t xml:space="preserve">, нормальный слоям, почти параллелен накачке, поэтому он не может перевести волновой вектор </w:t>
      </w:r>
      <w:r>
        <w:rPr>
          <w:position w:val="-8"/>
          <w:sz w:val="24"/>
          <w:szCs w:val="24"/>
          <w:lang w:val="ru-RU"/>
        </w:rPr>
        <w:object w:dxaOrig="320" w:dyaOrig="360">
          <v:shape id="_x0000_i1061" type="#_x0000_t75" style="width:15.75pt;height:18pt" o:ole="">
            <v:imagedata r:id="rId78" o:title=""/>
          </v:shape>
          <o:OLEObject Type="Embed" ProgID="Equation.3" ShapeID="_x0000_i1061" DrawAspect="Content" ObjectID="_1454300776" r:id="rId79"/>
        </w:object>
      </w:r>
      <w:r>
        <w:rPr>
          <w:sz w:val="24"/>
          <w:szCs w:val="24"/>
          <w:lang w:val="ru-RU"/>
        </w:rPr>
        <w:t xml:space="preserve"> на ту же поверхность Френеля. Аналогичная ситуация для сигнальной волны, так как она рассеивается на небольшой угол. Возникновение дополнительных “эллипсов” на спектре (рис.9) можно объяснить неоднородностью кристалла или отклонением его состава от состава, соответствующего химической формуле. В ниобате лития отличие, как правило, заключается в несоответствии числа атомов лития в элементарной ячейке числу, определяемому химической формулой. Этот эффект можно тоже отнести к пространственной неоднородности кристалла. Судя по спектру, можно сказать, что в кристалле существует четыре области с различным собственным составом. Согласно [13] в видимом диапазоне спектра обыкновенный показатель преломления не зависит от стехиометрии кристалла. Однако в инфракрасном диапазоне эта зависимость достаточно сильная. Можно определить показатель преломления поляритона по перестроечным кривым для областей кристалла различного состава. Например, на частоте 2700 см</w:t>
      </w:r>
      <w:r>
        <w:rPr>
          <w:sz w:val="24"/>
          <w:szCs w:val="24"/>
          <w:vertAlign w:val="superscript"/>
          <w:lang w:val="ru-RU"/>
        </w:rPr>
        <w:t>-1</w:t>
      </w:r>
      <w:r>
        <w:rPr>
          <w:sz w:val="24"/>
          <w:szCs w:val="24"/>
          <w:lang w:val="ru-RU"/>
        </w:rPr>
        <w:t xml:space="preserve"> он имеет значения n</w:t>
      </w:r>
      <w:r>
        <w:rPr>
          <w:sz w:val="24"/>
          <w:szCs w:val="24"/>
          <w:vertAlign w:val="subscript"/>
          <w:lang w:val="ru-RU"/>
        </w:rPr>
        <w:t>p</w:t>
      </w:r>
      <w:r>
        <w:rPr>
          <w:sz w:val="24"/>
          <w:szCs w:val="24"/>
          <w:lang w:val="ru-RU"/>
        </w:rPr>
        <w:t>=2.133; 2.143; 2.154; 2.167. Это соответствует максимальному разбросу коэффициента стехиометрии на 0.01.</w:t>
      </w:r>
    </w:p>
    <w:p w:rsidR="00B676ED" w:rsidRDefault="00D054C9">
      <w:pPr>
        <w:jc w:val="both"/>
        <w:rPr>
          <w:sz w:val="24"/>
          <w:szCs w:val="24"/>
          <w:lang w:val="ru-RU"/>
        </w:rPr>
      </w:pPr>
      <w:r>
        <w:rPr>
          <w:sz w:val="24"/>
          <w:szCs w:val="24"/>
          <w:lang w:val="ru-RU"/>
        </w:rPr>
        <w:tab/>
        <w:t xml:space="preserve">В полидоменных кристаллах дополнительно к вариациям показателя преломления варьируется нелинейная восприимчивость второго порядка. Но она может изменятся гораздо сильнее линейной характеристики, в нашем образце </w:t>
      </w:r>
      <w:r>
        <w:rPr>
          <w:sz w:val="24"/>
          <w:szCs w:val="24"/>
          <w:lang w:val="ru-RU"/>
        </w:rPr>
        <w:sym w:font="Symbol" w:char="F063"/>
      </w:r>
      <w:r>
        <w:rPr>
          <w:sz w:val="24"/>
          <w:szCs w:val="24"/>
          <w:vertAlign w:val="superscript"/>
          <w:lang w:val="ru-RU"/>
        </w:rPr>
        <w:t>(2)</w:t>
      </w:r>
      <w:r>
        <w:rPr>
          <w:sz w:val="24"/>
          <w:szCs w:val="24"/>
          <w:lang w:val="ru-RU"/>
        </w:rPr>
        <w:t xml:space="preserve"> меняется от - </w:t>
      </w:r>
      <w:r>
        <w:rPr>
          <w:sz w:val="24"/>
          <w:szCs w:val="24"/>
          <w:lang w:val="ru-RU"/>
        </w:rPr>
        <w:sym w:font="Symbol" w:char="F07C"/>
      </w:r>
      <w:r>
        <w:rPr>
          <w:sz w:val="24"/>
          <w:szCs w:val="24"/>
          <w:lang w:val="ru-RU"/>
        </w:rPr>
        <w:sym w:font="Symbol" w:char="F063"/>
      </w:r>
      <w:r>
        <w:rPr>
          <w:sz w:val="24"/>
          <w:szCs w:val="24"/>
          <w:vertAlign w:val="superscript"/>
          <w:lang w:val="ru-RU"/>
        </w:rPr>
        <w:t>(2)</w:t>
      </w:r>
      <w:r>
        <w:rPr>
          <w:sz w:val="24"/>
          <w:szCs w:val="24"/>
          <w:lang w:val="ru-RU"/>
        </w:rPr>
        <w:t xml:space="preserve"> </w:t>
      </w:r>
      <w:r>
        <w:rPr>
          <w:sz w:val="24"/>
          <w:szCs w:val="24"/>
          <w:lang w:val="ru-RU"/>
        </w:rPr>
        <w:sym w:font="Symbol" w:char="F07C"/>
      </w:r>
      <w:r>
        <w:rPr>
          <w:sz w:val="24"/>
          <w:szCs w:val="24"/>
          <w:lang w:val="ru-RU"/>
        </w:rPr>
        <w:t xml:space="preserve"> до + </w:t>
      </w:r>
      <w:r>
        <w:rPr>
          <w:sz w:val="24"/>
          <w:szCs w:val="24"/>
          <w:lang w:val="ru-RU"/>
        </w:rPr>
        <w:sym w:font="Symbol" w:char="F07C"/>
      </w:r>
      <w:r>
        <w:rPr>
          <w:sz w:val="24"/>
          <w:szCs w:val="24"/>
          <w:lang w:val="ru-RU"/>
        </w:rPr>
        <w:sym w:font="Symbol" w:char="F063"/>
      </w:r>
      <w:r>
        <w:rPr>
          <w:sz w:val="24"/>
          <w:szCs w:val="24"/>
          <w:vertAlign w:val="superscript"/>
          <w:lang w:val="ru-RU"/>
        </w:rPr>
        <w:t>(2)</w:t>
      </w:r>
      <w:r>
        <w:rPr>
          <w:sz w:val="24"/>
          <w:szCs w:val="24"/>
          <w:lang w:val="ru-RU"/>
        </w:rPr>
        <w:t xml:space="preserve"> </w:t>
      </w:r>
      <w:r>
        <w:rPr>
          <w:sz w:val="24"/>
          <w:szCs w:val="24"/>
          <w:lang w:val="ru-RU"/>
        </w:rPr>
        <w:sym w:font="Symbol" w:char="F07C"/>
      </w:r>
      <w:r>
        <w:rPr>
          <w:sz w:val="24"/>
          <w:szCs w:val="24"/>
          <w:lang w:val="ru-RU"/>
        </w:rPr>
        <w:t xml:space="preserve"> от слоя к слою. Нелинейная дифракция происходит на вариациях этой нелинейной восприимчивости. Соседние домены имеют антипараллельную поляризацию, причём вектора поляризации ориентированы вдоль оптической оси кристалла. На рис.10 изображен спектр полидоменного кристалла ниобата лития No.2. Кроме основного “эллипса” верхней поляритонной ветви, видна часть “эллипса” рассеяния в первый порядок нелинейной дифракции. Рассеяние в другие дифракционные максимумы не наблюдается, так как для них не выполняется условие пространственного синхронизма. Также на спектре, кроме поляритонного рассеяния на фононе 580 см</w:t>
      </w:r>
      <w:r>
        <w:rPr>
          <w:sz w:val="24"/>
          <w:szCs w:val="24"/>
          <w:vertAlign w:val="superscript"/>
          <w:lang w:val="ru-RU"/>
        </w:rPr>
        <w:t>-1</w:t>
      </w:r>
      <w:r>
        <w:rPr>
          <w:sz w:val="24"/>
          <w:szCs w:val="24"/>
          <w:lang w:val="ru-RU"/>
        </w:rPr>
        <w:t xml:space="preserve"> , видна часть поляритонного рассеяния в первый дифракционный максимум. На рис.11 изображен спектр этого же кристалла No.2 в другой геометрии рассеяния (угол между накачкой и нормалью к слоям -9,2</w:t>
      </w:r>
      <w:r>
        <w:rPr>
          <w:sz w:val="24"/>
          <w:szCs w:val="24"/>
          <w:vertAlign w:val="superscript"/>
          <w:lang w:val="ru-RU"/>
        </w:rPr>
        <w:t>о</w:t>
      </w:r>
      <w:r>
        <w:rPr>
          <w:sz w:val="24"/>
          <w:szCs w:val="24"/>
          <w:lang w:val="ru-RU"/>
        </w:rPr>
        <w:t xml:space="preserve"> вне кристалла). “Эллипс” рассеяния на верхней поляритонной ветви увеличился и касается кривой рассеяния в первый дифракционный максимум. Теперь мы имеем рассеяние в нулевой и первый порядки дифракции на одинаковых частотах, это позволяет определить период доменной структуры.</w:t>
      </w:r>
    </w:p>
    <w:p w:rsidR="00B676ED" w:rsidRDefault="00D054C9">
      <w:pPr>
        <w:jc w:val="both"/>
        <w:rPr>
          <w:sz w:val="24"/>
          <w:szCs w:val="24"/>
          <w:lang w:val="ru-RU"/>
        </w:rPr>
      </w:pPr>
      <w:r>
        <w:rPr>
          <w:sz w:val="24"/>
          <w:szCs w:val="24"/>
          <w:lang w:val="ru-RU"/>
        </w:rPr>
        <w:br w:type="page"/>
      </w:r>
      <w:r>
        <w:rPr>
          <w:sz w:val="24"/>
          <w:szCs w:val="24"/>
          <w:lang w:val="ru-RU"/>
        </w:rPr>
        <w:object w:dxaOrig="6823" w:dyaOrig="6303">
          <v:shape id="_x0000_i1062" type="#_x0000_t75" style="width:433.5pt;height:141.75pt" o:ole="">
            <v:imagedata r:id="rId80" o:title=""/>
          </v:shape>
          <o:OLEObject Type="Embed" ProgID="Word.Picture.8" ShapeID="_x0000_i1062" DrawAspect="Content" ObjectID="_1454300777" r:id="rId81"/>
        </w:object>
      </w:r>
      <w:r>
        <w:rPr>
          <w:sz w:val="24"/>
          <w:szCs w:val="24"/>
          <w:lang w:val="ru-RU"/>
        </w:rPr>
        <w:t>Рис.9. Спектр параметрического рассеяния в монодоменном Nd:Mg:LiNbO</w:t>
      </w:r>
      <w:r>
        <w:rPr>
          <w:sz w:val="24"/>
          <w:szCs w:val="24"/>
          <w:vertAlign w:val="subscript"/>
          <w:lang w:val="ru-RU"/>
        </w:rPr>
        <w:t>3</w:t>
      </w:r>
      <w:r>
        <w:rPr>
          <w:sz w:val="24"/>
          <w:szCs w:val="24"/>
          <w:lang w:val="ru-RU"/>
        </w:rPr>
        <w:t>.</w:t>
      </w:r>
    </w:p>
    <w:p w:rsidR="00B676ED" w:rsidRDefault="00D054C9">
      <w:pPr>
        <w:jc w:val="both"/>
        <w:rPr>
          <w:sz w:val="24"/>
          <w:szCs w:val="24"/>
          <w:lang w:val="ru-RU"/>
        </w:rPr>
      </w:pPr>
      <w:r>
        <w:rPr>
          <w:sz w:val="24"/>
          <w:szCs w:val="24"/>
          <w:lang w:val="ru-RU"/>
        </w:rPr>
        <w:t xml:space="preserve">           </w:t>
      </w:r>
      <w:r>
        <w:rPr>
          <w:position w:val="-8"/>
          <w:sz w:val="24"/>
          <w:szCs w:val="24"/>
          <w:lang w:val="ru-RU"/>
        </w:rPr>
        <w:object w:dxaOrig="820" w:dyaOrig="360">
          <v:shape id="_x0000_i1063" type="#_x0000_t75" style="width:41.25pt;height:18pt" o:ole="">
            <v:imagedata r:id="rId82" o:title=""/>
          </v:shape>
          <o:OLEObject Type="Embed" ProgID="Equation.3" ShapeID="_x0000_i1063" DrawAspect="Content" ObjectID="_1454300778" r:id="rId83"/>
        </w:object>
      </w:r>
      <w:r>
        <w:rPr>
          <w:sz w:val="24"/>
          <w:szCs w:val="24"/>
          <w:lang w:val="ru-RU"/>
        </w:rPr>
        <w:t>=47.4</w:t>
      </w:r>
      <w:r>
        <w:rPr>
          <w:sz w:val="24"/>
          <w:szCs w:val="24"/>
          <w:vertAlign w:val="superscript"/>
          <w:lang w:val="ru-RU"/>
        </w:rPr>
        <w:t>o</w:t>
      </w:r>
      <w:r>
        <w:rPr>
          <w:sz w:val="24"/>
          <w:szCs w:val="24"/>
          <w:lang w:val="ru-RU"/>
        </w:rPr>
        <w:t xml:space="preserve"> вне кристалла.</w:t>
      </w:r>
    </w:p>
    <w:p w:rsidR="00B676ED" w:rsidRDefault="00B676ED">
      <w:pPr>
        <w:jc w:val="both"/>
        <w:rPr>
          <w:sz w:val="24"/>
          <w:szCs w:val="24"/>
          <w:lang w:val="ru-RU"/>
        </w:rPr>
      </w:pPr>
    </w:p>
    <w:p w:rsidR="00B676ED" w:rsidRDefault="00D054C9">
      <w:pPr>
        <w:jc w:val="both"/>
        <w:rPr>
          <w:sz w:val="24"/>
          <w:szCs w:val="24"/>
          <w:lang w:val="ru-RU"/>
        </w:rPr>
      </w:pPr>
      <w:r>
        <w:rPr>
          <w:sz w:val="24"/>
          <w:szCs w:val="24"/>
          <w:lang w:val="ru-RU"/>
        </w:rPr>
        <w:object w:dxaOrig="6823" w:dyaOrig="6303">
          <v:shape id="_x0000_i1064" type="#_x0000_t75" style="width:433.5pt;height:141.75pt" o:ole="">
            <v:imagedata r:id="rId84" o:title=""/>
          </v:shape>
          <o:OLEObject Type="Embed" ProgID="Word.Picture.8" ShapeID="_x0000_i1064" DrawAspect="Content" ObjectID="_1454300779" r:id="rId85"/>
        </w:object>
      </w:r>
      <w:r>
        <w:rPr>
          <w:sz w:val="24"/>
          <w:szCs w:val="24"/>
          <w:lang w:val="ru-RU"/>
        </w:rPr>
        <w:t>Рис.10. Спектр параметрического рассеяния в полидоменном Nd:Mg:LiNbO</w:t>
      </w:r>
      <w:r>
        <w:rPr>
          <w:sz w:val="24"/>
          <w:szCs w:val="24"/>
          <w:vertAlign w:val="subscript"/>
          <w:lang w:val="ru-RU"/>
        </w:rPr>
        <w:t>3</w:t>
      </w:r>
      <w:r>
        <w:rPr>
          <w:sz w:val="24"/>
          <w:szCs w:val="24"/>
          <w:vertAlign w:val="superscript"/>
          <w:lang w:val="ru-RU"/>
        </w:rPr>
        <w:t xml:space="preserve"> </w:t>
      </w:r>
      <w:r>
        <w:rPr>
          <w:sz w:val="24"/>
          <w:szCs w:val="24"/>
          <w:lang w:val="ru-RU"/>
        </w:rPr>
        <w:t xml:space="preserve"> .</w:t>
      </w:r>
    </w:p>
    <w:p w:rsidR="00B676ED" w:rsidRDefault="00D054C9">
      <w:pPr>
        <w:jc w:val="both"/>
        <w:rPr>
          <w:sz w:val="24"/>
          <w:szCs w:val="24"/>
          <w:lang w:val="ru-RU"/>
        </w:rPr>
      </w:pPr>
      <w:r>
        <w:rPr>
          <w:sz w:val="24"/>
          <w:szCs w:val="24"/>
          <w:lang w:val="ru-RU"/>
        </w:rPr>
        <w:t xml:space="preserve">           </w:t>
      </w:r>
      <w:r>
        <w:rPr>
          <w:position w:val="-8"/>
          <w:sz w:val="24"/>
          <w:szCs w:val="24"/>
          <w:lang w:val="ru-RU"/>
        </w:rPr>
        <w:object w:dxaOrig="820" w:dyaOrig="360">
          <v:shape id="_x0000_i1065" type="#_x0000_t75" style="width:41.25pt;height:18pt" o:ole="">
            <v:imagedata r:id="rId86" o:title=""/>
          </v:shape>
          <o:OLEObject Type="Embed" ProgID="Equation.3" ShapeID="_x0000_i1065" DrawAspect="Content" ObjectID="_1454300780" r:id="rId87"/>
        </w:object>
      </w:r>
      <w:r>
        <w:rPr>
          <w:sz w:val="24"/>
          <w:szCs w:val="24"/>
          <w:lang w:val="ru-RU"/>
        </w:rPr>
        <w:t>=47.4</w:t>
      </w:r>
      <w:r>
        <w:rPr>
          <w:sz w:val="24"/>
          <w:szCs w:val="24"/>
          <w:vertAlign w:val="superscript"/>
          <w:lang w:val="ru-RU"/>
        </w:rPr>
        <w:t>o</w:t>
      </w:r>
      <w:r>
        <w:rPr>
          <w:sz w:val="24"/>
          <w:szCs w:val="24"/>
          <w:lang w:val="ru-RU"/>
        </w:rPr>
        <w:t xml:space="preserve"> вне кристалла.</w:t>
      </w:r>
    </w:p>
    <w:p w:rsidR="00B676ED" w:rsidRDefault="00B676ED">
      <w:pPr>
        <w:jc w:val="both"/>
        <w:rPr>
          <w:sz w:val="24"/>
          <w:szCs w:val="24"/>
          <w:lang w:val="ru-RU"/>
        </w:rPr>
      </w:pPr>
    </w:p>
    <w:p w:rsidR="00B676ED" w:rsidRDefault="00D054C9">
      <w:pPr>
        <w:jc w:val="both"/>
        <w:rPr>
          <w:sz w:val="24"/>
          <w:szCs w:val="24"/>
          <w:lang w:val="ru-RU"/>
        </w:rPr>
      </w:pPr>
      <w:r>
        <w:rPr>
          <w:sz w:val="24"/>
          <w:szCs w:val="24"/>
          <w:lang w:val="ru-RU"/>
        </w:rPr>
        <w:object w:dxaOrig="6823" w:dyaOrig="6303">
          <v:shape id="_x0000_i1066" type="#_x0000_t75" style="width:433.5pt;height:141.75pt" o:ole="">
            <v:imagedata r:id="rId88" o:title=""/>
          </v:shape>
          <o:OLEObject Type="Embed" ProgID="Word.Picture.8" ShapeID="_x0000_i1066" DrawAspect="Content" ObjectID="_1454300781" r:id="rId89"/>
        </w:object>
      </w:r>
      <w:r>
        <w:rPr>
          <w:sz w:val="24"/>
          <w:szCs w:val="24"/>
          <w:lang w:val="ru-RU"/>
        </w:rPr>
        <w:t>Рис.11. Спектр параметрического рассеяния в полидоменном Nd:Mg:LiNbO</w:t>
      </w:r>
      <w:r>
        <w:rPr>
          <w:sz w:val="24"/>
          <w:szCs w:val="24"/>
          <w:vertAlign w:val="subscript"/>
          <w:lang w:val="ru-RU"/>
        </w:rPr>
        <w:t>3</w:t>
      </w:r>
      <w:r>
        <w:rPr>
          <w:sz w:val="24"/>
          <w:szCs w:val="24"/>
          <w:vertAlign w:val="superscript"/>
          <w:lang w:val="ru-RU"/>
        </w:rPr>
        <w:t xml:space="preserve"> </w:t>
      </w:r>
      <w:r>
        <w:rPr>
          <w:sz w:val="24"/>
          <w:szCs w:val="24"/>
          <w:lang w:val="ru-RU"/>
        </w:rPr>
        <w:t xml:space="preserve"> .</w:t>
      </w:r>
    </w:p>
    <w:p w:rsidR="00B676ED" w:rsidRDefault="00D054C9">
      <w:pPr>
        <w:jc w:val="both"/>
        <w:rPr>
          <w:sz w:val="24"/>
          <w:szCs w:val="24"/>
          <w:lang w:val="ru-RU"/>
        </w:rPr>
      </w:pPr>
      <w:r>
        <w:rPr>
          <w:sz w:val="24"/>
          <w:szCs w:val="24"/>
          <w:lang w:val="ru-RU"/>
        </w:rPr>
        <w:t xml:space="preserve">           </w:t>
      </w:r>
      <w:r>
        <w:rPr>
          <w:position w:val="-8"/>
          <w:sz w:val="24"/>
          <w:szCs w:val="24"/>
          <w:lang w:val="ru-RU"/>
        </w:rPr>
        <w:object w:dxaOrig="820" w:dyaOrig="360">
          <v:shape id="_x0000_i1067" type="#_x0000_t75" style="width:41.25pt;height:18pt" o:ole="">
            <v:imagedata r:id="rId86" o:title=""/>
          </v:shape>
          <o:OLEObject Type="Embed" ProgID="Equation.3" ShapeID="_x0000_i1067" DrawAspect="Content" ObjectID="_1454300782" r:id="rId90"/>
        </w:object>
      </w:r>
      <w:r>
        <w:rPr>
          <w:sz w:val="24"/>
          <w:szCs w:val="24"/>
          <w:lang w:val="ru-RU"/>
        </w:rPr>
        <w:t>=66.2</w:t>
      </w:r>
      <w:r>
        <w:rPr>
          <w:sz w:val="24"/>
          <w:szCs w:val="24"/>
          <w:vertAlign w:val="superscript"/>
          <w:lang w:val="ru-RU"/>
        </w:rPr>
        <w:t>o</w:t>
      </w:r>
      <w:r>
        <w:rPr>
          <w:sz w:val="24"/>
          <w:szCs w:val="24"/>
          <w:lang w:val="ru-RU"/>
        </w:rPr>
        <w:t xml:space="preserve"> вне кристалла.</w:t>
      </w:r>
    </w:p>
    <w:p w:rsidR="00B676ED" w:rsidRDefault="00B676ED">
      <w:pPr>
        <w:jc w:val="both"/>
        <w:rPr>
          <w:sz w:val="24"/>
          <w:szCs w:val="24"/>
          <w:lang w:val="ru-RU"/>
        </w:rPr>
      </w:pPr>
    </w:p>
    <w:p w:rsidR="00B676ED" w:rsidRDefault="00D054C9">
      <w:pPr>
        <w:jc w:val="both"/>
        <w:rPr>
          <w:sz w:val="24"/>
          <w:szCs w:val="24"/>
          <w:vertAlign w:val="subscript"/>
          <w:lang w:val="ru-RU"/>
        </w:rPr>
      </w:pPr>
      <w:r>
        <w:rPr>
          <w:sz w:val="24"/>
          <w:szCs w:val="24"/>
          <w:lang w:val="ru-RU"/>
        </w:rPr>
        <w:br w:type="page"/>
        <w:t xml:space="preserve">                              </w:t>
      </w:r>
      <w:r>
        <w:rPr>
          <w:sz w:val="24"/>
          <w:szCs w:val="24"/>
          <w:lang w:val="ru-RU"/>
        </w:rPr>
        <w:sym w:font="Kino MT" w:char="00A7"/>
      </w:r>
      <w:r>
        <w:rPr>
          <w:sz w:val="24"/>
          <w:szCs w:val="24"/>
          <w:lang w:val="ru-RU"/>
        </w:rPr>
        <w:t>4. Толщина слоя в полидоменном LiNbO</w:t>
      </w:r>
      <w:r>
        <w:rPr>
          <w:sz w:val="24"/>
          <w:szCs w:val="24"/>
          <w:vertAlign w:val="subscript"/>
          <w:lang w:val="ru-RU"/>
        </w:rPr>
        <w:t>3</w:t>
      </w:r>
      <w:r>
        <w:rPr>
          <w:sz w:val="24"/>
          <w:szCs w:val="24"/>
          <w:lang w:val="ru-RU"/>
        </w:rPr>
        <w:t>.</w:t>
      </w:r>
    </w:p>
    <w:p w:rsidR="00B676ED" w:rsidRDefault="00D054C9">
      <w:pPr>
        <w:jc w:val="both"/>
        <w:rPr>
          <w:sz w:val="24"/>
          <w:szCs w:val="24"/>
          <w:lang w:val="ru-RU"/>
        </w:rPr>
      </w:pPr>
      <w:r>
        <w:rPr>
          <w:sz w:val="24"/>
          <w:szCs w:val="24"/>
          <w:lang w:val="ru-RU"/>
        </w:rPr>
        <w:tab/>
        <w:t>На рис.13. изображена дисперсия обыкновенного показателя преломления полидоменного кристалла ниобата лития No.2 на верхней поляритонной ветви, которая получена по перестроечным кривым рис.10,11. Эта дисперсия используется при вычислении волнового вектора обратной решётки, соответствующей доменной структуре кристалла. Так как при нелинейной дифракции в условие пространственного синхронизма входят четыре волновых вектора, то для этого явления доступна более обширная частотная и угловая область при параметрическом рассеянии, чем для линейной дифракции. Векторная диаграмма этого взаимодействия изображена на рис.12. Волновой вектор обратной решётки можно получить из уравнений:</w:t>
      </w:r>
    </w:p>
    <w:p w:rsidR="00B676ED" w:rsidRDefault="00D054C9">
      <w:pPr>
        <w:jc w:val="both"/>
        <w:rPr>
          <w:sz w:val="24"/>
          <w:szCs w:val="24"/>
          <w:lang w:val="ru-RU"/>
        </w:rPr>
      </w:pPr>
      <w:r>
        <w:rPr>
          <w:sz w:val="24"/>
          <w:szCs w:val="24"/>
          <w:lang w:val="ru-RU"/>
        </w:rPr>
        <w:t xml:space="preserve">                                  </w:t>
      </w:r>
      <w:r>
        <w:rPr>
          <w:position w:val="-34"/>
          <w:sz w:val="24"/>
          <w:szCs w:val="24"/>
          <w:lang w:val="ru-RU"/>
        </w:rPr>
        <w:object w:dxaOrig="3360" w:dyaOrig="840">
          <v:shape id="_x0000_i1068" type="#_x0000_t75" style="width:168pt;height:42pt" o:ole="">
            <v:imagedata r:id="rId91" o:title=""/>
          </v:shape>
          <o:OLEObject Type="Embed" ProgID="Equation.3" ShapeID="_x0000_i1068" DrawAspect="Content" ObjectID="_1454300783" r:id="rId92"/>
        </w:object>
      </w:r>
      <w:r>
        <w:rPr>
          <w:sz w:val="24"/>
          <w:szCs w:val="24"/>
          <w:lang w:val="ru-RU"/>
        </w:rPr>
        <w:t xml:space="preserve">                                (11)</w:t>
      </w:r>
    </w:p>
    <w:p w:rsidR="00B676ED" w:rsidRDefault="00D054C9">
      <w:pPr>
        <w:jc w:val="both"/>
        <w:rPr>
          <w:sz w:val="24"/>
          <w:szCs w:val="24"/>
          <w:lang w:val="ru-RU"/>
        </w:rPr>
      </w:pPr>
      <w:r>
        <w:rPr>
          <w:sz w:val="24"/>
          <w:szCs w:val="24"/>
          <w:lang w:val="ru-RU"/>
        </w:rPr>
        <w:t xml:space="preserve">Вектор </w:t>
      </w:r>
      <w:r>
        <w:rPr>
          <w:position w:val="-8"/>
          <w:sz w:val="24"/>
          <w:szCs w:val="24"/>
          <w:lang w:val="ru-RU"/>
        </w:rPr>
        <w:object w:dxaOrig="173" w:dyaOrig="300">
          <v:shape id="_x0000_i1069" type="#_x0000_t75" style="width:9pt;height:15pt" o:ole="">
            <v:imagedata r:id="rId93" o:title=""/>
          </v:shape>
          <o:OLEObject Type="Embed" ProgID="Equation.3" ShapeID="_x0000_i1069" DrawAspect="Content" ObjectID="_1454300784" r:id="rId94"/>
        </w:object>
      </w:r>
      <w:r>
        <w:rPr>
          <w:sz w:val="24"/>
          <w:szCs w:val="24"/>
          <w:lang w:val="ru-RU"/>
        </w:rPr>
        <w:t xml:space="preserve"> по порядку величины такой же, как и волновой вектор поляритона, поэтому не выполняется условие пространственного синхронизма для нелинейной дифракции во второй и последующие максимумы. Толщина слоя была получена из уравнений (11) при рассеянии на поляритонах с различными частотами в трёх геометриях </w:t>
      </w:r>
      <w:r>
        <w:rPr>
          <w:position w:val="-8"/>
          <w:sz w:val="24"/>
          <w:szCs w:val="24"/>
          <w:lang w:val="ru-RU"/>
        </w:rPr>
        <w:object w:dxaOrig="820" w:dyaOrig="360">
          <v:shape id="_x0000_i1070" type="#_x0000_t75" style="width:41.25pt;height:18pt" o:ole="">
            <v:imagedata r:id="rId86" o:title=""/>
          </v:shape>
          <o:OLEObject Type="Embed" ProgID="Equation.3" ShapeID="_x0000_i1070" DrawAspect="Content" ObjectID="_1454300785" r:id="rId95"/>
        </w:object>
      </w:r>
      <w:r>
        <w:rPr>
          <w:sz w:val="24"/>
          <w:szCs w:val="24"/>
          <w:lang w:val="ru-RU"/>
        </w:rPr>
        <w:t>=47.4</w:t>
      </w:r>
      <w:r>
        <w:rPr>
          <w:sz w:val="24"/>
          <w:szCs w:val="24"/>
          <w:vertAlign w:val="superscript"/>
          <w:lang w:val="ru-RU"/>
        </w:rPr>
        <w:t>o</w:t>
      </w:r>
      <w:r>
        <w:rPr>
          <w:sz w:val="24"/>
          <w:szCs w:val="24"/>
          <w:lang w:val="ru-RU"/>
        </w:rPr>
        <w:t>, 57</w:t>
      </w:r>
      <w:r>
        <w:rPr>
          <w:sz w:val="24"/>
          <w:szCs w:val="24"/>
          <w:vertAlign w:val="superscript"/>
          <w:lang w:val="ru-RU"/>
        </w:rPr>
        <w:t>о</w:t>
      </w:r>
      <w:r>
        <w:rPr>
          <w:sz w:val="24"/>
          <w:szCs w:val="24"/>
          <w:lang w:val="ru-RU"/>
        </w:rPr>
        <w:t>, 66.2</w:t>
      </w:r>
      <w:r>
        <w:rPr>
          <w:sz w:val="24"/>
          <w:szCs w:val="24"/>
          <w:vertAlign w:val="superscript"/>
          <w:lang w:val="ru-RU"/>
        </w:rPr>
        <w:t>o</w:t>
      </w:r>
      <w:r>
        <w:rPr>
          <w:sz w:val="24"/>
          <w:szCs w:val="24"/>
          <w:lang w:val="ru-RU"/>
        </w:rPr>
        <w:t>. Ее значение составило d=5.6</w:t>
      </w:r>
      <w:r>
        <w:rPr>
          <w:sz w:val="24"/>
          <w:szCs w:val="24"/>
          <w:lang w:val="ru-RU"/>
        </w:rPr>
        <w:sym w:font="Symbol" w:char="F0B1"/>
      </w:r>
      <w:r>
        <w:rPr>
          <w:sz w:val="24"/>
          <w:szCs w:val="24"/>
          <w:lang w:val="ru-RU"/>
        </w:rPr>
        <w:t>0.1 мкм.</w:t>
      </w:r>
    </w:p>
    <w:p w:rsidR="00B676ED" w:rsidRDefault="00D054C9">
      <w:pPr>
        <w:jc w:val="both"/>
        <w:rPr>
          <w:sz w:val="24"/>
          <w:szCs w:val="24"/>
          <w:lang w:val="ru-RU"/>
        </w:rPr>
      </w:pPr>
      <w:r>
        <w:rPr>
          <w:sz w:val="24"/>
          <w:szCs w:val="24"/>
          <w:lang w:val="ru-RU"/>
        </w:rPr>
        <w:object w:dxaOrig="6630" w:dyaOrig="3480">
          <v:shape id="_x0000_i1071" type="#_x0000_t75" style="width:331.5pt;height:174pt" o:ole="">
            <v:imagedata r:id="rId96" o:title=""/>
          </v:shape>
          <o:OLEObject Type="Embed" ProgID="PBrush" ShapeID="_x0000_i1071" DrawAspect="Content" ObjectID="_1454300786" r:id="rId97"/>
        </w:object>
      </w:r>
    </w:p>
    <w:p w:rsidR="00B676ED" w:rsidRDefault="00D054C9">
      <w:pPr>
        <w:jc w:val="both"/>
        <w:rPr>
          <w:sz w:val="24"/>
          <w:szCs w:val="24"/>
          <w:lang w:val="ru-RU"/>
        </w:rPr>
      </w:pPr>
      <w:r>
        <w:rPr>
          <w:sz w:val="24"/>
          <w:szCs w:val="24"/>
          <w:lang w:val="ru-RU"/>
        </w:rPr>
        <w:t xml:space="preserve">          Рис.12. Векторная диаграмма взаимодействия параметрического </w:t>
      </w:r>
    </w:p>
    <w:p w:rsidR="00B676ED" w:rsidRDefault="00D054C9">
      <w:pPr>
        <w:jc w:val="both"/>
        <w:rPr>
          <w:sz w:val="24"/>
          <w:szCs w:val="24"/>
          <w:lang w:val="ru-RU"/>
        </w:rPr>
      </w:pPr>
      <w:r>
        <w:rPr>
          <w:sz w:val="24"/>
          <w:szCs w:val="24"/>
          <w:lang w:val="ru-RU"/>
        </w:rPr>
        <w:t xml:space="preserve">                                  рассеяния и нелинейной дифракции.</w:t>
      </w:r>
    </w:p>
    <w:p w:rsidR="00B676ED" w:rsidRDefault="00D054C9">
      <w:pPr>
        <w:jc w:val="both"/>
        <w:rPr>
          <w:sz w:val="24"/>
          <w:szCs w:val="24"/>
          <w:lang w:val="ru-RU"/>
        </w:rPr>
      </w:pPr>
      <w:r>
        <w:rPr>
          <w:sz w:val="24"/>
          <w:szCs w:val="24"/>
          <w:lang w:val="ru-RU"/>
        </w:rPr>
        <w:br w:type="page"/>
      </w:r>
    </w:p>
    <w:p w:rsidR="00B676ED" w:rsidRDefault="00B676ED">
      <w:pPr>
        <w:jc w:val="both"/>
        <w:rPr>
          <w:sz w:val="24"/>
          <w:szCs w:val="24"/>
          <w:lang w:val="ru-RU"/>
        </w:rPr>
      </w:pPr>
    </w:p>
    <w:p w:rsidR="00B676ED" w:rsidRDefault="00D054C9">
      <w:pPr>
        <w:jc w:val="both"/>
        <w:rPr>
          <w:sz w:val="24"/>
          <w:szCs w:val="24"/>
          <w:lang w:val="ru-RU"/>
        </w:rPr>
      </w:pPr>
      <w:r>
        <w:rPr>
          <w:sz w:val="24"/>
          <w:szCs w:val="24"/>
          <w:lang w:val="ru-RU"/>
        </w:rPr>
        <w:object w:dxaOrig="7663" w:dyaOrig="5904">
          <v:shape id="_x0000_i1072" type="#_x0000_t75" style="width:425.25pt;height:295.5pt" o:ole="">
            <v:imagedata r:id="rId98" o:title=""/>
          </v:shape>
          <o:OLEObject Type="Embed" ProgID="Word.Picture.8" ShapeID="_x0000_i1072" DrawAspect="Content" ObjectID="_1454300787" r:id="rId99"/>
        </w:object>
      </w:r>
    </w:p>
    <w:p w:rsidR="00B676ED" w:rsidRDefault="00B676ED">
      <w:pPr>
        <w:jc w:val="both"/>
        <w:rPr>
          <w:sz w:val="24"/>
          <w:szCs w:val="24"/>
          <w:lang w:val="ru-RU"/>
        </w:rPr>
      </w:pPr>
    </w:p>
    <w:p w:rsidR="00B676ED" w:rsidRDefault="00B676ED">
      <w:pPr>
        <w:jc w:val="both"/>
        <w:rPr>
          <w:sz w:val="24"/>
          <w:szCs w:val="24"/>
          <w:lang w:val="ru-RU"/>
        </w:rPr>
      </w:pPr>
    </w:p>
    <w:p w:rsidR="00B676ED" w:rsidRDefault="00B676ED">
      <w:pPr>
        <w:jc w:val="both"/>
        <w:rPr>
          <w:sz w:val="24"/>
          <w:szCs w:val="24"/>
          <w:lang w:val="ru-RU"/>
        </w:rPr>
      </w:pPr>
    </w:p>
    <w:p w:rsidR="00B676ED" w:rsidRDefault="00D054C9">
      <w:pPr>
        <w:jc w:val="both"/>
        <w:rPr>
          <w:sz w:val="24"/>
          <w:szCs w:val="24"/>
          <w:lang w:val="ru-RU"/>
        </w:rPr>
      </w:pPr>
      <w:r>
        <w:rPr>
          <w:sz w:val="24"/>
          <w:szCs w:val="24"/>
          <w:lang w:val="ru-RU"/>
        </w:rPr>
        <w:t>Рис.13. Дисперсия обыкновенного показателя преломления полидоменного кристалла ниобата лития, полученная в различных геометриях:</w:t>
      </w:r>
    </w:p>
    <w:p w:rsidR="00B676ED" w:rsidRDefault="00D054C9">
      <w:pPr>
        <w:jc w:val="both"/>
        <w:rPr>
          <w:sz w:val="24"/>
          <w:szCs w:val="24"/>
          <w:lang w:val="ru-RU"/>
        </w:rPr>
      </w:pPr>
      <w:r>
        <w:rPr>
          <w:sz w:val="24"/>
          <w:szCs w:val="24"/>
          <w:lang w:val="ru-RU"/>
        </w:rPr>
        <w:t xml:space="preserve">                           </w:t>
      </w:r>
      <w:r>
        <w:rPr>
          <w:sz w:val="24"/>
          <w:szCs w:val="24"/>
          <w:lang w:val="ru-RU"/>
        </w:rPr>
        <w:sym w:font="Monotype Sorts" w:char="F06C"/>
      </w:r>
      <w:r>
        <w:rPr>
          <w:sz w:val="24"/>
          <w:szCs w:val="24"/>
          <w:lang w:val="ru-RU"/>
        </w:rPr>
        <w:t xml:space="preserve">  </w:t>
      </w:r>
      <w:r>
        <w:rPr>
          <w:position w:val="-8"/>
          <w:sz w:val="24"/>
          <w:szCs w:val="24"/>
          <w:lang w:val="ru-RU"/>
        </w:rPr>
        <w:object w:dxaOrig="820" w:dyaOrig="360">
          <v:shape id="_x0000_i1073" type="#_x0000_t75" style="width:41.25pt;height:18pt" o:ole="">
            <v:imagedata r:id="rId86" o:title=""/>
          </v:shape>
          <o:OLEObject Type="Embed" ProgID="Equation.3" ShapeID="_x0000_i1073" DrawAspect="Content" ObjectID="_1454300788" r:id="rId100"/>
        </w:object>
      </w:r>
      <w:r>
        <w:rPr>
          <w:sz w:val="24"/>
          <w:szCs w:val="24"/>
          <w:lang w:val="ru-RU"/>
        </w:rPr>
        <w:t>=47.4</w:t>
      </w:r>
      <w:r>
        <w:rPr>
          <w:sz w:val="24"/>
          <w:szCs w:val="24"/>
          <w:vertAlign w:val="superscript"/>
          <w:lang w:val="ru-RU"/>
        </w:rPr>
        <w:t>o</w:t>
      </w:r>
      <w:r>
        <w:rPr>
          <w:sz w:val="24"/>
          <w:szCs w:val="24"/>
          <w:lang w:val="ru-RU"/>
        </w:rPr>
        <w:t xml:space="preserve"> вне кристалла.</w:t>
      </w:r>
    </w:p>
    <w:p w:rsidR="00B676ED" w:rsidRDefault="00D054C9">
      <w:pPr>
        <w:jc w:val="both"/>
        <w:rPr>
          <w:sz w:val="24"/>
          <w:szCs w:val="24"/>
          <w:lang w:val="ru-RU"/>
        </w:rPr>
      </w:pPr>
      <w:r>
        <w:rPr>
          <w:sz w:val="24"/>
          <w:szCs w:val="24"/>
          <w:lang w:val="ru-RU"/>
        </w:rPr>
        <w:t xml:space="preserve">                           </w:t>
      </w:r>
      <w:r>
        <w:rPr>
          <w:sz w:val="24"/>
          <w:szCs w:val="24"/>
          <w:lang w:val="ru-RU"/>
        </w:rPr>
        <w:sym w:font="Courier New" w:char="00A6"/>
      </w:r>
      <w:r>
        <w:rPr>
          <w:sz w:val="24"/>
          <w:szCs w:val="24"/>
          <w:lang w:val="ru-RU"/>
        </w:rPr>
        <w:t xml:space="preserve">   </w:t>
      </w:r>
      <w:r>
        <w:rPr>
          <w:position w:val="-8"/>
          <w:sz w:val="24"/>
          <w:szCs w:val="24"/>
          <w:lang w:val="ru-RU"/>
        </w:rPr>
        <w:object w:dxaOrig="820" w:dyaOrig="360">
          <v:shape id="_x0000_i1074" type="#_x0000_t75" style="width:41.25pt;height:18pt" o:ole="">
            <v:imagedata r:id="rId86" o:title=""/>
          </v:shape>
          <o:OLEObject Type="Embed" ProgID="Equation.3" ShapeID="_x0000_i1074" DrawAspect="Content" ObjectID="_1454300789" r:id="rId101"/>
        </w:object>
      </w:r>
      <w:r>
        <w:rPr>
          <w:sz w:val="24"/>
          <w:szCs w:val="24"/>
          <w:lang w:val="ru-RU"/>
        </w:rPr>
        <w:t>=66.2</w:t>
      </w:r>
      <w:r>
        <w:rPr>
          <w:sz w:val="24"/>
          <w:szCs w:val="24"/>
          <w:vertAlign w:val="superscript"/>
          <w:lang w:val="ru-RU"/>
        </w:rPr>
        <w:t>o</w:t>
      </w:r>
      <w:r>
        <w:rPr>
          <w:sz w:val="24"/>
          <w:szCs w:val="24"/>
          <w:lang w:val="ru-RU"/>
        </w:rPr>
        <w:t xml:space="preserve"> вне кристалла.</w:t>
      </w:r>
    </w:p>
    <w:p w:rsidR="00B676ED" w:rsidRDefault="00D054C9">
      <w:pPr>
        <w:jc w:val="both"/>
        <w:rPr>
          <w:sz w:val="24"/>
          <w:szCs w:val="24"/>
          <w:lang w:val="ru-RU"/>
        </w:rPr>
      </w:pPr>
      <w:r>
        <w:rPr>
          <w:sz w:val="24"/>
          <w:szCs w:val="24"/>
          <w:lang w:val="ru-RU"/>
        </w:rPr>
        <w:br w:type="page"/>
        <w:t xml:space="preserve">                  Глава 3. Четырёхфотонное рассеяние света на поляритонах.</w:t>
      </w:r>
    </w:p>
    <w:p w:rsidR="00B676ED" w:rsidRDefault="00D054C9">
      <w:pPr>
        <w:jc w:val="both"/>
        <w:rPr>
          <w:sz w:val="24"/>
          <w:szCs w:val="24"/>
          <w:lang w:val="ru-RU"/>
        </w:rPr>
      </w:pPr>
      <w:r>
        <w:rPr>
          <w:sz w:val="24"/>
          <w:szCs w:val="24"/>
          <w:lang w:val="ru-RU"/>
        </w:rPr>
        <w:t xml:space="preserve">                       </w:t>
      </w:r>
      <w:r>
        <w:rPr>
          <w:sz w:val="24"/>
          <w:szCs w:val="24"/>
          <w:lang w:val="ru-RU"/>
        </w:rPr>
        <w:sym w:font="Kino MT" w:char="00A7"/>
      </w:r>
      <w:r>
        <w:rPr>
          <w:sz w:val="24"/>
          <w:szCs w:val="24"/>
          <w:lang w:val="ru-RU"/>
        </w:rPr>
        <w:t>1. Обзор эффектов в нецентросимметричных средах.</w:t>
      </w:r>
    </w:p>
    <w:p w:rsidR="00B676ED" w:rsidRDefault="00D054C9">
      <w:pPr>
        <w:jc w:val="both"/>
        <w:rPr>
          <w:sz w:val="24"/>
          <w:szCs w:val="24"/>
          <w:lang w:val="ru-RU"/>
        </w:rPr>
      </w:pPr>
      <w:r>
        <w:rPr>
          <w:sz w:val="24"/>
          <w:szCs w:val="24"/>
          <w:lang w:val="ru-RU"/>
        </w:rPr>
        <w:tab/>
        <w:t>Случай нецентросимметричной среды является наиболее общим при рассмотрении процессов активной спектроскопии. В кристаллах без центра симметрии в интенсивность сигнала активной спектроскопии комбинационного рассеяния (АСКР) дают вклад как прямые четырёхфотонные процессы, так и каскадные трёхволновые процессы, идущие через промежуточные возбуждённые состояния. Эти процессы идут на различных нелинейных восприимчивостях: на кубической и квадратичной соответственно. Вследствие когерентности рассеяния различные вклады не суммируются, а интерферируют. Поэтому они могут приводить к значительным изменениям спектров АСКР: деформации формы линии и появлению дублетной структуры[14]. Детально проанализировано явление интерференции трех- и четырехволнового механизма образования рассеянных волн в работе [15].</w:t>
      </w:r>
    </w:p>
    <w:p w:rsidR="00B676ED" w:rsidRDefault="00D054C9">
      <w:pPr>
        <w:jc w:val="both"/>
        <w:rPr>
          <w:sz w:val="24"/>
          <w:szCs w:val="24"/>
          <w:lang w:val="ru-RU"/>
        </w:rPr>
      </w:pPr>
      <w:r>
        <w:rPr>
          <w:sz w:val="24"/>
          <w:szCs w:val="24"/>
          <w:lang w:val="ru-RU"/>
        </w:rPr>
        <w:tab/>
        <w:t>В работе [2] получено возбуждение поляритонной волны методом четырехфотонной спектроскопии в кристалле GaP. Был определен показатель преломления и коэффициент затухания для трех частот поляритонной волны. Однако при расчете коэффициента затухания не учитывались расходимости лучей, немонохроматичность возбуждающих накачек, а также влияние длины взаимодействия на ширину линии рассеяния. Также проводились эксперименты с возбуждением поверхностных поляритонов в кристалле GaP [16].</w:t>
      </w:r>
    </w:p>
    <w:p w:rsidR="00B676ED" w:rsidRDefault="00D054C9">
      <w:pPr>
        <w:jc w:val="both"/>
        <w:rPr>
          <w:sz w:val="24"/>
          <w:szCs w:val="24"/>
          <w:lang w:val="ru-RU"/>
        </w:rPr>
      </w:pPr>
      <w:r>
        <w:rPr>
          <w:sz w:val="24"/>
          <w:szCs w:val="24"/>
          <w:lang w:val="ru-RU"/>
        </w:rPr>
        <w:tab/>
        <w:t xml:space="preserve">При каскадном процессе, состоящем из двух трехволновых взаимодействий, сначала возбуждается поляритонное состояние с волновым вектором равным эффективному возбуждающему, которое может распространяться за пределы области возбуждения. Затем на нём рассеивается пробная волна. В связи с этим генерация сигнала может иметь гораздо большую нелокальность. В работе [17] исследовались пикосекундные поляритонные возбуждения в хлориде аммония. Сначала возбуждался поляритон двумя накачками, а затем пускался пробный луч со сдвигом в пространстве в направлении распространения поляритона и с задержкой во времени. При этом наблюдалось рассеяние на поляритоне вне области его возбуждения. Это позволило измерить групповую скорость поляритона прямым методом, а не через производную </w:t>
      </w:r>
      <w:r>
        <w:rPr>
          <w:position w:val="-12"/>
          <w:sz w:val="24"/>
          <w:szCs w:val="24"/>
          <w:lang w:val="ru-RU"/>
        </w:rPr>
        <w:object w:dxaOrig="1520" w:dyaOrig="400">
          <v:shape id="_x0000_i1075" type="#_x0000_t75" style="width:75.75pt;height:20.25pt" o:ole="">
            <v:imagedata r:id="rId102" o:title=""/>
          </v:shape>
          <o:OLEObject Type="Embed" ProgID="Equation.3" ShapeID="_x0000_i1075" DrawAspect="Content" ObjectID="_1454300790" r:id="rId103"/>
        </w:object>
      </w:r>
      <w:r>
        <w:rPr>
          <w:sz w:val="24"/>
          <w:szCs w:val="24"/>
          <w:lang w:val="ru-RU"/>
        </w:rPr>
        <w:t>. Также было измерено время жизни возбужденного поляритонного состояния.</w:t>
      </w:r>
    </w:p>
    <w:p w:rsidR="00B676ED" w:rsidRDefault="00B676ED">
      <w:pPr>
        <w:jc w:val="both"/>
        <w:rPr>
          <w:sz w:val="24"/>
          <w:szCs w:val="24"/>
          <w:lang w:val="ru-RU"/>
        </w:rPr>
      </w:pPr>
    </w:p>
    <w:p w:rsidR="00B676ED" w:rsidRDefault="00D054C9">
      <w:pPr>
        <w:jc w:val="both"/>
        <w:rPr>
          <w:sz w:val="24"/>
          <w:szCs w:val="24"/>
          <w:lang w:val="ru-RU"/>
        </w:rPr>
      </w:pPr>
      <w:r>
        <w:rPr>
          <w:sz w:val="24"/>
          <w:szCs w:val="24"/>
          <w:lang w:val="ru-RU"/>
        </w:rPr>
        <w:t xml:space="preserve">                           </w:t>
      </w:r>
      <w:r>
        <w:rPr>
          <w:sz w:val="24"/>
          <w:szCs w:val="24"/>
          <w:lang w:val="ru-RU"/>
        </w:rPr>
        <w:sym w:font="Kino MT" w:char="00A7"/>
      </w:r>
      <w:r>
        <w:rPr>
          <w:sz w:val="24"/>
          <w:szCs w:val="24"/>
          <w:lang w:val="ru-RU"/>
        </w:rPr>
        <w:t>2. Прямое четырёхфотонное взаимодействие.</w:t>
      </w:r>
    </w:p>
    <w:p w:rsidR="00B676ED" w:rsidRDefault="00D054C9">
      <w:pPr>
        <w:jc w:val="both"/>
        <w:rPr>
          <w:sz w:val="24"/>
          <w:szCs w:val="24"/>
          <w:lang w:val="ru-RU"/>
        </w:rPr>
      </w:pPr>
      <w:r>
        <w:rPr>
          <w:sz w:val="24"/>
          <w:szCs w:val="24"/>
          <w:lang w:val="ru-RU"/>
        </w:rPr>
        <w:tab/>
        <w:t xml:space="preserve">Рассмотрим стоксову компоненту рассеянного излучения (рис.14). Соотношение между частотами для данного случая выполняется в виде: </w:t>
      </w:r>
    </w:p>
    <w:p w:rsidR="00B676ED" w:rsidRDefault="00D054C9">
      <w:pPr>
        <w:jc w:val="both"/>
        <w:rPr>
          <w:sz w:val="24"/>
          <w:szCs w:val="24"/>
          <w:lang w:val="ru-RU"/>
        </w:rPr>
      </w:pPr>
      <w:r>
        <w:rPr>
          <w:sz w:val="24"/>
          <w:szCs w:val="24"/>
          <w:lang w:val="ru-RU"/>
        </w:rPr>
        <w:t xml:space="preserve">                         </w:t>
      </w:r>
      <w:r>
        <w:rPr>
          <w:position w:val="-26"/>
          <w:sz w:val="24"/>
          <w:szCs w:val="24"/>
          <w:lang w:val="ru-RU"/>
        </w:rPr>
        <w:object w:dxaOrig="2380" w:dyaOrig="720">
          <v:shape id="_x0000_i1076" type="#_x0000_t75" style="width:119.25pt;height:36pt" o:ole="">
            <v:imagedata r:id="rId104" o:title=""/>
          </v:shape>
          <o:OLEObject Type="Embed" ProgID="Equation.3" ShapeID="_x0000_i1076" DrawAspect="Content" ObjectID="_1454300791" r:id="rId105"/>
        </w:object>
      </w:r>
      <w:r>
        <w:rPr>
          <w:sz w:val="24"/>
          <w:szCs w:val="24"/>
          <w:lang w:val="ru-RU"/>
        </w:rPr>
        <w:t xml:space="preserve">                                                (12)</w:t>
      </w:r>
    </w:p>
    <w:p w:rsidR="00B676ED" w:rsidRDefault="00D054C9">
      <w:pPr>
        <w:jc w:val="both"/>
        <w:rPr>
          <w:sz w:val="24"/>
          <w:szCs w:val="24"/>
          <w:lang w:val="ru-RU"/>
        </w:rPr>
      </w:pPr>
      <w:r>
        <w:rPr>
          <w:sz w:val="24"/>
          <w:szCs w:val="24"/>
          <w:lang w:val="ru-RU"/>
        </w:rPr>
        <w:t xml:space="preserve">где </w:t>
      </w:r>
      <w:r>
        <w:rPr>
          <w:sz w:val="24"/>
          <w:szCs w:val="24"/>
          <w:lang w:val="ru-RU"/>
        </w:rPr>
        <w:sym w:font="Symbol" w:char="F077"/>
      </w:r>
      <w:r>
        <w:rPr>
          <w:sz w:val="24"/>
          <w:szCs w:val="24"/>
          <w:vertAlign w:val="subscript"/>
          <w:lang w:val="ru-RU"/>
        </w:rPr>
        <w:t>L</w:t>
      </w:r>
      <w:r>
        <w:rPr>
          <w:sz w:val="24"/>
          <w:szCs w:val="24"/>
          <w:lang w:val="ru-RU"/>
        </w:rPr>
        <w:t xml:space="preserve">-частота пробного излучения, подаваемого на образец, </w:t>
      </w:r>
      <w:r>
        <w:rPr>
          <w:sz w:val="24"/>
          <w:szCs w:val="24"/>
          <w:lang w:val="ru-RU"/>
        </w:rPr>
        <w:sym w:font="Symbol" w:char="F077"/>
      </w:r>
      <w:r>
        <w:rPr>
          <w:sz w:val="24"/>
          <w:szCs w:val="24"/>
          <w:vertAlign w:val="subscript"/>
          <w:lang w:val="ru-RU"/>
        </w:rPr>
        <w:t>s</w:t>
      </w:r>
      <w:r>
        <w:rPr>
          <w:sz w:val="24"/>
          <w:szCs w:val="24"/>
          <w:lang w:val="ru-RU"/>
        </w:rPr>
        <w:t xml:space="preserve"> - частота рассеянного на поляритоне излучения. При этом для наблюдения эффективного прямого процесса должно выполняться условие пространственного синхронизма:</w:t>
      </w:r>
    </w:p>
    <w:p w:rsidR="00B676ED" w:rsidRDefault="00D054C9">
      <w:pPr>
        <w:jc w:val="both"/>
        <w:rPr>
          <w:sz w:val="24"/>
          <w:szCs w:val="24"/>
          <w:lang w:val="ru-RU"/>
        </w:rPr>
      </w:pPr>
      <w:r>
        <w:rPr>
          <w:sz w:val="24"/>
          <w:szCs w:val="24"/>
          <w:lang w:val="ru-RU"/>
        </w:rPr>
        <w:t xml:space="preserve">                                       </w:t>
      </w:r>
      <w:r>
        <w:rPr>
          <w:position w:val="-8"/>
          <w:sz w:val="24"/>
          <w:szCs w:val="24"/>
          <w:lang w:val="ru-RU"/>
        </w:rPr>
        <w:object w:dxaOrig="2060" w:dyaOrig="499">
          <v:shape id="_x0000_i1077" type="#_x0000_t75" style="width:102.75pt;height:24.75pt" o:ole="">
            <v:imagedata r:id="rId106" o:title=""/>
          </v:shape>
          <o:OLEObject Type="Embed" ProgID="Equation.3" ShapeID="_x0000_i1077" DrawAspect="Content" ObjectID="_1454300792" r:id="rId107"/>
        </w:object>
      </w:r>
      <w:r>
        <w:rPr>
          <w:sz w:val="24"/>
          <w:szCs w:val="24"/>
          <w:lang w:val="ru-RU"/>
        </w:rPr>
        <w:t xml:space="preserve">                                     (13)</w:t>
      </w:r>
    </w:p>
    <w:p w:rsidR="00B676ED" w:rsidRDefault="00D054C9">
      <w:pPr>
        <w:jc w:val="both"/>
        <w:rPr>
          <w:sz w:val="24"/>
          <w:szCs w:val="24"/>
          <w:lang w:val="ru-RU"/>
        </w:rPr>
      </w:pPr>
      <w:r>
        <w:rPr>
          <w:sz w:val="24"/>
          <w:szCs w:val="24"/>
          <w:lang w:val="ru-RU"/>
        </w:rPr>
        <w:tab/>
        <w:t xml:space="preserve">Приведем выражение для интенсивности сигнальной волны с частотой </w:t>
      </w:r>
      <w:r>
        <w:rPr>
          <w:sz w:val="24"/>
          <w:szCs w:val="24"/>
          <w:lang w:val="ru-RU"/>
        </w:rPr>
        <w:sym w:font="Symbol" w:char="F077"/>
      </w:r>
      <w:r>
        <w:rPr>
          <w:sz w:val="24"/>
          <w:szCs w:val="24"/>
          <w:vertAlign w:val="subscript"/>
          <w:lang w:val="ru-RU"/>
        </w:rPr>
        <w:t>s</w:t>
      </w:r>
      <w:r>
        <w:rPr>
          <w:sz w:val="24"/>
          <w:szCs w:val="24"/>
          <w:lang w:val="ru-RU"/>
        </w:rPr>
        <w:t xml:space="preserve"> [18]:</w:t>
      </w:r>
    </w:p>
    <w:p w:rsidR="00B676ED" w:rsidRDefault="00D054C9">
      <w:pPr>
        <w:jc w:val="both"/>
        <w:rPr>
          <w:sz w:val="24"/>
          <w:szCs w:val="24"/>
          <w:lang w:val="ru-RU"/>
        </w:rPr>
      </w:pPr>
      <w:r>
        <w:rPr>
          <w:sz w:val="24"/>
          <w:szCs w:val="24"/>
          <w:lang w:val="ru-RU"/>
        </w:rPr>
        <w:t xml:space="preserve">               </w:t>
      </w:r>
      <w:r>
        <w:rPr>
          <w:b/>
          <w:bCs/>
          <w:position w:val="-32"/>
          <w:sz w:val="24"/>
          <w:szCs w:val="24"/>
          <w:lang w:val="ru-RU"/>
        </w:rPr>
        <w:object w:dxaOrig="5280" w:dyaOrig="880">
          <v:shape id="_x0000_i1078" type="#_x0000_t75" style="width:264pt;height:44.25pt" o:ole="">
            <v:imagedata r:id="rId108" o:title=""/>
          </v:shape>
          <o:OLEObject Type="Embed" ProgID="Equation.3" ShapeID="_x0000_i1078" DrawAspect="Content" ObjectID="_1454300793" r:id="rId109"/>
        </w:object>
      </w:r>
      <w:r>
        <w:rPr>
          <w:sz w:val="24"/>
          <w:szCs w:val="24"/>
          <w:lang w:val="ru-RU"/>
        </w:rPr>
        <w:t>,                   (14)</w:t>
      </w:r>
    </w:p>
    <w:p w:rsidR="00B676ED" w:rsidRDefault="00D054C9">
      <w:pPr>
        <w:jc w:val="both"/>
        <w:rPr>
          <w:sz w:val="24"/>
          <w:szCs w:val="24"/>
          <w:lang w:val="ru-RU"/>
        </w:rPr>
      </w:pPr>
      <w:r>
        <w:rPr>
          <w:sz w:val="24"/>
          <w:szCs w:val="24"/>
          <w:lang w:val="ru-RU"/>
        </w:rPr>
        <w:t>I</w:t>
      </w:r>
      <w:r>
        <w:rPr>
          <w:sz w:val="24"/>
          <w:szCs w:val="24"/>
          <w:vertAlign w:val="subscript"/>
          <w:lang w:val="ru-RU"/>
        </w:rPr>
        <w:t>L</w:t>
      </w:r>
      <w:r>
        <w:rPr>
          <w:sz w:val="24"/>
          <w:szCs w:val="24"/>
          <w:lang w:val="ru-RU"/>
        </w:rPr>
        <w:t>, I</w:t>
      </w:r>
      <w:r>
        <w:rPr>
          <w:position w:val="-8"/>
          <w:sz w:val="24"/>
          <w:szCs w:val="24"/>
          <w:lang w:val="ru-RU"/>
        </w:rPr>
        <w:object w:dxaOrig="173" w:dyaOrig="300">
          <v:shape id="_x0000_i1079" type="#_x0000_t75" style="width:9pt;height:15pt" o:ole="">
            <v:imagedata r:id="rId110" o:title=""/>
          </v:shape>
          <o:OLEObject Type="Embed" ProgID="Equation.3" ShapeID="_x0000_i1079" DrawAspect="Content" ObjectID="_1454300794" r:id="rId111"/>
        </w:object>
      </w:r>
      <w:r>
        <w:rPr>
          <w:sz w:val="24"/>
          <w:szCs w:val="24"/>
          <w:lang w:val="ru-RU"/>
        </w:rPr>
        <w:t>, I</w:t>
      </w:r>
      <w:r>
        <w:rPr>
          <w:position w:val="-8"/>
          <w:sz w:val="24"/>
          <w:szCs w:val="24"/>
          <w:lang w:val="ru-RU"/>
        </w:rPr>
        <w:object w:dxaOrig="173" w:dyaOrig="300">
          <v:shape id="_x0000_i1080" type="#_x0000_t75" style="width:9pt;height:15pt" o:ole="">
            <v:imagedata r:id="rId112" o:title=""/>
          </v:shape>
          <o:OLEObject Type="Embed" ProgID="Equation.3" ShapeID="_x0000_i1080" DrawAspect="Content" ObjectID="_1454300795" r:id="rId113"/>
        </w:object>
      </w:r>
      <w:r>
        <w:rPr>
          <w:sz w:val="24"/>
          <w:szCs w:val="24"/>
          <w:lang w:val="ru-RU"/>
        </w:rPr>
        <w:t xml:space="preserve">-интенсивность волн с частотами </w:t>
      </w:r>
      <w:r>
        <w:rPr>
          <w:sz w:val="24"/>
          <w:szCs w:val="24"/>
          <w:lang w:val="ru-RU"/>
        </w:rPr>
        <w:sym w:font="Symbol" w:char="F077"/>
      </w:r>
      <w:r>
        <w:rPr>
          <w:sz w:val="24"/>
          <w:szCs w:val="24"/>
          <w:vertAlign w:val="subscript"/>
          <w:lang w:val="ru-RU"/>
        </w:rPr>
        <w:t>L</w:t>
      </w:r>
      <w:r>
        <w:rPr>
          <w:sz w:val="24"/>
          <w:szCs w:val="24"/>
          <w:lang w:val="ru-RU"/>
        </w:rPr>
        <w:t xml:space="preserve">, </w:t>
      </w:r>
      <w:r>
        <w:rPr>
          <w:sz w:val="24"/>
          <w:szCs w:val="24"/>
          <w:lang w:val="ru-RU"/>
        </w:rPr>
        <w:sym w:font="Symbol" w:char="F077"/>
      </w:r>
      <w:r>
        <w:rPr>
          <w:position w:val="-8"/>
          <w:sz w:val="24"/>
          <w:szCs w:val="24"/>
          <w:lang w:val="ru-RU"/>
        </w:rPr>
        <w:object w:dxaOrig="173" w:dyaOrig="300">
          <v:shape id="_x0000_i1081" type="#_x0000_t75" style="width:9pt;height:15pt" o:ole="">
            <v:imagedata r:id="rId114" o:title=""/>
          </v:shape>
          <o:OLEObject Type="Embed" ProgID="Equation.3" ShapeID="_x0000_i1081" DrawAspect="Content" ObjectID="_1454300796" r:id="rId115"/>
        </w:object>
      </w:r>
      <w:r>
        <w:rPr>
          <w:sz w:val="24"/>
          <w:szCs w:val="24"/>
          <w:lang w:val="ru-RU"/>
        </w:rPr>
        <w:t xml:space="preserve">и </w:t>
      </w:r>
      <w:r>
        <w:rPr>
          <w:sz w:val="24"/>
          <w:szCs w:val="24"/>
          <w:lang w:val="ru-RU"/>
        </w:rPr>
        <w:sym w:font="Symbol" w:char="F077"/>
      </w:r>
      <w:r>
        <w:rPr>
          <w:position w:val="-8"/>
          <w:sz w:val="24"/>
          <w:szCs w:val="24"/>
          <w:lang w:val="ru-RU"/>
        </w:rPr>
        <w:object w:dxaOrig="173" w:dyaOrig="300">
          <v:shape id="_x0000_i1082" type="#_x0000_t75" style="width:9pt;height:15pt" o:ole="">
            <v:imagedata r:id="rId112" o:title=""/>
          </v:shape>
          <o:OLEObject Type="Embed" ProgID="Equation.3" ShapeID="_x0000_i1082" DrawAspect="Content" ObjectID="_1454300797" r:id="rId116"/>
        </w:object>
      </w:r>
      <w:r>
        <w:rPr>
          <w:sz w:val="24"/>
          <w:szCs w:val="24"/>
          <w:lang w:val="ru-RU"/>
        </w:rPr>
        <w:t xml:space="preserve">, </w:t>
      </w:r>
      <w:r>
        <w:rPr>
          <w:b/>
          <w:bCs/>
          <w:position w:val="-10"/>
          <w:sz w:val="24"/>
          <w:szCs w:val="24"/>
          <w:lang w:val="ru-RU"/>
        </w:rPr>
        <w:object w:dxaOrig="2799" w:dyaOrig="540">
          <v:shape id="_x0000_i1083" type="#_x0000_t75" style="width:140.25pt;height:27pt" o:ole="">
            <v:imagedata r:id="rId117" o:title=""/>
          </v:shape>
          <o:OLEObject Type="Embed" ProgID="Equation.3" ShapeID="_x0000_i1083" DrawAspect="Content" ObjectID="_1454300798" r:id="rId118"/>
        </w:object>
      </w:r>
      <w:r>
        <w:rPr>
          <w:sz w:val="24"/>
          <w:szCs w:val="24"/>
          <w:lang w:val="ru-RU"/>
        </w:rPr>
        <w:t xml:space="preserve">- расстройка волновых векторов, l -длина взаимодействия в кристалле. Численный коэффициент, зависящий от симметрии кристалла, здесь и далее опущен. В эффективную кубическую восприимчивость входят кубические восприимчивости прямого и каскадного процессов: </w:t>
      </w:r>
      <w:r>
        <w:rPr>
          <w:position w:val="-18"/>
          <w:sz w:val="24"/>
          <w:szCs w:val="24"/>
          <w:lang w:val="ru-RU"/>
        </w:rPr>
        <w:object w:dxaOrig="2540" w:dyaOrig="499">
          <v:shape id="_x0000_i1084" type="#_x0000_t75" style="width:126.75pt;height:24.75pt" o:ole="">
            <v:imagedata r:id="rId119" o:title=""/>
          </v:shape>
          <o:OLEObject Type="Embed" ProgID="Equation.3" ShapeID="_x0000_i1084" DrawAspect="Content" ObjectID="_1454300799" r:id="rId120"/>
        </w:object>
      </w:r>
      <w:r>
        <w:rPr>
          <w:sz w:val="24"/>
          <w:szCs w:val="24"/>
          <w:lang w:val="ru-RU"/>
        </w:rPr>
        <w:t xml:space="preserve">.. В свою очередь восприимчивость прямого процесса делится на резонансную и нерезонансную части: </w:t>
      </w:r>
      <w:r>
        <w:rPr>
          <w:b/>
          <w:bCs/>
          <w:position w:val="-14"/>
          <w:sz w:val="24"/>
          <w:szCs w:val="24"/>
          <w:lang w:val="ru-RU"/>
        </w:rPr>
        <w:object w:dxaOrig="2799" w:dyaOrig="440">
          <v:shape id="_x0000_i1085" type="#_x0000_t75" style="width:140.25pt;height:21.75pt" o:ole="">
            <v:imagedata r:id="rId121" o:title=""/>
          </v:shape>
          <o:OLEObject Type="Embed" ProgID="Equation.3" ShapeID="_x0000_i1085" DrawAspect="Content" ObjectID="_1454300800" r:id="rId122"/>
        </w:object>
      </w:r>
      <w:r>
        <w:rPr>
          <w:sz w:val="24"/>
          <w:szCs w:val="24"/>
          <w:lang w:val="ru-RU"/>
        </w:rPr>
        <w:t xml:space="preserve">. В частности, резонансная часть кубической восприимчивости в однорезонансном приближении составляет: </w:t>
      </w:r>
    </w:p>
    <w:p w:rsidR="00B676ED" w:rsidRDefault="00D054C9">
      <w:pPr>
        <w:jc w:val="both"/>
        <w:rPr>
          <w:sz w:val="24"/>
          <w:szCs w:val="24"/>
          <w:lang w:val="ru-RU"/>
        </w:rPr>
      </w:pPr>
      <w:r>
        <w:rPr>
          <w:sz w:val="24"/>
          <w:szCs w:val="24"/>
          <w:lang w:val="ru-RU"/>
        </w:rPr>
        <w:t xml:space="preserve">                      </w:t>
      </w:r>
      <w:r>
        <w:rPr>
          <w:b/>
          <w:bCs/>
          <w:position w:val="-28"/>
          <w:sz w:val="24"/>
          <w:szCs w:val="24"/>
          <w:lang w:val="ru-RU"/>
        </w:rPr>
        <w:object w:dxaOrig="3980" w:dyaOrig="680">
          <v:shape id="_x0000_i1086" type="#_x0000_t75" style="width:186.75pt;height:24.75pt" o:ole="">
            <v:imagedata r:id="rId123" o:title=""/>
          </v:shape>
          <o:OLEObject Type="Embed" ProgID="Equation.3" ShapeID="_x0000_i1086" DrawAspect="Content" ObjectID="_1454300801" r:id="rId124"/>
        </w:object>
      </w:r>
      <w:r>
        <w:rPr>
          <w:sz w:val="24"/>
          <w:szCs w:val="24"/>
          <w:lang w:val="ru-RU"/>
        </w:rPr>
        <w:t>,                         (15)</w:t>
      </w:r>
    </w:p>
    <w:p w:rsidR="00B676ED" w:rsidRDefault="00D054C9">
      <w:pPr>
        <w:jc w:val="both"/>
        <w:rPr>
          <w:sz w:val="24"/>
          <w:szCs w:val="24"/>
          <w:lang w:val="ru-RU"/>
        </w:rPr>
      </w:pPr>
      <w:r>
        <w:rPr>
          <w:sz w:val="24"/>
          <w:szCs w:val="24"/>
          <w:lang w:val="ru-RU"/>
        </w:rPr>
        <w:t xml:space="preserve">где </w:t>
      </w:r>
      <w:r>
        <w:rPr>
          <w:b/>
          <w:bCs/>
          <w:position w:val="-34"/>
          <w:sz w:val="24"/>
          <w:szCs w:val="24"/>
          <w:lang w:val="ru-RU"/>
        </w:rPr>
        <w:object w:dxaOrig="880" w:dyaOrig="840">
          <v:shape id="_x0000_i1087" type="#_x0000_t75" style="width:44.25pt;height:30pt" o:ole="">
            <v:imagedata r:id="rId125" o:title=""/>
          </v:shape>
          <o:OLEObject Type="Embed" ProgID="Equation.3" ShapeID="_x0000_i1087" DrawAspect="Content" ObjectID="_1454300802" r:id="rId126"/>
        </w:object>
      </w:r>
      <w:r>
        <w:rPr>
          <w:sz w:val="24"/>
          <w:szCs w:val="24"/>
          <w:lang w:val="ru-RU"/>
        </w:rPr>
        <w:t xml:space="preserve"> - производная чисто электронной поляризуемости в равновесном положении ядер, N, M - концентрация и масса ядер соответственно. В последнем выражении </w:t>
      </w:r>
      <w:r>
        <w:rPr>
          <w:position w:val="-12"/>
          <w:sz w:val="24"/>
          <w:szCs w:val="24"/>
          <w:lang w:val="ru-RU"/>
        </w:rPr>
        <w:object w:dxaOrig="5060" w:dyaOrig="360">
          <v:shape id="_x0000_i1088" type="#_x0000_t75" style="width:252.75pt;height:18pt" o:ole="">
            <v:imagedata r:id="rId127" o:title=""/>
          </v:shape>
          <o:OLEObject Type="Embed" ProgID="Equation.3" ShapeID="_x0000_i1088" DrawAspect="Content" ObjectID="_1454300803" r:id="rId128"/>
        </w:object>
      </w:r>
      <w:r>
        <w:rPr>
          <w:sz w:val="24"/>
          <w:szCs w:val="24"/>
          <w:lang w:val="ru-RU"/>
        </w:rPr>
        <w:t xml:space="preserve">, где </w:t>
      </w:r>
      <w:r>
        <w:rPr>
          <w:sz w:val="24"/>
          <w:szCs w:val="24"/>
          <w:lang w:val="ru-RU"/>
        </w:rPr>
        <w:sym w:font="Symbol" w:char="F077"/>
      </w:r>
      <w:r>
        <w:rPr>
          <w:sz w:val="24"/>
          <w:szCs w:val="24"/>
          <w:vertAlign w:val="subscript"/>
          <w:lang w:val="ru-RU"/>
        </w:rPr>
        <w:t>ph</w:t>
      </w:r>
      <w:r>
        <w:rPr>
          <w:sz w:val="24"/>
          <w:szCs w:val="24"/>
          <w:lang w:val="ru-RU"/>
        </w:rPr>
        <w:t xml:space="preserve"> - фононная частота, Г- коэффициент, описывающий затухание (полуширина на полувысоте фононной линии рассеяния). Резонансная восприимчивость возрастает при приближении разностной частоты к частоте фонона.</w:t>
      </w:r>
    </w:p>
    <w:p w:rsidR="00B676ED" w:rsidRDefault="00B676ED">
      <w:pPr>
        <w:jc w:val="both"/>
        <w:rPr>
          <w:sz w:val="24"/>
          <w:szCs w:val="24"/>
          <w:lang w:val="ru-RU"/>
        </w:rPr>
      </w:pPr>
    </w:p>
    <w:p w:rsidR="00B676ED" w:rsidRDefault="00B676ED">
      <w:pPr>
        <w:jc w:val="both"/>
        <w:rPr>
          <w:sz w:val="24"/>
          <w:szCs w:val="24"/>
          <w:lang w:val="ru-RU"/>
        </w:rPr>
      </w:pPr>
    </w:p>
    <w:p w:rsidR="00B676ED" w:rsidRDefault="00D054C9">
      <w:pPr>
        <w:jc w:val="both"/>
        <w:rPr>
          <w:sz w:val="24"/>
          <w:szCs w:val="24"/>
          <w:lang w:val="ru-RU"/>
        </w:rPr>
      </w:pPr>
      <w:r>
        <w:rPr>
          <w:sz w:val="24"/>
          <w:szCs w:val="24"/>
          <w:lang w:val="ru-RU"/>
        </w:rPr>
        <w:tab/>
      </w:r>
      <w:r>
        <w:rPr>
          <w:sz w:val="24"/>
          <w:szCs w:val="24"/>
          <w:lang w:val="ru-RU"/>
        </w:rPr>
        <w:object w:dxaOrig="6255" w:dyaOrig="3435">
          <v:shape id="_x0000_i1089" type="#_x0000_t75" style="width:353.25pt;height:171.75pt" o:ole="">
            <v:imagedata r:id="rId129" o:title=""/>
          </v:shape>
          <o:OLEObject Type="Embed" ProgID="PBrush" ShapeID="_x0000_i1089" DrawAspect="Content" ObjectID="_1454300804" r:id="rId130"/>
        </w:object>
      </w:r>
    </w:p>
    <w:p w:rsidR="00B676ED" w:rsidRDefault="00D054C9">
      <w:pPr>
        <w:jc w:val="both"/>
        <w:rPr>
          <w:sz w:val="24"/>
          <w:szCs w:val="24"/>
          <w:lang w:val="ru-RU"/>
        </w:rPr>
      </w:pPr>
      <w:r>
        <w:rPr>
          <w:sz w:val="24"/>
          <w:szCs w:val="24"/>
          <w:lang w:val="ru-RU"/>
        </w:rPr>
        <w:t xml:space="preserve">                                  Рис.14. Прямой четырехфотонный процесс.</w:t>
      </w:r>
    </w:p>
    <w:p w:rsidR="00B676ED" w:rsidRDefault="00B676ED">
      <w:pPr>
        <w:jc w:val="both"/>
        <w:rPr>
          <w:sz w:val="24"/>
          <w:szCs w:val="24"/>
          <w:lang w:val="ru-RU"/>
        </w:rPr>
      </w:pPr>
    </w:p>
    <w:p w:rsidR="00B676ED" w:rsidRDefault="00D054C9">
      <w:pPr>
        <w:jc w:val="both"/>
        <w:rPr>
          <w:sz w:val="24"/>
          <w:szCs w:val="24"/>
          <w:lang w:val="ru-RU"/>
        </w:rPr>
      </w:pPr>
      <w:r>
        <w:rPr>
          <w:sz w:val="24"/>
          <w:szCs w:val="24"/>
          <w:lang w:val="ru-RU"/>
        </w:rPr>
        <w:br w:type="page"/>
        <w:t xml:space="preserve">                                     </w:t>
      </w:r>
      <w:r>
        <w:rPr>
          <w:sz w:val="24"/>
          <w:szCs w:val="24"/>
          <w:lang w:val="ru-RU"/>
        </w:rPr>
        <w:sym w:font="Kino MT" w:char="00A7"/>
      </w:r>
      <w:r>
        <w:rPr>
          <w:sz w:val="24"/>
          <w:szCs w:val="24"/>
          <w:lang w:val="ru-RU"/>
        </w:rPr>
        <w:t>3. Каскадные трехволновые процессы.</w:t>
      </w:r>
    </w:p>
    <w:p w:rsidR="00B676ED" w:rsidRDefault="00D054C9">
      <w:pPr>
        <w:jc w:val="both"/>
        <w:rPr>
          <w:sz w:val="24"/>
          <w:szCs w:val="24"/>
          <w:lang w:val="ru-RU"/>
        </w:rPr>
      </w:pPr>
      <w:r>
        <w:rPr>
          <w:sz w:val="24"/>
          <w:szCs w:val="24"/>
          <w:lang w:val="ru-RU"/>
        </w:rPr>
        <w:tab/>
        <w:t xml:space="preserve">В четырехфотонные процессы в нецентросимметричных кристаллах вносят свой вклад каскадные трехволновые процессы (рис.15). В данном случае создается повышенная (по сравнению с равновесной) населённость поляритонных состояний “разогревающими” лучами с частотами </w:t>
      </w:r>
      <w:r>
        <w:rPr>
          <w:sz w:val="24"/>
          <w:szCs w:val="24"/>
          <w:lang w:val="ru-RU"/>
        </w:rPr>
        <w:sym w:font="Symbol" w:char="F077"/>
      </w:r>
      <w:r>
        <w:rPr>
          <w:sz w:val="24"/>
          <w:szCs w:val="24"/>
          <w:vertAlign w:val="subscript"/>
          <w:lang w:val="ru-RU"/>
        </w:rPr>
        <w:t>1</w:t>
      </w:r>
      <w:r>
        <w:rPr>
          <w:sz w:val="24"/>
          <w:szCs w:val="24"/>
          <w:lang w:val="ru-RU"/>
        </w:rPr>
        <w:t xml:space="preserve">, </w:t>
      </w:r>
      <w:r>
        <w:rPr>
          <w:sz w:val="24"/>
          <w:szCs w:val="24"/>
          <w:lang w:val="ru-RU"/>
        </w:rPr>
        <w:sym w:font="Symbol" w:char="F077"/>
      </w:r>
      <w:r>
        <w:rPr>
          <w:sz w:val="24"/>
          <w:szCs w:val="24"/>
          <w:vertAlign w:val="subscript"/>
          <w:lang w:val="ru-RU"/>
        </w:rPr>
        <w:t>2</w:t>
      </w:r>
      <w:r>
        <w:rPr>
          <w:sz w:val="24"/>
          <w:szCs w:val="24"/>
          <w:lang w:val="ru-RU"/>
        </w:rPr>
        <w:t>. Каскадному когерентному рассеянию соответствует частное решение неоднородного волнового уравнения, в правой части которого стоит нелинейная поляризация, возбуждённая “разогревающими” лучами. Кроме соотношений (12) и (13), в данном случае необходимо выполнение ещё одного условия пространственного синхронизма:</w:t>
      </w:r>
    </w:p>
    <w:p w:rsidR="00B676ED" w:rsidRDefault="00D054C9">
      <w:pPr>
        <w:jc w:val="both"/>
        <w:rPr>
          <w:sz w:val="24"/>
          <w:szCs w:val="24"/>
          <w:lang w:val="ru-RU"/>
        </w:rPr>
      </w:pPr>
      <w:r>
        <w:rPr>
          <w:sz w:val="24"/>
          <w:szCs w:val="24"/>
          <w:lang w:val="ru-RU"/>
        </w:rPr>
        <w:t xml:space="preserve">                                                          </w:t>
      </w:r>
      <w:r>
        <w:rPr>
          <w:position w:val="-12"/>
          <w:sz w:val="24"/>
          <w:szCs w:val="24"/>
          <w:lang w:val="ru-RU"/>
        </w:rPr>
        <w:object w:dxaOrig="1380" w:dyaOrig="400">
          <v:shape id="_x0000_i1090" type="#_x0000_t75" style="width:69pt;height:20.25pt" o:ole="">
            <v:imagedata r:id="rId131" o:title=""/>
          </v:shape>
          <o:OLEObject Type="Embed" ProgID="Equation.3" ShapeID="_x0000_i1090" DrawAspect="Content" ObjectID="_1454300805" r:id="rId132"/>
        </w:object>
      </w:r>
      <w:r>
        <w:rPr>
          <w:sz w:val="24"/>
          <w:szCs w:val="24"/>
          <w:lang w:val="ru-RU"/>
        </w:rPr>
        <w:t xml:space="preserve">                                          (16)</w:t>
      </w:r>
    </w:p>
    <w:p w:rsidR="00B676ED" w:rsidRDefault="00D054C9">
      <w:pPr>
        <w:jc w:val="both"/>
        <w:rPr>
          <w:sz w:val="24"/>
          <w:szCs w:val="24"/>
          <w:lang w:val="ru-RU"/>
        </w:rPr>
      </w:pPr>
      <w:r>
        <w:rPr>
          <w:sz w:val="24"/>
          <w:szCs w:val="24"/>
          <w:lang w:val="ru-RU"/>
        </w:rPr>
        <w:tab/>
      </w:r>
      <w:r>
        <w:rPr>
          <w:sz w:val="24"/>
          <w:szCs w:val="24"/>
          <w:lang w:val="ru-RU"/>
        </w:rPr>
        <w:object w:dxaOrig="5910" w:dyaOrig="3360">
          <v:shape id="_x0000_i1091" type="#_x0000_t75" style="width:357.75pt;height:168pt" o:ole="">
            <v:imagedata r:id="rId133" o:title=""/>
          </v:shape>
          <o:OLEObject Type="Embed" ProgID="PBrush" ShapeID="_x0000_i1091" DrawAspect="Content" ObjectID="_1454300806" r:id="rId134"/>
        </w:object>
      </w:r>
    </w:p>
    <w:p w:rsidR="00B676ED" w:rsidRDefault="00D054C9">
      <w:pPr>
        <w:jc w:val="both"/>
        <w:rPr>
          <w:sz w:val="24"/>
          <w:szCs w:val="24"/>
          <w:lang w:val="ru-RU"/>
        </w:rPr>
      </w:pPr>
      <w:r>
        <w:rPr>
          <w:sz w:val="24"/>
          <w:szCs w:val="24"/>
          <w:lang w:val="ru-RU"/>
        </w:rPr>
        <w:t xml:space="preserve">                               Рис.15. Каскадный трехволновый процесс.</w:t>
      </w:r>
    </w:p>
    <w:p w:rsidR="00B676ED" w:rsidRDefault="00D054C9">
      <w:pPr>
        <w:jc w:val="both"/>
        <w:rPr>
          <w:sz w:val="24"/>
          <w:szCs w:val="24"/>
          <w:lang w:val="ru-RU"/>
        </w:rPr>
      </w:pPr>
      <w:r>
        <w:rPr>
          <w:sz w:val="24"/>
          <w:szCs w:val="24"/>
          <w:lang w:val="ru-RU"/>
        </w:rPr>
        <w:tab/>
        <w:t xml:space="preserve">Такой процесс является когерентным, потому что происходит рассеяние пробной волны непосредственно на возбуждении с волновым вектором </w:t>
      </w:r>
      <w:r>
        <w:rPr>
          <w:position w:val="-8"/>
          <w:sz w:val="24"/>
          <w:szCs w:val="24"/>
          <w:lang w:val="ru-RU"/>
        </w:rPr>
        <w:object w:dxaOrig="780" w:dyaOrig="360">
          <v:shape id="_x0000_i1092" type="#_x0000_t75" style="width:39pt;height:18pt" o:ole="">
            <v:imagedata r:id="rId135" o:title=""/>
          </v:shape>
          <o:OLEObject Type="Embed" ProgID="Equation.3" ShapeID="_x0000_i1092" DrawAspect="Content" ObjectID="_1454300807" r:id="rId136"/>
        </w:object>
      </w:r>
      <w:r>
        <w:rPr>
          <w:sz w:val="24"/>
          <w:szCs w:val="24"/>
          <w:lang w:val="ru-RU"/>
        </w:rPr>
        <w:t>. Каскадная восприимчивость третьего порядка когерентного процесса задаётся выражением:</w:t>
      </w:r>
    </w:p>
    <w:p w:rsidR="00B676ED" w:rsidRDefault="00D054C9">
      <w:pPr>
        <w:jc w:val="both"/>
        <w:rPr>
          <w:sz w:val="24"/>
          <w:szCs w:val="24"/>
          <w:lang w:val="ru-RU"/>
        </w:rPr>
      </w:pPr>
      <w:r>
        <w:rPr>
          <w:sz w:val="24"/>
          <w:szCs w:val="24"/>
          <w:lang w:val="ru-RU"/>
        </w:rPr>
        <w:t xml:space="preserve">                        </w:t>
      </w:r>
      <w:r>
        <w:rPr>
          <w:position w:val="-64"/>
          <w:sz w:val="24"/>
          <w:szCs w:val="24"/>
          <w:lang w:val="ru-RU"/>
        </w:rPr>
        <w:object w:dxaOrig="2640" w:dyaOrig="1060">
          <v:shape id="_x0000_i1093" type="#_x0000_t75" style="width:132pt;height:53.25pt" o:ole="">
            <v:imagedata r:id="rId137" o:title=""/>
          </v:shape>
          <o:OLEObject Type="Embed" ProgID="Equation.3" ShapeID="_x0000_i1093" DrawAspect="Content" ObjectID="_1454300808" r:id="rId138"/>
        </w:object>
      </w:r>
      <w:r>
        <w:rPr>
          <w:sz w:val="24"/>
          <w:szCs w:val="24"/>
          <w:lang w:val="ru-RU"/>
        </w:rPr>
        <w:t xml:space="preserve">                                   (17)</w:t>
      </w:r>
    </w:p>
    <w:p w:rsidR="00B676ED" w:rsidRDefault="00D054C9">
      <w:pPr>
        <w:jc w:val="both"/>
        <w:rPr>
          <w:sz w:val="24"/>
          <w:szCs w:val="24"/>
          <w:lang w:val="ru-RU"/>
        </w:rPr>
      </w:pPr>
      <w:r>
        <w:rPr>
          <w:sz w:val="24"/>
          <w:szCs w:val="24"/>
          <w:lang w:val="ru-RU"/>
        </w:rPr>
        <w:tab/>
        <w:t xml:space="preserve">Знаменатель этого выражения указывает на то, что на интенсивность в выражении (14) влияет еще одна расстройка волновых векторов: </w:t>
      </w:r>
      <w:r>
        <w:rPr>
          <w:position w:val="-14"/>
          <w:sz w:val="24"/>
          <w:szCs w:val="24"/>
          <w:lang w:val="ru-RU"/>
        </w:rPr>
        <w:object w:dxaOrig="2240" w:dyaOrig="580">
          <v:shape id="_x0000_i1094" type="#_x0000_t75" style="width:111.75pt;height:29.25pt" o:ole="">
            <v:imagedata r:id="rId139" o:title=""/>
          </v:shape>
          <o:OLEObject Type="Embed" ProgID="Equation.3" ShapeID="_x0000_i1094" DrawAspect="Content" ObjectID="_1454300809" r:id="rId140"/>
        </w:object>
      </w:r>
      <w:r>
        <w:rPr>
          <w:sz w:val="24"/>
          <w:szCs w:val="24"/>
          <w:lang w:val="ru-RU"/>
        </w:rPr>
        <w:t xml:space="preserve">. Процессы с возбуждением поляритонного состояния и последующего рассеяния на нем  происходят как два трехволновых процесса на квадратичной восприимчивости </w:t>
      </w:r>
      <w:r>
        <w:rPr>
          <w:sz w:val="24"/>
          <w:szCs w:val="24"/>
          <w:lang w:val="ru-RU"/>
        </w:rPr>
        <w:sym w:font="Symbol" w:char="F063"/>
      </w:r>
      <w:r>
        <w:rPr>
          <w:sz w:val="24"/>
          <w:szCs w:val="24"/>
          <w:vertAlign w:val="superscript"/>
          <w:lang w:val="ru-RU"/>
        </w:rPr>
        <w:t>(2)</w:t>
      </w:r>
      <w:r>
        <w:rPr>
          <w:sz w:val="24"/>
          <w:szCs w:val="24"/>
          <w:lang w:val="ru-RU"/>
        </w:rPr>
        <w:t xml:space="preserve"> [19]. Квадратичная восприимчивость тоже делится на резонансную и нерезонансную части. Нерезонансная составляющая </w:t>
      </w:r>
      <w:r>
        <w:rPr>
          <w:position w:val="-8"/>
          <w:sz w:val="24"/>
          <w:szCs w:val="24"/>
          <w:lang w:val="ru-RU"/>
        </w:rPr>
        <w:object w:dxaOrig="1320" w:dyaOrig="320">
          <v:shape id="_x0000_i1095" type="#_x0000_t75" style="width:66pt;height:15.75pt" o:ole="">
            <v:imagedata r:id="rId141" o:title=""/>
          </v:shape>
          <o:OLEObject Type="Embed" ProgID="Equation.3" ShapeID="_x0000_i1095" DrawAspect="Content" ObjectID="_1454300810" r:id="rId142"/>
        </w:object>
      </w:r>
      <w:r>
        <w:rPr>
          <w:sz w:val="24"/>
          <w:szCs w:val="24"/>
          <w:lang w:val="ru-RU"/>
        </w:rPr>
        <w:t xml:space="preserve"> где </w:t>
      </w:r>
      <w:r>
        <w:rPr>
          <w:sz w:val="24"/>
          <w:szCs w:val="24"/>
          <w:lang w:val="ru-RU"/>
        </w:rPr>
        <w:sym w:font="Symbol" w:char="F062"/>
      </w:r>
      <w:r>
        <w:rPr>
          <w:sz w:val="24"/>
          <w:szCs w:val="24"/>
          <w:lang w:val="ru-RU"/>
        </w:rPr>
        <w:t>- квадратичная поляризуемость, а резонансная составляющая:</w:t>
      </w:r>
    </w:p>
    <w:p w:rsidR="00B676ED" w:rsidRDefault="00D054C9">
      <w:pPr>
        <w:jc w:val="both"/>
        <w:rPr>
          <w:sz w:val="24"/>
          <w:szCs w:val="24"/>
          <w:lang w:val="ru-RU"/>
        </w:rPr>
      </w:pPr>
      <w:r>
        <w:rPr>
          <w:sz w:val="24"/>
          <w:szCs w:val="24"/>
          <w:lang w:val="ru-RU"/>
        </w:rPr>
        <w:t xml:space="preserve">                </w:t>
      </w:r>
      <w:r>
        <w:rPr>
          <w:position w:val="-28"/>
          <w:sz w:val="24"/>
          <w:szCs w:val="24"/>
          <w:lang w:val="ru-RU"/>
        </w:rPr>
        <w:object w:dxaOrig="4099" w:dyaOrig="680">
          <v:shape id="_x0000_i1096" type="#_x0000_t75" style="width:204.75pt;height:33.75pt" o:ole="">
            <v:imagedata r:id="rId143" o:title=""/>
          </v:shape>
          <o:OLEObject Type="Embed" ProgID="Equation.3" ShapeID="_x0000_i1096" DrawAspect="Content" ObjectID="_1454300811" r:id="rId144"/>
        </w:object>
      </w:r>
      <w:r>
        <w:rPr>
          <w:sz w:val="24"/>
          <w:szCs w:val="24"/>
          <w:lang w:val="ru-RU"/>
        </w:rPr>
        <w:t xml:space="preserve">                       (16)</w:t>
      </w:r>
    </w:p>
    <w:p w:rsidR="00B676ED" w:rsidRDefault="00D054C9">
      <w:pPr>
        <w:jc w:val="both"/>
        <w:rPr>
          <w:sz w:val="24"/>
          <w:szCs w:val="24"/>
          <w:lang w:val="ru-RU"/>
        </w:rPr>
      </w:pPr>
      <w:r>
        <w:rPr>
          <w:sz w:val="24"/>
          <w:szCs w:val="24"/>
          <w:lang w:val="ru-RU"/>
        </w:rPr>
        <w:sym w:font="Symbol" w:char="F06D"/>
      </w:r>
      <w:r>
        <w:rPr>
          <w:sz w:val="24"/>
          <w:szCs w:val="24"/>
          <w:lang w:val="ru-RU"/>
        </w:rPr>
        <w:t>- дипольный момент молекулы.</w:t>
      </w:r>
    </w:p>
    <w:p w:rsidR="00B676ED" w:rsidRDefault="00D054C9">
      <w:pPr>
        <w:jc w:val="both"/>
        <w:rPr>
          <w:sz w:val="24"/>
          <w:szCs w:val="24"/>
          <w:lang w:val="ru-RU"/>
        </w:rPr>
      </w:pPr>
      <w:r>
        <w:rPr>
          <w:sz w:val="24"/>
          <w:szCs w:val="24"/>
          <w:lang w:val="ru-RU"/>
        </w:rPr>
        <w:tab/>
        <w:t>Вклады от прямого четырехфотонного процесса, идущего на кубической нелинейности, и от двухступенчатых трехволновых процессов могут быть соизмеримы. Используя различия в условиях фазового синхронизма, можно разделять прямые и каскадные процессы.</w:t>
      </w:r>
    </w:p>
    <w:p w:rsidR="00B676ED" w:rsidRDefault="00D054C9">
      <w:pPr>
        <w:jc w:val="both"/>
        <w:rPr>
          <w:sz w:val="24"/>
          <w:szCs w:val="24"/>
          <w:lang w:val="ru-RU"/>
        </w:rPr>
      </w:pPr>
      <w:r>
        <w:rPr>
          <w:sz w:val="24"/>
          <w:szCs w:val="24"/>
          <w:lang w:val="ru-RU"/>
        </w:rPr>
        <w:br w:type="page"/>
      </w:r>
      <w:r>
        <w:rPr>
          <w:sz w:val="24"/>
          <w:szCs w:val="24"/>
          <w:lang w:val="ru-RU"/>
        </w:rPr>
        <w:sym w:font="Kino MT" w:char="00A7"/>
      </w:r>
      <w:r>
        <w:rPr>
          <w:sz w:val="24"/>
          <w:szCs w:val="24"/>
          <w:lang w:val="ru-RU"/>
        </w:rPr>
        <w:t>4. Экспериментальная установка для наблюдения четырехфотонного рассеяния света на поляритонах.</w:t>
      </w:r>
    </w:p>
    <w:p w:rsidR="00B676ED" w:rsidRDefault="00D054C9">
      <w:pPr>
        <w:jc w:val="both"/>
        <w:rPr>
          <w:sz w:val="24"/>
          <w:szCs w:val="24"/>
          <w:lang w:val="ru-RU"/>
        </w:rPr>
      </w:pPr>
      <w:r>
        <w:rPr>
          <w:sz w:val="24"/>
          <w:szCs w:val="24"/>
          <w:lang w:val="ru-RU"/>
        </w:rPr>
        <w:tab/>
        <w:t xml:space="preserve">В большинстве выполненных ранее работ использовалась традиционная схема КАРС-спектроскопии, в которой одна из накачек является дважды вырожденной с точки зрения процесса четырехволнового смешения, и регистрация сигнала ведется на антистоксовой частоте. В данном случае использовался наиболее общий вариант четырехволнового взаимодействия, в котором все волны имеют разные частоты и регистрируется стоксова компонента рассеянного излучения. Схема экспериментальной установки приведена на рис.16. Источниками волн возбуждающего излучения с частотами </w:t>
      </w:r>
      <w:r>
        <w:rPr>
          <w:sz w:val="24"/>
          <w:szCs w:val="24"/>
          <w:lang w:val="ru-RU"/>
        </w:rPr>
        <w:sym w:font="Symbol" w:char="F077"/>
      </w:r>
      <w:r>
        <w:rPr>
          <w:sz w:val="24"/>
          <w:szCs w:val="24"/>
          <w:vertAlign w:val="subscript"/>
          <w:lang w:val="ru-RU"/>
        </w:rPr>
        <w:t>1</w:t>
      </w:r>
      <w:r>
        <w:rPr>
          <w:sz w:val="24"/>
          <w:szCs w:val="24"/>
          <w:lang w:val="ru-RU"/>
        </w:rPr>
        <w:t xml:space="preserve"> и </w:t>
      </w:r>
      <w:r>
        <w:rPr>
          <w:sz w:val="24"/>
          <w:szCs w:val="24"/>
          <w:lang w:val="ru-RU"/>
        </w:rPr>
        <w:sym w:font="Symbol" w:char="F077"/>
      </w:r>
      <w:r>
        <w:rPr>
          <w:sz w:val="24"/>
          <w:szCs w:val="24"/>
          <w:vertAlign w:val="subscript"/>
          <w:lang w:val="ru-RU"/>
        </w:rPr>
        <w:t>2</w:t>
      </w:r>
      <w:r>
        <w:rPr>
          <w:sz w:val="24"/>
          <w:szCs w:val="24"/>
          <w:lang w:val="ru-RU"/>
        </w:rPr>
        <w:t xml:space="preserve"> служат YAG:Nd</w:t>
      </w:r>
      <w:r>
        <w:rPr>
          <w:sz w:val="24"/>
          <w:szCs w:val="24"/>
          <w:vertAlign w:val="superscript"/>
          <w:lang w:val="ru-RU"/>
        </w:rPr>
        <w:t>+3</w:t>
      </w:r>
      <w:r>
        <w:rPr>
          <w:sz w:val="24"/>
          <w:szCs w:val="24"/>
          <w:lang w:val="ru-RU"/>
        </w:rPr>
        <w:t xml:space="preserve">-лазер и перестраиваемый лазер на кристалле </w:t>
      </w:r>
      <w:r>
        <w:rPr>
          <w:position w:val="-8"/>
          <w:sz w:val="24"/>
          <w:szCs w:val="24"/>
          <w:lang w:val="ru-RU"/>
        </w:rPr>
        <w:object w:dxaOrig="800" w:dyaOrig="340">
          <v:shape id="_x0000_i1097" type="#_x0000_t75" style="width:39.75pt;height:17.25pt" o:ole="">
            <v:imagedata r:id="rId145" o:title=""/>
          </v:shape>
          <o:OLEObject Type="Embed" ProgID="Equation.3" ShapeID="_x0000_i1097" DrawAspect="Content" ObjectID="_1454300812" r:id="rId146"/>
        </w:object>
      </w:r>
      <w:r>
        <w:rPr>
          <w:sz w:val="24"/>
          <w:szCs w:val="24"/>
          <w:lang w:val="ru-RU"/>
        </w:rPr>
        <w:t xml:space="preserve"> , имеющие длины волн генерации </w:t>
      </w:r>
      <w:r>
        <w:rPr>
          <w:sz w:val="24"/>
          <w:szCs w:val="24"/>
          <w:lang w:val="ru-RU"/>
        </w:rPr>
        <w:sym w:font="Symbol" w:char="F06C"/>
      </w:r>
      <w:r>
        <w:rPr>
          <w:sz w:val="24"/>
          <w:szCs w:val="24"/>
          <w:vertAlign w:val="subscript"/>
          <w:lang w:val="ru-RU"/>
        </w:rPr>
        <w:t>1</w:t>
      </w:r>
      <w:r>
        <w:rPr>
          <w:sz w:val="24"/>
          <w:szCs w:val="24"/>
          <w:lang w:val="ru-RU"/>
        </w:rPr>
        <w:t xml:space="preserve">=1,064 мкм и </w:t>
      </w:r>
      <w:r>
        <w:rPr>
          <w:sz w:val="24"/>
          <w:szCs w:val="24"/>
          <w:lang w:val="ru-RU"/>
        </w:rPr>
        <w:sym w:font="Symbol" w:char="F06C"/>
      </w:r>
      <w:r>
        <w:rPr>
          <w:sz w:val="24"/>
          <w:szCs w:val="24"/>
          <w:vertAlign w:val="subscript"/>
          <w:lang w:val="ru-RU"/>
        </w:rPr>
        <w:t>2</w:t>
      </w:r>
      <w:r>
        <w:rPr>
          <w:sz w:val="24"/>
          <w:szCs w:val="24"/>
          <w:lang w:val="ru-RU"/>
        </w:rPr>
        <w:t xml:space="preserve"> в интервале 1,08-1,22 мкм соответственно и работающие с частотой повторения 1-33 Гц. Накачкой для перестраиваемого лазера на кристалле с центрами окраски служит излучение основной гармоники YAG:Nd</w:t>
      </w:r>
      <w:r>
        <w:rPr>
          <w:sz w:val="24"/>
          <w:szCs w:val="24"/>
          <w:vertAlign w:val="superscript"/>
          <w:lang w:val="ru-RU"/>
        </w:rPr>
        <w:t>+3</w:t>
      </w:r>
      <w:r>
        <w:rPr>
          <w:sz w:val="24"/>
          <w:szCs w:val="24"/>
          <w:lang w:val="ru-RU"/>
        </w:rPr>
        <w:t>-лазера, прошедшее через YAG:Nd</w:t>
      </w:r>
      <w:r>
        <w:rPr>
          <w:sz w:val="24"/>
          <w:szCs w:val="24"/>
          <w:vertAlign w:val="superscript"/>
          <w:lang w:val="ru-RU"/>
        </w:rPr>
        <w:t>+3</w:t>
      </w:r>
      <w:r>
        <w:rPr>
          <w:sz w:val="24"/>
          <w:szCs w:val="24"/>
          <w:lang w:val="ru-RU"/>
        </w:rPr>
        <w:t>-усилитель и поляризационную призму Глана-Томсона ПГ1. В качестве зондирующей волны используется излучение второй гармоники YAG:Nd</w:t>
      </w:r>
      <w:r>
        <w:rPr>
          <w:sz w:val="24"/>
          <w:szCs w:val="24"/>
          <w:vertAlign w:val="superscript"/>
          <w:lang w:val="ru-RU"/>
        </w:rPr>
        <w:t>+3</w:t>
      </w:r>
      <w:r>
        <w:rPr>
          <w:sz w:val="24"/>
          <w:szCs w:val="24"/>
          <w:lang w:val="ru-RU"/>
        </w:rPr>
        <w:t xml:space="preserve">-лазера (длина волны </w:t>
      </w:r>
      <w:r>
        <w:rPr>
          <w:sz w:val="24"/>
          <w:szCs w:val="24"/>
          <w:lang w:val="ru-RU"/>
        </w:rPr>
        <w:sym w:font="Symbol" w:char="F06C"/>
      </w:r>
      <w:r>
        <w:rPr>
          <w:sz w:val="24"/>
          <w:szCs w:val="24"/>
          <w:vertAlign w:val="subscript"/>
          <w:lang w:val="ru-RU"/>
        </w:rPr>
        <w:t>L</w:t>
      </w:r>
      <w:r>
        <w:rPr>
          <w:sz w:val="24"/>
          <w:szCs w:val="24"/>
          <w:lang w:val="ru-RU"/>
        </w:rPr>
        <w:t xml:space="preserve">=532 нм), генерируемой удвоителем частоты ГВГ, которое отделяется от излучения основной гармоники при помощи зеркала с селективным по частоте коэффициентом отражения. Благодаря использованию источников ближнего ИК диапазона для возбуждения поляритонной волны, паразитные засветки, вызванные люминесценцией исследуемой среды под действием их излучения, попадают в ИК диапазон, далекий от области регистрации сигнала, лежащей в видимой части спектра. Необходимая поляризация лучей, падающих на кристалл, определяется поляризационными призмами Глана-Томсона ПГ1 и ПГ2. Углы падания лучей накачки на исследуемый кристалл задаются системой зеркал З2-З4. Кроме того, введение в лучи накачек дополнительных фокусирующих линз Л1-Л3 позволяет варьировать значение плотности мощности накачек в области их взаимодействия и их угловую расходимость. Рассеянное излучение собирается трехлинзовой системой ЛС в плоскости входной щели спектрографа СП, пройдя предварительно через поляризационную призму Глана-Томсона ПГ3, служащую анализатором рассеянного излучения и отсекающую прошедшее через образец О излучение пробной волны. </w:t>
      </w:r>
    </w:p>
    <w:p w:rsidR="00B676ED" w:rsidRDefault="00D054C9">
      <w:pPr>
        <w:jc w:val="both"/>
        <w:rPr>
          <w:sz w:val="24"/>
          <w:szCs w:val="24"/>
          <w:lang w:val="ru-RU"/>
        </w:rPr>
      </w:pPr>
      <w:r>
        <w:rPr>
          <w:sz w:val="24"/>
          <w:szCs w:val="24"/>
          <w:lang w:val="ru-RU"/>
        </w:rPr>
        <w:tab/>
        <w:t>На выходе спектрографа формировалась двумерная частотно-угловая картина рассеяния. Отклонение луча по горизонтали соответствовало частоте рассеянной волны, по вертикали - углу рассеяния в плоскости волновых векторов накачек. Устройство кассетной части спектрографа позволяет проводить как фотографическую, так и электронную регистрацию сигнала. В последнем случае приемником сигнала служит ФЭУ2, работающий в аналоговом режиме. Его сигнал через широкополосный усилитель с регулируемым коэффициентом передачи поступает в быстродействующий стробируемый АЦП интегрирующего типа, входящий в состав крейта КАМАК и далее в управляющую ЭВМ типа IBM PC/AT. Управляющая ЭВМ посредством блоков, входящих в состав крейта КАМАК, осуществляет синхронизацию и управление работой отдельных узлов установки. В настоящем варианте установки, при фотоэлектронной регистрации спектра, ФЭУ был неподвижен, и перед ним была помещена щель переменной ширины с микрометрическим винтом. Сканирование спектра по частоте осуществлялось путем поворота призменной части спектрографа шаговым двигателем ШД1. Другой двигатель ШД2 служит для поворота кристалла в плоскости, содержащей все лучи накачек, что дает возможность изменять расстройку фазового синхронизма в образце. Дополнительный фотоприемник ФЭУ1 служит для контроля мощности накачки. Использование прерывателя пробного луча ПЛ позволяет автоматически вычитать фон, связанный с засветкой фотоприемника излучением суммарной частоты двух инфракрасных лазеров. Оптическая схема установки ориентирована на регистрацию стоксовой компоненты рассеянного излучения. Это позволяет легко переходить от наблюдения спонтанного трехфотонного рассеяния света на поляритонах к наблюдению рассеяния на когерентно возбужденных состояниях среды простым включением ИК накачек, поскольку в обоих случаях рассеянное излучение лежит в одном частотно-угловом интервале.</w:t>
      </w:r>
      <w:r>
        <w:rPr>
          <w:sz w:val="24"/>
          <w:szCs w:val="24"/>
          <w:lang w:val="ru-RU"/>
        </w:rPr>
        <w:br w:type="page"/>
      </w:r>
    </w:p>
    <w:p w:rsidR="00B676ED" w:rsidRDefault="00B676ED">
      <w:pPr>
        <w:jc w:val="both"/>
        <w:rPr>
          <w:sz w:val="24"/>
          <w:szCs w:val="24"/>
          <w:lang w:val="ru-RU"/>
        </w:rPr>
      </w:pPr>
    </w:p>
    <w:p w:rsidR="00B676ED" w:rsidRDefault="00B676ED">
      <w:pPr>
        <w:jc w:val="both"/>
        <w:rPr>
          <w:sz w:val="24"/>
          <w:szCs w:val="24"/>
          <w:lang w:val="ru-RU"/>
        </w:rPr>
      </w:pPr>
    </w:p>
    <w:p w:rsidR="00B676ED" w:rsidRDefault="00B676ED">
      <w:pPr>
        <w:jc w:val="both"/>
        <w:rPr>
          <w:sz w:val="24"/>
          <w:szCs w:val="24"/>
          <w:lang w:val="ru-RU"/>
        </w:rPr>
      </w:pPr>
    </w:p>
    <w:p w:rsidR="00B676ED" w:rsidRDefault="00B676ED">
      <w:pPr>
        <w:jc w:val="both"/>
        <w:rPr>
          <w:sz w:val="24"/>
          <w:szCs w:val="24"/>
          <w:lang w:val="ru-RU"/>
        </w:rPr>
      </w:pPr>
    </w:p>
    <w:p w:rsidR="00B676ED" w:rsidRDefault="00D054C9">
      <w:pPr>
        <w:jc w:val="both"/>
        <w:rPr>
          <w:sz w:val="24"/>
          <w:szCs w:val="24"/>
          <w:lang w:val="ru-RU"/>
        </w:rPr>
      </w:pPr>
      <w:r>
        <w:rPr>
          <w:sz w:val="24"/>
          <w:szCs w:val="24"/>
          <w:lang w:val="ru-RU"/>
        </w:rPr>
        <w:br w:type="page"/>
        <w:t>Глава 4. Исследование характеристик кристаллов методом активной спектроскопии.</w:t>
      </w:r>
    </w:p>
    <w:p w:rsidR="00B676ED" w:rsidRDefault="00D054C9">
      <w:pPr>
        <w:ind w:firstLine="720"/>
        <w:jc w:val="both"/>
        <w:rPr>
          <w:sz w:val="24"/>
          <w:szCs w:val="24"/>
          <w:lang w:val="ru-RU"/>
        </w:rPr>
      </w:pPr>
      <w:r>
        <w:rPr>
          <w:sz w:val="24"/>
          <w:szCs w:val="24"/>
          <w:lang w:val="ru-RU"/>
        </w:rPr>
        <w:tab/>
        <w:t>Четырехволновое рассеяние света возбуждалось в кристаллах ниобата лития, легированных магнием Mg:LiNbO</w:t>
      </w:r>
      <w:r>
        <w:rPr>
          <w:sz w:val="24"/>
          <w:szCs w:val="24"/>
          <w:vertAlign w:val="subscript"/>
          <w:lang w:val="ru-RU"/>
        </w:rPr>
        <w:t>3</w:t>
      </w:r>
      <w:r>
        <w:rPr>
          <w:sz w:val="24"/>
          <w:szCs w:val="24"/>
          <w:lang w:val="ru-RU"/>
        </w:rPr>
        <w:t xml:space="preserve"> c концентрацией примеси Мg 0.68масс.% и 0.79масс.% (кристаллы No.4,5). Данные по показателям преломления в видимой и ближней ИК области для кристалла No.4 были получены путем интерполяции данных для кристаллов No.3,5. В эксперименте возбуждался поляритон в окрестностях частот 541см</w:t>
      </w:r>
      <w:r>
        <w:rPr>
          <w:sz w:val="24"/>
          <w:szCs w:val="24"/>
          <w:vertAlign w:val="superscript"/>
          <w:lang w:val="ru-RU"/>
        </w:rPr>
        <w:t>-1</w:t>
      </w:r>
      <w:r>
        <w:rPr>
          <w:sz w:val="24"/>
          <w:szCs w:val="24"/>
          <w:lang w:val="ru-RU"/>
        </w:rPr>
        <w:t>, 550см</w:t>
      </w:r>
      <w:r>
        <w:rPr>
          <w:sz w:val="24"/>
          <w:szCs w:val="24"/>
          <w:vertAlign w:val="superscript"/>
          <w:lang w:val="ru-RU"/>
        </w:rPr>
        <w:t>-1</w:t>
      </w:r>
      <w:r>
        <w:rPr>
          <w:sz w:val="24"/>
          <w:szCs w:val="24"/>
          <w:lang w:val="ru-RU"/>
        </w:rPr>
        <w:t>, 558.5см</w:t>
      </w:r>
      <w:r>
        <w:rPr>
          <w:sz w:val="24"/>
          <w:szCs w:val="24"/>
          <w:vertAlign w:val="superscript"/>
          <w:lang w:val="ru-RU"/>
        </w:rPr>
        <w:t>-1</w:t>
      </w:r>
      <w:r>
        <w:rPr>
          <w:sz w:val="24"/>
          <w:szCs w:val="24"/>
          <w:lang w:val="ru-RU"/>
        </w:rPr>
        <w:t>, 560см</w:t>
      </w:r>
      <w:r>
        <w:rPr>
          <w:sz w:val="24"/>
          <w:szCs w:val="24"/>
          <w:vertAlign w:val="superscript"/>
          <w:lang w:val="ru-RU"/>
        </w:rPr>
        <w:t>-1</w:t>
      </w:r>
      <w:r>
        <w:rPr>
          <w:sz w:val="24"/>
          <w:szCs w:val="24"/>
          <w:lang w:val="ru-RU"/>
        </w:rPr>
        <w:t xml:space="preserve">. Для этого для каждого выбранного значения частоты поляритона </w:t>
      </w:r>
      <w:r>
        <w:rPr>
          <w:sz w:val="24"/>
          <w:szCs w:val="24"/>
          <w:lang w:val="ru-RU"/>
        </w:rPr>
        <w:sym w:font="Symbol" w:char="F077"/>
      </w:r>
      <w:r>
        <w:rPr>
          <w:sz w:val="24"/>
          <w:szCs w:val="24"/>
          <w:vertAlign w:val="subscript"/>
          <w:lang w:val="ru-RU"/>
        </w:rPr>
        <w:t>P</w:t>
      </w:r>
      <w:r>
        <w:rPr>
          <w:sz w:val="24"/>
          <w:szCs w:val="24"/>
          <w:lang w:val="ru-RU"/>
        </w:rPr>
        <w:t xml:space="preserve"> устанавливается частота генерации перестраиваемого лазера </w:t>
      </w:r>
      <w:r>
        <w:rPr>
          <w:sz w:val="24"/>
          <w:szCs w:val="24"/>
          <w:lang w:val="ru-RU"/>
        </w:rPr>
        <w:sym w:font="Symbol" w:char="F077"/>
      </w:r>
      <w:r>
        <w:rPr>
          <w:sz w:val="24"/>
          <w:szCs w:val="24"/>
          <w:vertAlign w:val="subscript"/>
          <w:lang w:val="ru-RU"/>
        </w:rPr>
        <w:t>2</w:t>
      </w:r>
      <w:r>
        <w:rPr>
          <w:sz w:val="24"/>
          <w:szCs w:val="24"/>
          <w:lang w:val="ru-RU"/>
        </w:rPr>
        <w:t xml:space="preserve"> в соответствии со вторым уравнением из (12). Затем лучи ИК накачек направлялись на кристалл под фиксированными углами </w:t>
      </w:r>
      <w:r>
        <w:rPr>
          <w:sz w:val="24"/>
          <w:szCs w:val="24"/>
          <w:lang w:val="ru-RU"/>
        </w:rPr>
        <w:sym w:font="Symbol" w:char="F071"/>
      </w:r>
      <w:r>
        <w:rPr>
          <w:sz w:val="24"/>
          <w:szCs w:val="24"/>
          <w:vertAlign w:val="subscript"/>
          <w:lang w:val="ru-RU"/>
        </w:rPr>
        <w:t>1</w:t>
      </w:r>
      <w:r>
        <w:rPr>
          <w:sz w:val="24"/>
          <w:szCs w:val="24"/>
          <w:lang w:val="ru-RU"/>
        </w:rPr>
        <w:t xml:space="preserve"> и </w:t>
      </w:r>
      <w:r>
        <w:rPr>
          <w:sz w:val="24"/>
          <w:szCs w:val="24"/>
          <w:lang w:val="ru-RU"/>
        </w:rPr>
        <w:sym w:font="Symbol" w:char="F071"/>
      </w:r>
      <w:r>
        <w:rPr>
          <w:sz w:val="24"/>
          <w:szCs w:val="24"/>
          <w:vertAlign w:val="subscript"/>
          <w:lang w:val="ru-RU"/>
        </w:rPr>
        <w:t>2</w:t>
      </w:r>
      <w:r>
        <w:rPr>
          <w:sz w:val="24"/>
          <w:szCs w:val="24"/>
          <w:lang w:val="ru-RU"/>
        </w:rPr>
        <w:t xml:space="preserve"> к направлению распространения зондирующей накачки. Далее измерялась зависимость интенсивности сигнала на частоте </w:t>
      </w:r>
      <w:r>
        <w:rPr>
          <w:sz w:val="24"/>
          <w:szCs w:val="24"/>
          <w:lang w:val="ru-RU"/>
        </w:rPr>
        <w:sym w:font="Symbol" w:char="F077"/>
      </w:r>
      <w:r>
        <w:rPr>
          <w:sz w:val="24"/>
          <w:szCs w:val="24"/>
          <w:vertAlign w:val="subscript"/>
          <w:lang w:val="ru-RU"/>
        </w:rPr>
        <w:t>S</w:t>
      </w:r>
      <w:r>
        <w:rPr>
          <w:sz w:val="24"/>
          <w:szCs w:val="24"/>
          <w:lang w:val="ru-RU"/>
        </w:rPr>
        <w:t>=</w:t>
      </w:r>
      <w:r>
        <w:rPr>
          <w:sz w:val="24"/>
          <w:szCs w:val="24"/>
          <w:lang w:val="ru-RU"/>
        </w:rPr>
        <w:sym w:font="Symbol" w:char="F077"/>
      </w:r>
      <w:r>
        <w:rPr>
          <w:sz w:val="24"/>
          <w:szCs w:val="24"/>
          <w:vertAlign w:val="subscript"/>
          <w:lang w:val="ru-RU"/>
        </w:rPr>
        <w:t>L</w:t>
      </w:r>
      <w:r>
        <w:rPr>
          <w:sz w:val="24"/>
          <w:szCs w:val="24"/>
          <w:lang w:val="ru-RU"/>
        </w:rPr>
        <w:t>-</w:t>
      </w:r>
      <w:r>
        <w:rPr>
          <w:sz w:val="24"/>
          <w:szCs w:val="24"/>
          <w:lang w:val="ru-RU"/>
        </w:rPr>
        <w:sym w:font="Symbol" w:char="F077"/>
      </w:r>
      <w:r>
        <w:rPr>
          <w:sz w:val="24"/>
          <w:szCs w:val="24"/>
          <w:vertAlign w:val="subscript"/>
          <w:lang w:val="ru-RU"/>
        </w:rPr>
        <w:t>1</w:t>
      </w:r>
      <w:r>
        <w:rPr>
          <w:sz w:val="24"/>
          <w:szCs w:val="24"/>
          <w:lang w:val="ru-RU"/>
        </w:rPr>
        <w:t>+</w:t>
      </w:r>
      <w:r>
        <w:rPr>
          <w:sz w:val="24"/>
          <w:szCs w:val="24"/>
          <w:lang w:val="ru-RU"/>
        </w:rPr>
        <w:sym w:font="Symbol" w:char="F077"/>
      </w:r>
      <w:r>
        <w:rPr>
          <w:sz w:val="24"/>
          <w:szCs w:val="24"/>
          <w:vertAlign w:val="subscript"/>
          <w:lang w:val="ru-RU"/>
        </w:rPr>
        <w:t>2</w:t>
      </w:r>
      <w:r>
        <w:rPr>
          <w:sz w:val="24"/>
          <w:szCs w:val="24"/>
          <w:lang w:val="ru-RU"/>
        </w:rPr>
        <w:t xml:space="preserve"> от угла поворота кристалла </w:t>
      </w:r>
      <w:r>
        <w:rPr>
          <w:sz w:val="24"/>
          <w:szCs w:val="24"/>
          <w:lang w:val="ru-RU"/>
        </w:rPr>
        <w:sym w:font="Symbol" w:char="F061"/>
      </w:r>
      <w:r>
        <w:rPr>
          <w:sz w:val="24"/>
          <w:szCs w:val="24"/>
          <w:lang w:val="ru-RU"/>
        </w:rPr>
        <w:t xml:space="preserve"> в плоскости волновых векторов накачек.</w:t>
      </w:r>
    </w:p>
    <w:p w:rsidR="00B676ED" w:rsidRDefault="00D054C9">
      <w:pPr>
        <w:ind w:firstLine="720"/>
        <w:jc w:val="both"/>
        <w:rPr>
          <w:sz w:val="24"/>
          <w:szCs w:val="24"/>
          <w:lang w:val="ru-RU"/>
        </w:rPr>
      </w:pPr>
      <w:r>
        <w:rPr>
          <w:sz w:val="24"/>
          <w:szCs w:val="24"/>
          <w:lang w:val="ru-RU"/>
        </w:rPr>
        <w:t>Спектральные ширины линий накачек составляли приблизительно 1см</w:t>
      </w:r>
      <w:r>
        <w:rPr>
          <w:sz w:val="24"/>
          <w:szCs w:val="24"/>
          <w:vertAlign w:val="superscript"/>
          <w:lang w:val="ru-RU"/>
        </w:rPr>
        <w:t>-1</w:t>
      </w:r>
      <w:r>
        <w:rPr>
          <w:sz w:val="24"/>
          <w:szCs w:val="24"/>
          <w:lang w:val="ru-RU"/>
        </w:rPr>
        <w:t xml:space="preserve"> для излучения основной и второй гармоник YAG:Nd</w:t>
      </w:r>
      <w:r>
        <w:rPr>
          <w:sz w:val="24"/>
          <w:szCs w:val="24"/>
          <w:vertAlign w:val="superscript"/>
          <w:lang w:val="ru-RU"/>
        </w:rPr>
        <w:t>+3</w:t>
      </w:r>
      <w:r>
        <w:rPr>
          <w:sz w:val="24"/>
          <w:szCs w:val="24"/>
          <w:lang w:val="ru-RU"/>
        </w:rPr>
        <w:t>-лазера и не более 6см</w:t>
      </w:r>
      <w:r>
        <w:rPr>
          <w:sz w:val="24"/>
          <w:szCs w:val="24"/>
          <w:vertAlign w:val="superscript"/>
          <w:lang w:val="ru-RU"/>
        </w:rPr>
        <w:t>-1</w:t>
      </w:r>
      <w:r>
        <w:rPr>
          <w:sz w:val="24"/>
          <w:szCs w:val="24"/>
          <w:lang w:val="ru-RU"/>
        </w:rPr>
        <w:t xml:space="preserve"> для перестраиваемого лазера. Ширины линий рождавшегося сигнального излучения полностью соответствовали частотной структуре накачек. Пиковая мощность накачек на входе в кристалл: пробной волны </w:t>
      </w:r>
      <w:r>
        <w:rPr>
          <w:sz w:val="24"/>
          <w:szCs w:val="24"/>
          <w:lang w:val="ru-RU"/>
        </w:rPr>
        <w:sym w:font="Symbol" w:char="F07E"/>
      </w:r>
      <w:r>
        <w:rPr>
          <w:sz w:val="24"/>
          <w:szCs w:val="24"/>
          <w:lang w:val="ru-RU"/>
        </w:rPr>
        <w:t xml:space="preserve">0.25 Мвт, первого возбуждающего луча </w:t>
      </w:r>
      <w:r>
        <w:rPr>
          <w:sz w:val="24"/>
          <w:szCs w:val="24"/>
          <w:lang w:val="ru-RU"/>
        </w:rPr>
        <w:sym w:font="Symbol" w:char="F07E"/>
      </w:r>
      <w:r>
        <w:rPr>
          <w:sz w:val="24"/>
          <w:szCs w:val="24"/>
          <w:lang w:val="ru-RU"/>
        </w:rPr>
        <w:t xml:space="preserve">0.05 Мвт, второго возбуждающего луча </w:t>
      </w:r>
      <w:r>
        <w:rPr>
          <w:sz w:val="24"/>
          <w:szCs w:val="24"/>
          <w:lang w:val="ru-RU"/>
        </w:rPr>
        <w:sym w:font="Symbol" w:char="F07E"/>
      </w:r>
      <w:r>
        <w:rPr>
          <w:sz w:val="24"/>
          <w:szCs w:val="24"/>
          <w:lang w:val="ru-RU"/>
        </w:rPr>
        <w:t xml:space="preserve">0.01 Мвт. В эксперименте использовались накачки с частотами </w:t>
      </w:r>
      <w:r>
        <w:rPr>
          <w:sz w:val="24"/>
          <w:szCs w:val="24"/>
          <w:lang w:val="ru-RU"/>
        </w:rPr>
        <w:sym w:font="Symbol" w:char="F077"/>
      </w:r>
      <w:r>
        <w:rPr>
          <w:sz w:val="24"/>
          <w:szCs w:val="24"/>
          <w:vertAlign w:val="subscript"/>
          <w:lang w:val="ru-RU"/>
        </w:rPr>
        <w:t>L</w:t>
      </w:r>
      <w:r>
        <w:rPr>
          <w:sz w:val="24"/>
          <w:szCs w:val="24"/>
          <w:lang w:val="ru-RU"/>
        </w:rPr>
        <w:t xml:space="preserve"> и </w:t>
      </w:r>
      <w:r>
        <w:rPr>
          <w:sz w:val="24"/>
          <w:szCs w:val="24"/>
          <w:lang w:val="ru-RU"/>
        </w:rPr>
        <w:sym w:font="Symbol" w:char="F077"/>
      </w:r>
      <w:r>
        <w:rPr>
          <w:sz w:val="24"/>
          <w:szCs w:val="24"/>
          <w:vertAlign w:val="subscript"/>
          <w:lang w:val="ru-RU"/>
        </w:rPr>
        <w:t>1</w:t>
      </w:r>
      <w:r>
        <w:rPr>
          <w:sz w:val="24"/>
          <w:szCs w:val="24"/>
          <w:lang w:val="ru-RU"/>
        </w:rPr>
        <w:t xml:space="preserve"> с необыкновенной поляризацией, излучение перестраиваемого </w:t>
      </w:r>
      <w:r>
        <w:rPr>
          <w:position w:val="-8"/>
          <w:sz w:val="24"/>
          <w:szCs w:val="24"/>
          <w:lang w:val="ru-RU"/>
        </w:rPr>
        <w:object w:dxaOrig="800" w:dyaOrig="340">
          <v:shape id="_x0000_i1098" type="#_x0000_t75" style="width:39.75pt;height:17.25pt" o:ole="">
            <v:imagedata r:id="rId145" o:title=""/>
          </v:shape>
          <o:OLEObject Type="Embed" ProgID="Equation.3" ShapeID="_x0000_i1098" DrawAspect="Content" ObjectID="_1454300813" r:id="rId147"/>
        </w:object>
      </w:r>
      <w:r>
        <w:rPr>
          <w:sz w:val="24"/>
          <w:szCs w:val="24"/>
          <w:lang w:val="ru-RU"/>
        </w:rPr>
        <w:t xml:space="preserve">-лазера имело обыкновенную поляризацию. Величина интенсивности сигнала четырехфотонного рассеяния при точной настройке углового синхронизма существенно - почти на 4 порядка - превышала интенсивность спонтанного трехволнового рассеяния. При этом сигнал спонтанного рассеяния собирался со всей длины образца </w:t>
      </w:r>
      <w:r>
        <w:rPr>
          <w:sz w:val="24"/>
          <w:szCs w:val="24"/>
          <w:lang w:val="ru-RU"/>
        </w:rPr>
        <w:sym w:font="Symbol" w:char="F07E"/>
      </w:r>
      <w:r>
        <w:rPr>
          <w:sz w:val="24"/>
          <w:szCs w:val="24"/>
          <w:lang w:val="ru-RU"/>
        </w:rPr>
        <w:t xml:space="preserve">1 см, а сигнал четырехфотонного рассеяния - лишь с области пересечения лучей накачек длиной </w:t>
      </w:r>
      <w:r>
        <w:rPr>
          <w:sz w:val="24"/>
          <w:szCs w:val="24"/>
          <w:lang w:val="ru-RU"/>
        </w:rPr>
        <w:sym w:font="Symbol" w:char="F07E"/>
      </w:r>
      <w:r>
        <w:rPr>
          <w:sz w:val="24"/>
          <w:szCs w:val="24"/>
          <w:lang w:val="ru-RU"/>
        </w:rPr>
        <w:t xml:space="preserve">0,5-1мм. </w:t>
      </w:r>
    </w:p>
    <w:p w:rsidR="00B676ED" w:rsidRDefault="00D054C9">
      <w:pPr>
        <w:ind w:firstLine="720"/>
        <w:jc w:val="both"/>
        <w:rPr>
          <w:sz w:val="24"/>
          <w:szCs w:val="24"/>
          <w:lang w:val="ru-RU"/>
        </w:rPr>
      </w:pPr>
      <w:r>
        <w:rPr>
          <w:sz w:val="24"/>
          <w:szCs w:val="24"/>
          <w:lang w:val="ru-RU"/>
        </w:rPr>
        <w:t xml:space="preserve">Для каждой фиксированной сигнальной (а, значит, и поляритонной) частоты область решений условий точного синхронизма в пространстве углов </w:t>
      </w:r>
      <w:r>
        <w:rPr>
          <w:sz w:val="24"/>
          <w:szCs w:val="24"/>
          <w:lang w:val="ru-RU"/>
        </w:rPr>
        <w:sym w:font="Symbol" w:char="F061"/>
      </w:r>
      <w:r>
        <w:rPr>
          <w:sz w:val="24"/>
          <w:szCs w:val="24"/>
          <w:lang w:val="ru-RU"/>
        </w:rPr>
        <w:t xml:space="preserve">, </w:t>
      </w:r>
      <w:r>
        <w:rPr>
          <w:sz w:val="24"/>
          <w:szCs w:val="24"/>
          <w:lang w:val="ru-RU"/>
        </w:rPr>
        <w:sym w:font="Symbol" w:char="F071"/>
      </w:r>
      <w:r>
        <w:rPr>
          <w:sz w:val="24"/>
          <w:szCs w:val="24"/>
          <w:vertAlign w:val="subscript"/>
          <w:lang w:val="ru-RU"/>
        </w:rPr>
        <w:t>1</w:t>
      </w:r>
      <w:r>
        <w:rPr>
          <w:sz w:val="24"/>
          <w:szCs w:val="24"/>
          <w:lang w:val="ru-RU"/>
        </w:rPr>
        <w:t xml:space="preserve"> и </w:t>
      </w:r>
      <w:r>
        <w:rPr>
          <w:sz w:val="24"/>
          <w:szCs w:val="24"/>
          <w:lang w:val="ru-RU"/>
        </w:rPr>
        <w:sym w:font="Symbol" w:char="F071"/>
      </w:r>
      <w:r>
        <w:rPr>
          <w:sz w:val="24"/>
          <w:szCs w:val="24"/>
          <w:vertAlign w:val="subscript"/>
          <w:lang w:val="ru-RU"/>
        </w:rPr>
        <w:t>2</w:t>
      </w:r>
      <w:r>
        <w:rPr>
          <w:sz w:val="24"/>
          <w:szCs w:val="24"/>
          <w:lang w:val="ru-RU"/>
        </w:rPr>
        <w:t xml:space="preserve"> представляет собой участок кривой. С учетом возможной расстройки синхронизма эта кривая должна размываться. Для каждой разности частот </w:t>
      </w:r>
      <w:r>
        <w:rPr>
          <w:sz w:val="24"/>
          <w:szCs w:val="24"/>
          <w:lang w:val="ru-RU"/>
        </w:rPr>
        <w:sym w:font="Symbol" w:char="F077"/>
      </w:r>
      <w:r>
        <w:rPr>
          <w:sz w:val="24"/>
          <w:szCs w:val="24"/>
          <w:vertAlign w:val="subscript"/>
          <w:lang w:val="ru-RU"/>
        </w:rPr>
        <w:t>1</w:t>
      </w:r>
      <w:r>
        <w:rPr>
          <w:sz w:val="24"/>
          <w:szCs w:val="24"/>
          <w:lang w:val="ru-RU"/>
        </w:rPr>
        <w:t>-</w:t>
      </w:r>
      <w:r>
        <w:rPr>
          <w:sz w:val="24"/>
          <w:szCs w:val="24"/>
          <w:lang w:val="ru-RU"/>
        </w:rPr>
        <w:sym w:font="Symbol" w:char="F077"/>
      </w:r>
      <w:r>
        <w:rPr>
          <w:sz w:val="24"/>
          <w:szCs w:val="24"/>
          <w:vertAlign w:val="subscript"/>
          <w:lang w:val="ru-RU"/>
        </w:rPr>
        <w:t>2</w:t>
      </w:r>
      <w:r>
        <w:rPr>
          <w:sz w:val="24"/>
          <w:szCs w:val="24"/>
          <w:lang w:val="ru-RU"/>
        </w:rPr>
        <w:t>=</w:t>
      </w:r>
      <w:r>
        <w:rPr>
          <w:sz w:val="24"/>
          <w:szCs w:val="24"/>
          <w:lang w:val="ru-RU"/>
        </w:rPr>
        <w:sym w:font="Symbol" w:char="F077"/>
      </w:r>
      <w:r>
        <w:rPr>
          <w:sz w:val="24"/>
          <w:szCs w:val="24"/>
          <w:vertAlign w:val="subscript"/>
          <w:lang w:val="ru-RU"/>
        </w:rPr>
        <w:t>P</w:t>
      </w:r>
      <w:r>
        <w:rPr>
          <w:sz w:val="24"/>
          <w:szCs w:val="24"/>
          <w:lang w:val="ru-RU"/>
        </w:rPr>
        <w:t xml:space="preserve"> была проведена серия измерений формы линии I</w:t>
      </w:r>
      <w:r>
        <w:rPr>
          <w:sz w:val="24"/>
          <w:szCs w:val="24"/>
          <w:vertAlign w:val="subscript"/>
          <w:lang w:val="ru-RU"/>
        </w:rPr>
        <w:t>s</w:t>
      </w:r>
      <w:r>
        <w:rPr>
          <w:sz w:val="24"/>
          <w:szCs w:val="24"/>
          <w:lang w:val="ru-RU"/>
        </w:rPr>
        <w:t>(</w:t>
      </w:r>
      <w:r>
        <w:rPr>
          <w:sz w:val="24"/>
          <w:szCs w:val="24"/>
          <w:lang w:val="ru-RU"/>
        </w:rPr>
        <w:sym w:font="Symbol" w:char="F061"/>
      </w:r>
      <w:r>
        <w:rPr>
          <w:sz w:val="24"/>
          <w:szCs w:val="24"/>
          <w:lang w:val="ru-RU"/>
        </w:rPr>
        <w:t>), в которой взаимная ориентация зондирующей волны и одной из ИК накачек оставалась постоянной на входе кристалла, а угол падения другой ИК накачки менялся от постанова к постанову. Типичный вид отдельной формы линии рассеяния приведен на рис.17. На нижней оси абсцисс отложена расстройка пространственного синхронизма прямого процесса, на верхней оси абсцисс отложен угол поворота кристалла. Линия рассеяния имеет один ярко выраженный максимум с угловой шириной порядка 0.5</w:t>
      </w:r>
      <w:r>
        <w:rPr>
          <w:sz w:val="24"/>
          <w:szCs w:val="24"/>
          <w:vertAlign w:val="superscript"/>
          <w:lang w:val="ru-RU"/>
        </w:rPr>
        <w:t>0</w:t>
      </w:r>
      <w:r>
        <w:rPr>
          <w:sz w:val="24"/>
          <w:szCs w:val="24"/>
          <w:lang w:val="ru-RU"/>
        </w:rPr>
        <w:t>, в единицах волновых расстроек - 600 см</w:t>
      </w:r>
      <w:r>
        <w:rPr>
          <w:sz w:val="24"/>
          <w:szCs w:val="24"/>
          <w:vertAlign w:val="superscript"/>
          <w:lang w:val="ru-RU"/>
        </w:rPr>
        <w:t>-1</w:t>
      </w:r>
      <w:r>
        <w:rPr>
          <w:sz w:val="24"/>
          <w:szCs w:val="24"/>
          <w:lang w:val="ru-RU"/>
        </w:rPr>
        <w:t xml:space="preserve"> . Однако, по ширине этой линии нельзя определить величину поглощения, так как существенна расходимость лучей. Было проверено, что при уменьшении расходимости первого возбуждающего луча уменьшается ширина линии рассеяния. Также в интенсивность сигнала складывается рассеяние на соседних частотах с определенной расстройкой, так как возбуждается поляритон с частотной шириной порядка 5 см</w:t>
      </w:r>
      <w:r>
        <w:rPr>
          <w:sz w:val="24"/>
          <w:szCs w:val="24"/>
          <w:vertAlign w:val="superscript"/>
          <w:lang w:val="ru-RU"/>
        </w:rPr>
        <w:t>-1</w:t>
      </w:r>
      <w:r>
        <w:rPr>
          <w:sz w:val="24"/>
          <w:szCs w:val="24"/>
          <w:lang w:val="ru-RU"/>
        </w:rPr>
        <w:t>. Каждая серия подобных измерений формы линии I</w:t>
      </w:r>
      <w:r>
        <w:rPr>
          <w:sz w:val="24"/>
          <w:szCs w:val="24"/>
          <w:vertAlign w:val="subscript"/>
          <w:lang w:val="ru-RU"/>
        </w:rPr>
        <w:t>s</w:t>
      </w:r>
      <w:r>
        <w:rPr>
          <w:sz w:val="24"/>
          <w:szCs w:val="24"/>
          <w:lang w:val="ru-RU"/>
        </w:rPr>
        <w:t>(</w:t>
      </w:r>
      <w:r>
        <w:rPr>
          <w:sz w:val="24"/>
          <w:szCs w:val="24"/>
          <w:lang w:val="ru-RU"/>
        </w:rPr>
        <w:sym w:font="Symbol" w:char="F061"/>
      </w:r>
      <w:r>
        <w:rPr>
          <w:sz w:val="24"/>
          <w:szCs w:val="24"/>
          <w:lang w:val="ru-RU"/>
        </w:rPr>
        <w:t xml:space="preserve">), снятая при фиксированном угле </w:t>
      </w:r>
      <w:r>
        <w:rPr>
          <w:sz w:val="24"/>
          <w:szCs w:val="24"/>
          <w:lang w:val="ru-RU"/>
        </w:rPr>
        <w:sym w:font="Symbol" w:char="F071"/>
      </w:r>
      <w:r>
        <w:rPr>
          <w:sz w:val="24"/>
          <w:szCs w:val="24"/>
          <w:vertAlign w:val="subscript"/>
          <w:lang w:val="ru-RU"/>
        </w:rPr>
        <w:t>2</w:t>
      </w:r>
      <w:r>
        <w:rPr>
          <w:sz w:val="24"/>
          <w:szCs w:val="24"/>
          <w:lang w:val="ru-RU"/>
        </w:rPr>
        <w:t xml:space="preserve"> и переменном угле </w:t>
      </w:r>
      <w:r>
        <w:rPr>
          <w:sz w:val="24"/>
          <w:szCs w:val="24"/>
          <w:lang w:val="ru-RU"/>
        </w:rPr>
        <w:sym w:font="Symbol" w:char="F071"/>
      </w:r>
      <w:r>
        <w:rPr>
          <w:sz w:val="24"/>
          <w:szCs w:val="24"/>
          <w:vertAlign w:val="subscript"/>
          <w:lang w:val="ru-RU"/>
        </w:rPr>
        <w:t>1</w:t>
      </w:r>
      <w:r>
        <w:rPr>
          <w:sz w:val="24"/>
          <w:szCs w:val="24"/>
          <w:lang w:val="ru-RU"/>
        </w:rPr>
        <w:t>, представляла собой распределение I</w:t>
      </w:r>
      <w:r>
        <w:rPr>
          <w:sz w:val="24"/>
          <w:szCs w:val="24"/>
          <w:vertAlign w:val="subscript"/>
          <w:lang w:val="ru-RU"/>
        </w:rPr>
        <w:t>s</w:t>
      </w:r>
      <w:r>
        <w:rPr>
          <w:sz w:val="24"/>
          <w:szCs w:val="24"/>
          <w:lang w:val="ru-RU"/>
        </w:rPr>
        <w:t>(a,</w:t>
      </w:r>
      <w:r>
        <w:rPr>
          <w:sz w:val="24"/>
          <w:szCs w:val="24"/>
          <w:lang w:val="ru-RU"/>
        </w:rPr>
        <w:sym w:font="Symbol" w:char="F071"/>
      </w:r>
      <w:r>
        <w:rPr>
          <w:sz w:val="24"/>
          <w:szCs w:val="24"/>
          <w:vertAlign w:val="subscript"/>
          <w:lang w:val="ru-RU"/>
        </w:rPr>
        <w:t>1</w:t>
      </w:r>
      <w:r>
        <w:rPr>
          <w:sz w:val="24"/>
          <w:szCs w:val="24"/>
          <w:lang w:val="ru-RU"/>
        </w:rPr>
        <w:t xml:space="preserve">). </w:t>
      </w:r>
    </w:p>
    <w:p w:rsidR="00B676ED" w:rsidRDefault="00D054C9">
      <w:pPr>
        <w:ind w:firstLine="720"/>
        <w:jc w:val="both"/>
        <w:rPr>
          <w:sz w:val="24"/>
          <w:szCs w:val="24"/>
          <w:lang w:val="ru-RU"/>
        </w:rPr>
      </w:pPr>
      <w:r>
        <w:rPr>
          <w:sz w:val="24"/>
          <w:szCs w:val="24"/>
          <w:lang w:val="ru-RU"/>
        </w:rPr>
        <w:t xml:space="preserve">На верхнем графике рис.18 на плоскости координат угол поворота кристалла </w:t>
      </w:r>
      <w:r>
        <w:rPr>
          <w:sz w:val="24"/>
          <w:szCs w:val="24"/>
          <w:lang w:val="ru-RU"/>
        </w:rPr>
        <w:sym w:font="Symbol" w:char="F061"/>
      </w:r>
      <w:r>
        <w:rPr>
          <w:sz w:val="24"/>
          <w:szCs w:val="24"/>
          <w:lang w:val="ru-RU"/>
        </w:rPr>
        <w:t xml:space="preserve"> - угол падения ИК волны </w:t>
      </w:r>
      <w:r>
        <w:rPr>
          <w:sz w:val="24"/>
          <w:szCs w:val="24"/>
          <w:lang w:val="ru-RU"/>
        </w:rPr>
        <w:sym w:font="Symbol" w:char="F071"/>
      </w:r>
      <w:r>
        <w:rPr>
          <w:sz w:val="24"/>
          <w:szCs w:val="24"/>
          <w:vertAlign w:val="subscript"/>
          <w:lang w:val="ru-RU"/>
        </w:rPr>
        <w:t>1</w:t>
      </w:r>
      <w:r>
        <w:rPr>
          <w:sz w:val="24"/>
          <w:szCs w:val="24"/>
          <w:lang w:val="ru-RU"/>
        </w:rPr>
        <w:t xml:space="preserve"> представлены результаты измерений для одной серии, в рамках которой сохранялись постоянными угол падения </w:t>
      </w:r>
      <w:r>
        <w:rPr>
          <w:sz w:val="24"/>
          <w:szCs w:val="24"/>
          <w:lang w:val="ru-RU"/>
        </w:rPr>
        <w:sym w:font="Symbol" w:char="F071"/>
      </w:r>
      <w:r>
        <w:rPr>
          <w:sz w:val="24"/>
          <w:szCs w:val="24"/>
          <w:vertAlign w:val="subscript"/>
          <w:lang w:val="ru-RU"/>
        </w:rPr>
        <w:t>2</w:t>
      </w:r>
      <w:r>
        <w:rPr>
          <w:sz w:val="24"/>
          <w:szCs w:val="24"/>
          <w:lang w:val="ru-RU"/>
        </w:rPr>
        <w:t>=41</w:t>
      </w:r>
      <w:r>
        <w:rPr>
          <w:sz w:val="24"/>
          <w:szCs w:val="24"/>
          <w:vertAlign w:val="superscript"/>
          <w:lang w:val="ru-RU"/>
        </w:rPr>
        <w:t>0</w:t>
      </w:r>
      <w:r>
        <w:rPr>
          <w:sz w:val="24"/>
          <w:szCs w:val="24"/>
          <w:lang w:val="ru-RU"/>
        </w:rPr>
        <w:t xml:space="preserve"> и центральная частота генерации </w:t>
      </w:r>
      <w:r>
        <w:rPr>
          <w:sz w:val="24"/>
          <w:szCs w:val="24"/>
          <w:lang w:val="ru-RU"/>
        </w:rPr>
        <w:sym w:font="Symbol" w:char="F077"/>
      </w:r>
      <w:r>
        <w:rPr>
          <w:sz w:val="24"/>
          <w:szCs w:val="24"/>
          <w:vertAlign w:val="subscript"/>
          <w:lang w:val="ru-RU"/>
        </w:rPr>
        <w:t xml:space="preserve">2 </w:t>
      </w:r>
      <w:r>
        <w:rPr>
          <w:sz w:val="24"/>
          <w:szCs w:val="24"/>
          <w:lang w:val="ru-RU"/>
        </w:rPr>
        <w:t xml:space="preserve">перестраиваемого ИК лазера, при которой возбуждается поляритон на частоте </w:t>
      </w:r>
      <w:r>
        <w:rPr>
          <w:sz w:val="24"/>
          <w:szCs w:val="24"/>
          <w:lang w:val="ru-RU"/>
        </w:rPr>
        <w:sym w:font="Symbol" w:char="F06E"/>
      </w:r>
      <w:r>
        <w:rPr>
          <w:sz w:val="24"/>
          <w:szCs w:val="24"/>
          <w:vertAlign w:val="subscript"/>
          <w:lang w:val="ru-RU"/>
        </w:rPr>
        <w:t>p</w:t>
      </w:r>
      <w:r>
        <w:rPr>
          <w:sz w:val="24"/>
          <w:szCs w:val="24"/>
          <w:lang w:val="ru-RU"/>
        </w:rPr>
        <w:t>=541 см</w:t>
      </w:r>
      <w:r>
        <w:rPr>
          <w:sz w:val="24"/>
          <w:szCs w:val="24"/>
          <w:vertAlign w:val="superscript"/>
          <w:lang w:val="ru-RU"/>
        </w:rPr>
        <w:t>-1</w:t>
      </w:r>
      <w:r>
        <w:rPr>
          <w:sz w:val="24"/>
          <w:szCs w:val="24"/>
          <w:lang w:val="ru-RU"/>
        </w:rPr>
        <w:t>. Точками отмечены положения максимумов экспериментально наблюдавшихся кривых I</w:t>
      </w:r>
      <w:r>
        <w:rPr>
          <w:sz w:val="24"/>
          <w:szCs w:val="24"/>
          <w:vertAlign w:val="subscript"/>
          <w:lang w:val="ru-RU"/>
        </w:rPr>
        <w:t>s</w:t>
      </w:r>
      <w:r>
        <w:rPr>
          <w:sz w:val="24"/>
          <w:szCs w:val="24"/>
          <w:lang w:val="ru-RU"/>
        </w:rPr>
        <w:t>(</w:t>
      </w:r>
      <w:r>
        <w:rPr>
          <w:sz w:val="24"/>
          <w:szCs w:val="24"/>
          <w:lang w:val="ru-RU"/>
        </w:rPr>
        <w:sym w:font="Symbol" w:char="F061"/>
      </w:r>
      <w:r>
        <w:rPr>
          <w:sz w:val="24"/>
          <w:szCs w:val="24"/>
          <w:lang w:val="ru-RU"/>
        </w:rPr>
        <w:t xml:space="preserve">). Размер вертикальных штрихов соответствует ширинам максимумов. На нижнем графике рис.18 представлена интенсивность рассеянного излучения в максимуме при каждом положении угла </w:t>
      </w:r>
      <w:r>
        <w:rPr>
          <w:sz w:val="24"/>
          <w:szCs w:val="24"/>
          <w:lang w:val="ru-RU"/>
        </w:rPr>
        <w:sym w:font="Symbol" w:char="F071"/>
      </w:r>
      <w:r>
        <w:rPr>
          <w:sz w:val="24"/>
          <w:szCs w:val="24"/>
          <w:vertAlign w:val="subscript"/>
          <w:lang w:val="ru-RU"/>
        </w:rPr>
        <w:t>1</w:t>
      </w:r>
      <w:r>
        <w:rPr>
          <w:sz w:val="24"/>
          <w:szCs w:val="24"/>
          <w:lang w:val="ru-RU"/>
        </w:rPr>
        <w:t xml:space="preserve">. При прохождении этой серии измерений при углах заведения первого “разогревающего” луча </w:t>
      </w:r>
      <w:r>
        <w:rPr>
          <w:sz w:val="24"/>
          <w:szCs w:val="24"/>
          <w:lang w:val="ru-RU"/>
        </w:rPr>
        <w:sym w:font="Symbol" w:char="F071"/>
      </w:r>
      <w:r>
        <w:rPr>
          <w:sz w:val="24"/>
          <w:szCs w:val="24"/>
          <w:vertAlign w:val="subscript"/>
          <w:lang w:val="ru-RU"/>
        </w:rPr>
        <w:t>1</w:t>
      </w:r>
      <w:r>
        <w:rPr>
          <w:sz w:val="24"/>
          <w:szCs w:val="24"/>
          <w:lang w:val="ru-RU"/>
        </w:rPr>
        <w:t>=60</w:t>
      </w:r>
      <w:r>
        <w:rPr>
          <w:sz w:val="24"/>
          <w:szCs w:val="24"/>
          <w:vertAlign w:val="superscript"/>
          <w:lang w:val="ru-RU"/>
        </w:rPr>
        <w:t>0</w:t>
      </w:r>
      <w:r>
        <w:rPr>
          <w:sz w:val="24"/>
          <w:szCs w:val="24"/>
          <w:lang w:val="ru-RU"/>
        </w:rPr>
        <w:t>-68</w:t>
      </w:r>
      <w:r>
        <w:rPr>
          <w:sz w:val="24"/>
          <w:szCs w:val="24"/>
          <w:vertAlign w:val="superscript"/>
          <w:lang w:val="ru-RU"/>
        </w:rPr>
        <w:t>0</w:t>
      </w:r>
      <w:r>
        <w:rPr>
          <w:sz w:val="24"/>
          <w:szCs w:val="24"/>
          <w:lang w:val="ru-RU"/>
        </w:rPr>
        <w:t xml:space="preserve">, последовательно возбуждался поляритон на частотах </w:t>
      </w:r>
      <w:r>
        <w:rPr>
          <w:sz w:val="24"/>
          <w:szCs w:val="24"/>
          <w:lang w:val="ru-RU"/>
        </w:rPr>
        <w:sym w:font="Symbol" w:char="F06E"/>
      </w:r>
      <w:r>
        <w:rPr>
          <w:sz w:val="24"/>
          <w:szCs w:val="24"/>
          <w:vertAlign w:val="subscript"/>
          <w:lang w:val="ru-RU"/>
        </w:rPr>
        <w:t>p</w:t>
      </w:r>
      <w:r>
        <w:rPr>
          <w:sz w:val="24"/>
          <w:szCs w:val="24"/>
          <w:lang w:val="ru-RU"/>
        </w:rPr>
        <w:t>=539-543 см</w:t>
      </w:r>
      <w:r>
        <w:rPr>
          <w:sz w:val="24"/>
          <w:szCs w:val="24"/>
          <w:vertAlign w:val="superscript"/>
          <w:lang w:val="ru-RU"/>
        </w:rPr>
        <w:t>-1</w:t>
      </w:r>
      <w:r>
        <w:rPr>
          <w:sz w:val="24"/>
          <w:szCs w:val="24"/>
          <w:lang w:val="ru-RU"/>
        </w:rPr>
        <w:t xml:space="preserve">. Наблюдалось увеличение интенсивности рассеянной волны при </w:t>
      </w:r>
      <w:r>
        <w:rPr>
          <w:sz w:val="24"/>
          <w:szCs w:val="24"/>
          <w:lang w:val="ru-RU"/>
        </w:rPr>
        <w:sym w:font="Symbol" w:char="F071"/>
      </w:r>
      <w:r>
        <w:rPr>
          <w:sz w:val="24"/>
          <w:szCs w:val="24"/>
          <w:vertAlign w:val="subscript"/>
          <w:lang w:val="ru-RU"/>
        </w:rPr>
        <w:t>1</w:t>
      </w:r>
      <w:r>
        <w:rPr>
          <w:sz w:val="24"/>
          <w:szCs w:val="24"/>
          <w:lang w:val="ru-RU"/>
        </w:rPr>
        <w:t>=64</w:t>
      </w:r>
      <w:r>
        <w:rPr>
          <w:sz w:val="24"/>
          <w:szCs w:val="24"/>
          <w:vertAlign w:val="superscript"/>
          <w:lang w:val="ru-RU"/>
        </w:rPr>
        <w:t>0</w:t>
      </w:r>
      <w:r>
        <w:rPr>
          <w:sz w:val="24"/>
          <w:szCs w:val="24"/>
          <w:lang w:val="ru-RU"/>
        </w:rPr>
        <w:t>-65</w:t>
      </w:r>
      <w:r>
        <w:rPr>
          <w:sz w:val="24"/>
          <w:szCs w:val="24"/>
          <w:vertAlign w:val="superscript"/>
          <w:lang w:val="ru-RU"/>
        </w:rPr>
        <w:t>0</w:t>
      </w:r>
      <w:r>
        <w:rPr>
          <w:sz w:val="24"/>
          <w:szCs w:val="24"/>
          <w:lang w:val="ru-RU"/>
        </w:rPr>
        <w:t xml:space="preserve">, так как интенсивность второго “разогревающего” луча имеет максимум на частоте, соответствующей частоте поляритона </w:t>
      </w:r>
      <w:r>
        <w:rPr>
          <w:sz w:val="24"/>
          <w:szCs w:val="24"/>
          <w:lang w:val="ru-RU"/>
        </w:rPr>
        <w:sym w:font="Symbol" w:char="F06E"/>
      </w:r>
      <w:r>
        <w:rPr>
          <w:sz w:val="24"/>
          <w:szCs w:val="24"/>
          <w:vertAlign w:val="subscript"/>
          <w:lang w:val="ru-RU"/>
        </w:rPr>
        <w:t>p</w:t>
      </w:r>
      <w:r>
        <w:rPr>
          <w:sz w:val="24"/>
          <w:szCs w:val="24"/>
          <w:lang w:val="ru-RU"/>
        </w:rPr>
        <w:t>=541 см</w:t>
      </w:r>
      <w:r>
        <w:rPr>
          <w:sz w:val="24"/>
          <w:szCs w:val="24"/>
          <w:vertAlign w:val="superscript"/>
          <w:lang w:val="ru-RU"/>
        </w:rPr>
        <w:t>-1</w:t>
      </w:r>
      <w:r>
        <w:rPr>
          <w:sz w:val="24"/>
          <w:szCs w:val="24"/>
          <w:lang w:val="ru-RU"/>
        </w:rPr>
        <w:t xml:space="preserve">. Зная взаимную ориентацию и длины волновых векторов </w:t>
      </w:r>
      <w:r>
        <w:rPr>
          <w:position w:val="-8"/>
          <w:sz w:val="24"/>
          <w:szCs w:val="24"/>
          <w:lang w:val="ru-RU"/>
        </w:rPr>
        <w:object w:dxaOrig="1020" w:dyaOrig="340">
          <v:shape id="_x0000_i1099" type="#_x0000_t75" style="width:51pt;height:17.25pt" o:ole="">
            <v:imagedata r:id="rId148" o:title=""/>
          </v:shape>
          <o:OLEObject Type="Embed" ProgID="Equation.3" ShapeID="_x0000_i1099" DrawAspect="Content" ObjectID="_1454300814" r:id="rId149"/>
        </w:object>
      </w:r>
      <w:r>
        <w:rPr>
          <w:sz w:val="24"/>
          <w:szCs w:val="24"/>
          <w:lang w:val="ru-RU"/>
        </w:rPr>
        <w:t xml:space="preserve"> , можно определить из уравнений (13) и (16) длину волнового вектора и показатель преломления поляритона. Основную ошибку в точность измерения показателя преломления вносит ширина линии генерации перестраемого лазера. </w:t>
      </w:r>
    </w:p>
    <w:p w:rsidR="00B676ED" w:rsidRDefault="00D054C9">
      <w:pPr>
        <w:ind w:firstLine="720"/>
        <w:jc w:val="both"/>
        <w:rPr>
          <w:sz w:val="24"/>
          <w:szCs w:val="24"/>
          <w:lang w:val="ru-RU"/>
        </w:rPr>
      </w:pPr>
      <w:r>
        <w:rPr>
          <w:sz w:val="24"/>
          <w:szCs w:val="24"/>
          <w:lang w:val="ru-RU"/>
        </w:rPr>
        <w:t xml:space="preserve">На графиках рис.19 представлены результаты серии измерений для угла </w:t>
      </w:r>
      <w:r>
        <w:rPr>
          <w:sz w:val="24"/>
          <w:szCs w:val="24"/>
          <w:lang w:val="ru-RU"/>
        </w:rPr>
        <w:sym w:font="Symbol" w:char="F071"/>
      </w:r>
      <w:r>
        <w:rPr>
          <w:sz w:val="24"/>
          <w:szCs w:val="24"/>
          <w:vertAlign w:val="subscript"/>
          <w:lang w:val="ru-RU"/>
        </w:rPr>
        <w:t>2</w:t>
      </w:r>
      <w:r>
        <w:rPr>
          <w:sz w:val="24"/>
          <w:szCs w:val="24"/>
          <w:lang w:val="ru-RU"/>
        </w:rPr>
        <w:t>=29.5</w:t>
      </w:r>
      <w:r>
        <w:rPr>
          <w:sz w:val="24"/>
          <w:szCs w:val="24"/>
          <w:vertAlign w:val="superscript"/>
          <w:lang w:val="ru-RU"/>
        </w:rPr>
        <w:t>0</w:t>
      </w:r>
      <w:r>
        <w:rPr>
          <w:sz w:val="24"/>
          <w:szCs w:val="24"/>
          <w:lang w:val="ru-RU"/>
        </w:rPr>
        <w:t xml:space="preserve"> и центральной частоты генерации </w:t>
      </w:r>
      <w:r>
        <w:rPr>
          <w:sz w:val="24"/>
          <w:szCs w:val="24"/>
          <w:lang w:val="ru-RU"/>
        </w:rPr>
        <w:sym w:font="Symbol" w:char="F077"/>
      </w:r>
      <w:r>
        <w:rPr>
          <w:sz w:val="24"/>
          <w:szCs w:val="24"/>
          <w:vertAlign w:val="subscript"/>
          <w:lang w:val="ru-RU"/>
        </w:rPr>
        <w:t xml:space="preserve">2 </w:t>
      </w:r>
      <w:r>
        <w:rPr>
          <w:sz w:val="24"/>
          <w:szCs w:val="24"/>
          <w:lang w:val="ru-RU"/>
        </w:rPr>
        <w:t xml:space="preserve">перестраиваемого ИК лазера, при которой возбуждается поляритон на частоте </w:t>
      </w:r>
      <w:r>
        <w:rPr>
          <w:sz w:val="24"/>
          <w:szCs w:val="24"/>
          <w:lang w:val="ru-RU"/>
        </w:rPr>
        <w:sym w:font="Symbol" w:char="F06E"/>
      </w:r>
      <w:r>
        <w:rPr>
          <w:sz w:val="24"/>
          <w:szCs w:val="24"/>
          <w:vertAlign w:val="subscript"/>
          <w:lang w:val="ru-RU"/>
        </w:rPr>
        <w:t>p</w:t>
      </w:r>
      <w:r>
        <w:rPr>
          <w:sz w:val="24"/>
          <w:szCs w:val="24"/>
          <w:lang w:val="ru-RU"/>
        </w:rPr>
        <w:t>=550 см</w:t>
      </w:r>
      <w:r>
        <w:rPr>
          <w:sz w:val="24"/>
          <w:szCs w:val="24"/>
          <w:vertAlign w:val="superscript"/>
          <w:lang w:val="ru-RU"/>
        </w:rPr>
        <w:t>-1</w:t>
      </w:r>
      <w:r>
        <w:rPr>
          <w:sz w:val="24"/>
          <w:szCs w:val="24"/>
          <w:lang w:val="ru-RU"/>
        </w:rPr>
        <w:t xml:space="preserve">. В данном случае наблюдается максимальная интенсивность сигнальной волны при угле </w:t>
      </w:r>
      <w:r>
        <w:rPr>
          <w:sz w:val="24"/>
          <w:szCs w:val="24"/>
          <w:lang w:val="ru-RU"/>
        </w:rPr>
        <w:sym w:font="Symbol" w:char="F071"/>
      </w:r>
      <w:r>
        <w:rPr>
          <w:sz w:val="24"/>
          <w:szCs w:val="24"/>
          <w:vertAlign w:val="subscript"/>
          <w:lang w:val="ru-RU"/>
        </w:rPr>
        <w:t>1</w:t>
      </w:r>
      <w:r>
        <w:rPr>
          <w:sz w:val="24"/>
          <w:szCs w:val="24"/>
          <w:lang w:val="ru-RU"/>
        </w:rPr>
        <w:t>=57</w:t>
      </w:r>
      <w:r>
        <w:rPr>
          <w:sz w:val="24"/>
          <w:szCs w:val="24"/>
          <w:vertAlign w:val="superscript"/>
          <w:lang w:val="ru-RU"/>
        </w:rPr>
        <w:t>0</w:t>
      </w:r>
      <w:r>
        <w:rPr>
          <w:sz w:val="24"/>
          <w:szCs w:val="24"/>
          <w:lang w:val="ru-RU"/>
        </w:rPr>
        <w:t xml:space="preserve">, это говорит о том, что при этом угле возбуждается поляритон на частоте </w:t>
      </w:r>
      <w:r>
        <w:rPr>
          <w:sz w:val="24"/>
          <w:szCs w:val="24"/>
          <w:lang w:val="ru-RU"/>
        </w:rPr>
        <w:sym w:font="Symbol" w:char="F06E"/>
      </w:r>
      <w:r>
        <w:rPr>
          <w:sz w:val="24"/>
          <w:szCs w:val="24"/>
          <w:vertAlign w:val="subscript"/>
          <w:lang w:val="ru-RU"/>
        </w:rPr>
        <w:t>p</w:t>
      </w:r>
      <w:r>
        <w:rPr>
          <w:sz w:val="24"/>
          <w:szCs w:val="24"/>
          <w:lang w:val="ru-RU"/>
        </w:rPr>
        <w:t>=550 см</w:t>
      </w:r>
      <w:r>
        <w:rPr>
          <w:sz w:val="24"/>
          <w:szCs w:val="24"/>
          <w:vertAlign w:val="superscript"/>
          <w:lang w:val="ru-RU"/>
        </w:rPr>
        <w:t>-1</w:t>
      </w:r>
      <w:r>
        <w:rPr>
          <w:sz w:val="24"/>
          <w:szCs w:val="24"/>
          <w:lang w:val="ru-RU"/>
        </w:rPr>
        <w:t xml:space="preserve">. На рис.20 представлены перестроечные кривые серии измерений для двух кристаллов с концентрацией примеси магния 0.68масс.% и 0.79масс.% для угла </w:t>
      </w:r>
      <w:r>
        <w:rPr>
          <w:sz w:val="24"/>
          <w:szCs w:val="24"/>
          <w:lang w:val="ru-RU"/>
        </w:rPr>
        <w:sym w:font="Symbol" w:char="F071"/>
      </w:r>
      <w:r>
        <w:rPr>
          <w:sz w:val="24"/>
          <w:szCs w:val="24"/>
          <w:vertAlign w:val="subscript"/>
          <w:lang w:val="ru-RU"/>
        </w:rPr>
        <w:t>2</w:t>
      </w:r>
      <w:r>
        <w:rPr>
          <w:sz w:val="24"/>
          <w:szCs w:val="24"/>
          <w:lang w:val="ru-RU"/>
        </w:rPr>
        <w:t>=18.5</w:t>
      </w:r>
      <w:r>
        <w:rPr>
          <w:sz w:val="24"/>
          <w:szCs w:val="24"/>
          <w:vertAlign w:val="superscript"/>
          <w:lang w:val="ru-RU"/>
        </w:rPr>
        <w:t>0</w:t>
      </w:r>
      <w:r>
        <w:rPr>
          <w:sz w:val="24"/>
          <w:szCs w:val="24"/>
          <w:lang w:val="ru-RU"/>
        </w:rPr>
        <w:t xml:space="preserve">. При этом возбуждается поляритон в окрестности частоты </w:t>
      </w:r>
      <w:r>
        <w:rPr>
          <w:sz w:val="24"/>
          <w:szCs w:val="24"/>
          <w:lang w:val="ru-RU"/>
        </w:rPr>
        <w:sym w:font="Symbol" w:char="F06E"/>
      </w:r>
      <w:r>
        <w:rPr>
          <w:sz w:val="24"/>
          <w:szCs w:val="24"/>
          <w:vertAlign w:val="subscript"/>
          <w:lang w:val="ru-RU"/>
        </w:rPr>
        <w:t>p</w:t>
      </w:r>
      <w:r>
        <w:rPr>
          <w:sz w:val="24"/>
          <w:szCs w:val="24"/>
          <w:lang w:val="ru-RU"/>
        </w:rPr>
        <w:t>=560 см</w:t>
      </w:r>
      <w:r>
        <w:rPr>
          <w:sz w:val="24"/>
          <w:szCs w:val="24"/>
          <w:vertAlign w:val="superscript"/>
          <w:lang w:val="ru-RU"/>
        </w:rPr>
        <w:t>-1</w:t>
      </w:r>
      <w:r>
        <w:rPr>
          <w:sz w:val="24"/>
          <w:szCs w:val="24"/>
          <w:lang w:val="ru-RU"/>
        </w:rPr>
        <w:t xml:space="preserve">. Очевидно отличие в перестроечных кривых и в положении максимума интенсивности рассеянной волны для двух кристаллов. На рис.21 представлена перестроечная кривая серии измерений для кристалла с концентрацией примеси магния 0.41масс.% для угла </w:t>
      </w:r>
      <w:r>
        <w:rPr>
          <w:sz w:val="24"/>
          <w:szCs w:val="24"/>
          <w:lang w:val="ru-RU"/>
        </w:rPr>
        <w:sym w:font="Symbol" w:char="F071"/>
      </w:r>
      <w:r>
        <w:rPr>
          <w:sz w:val="24"/>
          <w:szCs w:val="24"/>
          <w:vertAlign w:val="subscript"/>
          <w:lang w:val="ru-RU"/>
        </w:rPr>
        <w:t>2</w:t>
      </w:r>
      <w:r>
        <w:rPr>
          <w:sz w:val="24"/>
          <w:szCs w:val="24"/>
          <w:lang w:val="ru-RU"/>
        </w:rPr>
        <w:t>=0</w:t>
      </w:r>
      <w:r>
        <w:rPr>
          <w:sz w:val="24"/>
          <w:szCs w:val="24"/>
          <w:vertAlign w:val="superscript"/>
          <w:lang w:val="ru-RU"/>
        </w:rPr>
        <w:t>0</w:t>
      </w:r>
      <w:r>
        <w:rPr>
          <w:sz w:val="24"/>
          <w:szCs w:val="24"/>
          <w:lang w:val="ru-RU"/>
        </w:rPr>
        <w:t xml:space="preserve">. Этот кристалл имеет отличное от двух предыдущих кристаллов направление оси Z, поэтому необходимы другие значения углов заведения лучей, чтобы возбудить такую же частоту поляритона. Аналогично можно определить показатель преломления поляритона для этих трех образцов кристаллов на частоте  </w:t>
      </w:r>
      <w:r>
        <w:rPr>
          <w:sz w:val="24"/>
          <w:szCs w:val="24"/>
          <w:lang w:val="ru-RU"/>
        </w:rPr>
        <w:sym w:font="Symbol" w:char="F06E"/>
      </w:r>
      <w:r>
        <w:rPr>
          <w:sz w:val="24"/>
          <w:szCs w:val="24"/>
          <w:vertAlign w:val="subscript"/>
          <w:lang w:val="ru-RU"/>
        </w:rPr>
        <w:t>p</w:t>
      </w:r>
      <w:r>
        <w:rPr>
          <w:sz w:val="24"/>
          <w:szCs w:val="24"/>
          <w:lang w:val="ru-RU"/>
        </w:rPr>
        <w:t>=560 см</w:t>
      </w:r>
      <w:r>
        <w:rPr>
          <w:sz w:val="24"/>
          <w:szCs w:val="24"/>
          <w:vertAlign w:val="superscript"/>
          <w:lang w:val="ru-RU"/>
        </w:rPr>
        <w:t>-1</w:t>
      </w:r>
      <w:r>
        <w:rPr>
          <w:sz w:val="24"/>
          <w:szCs w:val="24"/>
          <w:lang w:val="ru-RU"/>
        </w:rPr>
        <w:t xml:space="preserve">. </w:t>
      </w:r>
    </w:p>
    <w:p w:rsidR="00B676ED" w:rsidRDefault="00D054C9">
      <w:pPr>
        <w:ind w:firstLine="720"/>
        <w:jc w:val="both"/>
        <w:rPr>
          <w:sz w:val="24"/>
          <w:szCs w:val="24"/>
          <w:lang w:val="ru-RU"/>
        </w:rPr>
      </w:pPr>
      <w:r>
        <w:rPr>
          <w:sz w:val="24"/>
          <w:szCs w:val="24"/>
          <w:lang w:val="ru-RU"/>
        </w:rPr>
        <w:t>Полученные с помощью четырехволновой методики значения обыкновенного показателя преломления на частоте 560 см</w:t>
      </w:r>
      <w:r>
        <w:rPr>
          <w:sz w:val="24"/>
          <w:szCs w:val="24"/>
          <w:vertAlign w:val="superscript"/>
          <w:lang w:val="ru-RU"/>
        </w:rPr>
        <w:t>-1</w:t>
      </w:r>
      <w:r>
        <w:rPr>
          <w:sz w:val="24"/>
          <w:szCs w:val="24"/>
          <w:lang w:val="ru-RU"/>
        </w:rPr>
        <w:t xml:space="preserve"> для кристаллов с различной концентрацией магния равны: n</w:t>
      </w:r>
      <w:r>
        <w:rPr>
          <w:sz w:val="24"/>
          <w:szCs w:val="24"/>
          <w:vertAlign w:val="subscript"/>
          <w:lang w:val="ru-RU"/>
        </w:rPr>
        <w:t>o</w:t>
      </w:r>
      <w:r>
        <w:rPr>
          <w:sz w:val="24"/>
          <w:szCs w:val="24"/>
          <w:lang w:val="ru-RU"/>
        </w:rPr>
        <w:t>(0.41масс.%Mg)=6.53, n</w:t>
      </w:r>
      <w:r>
        <w:rPr>
          <w:sz w:val="24"/>
          <w:szCs w:val="24"/>
          <w:vertAlign w:val="subscript"/>
          <w:lang w:val="ru-RU"/>
        </w:rPr>
        <w:t>o</w:t>
      </w:r>
      <w:r>
        <w:rPr>
          <w:sz w:val="24"/>
          <w:szCs w:val="24"/>
          <w:lang w:val="ru-RU"/>
        </w:rPr>
        <w:t>(0.68масс.%Mg)=6.37, n</w:t>
      </w:r>
      <w:r>
        <w:rPr>
          <w:sz w:val="24"/>
          <w:szCs w:val="24"/>
          <w:vertAlign w:val="subscript"/>
          <w:lang w:val="ru-RU"/>
        </w:rPr>
        <w:t>o</w:t>
      </w:r>
      <w:r>
        <w:rPr>
          <w:sz w:val="24"/>
          <w:szCs w:val="24"/>
          <w:lang w:val="ru-RU"/>
        </w:rPr>
        <w:t>(0.79масс.%Mg)=6.2. Основную долю в погрешность измерения n</w:t>
      </w:r>
      <w:r>
        <w:rPr>
          <w:sz w:val="24"/>
          <w:szCs w:val="24"/>
          <w:vertAlign w:val="subscript"/>
          <w:lang w:val="ru-RU"/>
        </w:rPr>
        <w:t>o</w:t>
      </w:r>
      <w:r>
        <w:rPr>
          <w:sz w:val="24"/>
          <w:szCs w:val="24"/>
          <w:lang w:val="ru-RU"/>
        </w:rPr>
        <w:t xml:space="preserve"> вносит точность измерения частоты перестраемого лазера и частотная ширина его генерации. Однако, при фиксированной частоте поляритона точность измерения частоты перестраемого лазера на ошибку величины изменения показателя преломления не влияет. Поэтому в данном случае ошибка измерения изменения показателя преломления в зависимости от концентрации примеси не превышает </w:t>
      </w:r>
      <w:r>
        <w:rPr>
          <w:sz w:val="24"/>
          <w:szCs w:val="24"/>
          <w:lang w:val="ru-RU"/>
        </w:rPr>
        <w:sym w:font="Symbol" w:char="F0B1"/>
      </w:r>
      <w:r>
        <w:rPr>
          <w:sz w:val="24"/>
          <w:szCs w:val="24"/>
          <w:lang w:val="ru-RU"/>
        </w:rPr>
        <w:t>0.02. Таким образом, мы можем сказать, что на верхнем фононном поляритоне проявляется аналогичная зависимость, как и в видимом диапазоне: при увеличении концентрации примеси показатель преломления падает.</w:t>
      </w:r>
    </w:p>
    <w:p w:rsidR="00B676ED" w:rsidRDefault="00D054C9">
      <w:pPr>
        <w:ind w:firstLine="720"/>
        <w:jc w:val="both"/>
        <w:rPr>
          <w:sz w:val="24"/>
          <w:szCs w:val="24"/>
          <w:lang w:val="ru-RU"/>
        </w:rPr>
      </w:pPr>
      <w:r>
        <w:rPr>
          <w:sz w:val="24"/>
          <w:szCs w:val="24"/>
          <w:lang w:val="ru-RU"/>
        </w:rPr>
        <w:br w:type="page"/>
      </w:r>
    </w:p>
    <w:p w:rsidR="00B676ED" w:rsidRDefault="00B676ED">
      <w:pPr>
        <w:jc w:val="both"/>
        <w:rPr>
          <w:sz w:val="24"/>
          <w:szCs w:val="24"/>
          <w:lang w:val="ru-RU"/>
        </w:rPr>
      </w:pPr>
    </w:p>
    <w:p w:rsidR="00B676ED" w:rsidRDefault="00B676ED">
      <w:pPr>
        <w:ind w:firstLine="720"/>
        <w:jc w:val="both"/>
        <w:rPr>
          <w:sz w:val="24"/>
          <w:szCs w:val="24"/>
          <w:lang w:val="ru-RU"/>
        </w:rPr>
      </w:pPr>
    </w:p>
    <w:p w:rsidR="00B676ED" w:rsidRDefault="00B676ED">
      <w:pPr>
        <w:jc w:val="both"/>
        <w:rPr>
          <w:sz w:val="24"/>
          <w:szCs w:val="24"/>
          <w:lang w:val="ru-RU"/>
        </w:rPr>
      </w:pPr>
    </w:p>
    <w:p w:rsidR="00B676ED" w:rsidRDefault="00D054C9">
      <w:pPr>
        <w:jc w:val="both"/>
        <w:rPr>
          <w:sz w:val="24"/>
          <w:szCs w:val="24"/>
          <w:lang w:val="ru-RU"/>
        </w:rPr>
      </w:pPr>
      <w:r>
        <w:rPr>
          <w:sz w:val="24"/>
          <w:szCs w:val="24"/>
          <w:lang w:val="ru-RU"/>
        </w:rPr>
        <w:object w:dxaOrig="7711" w:dyaOrig="5746">
          <v:shape id="_x0000_i1100" type="#_x0000_t75" style="width:423.75pt;height:381.75pt" o:ole="">
            <v:imagedata r:id="rId150" o:title=""/>
          </v:shape>
          <o:OLEObject Type="Embed" ProgID="Word.Picture.8" ShapeID="_x0000_i1100" DrawAspect="Content" ObjectID="_1454300815" r:id="rId151"/>
        </w:object>
      </w:r>
    </w:p>
    <w:p w:rsidR="00B676ED" w:rsidRDefault="00B676ED">
      <w:pPr>
        <w:jc w:val="both"/>
        <w:rPr>
          <w:sz w:val="24"/>
          <w:szCs w:val="24"/>
          <w:lang w:val="ru-RU"/>
        </w:rPr>
      </w:pPr>
    </w:p>
    <w:p w:rsidR="00B676ED" w:rsidRDefault="00B676ED">
      <w:pPr>
        <w:jc w:val="both"/>
        <w:rPr>
          <w:sz w:val="24"/>
          <w:szCs w:val="24"/>
          <w:lang w:val="ru-RU"/>
        </w:rPr>
      </w:pPr>
    </w:p>
    <w:p w:rsidR="00B676ED" w:rsidRDefault="00D054C9">
      <w:pPr>
        <w:jc w:val="both"/>
        <w:rPr>
          <w:sz w:val="24"/>
          <w:szCs w:val="24"/>
          <w:lang w:val="ru-RU"/>
        </w:rPr>
      </w:pPr>
      <w:r>
        <w:rPr>
          <w:sz w:val="24"/>
          <w:szCs w:val="24"/>
          <w:lang w:val="ru-RU"/>
        </w:rPr>
        <w:t xml:space="preserve">                     Рис.17. Форма линии рассеяния при повороте кристалла.</w:t>
      </w:r>
    </w:p>
    <w:p w:rsidR="00B676ED" w:rsidRDefault="00D054C9">
      <w:pPr>
        <w:jc w:val="both"/>
        <w:rPr>
          <w:sz w:val="24"/>
          <w:szCs w:val="24"/>
          <w:lang w:val="ru-RU"/>
        </w:rPr>
      </w:pPr>
      <w:r>
        <w:rPr>
          <w:sz w:val="24"/>
          <w:szCs w:val="24"/>
          <w:lang w:val="ru-RU"/>
        </w:rPr>
        <w:br w:type="page"/>
        <w:t xml:space="preserve"> </w:t>
      </w:r>
    </w:p>
    <w:p w:rsidR="00B676ED" w:rsidRDefault="00D054C9">
      <w:pPr>
        <w:jc w:val="both"/>
        <w:rPr>
          <w:sz w:val="24"/>
          <w:szCs w:val="24"/>
          <w:lang w:val="ru-RU"/>
        </w:rPr>
      </w:pPr>
      <w:r>
        <w:rPr>
          <w:sz w:val="24"/>
          <w:szCs w:val="24"/>
          <w:lang w:val="ru-RU"/>
        </w:rPr>
        <w:object w:dxaOrig="4762" w:dyaOrig="6259">
          <v:shape id="_x0000_i1101" type="#_x0000_t75" style="width:354.75pt;height:466.5pt" o:ole="">
            <v:imagedata r:id="rId152" o:title=""/>
          </v:shape>
          <o:OLEObject Type="Embed" ProgID="Word.Picture.8" ShapeID="_x0000_i1101" DrawAspect="Content" ObjectID="_1454300816" r:id="rId153"/>
        </w:object>
      </w:r>
    </w:p>
    <w:p w:rsidR="00B676ED" w:rsidRDefault="00D054C9">
      <w:pPr>
        <w:jc w:val="both"/>
        <w:rPr>
          <w:sz w:val="24"/>
          <w:szCs w:val="24"/>
          <w:lang w:val="ru-RU"/>
        </w:rPr>
      </w:pPr>
      <w:r>
        <w:rPr>
          <w:sz w:val="24"/>
          <w:szCs w:val="24"/>
          <w:lang w:val="ru-RU"/>
        </w:rPr>
        <w:t xml:space="preserve">Рис.18. Перестроечная кривая </w:t>
      </w:r>
      <w:r>
        <w:rPr>
          <w:sz w:val="24"/>
          <w:szCs w:val="24"/>
          <w:lang w:val="ru-RU"/>
        </w:rPr>
        <w:sym w:font="Symbol" w:char="F061"/>
      </w:r>
      <w:r>
        <w:rPr>
          <w:sz w:val="24"/>
          <w:szCs w:val="24"/>
          <w:lang w:val="ru-RU"/>
        </w:rPr>
        <w:t>(</w:t>
      </w:r>
      <w:r>
        <w:rPr>
          <w:sz w:val="24"/>
          <w:szCs w:val="24"/>
          <w:lang w:val="ru-RU"/>
        </w:rPr>
        <w:sym w:font="Symbol" w:char="F071"/>
      </w:r>
      <w:r>
        <w:rPr>
          <w:sz w:val="24"/>
          <w:szCs w:val="24"/>
          <w:vertAlign w:val="subscript"/>
          <w:lang w:val="ru-RU"/>
        </w:rPr>
        <w:t>1</w:t>
      </w:r>
      <w:r>
        <w:rPr>
          <w:sz w:val="24"/>
          <w:szCs w:val="24"/>
          <w:lang w:val="ru-RU"/>
        </w:rPr>
        <w:t>) и интенсивность рассеянного излучения I(</w:t>
      </w:r>
      <w:r>
        <w:rPr>
          <w:sz w:val="24"/>
          <w:szCs w:val="24"/>
          <w:lang w:val="ru-RU"/>
        </w:rPr>
        <w:sym w:font="Symbol" w:char="F071"/>
      </w:r>
      <w:r>
        <w:rPr>
          <w:sz w:val="24"/>
          <w:szCs w:val="24"/>
          <w:vertAlign w:val="subscript"/>
          <w:lang w:val="ru-RU"/>
        </w:rPr>
        <w:t>1</w:t>
      </w:r>
      <w:r>
        <w:rPr>
          <w:sz w:val="24"/>
          <w:szCs w:val="24"/>
          <w:lang w:val="ru-RU"/>
        </w:rPr>
        <w:t xml:space="preserve">) при угле падения </w:t>
      </w:r>
      <w:r>
        <w:rPr>
          <w:sz w:val="24"/>
          <w:szCs w:val="24"/>
          <w:lang w:val="ru-RU"/>
        </w:rPr>
        <w:sym w:font="Symbol" w:char="F071"/>
      </w:r>
      <w:r>
        <w:rPr>
          <w:sz w:val="24"/>
          <w:szCs w:val="24"/>
          <w:vertAlign w:val="subscript"/>
          <w:lang w:val="ru-RU"/>
        </w:rPr>
        <w:t>2</w:t>
      </w:r>
      <w:r>
        <w:rPr>
          <w:sz w:val="24"/>
          <w:szCs w:val="24"/>
          <w:lang w:val="ru-RU"/>
        </w:rPr>
        <w:t>=41</w:t>
      </w:r>
      <w:r>
        <w:rPr>
          <w:sz w:val="24"/>
          <w:szCs w:val="24"/>
          <w:vertAlign w:val="superscript"/>
          <w:lang w:val="ru-RU"/>
        </w:rPr>
        <w:t>0</w:t>
      </w:r>
      <w:r>
        <w:rPr>
          <w:sz w:val="24"/>
          <w:szCs w:val="24"/>
          <w:lang w:val="ru-RU"/>
        </w:rPr>
        <w:t xml:space="preserve"> и возбуждении поляритона в окрестности частоты </w:t>
      </w:r>
      <w:r>
        <w:rPr>
          <w:sz w:val="24"/>
          <w:szCs w:val="24"/>
          <w:lang w:val="ru-RU"/>
        </w:rPr>
        <w:sym w:font="Symbol" w:char="F06E"/>
      </w:r>
      <w:r>
        <w:rPr>
          <w:sz w:val="24"/>
          <w:szCs w:val="24"/>
          <w:vertAlign w:val="subscript"/>
          <w:lang w:val="ru-RU"/>
        </w:rPr>
        <w:t>p</w:t>
      </w:r>
      <w:r>
        <w:rPr>
          <w:sz w:val="24"/>
          <w:szCs w:val="24"/>
          <w:lang w:val="ru-RU"/>
        </w:rPr>
        <w:t>=541см</w:t>
      </w:r>
      <w:r>
        <w:rPr>
          <w:sz w:val="24"/>
          <w:szCs w:val="24"/>
          <w:vertAlign w:val="superscript"/>
          <w:lang w:val="ru-RU"/>
        </w:rPr>
        <w:t>-1</w:t>
      </w:r>
      <w:r>
        <w:rPr>
          <w:sz w:val="24"/>
          <w:szCs w:val="24"/>
          <w:lang w:val="ru-RU"/>
        </w:rPr>
        <w:t xml:space="preserve"> для кристалла ниобата лития с концентрацией примеси магния 0.68масс.%.</w:t>
      </w:r>
      <w:r>
        <w:rPr>
          <w:sz w:val="24"/>
          <w:szCs w:val="24"/>
          <w:lang w:val="ru-RU"/>
        </w:rPr>
        <w:br w:type="page"/>
      </w:r>
      <w:r w:rsidR="007B37BF">
        <w:rPr>
          <w:sz w:val="24"/>
          <w:szCs w:val="24"/>
          <w:lang w:val="ru-RU"/>
        </w:rPr>
        <w:pict>
          <v:shape id="_x0000_i1102" type="#_x0000_t75" style="width:435.75pt;height:549pt">
            <v:imagedata r:id="rId154" o:title=""/>
          </v:shape>
        </w:pict>
      </w:r>
    </w:p>
    <w:p w:rsidR="00B676ED" w:rsidRDefault="00D054C9">
      <w:pPr>
        <w:jc w:val="both"/>
        <w:rPr>
          <w:sz w:val="24"/>
          <w:szCs w:val="24"/>
          <w:lang w:val="ru-RU"/>
        </w:rPr>
      </w:pPr>
      <w:r>
        <w:rPr>
          <w:sz w:val="24"/>
          <w:szCs w:val="24"/>
          <w:lang w:val="ru-RU"/>
        </w:rPr>
        <w:t xml:space="preserve">Рис.19. Перестроечная кривая </w:t>
      </w:r>
      <w:r>
        <w:rPr>
          <w:sz w:val="24"/>
          <w:szCs w:val="24"/>
          <w:lang w:val="ru-RU"/>
        </w:rPr>
        <w:sym w:font="Symbol" w:char="F061"/>
      </w:r>
      <w:r>
        <w:rPr>
          <w:sz w:val="24"/>
          <w:szCs w:val="24"/>
          <w:lang w:val="ru-RU"/>
        </w:rPr>
        <w:t>(</w:t>
      </w:r>
      <w:r>
        <w:rPr>
          <w:sz w:val="24"/>
          <w:szCs w:val="24"/>
          <w:lang w:val="ru-RU"/>
        </w:rPr>
        <w:sym w:font="Symbol" w:char="F071"/>
      </w:r>
      <w:r>
        <w:rPr>
          <w:sz w:val="24"/>
          <w:szCs w:val="24"/>
          <w:vertAlign w:val="subscript"/>
          <w:lang w:val="ru-RU"/>
        </w:rPr>
        <w:t>1</w:t>
      </w:r>
      <w:r>
        <w:rPr>
          <w:sz w:val="24"/>
          <w:szCs w:val="24"/>
          <w:lang w:val="ru-RU"/>
        </w:rPr>
        <w:t>) и интенсивность рассеянного излучения I(</w:t>
      </w:r>
      <w:r>
        <w:rPr>
          <w:sz w:val="24"/>
          <w:szCs w:val="24"/>
          <w:lang w:val="ru-RU"/>
        </w:rPr>
        <w:sym w:font="Symbol" w:char="F071"/>
      </w:r>
      <w:r>
        <w:rPr>
          <w:sz w:val="24"/>
          <w:szCs w:val="24"/>
          <w:vertAlign w:val="subscript"/>
          <w:lang w:val="ru-RU"/>
        </w:rPr>
        <w:t>1</w:t>
      </w:r>
      <w:r>
        <w:rPr>
          <w:sz w:val="24"/>
          <w:szCs w:val="24"/>
          <w:lang w:val="ru-RU"/>
        </w:rPr>
        <w:t xml:space="preserve">) при угле падения </w:t>
      </w:r>
      <w:r>
        <w:rPr>
          <w:sz w:val="24"/>
          <w:szCs w:val="24"/>
          <w:lang w:val="ru-RU"/>
        </w:rPr>
        <w:sym w:font="Symbol" w:char="F071"/>
      </w:r>
      <w:r>
        <w:rPr>
          <w:sz w:val="24"/>
          <w:szCs w:val="24"/>
          <w:vertAlign w:val="subscript"/>
          <w:lang w:val="ru-RU"/>
        </w:rPr>
        <w:t>2</w:t>
      </w:r>
      <w:r>
        <w:rPr>
          <w:sz w:val="24"/>
          <w:szCs w:val="24"/>
          <w:lang w:val="ru-RU"/>
        </w:rPr>
        <w:t>=29,5</w:t>
      </w:r>
      <w:r>
        <w:rPr>
          <w:sz w:val="24"/>
          <w:szCs w:val="24"/>
          <w:vertAlign w:val="superscript"/>
          <w:lang w:val="ru-RU"/>
        </w:rPr>
        <w:t>0</w:t>
      </w:r>
      <w:r>
        <w:rPr>
          <w:sz w:val="24"/>
          <w:szCs w:val="24"/>
          <w:lang w:val="ru-RU"/>
        </w:rPr>
        <w:t xml:space="preserve"> и возбуждении поляритона в окрестности частоты </w:t>
      </w:r>
      <w:r>
        <w:rPr>
          <w:sz w:val="24"/>
          <w:szCs w:val="24"/>
          <w:lang w:val="ru-RU"/>
        </w:rPr>
        <w:sym w:font="Symbol" w:char="F06E"/>
      </w:r>
      <w:r>
        <w:rPr>
          <w:sz w:val="24"/>
          <w:szCs w:val="24"/>
          <w:vertAlign w:val="subscript"/>
          <w:lang w:val="ru-RU"/>
        </w:rPr>
        <w:t>p</w:t>
      </w:r>
      <w:r>
        <w:rPr>
          <w:sz w:val="24"/>
          <w:szCs w:val="24"/>
          <w:lang w:val="ru-RU"/>
        </w:rPr>
        <w:t>=550 см</w:t>
      </w:r>
      <w:r>
        <w:rPr>
          <w:sz w:val="24"/>
          <w:szCs w:val="24"/>
          <w:vertAlign w:val="superscript"/>
          <w:lang w:val="ru-RU"/>
        </w:rPr>
        <w:t>-1</w:t>
      </w:r>
      <w:r>
        <w:rPr>
          <w:sz w:val="24"/>
          <w:szCs w:val="24"/>
          <w:lang w:val="ru-RU"/>
        </w:rPr>
        <w:t xml:space="preserve"> для кристалла ниобата лития с концентрацией примеси магния 0.68масс.%.</w:t>
      </w:r>
    </w:p>
    <w:p w:rsidR="00B676ED" w:rsidRDefault="00D054C9">
      <w:pPr>
        <w:jc w:val="both"/>
        <w:rPr>
          <w:sz w:val="24"/>
          <w:szCs w:val="24"/>
          <w:lang w:val="ru-RU"/>
        </w:rPr>
      </w:pPr>
      <w:r>
        <w:rPr>
          <w:sz w:val="24"/>
          <w:szCs w:val="24"/>
          <w:lang w:val="ru-RU"/>
        </w:rPr>
        <w:br w:type="page"/>
      </w:r>
      <w:r>
        <w:rPr>
          <w:sz w:val="24"/>
          <w:szCs w:val="24"/>
          <w:lang w:val="ru-RU"/>
        </w:rPr>
        <w:object w:dxaOrig="7101" w:dyaOrig="9043">
          <v:shape id="_x0000_i1103" type="#_x0000_t75" style="width:354.75pt;height:452.25pt" o:ole="">
            <v:imagedata r:id="rId155" o:title=""/>
          </v:shape>
          <o:OLEObject Type="Embed" ProgID="Word.Picture.8" ShapeID="_x0000_i1103" DrawAspect="Content" ObjectID="_1454300817" r:id="rId156"/>
        </w:object>
      </w:r>
    </w:p>
    <w:p w:rsidR="00B676ED" w:rsidRDefault="00D054C9">
      <w:pPr>
        <w:jc w:val="both"/>
        <w:rPr>
          <w:sz w:val="24"/>
          <w:szCs w:val="24"/>
          <w:lang w:val="ru-RU"/>
        </w:rPr>
      </w:pPr>
      <w:r>
        <w:rPr>
          <w:sz w:val="24"/>
          <w:szCs w:val="24"/>
          <w:lang w:val="ru-RU"/>
        </w:rPr>
        <w:t xml:space="preserve">Рис.20. Перестроечная кривая </w:t>
      </w:r>
      <w:r>
        <w:rPr>
          <w:sz w:val="24"/>
          <w:szCs w:val="24"/>
          <w:lang w:val="ru-RU"/>
        </w:rPr>
        <w:sym w:font="Symbol" w:char="F061"/>
      </w:r>
      <w:r>
        <w:rPr>
          <w:sz w:val="24"/>
          <w:szCs w:val="24"/>
          <w:lang w:val="ru-RU"/>
        </w:rPr>
        <w:t>(</w:t>
      </w:r>
      <w:r>
        <w:rPr>
          <w:sz w:val="24"/>
          <w:szCs w:val="24"/>
          <w:lang w:val="ru-RU"/>
        </w:rPr>
        <w:sym w:font="Symbol" w:char="F071"/>
      </w:r>
      <w:r>
        <w:rPr>
          <w:sz w:val="24"/>
          <w:szCs w:val="24"/>
          <w:vertAlign w:val="subscript"/>
          <w:lang w:val="ru-RU"/>
        </w:rPr>
        <w:t>1</w:t>
      </w:r>
      <w:r>
        <w:rPr>
          <w:sz w:val="24"/>
          <w:szCs w:val="24"/>
          <w:lang w:val="ru-RU"/>
        </w:rPr>
        <w:t>) и интенсивность рассеянного излучения I(</w:t>
      </w:r>
      <w:r>
        <w:rPr>
          <w:sz w:val="24"/>
          <w:szCs w:val="24"/>
          <w:lang w:val="ru-RU"/>
        </w:rPr>
        <w:sym w:font="Symbol" w:char="F071"/>
      </w:r>
      <w:r>
        <w:rPr>
          <w:sz w:val="24"/>
          <w:szCs w:val="24"/>
          <w:vertAlign w:val="subscript"/>
          <w:lang w:val="ru-RU"/>
        </w:rPr>
        <w:t>1</w:t>
      </w:r>
      <w:r>
        <w:rPr>
          <w:sz w:val="24"/>
          <w:szCs w:val="24"/>
          <w:lang w:val="ru-RU"/>
        </w:rPr>
        <w:t xml:space="preserve">) при угле падения </w:t>
      </w:r>
      <w:r>
        <w:rPr>
          <w:sz w:val="24"/>
          <w:szCs w:val="24"/>
          <w:lang w:val="ru-RU"/>
        </w:rPr>
        <w:sym w:font="Symbol" w:char="F071"/>
      </w:r>
      <w:r>
        <w:rPr>
          <w:sz w:val="24"/>
          <w:szCs w:val="24"/>
          <w:vertAlign w:val="subscript"/>
          <w:lang w:val="ru-RU"/>
        </w:rPr>
        <w:t>2</w:t>
      </w:r>
      <w:r>
        <w:rPr>
          <w:sz w:val="24"/>
          <w:szCs w:val="24"/>
          <w:lang w:val="ru-RU"/>
        </w:rPr>
        <w:t>=18,5</w:t>
      </w:r>
      <w:r>
        <w:rPr>
          <w:sz w:val="24"/>
          <w:szCs w:val="24"/>
          <w:vertAlign w:val="superscript"/>
          <w:lang w:val="ru-RU"/>
        </w:rPr>
        <w:t>0</w:t>
      </w:r>
      <w:r>
        <w:rPr>
          <w:sz w:val="24"/>
          <w:szCs w:val="24"/>
          <w:lang w:val="ru-RU"/>
        </w:rPr>
        <w:t xml:space="preserve"> и возбуждении поляритона в окрестности частоты </w:t>
      </w:r>
      <w:r>
        <w:rPr>
          <w:sz w:val="24"/>
          <w:szCs w:val="24"/>
          <w:lang w:val="ru-RU"/>
        </w:rPr>
        <w:sym w:font="Symbol" w:char="F06E"/>
      </w:r>
      <w:r>
        <w:rPr>
          <w:sz w:val="24"/>
          <w:szCs w:val="24"/>
          <w:vertAlign w:val="subscript"/>
          <w:lang w:val="ru-RU"/>
        </w:rPr>
        <w:t>p</w:t>
      </w:r>
      <w:r>
        <w:rPr>
          <w:sz w:val="24"/>
          <w:szCs w:val="24"/>
          <w:lang w:val="ru-RU"/>
        </w:rPr>
        <w:t>=560 см</w:t>
      </w:r>
      <w:r>
        <w:rPr>
          <w:sz w:val="24"/>
          <w:szCs w:val="24"/>
          <w:vertAlign w:val="superscript"/>
          <w:lang w:val="ru-RU"/>
        </w:rPr>
        <w:t>-1</w:t>
      </w:r>
      <w:r>
        <w:rPr>
          <w:sz w:val="24"/>
          <w:szCs w:val="24"/>
          <w:lang w:val="ru-RU"/>
        </w:rPr>
        <w:t xml:space="preserve"> для кристаллов ниобата лития с концентрацией примеси магния:</w:t>
      </w:r>
    </w:p>
    <w:p w:rsidR="00B676ED" w:rsidRDefault="00D054C9">
      <w:pPr>
        <w:jc w:val="both"/>
        <w:rPr>
          <w:sz w:val="24"/>
          <w:szCs w:val="24"/>
          <w:lang w:val="ru-RU"/>
        </w:rPr>
      </w:pPr>
      <w:r>
        <w:rPr>
          <w:sz w:val="24"/>
          <w:szCs w:val="24"/>
          <w:lang w:val="ru-RU"/>
        </w:rPr>
        <w:t xml:space="preserve">0.68масс.%       </w:t>
      </w:r>
      <w:r>
        <w:rPr>
          <w:sz w:val="24"/>
          <w:szCs w:val="24"/>
          <w:lang w:val="ru-RU"/>
        </w:rPr>
        <w:sym w:font="Monotype Sorts" w:char="F06C"/>
      </w:r>
      <w:r>
        <w:rPr>
          <w:sz w:val="24"/>
          <w:szCs w:val="24"/>
          <w:lang w:val="ru-RU"/>
        </w:rPr>
        <w:t xml:space="preserve">; 0.79масс.%     </w:t>
      </w:r>
      <w:r>
        <w:rPr>
          <w:sz w:val="24"/>
          <w:szCs w:val="24"/>
          <w:lang w:val="ru-RU"/>
        </w:rPr>
        <w:sym w:font="Monotype Sorts" w:char="F06E"/>
      </w:r>
      <w:r>
        <w:rPr>
          <w:sz w:val="24"/>
          <w:szCs w:val="24"/>
          <w:lang w:val="ru-RU"/>
        </w:rPr>
        <w:t>.</w:t>
      </w:r>
    </w:p>
    <w:p w:rsidR="00B676ED" w:rsidRDefault="00D054C9">
      <w:pPr>
        <w:jc w:val="both"/>
        <w:rPr>
          <w:sz w:val="24"/>
          <w:szCs w:val="24"/>
          <w:lang w:val="ru-RU"/>
        </w:rPr>
      </w:pPr>
      <w:r>
        <w:rPr>
          <w:sz w:val="24"/>
          <w:szCs w:val="24"/>
          <w:lang w:val="ru-RU"/>
        </w:rPr>
        <w:br w:type="page"/>
      </w:r>
      <w:r>
        <w:rPr>
          <w:sz w:val="24"/>
          <w:szCs w:val="24"/>
          <w:lang w:val="ru-RU"/>
        </w:rPr>
        <w:object w:dxaOrig="7327" w:dyaOrig="7875">
          <v:shape id="_x0000_i1104" type="#_x0000_t75" style="width:366pt;height:421.5pt" o:ole="">
            <v:imagedata r:id="rId157" o:title=""/>
          </v:shape>
          <o:OLEObject Type="Embed" ProgID="Word.Picture.8" ShapeID="_x0000_i1104" DrawAspect="Content" ObjectID="_1454300818" r:id="rId158"/>
        </w:object>
      </w:r>
    </w:p>
    <w:p w:rsidR="00B676ED" w:rsidRDefault="00D054C9">
      <w:pPr>
        <w:jc w:val="both"/>
        <w:rPr>
          <w:sz w:val="24"/>
          <w:szCs w:val="24"/>
          <w:lang w:val="ru-RU"/>
        </w:rPr>
      </w:pPr>
      <w:r>
        <w:rPr>
          <w:sz w:val="24"/>
          <w:szCs w:val="24"/>
          <w:lang w:val="ru-RU"/>
        </w:rPr>
        <w:t xml:space="preserve">Рис.21. Перестроечная кривая </w:t>
      </w:r>
      <w:r>
        <w:rPr>
          <w:sz w:val="24"/>
          <w:szCs w:val="24"/>
          <w:lang w:val="ru-RU"/>
        </w:rPr>
        <w:sym w:font="Symbol" w:char="F061"/>
      </w:r>
      <w:r>
        <w:rPr>
          <w:sz w:val="24"/>
          <w:szCs w:val="24"/>
          <w:lang w:val="ru-RU"/>
        </w:rPr>
        <w:t>(</w:t>
      </w:r>
      <w:r>
        <w:rPr>
          <w:sz w:val="24"/>
          <w:szCs w:val="24"/>
          <w:lang w:val="ru-RU"/>
        </w:rPr>
        <w:sym w:font="Symbol" w:char="F071"/>
      </w:r>
      <w:r>
        <w:rPr>
          <w:sz w:val="24"/>
          <w:szCs w:val="24"/>
          <w:vertAlign w:val="subscript"/>
          <w:lang w:val="ru-RU"/>
        </w:rPr>
        <w:t>1</w:t>
      </w:r>
      <w:r>
        <w:rPr>
          <w:sz w:val="24"/>
          <w:szCs w:val="24"/>
          <w:lang w:val="ru-RU"/>
        </w:rPr>
        <w:t>) и интенсивность рассеянного излучения I(</w:t>
      </w:r>
      <w:r>
        <w:rPr>
          <w:sz w:val="24"/>
          <w:szCs w:val="24"/>
          <w:lang w:val="ru-RU"/>
        </w:rPr>
        <w:sym w:font="Symbol" w:char="F071"/>
      </w:r>
      <w:r>
        <w:rPr>
          <w:sz w:val="24"/>
          <w:szCs w:val="24"/>
          <w:vertAlign w:val="subscript"/>
          <w:lang w:val="ru-RU"/>
        </w:rPr>
        <w:t>1</w:t>
      </w:r>
      <w:r>
        <w:rPr>
          <w:sz w:val="24"/>
          <w:szCs w:val="24"/>
          <w:lang w:val="ru-RU"/>
        </w:rPr>
        <w:t xml:space="preserve">) при угле падения </w:t>
      </w:r>
      <w:r>
        <w:rPr>
          <w:sz w:val="24"/>
          <w:szCs w:val="24"/>
          <w:lang w:val="ru-RU"/>
        </w:rPr>
        <w:sym w:font="Symbol" w:char="F071"/>
      </w:r>
      <w:r>
        <w:rPr>
          <w:sz w:val="24"/>
          <w:szCs w:val="24"/>
          <w:vertAlign w:val="subscript"/>
          <w:lang w:val="ru-RU"/>
        </w:rPr>
        <w:t>2</w:t>
      </w:r>
      <w:r>
        <w:rPr>
          <w:sz w:val="24"/>
          <w:szCs w:val="24"/>
          <w:lang w:val="ru-RU"/>
        </w:rPr>
        <w:t>=0</w:t>
      </w:r>
      <w:r>
        <w:rPr>
          <w:sz w:val="24"/>
          <w:szCs w:val="24"/>
          <w:vertAlign w:val="superscript"/>
          <w:lang w:val="ru-RU"/>
        </w:rPr>
        <w:t>0</w:t>
      </w:r>
      <w:r>
        <w:rPr>
          <w:sz w:val="24"/>
          <w:szCs w:val="24"/>
          <w:lang w:val="ru-RU"/>
        </w:rPr>
        <w:t xml:space="preserve"> и возбуждении поляритона в окрестности частоты </w:t>
      </w:r>
      <w:r>
        <w:rPr>
          <w:sz w:val="24"/>
          <w:szCs w:val="24"/>
          <w:lang w:val="ru-RU"/>
        </w:rPr>
        <w:sym w:font="Symbol" w:char="F06E"/>
      </w:r>
      <w:r>
        <w:rPr>
          <w:sz w:val="24"/>
          <w:szCs w:val="24"/>
          <w:vertAlign w:val="subscript"/>
          <w:lang w:val="ru-RU"/>
        </w:rPr>
        <w:t>p</w:t>
      </w:r>
      <w:r>
        <w:rPr>
          <w:sz w:val="24"/>
          <w:szCs w:val="24"/>
          <w:lang w:val="ru-RU"/>
        </w:rPr>
        <w:t>=560см</w:t>
      </w:r>
      <w:r>
        <w:rPr>
          <w:sz w:val="24"/>
          <w:szCs w:val="24"/>
          <w:vertAlign w:val="superscript"/>
          <w:lang w:val="ru-RU"/>
        </w:rPr>
        <w:t>-1</w:t>
      </w:r>
      <w:r>
        <w:rPr>
          <w:sz w:val="24"/>
          <w:szCs w:val="24"/>
          <w:lang w:val="ru-RU"/>
        </w:rPr>
        <w:t xml:space="preserve"> для кристалла ниобата лития с концентрацией примеси магния 0.41масс.%.</w:t>
      </w:r>
    </w:p>
    <w:p w:rsidR="00B676ED" w:rsidRDefault="00D054C9">
      <w:pPr>
        <w:jc w:val="both"/>
        <w:rPr>
          <w:sz w:val="24"/>
          <w:szCs w:val="24"/>
          <w:lang w:val="ru-RU"/>
        </w:rPr>
      </w:pPr>
      <w:r>
        <w:rPr>
          <w:sz w:val="24"/>
          <w:szCs w:val="24"/>
          <w:lang w:val="ru-RU"/>
        </w:rPr>
        <w:object w:dxaOrig="7661" w:dyaOrig="7015">
          <v:shape id="_x0000_i1105" type="#_x0000_t75" style="width:383.25pt;height:351pt" o:ole="">
            <v:imagedata r:id="rId159" o:title=""/>
          </v:shape>
          <o:OLEObject Type="Embed" ProgID="Word.Picture.8" ShapeID="_x0000_i1105" DrawAspect="Content" ObjectID="_1454300819" r:id="rId160"/>
        </w:object>
      </w:r>
    </w:p>
    <w:p w:rsidR="00B676ED" w:rsidRDefault="00B676ED">
      <w:pPr>
        <w:jc w:val="both"/>
        <w:rPr>
          <w:sz w:val="24"/>
          <w:szCs w:val="24"/>
          <w:lang w:val="ru-RU"/>
        </w:rPr>
      </w:pPr>
    </w:p>
    <w:p w:rsidR="00B676ED" w:rsidRDefault="00D054C9">
      <w:pPr>
        <w:jc w:val="both"/>
        <w:rPr>
          <w:sz w:val="24"/>
          <w:szCs w:val="24"/>
          <w:lang w:val="ru-RU"/>
        </w:rPr>
      </w:pPr>
      <w:r>
        <w:rPr>
          <w:sz w:val="24"/>
          <w:szCs w:val="24"/>
          <w:lang w:val="ru-RU"/>
        </w:rPr>
        <w:t>Рис.22. Дисперсия поляритонов, измеренная по трехволновой и четырехволновой методике для кристаллов ниобата лития с концентрацией примеси магния:</w:t>
      </w:r>
    </w:p>
    <w:p w:rsidR="00B676ED" w:rsidRDefault="00D054C9">
      <w:pPr>
        <w:jc w:val="both"/>
        <w:rPr>
          <w:sz w:val="24"/>
          <w:szCs w:val="24"/>
          <w:lang w:val="ru-RU"/>
        </w:rPr>
      </w:pPr>
      <w:r>
        <w:rPr>
          <w:sz w:val="24"/>
          <w:szCs w:val="24"/>
          <w:lang w:val="ru-RU"/>
        </w:rPr>
        <w:t xml:space="preserve">0.41масс.%        </w:t>
      </w:r>
      <w:r>
        <w:rPr>
          <w:sz w:val="24"/>
          <w:szCs w:val="24"/>
          <w:lang w:val="ru-RU"/>
        </w:rPr>
        <w:sym w:font="Monotype Sorts" w:char="F073"/>
      </w:r>
      <w:r>
        <w:rPr>
          <w:sz w:val="24"/>
          <w:szCs w:val="24"/>
          <w:lang w:val="ru-RU"/>
        </w:rPr>
        <w:t xml:space="preserve">; 0.68масс.%       </w:t>
      </w:r>
      <w:r>
        <w:rPr>
          <w:sz w:val="24"/>
          <w:szCs w:val="24"/>
          <w:lang w:val="ru-RU"/>
        </w:rPr>
        <w:sym w:font="Monotype Sorts" w:char="F06C"/>
      </w:r>
      <w:r>
        <w:rPr>
          <w:sz w:val="24"/>
          <w:szCs w:val="24"/>
          <w:lang w:val="ru-RU"/>
        </w:rPr>
        <w:t xml:space="preserve">; 0.79масс.%     </w:t>
      </w:r>
      <w:r>
        <w:rPr>
          <w:sz w:val="24"/>
          <w:szCs w:val="24"/>
          <w:lang w:val="ru-RU"/>
        </w:rPr>
        <w:sym w:font="Monotype Sorts" w:char="F08E"/>
      </w:r>
      <w:r>
        <w:rPr>
          <w:sz w:val="24"/>
          <w:szCs w:val="24"/>
          <w:lang w:val="ru-RU"/>
        </w:rPr>
        <w:t>.</w:t>
      </w:r>
    </w:p>
    <w:p w:rsidR="00B676ED" w:rsidRDefault="00D054C9">
      <w:pPr>
        <w:jc w:val="both"/>
        <w:rPr>
          <w:sz w:val="24"/>
          <w:szCs w:val="24"/>
          <w:lang w:val="ru-RU"/>
        </w:rPr>
      </w:pPr>
      <w:r>
        <w:rPr>
          <w:sz w:val="24"/>
          <w:szCs w:val="24"/>
          <w:lang w:val="ru-RU"/>
        </w:rPr>
        <w:t>.</w:t>
      </w:r>
    </w:p>
    <w:p w:rsidR="00B676ED" w:rsidRDefault="00D054C9">
      <w:pPr>
        <w:jc w:val="both"/>
        <w:rPr>
          <w:sz w:val="24"/>
          <w:szCs w:val="24"/>
          <w:lang w:val="ru-RU"/>
        </w:rPr>
      </w:pPr>
      <w:r>
        <w:rPr>
          <w:sz w:val="24"/>
          <w:szCs w:val="24"/>
          <w:lang w:val="ru-RU"/>
        </w:rPr>
        <w:br w:type="page"/>
        <w:t xml:space="preserve">                                                            Заключение.</w:t>
      </w:r>
    </w:p>
    <w:p w:rsidR="00B676ED" w:rsidRDefault="00D054C9">
      <w:pPr>
        <w:jc w:val="both"/>
        <w:rPr>
          <w:sz w:val="24"/>
          <w:szCs w:val="24"/>
          <w:lang w:val="ru-RU"/>
        </w:rPr>
      </w:pPr>
      <w:r>
        <w:rPr>
          <w:sz w:val="24"/>
          <w:szCs w:val="24"/>
          <w:lang w:val="ru-RU"/>
        </w:rPr>
        <w:tab/>
        <w:t>В работе исследовались кристаллы ниобата лития с различной концентрацией магния. При этом использовались метод спонтанного параметрического рассеяния и четырехволновое смешение.</w:t>
      </w:r>
    </w:p>
    <w:p w:rsidR="00B676ED" w:rsidRDefault="00D054C9">
      <w:pPr>
        <w:jc w:val="both"/>
        <w:rPr>
          <w:sz w:val="24"/>
          <w:szCs w:val="24"/>
          <w:lang w:val="ru-RU"/>
        </w:rPr>
      </w:pPr>
      <w:r>
        <w:rPr>
          <w:sz w:val="24"/>
          <w:szCs w:val="24"/>
          <w:lang w:val="ru-RU"/>
        </w:rPr>
        <w:t xml:space="preserve">1. Получены зависимости показателей преломления в видимом и ближнем инфракрасном диапазоне от концентрации примеси магния. Концентрация примеси магния менялась в пределах 0-1%. </w:t>
      </w:r>
    </w:p>
    <w:p w:rsidR="00B676ED" w:rsidRDefault="00D054C9">
      <w:pPr>
        <w:jc w:val="both"/>
        <w:rPr>
          <w:sz w:val="24"/>
          <w:szCs w:val="24"/>
          <w:lang w:val="ru-RU"/>
        </w:rPr>
      </w:pPr>
      <w:r>
        <w:rPr>
          <w:sz w:val="24"/>
          <w:szCs w:val="24"/>
          <w:lang w:val="ru-RU"/>
        </w:rPr>
        <w:t>2. Обнаружено аномальное поведение необыкновенного показателя преломления в полидоменном кристалле.</w:t>
      </w:r>
    </w:p>
    <w:p w:rsidR="00B676ED" w:rsidRDefault="00D054C9">
      <w:pPr>
        <w:jc w:val="both"/>
        <w:rPr>
          <w:sz w:val="24"/>
          <w:szCs w:val="24"/>
          <w:lang w:val="ru-RU"/>
        </w:rPr>
      </w:pPr>
      <w:r>
        <w:rPr>
          <w:sz w:val="24"/>
          <w:szCs w:val="24"/>
          <w:lang w:val="ru-RU"/>
        </w:rPr>
        <w:t>3. Наблюдалась нелинейная дифракция при спонтанном параметрическом рассеянии в полидоменном кристалле. Определен период доменной структуры в полидоменном кристалле методом СПР.</w:t>
      </w:r>
    </w:p>
    <w:p w:rsidR="00B676ED" w:rsidRDefault="00D054C9">
      <w:pPr>
        <w:jc w:val="both"/>
        <w:rPr>
          <w:sz w:val="24"/>
          <w:szCs w:val="24"/>
          <w:lang w:val="ru-RU"/>
        </w:rPr>
      </w:pPr>
      <w:r>
        <w:rPr>
          <w:sz w:val="24"/>
          <w:szCs w:val="24"/>
          <w:lang w:val="ru-RU"/>
        </w:rPr>
        <w:t>4. Получены дисперсии обыкновенного показателя преломления на поляритонных частотах для кристаллов с различной концентрацией примеси методом СПР. Однако, этот метод не позволил обнаружить отличия дисперсионных характеристик кристаллов в дальней инфракрасной области.</w:t>
      </w:r>
    </w:p>
    <w:p w:rsidR="00B676ED" w:rsidRDefault="00D054C9">
      <w:pPr>
        <w:jc w:val="both"/>
        <w:rPr>
          <w:sz w:val="24"/>
          <w:szCs w:val="24"/>
          <w:lang w:val="ru-RU"/>
        </w:rPr>
      </w:pPr>
      <w:r>
        <w:rPr>
          <w:sz w:val="24"/>
          <w:szCs w:val="24"/>
          <w:lang w:val="ru-RU"/>
        </w:rPr>
        <w:t>5. Измерен обыкновенный показатель преломления на поляритоне фонона 580 см</w:t>
      </w:r>
      <w:r>
        <w:rPr>
          <w:sz w:val="24"/>
          <w:szCs w:val="24"/>
          <w:vertAlign w:val="superscript"/>
          <w:lang w:val="ru-RU"/>
        </w:rPr>
        <w:t>-1</w:t>
      </w:r>
      <w:r>
        <w:rPr>
          <w:sz w:val="24"/>
          <w:szCs w:val="24"/>
          <w:lang w:val="ru-RU"/>
        </w:rPr>
        <w:t xml:space="preserve"> для трех концентраций примеси магния методом четырехволнового смешения. Этот метод дает гораздо большую точность, что позволило обнаружить разницу в показателе преломления для кристаллов с различной концентрацией примеси магния.</w:t>
      </w:r>
    </w:p>
    <w:p w:rsidR="00B676ED" w:rsidRDefault="00D054C9">
      <w:pPr>
        <w:jc w:val="both"/>
        <w:rPr>
          <w:sz w:val="24"/>
          <w:szCs w:val="24"/>
          <w:lang w:val="ru-RU"/>
        </w:rPr>
      </w:pPr>
      <w:r>
        <w:rPr>
          <w:sz w:val="24"/>
          <w:szCs w:val="24"/>
          <w:lang w:val="ru-RU"/>
        </w:rPr>
        <w:t>6. Разработана методика четырехволнового смешения на когерентно возбуждаемых поляритонах.</w:t>
      </w:r>
    </w:p>
    <w:p w:rsidR="00B676ED" w:rsidRDefault="00D054C9">
      <w:pPr>
        <w:jc w:val="both"/>
        <w:rPr>
          <w:sz w:val="24"/>
          <w:szCs w:val="24"/>
          <w:lang w:val="ru-RU"/>
        </w:rPr>
      </w:pPr>
      <w:r>
        <w:rPr>
          <w:sz w:val="24"/>
          <w:szCs w:val="24"/>
          <w:lang w:val="ru-RU"/>
        </w:rPr>
        <w:br w:type="page"/>
        <w:t xml:space="preserve">                                                    Список литературы.</w:t>
      </w:r>
    </w:p>
    <w:p w:rsidR="00B676ED" w:rsidRDefault="00D054C9">
      <w:pPr>
        <w:jc w:val="both"/>
        <w:rPr>
          <w:sz w:val="24"/>
          <w:szCs w:val="24"/>
          <w:lang w:val="ru-RU"/>
        </w:rPr>
      </w:pPr>
      <w:r>
        <w:rPr>
          <w:sz w:val="24"/>
          <w:szCs w:val="24"/>
          <w:lang w:val="ru-RU"/>
        </w:rPr>
        <w:t>1.  Д.Н.Клышко. Фотоны и нелинейная оптика, Наука, М., 1980 г.</w:t>
      </w:r>
    </w:p>
    <w:p w:rsidR="00B676ED" w:rsidRDefault="00D054C9">
      <w:pPr>
        <w:jc w:val="both"/>
        <w:rPr>
          <w:sz w:val="24"/>
          <w:szCs w:val="24"/>
          <w:lang w:val="ru-RU"/>
        </w:rPr>
      </w:pPr>
      <w:r>
        <w:rPr>
          <w:sz w:val="24"/>
          <w:szCs w:val="24"/>
          <w:lang w:val="ru-RU"/>
        </w:rPr>
        <w:t>2.  J.P.Coffinet and F. De Martini. Phys.Rev.Lett. vol.22, №2, pp.60-64 (1969).</w:t>
      </w:r>
    </w:p>
    <w:p w:rsidR="00B676ED" w:rsidRDefault="00D054C9">
      <w:pPr>
        <w:jc w:val="both"/>
        <w:rPr>
          <w:sz w:val="24"/>
          <w:szCs w:val="24"/>
          <w:lang w:val="ru-RU"/>
        </w:rPr>
      </w:pPr>
      <w:r>
        <w:rPr>
          <w:sz w:val="24"/>
          <w:szCs w:val="24"/>
          <w:lang w:val="ru-RU"/>
        </w:rPr>
        <w:t>3. Д.Н.Клышко. Письма в ЖЭТФ, 6, 490, 1967.</w:t>
      </w:r>
    </w:p>
    <w:p w:rsidR="00B676ED" w:rsidRDefault="00D054C9">
      <w:pPr>
        <w:jc w:val="both"/>
        <w:rPr>
          <w:sz w:val="24"/>
          <w:szCs w:val="24"/>
          <w:lang w:val="ru-RU"/>
        </w:rPr>
      </w:pPr>
      <w:r>
        <w:rPr>
          <w:sz w:val="24"/>
          <w:szCs w:val="24"/>
          <w:lang w:val="ru-RU"/>
        </w:rPr>
        <w:t xml:space="preserve">4. Д.Н.Клышко, В.Ф.Куцов, А.Н.Пенин, Б.Ф.Полковников. ЖЭТФ, 62, </w:t>
      </w:r>
    </w:p>
    <w:p w:rsidR="00B676ED" w:rsidRDefault="00D054C9">
      <w:pPr>
        <w:jc w:val="both"/>
        <w:rPr>
          <w:sz w:val="24"/>
          <w:szCs w:val="24"/>
          <w:lang w:val="ru-RU"/>
        </w:rPr>
      </w:pPr>
      <w:r>
        <w:rPr>
          <w:sz w:val="24"/>
          <w:szCs w:val="24"/>
          <w:lang w:val="ru-RU"/>
        </w:rPr>
        <w:t>1846, 1972.</w:t>
      </w:r>
    </w:p>
    <w:p w:rsidR="00B676ED" w:rsidRDefault="00D054C9">
      <w:pPr>
        <w:jc w:val="both"/>
        <w:rPr>
          <w:sz w:val="24"/>
          <w:szCs w:val="24"/>
          <w:lang w:val="ru-RU"/>
        </w:rPr>
      </w:pPr>
      <w:r>
        <w:rPr>
          <w:sz w:val="24"/>
          <w:szCs w:val="24"/>
          <w:lang w:val="ru-RU"/>
        </w:rPr>
        <w:t>5. Ф.Цернике, Д.Мидвинтер. ”Прикладная нелинейная оптика”. “Мир”; М.; 1976.</w:t>
      </w:r>
    </w:p>
    <w:p w:rsidR="00B676ED" w:rsidRDefault="00D054C9">
      <w:pPr>
        <w:jc w:val="both"/>
        <w:rPr>
          <w:sz w:val="24"/>
          <w:szCs w:val="24"/>
          <w:lang w:val="ru-RU"/>
        </w:rPr>
      </w:pPr>
      <w:r>
        <w:rPr>
          <w:sz w:val="24"/>
          <w:szCs w:val="24"/>
          <w:lang w:val="ru-RU"/>
        </w:rPr>
        <w:t>6. А.Л.Александровский, Г.Х.Китаева, С.П.Кулик, А.Н.Пенин. “Нелинейная дифракция при параметрическом рассеянии света”.ЖЭТФ, 63, 613-615, 1986.</w:t>
      </w:r>
    </w:p>
    <w:p w:rsidR="00B676ED" w:rsidRDefault="00D054C9">
      <w:pPr>
        <w:jc w:val="both"/>
        <w:rPr>
          <w:sz w:val="24"/>
          <w:szCs w:val="24"/>
          <w:lang w:val="ru-RU"/>
        </w:rPr>
      </w:pPr>
      <w:r>
        <w:rPr>
          <w:sz w:val="24"/>
          <w:szCs w:val="24"/>
          <w:lang w:val="ru-RU"/>
        </w:rPr>
        <w:t>7. А.Л.Александровский, П.Посмыкевич, И.А.Яковлев. ФТТ, 25, 1199, 1983.</w:t>
      </w:r>
    </w:p>
    <w:p w:rsidR="00B676ED" w:rsidRDefault="00D054C9">
      <w:pPr>
        <w:jc w:val="both"/>
        <w:rPr>
          <w:sz w:val="24"/>
          <w:szCs w:val="24"/>
          <w:lang w:val="ru-RU"/>
        </w:rPr>
      </w:pPr>
      <w:r>
        <w:rPr>
          <w:sz w:val="24"/>
          <w:szCs w:val="24"/>
          <w:lang w:val="ru-RU"/>
        </w:rPr>
        <w:t>8. A.L.Aleksandrovski, I.I.Naumova, V.V.Tarasenko. Ferroelectrics, 141, 147-152, 1993.</w:t>
      </w:r>
    </w:p>
    <w:p w:rsidR="00B676ED" w:rsidRDefault="00D054C9">
      <w:pPr>
        <w:jc w:val="both"/>
        <w:rPr>
          <w:sz w:val="24"/>
          <w:szCs w:val="24"/>
          <w:lang w:val="ru-RU"/>
        </w:rPr>
      </w:pPr>
      <w:r>
        <w:rPr>
          <w:sz w:val="24"/>
          <w:szCs w:val="24"/>
          <w:lang w:val="ru-RU"/>
        </w:rPr>
        <w:t>9. А.Л.Александровский, О.А.Глико, И.И.Наумова, В.И.Прялкин. “Линейная и нелинейная дифракционные решетки в монокристаллах ниобата лития с периодической доменной структурой”. Квантовая электроника, т.23, №7, с. 1-3, 1996.</w:t>
      </w:r>
    </w:p>
    <w:p w:rsidR="00B676ED" w:rsidRDefault="00D054C9">
      <w:pPr>
        <w:jc w:val="both"/>
        <w:rPr>
          <w:sz w:val="24"/>
          <w:szCs w:val="24"/>
          <w:lang w:val="ru-RU"/>
        </w:rPr>
      </w:pPr>
      <w:r>
        <w:rPr>
          <w:sz w:val="24"/>
          <w:szCs w:val="24"/>
          <w:lang w:val="ru-RU"/>
        </w:rPr>
        <w:t>10. А.Л.Александровский, Г.И.Ершова, Г.Х.Китаева, С.П.Кулик, И.И.Наумова, В.В. Тарасенко.”Дисперсия показателей преломления в кристаллах LiNbO</w:t>
      </w:r>
      <w:r>
        <w:rPr>
          <w:sz w:val="24"/>
          <w:szCs w:val="24"/>
          <w:vertAlign w:val="subscript"/>
          <w:lang w:val="ru-RU"/>
        </w:rPr>
        <w:t>3</w:t>
      </w:r>
      <w:r>
        <w:rPr>
          <w:sz w:val="24"/>
          <w:szCs w:val="24"/>
          <w:lang w:val="ru-RU"/>
        </w:rPr>
        <w:t>:Mg и LiNbO</w:t>
      </w:r>
      <w:r>
        <w:rPr>
          <w:sz w:val="24"/>
          <w:szCs w:val="24"/>
          <w:vertAlign w:val="subscript"/>
          <w:lang w:val="ru-RU"/>
        </w:rPr>
        <w:t>3</w:t>
      </w:r>
      <w:r>
        <w:rPr>
          <w:sz w:val="24"/>
          <w:szCs w:val="24"/>
          <w:lang w:val="ru-RU"/>
        </w:rPr>
        <w:t>:Y”. Квантовая электроника, 18, 254-256, фев., 1991.</w:t>
      </w:r>
    </w:p>
    <w:p w:rsidR="00B676ED" w:rsidRDefault="00D054C9">
      <w:pPr>
        <w:jc w:val="both"/>
        <w:rPr>
          <w:sz w:val="24"/>
          <w:szCs w:val="24"/>
          <w:lang w:val="ru-RU"/>
        </w:rPr>
      </w:pPr>
      <w:r>
        <w:rPr>
          <w:sz w:val="24"/>
          <w:szCs w:val="24"/>
          <w:lang w:val="ru-RU"/>
        </w:rPr>
        <w:t>11. Г.М.Георгиев, Г.Х.Китаева, А.Г.Михайловский, А.Н.Пенин, Н.М.Рубинина. Физ. Тверд. Тела (Ленинград), 16, 3524, 1974.</w:t>
      </w:r>
    </w:p>
    <w:p w:rsidR="00B676ED" w:rsidRDefault="00D054C9">
      <w:pPr>
        <w:jc w:val="both"/>
        <w:rPr>
          <w:sz w:val="24"/>
          <w:szCs w:val="24"/>
          <w:lang w:val="ru-RU"/>
        </w:rPr>
      </w:pPr>
      <w:r>
        <w:rPr>
          <w:sz w:val="24"/>
          <w:szCs w:val="24"/>
          <w:lang w:val="ru-RU"/>
        </w:rPr>
        <w:t>12. Д.Н.Клышко, А.Н.Пенин, Б.Ф.Поливанов. “Параметрическая люминисценция и рассеяние света на поляритонах”. Письма в ЖЭТФ, 2, 11-14, 1970.</w:t>
      </w:r>
    </w:p>
    <w:p w:rsidR="00B676ED" w:rsidRDefault="00D054C9">
      <w:pPr>
        <w:jc w:val="both"/>
        <w:rPr>
          <w:sz w:val="24"/>
          <w:szCs w:val="24"/>
          <w:lang w:val="ru-RU"/>
        </w:rPr>
      </w:pPr>
      <w:r>
        <w:rPr>
          <w:sz w:val="24"/>
          <w:szCs w:val="24"/>
          <w:lang w:val="ru-RU"/>
        </w:rPr>
        <w:t>13. Winter F.X, Claus R. Optic Communication, 6, 22-25, 1972.</w:t>
      </w:r>
    </w:p>
    <w:p w:rsidR="00B676ED" w:rsidRDefault="00D054C9">
      <w:pPr>
        <w:jc w:val="both"/>
        <w:rPr>
          <w:sz w:val="24"/>
          <w:szCs w:val="24"/>
          <w:lang w:val="ru-RU"/>
        </w:rPr>
      </w:pPr>
      <w:r>
        <w:rPr>
          <w:sz w:val="24"/>
          <w:szCs w:val="24"/>
          <w:lang w:val="ru-RU"/>
        </w:rPr>
        <w:t>14. Ю.Н.Поливанов, А.Т.Суходольский. “Наблюдение интерференции прямых и каскадных процессов при активной спектроскопии поляритонов”. Письма в ЖЭТФ, 25, 240-244, 1977.</w:t>
      </w:r>
    </w:p>
    <w:p w:rsidR="00B676ED" w:rsidRDefault="00D054C9">
      <w:pPr>
        <w:jc w:val="both"/>
        <w:rPr>
          <w:sz w:val="24"/>
          <w:szCs w:val="24"/>
          <w:lang w:val="ru-RU"/>
        </w:rPr>
      </w:pPr>
      <w:r>
        <w:rPr>
          <w:sz w:val="24"/>
          <w:szCs w:val="24"/>
          <w:lang w:val="ru-RU"/>
        </w:rPr>
        <w:t>15. В.Л.Стрижевский, Ю.Н.Яшкир. . Квантовая электроника, т.2, №5, стр.995, 1975.</w:t>
      </w:r>
    </w:p>
    <w:p w:rsidR="00B676ED" w:rsidRDefault="00D054C9">
      <w:pPr>
        <w:jc w:val="both"/>
        <w:rPr>
          <w:sz w:val="24"/>
          <w:szCs w:val="24"/>
          <w:lang w:val="ru-RU"/>
        </w:rPr>
      </w:pPr>
      <w:r>
        <w:rPr>
          <w:sz w:val="24"/>
          <w:szCs w:val="24"/>
          <w:lang w:val="ru-RU"/>
        </w:rPr>
        <w:t>16. F.DeMartini, G.Giuliani, P.Mataloni, E.Palange and Y.R.Shen. Phys.Rev.Lett. vol.37, №7, pp.440-443, 1976.</w:t>
      </w:r>
    </w:p>
    <w:p w:rsidR="00B676ED" w:rsidRDefault="00D054C9">
      <w:pPr>
        <w:jc w:val="both"/>
        <w:rPr>
          <w:sz w:val="24"/>
          <w:szCs w:val="24"/>
          <w:lang w:val="ru-RU"/>
        </w:rPr>
      </w:pPr>
      <w:r>
        <w:rPr>
          <w:sz w:val="24"/>
          <w:szCs w:val="24"/>
          <w:lang w:val="ru-RU"/>
        </w:rPr>
        <w:t>17. G.M.Gale, F.Vallee, and C.Flitzanis. Phys.Rev.Lett. vol.57, №15, pp.1867-1870, 1986.</w:t>
      </w:r>
    </w:p>
    <w:p w:rsidR="00B676ED" w:rsidRDefault="00D054C9">
      <w:pPr>
        <w:jc w:val="both"/>
        <w:rPr>
          <w:sz w:val="24"/>
          <w:szCs w:val="24"/>
          <w:lang w:val="ru-RU"/>
        </w:rPr>
      </w:pPr>
      <w:r>
        <w:rPr>
          <w:sz w:val="24"/>
          <w:szCs w:val="24"/>
          <w:lang w:val="ru-RU"/>
        </w:rPr>
        <w:t>18. Ахманов С.А., Коротеев Н.И. “Методы нелинейной оптики в спектроскопии рассеяния света”. с. 38, 1981.</w:t>
      </w:r>
    </w:p>
    <w:p w:rsidR="00B676ED" w:rsidRDefault="00D054C9">
      <w:pPr>
        <w:jc w:val="both"/>
        <w:rPr>
          <w:rFonts w:ascii="TimesET" w:hAnsi="TimesET" w:cs="TimesET"/>
          <w:sz w:val="24"/>
          <w:szCs w:val="24"/>
          <w:lang w:val="ru-RU"/>
        </w:rPr>
      </w:pPr>
      <w:r>
        <w:rPr>
          <w:sz w:val="24"/>
          <w:szCs w:val="24"/>
          <w:lang w:val="ru-RU"/>
        </w:rPr>
        <w:t>19. Д.Н.Клышко. Квантовая электроника, т. 2, 2, c. 265-271,1974.</w:t>
      </w:r>
      <w:bookmarkStart w:id="0" w:name="_GoBack"/>
      <w:bookmarkEnd w:id="0"/>
    </w:p>
    <w:sectPr w:rsidR="00B676ED">
      <w:headerReference w:type="default" r:id="rId161"/>
      <w:pgSz w:w="12240" w:h="15840"/>
      <w:pgMar w:top="1134" w:right="1134" w:bottom="1134" w:left="1134"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6ED" w:rsidRDefault="00D054C9">
      <w:r>
        <w:separator/>
      </w:r>
    </w:p>
  </w:endnote>
  <w:endnote w:type="continuationSeparator" w:id="0">
    <w:p w:rsidR="00B676ED" w:rsidRDefault="00D05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Kino MT">
    <w:altName w:val="Courier New"/>
    <w:panose1 w:val="00000000000000000000"/>
    <w:charset w:val="00"/>
    <w:family w:val="decorative"/>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onotype Sorts">
    <w:panose1 w:val="00000000000000000000"/>
    <w:charset w:val="02"/>
    <w:family w:val="auto"/>
    <w:notTrueType/>
    <w:pitch w:val="variable"/>
  </w:font>
  <w:font w:name="Courier New">
    <w:panose1 w:val="02070309020205020404"/>
    <w:charset w:val="CC"/>
    <w:family w:val="modern"/>
    <w:pitch w:val="fixed"/>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6ED" w:rsidRDefault="00D054C9">
      <w:r>
        <w:separator/>
      </w:r>
    </w:p>
  </w:footnote>
  <w:footnote w:type="continuationSeparator" w:id="0">
    <w:p w:rsidR="00B676ED" w:rsidRDefault="00D05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6ED" w:rsidRDefault="00D054C9">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rsidR="00B676ED" w:rsidRDefault="00B676E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54C9"/>
    <w:rsid w:val="007B37BF"/>
    <w:rsid w:val="00B676ED"/>
    <w:rsid w:val="00D05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7"/>
    <o:shapelayout v:ext="edit">
      <o:idmap v:ext="edit" data="1"/>
    </o:shapelayout>
  </w:shapeDefaults>
  <w:decimalSymbol w:val=","/>
  <w:listSeparator w:val=";"/>
  <w14:defaultImageDpi w14:val="0"/>
  <w15:docId w15:val="{B40FA469-4D45-4503-BA4A-FD6DE4E4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 w:type="paragraph" w:styleId="a4">
    <w:name w:val="header"/>
    <w:basedOn w:val="a"/>
    <w:link w:val="a5"/>
    <w:uiPriority w:val="99"/>
    <w:pPr>
      <w:tabs>
        <w:tab w:val="center" w:pos="4320"/>
        <w:tab w:val="right" w:pos="8640"/>
      </w:tabs>
    </w:pPr>
  </w:style>
  <w:style w:type="character" w:customStyle="1" w:styleId="a5">
    <w:name w:val="Верхний колонтитул Знак"/>
    <w:basedOn w:val="a0"/>
    <w:link w:val="a4"/>
    <w:uiPriority w:val="99"/>
    <w:semiHidden/>
    <w:rPr>
      <w:rFonts w:ascii="Times New Roman" w:hAnsi="Times New Roman" w:cs="Times New Roman"/>
      <w:sz w:val="20"/>
      <w:szCs w:val="20"/>
      <w:lang w:val="en-US"/>
    </w:rPr>
  </w:style>
  <w:style w:type="character" w:customStyle="1" w:styleId="a6">
    <w:name w:val="номер страницы"/>
    <w:basedOn w:val="a3"/>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54.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2.bin"/><Relationship Id="rId112" Type="http://schemas.openxmlformats.org/officeDocument/2006/relationships/image" Target="media/image52.wmf"/><Relationship Id="rId133" Type="http://schemas.openxmlformats.org/officeDocument/2006/relationships/image" Target="media/image62.png"/><Relationship Id="rId138" Type="http://schemas.openxmlformats.org/officeDocument/2006/relationships/oleObject" Target="embeddings/oleObject69.bin"/><Relationship Id="rId154" Type="http://schemas.openxmlformats.org/officeDocument/2006/relationships/image" Target="media/image72.wmf"/><Relationship Id="rId159" Type="http://schemas.openxmlformats.org/officeDocument/2006/relationships/image" Target="media/image75.wmf"/><Relationship Id="rId16" Type="http://schemas.openxmlformats.org/officeDocument/2006/relationships/image" Target="media/image6.png"/><Relationship Id="rId107" Type="http://schemas.openxmlformats.org/officeDocument/2006/relationships/oleObject" Target="embeddings/oleObject53.bin"/><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png"/><Relationship Id="rId74" Type="http://schemas.openxmlformats.org/officeDocument/2006/relationships/image" Target="media/image35.wmf"/><Relationship Id="rId79" Type="http://schemas.openxmlformats.org/officeDocument/2006/relationships/oleObject" Target="embeddings/oleObject37.bin"/><Relationship Id="rId102" Type="http://schemas.openxmlformats.org/officeDocument/2006/relationships/image" Target="media/image47.wmf"/><Relationship Id="rId123" Type="http://schemas.openxmlformats.org/officeDocument/2006/relationships/image" Target="media/image57.wmf"/><Relationship Id="rId128" Type="http://schemas.openxmlformats.org/officeDocument/2006/relationships/oleObject" Target="embeddings/oleObject64.bin"/><Relationship Id="rId144" Type="http://schemas.openxmlformats.org/officeDocument/2006/relationships/oleObject" Target="embeddings/oleObject72.bin"/><Relationship Id="rId149" Type="http://schemas.openxmlformats.org/officeDocument/2006/relationships/oleObject" Target="embeddings/oleObject75.bin"/><Relationship Id="rId5" Type="http://schemas.openxmlformats.org/officeDocument/2006/relationships/endnotes" Target="endnotes.xml"/><Relationship Id="rId90" Type="http://schemas.openxmlformats.org/officeDocument/2006/relationships/oleObject" Target="embeddings/oleObject43.bin"/><Relationship Id="rId95" Type="http://schemas.openxmlformats.org/officeDocument/2006/relationships/oleObject" Target="embeddings/oleObject46.bin"/><Relationship Id="rId160" Type="http://schemas.openxmlformats.org/officeDocument/2006/relationships/oleObject" Target="embeddings/oleObject80.bin"/><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2.bin"/><Relationship Id="rId113" Type="http://schemas.openxmlformats.org/officeDocument/2006/relationships/oleObject" Target="embeddings/oleObject56.bin"/><Relationship Id="rId118" Type="http://schemas.openxmlformats.org/officeDocument/2006/relationships/oleObject" Target="embeddings/oleObject59.bin"/><Relationship Id="rId134" Type="http://schemas.openxmlformats.org/officeDocument/2006/relationships/oleObject" Target="embeddings/oleObject67.bin"/><Relationship Id="rId139" Type="http://schemas.openxmlformats.org/officeDocument/2006/relationships/image" Target="media/image65.wmf"/><Relationship Id="rId80" Type="http://schemas.openxmlformats.org/officeDocument/2006/relationships/image" Target="media/image38.wmf"/><Relationship Id="rId85" Type="http://schemas.openxmlformats.org/officeDocument/2006/relationships/oleObject" Target="embeddings/oleObject40.bin"/><Relationship Id="rId150" Type="http://schemas.openxmlformats.org/officeDocument/2006/relationships/image" Target="media/image70.wmf"/><Relationship Id="rId155" Type="http://schemas.openxmlformats.org/officeDocument/2006/relationships/image" Target="media/image73.wmf"/><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51.bin"/><Relationship Id="rId108" Type="http://schemas.openxmlformats.org/officeDocument/2006/relationships/image" Target="media/image50.wmf"/><Relationship Id="rId124" Type="http://schemas.openxmlformats.org/officeDocument/2006/relationships/oleObject" Target="embeddings/oleObject62.bin"/><Relationship Id="rId129" Type="http://schemas.openxmlformats.org/officeDocument/2006/relationships/image" Target="media/image60.png"/><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5.bin"/><Relationship Id="rId91" Type="http://schemas.openxmlformats.org/officeDocument/2006/relationships/image" Target="media/image43.wmf"/><Relationship Id="rId96" Type="http://schemas.openxmlformats.org/officeDocument/2006/relationships/image" Target="media/image45.png"/><Relationship Id="rId140" Type="http://schemas.openxmlformats.org/officeDocument/2006/relationships/oleObject" Target="embeddings/oleObject70.bin"/><Relationship Id="rId145" Type="http://schemas.openxmlformats.org/officeDocument/2006/relationships/image" Target="media/image68.wmf"/><Relationship Id="rId161"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image" Target="media/image49.wmf"/><Relationship Id="rId114" Type="http://schemas.openxmlformats.org/officeDocument/2006/relationships/image" Target="media/image53.wmf"/><Relationship Id="rId119" Type="http://schemas.openxmlformats.org/officeDocument/2006/relationships/image" Target="media/image55.wmf"/><Relationship Id="rId127" Type="http://schemas.openxmlformats.org/officeDocument/2006/relationships/image" Target="media/image59.wmf"/><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7.wmf"/><Relationship Id="rId81" Type="http://schemas.openxmlformats.org/officeDocument/2006/relationships/oleObject" Target="embeddings/oleObject38.bin"/><Relationship Id="rId86" Type="http://schemas.openxmlformats.org/officeDocument/2006/relationships/image" Target="media/image41.wmf"/><Relationship Id="rId94" Type="http://schemas.openxmlformats.org/officeDocument/2006/relationships/oleObject" Target="embeddings/oleObject45.bin"/><Relationship Id="rId99" Type="http://schemas.openxmlformats.org/officeDocument/2006/relationships/oleObject" Target="embeddings/oleObject48.bin"/><Relationship Id="rId101" Type="http://schemas.openxmlformats.org/officeDocument/2006/relationships/oleObject" Target="embeddings/oleObject50.bin"/><Relationship Id="rId122" Type="http://schemas.openxmlformats.org/officeDocument/2006/relationships/oleObject" Target="embeddings/oleObject61.bin"/><Relationship Id="rId130" Type="http://schemas.openxmlformats.org/officeDocument/2006/relationships/oleObject" Target="embeddings/oleObject65.bin"/><Relationship Id="rId135" Type="http://schemas.openxmlformats.org/officeDocument/2006/relationships/image" Target="media/image63.wmf"/><Relationship Id="rId143" Type="http://schemas.openxmlformats.org/officeDocument/2006/relationships/image" Target="media/image67.wmf"/><Relationship Id="rId148" Type="http://schemas.openxmlformats.org/officeDocument/2006/relationships/image" Target="media/image69.wmf"/><Relationship Id="rId151" Type="http://schemas.openxmlformats.org/officeDocument/2006/relationships/oleObject" Target="embeddings/oleObject76.bin"/><Relationship Id="rId156" Type="http://schemas.openxmlformats.org/officeDocument/2006/relationships/oleObject" Target="embeddings/oleObject78.bin"/><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4.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7.bin"/><Relationship Id="rId104" Type="http://schemas.openxmlformats.org/officeDocument/2006/relationships/image" Target="media/image48.wmf"/><Relationship Id="rId120" Type="http://schemas.openxmlformats.org/officeDocument/2006/relationships/oleObject" Target="embeddings/oleObject60.bin"/><Relationship Id="rId125" Type="http://schemas.openxmlformats.org/officeDocument/2006/relationships/image" Target="media/image58.wmf"/><Relationship Id="rId141" Type="http://schemas.openxmlformats.org/officeDocument/2006/relationships/image" Target="media/image66.wmf"/><Relationship Id="rId146" Type="http://schemas.openxmlformats.org/officeDocument/2006/relationships/oleObject" Target="embeddings/oleObject73.bin"/><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oleObject" Target="embeddings/oleObject44.bin"/><Relationship Id="rId162"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51.wmf"/><Relationship Id="rId115" Type="http://schemas.openxmlformats.org/officeDocument/2006/relationships/oleObject" Target="embeddings/oleObject57.bin"/><Relationship Id="rId131" Type="http://schemas.openxmlformats.org/officeDocument/2006/relationships/image" Target="media/image61.wmf"/><Relationship Id="rId136" Type="http://schemas.openxmlformats.org/officeDocument/2006/relationships/oleObject" Target="embeddings/oleObject68.bin"/><Relationship Id="rId157" Type="http://schemas.openxmlformats.org/officeDocument/2006/relationships/image" Target="media/image74.wmf"/><Relationship Id="rId61" Type="http://schemas.openxmlformats.org/officeDocument/2006/relationships/oleObject" Target="embeddings/oleObject28.bin"/><Relationship Id="rId82" Type="http://schemas.openxmlformats.org/officeDocument/2006/relationships/image" Target="media/image39.wmf"/><Relationship Id="rId152" Type="http://schemas.openxmlformats.org/officeDocument/2006/relationships/image" Target="media/image71.wmf"/><Relationship Id="rId19" Type="http://schemas.openxmlformats.org/officeDocument/2006/relationships/oleObject" Target="embeddings/oleObject7.bin"/><Relationship Id="rId14" Type="http://schemas.openxmlformats.org/officeDocument/2006/relationships/image" Target="media/image5.png"/><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oleObject" Target="embeddings/oleObject49.bin"/><Relationship Id="rId105" Type="http://schemas.openxmlformats.org/officeDocument/2006/relationships/oleObject" Target="embeddings/oleObject52.bin"/><Relationship Id="rId126" Type="http://schemas.openxmlformats.org/officeDocument/2006/relationships/oleObject" Target="embeddings/oleObject63.bin"/><Relationship Id="rId147" Type="http://schemas.openxmlformats.org/officeDocument/2006/relationships/oleObject" Target="embeddings/oleObject74.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image" Target="media/image44.wmf"/><Relationship Id="rId98" Type="http://schemas.openxmlformats.org/officeDocument/2006/relationships/image" Target="media/image46.wmf"/><Relationship Id="rId121" Type="http://schemas.openxmlformats.org/officeDocument/2006/relationships/image" Target="media/image56.wmf"/><Relationship Id="rId142" Type="http://schemas.openxmlformats.org/officeDocument/2006/relationships/oleObject" Target="embeddings/oleObject71.bin"/><Relationship Id="rId163"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oleObject" Target="embeddings/oleObject58.bin"/><Relationship Id="rId137" Type="http://schemas.openxmlformats.org/officeDocument/2006/relationships/image" Target="media/image64.wmf"/><Relationship Id="rId158" Type="http://schemas.openxmlformats.org/officeDocument/2006/relationships/oleObject" Target="embeddings/oleObject79.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oleObject" Target="embeddings/oleObject55.bin"/><Relationship Id="rId132" Type="http://schemas.openxmlformats.org/officeDocument/2006/relationships/oleObject" Target="embeddings/oleObject66.bin"/><Relationship Id="rId153" Type="http://schemas.openxmlformats.org/officeDocument/2006/relationships/oleObject" Target="embeddings/oleObject7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7457</Words>
  <Characters>42509</Characters>
  <Application>Microsoft Office Word</Application>
  <DocSecurity>0</DocSecurity>
  <Lines>354</Lines>
  <Paragraphs>99</Paragraphs>
  <ScaleCrop>false</ScaleCrop>
  <Company>домашний</Company>
  <LinksUpToDate>false</LinksUpToDate>
  <CharactersWithSpaces>49867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O.V.Pavlov</dc:creator>
  <cp:keywords/>
  <dc:description/>
  <cp:lastModifiedBy>admin</cp:lastModifiedBy>
  <cp:revision>2</cp:revision>
  <dcterms:created xsi:type="dcterms:W3CDTF">2014-02-19T05:35:00Z</dcterms:created>
  <dcterms:modified xsi:type="dcterms:W3CDTF">2014-02-19T05:35:00Z</dcterms:modified>
</cp:coreProperties>
</file>