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B39" w:rsidRPr="005173BD" w:rsidRDefault="00665B39" w:rsidP="00665B39">
      <w:pPr>
        <w:spacing w:before="120" w:line="240" w:lineRule="auto"/>
        <w:ind w:left="0" w:firstLine="0"/>
        <w:jc w:val="center"/>
        <w:rPr>
          <w:b/>
          <w:bCs/>
          <w:sz w:val="32"/>
          <w:szCs w:val="32"/>
        </w:rPr>
      </w:pPr>
      <w:r w:rsidRPr="005173BD">
        <w:rPr>
          <w:b/>
          <w:bCs/>
          <w:sz w:val="32"/>
          <w:szCs w:val="32"/>
        </w:rPr>
        <w:t>Саудовская Аравия</w:t>
      </w:r>
    </w:p>
    <w:p w:rsidR="00665B39" w:rsidRPr="00CB13C3" w:rsidRDefault="00665B39" w:rsidP="00665B39">
      <w:pPr>
        <w:spacing w:before="120" w:line="240" w:lineRule="auto"/>
        <w:ind w:left="0" w:firstLine="560"/>
        <w:rPr>
          <w:sz w:val="24"/>
          <w:szCs w:val="24"/>
        </w:rPr>
      </w:pPr>
      <w:r w:rsidRPr="00CB13C3">
        <w:rPr>
          <w:sz w:val="24"/>
          <w:szCs w:val="24"/>
        </w:rPr>
        <w:t xml:space="preserve">Саудовская </w:t>
      </w:r>
      <w:r>
        <w:rPr>
          <w:sz w:val="24"/>
          <w:szCs w:val="24"/>
        </w:rPr>
        <w:t>А</w:t>
      </w:r>
      <w:r w:rsidRPr="00CB13C3">
        <w:rPr>
          <w:sz w:val="24"/>
          <w:szCs w:val="24"/>
        </w:rPr>
        <w:t xml:space="preserve">равия, Королевство Саудовская Аравия (араб. Аль-Мамляка аль-Арабия ас-Саудия), государство на Аравийском п-ове в Юго-Западной Азии. На севере граничит с Иорданией, Ираком и Кувейтом; на востоке омывается Персидским заливом и граничит с Катаром и Объединенными Арабскими Эмиратами, на юго-востоке граничит с Оманом, на юге – с Йеменом, на западе омывается Красным морем и заливом Акаба. Общая протяженность границ – 4431 км. Площадь – 2149,7 тыс. кв. км (данные приблизительны, т.к. границы на юге и юго-востоке четко не установлены). В 1975 и 1981 между Саудовской Аравией и Ираком были подписаны соглашения о разделе небольшой нейтральной зоны на границе двух государств, который был осуществлен в 1987. Еще одно соглашение было подписано с Катаром о проведении демаркации границы до 1998. В 1996 был проведен раздел нейтральной зоны на границе с Кувейтом (5570 кв. км), но обе страны продолжают совместно пользоваться нефтью и другими природными ресурсами в этом районе. До сих пор не решены пограничные вопросы с Йеменом; кочевые группы в пограничных районах с Йеменом сопротивляются демаркации границы. Продолжаются переговоры Кувейта и Саудовской Аравии по вопросу о морской границе с Ираном. Окончательно не установлен статус границы с Объединенными Арабскими Эмиратами (детали соглашений 1974 и 1977 не были обнародованы). Население – 24 293 тыс. чел., в т.ч. 5576 тыс. иностранцев (2003). Столица – Эр-Рияд (3627 тыс.). В административном отношении разделена на 13 провинций (103 округа). </w:t>
      </w:r>
    </w:p>
    <w:p w:rsidR="00665B39" w:rsidRPr="005173BD" w:rsidRDefault="00665B39" w:rsidP="00665B39">
      <w:pPr>
        <w:spacing w:before="120" w:line="240" w:lineRule="auto"/>
        <w:ind w:left="0" w:firstLine="0"/>
        <w:jc w:val="center"/>
        <w:rPr>
          <w:b/>
          <w:bCs/>
          <w:sz w:val="28"/>
          <w:szCs w:val="28"/>
        </w:rPr>
      </w:pPr>
      <w:r w:rsidRPr="005173BD">
        <w:rPr>
          <w:b/>
          <w:bCs/>
          <w:sz w:val="28"/>
          <w:szCs w:val="28"/>
        </w:rPr>
        <w:t xml:space="preserve">Природа  </w:t>
      </w:r>
    </w:p>
    <w:p w:rsidR="00665B39" w:rsidRDefault="00665B39" w:rsidP="00665B39">
      <w:pPr>
        <w:spacing w:before="120" w:line="240" w:lineRule="auto"/>
        <w:ind w:left="0" w:firstLine="560"/>
        <w:rPr>
          <w:sz w:val="24"/>
          <w:szCs w:val="24"/>
        </w:rPr>
      </w:pPr>
      <w:r w:rsidRPr="00CB13C3">
        <w:rPr>
          <w:sz w:val="24"/>
          <w:szCs w:val="24"/>
        </w:rPr>
        <w:t xml:space="preserve">Рельеф местности. Саудовская Аравия занимает почти 80% территории Аравийского п-ова и несколько прибрежных островов в Красном море и Персидском заливе. По устройству поверхности большая часть страны –– обширное пустынное плато (высота от 300–600 м на востоке до 1520 м на западе), слабо расчлененное сухими руслами рек (вади). На западе, параллельно побережью Красного моря, протянулись горы Хиджаз (араб. «барьер») и Асир (араб. «трудный») высотой 2500–3000 м (с высшей точкой г. Эн-Наби-Шуайб, 3353 м), переходящие в прибрежную низменность Тихама (шириной от 5 до 70 км). В горах Асира рельеф меняется от горных вершин до крупных долин. Перевалов через горы Хиджаз мало; сообщение между внутренними районами Саудовской Аравии и берегами Красного моря ограничено. На севере, вдоль границ Иордании, протянулась каменистая пустыня Эль-Хамад. В северной и центральной части страны расположены наиболее крупные песчаные пустыни: Большой Нефуд и Малый Нефуд (Дехна), известные своими красными песками; на юге и юго-востоке – Руб-эль-Хали (араб. «пустая четверть») с барханами и грядами в северной части до 200 м. Через пустыни пролегают неопределенные границы с Йеменом, Оманом и Объединенными Арабскими Эмиратами. Общая площадь пустынь достигает приблизительно 1 млн. кв. км, в т.ч. Руб-эль-Хали – 777 тыс. кв. км. Вдоль побережья Персидского залива протянулась местами заболоченная или покрытая солончаками низменность Эль-Хаса (шириной до 150 км). Морские берега преимущественно низкие, песчаные, слабо изрезанные. </w:t>
      </w:r>
      <w:r>
        <w:rPr>
          <w:sz w:val="24"/>
          <w:szCs w:val="24"/>
        </w:rPr>
        <w:t xml:space="preserve"> </w:t>
      </w:r>
    </w:p>
    <w:p w:rsidR="00665B39" w:rsidRDefault="00665B39" w:rsidP="00665B39">
      <w:pPr>
        <w:spacing w:before="120" w:line="240" w:lineRule="auto"/>
        <w:ind w:left="0" w:firstLine="560"/>
        <w:rPr>
          <w:sz w:val="24"/>
          <w:szCs w:val="24"/>
        </w:rPr>
      </w:pPr>
      <w:r w:rsidRPr="00CB13C3">
        <w:rPr>
          <w:sz w:val="24"/>
          <w:szCs w:val="24"/>
        </w:rPr>
        <w:t xml:space="preserve">Климат. На севере – субтропический, на юге – тропический, резко континентальный, сухой. Лето очень жаркое, зима теплая. Средняя температура июля в Эр-Рияде колеблется от 26° С до 42° С, в январе – от 8° С до 21° С, абсолютный максимум 48° С, на юге страны до 54° С. В горах зимой иногда наблюдаются минусовые температуры и снег. Среднегодовая норма осадков около 70–100 мм (в центральных районах максимум весной, на севере – зимой, на юге – летом); в горах до 400 мм в год. В пустыне Руб-эль-Хали и некоторых других районах в отдельные годы дожди не выпадают совсем. Для пустынь характерны сезонные ветра. Жаркие и сухие южные ветра самум и хамсин весной и в начале лета часто вызывают песчаные бури, зимний северный ветер шемаль приносит похолодание. </w:t>
      </w:r>
      <w:r>
        <w:rPr>
          <w:sz w:val="24"/>
          <w:szCs w:val="24"/>
        </w:rPr>
        <w:t xml:space="preserve"> </w:t>
      </w:r>
    </w:p>
    <w:p w:rsidR="00665B39" w:rsidRDefault="00665B39" w:rsidP="00665B39">
      <w:pPr>
        <w:spacing w:before="120" w:line="240" w:lineRule="auto"/>
        <w:ind w:left="0" w:firstLine="560"/>
        <w:rPr>
          <w:sz w:val="24"/>
          <w:szCs w:val="24"/>
        </w:rPr>
      </w:pPr>
      <w:bookmarkStart w:id="0" w:name="BM1011008_L_105"/>
      <w:r w:rsidRPr="00CB13C3">
        <w:rPr>
          <w:sz w:val="24"/>
          <w:szCs w:val="24"/>
        </w:rPr>
        <w:t xml:space="preserve">Водные ресурсы. </w:t>
      </w:r>
      <w:bookmarkEnd w:id="0"/>
      <w:r w:rsidRPr="00CB13C3">
        <w:rPr>
          <w:sz w:val="24"/>
          <w:szCs w:val="24"/>
        </w:rPr>
        <w:t xml:space="preserve">Почти вся Саудовская Аравия не имеет постоянных рек или водных источников, временные потоки образуются только после интенсивных дождей. Особенно обильны они на востоке, в Эль-Хасе, где много родников, орошающих оазисы. Грунтовые воды часто располагаются близко к поверхности и под руслами вади. Проблема водоснабжения осуществляется посредством развития предприятий по опреснению морской воды, созданием глубоких колодцев и артезианских скважин. </w:t>
      </w:r>
      <w:r>
        <w:rPr>
          <w:sz w:val="24"/>
          <w:szCs w:val="24"/>
        </w:rPr>
        <w:t xml:space="preserve"> </w:t>
      </w:r>
    </w:p>
    <w:p w:rsidR="00665B39" w:rsidRDefault="00665B39" w:rsidP="00665B39">
      <w:pPr>
        <w:spacing w:before="120" w:line="240" w:lineRule="auto"/>
        <w:ind w:left="0" w:firstLine="560"/>
        <w:rPr>
          <w:sz w:val="24"/>
          <w:szCs w:val="24"/>
        </w:rPr>
      </w:pPr>
      <w:bookmarkStart w:id="1" w:name="BM1011008_L_106"/>
      <w:r w:rsidRPr="00CB13C3">
        <w:rPr>
          <w:sz w:val="24"/>
          <w:szCs w:val="24"/>
        </w:rPr>
        <w:t xml:space="preserve">Почвы. </w:t>
      </w:r>
      <w:bookmarkEnd w:id="1"/>
      <w:r w:rsidRPr="00CB13C3">
        <w:rPr>
          <w:sz w:val="24"/>
          <w:szCs w:val="24"/>
        </w:rPr>
        <w:t>Преобладают примитивные пустынные почвы; на севере страны развиты субтропические серозёмы, в низменных восточных районах Эль-Хасы – солончаки и лугово-солончаковые почвы. Хотя правительство осуществляет программу озеленения, леса и лесистая местность занимают менее 1% площади страны. Пахотные земли (2%) в основном расположены в плодородных оазисах севернее Руб-эль-Хали. Значительную территорию (56%) занимают земли, пригодные для пастбищного животноводства (на 1993).</w:t>
      </w:r>
      <w:r>
        <w:rPr>
          <w:sz w:val="24"/>
          <w:szCs w:val="24"/>
        </w:rPr>
        <w:t xml:space="preserve"> </w:t>
      </w:r>
      <w:bookmarkStart w:id="2" w:name="BM1011008_L_107"/>
      <w:r w:rsidRPr="00CB13C3">
        <w:rPr>
          <w:sz w:val="24"/>
          <w:szCs w:val="24"/>
        </w:rPr>
        <w:t xml:space="preserve">Природные ископаемые. </w:t>
      </w:r>
      <w:bookmarkEnd w:id="2"/>
      <w:r w:rsidRPr="00CB13C3">
        <w:rPr>
          <w:sz w:val="24"/>
          <w:szCs w:val="24"/>
        </w:rPr>
        <w:t xml:space="preserve">Страна обладает огромными запасами нефти и природного газа. Доказанные запасы сырой нефти достигают 261,7 млрд. баррелей, или 35,6 млрд. т (26% всех мировых запасов), природного газа – около 6,339 трлн. куб. м. Всего имеется около 77 месторождений нефти и газа. Главный нефтеносный район расположен на востоке страны, в Эль-Хасе. Запасы крупнейшего в мире месторождение нефти Гхавар оцениваются в 70 млрд. баррелей нефти. Другие крупные месторождения – Сафания (доказанные запасы – 19 млрд. баррелей нефти), Абкайк, Катиф. Имеются также запасы железных руд, хрома, меди, свинца, цинка, золота. </w:t>
      </w:r>
      <w:r>
        <w:rPr>
          <w:sz w:val="24"/>
          <w:szCs w:val="24"/>
        </w:rPr>
        <w:t xml:space="preserve"> </w:t>
      </w:r>
    </w:p>
    <w:p w:rsidR="00665B39" w:rsidRDefault="00665B39" w:rsidP="00665B39">
      <w:pPr>
        <w:spacing w:before="120" w:line="240" w:lineRule="auto"/>
        <w:ind w:left="0" w:firstLine="560"/>
        <w:rPr>
          <w:sz w:val="24"/>
          <w:szCs w:val="24"/>
        </w:rPr>
      </w:pPr>
      <w:bookmarkStart w:id="3" w:name="BM1011008_L_108"/>
      <w:r w:rsidRPr="00CB13C3">
        <w:rPr>
          <w:sz w:val="24"/>
          <w:szCs w:val="24"/>
        </w:rPr>
        <w:t xml:space="preserve">Растительный мир. </w:t>
      </w:r>
      <w:bookmarkEnd w:id="3"/>
      <w:r w:rsidRPr="00CB13C3">
        <w:rPr>
          <w:sz w:val="24"/>
          <w:szCs w:val="24"/>
        </w:rPr>
        <w:t xml:space="preserve">преимущественно пустынная и полупустынная. На песках местами произрастают белый саксаул, верблюжья колючка, на хамадах – лишайники, на лавовых полях – полыни, астрагалы, по руслам вади – одиночные тополя, акации, а в более засоленных местах – тамариск; по побережьям и солончакам – галофитные кустарники. Значительная часть песчаных и каменистых пустынь почти полностью лишены растительного покрова. Весной и во влажные годы в составе растительности усиливается роль эфемеров. В горах Асира – участки саванн, где произрастают акации, дикие маслины, миндаль. В оазисах – рощи финиковых пальм, цитрусовых, бананов, зерновые и огородные культуры. </w:t>
      </w:r>
      <w:r>
        <w:rPr>
          <w:sz w:val="24"/>
          <w:szCs w:val="24"/>
        </w:rPr>
        <w:t xml:space="preserve"> </w:t>
      </w:r>
    </w:p>
    <w:p w:rsidR="00665B39" w:rsidRPr="00CB13C3" w:rsidRDefault="00665B39" w:rsidP="00665B39">
      <w:pPr>
        <w:spacing w:before="120" w:line="240" w:lineRule="auto"/>
        <w:ind w:left="0" w:firstLine="560"/>
        <w:rPr>
          <w:sz w:val="24"/>
          <w:szCs w:val="24"/>
        </w:rPr>
      </w:pPr>
      <w:bookmarkStart w:id="4" w:name="BM1011008_L_109"/>
      <w:r w:rsidRPr="00CB13C3">
        <w:rPr>
          <w:sz w:val="24"/>
          <w:szCs w:val="24"/>
        </w:rPr>
        <w:t xml:space="preserve">Животный мир </w:t>
      </w:r>
      <w:bookmarkEnd w:id="4"/>
      <w:r w:rsidRPr="00CB13C3">
        <w:rPr>
          <w:sz w:val="24"/>
          <w:szCs w:val="24"/>
        </w:rPr>
        <w:t xml:space="preserve">довольно разнообразен: антилопа, газель, даман, волк, шакал, гиена, лисица-фенёк, каракал, дикий осел, онагр, заяц. Много грызунов (песчанки, суслики, тушканчики и др.) и пресмыкающихся (змеи, ящерицы, черепахи). Среди птиц – орлы, коршуны, грифы, соколы-сапсаны, дрофы, жаворонки, рябки, перепела, голуби. Береговые низменности служат очагом размножения саранчи. В Красном море и Персидском заливе более 2000 видов кораллов (особенно ценится черный коралл). Около 3% площади страны занимают 10 охраняемых территорий. В середине 1980-х правительство организовало Национальный парк Асир, где сохраняются такие почти исчезнувшие виды диких животных, как орикс (сернобык) и нубийский горный козел. </w:t>
      </w:r>
    </w:p>
    <w:p w:rsidR="00665B39" w:rsidRPr="005173BD" w:rsidRDefault="00665B39" w:rsidP="00665B39">
      <w:pPr>
        <w:spacing w:before="120" w:line="240" w:lineRule="auto"/>
        <w:ind w:left="0" w:firstLine="0"/>
        <w:jc w:val="center"/>
        <w:rPr>
          <w:b/>
          <w:bCs/>
          <w:sz w:val="28"/>
          <w:szCs w:val="28"/>
        </w:rPr>
      </w:pPr>
      <w:bookmarkStart w:id="5" w:name="BM1011008_L_110"/>
      <w:r w:rsidRPr="005173BD">
        <w:rPr>
          <w:b/>
          <w:bCs/>
          <w:sz w:val="28"/>
          <w:szCs w:val="28"/>
        </w:rPr>
        <w:t xml:space="preserve">Население </w:t>
      </w:r>
      <w:bookmarkEnd w:id="5"/>
      <w:r w:rsidRPr="005173BD">
        <w:rPr>
          <w:b/>
          <w:bCs/>
          <w:sz w:val="28"/>
          <w:szCs w:val="28"/>
        </w:rPr>
        <w:t xml:space="preserve"> </w:t>
      </w:r>
    </w:p>
    <w:p w:rsidR="00665B39" w:rsidRDefault="00665B39" w:rsidP="00665B39">
      <w:pPr>
        <w:spacing w:before="120" w:line="240" w:lineRule="auto"/>
        <w:ind w:left="0" w:firstLine="560"/>
        <w:rPr>
          <w:sz w:val="24"/>
          <w:szCs w:val="24"/>
        </w:rPr>
      </w:pPr>
      <w:bookmarkStart w:id="6" w:name="BM1011008_L_111"/>
      <w:r w:rsidRPr="00CB13C3">
        <w:rPr>
          <w:sz w:val="24"/>
          <w:szCs w:val="24"/>
        </w:rPr>
        <w:t xml:space="preserve">Демография. </w:t>
      </w:r>
      <w:bookmarkEnd w:id="6"/>
      <w:r w:rsidRPr="00CB13C3">
        <w:rPr>
          <w:sz w:val="24"/>
          <w:szCs w:val="24"/>
        </w:rPr>
        <w:t xml:space="preserve">В 2003 в Саудовской Аравии проживало 24 293 тыс. чел., в т.ч. 5576 тыс. иностранцев. С момента первой переписи, проведенной в 1974, численность населения возросла в 3 раза. В 1990–1996 среднегодовой прирост населения составлял 3,4%, в 2000–2003 – 3,27%. В 2003 рождаемость была 37,2 в расчете на 1000 человек, смертность – 5,79. Продолжительность жизни – 68 лет. В возрастном отношении более половины жителей страны моложе 20 лет. Женщины составляют 45% населения. По прогнозам ООН, численность населения к 2025 должна возрасти до 39 965 тыс. чел. </w:t>
      </w:r>
      <w:r>
        <w:rPr>
          <w:sz w:val="24"/>
          <w:szCs w:val="24"/>
        </w:rPr>
        <w:t xml:space="preserve"> </w:t>
      </w:r>
    </w:p>
    <w:p w:rsidR="00665B39" w:rsidRPr="00CB13C3" w:rsidRDefault="00665B39" w:rsidP="00665B39">
      <w:pPr>
        <w:spacing w:before="120" w:line="240" w:lineRule="auto"/>
        <w:ind w:left="0" w:firstLine="560"/>
        <w:rPr>
          <w:sz w:val="24"/>
          <w:szCs w:val="24"/>
        </w:rPr>
      </w:pPr>
      <w:bookmarkStart w:id="7" w:name="BM1011008_L_112"/>
      <w:r w:rsidRPr="00CB13C3">
        <w:rPr>
          <w:sz w:val="24"/>
          <w:szCs w:val="24"/>
        </w:rPr>
        <w:t xml:space="preserve">Состав населения. </w:t>
      </w:r>
      <w:bookmarkEnd w:id="7"/>
      <w:r w:rsidRPr="00CB13C3">
        <w:rPr>
          <w:sz w:val="24"/>
          <w:szCs w:val="24"/>
        </w:rPr>
        <w:t xml:space="preserve">Подавляющее большинство населения Саудовской Аравии составляют арабы (саудовские арабы – 74,2%, бедуины – 3,9%, арабы Персидского залива – 3%), в большинстве своем сохранившие племенную организацию. Наиболее крупные племенные объединения – аназа и шаммар, племена – авазим, авамир, аджман, атайба, бали, бейт ямани, бени атийя, бени мурра, бени сахр, бени яс, вахиба, давасир, дахм, джанаба, джухайна, кахтан, манасир, манахиль, муахиб, мутайр, субей, сулейба, шарарат, харб, хувейта, хутейм и др. Племя сулейба, населяющее северные районы, считается неарабского происхождения и состоит, по некоторым данным, из потомков крестоносцев, захваченных в плен и обращенных в рабство. Всего в стране насчитывается более 100 племенных объединений и племен. </w:t>
      </w:r>
    </w:p>
    <w:p w:rsidR="00665B39" w:rsidRPr="00CB13C3" w:rsidRDefault="00665B39" w:rsidP="00665B39">
      <w:pPr>
        <w:spacing w:before="120" w:line="240" w:lineRule="auto"/>
        <w:ind w:left="0" w:firstLine="560"/>
        <w:rPr>
          <w:sz w:val="24"/>
          <w:szCs w:val="24"/>
        </w:rPr>
      </w:pPr>
      <w:r w:rsidRPr="00CB13C3">
        <w:rPr>
          <w:sz w:val="24"/>
          <w:szCs w:val="24"/>
        </w:rPr>
        <w:t xml:space="preserve">Кроме этнических арабов, в стране проживают саудовские арабы смешанного этнического происхождения, имеющие турецкие, иранские, индонезийские, индийские, африканские корни. Как правило, это потомки паломников, осевших в регионе Хиджаза, или африканцев, ввозившихся в Аравию в качестве рабов (до отмены рабства в 1962 в стране насчитывалось до 750 тыс. рабов). Последние проживают преимущественно в прибрежных районах Тихаме и Эль-Хасы, а также в оазисах. </w:t>
      </w:r>
    </w:p>
    <w:p w:rsidR="00665B39" w:rsidRDefault="00665B39" w:rsidP="00665B39">
      <w:pPr>
        <w:spacing w:before="120" w:line="240" w:lineRule="auto"/>
        <w:ind w:left="0" w:firstLine="560"/>
        <w:rPr>
          <w:sz w:val="24"/>
          <w:szCs w:val="24"/>
        </w:rPr>
      </w:pPr>
      <w:r w:rsidRPr="00CB13C3">
        <w:rPr>
          <w:sz w:val="24"/>
          <w:szCs w:val="24"/>
        </w:rPr>
        <w:t xml:space="preserve">Иностранные рабочие составляют ок. 22% населения и состоят из несаудовских арабов, выходцев из африканских и азиатских стран (Индии, Пакистана, Бангладеш, Индонезии, Филиппин), а также незначительного числа европейцев и американцев. Арабы иностранного происхождения живут в городах, в районе нефтепромыслов и районах, пограничных с Йеменом. Представители всех остальных народов сосредоточены в крупных городах и на нефтепромыслах, где образуют, как правило, более половины всего населения. </w:t>
      </w:r>
      <w:r>
        <w:rPr>
          <w:sz w:val="24"/>
          <w:szCs w:val="24"/>
        </w:rPr>
        <w:t xml:space="preserve"> </w:t>
      </w:r>
    </w:p>
    <w:p w:rsidR="00665B39" w:rsidRDefault="00665B39" w:rsidP="00665B39">
      <w:pPr>
        <w:spacing w:before="120" w:line="240" w:lineRule="auto"/>
        <w:ind w:left="0" w:firstLine="560"/>
        <w:rPr>
          <w:sz w:val="24"/>
          <w:szCs w:val="24"/>
        </w:rPr>
      </w:pPr>
      <w:bookmarkStart w:id="8" w:name="BM1011008_L_113"/>
      <w:r w:rsidRPr="00CB13C3">
        <w:rPr>
          <w:sz w:val="24"/>
          <w:szCs w:val="24"/>
        </w:rPr>
        <w:t xml:space="preserve">Рабочая сила. </w:t>
      </w:r>
      <w:bookmarkEnd w:id="8"/>
      <w:r w:rsidRPr="00CB13C3">
        <w:rPr>
          <w:sz w:val="24"/>
          <w:szCs w:val="24"/>
        </w:rPr>
        <w:t xml:space="preserve">Численность экономически активного населения составляет 7 млн. человек, из них 12% занято в сельском хозяйстве, 25% – в промышленности, 63% – в сфере услуг. Число занятых в промышленности и сфере услуг в последние годы неуклонно возрастает. 35% занятых в экономике составляют иностранные рабочие (1999); первоначально среди них преобладали арабы из соседних стран, со временем их сменили выходцы из Южной и Юго-Восточной Азии. Официальные сведения о состоянии безработицы отсутствуют. Однако, по неофициальным данным, почти 1/3 экономически активного мужского населения (женщины практически не заняты в экономике) не имеет работы (2002). В этой связи Саудовская Аравия начиная с 1996 осуществляет политику по ограничению найма иностранной рабочей силы. Эр-Рияд разработал 5-летний план развития экономики, рассчитанный на стимулирование принятия на работу граждан Саудовской Аравии. Компании (под угрозой штрафных санкций) обязаны увеличивать прием на работу саудовских трудящихся не менее, чем на 5% в год. Одновременно с 1996 правительство объявило закрытыми для иностранцев 24 профессии. Сегодня наиболее успешно замена иностранцев на подданных Саудовской Аравии проходит главным образом в госсекторе, где за последние годы государство наняло на работу свыше 700 тыс. саудовцев. В 2003 МВД Саудовской Аравии обнародовало новый 10-летний план сокращения численности иностранной рабочей силы. По этому плану, количество иностранцев, включая работающих иммигрантов и членов их семей, к 2013 должно сократиться до 20% от числа коренных саудовцев. Таким образом, по прогнозам специалистов, с учетом роста численности населения страны, иностранная колония за десятилетие должна быть сокращена примерно вдвое. </w:t>
      </w:r>
      <w:r>
        <w:rPr>
          <w:sz w:val="24"/>
          <w:szCs w:val="24"/>
        </w:rPr>
        <w:t xml:space="preserve"> </w:t>
      </w:r>
    </w:p>
    <w:p w:rsidR="00665B39" w:rsidRDefault="00665B39" w:rsidP="00665B39">
      <w:pPr>
        <w:spacing w:before="120" w:line="240" w:lineRule="auto"/>
        <w:ind w:left="0" w:firstLine="560"/>
        <w:rPr>
          <w:sz w:val="24"/>
          <w:szCs w:val="24"/>
        </w:rPr>
      </w:pPr>
      <w:bookmarkStart w:id="9" w:name="BM1011008_L_114"/>
      <w:r w:rsidRPr="00CB13C3">
        <w:rPr>
          <w:sz w:val="24"/>
          <w:szCs w:val="24"/>
        </w:rPr>
        <w:t xml:space="preserve">Урбанизация. </w:t>
      </w:r>
      <w:bookmarkEnd w:id="9"/>
      <w:r w:rsidRPr="00CB13C3">
        <w:rPr>
          <w:sz w:val="24"/>
          <w:szCs w:val="24"/>
        </w:rPr>
        <w:t xml:space="preserve">До начала 1960-х большинство населения составляли кочевники и полукочевники. Благодаря стремительному экономическому росту доля городского населения возросла с 23,6% (1970) до 80% (2003). В конце 1990-х ок. 95% населения перешли на оседлый образ жизни. Большая часть населения сосредоточена в оазисах и городах. Средняя плотность 12,4 чел./кв. км (некоторые города и оазисы имеют плотность более 1,000 чел./кв. км). Наиболее густо заселены районы у побережья Красного моря и Персидского залива, а также вокруг Эр-Рияда и к северу-востоку от него, где находятся основные нефтепромысловые районы. Население столицы, Эр-Рияда (с 1984 здесь расположены дипломатические представительства), составляет 3627 тыс. (все данные на 2003), или 14% населения страны (ежегодный прирост населения в городе между 1974 и 1992 достигал 8,2%), в основном это саудовцы, а также граждане других арабских, азиатских и западных стран. Население Джидды, основного порта Хиджаза и важнейшего делового центра Саудовской Аравии, составляет 2674 тыс. человек. До 1984 здесь располагались дипломатические представительства иностранных государств. В Хиджазе расположены и два священных города мусульман – Мекка (1541 тыс.) и Медина (818 тыс.), – доступных только паломникам-мусульманам. В 1998 эти города посетили ок. 1,13 млн. паломников, в том числе ок. 1 млн. – из различных мусульманских стран, а также Северной и Южной Америки, Европы и Азии. Другие крупные города: Дамман (675 тыс.), Эт-Таиф (633 тыс.), Табук (382 тыс.). Их население состоит из представителей различных арабских стран, в том числе стран Персидского залива, индийцев, а также выходцев из Северной Америки и Европы. Бедуины, сохраняющие кочевой образ жизни, населяют в основном северные и восточные районы страны. Более 60% всей территории (пустыни Руб-эль-Хали, Нефуд, Дахна) не имеет постоянного оседлого населения, в некоторые районы не проникают даже кочевники. </w:t>
      </w:r>
      <w:r>
        <w:rPr>
          <w:sz w:val="24"/>
          <w:szCs w:val="24"/>
        </w:rPr>
        <w:t xml:space="preserve"> </w:t>
      </w:r>
    </w:p>
    <w:p w:rsidR="00665B39" w:rsidRDefault="00665B39" w:rsidP="00665B39">
      <w:pPr>
        <w:spacing w:before="120" w:line="240" w:lineRule="auto"/>
        <w:ind w:left="0" w:firstLine="560"/>
        <w:rPr>
          <w:sz w:val="24"/>
          <w:szCs w:val="24"/>
        </w:rPr>
      </w:pPr>
      <w:bookmarkStart w:id="10" w:name="BM1011008_L_115"/>
      <w:r w:rsidRPr="00CB13C3">
        <w:rPr>
          <w:sz w:val="24"/>
          <w:szCs w:val="24"/>
        </w:rPr>
        <w:t xml:space="preserve">Язык. </w:t>
      </w:r>
      <w:bookmarkEnd w:id="10"/>
      <w:r w:rsidRPr="00CB13C3">
        <w:rPr>
          <w:sz w:val="24"/>
          <w:szCs w:val="24"/>
        </w:rPr>
        <w:t xml:space="preserve">Официальный язык Саудовской Аравии – стандартный арабский, относящийся к западно-семитской группе афразийской семьи. Один из его диалектов – классический арабский, в виду своего архаического звучания в настоящее время применяется главным образом в религиозном контексте. В быту используется аравийский диалект арабского (аммия), наиболее близкий к литературному арабскому языку, который развился из классического языка (эль-фусха). Внутри аравийского диалекта различаются близкие между собой говоры Хиджаза, Асира, Неджда и Эль-Хасы. Хотя различия между литературным и разговорным языком здесь менее заметны, чем в других арабских странах, язык городских жителей отличается от диалектов кочевников. Среди выходцев из других стран распространены также английский, тагальский, урду, хинди, фарси, сомали, индонезийский и др. </w:t>
      </w:r>
      <w:r>
        <w:rPr>
          <w:sz w:val="24"/>
          <w:szCs w:val="24"/>
        </w:rPr>
        <w:t xml:space="preserve"> </w:t>
      </w:r>
    </w:p>
    <w:p w:rsidR="00665B39" w:rsidRPr="00CB13C3" w:rsidRDefault="00665B39" w:rsidP="00665B39">
      <w:pPr>
        <w:spacing w:before="120" w:line="240" w:lineRule="auto"/>
        <w:ind w:left="0" w:firstLine="560"/>
        <w:rPr>
          <w:sz w:val="24"/>
          <w:szCs w:val="24"/>
        </w:rPr>
      </w:pPr>
      <w:bookmarkStart w:id="11" w:name="BM1011008_L_116"/>
      <w:r w:rsidRPr="00CB13C3">
        <w:rPr>
          <w:sz w:val="24"/>
          <w:szCs w:val="24"/>
        </w:rPr>
        <w:t xml:space="preserve">Религия. </w:t>
      </w:r>
      <w:bookmarkEnd w:id="11"/>
      <w:r w:rsidRPr="00CB13C3">
        <w:rPr>
          <w:sz w:val="24"/>
          <w:szCs w:val="24"/>
        </w:rPr>
        <w:t>Саудовская Аравия является центром исламского мира. Официальная религия – ислам. По разным оценкам, от 85% до 93,3% саудовцев являются суннитами; от 3,3% до 15% – шииты. В центральной части страны почти все население ханбалиты-ваххабиты (к ним относится более половины всех суннитов страны). На западе и юго-западе преобладает шафиитский толк суннизма. Здесь встречаются также ханифиты, маликиты, ханбалиты-салафийя и ханбадиты-ваххабиты. В небольшом числе проживают шииты-исмаилиты и зейдиты. Значительная группа шиитов (примерно треть населения) проживает на востоке, в Эль-Хасе. Христиане составляют около 3% населения (по оценке Американской конференции католических епископов, в стране проживает св. 500 тыс. католиков), все прочие конфессии – 0,4% (на 1992, неофициально). Информация о количестве атеистов отсутствует</w:t>
      </w:r>
    </w:p>
    <w:p w:rsidR="00665B39" w:rsidRPr="005173BD" w:rsidRDefault="00665B39" w:rsidP="00665B39">
      <w:pPr>
        <w:spacing w:before="120" w:line="240" w:lineRule="auto"/>
        <w:ind w:left="0" w:firstLine="0"/>
        <w:jc w:val="center"/>
        <w:rPr>
          <w:b/>
          <w:bCs/>
          <w:sz w:val="28"/>
          <w:szCs w:val="28"/>
        </w:rPr>
      </w:pPr>
      <w:bookmarkStart w:id="12" w:name="BM1011008_L_117"/>
      <w:r w:rsidRPr="005173BD">
        <w:rPr>
          <w:b/>
          <w:bCs/>
          <w:sz w:val="28"/>
          <w:szCs w:val="28"/>
        </w:rPr>
        <w:t xml:space="preserve">Государственное устройство </w:t>
      </w:r>
    </w:p>
    <w:bookmarkEnd w:id="12"/>
    <w:p w:rsidR="00665B39" w:rsidRPr="00CB13C3" w:rsidRDefault="00665B39" w:rsidP="00665B39">
      <w:pPr>
        <w:spacing w:before="120" w:line="240" w:lineRule="auto"/>
        <w:ind w:left="0" w:firstLine="560"/>
        <w:rPr>
          <w:sz w:val="24"/>
          <w:szCs w:val="24"/>
        </w:rPr>
      </w:pPr>
      <w:r w:rsidRPr="00CB13C3">
        <w:rPr>
          <w:sz w:val="24"/>
          <w:szCs w:val="24"/>
        </w:rPr>
        <w:t xml:space="preserve">Первые юридические документы, закрепляющие общие принципы государственного устройства и управления страной, были приняты в марте 1992. Согласно Основам системы власти, Саудовская Аравия является абсолютной теократической монархией, управляемой сыновьями и внуками короля-основателя Абдель Азиза ибн Абдель Рахмана аль-Фейсала Аль Сауда. Священный Коран служит конституцией страны, которая управляется на основе исламского законодательства (шариата). </w:t>
      </w:r>
    </w:p>
    <w:p w:rsidR="00665B39" w:rsidRDefault="00665B39" w:rsidP="00665B39">
      <w:pPr>
        <w:spacing w:before="120" w:line="240" w:lineRule="auto"/>
        <w:ind w:left="0" w:firstLine="560"/>
        <w:rPr>
          <w:sz w:val="24"/>
          <w:szCs w:val="24"/>
        </w:rPr>
      </w:pPr>
      <w:r w:rsidRPr="00CB13C3">
        <w:rPr>
          <w:sz w:val="24"/>
          <w:szCs w:val="24"/>
        </w:rPr>
        <w:t xml:space="preserve">Высшие органы власти включают главу государства и наследного принца; Совет министров; Консультативный совет; Высший совет правосудия. Однако реальная структура монархической власти в Саудовской Аравии несколько отличается от того, как ее представляют в теории. В значительной степени власть короля опирается на семейство Аль Сауд, состоящее из более чем 5 тыс. человек и составляющее основу монархического строя в стране. Король правит, опираясь на советы ведущих представителей семейства, в частности своих братьев. На такой же основе строятся его отношения с религиозными лидерами. Столь же важным для стабильности королевства является поддержка знатных семейств, таких, как ас-Судайри и Ибн Джилюви, а также религиозного семейства Аль аш-Шейх, являющегося побочной ветвью династии Саудидов. Эти семейства остаются верными клану Аль Сауд на протяжении почти двух столетий. </w:t>
      </w:r>
      <w:r>
        <w:rPr>
          <w:sz w:val="24"/>
          <w:szCs w:val="24"/>
        </w:rPr>
        <w:t xml:space="preserve"> </w:t>
      </w:r>
    </w:p>
    <w:p w:rsidR="00665B39" w:rsidRPr="00CB13C3" w:rsidRDefault="00665B39" w:rsidP="00665B39">
      <w:pPr>
        <w:spacing w:before="120" w:line="240" w:lineRule="auto"/>
        <w:ind w:left="0" w:firstLine="560"/>
        <w:rPr>
          <w:sz w:val="24"/>
          <w:szCs w:val="24"/>
        </w:rPr>
      </w:pPr>
      <w:bookmarkStart w:id="13" w:name="BM1011008_L_118"/>
      <w:r w:rsidRPr="00CB13C3">
        <w:rPr>
          <w:sz w:val="24"/>
          <w:szCs w:val="24"/>
        </w:rPr>
        <w:t xml:space="preserve">Центральная исполнительная власть. </w:t>
      </w:r>
      <w:bookmarkEnd w:id="13"/>
      <w:r w:rsidRPr="00CB13C3">
        <w:rPr>
          <w:sz w:val="24"/>
          <w:szCs w:val="24"/>
        </w:rPr>
        <w:t xml:space="preserve">Глава государства и религиозный лидер страны (имам) – Служитель двух Священных мечетей, Король (малик) Фахд бен Абдель Азиз Аль Сауд (с 13 июня 1982), одновременно являющийся премьер-министром, главнокомандующим вооруженными силами и верховным судьей. С 1932 страной правит династия Саудидов. Глава государства обладает всей полной исполнительной, законодательной и судебной власти. Его полномочия теоретически ограничены только нормами шариата и саудовскими традициями. Король призван поддерживать единство королевской семьи, религиозных лидеров (улемов) и прочих элементов саудовского общества. </w:t>
      </w:r>
    </w:p>
    <w:p w:rsidR="00665B39" w:rsidRPr="00CB13C3" w:rsidRDefault="00665B39" w:rsidP="00665B39">
      <w:pPr>
        <w:spacing w:before="120" w:line="240" w:lineRule="auto"/>
        <w:ind w:left="0" w:firstLine="560"/>
        <w:rPr>
          <w:sz w:val="24"/>
          <w:szCs w:val="24"/>
        </w:rPr>
      </w:pPr>
      <w:r w:rsidRPr="00CB13C3">
        <w:rPr>
          <w:sz w:val="24"/>
          <w:szCs w:val="24"/>
        </w:rPr>
        <w:t xml:space="preserve">Механизм престолонаследия официально закреплен только в 1992. Наследник престола назначается при жизни самим королем с последующим одобрением улемов. В соответствии с племенными традициями в Саудовской Аравии не существует четкой системы престолонаследия. Власть обычно переходит к старшему в роде, наиболее соответствующему для выполнения функций правителя. С 1995, в связи с болезнью монарха, фактическим главой государства является кронпринц и первый вице-премьер Абдалла бен Абдель Азиз Аль-Сауд (единокровный брат монарха, наследник трона с 13 июня 1982, регент с 1 января по 22 февраля 1996). Чтобы обеспечить бесконфликтную смену власти в стране, в начале июня 2000 решением короля Фахда и наследного принца Абдаллы был образован Королевский семейный совет, который включает 18 наиболее влиятельных прямых потомков основателя аравийской монархии Ибн Сауда. </w:t>
      </w:r>
    </w:p>
    <w:p w:rsidR="00665B39" w:rsidRDefault="00665B39" w:rsidP="00665B39">
      <w:pPr>
        <w:spacing w:before="120" w:line="240" w:lineRule="auto"/>
        <w:ind w:left="0" w:firstLine="560"/>
        <w:rPr>
          <w:sz w:val="24"/>
          <w:szCs w:val="24"/>
        </w:rPr>
      </w:pPr>
      <w:r w:rsidRPr="00CB13C3">
        <w:rPr>
          <w:sz w:val="24"/>
          <w:szCs w:val="24"/>
        </w:rPr>
        <w:t xml:space="preserve">По конституции, король возглавляет правительство (в нынешней форме существует с 1953) и определяет основные направления его деятельности. Совет министров сочетает в себе как исполнительные, так и законодательные функции. Все его решения, которые должны быть совместимы с нормами шариата, принимаются большинством голосов и подлежат окончательному утверждению королевским декретом. Кабинет состоит из премьер-министра, первого и второго вице-премьера, 20 министров (в т.ч. министра обороны, который является вторым вице-премьером), а также государственных министров и советников, назначаемых в качестве членов совета министров декретом короля. Во главе важнейших министерств обычно стоят представители королевской семьи. Министры помогают королю выполнять его полномочии в соответствии с конституцией и другими законами. Король имеет право в любое время распустить или реорганизовать Совет министров. С 1993 продолжительность работы каждого министра ограничивается четырехлетним сроком. 2 августа 1995 королем Фахдом были произведены наиболее значительные за последние десятилетия кадровые изменения в кабинете министров, который покинули 16 из 20 министров действующего правительства. </w:t>
      </w:r>
      <w:r>
        <w:rPr>
          <w:sz w:val="24"/>
          <w:szCs w:val="24"/>
        </w:rPr>
        <w:t xml:space="preserve"> </w:t>
      </w:r>
    </w:p>
    <w:p w:rsidR="00665B39" w:rsidRPr="00CB13C3" w:rsidRDefault="00665B39" w:rsidP="00665B39">
      <w:pPr>
        <w:spacing w:before="120" w:line="240" w:lineRule="auto"/>
        <w:ind w:left="0" w:firstLine="560"/>
        <w:rPr>
          <w:sz w:val="24"/>
          <w:szCs w:val="24"/>
        </w:rPr>
      </w:pPr>
      <w:bookmarkStart w:id="14" w:name="BM1011008_L_119"/>
      <w:r w:rsidRPr="00CB13C3">
        <w:rPr>
          <w:sz w:val="24"/>
          <w:szCs w:val="24"/>
        </w:rPr>
        <w:t xml:space="preserve">Законодательная власть. </w:t>
      </w:r>
      <w:bookmarkEnd w:id="14"/>
      <w:r w:rsidRPr="00CB13C3">
        <w:rPr>
          <w:sz w:val="24"/>
          <w:szCs w:val="24"/>
        </w:rPr>
        <w:t xml:space="preserve">Законодательного органа нет – король управляет страной посредством указов. С декабря 1993 при монархе действует Консультативный совет (КС, Меджлис аль-Шура), состоящий из ученых, писателей, бизнесменов, видных членов королевской семьи и представляющий собой первый в истории Саудовской Аравии общественный форум. КС призван разрабатывать рекомендации правительству по вопросам социально-экономического развития страны, готовить заключения по различным правовым актам и международным соглашениям. Не менее 10 членов Совета имеют право законодательной инициативы. Они могут предложить новый законопроект или дополнения и изменения к действующему законодательству и представить их председателю Совета. Все решения, доклады и рекомендации Совета должны быть представлены непосредственно королю и председателю совета министров для рассмотрения. Если точки зрения двух советов совпадают, решение принимается с согласия короля; если точки зрения не совпадают, король имеет право решить, какой вариант будет принят. </w:t>
      </w:r>
    </w:p>
    <w:p w:rsidR="00665B39" w:rsidRDefault="00665B39" w:rsidP="00665B39">
      <w:pPr>
        <w:spacing w:before="120" w:line="240" w:lineRule="auto"/>
        <w:ind w:left="0" w:firstLine="560"/>
        <w:rPr>
          <w:sz w:val="24"/>
          <w:szCs w:val="24"/>
        </w:rPr>
      </w:pPr>
      <w:r w:rsidRPr="00CB13C3">
        <w:rPr>
          <w:sz w:val="24"/>
          <w:szCs w:val="24"/>
        </w:rPr>
        <w:t xml:space="preserve">Согласно указу 1993, Консультативный совет состоял из 60 членов и председателя, назначаемых королем сроком на 4 года. В июле 1997 численность КС возросла до 90 членов, а в мае 2001 – до 120. Председатель Совета – Мухаммед бен Джубейр (в 1997 сохранил за собой пост на второй срок). С расширением изменился и состав Совета, в 1997 в него впервые были включены три представителя от шиитского меньшинства; в 1999 на заседаниях КС было разрешено присутствовать женщинам. В последнее время значение Консультативного совета постепенно усиливается. Со стороны умеренной либеральной оппозиции звучат призывы провести всеобщие выборы в КС. </w:t>
      </w:r>
      <w:r>
        <w:rPr>
          <w:sz w:val="24"/>
          <w:szCs w:val="24"/>
        </w:rPr>
        <w:t xml:space="preserve"> </w:t>
      </w:r>
    </w:p>
    <w:p w:rsidR="00665B39" w:rsidRDefault="00665B39" w:rsidP="00665B39">
      <w:pPr>
        <w:spacing w:before="120" w:line="240" w:lineRule="auto"/>
        <w:ind w:left="0" w:firstLine="560"/>
        <w:rPr>
          <w:sz w:val="24"/>
          <w:szCs w:val="24"/>
        </w:rPr>
      </w:pPr>
      <w:bookmarkStart w:id="15" w:name="BM1011008_L_120"/>
      <w:r w:rsidRPr="00CB13C3">
        <w:rPr>
          <w:sz w:val="24"/>
          <w:szCs w:val="24"/>
        </w:rPr>
        <w:t xml:space="preserve">Судебная система. </w:t>
      </w:r>
      <w:bookmarkEnd w:id="15"/>
      <w:r w:rsidRPr="00CB13C3">
        <w:rPr>
          <w:sz w:val="24"/>
          <w:szCs w:val="24"/>
        </w:rPr>
        <w:t xml:space="preserve">В основе гражданского и судебного кодексов лежат положения шариата. Таким образом, все брачные, бракоразводные, имущественные, наследственные, уголовные и прочие дела регулируются исламскими предписаниями. В 1993 были приняты также несколько светских законов. Судебная система страны состоит из дисциплинарных и общих судов, которые рассматривают простые уголовные и гражданские дела; Шариатского или Кассационного Суда; и Верховного Суда, который проверяет и пересматривает все наиболее серьезные дела, а также контролирует деятельность других судов. В основе деятельности всех судов лежит исламское законодательство. Председательствуют в судах религиозные судьи, кади. Члены религиозных судов назначаются королем по рекомендации Высшего Совета Правосудия, состоящего из 12 старших юристов. Король является высшей апелляционной инстанцией и имеет право вынесения помилования. </w:t>
      </w:r>
      <w:r>
        <w:rPr>
          <w:sz w:val="24"/>
          <w:szCs w:val="24"/>
        </w:rPr>
        <w:t xml:space="preserve"> </w:t>
      </w:r>
    </w:p>
    <w:p w:rsidR="00665B39" w:rsidRPr="00CB13C3" w:rsidRDefault="00665B39" w:rsidP="00665B39">
      <w:pPr>
        <w:spacing w:before="120" w:line="240" w:lineRule="auto"/>
        <w:ind w:left="0" w:firstLine="560"/>
        <w:rPr>
          <w:sz w:val="24"/>
          <w:szCs w:val="24"/>
        </w:rPr>
      </w:pPr>
      <w:bookmarkStart w:id="16" w:name="BM1011008_L_121"/>
      <w:r w:rsidRPr="00CB13C3">
        <w:rPr>
          <w:sz w:val="24"/>
          <w:szCs w:val="24"/>
        </w:rPr>
        <w:t xml:space="preserve">Местные органы власти. </w:t>
      </w:r>
      <w:bookmarkEnd w:id="16"/>
      <w:r w:rsidRPr="00CB13C3">
        <w:rPr>
          <w:sz w:val="24"/>
          <w:szCs w:val="24"/>
        </w:rPr>
        <w:t xml:space="preserve">В соответствии с королевским указом 1993 Саудовская Аравия была разделена на 13 провинций (эмиратов). Указом 1994 провинции были, в свою очередь, поделены на 103 округа. Власть в провинциях принадлежит губернаторам (эмирам), назначаемым королем. Во главе наиболее важных городов, таких, как Эр-Рияд, Мекка и Медина, стоят губернаторы, принадлежащие к королевской семье. Местные дела находятся в ведении Советов провинций, члены которых назначаются королем из представителей наиболее знатных семейств. </w:t>
      </w:r>
    </w:p>
    <w:p w:rsidR="00665B39" w:rsidRDefault="00665B39" w:rsidP="00665B39">
      <w:pPr>
        <w:spacing w:before="120" w:line="240" w:lineRule="auto"/>
        <w:ind w:left="0" w:firstLine="560"/>
        <w:rPr>
          <w:sz w:val="24"/>
          <w:szCs w:val="24"/>
        </w:rPr>
      </w:pPr>
      <w:r w:rsidRPr="00CB13C3">
        <w:rPr>
          <w:sz w:val="24"/>
          <w:szCs w:val="24"/>
        </w:rPr>
        <w:t xml:space="preserve">В 1975 власти королевства издали закон о муниципальных выборах, однако выборные муниципалитеты так и не были сформированы. В 2003 было объявлено о намерении провести первые в истории королевства выборы в муниципальные органы власти. Выборной станет половина мест в 14 региональных советах, вторая половина будет назначаться саудовским правительством. Выборы в советы регионов рассматриваются как шаг к реформам, о которых в мае 2003 заявил король Фахд. </w:t>
      </w:r>
      <w:r>
        <w:rPr>
          <w:sz w:val="24"/>
          <w:szCs w:val="24"/>
        </w:rPr>
        <w:t xml:space="preserve"> </w:t>
      </w:r>
    </w:p>
    <w:p w:rsidR="00665B39" w:rsidRDefault="00665B39" w:rsidP="00665B39">
      <w:pPr>
        <w:spacing w:before="120" w:line="240" w:lineRule="auto"/>
        <w:ind w:left="0" w:firstLine="560"/>
        <w:rPr>
          <w:sz w:val="24"/>
          <w:szCs w:val="24"/>
        </w:rPr>
      </w:pPr>
      <w:bookmarkStart w:id="17" w:name="BM1011008_L_122"/>
      <w:r w:rsidRPr="00CB13C3">
        <w:rPr>
          <w:sz w:val="24"/>
          <w:szCs w:val="24"/>
        </w:rPr>
        <w:t xml:space="preserve">Права человека. </w:t>
      </w:r>
      <w:bookmarkEnd w:id="17"/>
      <w:r w:rsidRPr="00CB13C3">
        <w:rPr>
          <w:sz w:val="24"/>
          <w:szCs w:val="24"/>
        </w:rPr>
        <w:t xml:space="preserve">Саудовская Аравия является одной из немногих стран, которая отказалась признать некоторые статьи Международной Декларации Прав Человека, принятой ООН в 1948. По оценкам правозащитной организации Freedom House, Саудовская Аравия относится к числу девяти стран с наихудшим режимом в области политических и гражданских прав. К числу наиболее очевидных нарушений прав человека в Саудовской Аравии относятся: плохое обращение с заключенными; запреты и ограничения в области свободы слова, прессы, собраний и организаций, религии; систематическая дискриминация женщин, этнических и религиозных меньшинств, а также подавление рабочих прав. В стране сохраняется смертная казнь; начиная с войны в зоне Персидского залива в 1991, в Саудовской Аравии отмечается устойчивый рост числа казней. Кроме публичных казней, в королевстве широко практикуются аресты и заключения инакомыслящих. </w:t>
      </w:r>
      <w:r>
        <w:rPr>
          <w:sz w:val="24"/>
          <w:szCs w:val="24"/>
        </w:rPr>
        <w:t xml:space="preserve"> </w:t>
      </w:r>
    </w:p>
    <w:p w:rsidR="00665B39" w:rsidRPr="00CB13C3" w:rsidRDefault="00665B39" w:rsidP="00665B39">
      <w:pPr>
        <w:spacing w:before="120" w:line="240" w:lineRule="auto"/>
        <w:ind w:left="0" w:firstLine="560"/>
        <w:rPr>
          <w:sz w:val="24"/>
          <w:szCs w:val="24"/>
        </w:rPr>
      </w:pPr>
      <w:bookmarkStart w:id="18" w:name="BM1011008_L_123"/>
      <w:r w:rsidRPr="00CB13C3">
        <w:rPr>
          <w:sz w:val="24"/>
          <w:szCs w:val="24"/>
        </w:rPr>
        <w:t xml:space="preserve">Политические партии и движения. </w:t>
      </w:r>
      <w:bookmarkEnd w:id="18"/>
      <w:r w:rsidRPr="00CB13C3">
        <w:rPr>
          <w:sz w:val="24"/>
          <w:szCs w:val="24"/>
        </w:rPr>
        <w:t xml:space="preserve">Несмотря на запрет деятельности политических партий и профсоюзов, в стране существует ряд оппозиционных режиму политических, общественных и религиозных организаций различной ориентации. </w:t>
      </w:r>
    </w:p>
    <w:p w:rsidR="00665B39" w:rsidRPr="00CB13C3" w:rsidRDefault="00665B39" w:rsidP="00665B39">
      <w:pPr>
        <w:spacing w:before="120" w:line="240" w:lineRule="auto"/>
        <w:ind w:left="0" w:firstLine="560"/>
        <w:rPr>
          <w:sz w:val="24"/>
          <w:szCs w:val="24"/>
        </w:rPr>
      </w:pPr>
      <w:r w:rsidRPr="00CB13C3">
        <w:rPr>
          <w:sz w:val="24"/>
          <w:szCs w:val="24"/>
        </w:rPr>
        <w:t xml:space="preserve">Левая оппозиция включает в себя немногочисленные группы националистической и коммунистической ориентации, опирающихся главным образом на иностранных рабочих и национальные меньшинства, среди них: Голос авангарда, Коммунистическая партия Саудовской Аравии, Партия арабского социалистического возрождения, Партия зеленых, Социалистическая партия труда, Социалистический фронт Саудовской Аравии, Союз народов Аравийского полуострова, Фронт освобождения оккупированных зон Персидского залива. В последние годы их активность заметно снизилась, многие группы распались. </w:t>
      </w:r>
    </w:p>
    <w:p w:rsidR="00665B39" w:rsidRPr="00CB13C3" w:rsidRDefault="00665B39" w:rsidP="00665B39">
      <w:pPr>
        <w:spacing w:before="120" w:line="240" w:lineRule="auto"/>
        <w:ind w:left="0" w:firstLine="560"/>
        <w:rPr>
          <w:sz w:val="24"/>
          <w:szCs w:val="24"/>
        </w:rPr>
      </w:pPr>
      <w:r w:rsidRPr="00CB13C3">
        <w:rPr>
          <w:sz w:val="24"/>
          <w:szCs w:val="24"/>
        </w:rPr>
        <w:t xml:space="preserve">Либеральная оппозиция организационно не оформлена. Она представлена в основном бизнесменами, представителями интеллигенции, технократами и выступает за расширение участия различных представителей общества в управлении государством, ускоренную модернизацию страны, политические и судебные реформы, введение институтов западной демократии, уменьшение роли консервативных религиозных кругов и улучшение положения женщин. Число сторонников либеральной оппозиции невелико, но в последнее годы королевский режим, стремящийся сохранить хорошие отношения с Западом, вынужден все больше прислушиваться к её мнению. </w:t>
      </w:r>
    </w:p>
    <w:p w:rsidR="00665B39" w:rsidRPr="00CB13C3" w:rsidRDefault="00665B39" w:rsidP="00665B39">
      <w:pPr>
        <w:spacing w:before="120" w:line="240" w:lineRule="auto"/>
        <w:ind w:left="0" w:firstLine="560"/>
        <w:rPr>
          <w:sz w:val="24"/>
          <w:szCs w:val="24"/>
        </w:rPr>
      </w:pPr>
      <w:r w:rsidRPr="00CB13C3">
        <w:rPr>
          <w:sz w:val="24"/>
          <w:szCs w:val="24"/>
        </w:rPr>
        <w:t xml:space="preserve">Наиболее радикальной оппозиционной силой являются консервативные и религиозно-фундаменталистские исламские круги суннитского и шиитского толка. Исламистское движение возникло еще в 1950-е как конгломерат неформальных групп, но окончательно оформилось только к началу 1990-х. Среди суннитской оппозиции выделяются три течения: умеренное крыло традиционалистского ваххабизма, воинственное течение неоваххабизма и либерально ориентированное течение сторонников исламских реформ. </w:t>
      </w:r>
    </w:p>
    <w:p w:rsidR="00665B39" w:rsidRPr="00CB13C3" w:rsidRDefault="00665B39" w:rsidP="00665B39">
      <w:pPr>
        <w:spacing w:before="120" w:line="240" w:lineRule="auto"/>
        <w:ind w:left="0" w:firstLine="560"/>
        <w:rPr>
          <w:sz w:val="24"/>
          <w:szCs w:val="24"/>
        </w:rPr>
      </w:pPr>
      <w:r w:rsidRPr="00CB13C3">
        <w:rPr>
          <w:sz w:val="24"/>
          <w:szCs w:val="24"/>
        </w:rPr>
        <w:t xml:space="preserve">К числу традиционалистов относятся многие улемы, престарелые богословы, а также некогда могущественные шейхи племен. В 1990-е традиционалисты были представлены такими организациями, как «Группа подражания благочестивости предков», «Группа сохранения Корана», «Единобожники», «Призывающие» и др. </w:t>
      </w:r>
    </w:p>
    <w:p w:rsidR="00665B39" w:rsidRPr="00CB13C3" w:rsidRDefault="00665B39" w:rsidP="00665B39">
      <w:pPr>
        <w:spacing w:before="120" w:line="240" w:lineRule="auto"/>
        <w:ind w:left="0" w:firstLine="560"/>
        <w:rPr>
          <w:sz w:val="24"/>
          <w:szCs w:val="24"/>
        </w:rPr>
      </w:pPr>
      <w:r w:rsidRPr="00CB13C3">
        <w:rPr>
          <w:sz w:val="24"/>
          <w:szCs w:val="24"/>
        </w:rPr>
        <w:t xml:space="preserve">Неоваххабиты, по мнению многих экспертов, опираются на безработную молодежь, учителей и студентов-теологов, а также бывших моджахедов, сражавшихся в Афганистане, Алжире, Боснии и Чечне. Они резко критикуют правительство за его действия в период войны в Персидском заливе, иностранное военное присутствие в стране, модернизацию общества по западному образцу и выступают в защиту исламских ценностей. Спецслужбы предполагают, что наиболее воинственные круги неоваххабизма связаны с международными террористическими организациями («Аль-Каида», «Братья-мусульмане») и могут стоять за рядом нападений, совершенных на иностранцев в 1990-е и начале 2000-х. </w:t>
      </w:r>
    </w:p>
    <w:p w:rsidR="00665B39" w:rsidRPr="00CB13C3" w:rsidRDefault="00665B39" w:rsidP="00665B39">
      <w:pPr>
        <w:spacing w:before="120" w:line="240" w:lineRule="auto"/>
        <w:ind w:left="0" w:firstLine="560"/>
        <w:rPr>
          <w:sz w:val="24"/>
          <w:szCs w:val="24"/>
        </w:rPr>
      </w:pPr>
      <w:r w:rsidRPr="00CB13C3">
        <w:rPr>
          <w:sz w:val="24"/>
          <w:szCs w:val="24"/>
        </w:rPr>
        <w:t xml:space="preserve">Умеренные исламисты представлены «Комитетом по защите законных прав» (образован в мае 1993) и «Движением за исламскую реформу в Аравии» (возникло в марте 1996 в результате раскола Комитета). Обе группы действуют преимущественно в Великобритании и в своих заявлениях сочетают радикальную исламистскую риторику с требованиями проведения реформ в политической, социальной и экономической сфере, расширения свободы слова и собраний, контактов со странами Запада, соблюдения прав человека. </w:t>
      </w:r>
    </w:p>
    <w:p w:rsidR="00665B39" w:rsidRDefault="00665B39" w:rsidP="00665B39">
      <w:pPr>
        <w:spacing w:before="120" w:line="240" w:lineRule="auto"/>
        <w:ind w:left="0" w:firstLine="560"/>
        <w:rPr>
          <w:sz w:val="24"/>
          <w:szCs w:val="24"/>
        </w:rPr>
      </w:pPr>
      <w:r w:rsidRPr="00CB13C3">
        <w:rPr>
          <w:sz w:val="24"/>
          <w:szCs w:val="24"/>
        </w:rPr>
        <w:t xml:space="preserve">Шиитские исламисты представляют религиозное меньшинство Восточной провинции и выступают за отмену всех ограничений для шиитов и свободу отправления их религиозных обрядов. Наиболее радикальными шиитскими группировками считаются «Саудовская Хезболлах» (известная также как «Хезболлах Хиджаза», до 1000 чел.) и «Исламский джихад Хиджаза». Более умеренным является «Шиитское движение за реформы», возникшее в начале 1990-х на базе «Организации исламской революции». С 1991 оно издает «Аль-Джазира аль-Арабия» в Лондоне и «Арабиэн монитор» в Вашингтоне. </w:t>
      </w:r>
      <w:r>
        <w:rPr>
          <w:sz w:val="24"/>
          <w:szCs w:val="24"/>
        </w:rPr>
        <w:t xml:space="preserve"> </w:t>
      </w:r>
    </w:p>
    <w:p w:rsidR="00665B39" w:rsidRPr="00CB13C3" w:rsidRDefault="00665B39" w:rsidP="00665B39">
      <w:pPr>
        <w:spacing w:before="120" w:line="240" w:lineRule="auto"/>
        <w:ind w:left="0" w:firstLine="560"/>
        <w:rPr>
          <w:sz w:val="24"/>
          <w:szCs w:val="24"/>
        </w:rPr>
      </w:pPr>
      <w:bookmarkStart w:id="19" w:name="BM1011008_L_124"/>
      <w:r w:rsidRPr="00CB13C3">
        <w:rPr>
          <w:sz w:val="24"/>
          <w:szCs w:val="24"/>
        </w:rPr>
        <w:t xml:space="preserve">Внешняя политика. </w:t>
      </w:r>
      <w:bookmarkEnd w:id="19"/>
      <w:r w:rsidRPr="00CB13C3">
        <w:rPr>
          <w:sz w:val="24"/>
          <w:szCs w:val="24"/>
        </w:rPr>
        <w:t xml:space="preserve">Саудовская Аравия – член ООН и Лиги арабских государств (ЛАГ) с 1945, с 1957 – член МВФ и МБРР, с 1960 – член Организации стран – экспортеров нефти (ОПЕК). С 1948 находится в состоянии войны с Израилем. Играет значительную и конструктивную роль в Международном валютном фонде (МВФ), Всемирном банке, в арабских и исламских институтах финансовой помощи и развития. Один из крупнейших доноров в мире, она оказывает помощь ряду арабских, африканских и азиатских стран. С 1970 в Джидде расположена штаб-квартира секретариата Организации исламской конференции (ОИК) и ее вспомогательной организации – Исламского банка развития, созданного в 1969. </w:t>
      </w:r>
    </w:p>
    <w:p w:rsidR="00665B39" w:rsidRPr="00CB13C3" w:rsidRDefault="00665B39" w:rsidP="00665B39">
      <w:pPr>
        <w:spacing w:before="120" w:line="240" w:lineRule="auto"/>
        <w:ind w:left="0" w:firstLine="560"/>
        <w:rPr>
          <w:sz w:val="24"/>
          <w:szCs w:val="24"/>
        </w:rPr>
      </w:pPr>
      <w:r w:rsidRPr="00CB13C3">
        <w:rPr>
          <w:sz w:val="24"/>
          <w:szCs w:val="24"/>
        </w:rPr>
        <w:t xml:space="preserve">Членство в ОПЕК и в Организации арабских стран – экспортеров нефти – облегчает координацию саудовской нефтяной политики с другими правительствами, экспортирующими нефть. Как ведущий экспортер нефти, Саудовская Аравия имеет особый интерес в сохранении устойчивого и долгосрочного рынка для своих нефтяных ресурсов. Все ее действия направлены на стабилизацию мирового нефтяного рынка и уменьшение резких ценовых скачков. </w:t>
      </w:r>
    </w:p>
    <w:p w:rsidR="00665B39" w:rsidRPr="00CB13C3" w:rsidRDefault="00665B39" w:rsidP="00665B39">
      <w:pPr>
        <w:spacing w:before="120" w:line="240" w:lineRule="auto"/>
        <w:ind w:left="0" w:firstLine="560"/>
        <w:rPr>
          <w:sz w:val="24"/>
          <w:szCs w:val="24"/>
        </w:rPr>
      </w:pPr>
      <w:r w:rsidRPr="00CB13C3">
        <w:rPr>
          <w:sz w:val="24"/>
          <w:szCs w:val="24"/>
        </w:rPr>
        <w:t xml:space="preserve">Один из основных принципов внешней политики Саудовской Аравии является исламская солидарность. Саудовское правительство часто помогает в разрешении региональных кризисов и поддерживает израильско-палестинские мирные переговоры. Как член Лиги арабских государств, Саудовская Аравия выступает за вывод войск Израиля с территорий, оккупированных в июне 1967; поддерживает мирное решение арабо-израильского конфликта, но при этом осуждает Кэмп-Дэвидские соглашения, которые, по их мнению, не способны гарантировать право палестинцев на создание собственного государства и определить статус Иерусалима. Последний по времени план ближневосточного мирного урегулирования был предложен наследным принцем Абдаллой в марте 2002 на ежегодном саммите ЛАГ. В соответствии с ним Израилю предлагалось вывести все свои силы с оккупированных после 1967 территорий, вернуть палестинских беженцев и признать независимое Палестинское государство со столицей в восточном Иерусалиме. В обмен Израилю гарантировалось признание его всеми арабскими странами и восстановление «нормальных отношений». Однако в результате позиции, занятой рядом арабских стран и Израилем, план провалился. </w:t>
      </w:r>
    </w:p>
    <w:p w:rsidR="00665B39" w:rsidRPr="00CB13C3" w:rsidRDefault="00665B39" w:rsidP="00665B39">
      <w:pPr>
        <w:spacing w:before="120" w:line="240" w:lineRule="auto"/>
        <w:ind w:left="0" w:firstLine="560"/>
        <w:rPr>
          <w:sz w:val="24"/>
          <w:szCs w:val="24"/>
        </w:rPr>
      </w:pPr>
      <w:r w:rsidRPr="00CB13C3">
        <w:rPr>
          <w:sz w:val="24"/>
          <w:szCs w:val="24"/>
        </w:rPr>
        <w:t xml:space="preserve">Во время войны в Персидском заливе (1990–1991) Саудовская Аравия играла решающую роль в создании широкой международной коалиции. Правительство Саудовской Аравии обеспечивало силы коалиции водой, продовольствием и топливом. В общей сложности затраты страны во время войны составили 55 млрд. долл. </w:t>
      </w:r>
    </w:p>
    <w:p w:rsidR="00665B39" w:rsidRPr="00CB13C3" w:rsidRDefault="00665B39" w:rsidP="00665B39">
      <w:pPr>
        <w:spacing w:before="120" w:line="240" w:lineRule="auto"/>
        <w:ind w:left="0" w:firstLine="560"/>
        <w:rPr>
          <w:sz w:val="24"/>
          <w:szCs w:val="24"/>
        </w:rPr>
      </w:pPr>
      <w:r w:rsidRPr="00CB13C3">
        <w:rPr>
          <w:sz w:val="24"/>
          <w:szCs w:val="24"/>
        </w:rPr>
        <w:t xml:space="preserve">Вместе с тем, война в Персидском заливе вызвала ухудшение дипломатических отношений с рядом арабских государств. Только после войны были восстановлены на прежнем уровне отношения с Тунисом, Алжиром и Ливией, отказавшимися осудить иракское вторжение в Кувейт. Крайне напряженными в период войны и непосредственно после её окончания оставались отношения Саудовской Аравии со странами, которые выразили поддержку вторжению Ирака в Кувейт – Йеменом, Иорданией и Суданом. Одним из проявлений этой политики стала высылка из Саудовской Аравии свыше миллиона йеменских рабочих, что еще больше обострило существующий пограничный конфликт. Проиракская позиция руководства Организации освобождения Палестины (ООП) также привела к ухудшению ее отношений с Саудовской Аравией и другими странами Персидского залива. Отношения Саудовской Аравии с Иорданией и палестинской автономией были нормализованы только в конце 1990-х, тогда же была возобновлена помощь саудовского правительства палестинским властям. В июле 2002 саудовское королевство перевело на счета палестинской автономии 46,2 млн. долл. Еще 15,4 млн. долл. правительство Саудовской Аравии выделило в качестве безвозмездной помощи Палестинской национальной администрации (ПНА) в октябре 2002. Этот платеж был осуществлен в рамках решений саммита ЛАГ в Бейруте (27–28 марта 2002). </w:t>
      </w:r>
    </w:p>
    <w:p w:rsidR="00665B39" w:rsidRPr="00CB13C3" w:rsidRDefault="00665B39" w:rsidP="00665B39">
      <w:pPr>
        <w:spacing w:before="120" w:line="240" w:lineRule="auto"/>
        <w:ind w:left="0" w:firstLine="560"/>
        <w:rPr>
          <w:sz w:val="24"/>
          <w:szCs w:val="24"/>
        </w:rPr>
      </w:pPr>
      <w:r w:rsidRPr="00CB13C3">
        <w:rPr>
          <w:sz w:val="24"/>
          <w:szCs w:val="24"/>
        </w:rPr>
        <w:t xml:space="preserve">Саудовская Аравия стала одной из трех стран, установившей в 1997 дипломатические отношения с афганским движением «Талибан», прерванные в 2001. С начала 21 в., особенно после террористических атак 11 сентября 2001, появились признаки охлаждения отношений страны с рядом западных стран, вызванных обвинениями в содействии международному исламскому терроризму. </w:t>
      </w:r>
    </w:p>
    <w:p w:rsidR="00665B39" w:rsidRPr="00CB13C3" w:rsidRDefault="00665B39" w:rsidP="00665B39">
      <w:pPr>
        <w:spacing w:before="120" w:line="240" w:lineRule="auto"/>
        <w:ind w:left="0" w:firstLine="560"/>
        <w:rPr>
          <w:sz w:val="24"/>
          <w:szCs w:val="24"/>
        </w:rPr>
      </w:pPr>
      <w:r w:rsidRPr="00CB13C3">
        <w:rPr>
          <w:sz w:val="24"/>
          <w:szCs w:val="24"/>
        </w:rPr>
        <w:t xml:space="preserve">Страна имеет дипломатические отношения с Российской Федерацией. Впервые установлены с СССР в 1926. Советская миссия была отозвана в 1938; в сентябре 1990 была достигнута договоренность о полной нормализации дипломатических отношений между СССР и Саудовской Аравией; посольство в Эр-Рияде функционирует с мая 1991. </w:t>
      </w:r>
    </w:p>
    <w:p w:rsidR="00665B39" w:rsidRDefault="00665B39" w:rsidP="00665B39">
      <w:pPr>
        <w:spacing w:before="120" w:line="240" w:lineRule="auto"/>
        <w:ind w:left="0" w:firstLine="560"/>
        <w:rPr>
          <w:sz w:val="24"/>
          <w:szCs w:val="24"/>
        </w:rPr>
      </w:pPr>
      <w:bookmarkStart w:id="20" w:name="BM1011008_L_125"/>
      <w:r w:rsidRPr="00CB13C3">
        <w:rPr>
          <w:sz w:val="24"/>
          <w:szCs w:val="24"/>
        </w:rPr>
        <w:t xml:space="preserve">Территориальные конфликты. </w:t>
      </w:r>
      <w:bookmarkEnd w:id="20"/>
      <w:r w:rsidRPr="00CB13C3">
        <w:rPr>
          <w:sz w:val="24"/>
          <w:szCs w:val="24"/>
        </w:rPr>
        <w:t xml:space="preserve">В 1987 была завершена демаркация границы с Ираком в бывшей нейтральной зоне. В 1996 был проведен раздел нейтральной зоны на границе с Кувейтом. В начале июля 2000 Саудовская Аравия и Кувейт договорились о демаркации морской границы; объектом спора остаются кувейтские владения Карух и остров Умм-аль-Марадим. 12 июня 2000 было заключено пограничное соглашение с Йеменом, которое установило часть границы между двумя странами. Однако большая часть границы с Йеменом по-прежнему не определена. Граница Саудовской Аравии с Катаром была окончательно установлена соглашениями, подписанными в июне 1999 и в марте 2001. Не уточнено положение и статус границы с Объединенными Арабскими Эмиратами; нынешняя граница де-факто отражает соглашение 1974. Точно также остается не демаркированной граница с Оманом. </w:t>
      </w:r>
      <w:r>
        <w:rPr>
          <w:sz w:val="24"/>
          <w:szCs w:val="24"/>
        </w:rPr>
        <w:t xml:space="preserve"> </w:t>
      </w:r>
    </w:p>
    <w:p w:rsidR="00665B39" w:rsidRPr="00CB13C3" w:rsidRDefault="00665B39" w:rsidP="00665B39">
      <w:pPr>
        <w:spacing w:before="120" w:line="240" w:lineRule="auto"/>
        <w:ind w:left="0" w:firstLine="560"/>
        <w:rPr>
          <w:sz w:val="24"/>
          <w:szCs w:val="24"/>
        </w:rPr>
      </w:pPr>
      <w:bookmarkStart w:id="21" w:name="BM1011008_L_126"/>
      <w:r w:rsidRPr="00CB13C3">
        <w:rPr>
          <w:sz w:val="24"/>
          <w:szCs w:val="24"/>
        </w:rPr>
        <w:t xml:space="preserve">Вооруженные силы. </w:t>
      </w:r>
      <w:bookmarkEnd w:id="21"/>
      <w:r w:rsidRPr="00CB13C3">
        <w:rPr>
          <w:sz w:val="24"/>
          <w:szCs w:val="24"/>
        </w:rPr>
        <w:t xml:space="preserve">С 1970-х Саудовская Аравия затратила огромные средства на расширение и модернизацию своих вооруженных сил. После войны в Персидском заливе в 1991 вооруженные силы страны были еще больше увеличены и оснащены новейшим вооружением, большая часть которого поступила из США. По данным Международного института стратегических исследований, военный бюджет Саудовской Аравии в 2002 составил 18,7 млрд. долл., или 11% ВВП. Вооруженные силы состоят из сухопутных войск, военно-воздушных и военно-морских сил, сил противовоздушной обороны, Национальной гвардии, Министерства внутренних сил. Верховный главнокомандующий – король, непосредственное руководство вооруженными силами осуществляют Министерство обороны и Генеральный штаб. Все командные должности занимают члены правящей семьи. Общая численность регулярных вооруженных сил составляет около 126,5 тыс. чел. (2001). Сухопутные войска (75 тыс. чел.) имеют 9 бронетанковых, 5 механизированных, 1 воздушно-десантную бригады, 1 полк Королевской гвардии, 8 артиллерийских дивизионов. На вооружении 1055 танков, 3105 БТР, св. 1000 единиц артиллерии и ракетных установок. ВВС (20 тыс. чел.) имеют на вооружении св. 430 боевых самолетов и ок. 100 вертолетов. Силы ПВО (16 тыс. чел.) включают 33 ракетных дивизиона. ВМС (15,5 тыс. чел.) состоят из двух флотилий, имеют на вооружении ок. 100 боевых и вспомогательных кораблей. Основные военно-морские базы – Джидда и Эль-Джубайл. В середине 1950-х из племенных ополчений, лояльных королевской семье, была создана также Национальная гвардия (около 77 тыс., в т.ч. 20 тыс. составляют ополченцы племенных формирований), которая, по оценке западных специалистов, значительно превосходит регулярные силы по уровню подготовки и вооружению. В ее задачу входит обеспечение безопасности правящей династии, охрана нефтепромыслов, аэродромов, портов, а также подавление антиправительственных выступлений. Помимо регулярных вооруженных сил, имеется также Корпус пограничной охраны (10,5 тыс.) и войска береговой охраны (4,5 тыс.). Комплектование вооруженных сил осуществляется по принципу добровольного найма. </w:t>
      </w:r>
    </w:p>
    <w:p w:rsidR="00665B39" w:rsidRPr="005173BD" w:rsidRDefault="00665B39" w:rsidP="00665B39">
      <w:pPr>
        <w:spacing w:before="120" w:line="240" w:lineRule="auto"/>
        <w:ind w:left="0" w:firstLine="0"/>
        <w:jc w:val="center"/>
        <w:rPr>
          <w:b/>
          <w:bCs/>
          <w:sz w:val="28"/>
          <w:szCs w:val="28"/>
        </w:rPr>
      </w:pPr>
      <w:bookmarkStart w:id="22" w:name="BM1011008_L_127"/>
      <w:r w:rsidRPr="005173BD">
        <w:rPr>
          <w:b/>
          <w:bCs/>
          <w:sz w:val="28"/>
          <w:szCs w:val="28"/>
        </w:rPr>
        <w:t xml:space="preserve">Экономика </w:t>
      </w:r>
    </w:p>
    <w:bookmarkEnd w:id="22"/>
    <w:p w:rsidR="00665B39" w:rsidRPr="00CB13C3" w:rsidRDefault="00665B39" w:rsidP="00665B39">
      <w:pPr>
        <w:spacing w:before="120" w:line="240" w:lineRule="auto"/>
        <w:ind w:left="0" w:firstLine="560"/>
        <w:rPr>
          <w:sz w:val="24"/>
          <w:szCs w:val="24"/>
        </w:rPr>
      </w:pPr>
      <w:r w:rsidRPr="00CB13C3">
        <w:rPr>
          <w:sz w:val="24"/>
          <w:szCs w:val="24"/>
        </w:rPr>
        <w:t xml:space="preserve">В настоящее время основу экономики Саудовской Аравии составляет свободное частное предпринимательство. Между тем правительство осуществляет контроль за основными сферами экономической деятельности. Саудовская Аравия имеет самые большие запасы нефти в мире, считается крупнейшим экспортером нефти и играет ведущую роль в ОПЕК. Доказанные запасы сырой нефти составляют 261,7 млрд. баррелей, или 35 млрд. т (26% всех запасов), а природного газа – около 6,339 трлн. куб. м. (на январь 2002). Нефть приносит стране до 90% доходов от экспорта, 75% государственных доходов и 35–45% ВВП. Приблизительно 25% ВВП поступает из частного сектора. В 1992 ВВП Саудовской Аравии был эквивалентен 112,98 млрд. долл., или 6042 долл. на душу населения. В 1997 ВВП составил 146,25 млрд. долл., или 7792 долл. на душу населения; в 1999 возрос до 191 млрд. долл., или 9 тыс. долл. на человека; в 2001 – до 241 млрд. долл., или 8460 долл. на человека. Однако реальный экономический рост отстает от увеличения числа жителей, что ведет к безработице и сокращению дохода на душу населения. Доля отраслей экономики, не связанных с добычей и переработкой нефти, в ВВП увеличилась с 46% в 1970 до 67% в 1992 (в 1996 она сократилась до 65%). </w:t>
      </w:r>
    </w:p>
    <w:p w:rsidR="00665B39" w:rsidRDefault="00665B39" w:rsidP="00665B39">
      <w:pPr>
        <w:spacing w:before="120" w:line="240" w:lineRule="auto"/>
        <w:ind w:left="0" w:firstLine="560"/>
        <w:rPr>
          <w:sz w:val="24"/>
          <w:szCs w:val="24"/>
        </w:rPr>
      </w:pPr>
      <w:r w:rsidRPr="00CB13C3">
        <w:rPr>
          <w:sz w:val="24"/>
          <w:szCs w:val="24"/>
        </w:rPr>
        <w:t xml:space="preserve">В 1999 правительство объявило планы начать приватизацию электрических компаний, которая последует за приватизацией телекоммуникационных компаний. Чтобы уменьшить зависимость королевства от нефти и увеличить занятость стремительно растущего саудовского населения, в последние годы стремительно развивается частный сектор. Основными приоритетами правительства Саудовской Аравии в ближайшей перспективе является выделение дополнительных средств на развитие водной инфраструктуры и образования, поскольку нехватка воды и быстрый прирост населения не позволяют стране полностью обеспечивать себя сельскохозяйственными продуктами. </w:t>
      </w:r>
      <w:r>
        <w:rPr>
          <w:sz w:val="24"/>
          <w:szCs w:val="24"/>
        </w:rPr>
        <w:t xml:space="preserve"> </w:t>
      </w:r>
    </w:p>
    <w:p w:rsidR="00665B39" w:rsidRPr="00CB13C3" w:rsidRDefault="00665B39" w:rsidP="00665B39">
      <w:pPr>
        <w:spacing w:before="120" w:line="240" w:lineRule="auto"/>
        <w:ind w:left="0" w:firstLine="560"/>
        <w:rPr>
          <w:sz w:val="24"/>
          <w:szCs w:val="24"/>
        </w:rPr>
      </w:pPr>
      <w:bookmarkStart w:id="23" w:name="BM1011008_L_128"/>
      <w:r w:rsidRPr="00CB13C3">
        <w:rPr>
          <w:sz w:val="24"/>
          <w:szCs w:val="24"/>
        </w:rPr>
        <w:t xml:space="preserve">Нефтяная промышленность и ее роль. </w:t>
      </w:r>
      <w:bookmarkEnd w:id="23"/>
      <w:r w:rsidRPr="00CB13C3">
        <w:rPr>
          <w:sz w:val="24"/>
          <w:szCs w:val="24"/>
        </w:rPr>
        <w:t xml:space="preserve">Крупнейшим держателем нефтяных концессий и основным производителем нефти является «Арабиен америкен ойл компани» (АРАМКО). С начала 1970-х она находится под контролем правительства Саудовской Аравии, а до этого целиком принадлежала консорциуму американских компаний. Компания получила концессию в 1933 и начала экспорт нефти в 1938. Вторая мировая война прервала развитие нефтяной промышленности, которое возобновилось в 1943, с началом строительства нефтеперерабатывающего завода в нефтяном порту Рас-Таннура. Добыча нефти постепенно увеличивалась с 2,7 тыс. т/день до 1944 до 33,5 тыс. т/день в 1947 и 68,1 тыс. т/день в 1949. К 1977 ежедневная добыча нефти в Саудовской Аравии возросла до 1,25 млн. т и оставалась высокой в течение 1980-х, до тех пор, пока не начала снижаться в результате уменьшения спроса на нефть на мировом рынке. В 1992 добывалось ок. 1,15 млн. т/день, причем 97% добычи приходилось на АРАМКО. Добыча нефти ведется и другими, более мелкими компаниями, такими, как японская «Арабиен ойл компани», действующей в прибрежных водах недалеко от границы с Кувейтом, и «Гетти ойл компани», ведущей добычу на суше в районе границы с Кувейтом. В 1996 квота Саудовской Аравии, определяемая ОПЕК, составляла ок. 1,17 млн. т в день. В 2001 средний объем добычи составлял 8,6 млрд. баррелей/день (460 млрд. т/год). Кроме этого, она пользуется запасами, находящимися в так называемой «нейтральной зоне» на границе с Кувейтом, которые дают ей еще дополнительно до 600 тысяч баррелей нефти в сутки. Крупнейшие месторождения нефти расположены в восточной части страны, на побережье Персидского залива или на шельфе. </w:t>
      </w:r>
    </w:p>
    <w:p w:rsidR="00665B39" w:rsidRPr="00CB13C3" w:rsidRDefault="00665B39" w:rsidP="00665B39">
      <w:pPr>
        <w:spacing w:before="120" w:line="240" w:lineRule="auto"/>
        <w:ind w:left="0" w:firstLine="560"/>
        <w:rPr>
          <w:sz w:val="24"/>
          <w:szCs w:val="24"/>
        </w:rPr>
      </w:pPr>
      <w:r w:rsidRPr="00CB13C3">
        <w:rPr>
          <w:sz w:val="24"/>
          <w:szCs w:val="24"/>
        </w:rPr>
        <w:t xml:space="preserve">Основные нефтеперерабатывающие заводы: Арамко – Рас Танура (мощность 300 тыс. баррелей/день), Рабиг (325 тыс. баррелей/день), Янбу (190 тыс. баррелей/день), Рийяд (140 тыс. баррелей/день), Джидда (42 тыс. баррелей/день), Арамко-Мобил – Янбу (332 тыс. баррелей/день), Petromin/Shell – аль-Джубейль (292 тыс. баррелей/день), Arabian Oil Company – Рас-аль-Хафджи (30 тыс. баррелей/день). </w:t>
      </w:r>
    </w:p>
    <w:p w:rsidR="00665B39" w:rsidRPr="00CB13C3" w:rsidRDefault="00665B39" w:rsidP="00665B39">
      <w:pPr>
        <w:spacing w:before="120" w:line="240" w:lineRule="auto"/>
        <w:ind w:left="0" w:firstLine="560"/>
        <w:rPr>
          <w:sz w:val="24"/>
          <w:szCs w:val="24"/>
        </w:rPr>
      </w:pPr>
      <w:r w:rsidRPr="00CB13C3">
        <w:rPr>
          <w:sz w:val="24"/>
          <w:szCs w:val="24"/>
        </w:rPr>
        <w:t xml:space="preserve">Важнейшим фактором развития нефтяной промышленности являются близкие и взаимовыгодные отношения, сложившиеся между АРАМКО и Саудовской Аравией. Деятельность АРАМКО способствовала притоку в страну квалифицированных кадров и созданию новых рабочих мест для саудовцев. </w:t>
      </w:r>
    </w:p>
    <w:p w:rsidR="00665B39" w:rsidRPr="00CB13C3" w:rsidRDefault="00665B39" w:rsidP="00665B39">
      <w:pPr>
        <w:spacing w:before="120" w:line="240" w:lineRule="auto"/>
        <w:ind w:left="0" w:firstLine="560"/>
        <w:rPr>
          <w:sz w:val="24"/>
          <w:szCs w:val="24"/>
        </w:rPr>
      </w:pPr>
      <w:r w:rsidRPr="00CB13C3">
        <w:rPr>
          <w:sz w:val="24"/>
          <w:szCs w:val="24"/>
        </w:rPr>
        <w:t xml:space="preserve">Значительные изменения в отношениях между нефтяными компаниями и правительством Саудовской Аравии начались в 1972. В соответствии с подписанным сторонами соглашением, правительство получало 25% имущества АРАМКО. Было установлено, что доля Саудовской Аравии постепенно увеличится до 51% к 1982. Однако в 1974 правительство ускорило этот процесс и приобрело в собственность 60% акций АРАМКО. В 1976 нефтяные компании дали обещание передать всю собственность АРАМКО Саудовской Аравии. В 1980 вся собственность АРАМКО перешла к правительству Саудовской Аравии. В 1984 президентом компании впервые стал гражданин Саудовской Аравии. С 1980 правительство Саудовской Аравии стало само определять цены на нефть и объемы ее добычи, а нефтяные компании получили права на разработку месторождений нефти в качестве субподрядчиков правительства. </w:t>
      </w:r>
    </w:p>
    <w:p w:rsidR="00665B39" w:rsidRDefault="00665B39" w:rsidP="00665B39">
      <w:pPr>
        <w:spacing w:before="120" w:line="240" w:lineRule="auto"/>
        <w:ind w:left="0" w:firstLine="560"/>
        <w:rPr>
          <w:sz w:val="24"/>
          <w:szCs w:val="24"/>
        </w:rPr>
      </w:pPr>
      <w:r w:rsidRPr="00CB13C3">
        <w:rPr>
          <w:sz w:val="24"/>
          <w:szCs w:val="24"/>
        </w:rPr>
        <w:t xml:space="preserve">Рост добычи нефти сопровождался значительным ростом доходов от ее продажи, особенно после четырехкратного скачка цен на нефть в 1973–1974, что привело к гигантскому росту доходов правительства, которые увеличились с 334 млн. долл. в 1960 до 2,7 млрд. долл. в 1972, 30 млрд. долл. в 1974, 33,5 млрд. долл. в 1976 и 102 млрд. долл. в 1981. В дальнейшем спрос на нефть на мировом рынке стал сокращаться, и к 1989 доходы Саудовской Аравии от экспорта нефти упали до 24 млрд. долл. Кризис, начавшийся после вторжения Ирака в Кувейт в 1990, вновь поднял мировые цены на нефть; соответственно доходы Саудовской Аравии от экспорта нефти возросли в 1991 до почти 43,5 млрд. долл. В 1998, как следствие резкого падения мировых цен на нефть в начале года, доходы Саудовской Аравии от экспорта нефти составили 43,7 млрд. долл. </w:t>
      </w:r>
      <w:r>
        <w:rPr>
          <w:sz w:val="24"/>
          <w:szCs w:val="24"/>
        </w:rPr>
        <w:t xml:space="preserve"> </w:t>
      </w:r>
    </w:p>
    <w:p w:rsidR="00665B39" w:rsidRPr="00CB13C3" w:rsidRDefault="00665B39" w:rsidP="00665B39">
      <w:pPr>
        <w:spacing w:before="120" w:line="240" w:lineRule="auto"/>
        <w:ind w:left="0" w:firstLine="560"/>
        <w:rPr>
          <w:sz w:val="24"/>
          <w:szCs w:val="24"/>
        </w:rPr>
      </w:pPr>
      <w:bookmarkStart w:id="24" w:name="BM1011008_L_129"/>
      <w:r w:rsidRPr="00CB13C3">
        <w:rPr>
          <w:sz w:val="24"/>
          <w:szCs w:val="24"/>
        </w:rPr>
        <w:t xml:space="preserve">Промышленность. </w:t>
      </w:r>
      <w:bookmarkEnd w:id="24"/>
      <w:r w:rsidRPr="00CB13C3">
        <w:rPr>
          <w:sz w:val="24"/>
          <w:szCs w:val="24"/>
        </w:rPr>
        <w:t xml:space="preserve">Доля промышленности в ВВП страны составляет 47% (1998). Рост промышленного производства в 1997 составлял 1%. В прошлом промышленность Саудовской Аравии была развита слабо, особенно отрасли, не связанные с добычей и переработкой нефти. В 1962 было создано правительственная Генеральная организация нефти и минеральных ресурсов (ПЕТРОМИН), в задачу которого входит развитие нефтяной и горнодобывающей промышленности, а также создание новых нефтяных, горнодобывающих и металлургических предприятий. В 1975 было образовано Министерство промышленности и энергетики, к которому перешла ответственность за предприятия ПЕТРОМИНа, не связанные с добычей и переработкой нефти. Крупнейшими проектами ПЕТРОМИНа стали сталелитейный завод в Джидде, построенный в 1968, и нефтеперерабатывающие заводы в Джидде и Эр-Рияде, построенные в конце 1960-х и начале 1970-х. ПЕТРОМИН также предоставил 51% средств для строительства завода азотных удобрений в Даммаме, завершенного в 1970. </w:t>
      </w:r>
    </w:p>
    <w:p w:rsidR="00665B39" w:rsidRPr="00CB13C3" w:rsidRDefault="00665B39" w:rsidP="00665B39">
      <w:pPr>
        <w:spacing w:before="120" w:line="240" w:lineRule="auto"/>
        <w:ind w:left="0" w:firstLine="560"/>
        <w:rPr>
          <w:sz w:val="24"/>
          <w:szCs w:val="24"/>
        </w:rPr>
      </w:pPr>
      <w:r w:rsidRPr="00CB13C3">
        <w:rPr>
          <w:sz w:val="24"/>
          <w:szCs w:val="24"/>
        </w:rPr>
        <w:t xml:space="preserve">В 1976 была создана правительственная Корпорация тяжелой промышленности Саудовской Аравии (САБИК) – холдинговая компания с начальным капиталом 2,66 млрд. долл. К 1994 САБИК принадлежало 15 крупных предприятий в Эль-Джубайле, Янбу и Джидде, которые производили химикаты, пластмассы, промышленный газ, сталь и другие металлы. В Саудовской Аравии хорошо развиты пищевая и стекольная отрасли промышленности, ремесленное производство и промышленность строительных материалов, в частности цемента. В 1996 объем промышленного производства составил ок. 55% ВВП. </w:t>
      </w:r>
    </w:p>
    <w:p w:rsidR="00665B39" w:rsidRPr="00CB13C3" w:rsidRDefault="00665B39" w:rsidP="00665B39">
      <w:pPr>
        <w:spacing w:before="120" w:line="240" w:lineRule="auto"/>
        <w:ind w:left="0" w:firstLine="560"/>
        <w:rPr>
          <w:sz w:val="24"/>
          <w:szCs w:val="24"/>
        </w:rPr>
      </w:pPr>
      <w:r w:rsidRPr="00CB13C3">
        <w:rPr>
          <w:sz w:val="24"/>
          <w:szCs w:val="24"/>
        </w:rPr>
        <w:t xml:space="preserve">Еще в I тыс. до н.э. жители Аравийского п-ова добывали золото, серебро и медь на месторождениях, расположенных приблизительно в 290 км к северо-востоку от Джидды. В настоящее время эти месторождения вновь разрабатываются, и в 1992 здесь было добыто ок. 5 т золота. </w:t>
      </w:r>
    </w:p>
    <w:p w:rsidR="00665B39" w:rsidRDefault="00665B39" w:rsidP="00665B39">
      <w:pPr>
        <w:spacing w:before="120" w:line="240" w:lineRule="auto"/>
        <w:ind w:left="0" w:firstLine="560"/>
        <w:rPr>
          <w:sz w:val="24"/>
          <w:szCs w:val="24"/>
        </w:rPr>
      </w:pPr>
      <w:r w:rsidRPr="00CB13C3">
        <w:rPr>
          <w:sz w:val="24"/>
          <w:szCs w:val="24"/>
        </w:rPr>
        <w:t xml:space="preserve">Производство электроэнергии в Саудовской Аравии увеличилось с 344 сВт в 1970 до 17049 мВт в 1992. К настоящему времени электрифицированы ок. 6000 городов и сельских населенных пунктов на всей территории страны. В 1998 производство электроэнергии составило 19 753 мВт, при этом в течение следующих двух десятилетий ожидается ежегодный прирост потребностей в электроэнергии, равный 4,5%. Для их удовлетворения потребуется увеличить производство электроэнергии до приблизительно 59 000 мВт. </w:t>
      </w:r>
      <w:r>
        <w:rPr>
          <w:sz w:val="24"/>
          <w:szCs w:val="24"/>
        </w:rPr>
        <w:t xml:space="preserve"> </w:t>
      </w:r>
    </w:p>
    <w:p w:rsidR="00665B39" w:rsidRPr="00CB13C3" w:rsidRDefault="00665B39" w:rsidP="00665B39">
      <w:pPr>
        <w:spacing w:before="120" w:line="240" w:lineRule="auto"/>
        <w:ind w:left="0" w:firstLine="560"/>
        <w:rPr>
          <w:sz w:val="24"/>
          <w:szCs w:val="24"/>
        </w:rPr>
      </w:pPr>
      <w:bookmarkStart w:id="25" w:name="BM1011008_L_130"/>
      <w:r w:rsidRPr="00CB13C3">
        <w:rPr>
          <w:sz w:val="24"/>
          <w:szCs w:val="24"/>
        </w:rPr>
        <w:t xml:space="preserve">Сельское хозяйство. </w:t>
      </w:r>
      <w:bookmarkEnd w:id="25"/>
      <w:r w:rsidRPr="00CB13C3">
        <w:rPr>
          <w:sz w:val="24"/>
          <w:szCs w:val="24"/>
        </w:rPr>
        <w:t xml:space="preserve">Доля сельского хозяйства в ВВП страны возросла с 1,3% в 1970 до более 6,4% в 1993 и 6% в 1998. За этот период производство основных продуктов питания увеличилось с 1,79 млн. т. до 7 млн. т. Саудовская Аравия полностью лишена постоянных водотоков. Земли, пригодные для обработки, занимают 7 млн. га, или менее 2% ее территории. Несмотря на то, что среднегодовое количество осадков составляет всего 100 мм, сельское хозяйство Саудовской Аравии, использующее современные технологии и технику, представляет собой динамично развивающуюся отрасль. Площадь обработанных земель возросла с 161,8 тыс. га в 1976 до 3 млн. га в 1993, и Саудовская Аравия превратилась из страны, импортировавшей большую часть продовольствия, в экспортера продуктов питания. В 1992 продукция сельского хозяйства составила в денежном выражении 5,06 млрд. долл., при этом экспорт пшеницы, фиников, молочных продуктов, яиц, рыбы, птицы, овощей и цветов принес доход в 533 млн. долл. Доля сельскохозяйственного сектора в ВВП с 1985 по 1995 увеличивалась на 6,0% в год. В стране выращиваются также ячмень, кукуруза, просо, кофе, люцерна и рис. Важной отраслью является животноводство, представленное разведением верблюдов, овец, коз, ослов и лошадей. </w:t>
      </w:r>
    </w:p>
    <w:p w:rsidR="00665B39" w:rsidRPr="00CB13C3" w:rsidRDefault="00665B39" w:rsidP="00665B39">
      <w:pPr>
        <w:spacing w:before="120" w:line="240" w:lineRule="auto"/>
        <w:ind w:left="0" w:firstLine="560"/>
        <w:rPr>
          <w:sz w:val="24"/>
          <w:szCs w:val="24"/>
        </w:rPr>
      </w:pPr>
      <w:r w:rsidRPr="00CB13C3">
        <w:rPr>
          <w:sz w:val="24"/>
          <w:szCs w:val="24"/>
        </w:rPr>
        <w:t xml:space="preserve">Долгосрочные гидрологические исследования, начатые в 1965, позволили обнаружить значительные водные ресурсы, пригодные для сельскохозяйственного использования. Помимо глубоких скважин по всей стране, Министерство сельского и водного хозяйства Саудовской Аравии использует более 200 водохранилищ общим объемом 450 млн. куб. м. Страна является крупнейшим в мире производителем опресненной воды. В середине 1990-х 33 опреснительных завода ежедневно опресняли 2,2 млрд. л морской воды, удовлетворяя таким образом на 70% потребности населения в питьевой воде. </w:t>
      </w:r>
    </w:p>
    <w:p w:rsidR="00665B39" w:rsidRDefault="00665B39" w:rsidP="00665B39">
      <w:pPr>
        <w:spacing w:before="120" w:line="240" w:lineRule="auto"/>
        <w:ind w:left="0" w:firstLine="560"/>
        <w:rPr>
          <w:sz w:val="24"/>
          <w:szCs w:val="24"/>
        </w:rPr>
      </w:pPr>
      <w:r w:rsidRPr="00CB13C3">
        <w:rPr>
          <w:sz w:val="24"/>
          <w:szCs w:val="24"/>
        </w:rPr>
        <w:t xml:space="preserve">Только сельскохозяйственный проект в Эль-Хасе, завершенный в 1977, позволил оросить 12 тыс. га и обеспечить работой 50 тыс. человек. К другим крупнейшим ирригационным проектам относятся проект Вади-Джизан на побережье Красного моря (8 тыс. га) и проект Абха в горах Асира, на юго-западе. В 1998 правительство объявило о новом проекте развития сельского хозяйства стоимостью 294 млн. долл. Бюджет Министерства сельского хозяйства увеличился с 395 млн. долл. в 1997 до 443 млн. долл. в 1998. </w:t>
      </w:r>
      <w:r>
        <w:rPr>
          <w:sz w:val="24"/>
          <w:szCs w:val="24"/>
        </w:rPr>
        <w:t xml:space="preserve"> </w:t>
      </w:r>
    </w:p>
    <w:p w:rsidR="00665B39" w:rsidRPr="00CB13C3" w:rsidRDefault="00665B39" w:rsidP="00665B39">
      <w:pPr>
        <w:spacing w:before="120" w:line="240" w:lineRule="auto"/>
        <w:ind w:left="0" w:firstLine="560"/>
        <w:rPr>
          <w:sz w:val="24"/>
          <w:szCs w:val="24"/>
        </w:rPr>
      </w:pPr>
      <w:bookmarkStart w:id="26" w:name="BM1011008_L_131"/>
      <w:r w:rsidRPr="00CB13C3">
        <w:rPr>
          <w:sz w:val="24"/>
          <w:szCs w:val="24"/>
        </w:rPr>
        <w:t xml:space="preserve">Транспорт. </w:t>
      </w:r>
      <w:bookmarkEnd w:id="26"/>
      <w:r w:rsidRPr="00CB13C3">
        <w:rPr>
          <w:sz w:val="24"/>
          <w:szCs w:val="24"/>
        </w:rPr>
        <w:t xml:space="preserve">До 1950-х перевозка грузов внутри Саудовской Аравии осуществлялась в основном верблюжьими караванами. Построенная в 1908 Хиджазская железная дорога (1300 км, в т.ч. 740 км по Хиджазу) не функционировала со времени Первой мировой войны. Для перевозки паломников использовалось автосообщение по тракту Неджеф (в Ираке) – Хаиль – Медина. </w:t>
      </w:r>
    </w:p>
    <w:p w:rsidR="00665B39" w:rsidRPr="00CB13C3" w:rsidRDefault="00665B39" w:rsidP="00665B39">
      <w:pPr>
        <w:spacing w:before="120" w:line="240" w:lineRule="auto"/>
        <w:ind w:left="0" w:firstLine="560"/>
        <w:rPr>
          <w:sz w:val="24"/>
          <w:szCs w:val="24"/>
        </w:rPr>
      </w:pPr>
      <w:r w:rsidRPr="00CB13C3">
        <w:rPr>
          <w:sz w:val="24"/>
          <w:szCs w:val="24"/>
        </w:rPr>
        <w:t xml:space="preserve">Начало добычи нефти полностью изменило экономику страны и обеспечило её быстрый рост. Толчком для быстрого развития послужило создание сети дорог, портов и коммуникаций. В 1970-е –1990-е создана разветвленная дорожная сеть, связавшая между собой обширные засушливые районы, расположенные в отдаленных частях страны. Крупнейшая автомагистраль пересекает Аравийский полуостров от Даммама на берегу Персидского залива через Эр-Рияд и Мекку до Джидды на берегу Красного моря. В 1986 было завершено строительство 24-километрового шоссе, проложенного по дамбе, соединившей Саудовскую Аравию и Бахрейн. В результате масштабного строительства протяженность дорог с твердым покрытием возросла с 1600 км в 1960 до более чем 44 104 км шоссейных дорог и 102 420 км грунтовых дорог в 1997. </w:t>
      </w:r>
    </w:p>
    <w:p w:rsidR="00665B39" w:rsidRPr="00CB13C3" w:rsidRDefault="00665B39" w:rsidP="00665B39">
      <w:pPr>
        <w:spacing w:before="120" w:line="240" w:lineRule="auto"/>
        <w:ind w:left="0" w:firstLine="560"/>
        <w:rPr>
          <w:sz w:val="24"/>
          <w:szCs w:val="24"/>
        </w:rPr>
      </w:pPr>
      <w:r w:rsidRPr="00CB13C3">
        <w:rPr>
          <w:sz w:val="24"/>
          <w:szCs w:val="24"/>
        </w:rPr>
        <w:t xml:space="preserve">Существенно расширилась железнодорожная сеть. Имеется одна железная дорога, связывающая Эр-Рияд через оазис Хуфуф с портом Даммам на Персидском заливе (571 км); в сер. 1980-х железная дорога была продлена до промышленного центра Эль-Джубайль, расположенного с северу от Даммама; в 1972 построена ветка от основной магистрали к Эль-Харджу (35,5 км). Общая протяженность железных дорог составляет 1392 км (2002). </w:t>
      </w:r>
    </w:p>
    <w:p w:rsidR="00665B39" w:rsidRPr="00CB13C3" w:rsidRDefault="00665B39" w:rsidP="00665B39">
      <w:pPr>
        <w:spacing w:before="120" w:line="240" w:lineRule="auto"/>
        <w:ind w:left="0" w:firstLine="560"/>
        <w:rPr>
          <w:sz w:val="24"/>
          <w:szCs w:val="24"/>
        </w:rPr>
      </w:pPr>
      <w:r w:rsidRPr="00CB13C3">
        <w:rPr>
          <w:sz w:val="24"/>
          <w:szCs w:val="24"/>
        </w:rPr>
        <w:t xml:space="preserve">В стране создана разветвленная сеть трубопроводов: протяженность трубопроводов сырой нефти – 6400 км., нефтепродуктов – 150 км., газопроводов – 2200 км (включая жидкого природного газа – 1600 км). Крупный трансаравийский нефтепровод соединяет нефтепромыслы Персидского залива с портами в Красном море. Основные порты в Персидском заливе: Рас-Таннура, Даммам, Эль-Хубар и Мина-Сауд; на Красном море: Джидда (через него идёт основная часть импорта и главный поток паломников в Мекку и Медину), Джизан и Янбу. </w:t>
      </w:r>
    </w:p>
    <w:p w:rsidR="00665B39" w:rsidRPr="00CB13C3" w:rsidRDefault="00665B39" w:rsidP="00665B39">
      <w:pPr>
        <w:spacing w:before="120" w:line="240" w:lineRule="auto"/>
        <w:ind w:left="0" w:firstLine="560"/>
        <w:rPr>
          <w:sz w:val="24"/>
          <w:szCs w:val="24"/>
        </w:rPr>
      </w:pPr>
      <w:r w:rsidRPr="00CB13C3">
        <w:rPr>
          <w:sz w:val="24"/>
          <w:szCs w:val="24"/>
        </w:rPr>
        <w:t xml:space="preserve">Внешнеторговые перевозки осуществляются главным образом морским путём. «Саудовская национальная компания морских перевозок» располагает 21 судном для транспортировки нефтепродуктов. Всего морской торговый флот насчитывает 71 судно грузоподъемностью 1,53 млн. т дедвейт (включая ряд судов, плавающих под зарубежными флагами). </w:t>
      </w:r>
    </w:p>
    <w:p w:rsidR="00665B39" w:rsidRDefault="00665B39" w:rsidP="00665B39">
      <w:pPr>
        <w:spacing w:before="120" w:line="240" w:lineRule="auto"/>
        <w:ind w:left="0" w:firstLine="560"/>
        <w:rPr>
          <w:sz w:val="24"/>
          <w:szCs w:val="24"/>
        </w:rPr>
      </w:pPr>
      <w:r w:rsidRPr="00CB13C3">
        <w:rPr>
          <w:sz w:val="24"/>
          <w:szCs w:val="24"/>
        </w:rPr>
        <w:t xml:space="preserve">Функционирует три международных (в Эр-Рияде, Джидде и Дахране) и 206 региональных и местных аэропортов и площадок для самолетов, а также пять вертолетных станций (2002). Авиационный парк – 113 транспортных и пассажирских самолетов. Воздушные линии авиакомпании «Сауди-Арабиен эрлайнс» связывают Эр-Рияд со столицами Ближнего и Среднего Востока. </w:t>
      </w:r>
      <w:r>
        <w:rPr>
          <w:sz w:val="24"/>
          <w:szCs w:val="24"/>
        </w:rPr>
        <w:t xml:space="preserve"> </w:t>
      </w:r>
    </w:p>
    <w:p w:rsidR="00665B39" w:rsidRPr="00CB13C3" w:rsidRDefault="00665B39" w:rsidP="00665B39">
      <w:pPr>
        <w:spacing w:before="120" w:line="240" w:lineRule="auto"/>
        <w:ind w:left="0" w:firstLine="560"/>
        <w:rPr>
          <w:sz w:val="24"/>
          <w:szCs w:val="24"/>
        </w:rPr>
      </w:pPr>
      <w:bookmarkStart w:id="27" w:name="BM1011008_L_132"/>
      <w:r w:rsidRPr="00CB13C3">
        <w:rPr>
          <w:sz w:val="24"/>
          <w:szCs w:val="24"/>
        </w:rPr>
        <w:t xml:space="preserve">Государственный бюджет. </w:t>
      </w:r>
      <w:bookmarkEnd w:id="27"/>
      <w:r w:rsidRPr="00CB13C3">
        <w:rPr>
          <w:sz w:val="24"/>
          <w:szCs w:val="24"/>
        </w:rPr>
        <w:t xml:space="preserve">Бюджет Саудовской Аравии в 1993–1994 составлял 46,7 млрд. долл., в 1992–1993 – 52,5 млрд. долл., а в 1983–1984 – 69,3 млрд. долл. Подобные колебания явились следствием падения доходов от экспорта нефти, обеспечивающих 80% всех доходов государства. Тем не менее в 1994 финансовом году 11,5 млрд. долл. было выделено на строительные и ремонтные программы и 7,56 млрд. долл. – на развитие высшего образования, университетов, на развитие промышленности и на другие проекты развития, такие как улучшение засоленных почв и электрификация. В 2003 доходная часть бюджета Саудовской Аравии составляла 46 млрд. долл., а расходная – 56,5 млрд. долл., в 2000 доходная часть бюджета – 41,9 млрд. долл., расходная – 49,4 млрд. долл., в 1997 доходная часть бюджета – 43 млрд. долл., а расходная – 48 млрд. долл., дефицит бюджета составил 5 млрд. долл. Расходы в бюджете 1998 запланированы на уровне 47 млрд. долл., а доходы – 52 млрд. долл. Только с конца 1999 быстро выросшие цены на нефть позволили стране получить профицит в бюджете (12 млрд. долл. в 2000). Внешний долг страны сократился с 28 млрд. долл. (1998) до 25,9 млрд. долл. (2003). </w:t>
      </w:r>
    </w:p>
    <w:p w:rsidR="00665B39" w:rsidRDefault="00665B39" w:rsidP="00665B39">
      <w:pPr>
        <w:spacing w:before="120" w:line="240" w:lineRule="auto"/>
        <w:ind w:left="0" w:firstLine="560"/>
        <w:rPr>
          <w:sz w:val="24"/>
          <w:szCs w:val="24"/>
        </w:rPr>
      </w:pPr>
      <w:r w:rsidRPr="00CB13C3">
        <w:rPr>
          <w:sz w:val="24"/>
          <w:szCs w:val="24"/>
        </w:rPr>
        <w:t xml:space="preserve">Начиная с 1970 принимаются пятилетние планы развития. Пятый пятилетний план (1990–1995) был направлен на укрепление частного сектора, развитие образования, здравоохранения и социального обеспечения; им предусматривалось также увеличение расходов на оборону. Шестой пятилетний план развития (1995–1999) предусматривал продолжение экономической политики предыдущего периода. Основное внимание обращено на развитие экономической деятельности в секторах экономики, не связанных с нефтяной промышленностью, прежде всего в частном секторе, с особым акцентом на промышленность и сельское хозяйство. Седьмой пятилетний план (1999–2003) сконцентрирован на экономической диверсификации и усилении роли частного сектора в саудовской экономике. В течение 2000–2004 саудовское правительство намерено добиться среднегодового роста ВНП на 3,16%, с предполагаемым ростом 5,04% в частном секторе и 4,01% в секторах, не связанных с производством нефти. Правительство также поставило цель создать 817 300 новых вакансий для саудовских подданных. </w:t>
      </w:r>
      <w:r>
        <w:rPr>
          <w:sz w:val="24"/>
          <w:szCs w:val="24"/>
        </w:rPr>
        <w:t xml:space="preserve"> </w:t>
      </w:r>
    </w:p>
    <w:p w:rsidR="00665B39" w:rsidRPr="00CB13C3" w:rsidRDefault="00665B39" w:rsidP="00665B39">
      <w:pPr>
        <w:spacing w:before="120" w:line="240" w:lineRule="auto"/>
        <w:ind w:left="0" w:firstLine="560"/>
        <w:rPr>
          <w:sz w:val="24"/>
          <w:szCs w:val="24"/>
        </w:rPr>
      </w:pPr>
      <w:bookmarkStart w:id="28" w:name="BM1011008_L_133"/>
      <w:r w:rsidRPr="00CB13C3">
        <w:rPr>
          <w:sz w:val="24"/>
          <w:szCs w:val="24"/>
        </w:rPr>
        <w:t xml:space="preserve">Внешние экономические связи </w:t>
      </w:r>
      <w:bookmarkEnd w:id="28"/>
      <w:r w:rsidRPr="00CB13C3">
        <w:rPr>
          <w:sz w:val="24"/>
          <w:szCs w:val="24"/>
        </w:rPr>
        <w:t xml:space="preserve">Саудовской Аравии отражают ее роль ведущего мирового экспортера нефти. Большая часть прибыли от внешней торговли была инвестирована за границей и пошла на помощь иностранным государствам, в частности Египту, Иордании и другим арабским странам. Даже после падения цен на нефть в середине и конце 1980-х страна сохранила положительный внешнеторговый баланс: если в 1991 импорт составил в целом 29,6 млрд. долл., а экспорт – 48,5 млрд. долл., то в 2001 эти показатели выросли до 39,5 и 71 млрд. долл. соответственно. Положительное сальдо торгового баланса в итоге выросло с 18,9 млрд. долл. (1991) до 31,5 млрд. долл. (2001). </w:t>
      </w:r>
    </w:p>
    <w:p w:rsidR="00665B39" w:rsidRPr="00CB13C3" w:rsidRDefault="00665B39" w:rsidP="00665B39">
      <w:pPr>
        <w:spacing w:before="120" w:line="240" w:lineRule="auto"/>
        <w:ind w:left="0" w:firstLine="560"/>
        <w:rPr>
          <w:sz w:val="24"/>
          <w:szCs w:val="24"/>
        </w:rPr>
      </w:pPr>
      <w:r w:rsidRPr="00CB13C3">
        <w:rPr>
          <w:sz w:val="24"/>
          <w:szCs w:val="24"/>
        </w:rPr>
        <w:t xml:space="preserve">Основными статьями импорта Саудовской Аравии являются промышленное оборудование, транспортные средства, вооружение, продовольствие, строительные материалы, научное оборудование, продукция химической промышленности, ткани и одежда. Основной поток импорта поступает из США (16,6%), Японии (10,4%), Великобритании (6,1%), Германии (7,4%), Франции (5%), Италии (4%) (на 2001). Правительство обещало внести соответствующие изменения в торговое, инвестиционное и налоговое законодательство в качестве подготовки к вступлению во Всемирную торговую организацию (ВТО). </w:t>
      </w:r>
    </w:p>
    <w:p w:rsidR="00665B39" w:rsidRPr="00CB13C3" w:rsidRDefault="00665B39" w:rsidP="00665B39">
      <w:pPr>
        <w:spacing w:before="120" w:line="240" w:lineRule="auto"/>
        <w:ind w:left="0" w:firstLine="560"/>
        <w:rPr>
          <w:sz w:val="24"/>
          <w:szCs w:val="24"/>
        </w:rPr>
      </w:pPr>
      <w:r w:rsidRPr="00CB13C3">
        <w:rPr>
          <w:sz w:val="24"/>
          <w:szCs w:val="24"/>
        </w:rPr>
        <w:t xml:space="preserve">Основная статья экспорта – нефть и нефтепродукты (90%). В 2001 основными странами-экспортерами были: Япония (15,8%), США (18,5%), Южная Корея (10,3%), Сингапур (5,4%), Индия (3,5%). Нефть, обеспечивающая основные поступления от экспорта, поставляется в США, Японию и Западную Европу. В связи с ростом промышленного производства Саудовская Аравия стала экспортировать продукты нефтехимии, потребительские товары и продукты питания. В 1997 валютные резервы страны составили 7,57 млрд. долл. </w:t>
      </w:r>
    </w:p>
    <w:p w:rsidR="00665B39" w:rsidRPr="00CB13C3" w:rsidRDefault="00665B39" w:rsidP="00665B39">
      <w:pPr>
        <w:spacing w:before="120" w:line="240" w:lineRule="auto"/>
        <w:ind w:left="0" w:firstLine="560"/>
        <w:rPr>
          <w:sz w:val="24"/>
          <w:szCs w:val="24"/>
        </w:rPr>
      </w:pPr>
      <w:r w:rsidRPr="00CB13C3">
        <w:rPr>
          <w:sz w:val="24"/>
          <w:szCs w:val="24"/>
        </w:rPr>
        <w:t xml:space="preserve">Саудовская Аравия является одним из крупнейших в мире экономических доноров: в 1993 она предоставила 100 млн. долл. на восстановление Ливана; с 1993 страной передано 208 млн. долл. помощи палестинцам. </w:t>
      </w:r>
    </w:p>
    <w:p w:rsidR="00665B39" w:rsidRPr="00CB13C3" w:rsidRDefault="00665B39" w:rsidP="00665B39">
      <w:pPr>
        <w:spacing w:before="120" w:line="240" w:lineRule="auto"/>
        <w:ind w:left="0" w:firstLine="560"/>
        <w:rPr>
          <w:sz w:val="24"/>
          <w:szCs w:val="24"/>
        </w:rPr>
      </w:pPr>
      <w:bookmarkStart w:id="29" w:name="BM1011008_L_134"/>
      <w:r w:rsidRPr="00CB13C3">
        <w:rPr>
          <w:sz w:val="24"/>
          <w:szCs w:val="24"/>
        </w:rPr>
        <w:t xml:space="preserve">Денежная система. </w:t>
      </w:r>
      <w:bookmarkEnd w:id="29"/>
      <w:r w:rsidRPr="00CB13C3">
        <w:rPr>
          <w:sz w:val="24"/>
          <w:szCs w:val="24"/>
        </w:rPr>
        <w:t xml:space="preserve">С 1928: 1 соверен = 10 риялам = 110 кершам, с 1952: 1 соверен = 40 риялам = 440 кершам, с 1960: 1 Саудовский риял = 100 халалам. Функции центрального банка выполняет Валютное агентство Саудовской Аравии. </w:t>
      </w:r>
    </w:p>
    <w:p w:rsidR="00665B39" w:rsidRPr="005173BD" w:rsidRDefault="00665B39" w:rsidP="00665B39">
      <w:pPr>
        <w:spacing w:before="120" w:line="240" w:lineRule="auto"/>
        <w:ind w:left="0" w:firstLine="0"/>
        <w:jc w:val="center"/>
        <w:rPr>
          <w:b/>
          <w:bCs/>
          <w:sz w:val="28"/>
          <w:szCs w:val="28"/>
        </w:rPr>
      </w:pPr>
      <w:bookmarkStart w:id="30" w:name="BM1011008_L_135"/>
      <w:r w:rsidRPr="005173BD">
        <w:rPr>
          <w:b/>
          <w:bCs/>
          <w:sz w:val="28"/>
          <w:szCs w:val="28"/>
        </w:rPr>
        <w:t xml:space="preserve">Общество и культура </w:t>
      </w:r>
      <w:bookmarkEnd w:id="30"/>
      <w:r w:rsidRPr="005173BD">
        <w:rPr>
          <w:b/>
          <w:bCs/>
          <w:sz w:val="28"/>
          <w:szCs w:val="28"/>
        </w:rPr>
        <w:t xml:space="preserve"> </w:t>
      </w:r>
    </w:p>
    <w:p w:rsidR="00665B39" w:rsidRPr="00CB13C3" w:rsidRDefault="00665B39" w:rsidP="00665B39">
      <w:pPr>
        <w:spacing w:before="120" w:line="240" w:lineRule="auto"/>
        <w:ind w:left="0" w:firstLine="560"/>
        <w:rPr>
          <w:sz w:val="24"/>
          <w:szCs w:val="24"/>
        </w:rPr>
      </w:pPr>
      <w:bookmarkStart w:id="31" w:name="BM1011008_L_136"/>
      <w:r w:rsidRPr="00CB13C3">
        <w:rPr>
          <w:sz w:val="24"/>
          <w:szCs w:val="24"/>
        </w:rPr>
        <w:t xml:space="preserve">Религия. </w:t>
      </w:r>
      <w:bookmarkEnd w:id="31"/>
      <w:r w:rsidRPr="00CB13C3">
        <w:rPr>
          <w:sz w:val="24"/>
          <w:szCs w:val="24"/>
        </w:rPr>
        <w:t xml:space="preserve">Религия всегда играла доминирующую роль в саудовском обществе и все еще определяет образ жизни большинства населения. Большинство жителей Саудовской Аравии, включая правящий дом Саудидов, принадлежит к последователям ваххабизма – одного из течений в исламе, получившего свое название по имени жившего в 18 в. реформатора Мухаммеда ибн Абд аль-Ваххаба. Они называют себя муваххидами, «единобожниками», или просто мусульманами. Ваххабизм является аскетическим, пуританским течением в рамках наиболее строгой в суннитском исламе ханбалистской религиозно-юридической школы (мазхаба), в которой особое внимание обращается на неукоснительное исполнение предписаний ислама. Ваххабиты являются хранителями священных мест, под их контролем происходит паломничество в Мекку. В Саудовской Аравии есть также последователи других течений суннитского ислама – в Асире, Хиджазе и Восточной Аравии. В Эль-Хасе, на востоке страны, проживает значительное число шиитов (15%). Конституция Саудовской Аравии содержит категорическое предписание гражданам страны исповедовать ислам. Немусульманские религии допускаются только среди иностранных рабочих. Строго запрещены любые публичные проявления принадлежности к немусульманской религии (нательные кресты, Библия и др.), продажа товаров с неисламской символикой, а также общественные богослужения. Лица, уличенные в «нелегальной практике» своей религии, могут быть подвергнуты судебному наказанию или высылке из страны. Вся социальная и культурная жизнь страны регламентируется мусульманским Лунным календарем (лунная хиджра), такими событиями, как паломничество в Мекку (хадж), месячный пост (рамадан), праздник разговения (ид аль-фитр), праздник жертвоприношения (ид аль-адха). </w:t>
      </w:r>
    </w:p>
    <w:p w:rsidR="00665B39" w:rsidRDefault="00665B39" w:rsidP="00665B39">
      <w:pPr>
        <w:spacing w:before="120" w:line="240" w:lineRule="auto"/>
        <w:ind w:left="0" w:firstLine="560"/>
        <w:rPr>
          <w:sz w:val="24"/>
          <w:szCs w:val="24"/>
        </w:rPr>
      </w:pPr>
      <w:r w:rsidRPr="00CB13C3">
        <w:rPr>
          <w:sz w:val="24"/>
          <w:szCs w:val="24"/>
        </w:rPr>
        <w:t xml:space="preserve">Во главе религиозной общины стоит Совет улемов, который трактует мусульманские законы. В каждом городе имеются комитеты общественной морали, следящие за выполнением правил поведения. В начале 20 в. Совет улемов выступил против появления в Саудовской Аравии телефона, радио и автомобиля на том основании, что подобные нововведения противоречат шариату. Тем не менее изменившиеся условия, в частности рост благосостояния и появление в Саудовской Аравии западной техники, привели к компромиссу между требованиями современной жизни и ограничениями шариата. Со временем проблема была решена. Это было оформлено декретом Совета улемов (фетвой), объявившим, что западные нововведения, начиная от самолетов и телевидения и кончая коммерческим законодательством, не противоречат исламу. Однако большинство строгих ваххабитских правил продолжают действовать, например, всем женщинам, арабским или европейским, запрещено общаться с мужчинами в общественных местах и управлять автомобилем. </w:t>
      </w:r>
      <w:r>
        <w:rPr>
          <w:sz w:val="24"/>
          <w:szCs w:val="24"/>
        </w:rPr>
        <w:t xml:space="preserve"> </w:t>
      </w:r>
    </w:p>
    <w:p w:rsidR="00665B39" w:rsidRPr="00CB13C3" w:rsidRDefault="00665B39" w:rsidP="00665B39">
      <w:pPr>
        <w:spacing w:before="120" w:line="240" w:lineRule="auto"/>
        <w:ind w:left="0" w:firstLine="560"/>
        <w:rPr>
          <w:sz w:val="24"/>
          <w:szCs w:val="24"/>
        </w:rPr>
      </w:pPr>
      <w:bookmarkStart w:id="32" w:name="BM1011008_L_137"/>
      <w:r w:rsidRPr="00CB13C3">
        <w:rPr>
          <w:sz w:val="24"/>
          <w:szCs w:val="24"/>
        </w:rPr>
        <w:t xml:space="preserve">Образ жизни. </w:t>
      </w:r>
      <w:bookmarkEnd w:id="32"/>
      <w:r w:rsidRPr="00CB13C3">
        <w:rPr>
          <w:sz w:val="24"/>
          <w:szCs w:val="24"/>
        </w:rPr>
        <w:t xml:space="preserve">Арабы-кочевники, населяющие пустынные районы, кочуют между пастбищами и оазисами в поисках корма и воды. Их традиционным жилищем являются шатры, сотканные из черной овечьей и козьей шерсти. Для оседлых арабов характерны жилища из высушенного на солнце кирпича, побеленные или окрашенные охрой. Трущобы, ранее довольно распространенные, теперь стали редкостью благодаря государственной политике жилищного строительства. </w:t>
      </w:r>
    </w:p>
    <w:p w:rsidR="00665B39" w:rsidRDefault="00665B39" w:rsidP="00665B39">
      <w:pPr>
        <w:spacing w:before="120" w:line="240" w:lineRule="auto"/>
        <w:ind w:left="0" w:firstLine="560"/>
        <w:rPr>
          <w:sz w:val="24"/>
          <w:szCs w:val="24"/>
        </w:rPr>
      </w:pPr>
      <w:r w:rsidRPr="00CB13C3">
        <w:rPr>
          <w:sz w:val="24"/>
          <w:szCs w:val="24"/>
        </w:rPr>
        <w:t xml:space="preserve">Основными продуктами питания арабов являются баранина, ягнятина, цыплята и дичь, приправленные рисом и изюмом. К распространенным блюдам относятся супы и тушеное мясо, приготовленное с луком и чечевицей. В пищу употребляется много фруктов, особенно фиников и инжира, а также орехи и овощи. Популярным напитком является кофе. Употребляется верблюжье, овечье и козье молоко. Для приготовления пищи обычно используется топленое масло из овечьего молока (дахн). </w:t>
      </w:r>
      <w:r>
        <w:rPr>
          <w:sz w:val="24"/>
          <w:szCs w:val="24"/>
        </w:rPr>
        <w:t xml:space="preserve"> </w:t>
      </w:r>
    </w:p>
    <w:p w:rsidR="00665B39" w:rsidRDefault="00665B39" w:rsidP="00665B39">
      <w:pPr>
        <w:spacing w:before="120" w:line="240" w:lineRule="auto"/>
        <w:ind w:left="0" w:firstLine="560"/>
        <w:rPr>
          <w:sz w:val="24"/>
          <w:szCs w:val="24"/>
        </w:rPr>
      </w:pPr>
      <w:bookmarkStart w:id="33" w:name="BM1011008_L_138"/>
      <w:r w:rsidRPr="00CB13C3">
        <w:rPr>
          <w:sz w:val="24"/>
          <w:szCs w:val="24"/>
        </w:rPr>
        <w:t xml:space="preserve">Положение женщин. </w:t>
      </w:r>
      <w:bookmarkEnd w:id="33"/>
      <w:r w:rsidRPr="00CB13C3">
        <w:rPr>
          <w:sz w:val="24"/>
          <w:szCs w:val="24"/>
        </w:rPr>
        <w:t xml:space="preserve">Главенствующую роль в саудовском обществе играют мужчины. Женщина не может появиться в общественном месте без покрывала на лице и накидки, которые закрывают ее тело с головы до ног. Даже в своем доме она может не прикрывать лицо только перед мужчинами из своей семьи. Женская («запретная») половина дома, харим (отсюда происходит слово «гарем»), отделена от той части, где принимаются гости. У бедуинов женщины обычно более свободны; они могут появляться в обществе без покрывала на лице и разговаривать с посторонними мужчинами, тем не менее они занимают отдельный шатер или часть семейного шатра. Брак считается гражданским договором и сопровождается финансовым соглашением между супругами, которое должно быть зарегистрировано в религиозном суде. И хотя романтическая любовь является извечной темой арабской, особенно бедуинской, поэзии, браки, как правило, организуются без участия или согласия жениха и невесты. Основной обязанностью жены является уход за мужем и удовлетворение его потребностей, а также воспитание детей. Как правило, браки являются моногамными, хотя мужчине разрешено иметь до четырех жен. Только наиболее состоятельные граждане могут позволить себе пользоваться этой привилегией, но даже в этом случае предпочтение отдается одной, а не нескольким женам. Муж может в любое время обратиться к судье (кади) с требованием развода, причем единственными ограничениями для него являются брачный контракт и отношения между заинтересованными семействами. Женщина может обратиться к кади с требованием развода только в тех случаях, если для этого имеются основания, например, плохое обращение со стороны мужа и скудное содержание, или сексуальное пренебрежение. </w:t>
      </w:r>
      <w:r>
        <w:rPr>
          <w:sz w:val="24"/>
          <w:szCs w:val="24"/>
        </w:rPr>
        <w:t xml:space="preserve"> </w:t>
      </w:r>
    </w:p>
    <w:p w:rsidR="00665B39" w:rsidRDefault="00665B39" w:rsidP="00665B39">
      <w:pPr>
        <w:spacing w:before="120" w:line="240" w:lineRule="auto"/>
        <w:ind w:left="0" w:firstLine="560"/>
        <w:rPr>
          <w:sz w:val="24"/>
          <w:szCs w:val="24"/>
        </w:rPr>
      </w:pPr>
      <w:bookmarkStart w:id="34" w:name="BM1011008_L_139"/>
      <w:r w:rsidRPr="00CB13C3">
        <w:rPr>
          <w:sz w:val="24"/>
          <w:szCs w:val="24"/>
        </w:rPr>
        <w:t xml:space="preserve">Здравоохранение. </w:t>
      </w:r>
      <w:bookmarkEnd w:id="34"/>
      <w:r w:rsidRPr="00CB13C3">
        <w:rPr>
          <w:sz w:val="24"/>
          <w:szCs w:val="24"/>
        </w:rPr>
        <w:t xml:space="preserve">В стране действует бесплатная система здравоохранения. Благодаря высоким расходам на здравоохранение (свыше 8% бюджета) медицинское обслуживание в королевстве за последние десятилетия достигло весьма высокого уровня. Оно распространяется практически на всё население страны – от жителей больших городов до кочующих в пустыне бедуинских племен. В 2003 рождаемость составила 37,2, смертность – 5,79 в расчете на 1 тыс. человек; детская смертность – 47 на 1 тыс. новорожденных. Средняя продолжительность жизни – 68 лет. Иммунизация младенцев и маленьких детей обязательна. Создание в 1986 системы эпидемического контроля позволило устранить такие заболевания, как холеру, чуму и желтую лихорадку. Структура здравоохранения смешанная. В 1990–1991 в стране действовало 163 больницы (25 835 коек), находящихся в подчинении министерства здравоохранения. Около 1/3 лечебных учреждений относились к другим министерствам и ведомствам (3785 коек). Кроме того, имелось 64 частные больницы (6479 коек). Работали 12 959 врачей (на одного врача приходилось 544 пациента) и 29 124 лиц среднего медицинского персонала. </w:t>
      </w:r>
      <w:r>
        <w:rPr>
          <w:sz w:val="24"/>
          <w:szCs w:val="24"/>
        </w:rPr>
        <w:t xml:space="preserve"> </w:t>
      </w:r>
    </w:p>
    <w:p w:rsidR="00665B39" w:rsidRPr="00CB13C3" w:rsidRDefault="00665B39" w:rsidP="00665B39">
      <w:pPr>
        <w:spacing w:before="120" w:line="240" w:lineRule="auto"/>
        <w:ind w:left="0" w:firstLine="560"/>
        <w:rPr>
          <w:sz w:val="24"/>
          <w:szCs w:val="24"/>
        </w:rPr>
      </w:pPr>
      <w:bookmarkStart w:id="35" w:name="BM1011008_L_140"/>
      <w:r w:rsidRPr="00CB13C3">
        <w:rPr>
          <w:sz w:val="24"/>
          <w:szCs w:val="24"/>
        </w:rPr>
        <w:t xml:space="preserve">Образование. </w:t>
      </w:r>
      <w:bookmarkEnd w:id="35"/>
      <w:r w:rsidRPr="00CB13C3">
        <w:rPr>
          <w:sz w:val="24"/>
          <w:szCs w:val="24"/>
        </w:rPr>
        <w:t xml:space="preserve">Образование является бесплатным и открытым для всех граждан, хотя и не обязательным. В 1926 принят закон об обязательном начальном обучении и о создании светских государственных школ. В 1954 было создано министерство просвещения, приступившее к выполнению образовательных программ, основное внимание в которых уделялось начальному образованию и профессиональному обучению, а также религиозному просвещению. В конце 1950-х этими программами было охвачено среднее и высшее образование. В 1960 был принят закон об обязательном обучении девочек, открыты женские педагогические училища, в 1964 принят закон об открытии высших учебных заведений для девушек. </w:t>
      </w:r>
    </w:p>
    <w:p w:rsidR="00665B39" w:rsidRPr="00CB13C3" w:rsidRDefault="00665B39" w:rsidP="00665B39">
      <w:pPr>
        <w:spacing w:before="120" w:line="240" w:lineRule="auto"/>
        <w:ind w:left="0" w:firstLine="560"/>
        <w:rPr>
          <w:sz w:val="24"/>
          <w:szCs w:val="24"/>
        </w:rPr>
      </w:pPr>
      <w:r w:rsidRPr="00CB13C3">
        <w:rPr>
          <w:sz w:val="24"/>
          <w:szCs w:val="24"/>
        </w:rPr>
        <w:t xml:space="preserve">Расходы на образование на протяжении многих лет занимали второе место в бюджете, а в 1992 эта статья даже выдвинулась на первое место. В 1995 государственные расходы на образование составляли 12 млрд. долл., или 12% всех расходов. В 1994 система образования включала 7 университетов, 83 института и 18 тыс. школ, в 1996 – 21 тыс. школ (290 тыс. преподавателей). В 1996/1997 учебном году в школах всех ступеней обучалось ок. 3,8 млн. детей. Возраст поступления в школу – 6 лет. Начальная школа 6-летняя, средняя школа состоит из двух ступеней: неполная средняя школа (3 года) и полная средняя (3 года). Обучение мальчиков и девочек раздельное. В начале 1990-х девочки составляли 44% из 3 млн. учащихся начальных и средних школ и 46% от общей численности студентов университетов. Руководит образованием для девочек специальный наблюдательный совет, курирующий также образовательные программы для взрослых женщин. Учащиеся обеспечиваются учебниками и медицинским обслуживанием. Имеется специальное управление, занимающееся школами для больных детей. В соответствии с Пятым 5-летним планом развития, на развитие технического образования и профессионального обучения в таких областях, как медицина, сельское хозяйство, просвещение и др. был выделен 1,6 млрд. долл. </w:t>
      </w:r>
    </w:p>
    <w:p w:rsidR="00665B39" w:rsidRPr="00CB13C3" w:rsidRDefault="00665B39" w:rsidP="00665B39">
      <w:pPr>
        <w:spacing w:before="120" w:line="240" w:lineRule="auto"/>
        <w:ind w:left="0" w:firstLine="560"/>
        <w:rPr>
          <w:sz w:val="24"/>
          <w:szCs w:val="24"/>
        </w:rPr>
      </w:pPr>
      <w:r w:rsidRPr="00CB13C3">
        <w:rPr>
          <w:sz w:val="24"/>
          <w:szCs w:val="24"/>
        </w:rPr>
        <w:t xml:space="preserve">В стране насчитывается 16 вузов, 7 университетов. Университеты находятся в ведении министерства высшего образования. К ним относятся Университет исламских исследований в Медине (осн. в 1961), Университет нефтяных и минеральных ресурсов им. короля Фахда в Дахране, Университет им. короля Абд аль-Азиза в Джидде (осн. в 1967), Университет им. короля Фейсала (имеющий отделения в Даммаме и Эль-Хуфуфе) (осн. в 1975), Исламский Университет им. имама Мухаммеда ибн Сауда в Эр-Рияде (осн. в 1950, статус университета с 1974), Университет Умм эль-Кура в Мекке (осн. в 1979) и Университет им. короля Сауда в Эр-Рияде (осн. в 1957). Численность студентов университетов в 1996 составляла 143 787 человек, преподавательского состава – 9490 человек. Около 30 тыс. студентов обучаются за границей. </w:t>
      </w:r>
    </w:p>
    <w:p w:rsidR="00665B39" w:rsidRPr="00CB13C3" w:rsidRDefault="00665B39" w:rsidP="00665B39">
      <w:pPr>
        <w:spacing w:before="120" w:line="240" w:lineRule="auto"/>
        <w:ind w:left="0" w:firstLine="560"/>
        <w:rPr>
          <w:sz w:val="24"/>
          <w:szCs w:val="24"/>
        </w:rPr>
      </w:pPr>
      <w:r w:rsidRPr="00CB13C3">
        <w:rPr>
          <w:sz w:val="24"/>
          <w:szCs w:val="24"/>
        </w:rPr>
        <w:t xml:space="preserve">Благодаря государственным образовательным программам властям удалось существенно снизить уровень неграмотности среди населения. Если в 1972 количество неграмотных достигало 80% населения, то к 2003 оно составило 21,2% (мужчин – 15,3%, женщин – 29,2%). </w:t>
      </w:r>
    </w:p>
    <w:p w:rsidR="00665B39" w:rsidRDefault="00665B39" w:rsidP="00665B39">
      <w:pPr>
        <w:spacing w:before="120" w:line="240" w:lineRule="auto"/>
        <w:ind w:left="0" w:firstLine="560"/>
        <w:rPr>
          <w:sz w:val="24"/>
          <w:szCs w:val="24"/>
        </w:rPr>
      </w:pPr>
      <w:bookmarkStart w:id="36" w:name="BM1011008_L_141"/>
      <w:r w:rsidRPr="00CB13C3">
        <w:rPr>
          <w:sz w:val="24"/>
          <w:szCs w:val="24"/>
        </w:rPr>
        <w:t xml:space="preserve">Крупнейшие библиотеки. </w:t>
      </w:r>
      <w:bookmarkEnd w:id="36"/>
      <w:r w:rsidRPr="00CB13C3">
        <w:rPr>
          <w:sz w:val="24"/>
          <w:szCs w:val="24"/>
        </w:rPr>
        <w:t xml:space="preserve">Национальная библиотека (осн. в 1968), библиотека Сауда, библиотека при университете в Эр-Рияде, библиотека Махмудия, библиотека Арифа Хикмата и библиотека при университете в Медине. </w:t>
      </w:r>
      <w:r>
        <w:rPr>
          <w:sz w:val="24"/>
          <w:szCs w:val="24"/>
        </w:rPr>
        <w:t xml:space="preserve"> </w:t>
      </w:r>
    </w:p>
    <w:p w:rsidR="00665B39" w:rsidRPr="00CB13C3" w:rsidRDefault="00665B39" w:rsidP="00665B39">
      <w:pPr>
        <w:spacing w:before="120" w:line="240" w:lineRule="auto"/>
        <w:ind w:left="0" w:firstLine="560"/>
        <w:rPr>
          <w:sz w:val="24"/>
          <w:szCs w:val="24"/>
        </w:rPr>
      </w:pPr>
      <w:bookmarkStart w:id="37" w:name="BM1011008_L_142"/>
      <w:r w:rsidRPr="00CB13C3">
        <w:rPr>
          <w:sz w:val="24"/>
          <w:szCs w:val="24"/>
        </w:rPr>
        <w:t xml:space="preserve">Культура. </w:t>
      </w:r>
      <w:bookmarkEnd w:id="37"/>
      <w:r w:rsidRPr="00CB13C3">
        <w:rPr>
          <w:sz w:val="24"/>
          <w:szCs w:val="24"/>
        </w:rPr>
        <w:t xml:space="preserve">Религия пронизывает все общество: она формирует и определяет культурную и художественную жизнь страны. В историческом плане Саудовская Аравия не подвергалась иностранному культурному влиянию, которое испытали другие арабские государства. В стране отсутствуют литературные традиции, сопоставимые с традициями арабских стран Средиземноморья. Пожалуй, единственными известными саудовскими писателями являются историки конца 19 в., из которых самым известным можно считать Османа ибн Бишра. Отсутствие литературных традиций в Саудовской Аравии отчасти компенсируется имеющими глубокие корни традициями в области устной прозы и поэзии, берущими свое начало еще с доисламских времен. Музыка не является традиционной формой искусства в Саудовской Аравии. Ее развитие в последние десятилетия в качестве средства художественного выражения было сведено на нет запретом, введенным Советом улемов на ее исполнение в увеселительных целях. Исполнителей народной музыки и песен немного, и все они мужчины. Среди наиболее известных музыкальных исполнителей можно отметить первую поп-звезду Саудовской Аравии Абду Маджида-и-Абдаллаха и виртуоза арабскою лютни (уд) Абади аль-Джохара. Популярностью в стране также пользуется египетская поп-музыка. Такой же жесткий запрет введен на изображение человеческих лиц и фигур в живописи и скульптуре, хотя это и не касается фотографии. Художественные поиски ограничены созданием архитектурных орнаментов, например фризов и мозаик, включающих в себя традиционные формы исламского искусства. </w:t>
      </w:r>
    </w:p>
    <w:p w:rsidR="00665B39" w:rsidRPr="00CB13C3" w:rsidRDefault="00665B39" w:rsidP="00665B39">
      <w:pPr>
        <w:spacing w:before="120" w:line="240" w:lineRule="auto"/>
        <w:ind w:left="0" w:firstLine="560"/>
        <w:rPr>
          <w:sz w:val="24"/>
          <w:szCs w:val="24"/>
        </w:rPr>
      </w:pPr>
      <w:r w:rsidRPr="00CB13C3">
        <w:rPr>
          <w:sz w:val="24"/>
          <w:szCs w:val="24"/>
        </w:rPr>
        <w:t xml:space="preserve">Ваххабизм не одобряет возведение изысканно украшенных мечетей, так что современная религиозная архитектура невыразительна, в отличие от древней, эстетически более интересной (например, святилище Кааба в Мекке). Наиболее значительной религиозной архитектурной работой последних лет, по-видимому, является восстановление и отделка мечети на месте погребения Пророка в Медине, а также значительное расширение и обновление Большой мечети в Мекке. Строгость религиозной архитектуры компенсируется расцветом гражданской архитектуры. В городах в больших масштабах ведется строительство дворцов, общественных зданий и частных домов; в большинстве из них гармонично сочетаются современные идеи и традиционный дизайн. </w:t>
      </w:r>
    </w:p>
    <w:p w:rsidR="00665B39" w:rsidRDefault="00665B39" w:rsidP="00665B39">
      <w:pPr>
        <w:spacing w:before="120" w:line="240" w:lineRule="auto"/>
        <w:ind w:left="0" w:firstLine="560"/>
        <w:rPr>
          <w:sz w:val="24"/>
          <w:szCs w:val="24"/>
        </w:rPr>
      </w:pPr>
      <w:r w:rsidRPr="00CB13C3">
        <w:rPr>
          <w:sz w:val="24"/>
          <w:szCs w:val="24"/>
        </w:rPr>
        <w:t xml:space="preserve">В стране отсутствуют театры и общественные кинотеатры, запрещены зрелища и представления. </w:t>
      </w:r>
      <w:r>
        <w:rPr>
          <w:sz w:val="24"/>
          <w:szCs w:val="24"/>
        </w:rPr>
        <w:t xml:space="preserve"> </w:t>
      </w:r>
    </w:p>
    <w:p w:rsidR="00665B39" w:rsidRPr="00CB13C3" w:rsidRDefault="00665B39" w:rsidP="00665B39">
      <w:pPr>
        <w:spacing w:before="120" w:line="240" w:lineRule="auto"/>
        <w:ind w:left="0" w:firstLine="560"/>
        <w:rPr>
          <w:sz w:val="24"/>
          <w:szCs w:val="24"/>
        </w:rPr>
      </w:pPr>
      <w:bookmarkStart w:id="38" w:name="BM1011008_L_143"/>
      <w:r w:rsidRPr="00CB13C3">
        <w:rPr>
          <w:sz w:val="24"/>
          <w:szCs w:val="24"/>
        </w:rPr>
        <w:t xml:space="preserve">Печать, радиовещание, телевидение, интернет. </w:t>
      </w:r>
      <w:bookmarkEnd w:id="38"/>
      <w:r w:rsidRPr="00CB13C3">
        <w:rPr>
          <w:sz w:val="24"/>
          <w:szCs w:val="24"/>
        </w:rPr>
        <w:t xml:space="preserve">Деятельность саудовских СМИ является наиболее регламентированной во всем арабском мире. Им не разрешается критиковать правительство и королевскую семью, а также подвергать сомнению религиозные установления. Только с 2002–2003 появились признаки либерализации государственной политики в отношении СМИ. Прессой и телевидением стали освещаться темы, ранее считавшиеся запретными. Газеты в Саудовской Аравии могут учреждаться только королевским указом. Издаётся 10 ежедневных газет и несколько десятков журналов (2003). На арабском языке: «Аль-Биляд», с 1934, тираж 30 тыс. экз.; «Аль-Джазира»; «Ан-Надва», с 1958, 35 тыс. экз.; «Аль-Медина аль-Мунаввара», с 1937, 55 тыс. экз.; «Эр-Рияд», с 1964, 140 тыс. экз.; «Араб ньюс». Правительственное информационное агентство – Саудовское агентство печати (СПА), основанное в 1970. </w:t>
      </w:r>
    </w:p>
    <w:p w:rsidR="00665B39" w:rsidRPr="00CB13C3" w:rsidRDefault="00665B39" w:rsidP="00665B39">
      <w:pPr>
        <w:spacing w:before="120" w:line="240" w:lineRule="auto"/>
        <w:ind w:left="0" w:firstLine="560"/>
        <w:rPr>
          <w:sz w:val="24"/>
          <w:szCs w:val="24"/>
        </w:rPr>
      </w:pPr>
      <w:r w:rsidRPr="00CB13C3">
        <w:rPr>
          <w:sz w:val="24"/>
          <w:szCs w:val="24"/>
        </w:rPr>
        <w:t xml:space="preserve">Радиовещание ведется с 1948, имеется 76 радиостанций (1998), контролируемых государством и транслирующих сводки новостей, выступления ораторов, проповеди, образовательные и религиозные программы. С 2002 из Европы ведется также вещание оппозиционной радиостанции «Голос реформ», принадлежащей «Движению за исламские реформы в Аравии». </w:t>
      </w:r>
    </w:p>
    <w:p w:rsidR="00665B39" w:rsidRPr="00CB13C3" w:rsidRDefault="00665B39" w:rsidP="00665B39">
      <w:pPr>
        <w:spacing w:before="120" w:line="240" w:lineRule="auto"/>
        <w:ind w:left="0" w:firstLine="560"/>
        <w:rPr>
          <w:sz w:val="24"/>
          <w:szCs w:val="24"/>
        </w:rPr>
      </w:pPr>
      <w:r w:rsidRPr="00CB13C3">
        <w:rPr>
          <w:sz w:val="24"/>
          <w:szCs w:val="24"/>
        </w:rPr>
        <w:t xml:space="preserve">Телевидение существует с 1965, имеется 3 телевизионных сети и 117 телевизионных станций (1997). Все теле- и радиовещание осуществляется государственной Вещательной Службой Королевства Саудовская Аравия. Председателем управления надзора за радио и телевидением является министр культуры и информации. </w:t>
      </w:r>
    </w:p>
    <w:p w:rsidR="00665B39" w:rsidRPr="00CB13C3" w:rsidRDefault="00665B39" w:rsidP="00665B39">
      <w:pPr>
        <w:spacing w:before="120" w:line="240" w:lineRule="auto"/>
        <w:ind w:left="0" w:firstLine="560"/>
        <w:rPr>
          <w:sz w:val="24"/>
          <w:szCs w:val="24"/>
        </w:rPr>
      </w:pPr>
      <w:r w:rsidRPr="00CB13C3">
        <w:rPr>
          <w:sz w:val="24"/>
          <w:szCs w:val="24"/>
        </w:rPr>
        <w:t xml:space="preserve">Сотовая телефонная сеть существует с 1981; Интернет – с конца 1990-х, имеется 22 Службы интернет-провайдеров (2003), зарегистрировано 1453 тыс. пользователей (2002). По неофициальным данным, 2/3 пользователей Интернета – женщины. Правительством осуществляется цензура, действуют системы защиты, блокирующие доступ на веб-сайты, которые считаются оскорбительными с точки зрения исламской морали. В общей сложности заблокирован доступ к нескольким тысячам веб-сайтов. </w:t>
      </w:r>
    </w:p>
    <w:p w:rsidR="00665B39" w:rsidRPr="005173BD" w:rsidRDefault="00665B39" w:rsidP="00665B39">
      <w:pPr>
        <w:spacing w:before="120" w:line="240" w:lineRule="auto"/>
        <w:ind w:left="0" w:firstLine="0"/>
        <w:jc w:val="center"/>
        <w:rPr>
          <w:b/>
          <w:bCs/>
          <w:sz w:val="28"/>
          <w:szCs w:val="28"/>
        </w:rPr>
      </w:pPr>
      <w:bookmarkStart w:id="39" w:name="BM1011008_L_144"/>
      <w:r w:rsidRPr="005173BD">
        <w:rPr>
          <w:b/>
          <w:bCs/>
          <w:sz w:val="28"/>
          <w:szCs w:val="28"/>
        </w:rPr>
        <w:t xml:space="preserve">История </w:t>
      </w:r>
    </w:p>
    <w:bookmarkEnd w:id="39"/>
    <w:p w:rsidR="00665B39" w:rsidRDefault="00665B39" w:rsidP="00665B39">
      <w:pPr>
        <w:spacing w:before="120" w:line="240" w:lineRule="auto"/>
        <w:ind w:left="0" w:firstLine="560"/>
        <w:rPr>
          <w:sz w:val="24"/>
          <w:szCs w:val="24"/>
        </w:rPr>
      </w:pPr>
      <w:r w:rsidRPr="00CB13C3">
        <w:rPr>
          <w:sz w:val="24"/>
          <w:szCs w:val="24"/>
        </w:rPr>
        <w:t xml:space="preserve">Территорию Аравийского полуострова с древнейших времен (2 тыс. до н.э.) населяли кочевые арабские племена, называвшие себя «аль-араб» (арабы). В 1 тыс. до н.э. в различных частях полуострова начинают складываться древнеарабские государства – Минейское (до 650 до н.э.), Сабейское (ок. 750–115 до н.э.), Химьяритское царства (ок. 25 до н.э. – 577 н.э.). В 6–2 вв. до н.э. на севере Аравии возникают рабовладельческие государства (Набатейское царство, ставшее в 106 н.э. римской провинцией, и др.). Развитие караванной торговли между Южной Аравией и государствами средиземноморского побережья способствовало развитию таких центров, как Макораба (Мекка) и Ясриб (Медина). Во 2–5 вв. на полуострове получают распространение иудаизм и христианство. На побережье Персидского залива и Красного моря, а также в Хиджазе, Наджране и Йемене возникают религиозные общины христиан и иудеев. В конце 5 в. н.э. в Неджде сформировался союз арабских племен во главе с племенем Кинда. В дальнейшем его влияние распространилось на ряд соседних областей, включая Хадрамаут и восточные районы Аравии. После распада союза (529 н.э.) важнейшим политическим центром Аравии стала Мекка, где в 570 н.э. родился пророк Мухаммед. В этот период страна стала объектом борьбы между эфиопскими и персидскими династиями. В сер. 6 в. арабы во главе с племенем курейшитов сумели отразить нападение эфиопских правителей, пытавшихся захватить Мекку. В 7 в. н.э. в западной части Аравийского полуострова возникла новая религия – ислам, и образовалось первое мусульманское теократическое государство – Арабский халифат со столицей в Медине. Под руководством халифов в конце 7 в. развертываются завоевательные войны вне Аравийского полуострова. Перемещение столицы халифатов из Медины сначала в Дамаск (661), а затем в Багдад (749) привело к тому, что Аравия стала окраинной областью огромного государства. В 7–8 вв. большая часть территории современной Саудовской Аравии входила в халифат Омейядов, в 8–9 вв. – Аббасидов. С падением Аббасидского халифата на территории Аравийского полуострова возникло множество мелких самостоятельных государственных образований. Хиджаз, сохранявший значение религиозного центра ислама, в конце 10–12 вв. оставался в вассальной зависимости от Фатимидов, в 12–13 вв. – Айюбидов, а затем – мамлюков (с 1425). В 1517 Западная Аравия, включая Хиджаз и Асир, были подчинены Османской империи. В сер. 16 в. власть турецких султанов распространилась на Эль-Хасу, область на побережье Персидского залива. С этого момента и до конца Первой мировой войны Западная и Восточная Аравия входили (с перерывами) в состав Османской империи. Значительно большей самостоятельностью пользовался Неджд, население которого составляли бедуины и земледельцы оазисов. Весь этот район представлял собой огромное количество мелких феодальных государственных образований с самостоятельными правителями практически в каждом селении и городе, постоянно враждовавшими между собой. </w:t>
      </w:r>
      <w:r>
        <w:rPr>
          <w:sz w:val="24"/>
          <w:szCs w:val="24"/>
        </w:rPr>
        <w:t xml:space="preserve"> </w:t>
      </w:r>
    </w:p>
    <w:p w:rsidR="00665B39" w:rsidRPr="00CB13C3" w:rsidRDefault="00665B39" w:rsidP="00665B39">
      <w:pPr>
        <w:spacing w:before="120" w:line="240" w:lineRule="auto"/>
        <w:ind w:left="0" w:firstLine="560"/>
        <w:rPr>
          <w:sz w:val="24"/>
          <w:szCs w:val="24"/>
        </w:rPr>
      </w:pPr>
      <w:bookmarkStart w:id="40" w:name="BM1011008_L_145"/>
      <w:r w:rsidRPr="00CB13C3">
        <w:rPr>
          <w:sz w:val="24"/>
          <w:szCs w:val="24"/>
        </w:rPr>
        <w:t xml:space="preserve">Первое саудовское государство. </w:t>
      </w:r>
      <w:bookmarkEnd w:id="40"/>
      <w:r w:rsidRPr="00CB13C3">
        <w:rPr>
          <w:sz w:val="24"/>
          <w:szCs w:val="24"/>
        </w:rPr>
        <w:t xml:space="preserve">Корни государственного устройства современной Саудовской Аравии лежат в религиозном реформаторском движении середины 18 в., называемом ваххабизмом. Оно было основано Мухаммедом ибн Абд аль-Ваххабом (1703–1792) и поддержано Мухаммедом ибн Саудом (годы правления 1726/27–1765), вождем племени анайза, населявшим район Эд-Дирийя в центральном Неджде. К середине 1780-х Саудиды утвердились на всей территории Неджда. Им удалось объединить часть племен центральной и восточной Аравии в религиозно-политическую конфедерацию, целью которой стало распространение ваххабитского учения и власти недждских эмиров на территорию всего Аравийского полуострова. После смерти аль-Ваххаба (1792) сын Ибн Сауда, эмир Абдель Азиз I ибн Мухаммед аль-Сауд (1765–1803), принял титул имама, что означало объединение в его руках как светской, так и духовной власти. Опираясь на союз ваххабитских племен, он поднял знамя «священной войны», требуя от соседних шейхств и султанатов признания ваххабитского учения и совместного выступления против Османской империи. Сформировав многочисленную армию (до 100 тыс. чел.), Абдель Азиз в 1786 приступил к покорению соседних земель. В 1793 ваххабиты захватили Эль-Хасу, штурмом овладели Эль-Катифом, где окончательно укрепились к 1795. Попытка Османской империи восстановить свою власть над Эль-Хасой провалилась (1798). Одновременно с борьбой за район Персидского залива ваххабиты развернули наступление на побережье Красного моря, совершая набеги на окраины Хиджаза и Йемена и захватывая расположенные вдоль границ оазисы. К 1803 почти все побережье Персидского залива и прилегающие к нему острова (включая Катар, Кувейт, Бахрейн и большую часть Омана и Маската) были подчинены ваххабитами. На юге были завоеваны Асир (1802) и Абу-Ариш (1803). В 1801 армии Абдель Азиза вторглись в Ирак и разорили священный город шиитов Кербелу. Убив свыше 4 тыс. горожан и забрав сокровища, они отступили назад в пустыню. Экспедиция, посланная вслед за ними в Аравию была разбита. Нападения на города Месопотамии и Сирии продолжались вплоть до 1812, однако за пределами Аравийского полуострова учение аль-Ваххаба не нашло поддержки среди местного населения. Разорение городов в Ираке восстановило против ваххабитов всю шиитскую общину. В 1803 в знак мести за осквернение святынь Кербелы Абдель Азиз был убит шиитом прямо в мечети Эд-Дирийи. Но и при его наследнике, эмире Сауде I ибн Абдель Азизе (1803–1814), ваххабитская экспансия продолжилась с новой силой. В апреле 1803 ваххабитами была взята Мекка, спустя год – Медина, а к 1806 подчинен весь Хиджаз. </w:t>
      </w:r>
    </w:p>
    <w:p w:rsidR="00665B39" w:rsidRDefault="00665B39" w:rsidP="00665B39">
      <w:pPr>
        <w:spacing w:before="120" w:line="240" w:lineRule="auto"/>
        <w:ind w:left="0" w:firstLine="560"/>
        <w:rPr>
          <w:sz w:val="24"/>
          <w:szCs w:val="24"/>
        </w:rPr>
      </w:pPr>
      <w:r w:rsidRPr="00CB13C3">
        <w:rPr>
          <w:sz w:val="24"/>
          <w:szCs w:val="24"/>
        </w:rPr>
        <w:t xml:space="preserve">С конца 18 в. участившиеся ваххабитские набеги стали все сильнее беспокоить правителей Османской империи. С захватом ваххабитами Хиджаза власть Саудидов распространилась на священные города ислама – Мекку и Медину. Практически вся территория Аравийского полуострова была включена в состав ваххабитского государства. Сауд получил титул «хадим-ал-харамайн» («слуга священных городов»), что давало ему возможность претендовать на главенство в мусульманском мире. Потеря Хиджаза была серьезным ударом по престижу Османской империи, представители духовенства которой провозгласили «фетву», официальный религиозный эдикт, поставив последователей аль-Ваххаба вне закона. На подавление ваххабитов была направлена армия египетского правителя (вали) Мухаммеда Али. Однако в декабре 1811 египетская армия была полностью разгромлена. Несмотря на первое поражение и отчаянное сопротивление ваххабитов, египтяне в ноябре 1812 взяли Медину, а в январе следующего года – Мекку, Таиф и Джидду. Они восстановили ежегодное паломничество к святым местам, запрещенное ваххабитами, и вернули Хашимитам контроль над Хиджазом. После смерти Сауда в мае 1814 эмиром Неджда стал его сын Абдалла ибн Сауд ибн Абдель Азиз. В начале 1815 египтяне нанесли силам ваххабитов серию тяжелых поражений. Ваххабиты были разгромлены в Хиджазе, Асире и в стратегически важных районах между Хиджазом и Недждом. Однако в мае 1815 Мухаммеду Али пришлось срочно покинуть Аравию. Весной 1815 был подписан мир. По условиям договора Хиджаз перешел под управление египтян, а ваххабиты сохранили за собой только районы Центральной и Северо-Восточной Аравии. Эмир Абдалла обещал подчиняться египетскому губернатору Медины, а также признал себя вассалом турецкого султана. Он также обязался обеспечить безопасность хаджа и вернуть сокровища, похищенные ваххабитами в Мекке. Но перемирие оказалось недолгим, и в 1816 война возобновилась. В 1817 в результате успешного наступления египтяне взяли укрепленные поселения Эр-Расс, Бурайду и Унайзу. Командующий египетскими силами Ибрахим-паша, заручившись поддержкой большинства племен, в начале 1818 вторгся в Неджд и апреле 1818 осадил Эд-Дирийю. После пятимесячной осады город пал (15 сентября 1818). Последний правитель Эд-Дирийи, Абдалла ибн Сауд, сдался на милость победителей, был отправлен сначала в Каир, затем в Стамбул и там публично казнен. Другие Саудиды были вывезены в Египет. Эд-Дирийя была разрушена. Во всех городах Неджда срыли укрепления и поставили египетские гарнизоны. В 1819 вся территория, прежде принадлежавшая Саудидам, была присоединена к владениям египетского правителя Мухаммеда Али. </w:t>
      </w:r>
      <w:r>
        <w:rPr>
          <w:sz w:val="24"/>
          <w:szCs w:val="24"/>
        </w:rPr>
        <w:t xml:space="preserve"> </w:t>
      </w:r>
    </w:p>
    <w:p w:rsidR="00665B39" w:rsidRPr="00CB13C3" w:rsidRDefault="00665B39" w:rsidP="00665B39">
      <w:pPr>
        <w:spacing w:before="120" w:line="240" w:lineRule="auto"/>
        <w:ind w:left="0" w:firstLine="560"/>
        <w:rPr>
          <w:sz w:val="24"/>
          <w:szCs w:val="24"/>
        </w:rPr>
      </w:pPr>
      <w:bookmarkStart w:id="41" w:name="BM1011008_L_146"/>
      <w:r w:rsidRPr="00CB13C3">
        <w:rPr>
          <w:sz w:val="24"/>
          <w:szCs w:val="24"/>
        </w:rPr>
        <w:t xml:space="preserve">Второе саудовское государство. </w:t>
      </w:r>
      <w:bookmarkEnd w:id="41"/>
      <w:r w:rsidRPr="00CB13C3">
        <w:rPr>
          <w:sz w:val="24"/>
          <w:szCs w:val="24"/>
        </w:rPr>
        <w:t xml:space="preserve">Однако египетская оккупация продолжалась всего несколько лет. Недовольство коренного населения египтянами способствовала возрождению ваххабитского движения. В 1820 в Эд-Дирийе вспыхнуло восстание во главе с Мисрахи ибн Саудом, одним из родственников казненного эмира. Хотя оно было подавлено, ваххабитам спустя год вновь удалось оправиться от поражения и под руководством вернувшегося из изгнания имама Турки ибн Абдаллаха (1822–1834), внука Мухаммеда ибн Сауда и двоюродного дяди Абдаллы, восстановить саудовское государство. Из разрушенной Эд-Дирийи их столица была перенесена в Эр-Рияд (ок. 1822). Стремясь сохранить дружественные отношения с османскими правителями Ирака, Турки признал номинальный сюзеренитет Османской империи. Высланные против ваххабитов египетские войска погибли от голода, жажды, эпидемий и партизанских набегов. Египетские гарнизоны сохранились в Касыме и Шаммаре, но и оттуда они были выбиты в 1827. Сломив сопротивление непокорных бедуинских племен, ваххабиты к 1830 вновь захватили побережье Эль-Хасы и принудили шейхов Бахрейна выплачивать им дань. Через три года они подчинили себе все побережье Персидского залива к югу от Эль-Катифа, включая часть территории Омана и Маската. Под контролем Египта оставался только Хиджаз, который был преобразован в египетскую провинцию во главе с наместником. Несмотря на потерю центральной и восточной Аравии, египтяне продолжали оказывать воздействие на политическую жизнь этих районов. В 1831 они поддержали притязания на ваххабитский престол Машари ибн Халида, двоюродного брата Турки. В стране начался долгий период борьбы за власть. В 1834 Машари с помощью египтян завладел Эр-Риядом, убил Турки и сел на его место. Однако спустя месяц Фейсал ибн Турки, опираясь на поддержку войска, расправился с Машари и стал новым правителем Неджда (1834–1838, 1843–1865). Такой поворот событий не устраивал Мухаммеда Али. Поводом к новой войне послужил отказ Фейсала платить дань Египту. В 1836 египетская экспедиционная армия вторглась в пределы Неджда и спустя год овладела Эр-Риядом; Фейсал был захвачен в плен, отправлен в Каир, где находился до 1843. На его место был поставлен Халид I ибн Сауд (1838–1842), сын Сауда и брат Абдаллы, до этого находившийся в египетском плену. В 1840 египетские войска были выведены с Аравийского полуострова, чем воспользовались ваххабиты, высказывавшие недовольство проегипетским курсом Халида. В 1841 правителем Неджда объявил себя Абдалла ибн Тунайян; Эр-Рияд был захвачен его сторонниками, гарнизон уничтожен, а Халид, который в этот момент находился в Эль-Хасе, бежал на корабле в Джидду. Правление Абдаллы также оказалось недолгим. В 1843 он был свергнут вернувшимся из плена Фейсалом ибн Турки. В сравнительно короткий срок Фейсалу удалось восстановить фактически распавшийся эмират. В течение следующих трех десятилетий ваххабитский Неджд вновь стал играть ведущую роль в политической жизни центральной и восточной Аравии. В этот период ваххабиты дважды (1851–1852, 1859) пытались установить свой контроль над Бахрейном, Катаром, Договорным Берегом и внутренними районами Омана. На короткий момент владения Саудидов вновь распространились на значительную территорию от Джабель-Шаммара на севере до границ Йемена на юге. Их дальнейшее продвижение на побережье Персидского залива было остановлено только вмешательством Великобритании. Вместе с тем, центральная власть Эр-Рияда оставалась слабой, вассальные племена часто враждовали между собой и поднимали восстания. </w:t>
      </w:r>
    </w:p>
    <w:p w:rsidR="00665B39" w:rsidRPr="00CB13C3" w:rsidRDefault="00665B39" w:rsidP="00665B39">
      <w:pPr>
        <w:spacing w:before="120" w:line="240" w:lineRule="auto"/>
        <w:ind w:left="0" w:firstLine="560"/>
        <w:rPr>
          <w:sz w:val="24"/>
          <w:szCs w:val="24"/>
        </w:rPr>
      </w:pPr>
      <w:r w:rsidRPr="00CB13C3">
        <w:rPr>
          <w:sz w:val="24"/>
          <w:szCs w:val="24"/>
        </w:rPr>
        <w:t xml:space="preserve">После смерти Фейсала (1865) межплеменная борьба дополнилась династическими распрями. Между наследниками Фейсала, который поделил Неджд между тремя сыновьями, разгорелась жестокая междоусобная борьба за «старший стол». В апреле 1871 правивший в Эр-Рияде Абдалла III ибн Фейсал (1865–1871) потерпел поражение от своего сводного брата Сауда II (1871–1875). В следующие пять лет трон переходил из рук в руки не менее 7 раз. Каждая сторона создавала собственные группировки, в следствие чего единство ваххабитской общины было нарушено; племенные объединения больше не подчинялись центральной власти. Воспользовавшись благоприятной ситуацией, османцы в 1871 оккупировали Эль-Хасу, а спустя год – Асир. После смерти Сауда (1875) и короткого периода хаоса в Эр-Рияд вернулся Абдалла III (1875–1889). Ему пришлось вести борьбу не только со своим братом Абдарахманом, но также с сыновьями Сауда II. </w:t>
      </w:r>
    </w:p>
    <w:p w:rsidR="00665B39" w:rsidRDefault="00665B39" w:rsidP="00665B39">
      <w:pPr>
        <w:spacing w:before="120" w:line="240" w:lineRule="auto"/>
        <w:ind w:left="0" w:firstLine="560"/>
        <w:rPr>
          <w:sz w:val="24"/>
          <w:szCs w:val="24"/>
        </w:rPr>
      </w:pPr>
      <w:r w:rsidRPr="00CB13C3">
        <w:rPr>
          <w:sz w:val="24"/>
          <w:szCs w:val="24"/>
        </w:rPr>
        <w:t xml:space="preserve">На фоне этой борьбы Саудиды оказались отодвинутыми в тень соперничающей с ними династией Рашидидов, правивших с 1835 эмиратом Джабель-Шаммар. Долгое время Рашидиды считались вассалами Саудидов, но постепенно, взяв под свой контроль торговые караванные пути, обрели могущество и независимость. Проводя политику религиозной терпимости, шаммарский эмир Мухаммед ибн Рашид (1869–1897), прозванный Великим, сумел покончить с династическими междоусобицами на Севере Аравии и объединить под своей властью Джабель-Шаммар и Касым. В 1876 он признал себя вассалом турок и с их помощью начал борьбу с эмирами из дома Саудидов. В 1887 Абдалла III, в очередной раз свергнутый своим племянником Мухаммедом II, обратился за помощью к Ибн Рашиду. В том же году войска Рашидидов взяли Эр-Рияд, поставив в городе собственного губернатора. Оказавшись фактически в качестве заложников в Хаиле, представители династии Саудидов признали себя вассалами Ибн Рашида и обязались регулярно выплачивать ему дань. В 1889 Абдалле, назначенному губернатором города, и его брату Абдарахману позволили вернуться в Эр-Рияд. Абдалла, однако, умер в том же году; его сменил Абдарахман, который вскоре попытался восстановить самостоятельность Неджда. В сражении при Эль-Мулайде (1891) ваххабиты и их союзники потерпели поражение. Абдарахман с семьей бежал в Эль-Хасу, а затем в Кувейт, где нашел убежище у местного правителя. В захваченные районы Эр-Рияда и Касыма были назначены рашидидские губернаторы и представители. С падением Эр-Рияда единственным крупным государством на Аравийском полуострове стал Джабель-Шаммар. Владения рашидидских эмиров распространились от границ Дамаска и Басры на севере до Асира и Омана на юге. </w:t>
      </w:r>
      <w:r>
        <w:rPr>
          <w:sz w:val="24"/>
          <w:szCs w:val="24"/>
        </w:rPr>
        <w:t xml:space="preserve"> </w:t>
      </w:r>
    </w:p>
    <w:p w:rsidR="00665B39" w:rsidRPr="00CB13C3" w:rsidRDefault="00665B39" w:rsidP="00665B39">
      <w:pPr>
        <w:spacing w:before="120" w:line="240" w:lineRule="auto"/>
        <w:ind w:left="0" w:firstLine="560"/>
        <w:rPr>
          <w:sz w:val="24"/>
          <w:szCs w:val="24"/>
        </w:rPr>
      </w:pPr>
      <w:bookmarkStart w:id="42" w:name="BM1011008_L_147"/>
      <w:r w:rsidRPr="00CB13C3">
        <w:rPr>
          <w:sz w:val="24"/>
          <w:szCs w:val="24"/>
        </w:rPr>
        <w:t xml:space="preserve">Ибн Сауд и образование Саудовской Аравии. </w:t>
      </w:r>
      <w:bookmarkEnd w:id="42"/>
      <w:r w:rsidRPr="00CB13C3">
        <w:rPr>
          <w:sz w:val="24"/>
          <w:szCs w:val="24"/>
        </w:rPr>
        <w:t xml:space="preserve">Власть династии Саудидов была восстановлена эмиром Абд аль-Азизом ибн Саудом (полное имя Абд аль-Азиз ибн Абдарахман ибн Фейсал ибн Абдаллах ибн Муххамед-аль-Сауд, позднее получившим известность под именем Ибн Сауда), возвратившимся в 1901 из изгнания и начавшим войну против династии Рашидидов. В январе 1902 Ибн Сауд при поддержке правителя Кувейта Мубарака с небольшим отрядом своих сторонников овладел Эр-Риядом, бывшей столицей Саудидов. Эта победа позволила ему закрепиться в Неджде и получить поддержку как со стороны религиозных лидеров (провозгласивших его новым эмиром и имамом), так и местных племен. К весне 1904 Ибн Сауд восстановил свой контроль над большей частью южного и центрального Неджда. Для борьбы с ваххабитами Рашидиды в 1904 обратились за помощью к Османской империи. Посланные в Аравию османские войска заставили Ибн Сауд ненадолго перейти к обороне, но вскоре потерпели поражение и покинули страну. В 1905 военные успехи ваххабитов вынудили губернатора (вали) Османской империи в Ираке признать Ибн Сауд своим вассалом в Неджде. Владения Ибн Сауда номинально стали округом османского вилайета Басра. Оставшись одни, Рашидиды еще некоторое время продолжали борьбу. Но в апреле 1906 их эмир Абдель Азиз ибн Митаб аль-Рашид (1897–1906) погиб в сражении. Его преемник Митаб поспешил заключить мир и признал права Саудидов на Неджд и Касым. Путем обмена письмами турецкий султан Абдул-Хамид подтвердил это соглашение. Османские войска были выведены из Касыма, а Ибн Сауд стал единственным правителем центральной Аравии. </w:t>
      </w:r>
    </w:p>
    <w:p w:rsidR="00665B39" w:rsidRPr="00CB13C3" w:rsidRDefault="00665B39" w:rsidP="00665B39">
      <w:pPr>
        <w:spacing w:before="120" w:line="240" w:lineRule="auto"/>
        <w:ind w:left="0" w:firstLine="560"/>
        <w:rPr>
          <w:sz w:val="24"/>
          <w:szCs w:val="24"/>
        </w:rPr>
      </w:pPr>
      <w:r w:rsidRPr="00CB13C3">
        <w:rPr>
          <w:sz w:val="24"/>
          <w:szCs w:val="24"/>
        </w:rPr>
        <w:t xml:space="preserve">Как и его предки, Ибн Сауд стремился к объединению Аравии в унитарное теократическое государство. Этой цели способствовали не только его военные и дипломатические успехи, но и династические браки, назначение родственников на ответственные посты и привлечение к решению государственных задач улемов. Неустойчивыми элементами, мешающими единству Аравии, оставались бедуинские племена, сохранявшие родоплеменную организацию и не признававшие государственного устройства. Стремясь добиться лояльности крупнейших племен, Ибн Сауд по совету ваххабитских религиозных учителей приступил к переводу их на оседлость. С этой целью в 1912 было основано военно-религиозное братство ихванов (араб. «братья»). Все бедуинские племена и оазисы, которые отказались включиться в ихванское движение и признать Ибн Сауда своим эмиром и имамом, стали рассматриваться как враги Неджда. Ихванам предписывалось переселяться в земледельческие колонии («хиджры»), члены которых были призваны любить свою родину, беспрекословно подчиняться имаму-эмиру и не вступать ни в какие контакты с европейцами и жителями управляемых ими стран (включая мусульман). В каждой ихванской общине возводилась мечеть, служившая также в качестве военного гарнизона, а сами ихваны становились не только земледельцами, но и воинами государства Саудидов. К 1915 по всей стране было организовано более 200 подобных поселений, включавших не менее 60 тыс. человек, готовых по первому призыву Ибн Сауда вступить в войну с «неверными». </w:t>
      </w:r>
    </w:p>
    <w:p w:rsidR="00665B39" w:rsidRPr="00CB13C3" w:rsidRDefault="00665B39" w:rsidP="00665B39">
      <w:pPr>
        <w:spacing w:before="120" w:line="240" w:lineRule="auto"/>
        <w:ind w:left="0" w:firstLine="560"/>
        <w:rPr>
          <w:sz w:val="24"/>
          <w:szCs w:val="24"/>
        </w:rPr>
      </w:pPr>
      <w:r w:rsidRPr="00CB13C3">
        <w:rPr>
          <w:sz w:val="24"/>
          <w:szCs w:val="24"/>
        </w:rPr>
        <w:t xml:space="preserve">С помощью ихванов Ибн Сауд установил полный контроль над Недждом (1912), аннексировал Эль-Хасу и территории, граничащие с Абу-Даби и Маскатом (1913). Это позволило ему заключить в мае 1914 новое соглашение с Османской империей. В соответствии с ним Ибн Сауд становился губернатором (вали) вновь образованной провинции (вилайета) Неджд. Еще раньше Великобритания признала Эль-Хасу владениями эмира Неджда. Между двумя странами начались переговоры, которые привели к тому, что 26 декабря 1915 в Дарине был подписан договор О дружбе и союзе с правительством Британской Индии. Ибн Сауд признавался эмиром Неджда, Касыма и Эль-Хасы, независимым от Османской империи, но обязывался не выступать против Англии и согласовывать с ней свою внешнюю политику, не нападать на британские владения на Аравийском полуострове, не отчуждать своей территории третьим державам и не входить в соглашения с другими странами, кроме Великобритании, а также снова начать войну против Рашидидов, которые были союзниками Османской империи. За эту уступку Саудиды получали существенную военную и финансовую помощь (в размере 60 ф. ст. в год). Несмотря на соглашение, недждийский эмират так и не принял участия в Первой мировой войне, ограничившись распространением своего влияния в Аравии. </w:t>
      </w:r>
    </w:p>
    <w:p w:rsidR="00665B39" w:rsidRPr="00CB13C3" w:rsidRDefault="00665B39" w:rsidP="00665B39">
      <w:pPr>
        <w:spacing w:before="120" w:line="240" w:lineRule="auto"/>
        <w:ind w:left="0" w:firstLine="560"/>
        <w:rPr>
          <w:sz w:val="24"/>
          <w:szCs w:val="24"/>
        </w:rPr>
      </w:pPr>
      <w:r w:rsidRPr="00CB13C3">
        <w:rPr>
          <w:sz w:val="24"/>
          <w:szCs w:val="24"/>
        </w:rPr>
        <w:t xml:space="preserve">Вместе с тем в результате секретной переписки английского верховного комиссара в Египте Мак-Магона с Великим шерифом Мекки Хусейном ибн Али аль-Хашими 24 октября 1915 было достигнуто соглашение, в соответствии с которым Хусейн обязался поднять арабов на восстание против Османской империи. Взамен Великобритания признавала независимость будущего арабского государства Хашимитов в его «естественных границах» (часть Сирии, Палестина, Ирак и весь Аравийский полуостров, за исключением британских протекторатов и территорий Западной Сирии, Ливана и Киликии, на которые претендовала Франция). В соответствии с соглашением в июне 1916 отряды хиджазских племен во главе с сыном Хусейна Фейсалом и британским полковником Т.Э.Лоуренсом подняли восстание. Приняв титул короля, Хусейн объявил независимость Хиджаза от Османской империи. Пользуясь дипломатическим признанием, он провозгласил 19 октября 1916 о независимости всех арабов от Османской империи и спустя 10 дней принял титул «короля всех арабов». Однако Великобритания и Франция, тайно нарушившие свои обязательства весной 1916 (соглашение Сайкс – Пико), признали его только королем Хиджаза. К июлю 1917 арабы очистили Хиджаз от турок и заняли порт Акаба. На заключительном этапе войны отряды под командованием Фейсала и Т.Э.Лоуренса взяли Дамаск (30 сентября 1918). В результате заключенного 30 октября 1918 Мудросского перемирия господство Османской империи в арабских странах было ликвидировано. Процесс отделения Хиджаза (и других арабских владений) от Турции окончательно был завершен в 1921 на конференции в Каире. </w:t>
      </w:r>
    </w:p>
    <w:p w:rsidR="00665B39" w:rsidRPr="00CB13C3" w:rsidRDefault="00665B39" w:rsidP="00665B39">
      <w:pPr>
        <w:spacing w:before="120" w:line="240" w:lineRule="auto"/>
        <w:ind w:left="0" w:firstLine="560"/>
        <w:rPr>
          <w:sz w:val="24"/>
          <w:szCs w:val="24"/>
        </w:rPr>
      </w:pPr>
      <w:r w:rsidRPr="00CB13C3">
        <w:rPr>
          <w:sz w:val="24"/>
          <w:szCs w:val="24"/>
        </w:rPr>
        <w:t xml:space="preserve">После окончания Первой мировой войны активность движения ихванов на границах Неджда привела к столкновениям Саудидов с большинством соседних государств. В 1919 в сражении возле г. Тураба, расположенного на границе между Хиджазом и Недждом, ихваны полностью уничтожили королевскую армию Хусейна ибн Али. Потери были так велики, что у шерифа Мекки не осталось никаких сил, чтобы защищать Хиджаз. В августе 1920 саудовские войска во главе с принцем Фейсалом ибн Абдель Азизом ас-Саудом заняли Верхний Асир; эмират был объявлен протекторатом Неджда (окончательно аннексирован в 1923). В том же году под ударами ихванов пал г. Хаиль, столица Джабель-Шаммара. С разгромом в следующем году сил Мухаммеда ибн Талала, последнего рашидидского эмира, Джабель-Шаммар был присоединен к владениям Саудидов. 22 августа 1921 Ибн Сауд был провозглашен султаном Неджда и зависимых территорий. В следующие два года Ибн Сауд аннексировал Эль-Джауф и Вади-ас-Сирхан, распространив свою власть на всю северную Аравию. </w:t>
      </w:r>
    </w:p>
    <w:p w:rsidR="00665B39" w:rsidRPr="00CB13C3" w:rsidRDefault="00665B39" w:rsidP="00665B39">
      <w:pPr>
        <w:spacing w:before="120" w:line="240" w:lineRule="auto"/>
        <w:ind w:left="0" w:firstLine="560"/>
        <w:rPr>
          <w:sz w:val="24"/>
          <w:szCs w:val="24"/>
        </w:rPr>
      </w:pPr>
      <w:r w:rsidRPr="00CB13C3">
        <w:rPr>
          <w:sz w:val="24"/>
          <w:szCs w:val="24"/>
        </w:rPr>
        <w:t xml:space="preserve">Ободренные успехами, ихваны продолжили продвижение на север, вторгшись в приграничные районы Ирака, Кувейта и Трансиордании. Не желая усиления Саудидов, Великобритания поддержала сыновей Хусейна – короля Ирака Фейсала и эмира Трансиордании Абдаллу. Ваххабиты потерпели поражение, подписав 5 мая 1922 в Укайре т.н. «соглашение Мухаммара» о демаркации границ с Ираком и Кувейтом; в спорных районах были созданы нейтральные зоны. Созванная в следующем году британским правительством конференция по урегулированию спорных территориальных вопросов с участием правителей Ирака, Трансиордании, Неджда и Хиджаза закончилась безрезультатно. С завоеванием мелких княжеств на севере и юге саудовские владения удвоились. </w:t>
      </w:r>
    </w:p>
    <w:p w:rsidR="00665B39" w:rsidRPr="00CB13C3" w:rsidRDefault="00665B39" w:rsidP="00665B39">
      <w:pPr>
        <w:spacing w:before="120" w:line="240" w:lineRule="auto"/>
        <w:ind w:left="0" w:firstLine="560"/>
        <w:rPr>
          <w:sz w:val="24"/>
          <w:szCs w:val="24"/>
        </w:rPr>
      </w:pPr>
      <w:r w:rsidRPr="00CB13C3">
        <w:rPr>
          <w:sz w:val="24"/>
          <w:szCs w:val="24"/>
        </w:rPr>
        <w:t xml:space="preserve">Принятие королем Хусейном титула халифа всех мусульман привело в 1924 к новому конфликту между Недждем и Хиджазем. Обвинив Хусейна в отступлении от исламской традиции, Ибн Сауд в июне 1924 обратился к мусульманам с призывом не признавать его халифом и созвал конференцию улемов, на которой было принято решение о войне против Хиджаза. В августе того же года ихваны вторглись в Хиджаз и уже в октябре захватили Мекку. Хусейн был вынужден отречься от престола в пользу своего сына Али и бежать на Кипр. Наступление ваххабитов было продолжено в следующем году. Территориальные уступки Трансиордании, а также обострение отношений между королем Хусейном и Англией по вопросу о принадлежности Палестины дали возможность Ибн Сауду сравнительно легко добиться победы над Хиджазом. В декабре 1925 саудовские войска взяли Джидду и Медину, после чего Али также отрекся от престола. Это событие отметило падение Хашимитской династии в Аравии. </w:t>
      </w:r>
    </w:p>
    <w:p w:rsidR="00665B39" w:rsidRPr="00CB13C3" w:rsidRDefault="00665B39" w:rsidP="00665B39">
      <w:pPr>
        <w:spacing w:before="120" w:line="240" w:lineRule="auto"/>
        <w:ind w:left="0" w:firstLine="560"/>
        <w:rPr>
          <w:sz w:val="24"/>
          <w:szCs w:val="24"/>
        </w:rPr>
      </w:pPr>
      <w:r w:rsidRPr="00CB13C3">
        <w:rPr>
          <w:sz w:val="24"/>
          <w:szCs w:val="24"/>
        </w:rPr>
        <w:t xml:space="preserve">В итоге войны Хиджаз был присоединен к Неджду. 8 января 1926 в Большой мечети Мекки Ибн Сауд был провозглашен королем Хиджаза и султаном Неджда (саудовское государство получило наименование «Королевство Хиджаз, султанат Неджд и присоединенные области»). 16 февраля 1926 Советский Союз первым признал новое государство и установил с ним дипломатические и торговые отношения. Хиджаз, которому была дарована конституция (1926), получил автономию в составе объединенного государства; его наместником (вице-королем) был назначен сын Ибн Сауда, при котором было создано Совещательное собрание, назначаемое им по представлению «именитых граждан» Мекки. Собрание рассматривало законопроекты и другие вопросы, которые ставил перед ним наместник, но все его решения носили рекомендательный характер. </w:t>
      </w:r>
    </w:p>
    <w:p w:rsidR="00665B39" w:rsidRPr="00CB13C3" w:rsidRDefault="00665B39" w:rsidP="00665B39">
      <w:pPr>
        <w:spacing w:before="120" w:line="240" w:lineRule="auto"/>
        <w:ind w:left="0" w:firstLine="560"/>
        <w:rPr>
          <w:sz w:val="24"/>
          <w:szCs w:val="24"/>
        </w:rPr>
      </w:pPr>
      <w:r w:rsidRPr="00CB13C3">
        <w:rPr>
          <w:sz w:val="24"/>
          <w:szCs w:val="24"/>
        </w:rPr>
        <w:t xml:space="preserve">В октябре 1926 Саудиды установили свой протекторат над Нижним Асиром (окончательно покорение Асира было завершено в ноябре 1930). 29 января 1927 Ибн Сауд был провозглашен королем Хиджаза, Неджда и присоединенных областей (государство получило наименование «Королевство Хиджаза и Неджда и присоединенных областей»). В мае 1927 Лондон был вынужден признать независимость Хиджаза – Неджда; Ибн Сауд, со своей стороны, признал «особые отношения» шейхов Кувейта, Бахрейна, Катара и Договорного Омана с Великобританией (договор Г.Клейтона). </w:t>
      </w:r>
    </w:p>
    <w:p w:rsidR="00665B39" w:rsidRPr="00CB13C3" w:rsidRDefault="00665B39" w:rsidP="00665B39">
      <w:pPr>
        <w:spacing w:before="120" w:line="240" w:lineRule="auto"/>
        <w:ind w:left="0" w:firstLine="560"/>
        <w:rPr>
          <w:sz w:val="24"/>
          <w:szCs w:val="24"/>
        </w:rPr>
      </w:pPr>
      <w:r w:rsidRPr="00CB13C3">
        <w:rPr>
          <w:sz w:val="24"/>
          <w:szCs w:val="24"/>
        </w:rPr>
        <w:t xml:space="preserve">С завоеванием Хиджаза и введением нового налога на паломников основным источником поступлений в казну стал хадж (во всем остальном королевстве, кроме Хиджаза, налоги взимались «натурой»). В целях содействия развитию хаджа Ибн Саудом были предприняты меры по нормализации отношений с западными державами и их союзниками в арабских странах. Однако на этом пути Ибн Сауд столкнулся с внутренней оппозицией в лице ихванов. Модернизацию страны по западному образцу (распространение таких «новшеств», как телефоны, автомобили, телеграф, посылку сына Сауда Фейсала в «страну неверующих» – Египет) они расценили как предательство основных принципов ислама. Кризис в верблюдоводстве, вызванный импортом автомобилей, еще более усилил недовольство в среде бедуинов. </w:t>
      </w:r>
    </w:p>
    <w:p w:rsidR="00665B39" w:rsidRPr="00CB13C3" w:rsidRDefault="00665B39" w:rsidP="00665B39">
      <w:pPr>
        <w:spacing w:before="120" w:line="240" w:lineRule="auto"/>
        <w:ind w:left="0" w:firstLine="560"/>
        <w:rPr>
          <w:sz w:val="24"/>
          <w:szCs w:val="24"/>
        </w:rPr>
      </w:pPr>
      <w:r w:rsidRPr="00CB13C3">
        <w:rPr>
          <w:sz w:val="24"/>
          <w:szCs w:val="24"/>
        </w:rPr>
        <w:t xml:space="preserve">К 1926 ихваны стали неконтролируемыми. Их набеги на Ирак и Трансиорданию, объявляемые как часть борьбы с «неверными», стали серьезной дипломатической проблемой для Неджда и Хиджаза. В ответ на возобновления ихванских набегов на пограничные районы Ирака, иракские войска заняли нейтральную зону, что привело к новой войне между династиями Хашимитов и Саудидов (1927). Только после бомбовых ударов британской авиации по войскам Ибн Сауда боевые действия между двумя государствами были прекращены. Ирак вывел свои войска из нейтральной зоны (1928). 22 февраля 1930 Ибн Сауд заключил мир с королем Ирака Фейсалом (сыном бывшего эмира Хиджаза Хуссейна), завершив саудовско-хашимитскую династическую вражду на Аравийском полуострове (1919–1930). </w:t>
      </w:r>
    </w:p>
    <w:p w:rsidR="00665B39" w:rsidRDefault="00665B39" w:rsidP="00665B39">
      <w:pPr>
        <w:spacing w:before="120" w:line="240" w:lineRule="auto"/>
        <w:ind w:left="0" w:firstLine="560"/>
        <w:rPr>
          <w:sz w:val="24"/>
          <w:szCs w:val="24"/>
        </w:rPr>
      </w:pPr>
      <w:r w:rsidRPr="00CB13C3">
        <w:rPr>
          <w:sz w:val="24"/>
          <w:szCs w:val="24"/>
        </w:rPr>
        <w:t xml:space="preserve">В 1928 лидеры ихванов, обвинив Ибн Сауда в измене делу, за которое они боролись, бросили открытый вызов власти монарха. Однако большинство населения сплотилось вокруг короля, что дало ему возможность быстро подавить восстание. В октябре 1928 между королем и лидерами повстанцев было заключено мирное соглашение. Но резня торговцев Неджда вынудила Ибн Сауда предпринять новую военную операцию против ихванов (1929). Действия Ибн Сауда были одобрены Советом улемов, считавшим, что только король имеет право объявлять «священную войну» (джихад) и управлять государством. После получения религиозного благословения от улемов, Ибн Сауд сформировал небольшую армию из числа лояльных ему племен и городского населения и нанес серию поражений бедуинским повстанческим группировкам. Гражданская война, однако, продолжалась до 1930, когда мятежники были окружены англичанами на кувейтской территории, а их лидеры переданы Ибн Сауду. С поражением ихванов племенные объединения потеряли свою роль главной военной опоры Ибн Сауда. В ходе гражданской войны мятежные шейхи и их дружины были полностью уничтожены. Эта победа стала завершающим этапом на пути создания единого централизованного государства. </w:t>
      </w:r>
      <w:r>
        <w:rPr>
          <w:sz w:val="24"/>
          <w:szCs w:val="24"/>
        </w:rPr>
        <w:t xml:space="preserve"> </w:t>
      </w:r>
    </w:p>
    <w:p w:rsidR="00665B39" w:rsidRPr="00CB13C3" w:rsidRDefault="00665B39" w:rsidP="00665B39">
      <w:pPr>
        <w:spacing w:before="120" w:line="240" w:lineRule="auto"/>
        <w:ind w:left="0" w:firstLine="560"/>
        <w:rPr>
          <w:sz w:val="24"/>
          <w:szCs w:val="24"/>
        </w:rPr>
      </w:pPr>
      <w:bookmarkStart w:id="43" w:name="BM1011008_L_148"/>
      <w:r w:rsidRPr="00CB13C3">
        <w:rPr>
          <w:sz w:val="24"/>
          <w:szCs w:val="24"/>
        </w:rPr>
        <w:t xml:space="preserve">Саудовская Аравия в 1932–1953 годы. </w:t>
      </w:r>
      <w:bookmarkEnd w:id="43"/>
      <w:r w:rsidRPr="00CB13C3">
        <w:rPr>
          <w:sz w:val="24"/>
          <w:szCs w:val="24"/>
        </w:rPr>
        <w:t xml:space="preserve">22 сентября 1932 Ибн Сауд изменил название своего государства на новое – Королевство Саудовская Аравия. Этим предполагалось не только укрепить единство королевства и покончить с хиджазским сепаратизмом, но и подчеркнуть центральную роль королевского дома в создании аравийского централизованного государства. В течение всего последующего периода правления Ибн Сауда внутренние проблемы не представляли для него особых трудностей. В то же время внешние связи королевства развивались неоднозначно. Политика религиозной нетерпимости привела к отчужденности Саудовской Аравии от большинства мусульманских правительств, считавших саудовский режим враждебным и возмущавшихся полным контролем, установленным ваххабитами над священными городами и хаджем. </w:t>
      </w:r>
    </w:p>
    <w:p w:rsidR="00665B39" w:rsidRPr="00CB13C3" w:rsidRDefault="00665B39" w:rsidP="00665B39">
      <w:pPr>
        <w:spacing w:before="120" w:line="240" w:lineRule="auto"/>
        <w:ind w:left="0" w:firstLine="560"/>
        <w:rPr>
          <w:sz w:val="24"/>
          <w:szCs w:val="24"/>
        </w:rPr>
      </w:pPr>
      <w:r w:rsidRPr="00CB13C3">
        <w:rPr>
          <w:sz w:val="24"/>
          <w:szCs w:val="24"/>
        </w:rPr>
        <w:t xml:space="preserve">Во многих местах, особенно на юге страны, сохранялись пограничные проблемы. В 1932 при поддержке Йемена эмир Асира Хасан Идриси, отказавшийся в 1930 от собственного суверенитета в пользу Ибн Сауда, поднял восстание против Саудовской Аравии. Его выступление было быстро подавлено. В начале 1934 произошло вооруженное столкновение между Йеменом и Саудовской Аравией из-за спорной области Наджран. Всего за полтора месяца Йемен был разгромлен и почти полностью оккупирован саудовскими войсками. Окончательную аннексию Йемена предотвратило только вмешательство Великобритании и Италии, видевших в этом угрозу своим колониальным интересам. Военные действия были прекращены после подписания Таифского договора (23 июня 1934), по которому Саудовская Аравия добилась признания правительством Йемена вхождения в ее состав Асира, Джизана и части Наджрана. Окончательная демаркация границы с Йеменом была проведена в 1936. </w:t>
      </w:r>
    </w:p>
    <w:p w:rsidR="00665B39" w:rsidRPr="00CB13C3" w:rsidRDefault="00665B39" w:rsidP="00665B39">
      <w:pPr>
        <w:spacing w:before="120" w:line="240" w:lineRule="auto"/>
        <w:ind w:left="0" w:firstLine="560"/>
        <w:rPr>
          <w:sz w:val="24"/>
          <w:szCs w:val="24"/>
        </w:rPr>
      </w:pPr>
      <w:r w:rsidRPr="00CB13C3">
        <w:rPr>
          <w:sz w:val="24"/>
          <w:szCs w:val="24"/>
        </w:rPr>
        <w:t xml:space="preserve">Пограничные проблемы также имели место и в восточной части Аравийского полуострова после того, как Ибн Сауд в 1933 предоставил нефтяную концессию компании «Стандард ойл оф Калифорниа» (СОКАЛ). Неудачей закончились переговоры с Великобританией по поводу демаркации границ с соседними британскими протекторатами и владениями – Катаром, Договорным Оманом, Маскатом и Оманом и Восточным протекторатом Аден. </w:t>
      </w:r>
    </w:p>
    <w:p w:rsidR="00665B39" w:rsidRPr="00CB13C3" w:rsidRDefault="00665B39" w:rsidP="00665B39">
      <w:pPr>
        <w:spacing w:before="120" w:line="240" w:lineRule="auto"/>
        <w:ind w:left="0" w:firstLine="560"/>
        <w:rPr>
          <w:sz w:val="24"/>
          <w:szCs w:val="24"/>
        </w:rPr>
      </w:pPr>
      <w:r w:rsidRPr="00CB13C3">
        <w:rPr>
          <w:sz w:val="24"/>
          <w:szCs w:val="24"/>
        </w:rPr>
        <w:t xml:space="preserve">Несмотря на взаимную неприязнь, существовавшую между династиями Саудидов и Хашимитов, в 1933 был подписан договор с Трансиорданией, положивший конец годам напряженной вражды между Саудидами и Хашимитами. В 1936 Саудовской Аравией были сделаны шаги к нормализации отношений с рядом соседних государств. Был заключен договор о ненападении с Ираком. В том же году были восстановлены дипломатические отношения с Египтом, разорванные в 1926. </w:t>
      </w:r>
    </w:p>
    <w:p w:rsidR="00665B39" w:rsidRPr="00CB13C3" w:rsidRDefault="00665B39" w:rsidP="00665B39">
      <w:pPr>
        <w:spacing w:before="120" w:line="240" w:lineRule="auto"/>
        <w:ind w:left="0" w:firstLine="560"/>
        <w:rPr>
          <w:sz w:val="24"/>
          <w:szCs w:val="24"/>
        </w:rPr>
      </w:pPr>
      <w:r w:rsidRPr="00CB13C3">
        <w:rPr>
          <w:sz w:val="24"/>
          <w:szCs w:val="24"/>
        </w:rPr>
        <w:t xml:space="preserve">В мае 1933 в связи с сокращением количества паломников в Мекке и налоговых поступлений от хаджа Ибн Сауд был вынужден предоставить концессию на разведку нефти в Саудовской Аравии компании «Стандард ойл оф Калифорниа» (СОКАЛ). В марте 1938 компания «Калифорниа арабиен стандард ойл» (КАСОК, филиал «Стандард ойл оф Калифорниа») обнаружила в Эль-Хасе нефть. В этих условиях КАСОК добилась в мае 1939 концессии на разведку и добычу нефти на большой части территории страны (промышленная добыча началась в 1938). </w:t>
      </w:r>
    </w:p>
    <w:p w:rsidR="00665B39" w:rsidRPr="00CB13C3" w:rsidRDefault="00665B39" w:rsidP="00665B39">
      <w:pPr>
        <w:spacing w:before="120" w:line="240" w:lineRule="auto"/>
        <w:ind w:left="0" w:firstLine="560"/>
        <w:rPr>
          <w:sz w:val="24"/>
          <w:szCs w:val="24"/>
        </w:rPr>
      </w:pPr>
      <w:r w:rsidRPr="00CB13C3">
        <w:rPr>
          <w:sz w:val="24"/>
          <w:szCs w:val="24"/>
        </w:rPr>
        <w:t xml:space="preserve">Начало Второй мировой войны помешало полномасштабной разработке нефтяных месторождений Эль-Хасы, однако частично потери доходов Ибн Сауда были возмещены за счет британской, а затем американской помощи. Во время войны Саудовская Аравия разорвала дипломатические отношения с фашистской Германией (1941) и Италией (1942), но почти до ее окончания сохраняла нейтралитет (официально объявила войну Германии и Японии 28 февраля 1945). В конце войны и особенно после неё в Саудовской Аравии усилилось американское влияние. В 1943 США установили дипломатические отношения с Саудовской Аравией и распространили на нее закон о ленд-лизе. В начале февраля 1944 американские нефтяные компании приступили к строительству трансаравийского нефтепровода из Дахрана к ливанскому порту Сайда. Тогда же правительство Саудовской Аравии разрешило строительство в Дахране крупной американской военно-воздушной базы, которая была необходима США для войны против Японии. В феврале 1945 президент США Франклин Рузвельт и король Саудовской Аравии Ибн Сауд подписали соглашение о монополии США на разработку саудовских месторождений. </w:t>
      </w:r>
    </w:p>
    <w:p w:rsidR="00665B39" w:rsidRPr="00CB13C3" w:rsidRDefault="00665B39" w:rsidP="00665B39">
      <w:pPr>
        <w:spacing w:before="120" w:line="240" w:lineRule="auto"/>
        <w:ind w:left="0" w:firstLine="560"/>
        <w:rPr>
          <w:sz w:val="24"/>
          <w:szCs w:val="24"/>
        </w:rPr>
      </w:pPr>
      <w:r w:rsidRPr="00CB13C3">
        <w:rPr>
          <w:sz w:val="24"/>
          <w:szCs w:val="24"/>
        </w:rPr>
        <w:t xml:space="preserve">Существенно увеличившаяся в конце войны добыча нефти способствовала формированию рабочего класса. В 1945 на предприятиях «Арабиен-америкэн ойл компани» (АРАМКО, до 1944 – КАСОК) произошла первая забастовка. Правление компании было вынуждено удовлетворить основные требования рабочих (увеличение заработной платы, сокращение продолжительности рабочего дня и предоставление ежегодного оплачиваемого отпуска). В результате новых забастовок в 1946–1947 правительство приняло закон о труде (1947), согласно которому на всех предприятиях страны вводилась 6-дневная рабочая неделя с 8-часовым рабочим днем. </w:t>
      </w:r>
    </w:p>
    <w:p w:rsidR="00665B39" w:rsidRPr="00CB13C3" w:rsidRDefault="00665B39" w:rsidP="00665B39">
      <w:pPr>
        <w:spacing w:before="120" w:line="240" w:lineRule="auto"/>
        <w:ind w:left="0" w:firstLine="560"/>
        <w:rPr>
          <w:sz w:val="24"/>
          <w:szCs w:val="24"/>
        </w:rPr>
      </w:pPr>
      <w:r w:rsidRPr="00CB13C3">
        <w:rPr>
          <w:sz w:val="24"/>
          <w:szCs w:val="24"/>
        </w:rPr>
        <w:t xml:space="preserve">Развитие нефтяной промышленности стало причиной складывания административной системы управления. В конце 1940-х – начале 1950-х были созданы министерства финансов, внутренних дел, обороны, образования, сельского хозяйства, коммуникаций, иностранных дел и др. (1953). </w:t>
      </w:r>
    </w:p>
    <w:p w:rsidR="00665B39" w:rsidRPr="00CB13C3" w:rsidRDefault="00665B39" w:rsidP="00665B39">
      <w:pPr>
        <w:spacing w:before="120" w:line="240" w:lineRule="auto"/>
        <w:ind w:left="0" w:firstLine="560"/>
        <w:rPr>
          <w:sz w:val="24"/>
          <w:szCs w:val="24"/>
        </w:rPr>
      </w:pPr>
      <w:r w:rsidRPr="00CB13C3">
        <w:rPr>
          <w:sz w:val="24"/>
          <w:szCs w:val="24"/>
        </w:rPr>
        <w:t xml:space="preserve">В 1951 между США и Саудовской Аравией было подписано соглашение «о взаимной обороне и взаимной помощи». США получили право на дальнейшее строительство военно-воздушной базы в Дахране (в Эль-Хасе), где располагалась штаб-квартира компании АРАМКО. В том же 1951 было подписано новое концессионное соглашение с АРАМКО, по которому компания перешла на принцип «равного распределения прибыли», отчисляя королевству половину всех своих доходов от нефти. </w:t>
      </w:r>
    </w:p>
    <w:p w:rsidR="00665B39" w:rsidRDefault="00665B39" w:rsidP="00665B39">
      <w:pPr>
        <w:spacing w:before="120" w:line="240" w:lineRule="auto"/>
        <w:ind w:left="0" w:firstLine="560"/>
        <w:rPr>
          <w:sz w:val="24"/>
          <w:szCs w:val="24"/>
        </w:rPr>
      </w:pPr>
      <w:r w:rsidRPr="00CB13C3">
        <w:rPr>
          <w:sz w:val="24"/>
          <w:szCs w:val="24"/>
        </w:rPr>
        <w:t xml:space="preserve">Опираясь на значительно возросшие ресурсы, Ибн Сауд вновь выдвинул территориальные притязания в отношении английских протекторатов Катар, Абу-Даби и Маскат. На спорных территориях поисковые партии АРАМКО начали вести изыскательные работы. После безрезультатных переговоров с Великобританией военные силы Саудовской Аравии заняли оазис Эль-Бурайми, принадлежавший Абу-Даби (1952). </w:t>
      </w:r>
      <w:r>
        <w:rPr>
          <w:sz w:val="24"/>
          <w:szCs w:val="24"/>
        </w:rPr>
        <w:t xml:space="preserve"> </w:t>
      </w:r>
    </w:p>
    <w:p w:rsidR="00665B39" w:rsidRPr="00CB13C3" w:rsidRDefault="00665B39" w:rsidP="00665B39">
      <w:pPr>
        <w:spacing w:before="120" w:line="240" w:lineRule="auto"/>
        <w:ind w:left="0" w:firstLine="560"/>
        <w:rPr>
          <w:sz w:val="24"/>
          <w:szCs w:val="24"/>
        </w:rPr>
      </w:pPr>
      <w:bookmarkStart w:id="44" w:name="BM1011008_L_149"/>
      <w:r w:rsidRPr="00CB13C3">
        <w:rPr>
          <w:sz w:val="24"/>
          <w:szCs w:val="24"/>
        </w:rPr>
        <w:t xml:space="preserve">Саудовская Аравия при Сауде. </w:t>
      </w:r>
      <w:bookmarkEnd w:id="44"/>
      <w:r w:rsidRPr="00CB13C3">
        <w:rPr>
          <w:sz w:val="24"/>
          <w:szCs w:val="24"/>
        </w:rPr>
        <w:t xml:space="preserve">В полном масштабе изменения, вызванные огромными доходами от экспорта нефти, проявились уже в период правления приемника Ибн Сауда, его второго сына Сауда ибн Абдель Азиза, взошедшего на престол в ноябре 1953. В октябре 1953 был учрежден Совет министров во главе с Саудом. В том же месяце правительство подавило крупнейшую забастовку, в которой участвовало 20 тыс. нефтяников АРАМКО. Новым королем были изданы законы, запрещавшие проведение забастовок и демонстраций и предусматривавшие самые жестокие наказания (вплоть до смертной казни) за выступления против королевского режима. </w:t>
      </w:r>
    </w:p>
    <w:p w:rsidR="00665B39" w:rsidRPr="00CB13C3" w:rsidRDefault="00665B39" w:rsidP="00665B39">
      <w:pPr>
        <w:spacing w:before="120" w:line="240" w:lineRule="auto"/>
        <w:ind w:left="0" w:firstLine="560"/>
        <w:rPr>
          <w:sz w:val="24"/>
          <w:szCs w:val="24"/>
        </w:rPr>
      </w:pPr>
      <w:r w:rsidRPr="00CB13C3">
        <w:rPr>
          <w:sz w:val="24"/>
          <w:szCs w:val="24"/>
        </w:rPr>
        <w:t xml:space="preserve">В 1954 между Саудом и Онассисом было достигнуто соглашение о создании самостоятельной нефтяной транспортной компании, однако АРАМКО с помощью Государственного департамента США сорвала сделку. </w:t>
      </w:r>
    </w:p>
    <w:p w:rsidR="00665B39" w:rsidRPr="00CB13C3" w:rsidRDefault="00665B39" w:rsidP="00665B39">
      <w:pPr>
        <w:spacing w:before="120" w:line="240" w:lineRule="auto"/>
        <w:ind w:left="0" w:firstLine="560"/>
        <w:rPr>
          <w:sz w:val="24"/>
          <w:szCs w:val="24"/>
        </w:rPr>
      </w:pPr>
      <w:r w:rsidRPr="00CB13C3">
        <w:rPr>
          <w:sz w:val="24"/>
          <w:szCs w:val="24"/>
        </w:rPr>
        <w:t xml:space="preserve">Отношения с соседними государствами в этот период оставались неровными. В конце 1940-х – начале 1950-х несколько улучшились отношения Саудовской Аравии с рядом соседних государств, что стало следствием образования государства Израиль и враждебного отношения к нему со стороны арабских стран. Во внешней политике Сауд следовал заветам своего отца и вместе с президентом Египта Насером поддерживал лозунг арабского единства. Саудовская Аравия выступила против создания «Организации Ближневосточного Сотрудничества» (METO), образованной Турцией, Ираком, Ираном, Пакистаном и Великобританией (1955). 27 октября 1955 Саудовская Аравия заключила соглашение об оборонительном союзе с Египтом и Сирией. В том же месяце британские силы из Абу-Даби и Маската восстановили свой контроль над оазисом Эль-Бурайми, захваченного полицией Саудовской Аравии в 1952. Попытка Саудовской Аравии найти поддержку в ООН не дала результата. В 1956 в Джидде было подписано дополнительное соглашение с Египтом и Йеменом о военном союзе на 5 лет. Во время Суэцкого кризиса (1956) Саудовская Аравия выступила на стороне Египта, предоставив ссуду в размере 10 млн. долл., и направила свои войска в Иорданию. 6 ноября 1956 Сауд объявил о разрыве дипломатических отношений с Великобританией и Францией и введении нефтяного эмбарго. </w:t>
      </w:r>
    </w:p>
    <w:p w:rsidR="00665B39" w:rsidRPr="00CB13C3" w:rsidRDefault="00665B39" w:rsidP="00665B39">
      <w:pPr>
        <w:spacing w:before="120" w:line="240" w:lineRule="auto"/>
        <w:ind w:left="0" w:firstLine="560"/>
        <w:rPr>
          <w:sz w:val="24"/>
          <w:szCs w:val="24"/>
        </w:rPr>
      </w:pPr>
      <w:r w:rsidRPr="00CB13C3">
        <w:rPr>
          <w:sz w:val="24"/>
          <w:szCs w:val="24"/>
        </w:rPr>
        <w:t xml:space="preserve">В 1956 были жестоко подавлены забастовка арабских рабочих на предприятиях АРАМКО и студенческие волнения в Неджде. Сауд выпустил королевский декрет в июне 1956, запретивший забастовки под угрозой увольнения. </w:t>
      </w:r>
    </w:p>
    <w:p w:rsidR="00665B39" w:rsidRPr="00CB13C3" w:rsidRDefault="00665B39" w:rsidP="00665B39">
      <w:pPr>
        <w:spacing w:before="120" w:line="240" w:lineRule="auto"/>
        <w:ind w:left="0" w:firstLine="560"/>
        <w:rPr>
          <w:sz w:val="24"/>
          <w:szCs w:val="24"/>
        </w:rPr>
      </w:pPr>
      <w:r w:rsidRPr="00CB13C3">
        <w:rPr>
          <w:sz w:val="24"/>
          <w:szCs w:val="24"/>
        </w:rPr>
        <w:t xml:space="preserve">Поворот в саудовской внешней политике наметился в 1957 после визита Сауда в США. Заняв резко негативную позицию к панарабизму и программе социальных реформ Насера, Сауд в марте 1957 достиг соглашения с хашимитскими правителями Иордании и Ирака. В стране нашли убежище исламисты, эмигрировавшие из Египта под давлением Насера. В феврале 1958 Саудовская Аравия выступила против образования Египтом и Сирией нового государства – Объединенной Арабской Республики (ОАР). Спустя месяц официальный Дамаск обвинил короля Сауда в причастности к заговору с целью свержения правительства Сирии и к подготовке покушения на президента Египта. В том же 1958 практически прервались отношения с Ираком. </w:t>
      </w:r>
    </w:p>
    <w:p w:rsidR="00665B39" w:rsidRPr="00CB13C3" w:rsidRDefault="00665B39" w:rsidP="00665B39">
      <w:pPr>
        <w:spacing w:before="120" w:line="240" w:lineRule="auto"/>
        <w:ind w:left="0" w:firstLine="560"/>
        <w:rPr>
          <w:sz w:val="24"/>
          <w:szCs w:val="24"/>
        </w:rPr>
      </w:pPr>
      <w:r w:rsidRPr="00CB13C3">
        <w:rPr>
          <w:sz w:val="24"/>
          <w:szCs w:val="24"/>
        </w:rPr>
        <w:t xml:space="preserve">Огромные расходы Сауда на личные нужды, содержание двора, подкуп племенных вождей существенно подорвали саудовскую экономику. Несмотря на ежегодные доходы от нефти, долг страны к 1958 вырос до 300 млн. долл., саудовский риял девальвировал на 80%. Неэффективное управление финансами королевства и непоследовательная внутренняя и внешняя политика, систематическое вмешательство Сауда во внутренние дела других арабских стран привели в 1958 к кризису государственного управления. Под давлением членов королевской семьи Сауд в марте 1958 был вынужден передать всю полноту исполнительной и законодательной власти премьер-министру, которым был назначен его младший брат Фейсал. В мае 1958 была начата реформа государственного аппарата. Был сформирован постоянно действующий Совет министров, состав которого назначался главой правительства. Кабинет был ответственен перед премьер-министром, король сохранял за собой лишь право подписывать указы и применять вето. Параллельно был установлен финансовый контроль правительства за всеми доходами королевства, а также существенно урезаны расходы королевского двора. В результате предпринятых мер правительству удалось сбалансировать бюджет, стабилизировать курс национальной валюты и сократить внутренний долг государства. Однако борьба внутри правящего дома продолжалась. </w:t>
      </w:r>
    </w:p>
    <w:p w:rsidR="00665B39" w:rsidRPr="00CB13C3" w:rsidRDefault="00665B39" w:rsidP="00665B39">
      <w:pPr>
        <w:spacing w:before="120" w:line="240" w:lineRule="auto"/>
        <w:ind w:left="0" w:firstLine="560"/>
        <w:rPr>
          <w:sz w:val="24"/>
          <w:szCs w:val="24"/>
        </w:rPr>
      </w:pPr>
      <w:r w:rsidRPr="00CB13C3">
        <w:rPr>
          <w:sz w:val="24"/>
          <w:szCs w:val="24"/>
        </w:rPr>
        <w:t xml:space="preserve">Опираясь на племенную аристократию и группу либерально настроенных членов королевской семьи во главе с принцем Талалом ибн Абдель Азизом, Сауд в декабре 1960 вернул себе непосредственный контроль над правительством и вновь занял пост премьер-министра. Наряду с сыновьями Сауда, в новый кабинет были включены Талал и его сторонники, выступавшие за проведение политических реформ, всеобщих парламентских выборов и установление конституционной монархии. </w:t>
      </w:r>
    </w:p>
    <w:p w:rsidR="00665B39" w:rsidRPr="00CB13C3" w:rsidRDefault="00665B39" w:rsidP="00665B39">
      <w:pPr>
        <w:spacing w:before="120" w:line="240" w:lineRule="auto"/>
        <w:ind w:left="0" w:firstLine="560"/>
        <w:rPr>
          <w:sz w:val="24"/>
          <w:szCs w:val="24"/>
        </w:rPr>
      </w:pPr>
      <w:r w:rsidRPr="00CB13C3">
        <w:rPr>
          <w:sz w:val="24"/>
          <w:szCs w:val="24"/>
        </w:rPr>
        <w:t xml:space="preserve">В этот период возникают политические объединения, выступающие за демократизацию общественной жизни, создание ответственного правительства, развитие национальной промышленности и использование богатств страны в интересах всего населения: «Движение свободы в Саудовской Аравии», «Либеральная партия», «Партия реформ», «Фронт национальных реформ». Однако никаких реальных шагов на пути реформирования режима правительство не смогло предпринять. В знак протеста против продолжения консервативной традиционалистской политики принц Талал подал в отставку и в мае 1962 вместе с группой своих сторонников бежал в Ливан, а затем в Египет. В том же году в Каире им был образован «Фронт национального освобождения Саудовской Аравии», который выступил за проведение в стране радикальных социалистических преобразований и установление республики. Бегство Талала, а также свержение монархии в соседнем Йемене и провозглашение в сентябре 1962 Йеменской Арабской Республики (ЙАР) привели к разрыву дипломатических отношений Саудовской Аравии с Объединенной Арабской Республикой (ОАР). </w:t>
      </w:r>
    </w:p>
    <w:p w:rsidR="00665B39" w:rsidRDefault="00665B39" w:rsidP="00665B39">
      <w:pPr>
        <w:spacing w:before="120" w:line="240" w:lineRule="auto"/>
        <w:ind w:left="0" w:firstLine="560"/>
        <w:rPr>
          <w:sz w:val="24"/>
          <w:szCs w:val="24"/>
        </w:rPr>
      </w:pPr>
      <w:r w:rsidRPr="00CB13C3">
        <w:rPr>
          <w:sz w:val="24"/>
          <w:szCs w:val="24"/>
        </w:rPr>
        <w:t xml:space="preserve">В течение следующих пяти лет Саудовская Аравия фактически находилась в состоянии войны в Египтом и ЙАР, оказывая прямую военную помощь свергнутому имаму Йемена. Своей кульминации война в Йемене достигла в 1963, когда Саудовская Аравия, в связи с угрозой нападения Египта, объявила о начале всеобщей мобилизации. К этому же периоду относится ухудшение отношений Саудовской Аравии с Сирией, после того как в марте 1963 к власти в этой стране пришла Партия арабского социалистического возрождения (Баас). </w:t>
      </w:r>
      <w:r>
        <w:rPr>
          <w:sz w:val="24"/>
          <w:szCs w:val="24"/>
        </w:rPr>
        <w:t xml:space="preserve"> </w:t>
      </w:r>
    </w:p>
    <w:p w:rsidR="00665B39" w:rsidRPr="00CB13C3" w:rsidRDefault="00665B39" w:rsidP="00665B39">
      <w:pPr>
        <w:spacing w:before="120" w:line="240" w:lineRule="auto"/>
        <w:ind w:left="0" w:firstLine="560"/>
        <w:rPr>
          <w:sz w:val="24"/>
          <w:szCs w:val="24"/>
        </w:rPr>
      </w:pPr>
      <w:bookmarkStart w:id="45" w:name="BM1011008_L_150"/>
      <w:r w:rsidRPr="00CB13C3">
        <w:rPr>
          <w:sz w:val="24"/>
          <w:szCs w:val="24"/>
        </w:rPr>
        <w:t xml:space="preserve">Саудовская Аравия при Фейсале. </w:t>
      </w:r>
      <w:bookmarkEnd w:id="45"/>
      <w:r w:rsidRPr="00CB13C3">
        <w:rPr>
          <w:sz w:val="24"/>
          <w:szCs w:val="24"/>
        </w:rPr>
        <w:t xml:space="preserve">В октябре 1962 в связи с ухудшением экономической ситуации в стране кабинет министров вновь возглавил принц Фейсал. Им был проведен ряд реформ в экономике, социальной сфере и области образования, на которых настаивали либералы. Правительство отменило рабство и работорговлю (1962), национализировало порт Джидду, издало законы, защищающие позиции саудовских промышленников от иностранной конкуренции, предоставило им кредиты, освободило от налогов и пошлин на ввоз промышленного оборудования. В 1962 была создана государственная компания ПЕТРОМИН (Генеральное управление нефти и горнорудных ресурсов) с целью контроля за деятельность иностранных компаний, добычей, транспортировкой и сбытом всех полезных ископаемых, а также развития нефтеперерабатывающей промышленности. Предполагалось проведение других масштабных реформ в области государственного управления: принятие конституции, создание местных органов власти и формирование независимой судебной власти во главе с Высшим судебным советом, включающим представителей светских и религиозных кругов. Попытки оппозиции влиять на ситуацию в стране жестко пресекались. В 1963–1964 были подавлены антиправительственные выступления в Хаиле и Неджде. В 1964 были раскрыты заговоры в саудовской армии, вызвавшие новые репрессии против «неблагонадежных элементов». Проекты Фейсала и средства, необходимые для модернизации вооруженных сил, ведущих войну в Северном Йемене, означали необходимость сокращения личных расходов короля. 28 марта 1964 по декрету королевского совета и совета улемов полномочия короля и его личный бюджет были урезаны (наследный принц Фейсал был объявлен регентом, а Сауд номинальным правителем). Сауд, расценивший это как акт произвола, попытался добиться поддержки влиятельных кругов, чтобы вернуть властные полномочия, но неудачно. 2 ноября 1964 Сауд был смещен членами королевской семьи, решение которой было подтверждено фетвой (религиозным декретом) Совета улемов. 4 ноября 1964 Сауд подписал отречение от престола и в январе 1965 уехал в изгнание в Европу. Это решение положило конец десятилетию внутренней и внешней нестабильности и еще больше консолидировало консервативные силы внутри страны. Новым королем был провозглашен Фейсал ибн аль-Азиз аль-Фейсал ас-Сауд, сохранивший за собой пост премьер-министра. В марте 1965 он назначил новым наследником своего сводного брата, принца Халида ибн Абдель Азиза ас-Сауда. </w:t>
      </w:r>
    </w:p>
    <w:p w:rsidR="00665B39" w:rsidRPr="00CB13C3" w:rsidRDefault="00665B39" w:rsidP="00665B39">
      <w:pPr>
        <w:spacing w:before="120" w:line="240" w:lineRule="auto"/>
        <w:ind w:left="0" w:firstLine="560"/>
        <w:rPr>
          <w:sz w:val="24"/>
          <w:szCs w:val="24"/>
        </w:rPr>
      </w:pPr>
      <w:r w:rsidRPr="00CB13C3">
        <w:rPr>
          <w:sz w:val="24"/>
          <w:szCs w:val="24"/>
        </w:rPr>
        <w:t xml:space="preserve">Своей первоочередной задачей Фейсал объявил модернизацию королевства. Его первые указы были направлены на защиту государства и нации от потенциальных внутренних и внешних угроз, способных помешать развитию королевства. Осторожно, но решительно Фейсал шел по путь внедрения западных технологий в промышленности и социальной сфере. При нём получила развитие реформа системы образования и здравоохранения, появилось национальное телевидение. После смерти великого муфтия в 1969 была проведена реформа религиозных институтов, создана система подконтрольных королю религиозных органов (Совет ассамблеи ведущих улемов, Высший совет кади, Администрация научных (религиозных) исследований, принятия решений (фетв), пропаганды и руководства и др.). </w:t>
      </w:r>
    </w:p>
    <w:p w:rsidR="00665B39" w:rsidRPr="00CB13C3" w:rsidRDefault="00665B39" w:rsidP="00665B39">
      <w:pPr>
        <w:spacing w:before="120" w:line="240" w:lineRule="auto"/>
        <w:ind w:left="0" w:firstLine="560"/>
        <w:rPr>
          <w:sz w:val="24"/>
          <w:szCs w:val="24"/>
        </w:rPr>
      </w:pPr>
      <w:r w:rsidRPr="00CB13C3">
        <w:rPr>
          <w:sz w:val="24"/>
          <w:szCs w:val="24"/>
        </w:rPr>
        <w:t xml:space="preserve">Во внешней политике Фейсал добился большого прогресса в разрешении пограничных споров. В августе 1965 было достигнуто окончательное соглашение по демаркации границ между Саудовской Аравией и Иорданией. В том же году Саудовская Аравия договорилась о будущих контурах границы с Катаром. В декабре 1965 было подписано соглашение о разграничении континентального шельфа между Саудовской Аравией и Бахрейном о совместных правах на морское месторождение Абу-Саафа. В октябре 1968 было подписано аналогичное соглашение по континентальному шельфу с Ираном. </w:t>
      </w:r>
    </w:p>
    <w:p w:rsidR="00665B39" w:rsidRPr="00CB13C3" w:rsidRDefault="00665B39" w:rsidP="00665B39">
      <w:pPr>
        <w:spacing w:before="120" w:line="240" w:lineRule="auto"/>
        <w:ind w:left="0" w:firstLine="560"/>
        <w:rPr>
          <w:sz w:val="24"/>
          <w:szCs w:val="24"/>
        </w:rPr>
      </w:pPr>
      <w:r w:rsidRPr="00CB13C3">
        <w:rPr>
          <w:sz w:val="24"/>
          <w:szCs w:val="24"/>
        </w:rPr>
        <w:t xml:space="preserve">В 1965 Саудовская Аравия и Египет организовали встречу представителей йеменских противоборствующих сторон, на которой между президентом Египта Насером и королем Саудовской Аравии Фейсалом была достигнута договоренность о прекращении иностранного военного вмешательства в дела ЙАР. Однако военные действия вскоре возобновились с новой силой. Египет обвинил Саудовскую Аравию в том, что она продолжает оказывать военную помощь сторонникам свергнутого имама Йемена, и объявил о приостановке вывода своих войск из страны. Египетская авиация нанесла удары по базам йеменских монархистов на юге Саудовской Аравии. Правительство Фейсала ответило на это закрытием нескольких египетских банков, после чего Египет приступил к конфискации всего имущества, принадлежавшего Саудовской Аравии в Египте. В самой Саудовской Аравии были совершены ряд террористических нападений, направленных против королевской семьи и граждан США и Великобритании. По обвинениям в саботаже были публично казнены 17 йеменцев. Число политзаключенных в стране в 1967 достигло 30 тыс. человек. </w:t>
      </w:r>
    </w:p>
    <w:p w:rsidR="00665B39" w:rsidRPr="00CB13C3" w:rsidRDefault="00665B39" w:rsidP="00665B39">
      <w:pPr>
        <w:spacing w:before="120" w:line="240" w:lineRule="auto"/>
        <w:ind w:left="0" w:firstLine="560"/>
        <w:rPr>
          <w:sz w:val="24"/>
          <w:szCs w:val="24"/>
        </w:rPr>
      </w:pPr>
      <w:r w:rsidRPr="00CB13C3">
        <w:rPr>
          <w:sz w:val="24"/>
          <w:szCs w:val="24"/>
        </w:rPr>
        <w:t xml:space="preserve">Симпатии, которые Фейсал мог бы испытывать к королю Иордании Хусейну как своему коллеге-монарху, а также противнику всяких революций, марксизма и республиканских настроений, были омрачены традиционным соперничеством между Саудидами и Хашимитами. Тем не менее в августе 1965 был разрешен 40-летний спор между Саудовской Аравией и Иорданией по поводу границы: Саудовская Аравия признала претензии Иордании на портовый город Акаба. </w:t>
      </w:r>
    </w:p>
    <w:p w:rsidR="00665B39" w:rsidRPr="00CB13C3" w:rsidRDefault="00665B39" w:rsidP="00665B39">
      <w:pPr>
        <w:spacing w:before="120" w:line="240" w:lineRule="auto"/>
        <w:ind w:left="0" w:firstLine="560"/>
        <w:rPr>
          <w:sz w:val="24"/>
          <w:szCs w:val="24"/>
        </w:rPr>
      </w:pPr>
      <w:r w:rsidRPr="00CB13C3">
        <w:rPr>
          <w:sz w:val="24"/>
          <w:szCs w:val="24"/>
        </w:rPr>
        <w:t xml:space="preserve">Египетские и саудовские разногласия не были решены до Хартумской конференции глав государств арабских стран в августе 1967. Этому предшествовала третья арабо-израильская война («Шестидневная война», 1967), в ходе которой правительство Саудовской Аравии заявило о своей поддержке Египта и направило в Иорданию собственные воинские части (20 тыс. солдат, которые, однако, не принимали участия в боевых действиях). Наряду с этим правительство Фейсала прибегло к экономическим рычагам давления: было объявлено эмбарго на экспорт нефти в США и Великобританию. Однако эмбарго продолжалось недолго. На Хартумской конференции главы правительств Саудовской Аравии, Кувейта и Ливии приняли решение ежегодно отчислять «государствам-жертвам агрессии» (ОАР, Иордания) 135 млн. ф. ст. для восстановления их экономики. Одновременно с этим отменялось и эмбарго на экспорт нефти. В обмен на экономическую помощь Египет согласился вывести свои войска из Северного Йемена. Гражданская война в ЙАР продолжалась до 1970, когда Саудовская Аравия признала республиканское правительство, вывела из страны все свои войска и прекратила военную помощь монархистам. </w:t>
      </w:r>
    </w:p>
    <w:p w:rsidR="00665B39" w:rsidRPr="00CB13C3" w:rsidRDefault="00665B39" w:rsidP="00665B39">
      <w:pPr>
        <w:spacing w:before="120" w:line="240" w:lineRule="auto"/>
        <w:ind w:left="0" w:firstLine="560"/>
        <w:rPr>
          <w:sz w:val="24"/>
          <w:szCs w:val="24"/>
        </w:rPr>
      </w:pPr>
      <w:r w:rsidRPr="00CB13C3">
        <w:rPr>
          <w:sz w:val="24"/>
          <w:szCs w:val="24"/>
        </w:rPr>
        <w:t xml:space="preserve">С прекращением гражданской войны в ЙАР Саудовская Аравия столкнулась с новой внешней угрозой –– революционным режимом в Народной Республике Южного Йемена (НРЮЙ). Король Фейсал оказывал поддержку группировкам южнойеменской оппозиции, бежавшим после 1967 в ЙАР и Саудовскую Аравию. В конце 1969 между НРЮЙ и Саудовской Аравией вспыхнули вооруженные столкновения за оазис Аль-Вадеях. Причиной обострения кризиса стали предполагаемые месторождения нефти и запасы воды в этом регионе. </w:t>
      </w:r>
    </w:p>
    <w:p w:rsidR="00665B39" w:rsidRPr="00CB13C3" w:rsidRDefault="00665B39" w:rsidP="00665B39">
      <w:pPr>
        <w:spacing w:before="120" w:line="240" w:lineRule="auto"/>
        <w:ind w:left="0" w:firstLine="560"/>
        <w:rPr>
          <w:sz w:val="24"/>
          <w:szCs w:val="24"/>
        </w:rPr>
      </w:pPr>
      <w:r w:rsidRPr="00CB13C3">
        <w:rPr>
          <w:sz w:val="24"/>
          <w:szCs w:val="24"/>
        </w:rPr>
        <w:t xml:space="preserve">В том же году властями была предотвращена попытка государственного переворота, готовившаяся офицерами ВВС; около 300 человек были арестованы и приговорены к различным срокам заключения. Высокая заработная плата и привилегии ослабили недовольство в офицерском корпусе. </w:t>
      </w:r>
    </w:p>
    <w:p w:rsidR="00665B39" w:rsidRPr="00CB13C3" w:rsidRDefault="00665B39" w:rsidP="00665B39">
      <w:pPr>
        <w:spacing w:before="120" w:line="240" w:lineRule="auto"/>
        <w:ind w:left="0" w:firstLine="560"/>
        <w:rPr>
          <w:sz w:val="24"/>
          <w:szCs w:val="24"/>
        </w:rPr>
      </w:pPr>
      <w:r w:rsidRPr="00CB13C3">
        <w:rPr>
          <w:sz w:val="24"/>
          <w:szCs w:val="24"/>
        </w:rPr>
        <w:t xml:space="preserve">В 1970 в Катифе вновь произошли шиитские волнения, которые были настолько серьезными, что город был блокирован в течение месяца. </w:t>
      </w:r>
    </w:p>
    <w:p w:rsidR="00665B39" w:rsidRPr="00CB13C3" w:rsidRDefault="00665B39" w:rsidP="00665B39">
      <w:pPr>
        <w:spacing w:before="120" w:line="240" w:lineRule="auto"/>
        <w:ind w:left="0" w:firstLine="560"/>
        <w:rPr>
          <w:sz w:val="24"/>
          <w:szCs w:val="24"/>
        </w:rPr>
      </w:pPr>
      <w:r w:rsidRPr="00CB13C3">
        <w:rPr>
          <w:sz w:val="24"/>
          <w:szCs w:val="24"/>
        </w:rPr>
        <w:t xml:space="preserve">Договор о дружбе и сотрудничестве, заключенный между СССР и Ираком в 1972, усилил опасения Фейсала и подтолкнул его к попыткам объединения соседних стран в коалицию для борьбы с «коммунистической угрозой». </w:t>
      </w:r>
    </w:p>
    <w:p w:rsidR="00665B39" w:rsidRPr="00CB13C3" w:rsidRDefault="00665B39" w:rsidP="00665B39">
      <w:pPr>
        <w:spacing w:before="120" w:line="240" w:lineRule="auto"/>
        <w:ind w:left="0" w:firstLine="560"/>
        <w:rPr>
          <w:sz w:val="24"/>
          <w:szCs w:val="24"/>
        </w:rPr>
      </w:pPr>
      <w:r w:rsidRPr="00CB13C3">
        <w:rPr>
          <w:sz w:val="24"/>
          <w:szCs w:val="24"/>
        </w:rPr>
        <w:t xml:space="preserve">Новые споры с соседями вызвало образование в 1971 Объединенных Арабских Эмиратов (ОАЭ). Ставя условием своего признания решение вопроса по Эль-Бурайми, Саудовская Аравия отказалась признать новое государство. Только в августе 1974 после длительных переговоров удалось снять большинство вопросов по оазису Эль-Бурайми. В результате соглашения Саудовская Аравия признала права Абу-Даби и Омана на оазис, а в свою очередь получила территорию Сабха Биты в южной части Абу-Даби, два маленьких островка и право построить дорогу и нефтепровод через Абу-Даби до побережья залива. </w:t>
      </w:r>
    </w:p>
    <w:p w:rsidR="00665B39" w:rsidRDefault="00665B39" w:rsidP="00665B39">
      <w:pPr>
        <w:spacing w:before="120" w:line="240" w:lineRule="auto"/>
        <w:ind w:left="0" w:firstLine="560"/>
        <w:rPr>
          <w:sz w:val="24"/>
          <w:szCs w:val="24"/>
        </w:rPr>
      </w:pPr>
      <w:r w:rsidRPr="00CB13C3">
        <w:rPr>
          <w:sz w:val="24"/>
          <w:szCs w:val="24"/>
        </w:rPr>
        <w:t xml:space="preserve">Во время арабо-израильской войны 1973 Саудовская Аравия направила небольшие военные подразделения для участия в военных действиях на сирийском и египетском фронтах. По окончании войны страна предоставила Египту и Сирии безвозмездную финансовую помощь, сократила в октябре – декабре добычу нефти и ее поставки странам, поддерживавшим Израиль, установила (временно) эмбарго на экспорт нефти в США и Нидерланды, с целью заставить их изменить свою политику в арабо-израильском конфликте. Нефтяное эмбарго и рост цен на нефть в 4 раза способствовали укреплению экономики арабских нефтедобывающих государств. С подписанием в 1974 соглашений о перемирии между Израилем, Египтом и Сирией (оба при посредничестве госсекретаря США Генри Киссинджера) и визита в Саудовскую Аравию (июнь 1974) президента США Ричарда М.Никсона были нормализованы отношения Саудовской Аравии с США. Страна приложила усилия к снижению роста мировых цен на нефть. </w:t>
      </w:r>
      <w:r>
        <w:rPr>
          <w:sz w:val="24"/>
          <w:szCs w:val="24"/>
        </w:rPr>
        <w:t xml:space="preserve"> </w:t>
      </w:r>
    </w:p>
    <w:p w:rsidR="00665B39" w:rsidRPr="00CB13C3" w:rsidRDefault="00665B39" w:rsidP="00665B39">
      <w:pPr>
        <w:spacing w:before="120" w:line="240" w:lineRule="auto"/>
        <w:ind w:left="0" w:firstLine="560"/>
        <w:rPr>
          <w:sz w:val="24"/>
          <w:szCs w:val="24"/>
        </w:rPr>
      </w:pPr>
      <w:bookmarkStart w:id="46" w:name="BM1011008_L_151"/>
      <w:r w:rsidRPr="00CB13C3">
        <w:rPr>
          <w:sz w:val="24"/>
          <w:szCs w:val="24"/>
        </w:rPr>
        <w:t xml:space="preserve">Саудовская Аравия при Халеде (1975–1982). </w:t>
      </w:r>
      <w:bookmarkEnd w:id="46"/>
      <w:r w:rsidRPr="00CB13C3">
        <w:rPr>
          <w:sz w:val="24"/>
          <w:szCs w:val="24"/>
        </w:rPr>
        <w:t xml:space="preserve">25 марта 1975 король Фейсал был убит одним из своих племянников, принцем Фейсалом ибн Мусаидом, вернувшимся в страну после обучения в американском университете. Убийца был арестован, объявлен душевнобольным и приговорен к смертной казни через обезглавливание. На престол вступил брат короля – Халед ибн Абдель Азиз ас-Сауд (1913–1982). Из-за слабого здоровья Халида фактически вся исполнительная власть была передана наследному принцу Фахду ибн Абдель Азизу ас-Сауду. Новое правительство продолжило консервативную политику Фейсала, увеличив расходы на развитие транспорта, промышленности и образования. Благодаря огромным доходам от нефти и своему военно-стратегическому положению, роль королевства в региональной политике и международных экономических и финансовых вопросах возросла. Заключенный в 1977 между королем Халедом и президентом США Фордом договор способствовал дальнейшему укреплению американо-саудовских отношений. Одновременно саудовское правительство осудило мирные соглашения между Израилем и Египтом, заключенные в 1978–1979, и прервало дипломатические отношения с Египтом (восстановлены в 1987). </w:t>
      </w:r>
    </w:p>
    <w:p w:rsidR="00665B39" w:rsidRPr="00CB13C3" w:rsidRDefault="00665B39" w:rsidP="00665B39">
      <w:pPr>
        <w:spacing w:before="120" w:line="240" w:lineRule="auto"/>
        <w:ind w:left="0" w:firstLine="560"/>
        <w:rPr>
          <w:sz w:val="24"/>
          <w:szCs w:val="24"/>
        </w:rPr>
      </w:pPr>
      <w:r w:rsidRPr="00CB13C3">
        <w:rPr>
          <w:sz w:val="24"/>
          <w:szCs w:val="24"/>
        </w:rPr>
        <w:t xml:space="preserve">Саудовская Аравия оказалась под влиянием поднимающейся волны исламского фундаментализма, последовавшей за исламской революцией в Иране в 1978–1979. В 1978 в Катифе вновь произошли крупные антиправительственные выступления, сопровождавшиеся арестами и казнями. Напряжение в саудовском обществе открыто проявилось в ноябре 1979, когда вооруженные мусульманские оппозиционеры во главе с Джухайманом аль-Отейби захватили мечеть аль-Харам в Мекке, одну из мусульманских святынь. Повстанцев поддержала часть местного населения, а также наемные рабочие и студенты некоторых религиозных учебных заведений. Мятежники обвинили правящий режим в коррупции, в отступлении от первоначальных принципов ислама и распространении западного образа жизни. Мечеть была освобождена саудовскими войсками после двухнедельных боев, в которых погибли более 300 человек. Захват Великой Мечети и победа исламской революции в Иране спровоцировали новые выступления шиитских диссидентов, также подавленные войсками и Национальной гвардией. В ответ на эти выступления наследный принц Фахд объявил в начале 1980 о планах создания Консультативного совета, который, однако, был сформирован лишь в 1993, и модернизации управления в Восточной провинции. </w:t>
      </w:r>
    </w:p>
    <w:p w:rsidR="00665B39" w:rsidRPr="00CB13C3" w:rsidRDefault="00665B39" w:rsidP="00665B39">
      <w:pPr>
        <w:spacing w:before="120" w:line="240" w:lineRule="auto"/>
        <w:ind w:left="0" w:firstLine="560"/>
        <w:rPr>
          <w:sz w:val="24"/>
          <w:szCs w:val="24"/>
        </w:rPr>
      </w:pPr>
      <w:r w:rsidRPr="00CB13C3">
        <w:rPr>
          <w:sz w:val="24"/>
          <w:szCs w:val="24"/>
        </w:rPr>
        <w:t xml:space="preserve">Чтобы обеспечить внешнюю защиту своих союзников, Соединенные Штаты в 1981 согласились продать Саудовской Аравии несколько бортовых систем слежения АВАКС, что вызвало негативную реакцию в Израиле, опасавшемся нарушения военного равновесия на Ближнем Востоке. В том же году Саудовская Аравия приняла участие в создании Совета сотрудничества арабских государств Персидского залива (ССАГПЗ), группы шести аравийских стран Персидского залива. </w:t>
      </w:r>
    </w:p>
    <w:p w:rsidR="00665B39" w:rsidRDefault="00665B39" w:rsidP="00665B39">
      <w:pPr>
        <w:spacing w:before="120" w:line="240" w:lineRule="auto"/>
        <w:ind w:left="0" w:firstLine="560"/>
        <w:rPr>
          <w:sz w:val="24"/>
          <w:szCs w:val="24"/>
        </w:rPr>
      </w:pPr>
      <w:r w:rsidRPr="00CB13C3">
        <w:rPr>
          <w:sz w:val="24"/>
          <w:szCs w:val="24"/>
        </w:rPr>
        <w:t xml:space="preserve">С другой стороны, стремясь противостоять внутренним угрозам со стороны религиозных экстремистов, правительство Саудовской Аравии начала оказывать активное содействие исламистским движениям в различных регионах мира, и прежде всего, в Афганистане. Этот политический курс совпал с резким ростом доходов от нефтяного экспорта – в период с 1973 по 1978 ежегодная прибыль Саудовской Аравии выросла с 4,3 до 34,5 млрд. долл. </w:t>
      </w:r>
      <w:r>
        <w:rPr>
          <w:sz w:val="24"/>
          <w:szCs w:val="24"/>
        </w:rPr>
        <w:t xml:space="preserve"> </w:t>
      </w:r>
    </w:p>
    <w:p w:rsidR="00665B39" w:rsidRPr="00CB13C3" w:rsidRDefault="00665B39" w:rsidP="00665B39">
      <w:pPr>
        <w:spacing w:before="120" w:line="240" w:lineRule="auto"/>
        <w:ind w:left="0" w:firstLine="560"/>
        <w:rPr>
          <w:sz w:val="24"/>
          <w:szCs w:val="24"/>
        </w:rPr>
      </w:pPr>
      <w:bookmarkStart w:id="47" w:name="BM1011008_L_152"/>
      <w:r w:rsidRPr="00CB13C3">
        <w:rPr>
          <w:sz w:val="24"/>
          <w:szCs w:val="24"/>
        </w:rPr>
        <w:t xml:space="preserve">Современная Саудовская Аравия. </w:t>
      </w:r>
      <w:bookmarkEnd w:id="47"/>
      <w:r w:rsidRPr="00CB13C3">
        <w:rPr>
          <w:sz w:val="24"/>
          <w:szCs w:val="24"/>
        </w:rPr>
        <w:t xml:space="preserve">В июне 1982 король Халед умер, королем и премьер-министром стал Фахд. Другой брат, принц Абдулла, командующий саудовской Национальной гвардией, был назван наследным принцем и первым вице-премьером. Брат короля Фахда, принц Султан бен Абдель Азиз Аль-Сауд (р. 1928), министр обороны и авиации, стал вторым вице-премьером. При короле Фахде саудовская экономика столкнулась с серьезными проблемами. Начавшееся в 1981 снижение мирового спроса и цен на нефть привело к сокращению добычи саудовской нефти с 9 млн. баррелей в день в 1980 до 2,3 млн. баррелей в 1985; доходы от экспорта нефти сократились со 101 млрд. долл. до 22 млрд. долл. Дефицит платежного баланса в 1985 составил 20 млрд. долл., сократились и валютные запасы. Все это привело к обострению многих внутриполитических, социальных и религиозных противоречий, подпитываемых напряженной внешнеполитической обстановкой в регионе. </w:t>
      </w:r>
    </w:p>
    <w:p w:rsidR="00665B39" w:rsidRPr="00CB13C3" w:rsidRDefault="00665B39" w:rsidP="00665B39">
      <w:pPr>
        <w:spacing w:before="120" w:line="240" w:lineRule="auto"/>
        <w:ind w:left="0" w:firstLine="560"/>
        <w:rPr>
          <w:sz w:val="24"/>
          <w:szCs w:val="24"/>
        </w:rPr>
      </w:pPr>
      <w:r w:rsidRPr="00CB13C3">
        <w:rPr>
          <w:sz w:val="24"/>
          <w:szCs w:val="24"/>
        </w:rPr>
        <w:t xml:space="preserve">На протяжении ирано-иракской войны, во время которой Саудовская Аравия экономически и политически поддерживало правительство Ирака, последователи аятоллы Хомейни неоднократно организовывали беспорядки, пытаясь сорвать ежегодный хадж в Мекку. С помощью жестких мер безопасности Саудовской Аравии обычно удавалось предотвратить крупные инциденты. В ответ на волнения иранских паломников, произошедших в марте 1987 в Мекке, правительство страны приняло решение сократить их число до 45 тыс. человек в год. Это вызвало крайне негативную реакцию со стороны иранского руководства. В июле 1987 около 25 тыс. иранских паломников попытались заблокировать вход в мечеть Харам (Бейт-Уллах), вступив в схватку с силами охраны порядка. В результате беспорядков погибли более 400 человек. Хомейни призвал к свержению саудовского королевского дома, чтобы отомстить за смерть паломников. Саудовское правительство обвинило Иран в организации мятежей в поддержку своего требования экстерриториальности Мекки и Медины. Этот инцидент, наряду с налетами иранской авиации на саудовские нефтеналивные танкеры в Персидском заливе в 1984, вынудил Саудовскую Аравию прервать дипломатические отношения с Ираном. Множество террористических нападений было совершено на саудовские агентства за границей – прежде всего на офисы национальной авиакомпании «Саудия». Ответственность за убийства саудовских дипломатов взяли на себя шиитские группировки «Партия бога в Хиджазе», «Правоверные солдаты» и «Поколение арабского гнева». Несколько саудовских шиитов были осуждены и казнены за организацию взрывов бомб на саудовских нефтяных объектах в 1988. В 1989 Саудовская Аравия обвинила Иран в причастности к двумя терактам во время хаджа 1989. В 1990 за совершение терактов были казнены 16 кувейтских шиитов. В течение 1988–1991 иранцы не участвовали в хадже. Нормализация отношений с Ираном произошла после смерти Хомейни в 1989. В 1991 Саудиды утвердили квоту 115 тыс. иранских паломников и разрешили политические демонстрации в Мекке. Во время хаджа в 1990 были затоптаны до смерти или задохнулись в подземном туннеле, который соединяет Мекку с одним из святилищ, более 1400 паломников. Инцидент, однако, не был связан с Ираном. </w:t>
      </w:r>
    </w:p>
    <w:p w:rsidR="00665B39" w:rsidRPr="00CB13C3" w:rsidRDefault="00665B39" w:rsidP="00665B39">
      <w:pPr>
        <w:spacing w:before="120" w:line="240" w:lineRule="auto"/>
        <w:ind w:left="0" w:firstLine="560"/>
        <w:rPr>
          <w:sz w:val="24"/>
          <w:szCs w:val="24"/>
        </w:rPr>
      </w:pPr>
      <w:r w:rsidRPr="00CB13C3">
        <w:rPr>
          <w:sz w:val="24"/>
          <w:szCs w:val="24"/>
        </w:rPr>
        <w:t xml:space="preserve">Иракское вторжение в Кувейт в августе 1990 имело существенные военные, политические и экономические последствия для Саудовской Аравии. Завершив оккупацию Кувейта, иракские войска начали концентрацию на границе с Саудовской Аравией. Чтобы противостоять иракской военной угрозе, Саудовская Аравия объявила мобилизацию и обратилась за военной помощью к США. Правительство Фахда позволило временное развертывание на саудовской территории многотысячных американских и союзных военных сил. Одновременно страна приняла у себя ок. 400 тыс. беженцев из Кувейта. В этот период, чтобы компенсировать потери нефтяных поставок из Ирака и Кувейта, Саудовская Аравия многократно увеличила собственную добычу нефти. Огромную роль во время войны в Персидском заливе сыграл лично король Фахд, своим влиянием убедивший многие арабские государства присоединиться к антииракской коалиции. В ходе войны в Персидском заливе (1991) территория Саудовской Аравии неоднократно подвергалась обстрелу со стороны Ирака. В конце января 1991 иракскими частями были захвачены саудовские города Вафра и Хафджи. Бои за эти города были названы крупнейшим в истории страны сражением с силами противника. Саудовские силы участвовали в других боевых операциях, в том числе в освобождении Кувейта. </w:t>
      </w:r>
    </w:p>
    <w:p w:rsidR="00665B39" w:rsidRPr="00CB13C3" w:rsidRDefault="00665B39" w:rsidP="00665B39">
      <w:pPr>
        <w:spacing w:before="120" w:line="240" w:lineRule="auto"/>
        <w:ind w:left="0" w:firstLine="560"/>
        <w:rPr>
          <w:sz w:val="24"/>
          <w:szCs w:val="24"/>
        </w:rPr>
      </w:pPr>
      <w:r w:rsidRPr="00CB13C3">
        <w:rPr>
          <w:sz w:val="24"/>
          <w:szCs w:val="24"/>
        </w:rPr>
        <w:t xml:space="preserve">После войны в Персидском заливе правительство Саудовской Аравии подверглось мощному давлению со стороны исламских радикалов, требовавших проведения политических реформ, строгого следования положениям шариата, вывода войск западных стран, особенно американских, со священной земли Аравии. Королю Фахду были направлены петиции, призывавшие к расширению полномочий правительства, более широкому участию общественности в политической жизни и большей экономической справедливости. Вслед за этими акциями последовало создание в мае 1993 «Комитета по защите законных прав». Однако вскоре правительство запретило эту организацию, десятки ее членов были арестованы, а король Фахд потребовал от исламистов прекратить антиправительственную агитацию. </w:t>
      </w:r>
    </w:p>
    <w:p w:rsidR="00665B39" w:rsidRPr="00CB13C3" w:rsidRDefault="00665B39" w:rsidP="00665B39">
      <w:pPr>
        <w:spacing w:before="120" w:line="240" w:lineRule="auto"/>
        <w:ind w:left="0" w:firstLine="560"/>
        <w:rPr>
          <w:sz w:val="24"/>
          <w:szCs w:val="24"/>
        </w:rPr>
      </w:pPr>
      <w:r w:rsidRPr="00CB13C3">
        <w:rPr>
          <w:sz w:val="24"/>
          <w:szCs w:val="24"/>
        </w:rPr>
        <w:t xml:space="preserve">Давление либералов и консерваторов вынудило короля Фахда приступить к политическим реформам. 29 февраля 1992 на официальном заседании правительства были приняты три королевских декрета («Основы системы власти», «Положение о Консультативном совете» и «Система территориального устройства»), закрепивших общие принципы государственного устройства и управления страной. В дополнении к ним в сентябре 1993 королем был принят «Акт учреждения Консультативного совета», согласно которому назначались члены Консультативного совета и разъяснялись его полномочия. В декабре 1993 состоялось первое заседание Консультативного совета. В том же году было объявлено о реформе Совета министров и административной реформе. Согласно королевскому указу, страна была разделена на 13 провинций, во главе которых были поставлены эмиры, назначаемые королем. В том же 1993 были объявлены члены 13 провинциальных советов и принципы их деятельности. В 1994 провинции, в свою очередь, были поделены на 103 округа. </w:t>
      </w:r>
    </w:p>
    <w:p w:rsidR="00665B39" w:rsidRPr="00CB13C3" w:rsidRDefault="00665B39" w:rsidP="00665B39">
      <w:pPr>
        <w:spacing w:before="120" w:line="240" w:lineRule="auto"/>
        <w:ind w:left="0" w:firstLine="560"/>
        <w:rPr>
          <w:sz w:val="24"/>
          <w:szCs w:val="24"/>
        </w:rPr>
      </w:pPr>
      <w:r w:rsidRPr="00CB13C3">
        <w:rPr>
          <w:sz w:val="24"/>
          <w:szCs w:val="24"/>
        </w:rPr>
        <w:t xml:space="preserve">В октябре 1994 в качестве противовеса Совету улемов, консультативному органу крайне консервативных богословов, был образован Высший совет по исламским делам, состоящий из членов королевской семьи и членов, назначаемых королем (во главе с министром обороны Султаном), а также Совет по исламским запросам и руководству (во главе с министром по исламским делам Абдаллой аль-Турки). </w:t>
      </w:r>
    </w:p>
    <w:p w:rsidR="00665B39" w:rsidRDefault="00665B39" w:rsidP="00665B39">
      <w:pPr>
        <w:spacing w:before="120" w:line="240" w:lineRule="auto"/>
        <w:ind w:left="0" w:firstLine="560"/>
        <w:rPr>
          <w:sz w:val="24"/>
          <w:szCs w:val="24"/>
        </w:rPr>
      </w:pPr>
      <w:r w:rsidRPr="00CB13C3">
        <w:rPr>
          <w:sz w:val="24"/>
          <w:szCs w:val="24"/>
        </w:rPr>
        <w:t xml:space="preserve">Война с Ираком серьезно отразилась на экономике страны. Экономические проблемы стали очевидными в 1993, когда США настояли на том, чтобы Саудовская Аравия оплатила американские расходы во время войны в Персидском заливе. По оценкам специалистов, эта война стоила стране в 70 млрд. долл. Низкие цены на нефть не позволили Саудовской Аравии компенсировать финансовые потери. Бюджетный дефицит и снижение цен на нефть в 1980-х вынудили саудовское правительство урезать социальные расходы и сократить зарубежные вложения королевства. Несмотря на собственные экономические трудности, Саудовская Аравия помешала иранским планам искусственно поднять цены на нефть в марте 1994. </w:t>
      </w:r>
      <w:r>
        <w:rPr>
          <w:sz w:val="24"/>
          <w:szCs w:val="24"/>
        </w:rPr>
        <w:t xml:space="preserve"> </w:t>
      </w:r>
    </w:p>
    <w:p w:rsidR="00665B39" w:rsidRPr="00CB13C3" w:rsidRDefault="00665B39" w:rsidP="00665B39">
      <w:pPr>
        <w:spacing w:before="120" w:line="240" w:lineRule="auto"/>
        <w:ind w:left="0" w:firstLine="560"/>
        <w:rPr>
          <w:sz w:val="24"/>
          <w:szCs w:val="24"/>
        </w:rPr>
      </w:pPr>
      <w:bookmarkStart w:id="48" w:name="BM1011008_L_153"/>
      <w:r w:rsidRPr="00CB13C3">
        <w:rPr>
          <w:sz w:val="24"/>
          <w:szCs w:val="24"/>
        </w:rPr>
        <w:t xml:space="preserve">Война против терроризма. </w:t>
      </w:r>
      <w:bookmarkEnd w:id="48"/>
      <w:r w:rsidRPr="00CB13C3">
        <w:rPr>
          <w:sz w:val="24"/>
          <w:szCs w:val="24"/>
        </w:rPr>
        <w:t xml:space="preserve">Однако попытки структурных реформ не смогли решить противоречия, назревшие в саудовском обществе. Коалиционные войска были выведены из Саудовской Аравии в конце 1991; в стране остались около 6 тыс. американских военных. Их пребывание на саудовской земле находилось в вопиющем противоречии с догматами ваххабизма. В ноябре 1995 в Эр-Рияде произошел первый теракт против американских граждан – взорвалась бомба в машине, припаркованной у здания Управления программами Национальной гвардии Саудовской Аравии; 7 человек были убиты и 42 ранены. В июне 1996, после казни 4 исламистов, организовавших взрыв, последовало новое нападение. 25 июня 1996 вблизи военной базы США в Мерефе был взорван заминированный бензовоз. При взрыве погибли 19 американских военнослужащих и ранены 515 человек, в т.ч. 240 граждан США. Ответственность за нападения взяли на себя «Движение за исламские изменения на Арабском полуострове – Крыло джихада», а также две ранее неизвестные группы «Тигры Залива» и «Сражающиеся защитники Аллаха». Хотя правительство страны осудило эти нападения, многие известные саудовцы и религиозные группы заявили о своем несогласии с военным присутствием США в Саудовской Аравии. В ноябре 1996 в соучастии в террористическом акте были обвинены 40 саудовцев, находившихся в заключении в течение нескольких месяцев. В декабре того же года правительством были одобрены дополнительные меры безопасности американских объектов на территории страны. </w:t>
      </w:r>
    </w:p>
    <w:p w:rsidR="00665B39" w:rsidRPr="00CB13C3" w:rsidRDefault="00665B39" w:rsidP="00665B39">
      <w:pPr>
        <w:spacing w:before="120" w:line="240" w:lineRule="auto"/>
        <w:ind w:left="0" w:firstLine="560"/>
        <w:rPr>
          <w:sz w:val="24"/>
          <w:szCs w:val="24"/>
        </w:rPr>
      </w:pPr>
      <w:r w:rsidRPr="00CB13C3">
        <w:rPr>
          <w:sz w:val="24"/>
          <w:szCs w:val="24"/>
        </w:rPr>
        <w:t xml:space="preserve">Отношения между Саудовской Аравией и США ухудшились еще более после террористической атаки 11 сентября 2001 на Нью-Йорк и Вашингтон. Это было вызвано тем, что большинство участников атаки (15 из 19) являлись подданными саудовского королевства. В сентябре 2001 Саудовская Аравия разорвала дипломатические отношения с талибским «Исламским эмиратом Афганистан». Вместе с тем правительство Саудовской Аравии отказало США в праве использовать находящиеся на ее территории американские военные базы для осуществления операций против террористов. В самой Саудовской Аравии развернулись дебаты о роли религиозного духовенства, отдельные представители которого выступали с открыто антиамериканских и антизападных позиций. В обществе начали раздаваться голоса в пользу пересмотра некоторых концепций религиозной доктрины, лежащей в основе ваххабитского движения. В декабрь 2001 король Фахд призвал к искоренению терроризма как явления, не соответствующего нормам ислама. Правительство заморозило счета ряда физических и юридических лиц, включая некоторых саудовских благотворительных фондов. Сведения, предоставленные саудовской разведкой, помогли ликвидировать 50 компаний в 25 странах, через которые осуществлялось финансирование международной террористической сети «Аль-Каиды». </w:t>
      </w:r>
    </w:p>
    <w:p w:rsidR="00665B39" w:rsidRPr="00CB13C3" w:rsidRDefault="00665B39" w:rsidP="00665B39">
      <w:pPr>
        <w:spacing w:before="120" w:line="240" w:lineRule="auto"/>
        <w:ind w:left="0" w:firstLine="560"/>
        <w:rPr>
          <w:sz w:val="24"/>
          <w:szCs w:val="24"/>
        </w:rPr>
      </w:pPr>
      <w:r w:rsidRPr="00CB13C3">
        <w:rPr>
          <w:sz w:val="24"/>
          <w:szCs w:val="24"/>
        </w:rPr>
        <w:t xml:space="preserve">Американское давление на Саудовскую Аравию возросло в августе 2002, когда около 3 тыс. родственников жертв террористических актов 11 сентября 2001 подали иск против 186 ответчиков, в т.ч. иностранных банков, исламских фондов и членов королевской семьи Саудовской Аравии. Все они подозревались в причастности к помощи исламским экстремистам. Одновременно утверждалось о существовании сговора Саудовской Аравии с террористами. Все обвинения американской стороны были отвергнуты саудовскими властями; в знак протеста против судебных преследований некоторые саудовские инвесторы пригрозили вывести из США свои денежные активы. В ноябре 2002 ЦРУ США распространило среди банкиров всего мира список из 12 саудовских предпринимателей, которых Вашингтон подозревает в финансировании международной террористической сети «Аль-Каиды». Это произошло на фоне требований ряда конгрессменов США провести глубокое расследование сообщений о том, что Саудовская Аравия предоставляла финансовые средства 19 террористам, которые 11 сентября 2001 совершили теракты в США. Между тем в самой администрации США, по-видимому, не было единого мнения о том, насколько сильное давление следует оказывать на Саудовскую Аравию. Выступая в Мехико, госсекретарь США Колин Пауэлл подчеркнул, что США должны проявлять осторожность, чтобы не допустить «разрыва отношений со страной, долгие годы являвшейся хорошим партнером США и до сих пор остающейся стратегическим партнером Америки». </w:t>
      </w:r>
    </w:p>
    <w:p w:rsidR="00665B39" w:rsidRPr="00CB13C3" w:rsidRDefault="00665B39" w:rsidP="00665B39">
      <w:pPr>
        <w:spacing w:before="120" w:line="240" w:lineRule="auto"/>
        <w:ind w:left="0" w:firstLine="560"/>
        <w:rPr>
          <w:sz w:val="24"/>
          <w:szCs w:val="24"/>
        </w:rPr>
      </w:pPr>
      <w:r w:rsidRPr="00CB13C3">
        <w:rPr>
          <w:sz w:val="24"/>
          <w:szCs w:val="24"/>
        </w:rPr>
        <w:t xml:space="preserve">В самой Саудовской Аравии все громче звучали голоса сторонников реформ. В 2003 королю Фахду были направлены петиции с требованиями демократизации политической жизни, свободы слова, независимости суда, пересмотра конституции, проведения экономических реформ, выборов в Консультативный Совет и создания гражданских институтов. На фоне ухудшения отношений с США правительство Саудовской Аравии приняло беспрецедентные шаги по реформированию системы. В 2003 было объявлено о проведении выборов в местные органы власти, о создании двух правозащитных организаций (одной – под патронажем правительства, второй – независимой). Были введены удостоверения личности для женщин. В том же году в Эр-Рияде состоялась первая в истории страны конференция по правам человека, на которой рассматривался вопрос о правах человека в контексте исламского законодательства. </w:t>
      </w:r>
    </w:p>
    <w:p w:rsidR="00665B39" w:rsidRPr="00CB13C3" w:rsidRDefault="00665B39" w:rsidP="00665B39">
      <w:pPr>
        <w:spacing w:before="120" w:line="240" w:lineRule="auto"/>
        <w:ind w:left="0" w:firstLine="560"/>
        <w:rPr>
          <w:sz w:val="24"/>
          <w:szCs w:val="24"/>
        </w:rPr>
      </w:pPr>
      <w:r w:rsidRPr="00CB13C3">
        <w:rPr>
          <w:sz w:val="24"/>
          <w:szCs w:val="24"/>
        </w:rPr>
        <w:t xml:space="preserve">Война в Ираке (2003) вызвала глубокий раскол в арабском мире. Первоначально позиция Саудовской Аравии в отношении планов США по свержению режима Саддама Хусейна была непримиримой. В августе 2002 власти страны заявили, что не допустят использования американские объектов, расположенных на территории королевства, для нанесения ударов по Ираку, даже если эти удары будут санкционированы ООН. Более того, в октябре 2002 Саудовской Аравией (впервые с момента иракского вторжения в Кувейт) была открыта граница с Ираком. В стадии подготовки к войне правительство Саудовской Аравии неоднократно предпринимало попытки найти дипломатическое решение конфликта. Однако в начале 2003 позиция Эр-Рияда резко изменилась. Уже во время войны в Ираке правительство Саудовской Аравии выразило свою поддержку США, позволив силам коалиции использовать расположенные в стране американские взлетно-посадочные площадки и военные базы. По окончании боевых действий Саудовская Аравия участвовала в конференции по восстановлению Ирака (октябрь 2003, Мадрид), на которой объявила, что выделит на восстановление соседнего государства 1 млрд. долл. (500 млн. будут представлены проектным финансированием, а еще 500 млн. – товарным экспортом). </w:t>
      </w:r>
    </w:p>
    <w:p w:rsidR="00665B39" w:rsidRPr="00CB13C3" w:rsidRDefault="00665B39" w:rsidP="00665B39">
      <w:pPr>
        <w:spacing w:before="120" w:line="240" w:lineRule="auto"/>
        <w:ind w:left="0" w:firstLine="560"/>
        <w:rPr>
          <w:sz w:val="24"/>
          <w:szCs w:val="24"/>
        </w:rPr>
      </w:pPr>
      <w:r w:rsidRPr="00CB13C3">
        <w:rPr>
          <w:sz w:val="24"/>
          <w:szCs w:val="24"/>
        </w:rPr>
        <w:t xml:space="preserve">В апреле 2003 США объявили, что выведут из Саудовской Аравии большую часть своих войск, поскольку необходимость в их присутствии отпала с падением режима Саддама Хусейна. Нахождение в крайне консервативной исламской стране иностранной армии было сильным раздражающим фактором, игравшем на руку исламскому радикализму. Одна из главных причин нападения 11 сентября 2001, согласно саудовскому террористу Усаме бен Ладену, являлось присутствие американских войск на родине святынь ислама, Медины и Мекки. Новая война в Ираке (2003) способствовала дальнейшей активизации радикальных исламистов. 12 мая 2003 в Эр-Рияде террористы-самоубийцы совершили четыре нападения на комплекс зданий, в которых проживали иностранцы; 34 человека погибли и 160 были ранены. В ночь с 8 на 9 ноября 2003 группа террористов-смертников организовала новое нападение. В ходе него были убиты 18 и ранены более 130 человек, преимущественно иностранные рабочие из стран Ближнего Востока. Предполагается, что за всеми атаками стояла «Аль-Каида». США и другие страны вновь подвергли сомнению готовность Саудовской Аравии бороться с терроризмом. В июле 2003 конгресс США выступил с жестким заявлением по вопросу финансирования Саудовской Аравией террористических организаций и укрывательстве государственных чиновников, имеющих отношение к нападениям 11 сентября 2001. Хотя саудовское правительство арестовало в 2002 большое число подозреваемых в террористической деятельности, страна, по мнению международных экспертов, по-прежнему остается оплотом исламского радикализма. </w:t>
      </w:r>
    </w:p>
    <w:p w:rsidR="00665B39" w:rsidRDefault="00665B39" w:rsidP="00665B39">
      <w:pPr>
        <w:spacing w:before="120" w:line="240" w:lineRule="auto"/>
        <w:ind w:left="0" w:firstLine="560"/>
        <w:rPr>
          <w:sz w:val="24"/>
          <w:szCs w:val="24"/>
        </w:rPr>
      </w:pPr>
      <w:r w:rsidRPr="00CB13C3">
        <w:rPr>
          <w:sz w:val="24"/>
          <w:szCs w:val="24"/>
        </w:rPr>
        <w:t>1 августа 2005 скончался король Саудовской Аравии Фахд. И.о. правителя стал наследный принц Абдалла, брат Фахда.</w:t>
      </w:r>
    </w:p>
    <w:p w:rsidR="00B42C45" w:rsidRDefault="00B42C45">
      <w:bookmarkStart w:id="49" w:name="_GoBack"/>
      <w:bookmarkEnd w:id="49"/>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5B39"/>
    <w:rsid w:val="00002B5A"/>
    <w:rsid w:val="0010437E"/>
    <w:rsid w:val="00134E4A"/>
    <w:rsid w:val="002506BB"/>
    <w:rsid w:val="00316F32"/>
    <w:rsid w:val="005173BD"/>
    <w:rsid w:val="00616072"/>
    <w:rsid w:val="00665B39"/>
    <w:rsid w:val="006A5004"/>
    <w:rsid w:val="00710178"/>
    <w:rsid w:val="008B35EE"/>
    <w:rsid w:val="00905CC1"/>
    <w:rsid w:val="009F1D66"/>
    <w:rsid w:val="00B42C45"/>
    <w:rsid w:val="00B47B6A"/>
    <w:rsid w:val="00CB1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F770C96-9C74-46D3-A428-625FB19C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B39"/>
    <w:pPr>
      <w:widowControl w:val="0"/>
      <w:spacing w:line="320" w:lineRule="auto"/>
      <w:ind w:left="40" w:firstLine="360"/>
      <w:jc w:val="both"/>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widowControl/>
      <w:spacing w:before="120" w:line="360" w:lineRule="exact"/>
      <w:ind w:left="709" w:firstLine="0"/>
      <w:jc w:val="left"/>
    </w:pPr>
    <w:rPr>
      <w:b/>
      <w:bCs/>
      <w:sz w:val="32"/>
      <w:szCs w:val="32"/>
      <w:lang w:eastAsia="ko-KR"/>
    </w:rPr>
  </w:style>
  <w:style w:type="character" w:styleId="a3">
    <w:name w:val="Hyperlink"/>
    <w:uiPriority w:val="99"/>
    <w:rsid w:val="00665B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19658</Words>
  <Characters>112055</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Саудовская Аравия</vt:lpstr>
    </vt:vector>
  </TitlesOfParts>
  <Company>Home</Company>
  <LinksUpToDate>false</LinksUpToDate>
  <CharactersWithSpaces>131451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Саудовская Аравия</dc:title>
  <dc:subject/>
  <dc:creator>User</dc:creator>
  <cp:keywords/>
  <dc:description/>
  <cp:lastModifiedBy>admin</cp:lastModifiedBy>
  <cp:revision>2</cp:revision>
  <dcterms:created xsi:type="dcterms:W3CDTF">2014-02-15T02:04:00Z</dcterms:created>
  <dcterms:modified xsi:type="dcterms:W3CDTF">2014-02-15T02:04:00Z</dcterms:modified>
</cp:coreProperties>
</file>