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B7" w:rsidRDefault="008704B7">
      <w:pPr>
        <w:rPr>
          <w:rFonts w:ascii="Arial" w:hAnsi="Arial"/>
          <w:sz w:val="28"/>
          <w:lang w:val="en-US"/>
        </w:rPr>
      </w:pPr>
    </w:p>
    <w:p w:rsidR="008704B7" w:rsidRDefault="008704B7">
      <w:pPr>
        <w:rPr>
          <w:rFonts w:ascii="Arial" w:hAnsi="Arial"/>
          <w:sz w:val="28"/>
        </w:rPr>
      </w:pPr>
    </w:p>
    <w:p w:rsidR="008704B7" w:rsidRDefault="008704B7">
      <w:pPr>
        <w:ind w:right="-424"/>
        <w:jc w:val="center"/>
        <w:rPr>
          <w:rFonts w:ascii="Arial" w:hAnsi="Arial"/>
          <w:b/>
          <w:sz w:val="36"/>
        </w:rPr>
      </w:pPr>
      <w:r>
        <w:rPr>
          <w:rFonts w:ascii="Arial" w:hAnsi="Arial"/>
          <w:b/>
          <w:sz w:val="36"/>
        </w:rPr>
        <w:t xml:space="preserve">Казанский социально юридический институт </w:t>
      </w:r>
    </w:p>
    <w:p w:rsidR="008704B7" w:rsidRDefault="008704B7">
      <w:pPr>
        <w:ind w:right="-424"/>
        <w:jc w:val="center"/>
        <w:rPr>
          <w:rFonts w:ascii="Arial" w:hAnsi="Arial"/>
          <w:sz w:val="28"/>
        </w:rPr>
      </w:pPr>
      <w:r>
        <w:rPr>
          <w:rFonts w:ascii="Arial" w:hAnsi="Arial"/>
          <w:b/>
          <w:sz w:val="32"/>
        </w:rPr>
        <w:t>________________________________________________</w:t>
      </w:r>
    </w:p>
    <w:p w:rsidR="008704B7" w:rsidRDefault="008704B7">
      <w:pPr>
        <w:ind w:right="-424"/>
        <w:jc w:val="center"/>
        <w:rPr>
          <w:rFonts w:ascii="Arial" w:hAnsi="Arial"/>
          <w:sz w:val="28"/>
        </w:rPr>
      </w:pPr>
    </w:p>
    <w:p w:rsidR="008704B7" w:rsidRDefault="008704B7">
      <w:pPr>
        <w:ind w:right="-424"/>
        <w:jc w:val="center"/>
        <w:rPr>
          <w:rFonts w:ascii="Arial" w:hAnsi="Arial"/>
          <w:sz w:val="28"/>
        </w:rPr>
      </w:pPr>
    </w:p>
    <w:p w:rsidR="008704B7" w:rsidRDefault="008704B7">
      <w:pPr>
        <w:jc w:val="center"/>
        <w:rPr>
          <w:rFonts w:ascii="Arial" w:hAnsi="Arial"/>
          <w:sz w:val="28"/>
        </w:rPr>
      </w:pPr>
    </w:p>
    <w:p w:rsidR="008704B7" w:rsidRDefault="008704B7">
      <w:pPr>
        <w:jc w:val="center"/>
        <w:rPr>
          <w:rFonts w:ascii="Arial" w:hAnsi="Arial"/>
          <w:sz w:val="28"/>
        </w:rPr>
      </w:pPr>
    </w:p>
    <w:p w:rsidR="008704B7" w:rsidRDefault="008704B7">
      <w:pPr>
        <w:jc w:val="center"/>
        <w:rPr>
          <w:rFonts w:ascii="Arial" w:hAnsi="Arial"/>
          <w:sz w:val="28"/>
        </w:rPr>
      </w:pPr>
    </w:p>
    <w:p w:rsidR="008704B7" w:rsidRDefault="008704B7">
      <w:pPr>
        <w:jc w:val="center"/>
        <w:rPr>
          <w:rFonts w:ascii="Arial" w:hAnsi="Arial"/>
          <w:sz w:val="28"/>
        </w:rPr>
      </w:pPr>
    </w:p>
    <w:p w:rsidR="008704B7" w:rsidRDefault="008704B7">
      <w:pPr>
        <w:jc w:val="center"/>
        <w:rPr>
          <w:rFonts w:ascii="Arial" w:hAnsi="Arial"/>
          <w:sz w:val="28"/>
        </w:rPr>
      </w:pPr>
    </w:p>
    <w:p w:rsidR="008704B7" w:rsidRDefault="008704B7">
      <w:pPr>
        <w:jc w:val="center"/>
        <w:rPr>
          <w:rFonts w:ascii="Arial" w:hAnsi="Arial"/>
          <w:sz w:val="28"/>
        </w:rPr>
      </w:pPr>
    </w:p>
    <w:p w:rsidR="008704B7" w:rsidRDefault="008704B7">
      <w:pPr>
        <w:jc w:val="center"/>
        <w:rPr>
          <w:rFonts w:ascii="Arial" w:hAnsi="Arial"/>
          <w:sz w:val="28"/>
          <w:lang w:val="en-US"/>
        </w:rPr>
      </w:pPr>
    </w:p>
    <w:p w:rsidR="008704B7" w:rsidRDefault="008704B7">
      <w:pPr>
        <w:pStyle w:val="a6"/>
        <w:jc w:val="center"/>
        <w:rPr>
          <w:sz w:val="56"/>
        </w:rPr>
      </w:pPr>
      <w:r>
        <w:rPr>
          <w:sz w:val="56"/>
        </w:rPr>
        <w:t>Курсовая работа</w:t>
      </w:r>
    </w:p>
    <w:p w:rsidR="008704B7" w:rsidRDefault="008704B7">
      <w:pPr>
        <w:jc w:val="center"/>
        <w:rPr>
          <w:rFonts w:ascii="Arial" w:hAnsi="Arial"/>
          <w:b/>
          <w:sz w:val="28"/>
        </w:rPr>
      </w:pPr>
    </w:p>
    <w:p w:rsidR="008704B7" w:rsidRDefault="008704B7">
      <w:pPr>
        <w:jc w:val="center"/>
        <w:rPr>
          <w:rFonts w:ascii="Arial" w:hAnsi="Arial"/>
          <w:b/>
          <w:sz w:val="48"/>
        </w:rPr>
      </w:pPr>
      <w:r>
        <w:rPr>
          <w:rFonts w:ascii="Arial" w:hAnsi="Arial"/>
          <w:b/>
          <w:sz w:val="48"/>
        </w:rPr>
        <w:t>по Уголовному праву</w:t>
      </w:r>
    </w:p>
    <w:p w:rsidR="008704B7" w:rsidRDefault="008704B7">
      <w:pPr>
        <w:jc w:val="center"/>
        <w:rPr>
          <w:rFonts w:ascii="Arial" w:hAnsi="Arial"/>
          <w:b/>
          <w:sz w:val="36"/>
        </w:rPr>
      </w:pPr>
    </w:p>
    <w:p w:rsidR="008704B7" w:rsidRDefault="008704B7">
      <w:pPr>
        <w:ind w:firstLine="720"/>
        <w:rPr>
          <w:rFonts w:ascii="Arial" w:hAnsi="Arial"/>
          <w:b/>
          <w:sz w:val="28"/>
        </w:rPr>
      </w:pPr>
    </w:p>
    <w:p w:rsidR="008704B7" w:rsidRDefault="008704B7">
      <w:pPr>
        <w:ind w:firstLine="720"/>
        <w:rPr>
          <w:rFonts w:ascii="Arial" w:hAnsi="Arial"/>
          <w:b/>
          <w:sz w:val="28"/>
        </w:rPr>
      </w:pPr>
    </w:p>
    <w:p w:rsidR="008704B7" w:rsidRDefault="008704B7">
      <w:pPr>
        <w:pStyle w:val="9"/>
        <w:jc w:val="center"/>
        <w:rPr>
          <w:b w:val="0"/>
          <w:color w:val="000000"/>
          <w:sz w:val="28"/>
        </w:rPr>
      </w:pPr>
      <w:r>
        <w:t>Тема: Субъективная сторона преступления.</w:t>
      </w:r>
    </w:p>
    <w:p w:rsidR="008704B7" w:rsidRDefault="008704B7">
      <w:pPr>
        <w:ind w:hanging="567"/>
        <w:jc w:val="center"/>
        <w:rPr>
          <w:rFonts w:ascii="Arial" w:hAnsi="Arial"/>
          <w:b/>
          <w:sz w:val="28"/>
          <w:lang w:val="en-US"/>
        </w:rPr>
      </w:pPr>
    </w:p>
    <w:p w:rsidR="008704B7" w:rsidRDefault="008704B7">
      <w:pPr>
        <w:ind w:hanging="567"/>
        <w:jc w:val="center"/>
        <w:rPr>
          <w:rFonts w:ascii="Arial" w:hAnsi="Arial"/>
          <w:b/>
          <w:sz w:val="28"/>
          <w:lang w:val="en-US"/>
        </w:rPr>
      </w:pPr>
    </w:p>
    <w:p w:rsidR="008704B7" w:rsidRDefault="008704B7">
      <w:pPr>
        <w:ind w:hanging="567"/>
        <w:jc w:val="center"/>
        <w:rPr>
          <w:rFonts w:ascii="Arial" w:hAnsi="Arial"/>
          <w:b/>
          <w:sz w:val="28"/>
          <w:lang w:val="en-US"/>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firstLine="4820"/>
        <w:rPr>
          <w:rFonts w:ascii="Arial" w:hAnsi="Arial"/>
          <w:sz w:val="28"/>
        </w:rPr>
      </w:pPr>
      <w:r>
        <w:rPr>
          <w:rFonts w:ascii="Arial" w:hAnsi="Arial"/>
          <w:sz w:val="28"/>
        </w:rPr>
        <w:t>_____________________________</w:t>
      </w:r>
    </w:p>
    <w:p w:rsidR="008704B7" w:rsidRDefault="008704B7">
      <w:pPr>
        <w:ind w:firstLine="4820"/>
        <w:rPr>
          <w:rFonts w:ascii="Arial" w:hAnsi="Arial"/>
          <w:sz w:val="28"/>
        </w:rPr>
      </w:pPr>
    </w:p>
    <w:p w:rsidR="008704B7" w:rsidRDefault="008704B7">
      <w:pPr>
        <w:ind w:firstLine="4820"/>
        <w:rPr>
          <w:rFonts w:ascii="Arial" w:hAnsi="Arial"/>
          <w:sz w:val="28"/>
        </w:rPr>
      </w:pPr>
      <w:r>
        <w:rPr>
          <w:rFonts w:ascii="Arial" w:hAnsi="Arial"/>
          <w:sz w:val="28"/>
        </w:rPr>
        <w:t>_____________________________</w:t>
      </w:r>
    </w:p>
    <w:p w:rsidR="008704B7" w:rsidRDefault="008704B7">
      <w:pPr>
        <w:ind w:firstLine="4820"/>
        <w:rPr>
          <w:rFonts w:ascii="Arial" w:hAnsi="Arial"/>
          <w:sz w:val="28"/>
        </w:rPr>
      </w:pPr>
    </w:p>
    <w:p w:rsidR="008704B7" w:rsidRDefault="008704B7">
      <w:pPr>
        <w:ind w:firstLine="4820"/>
        <w:rPr>
          <w:rFonts w:ascii="Arial" w:hAnsi="Arial"/>
          <w:sz w:val="28"/>
        </w:rPr>
      </w:pPr>
      <w:r>
        <w:rPr>
          <w:rFonts w:ascii="Arial" w:hAnsi="Arial"/>
          <w:sz w:val="28"/>
        </w:rPr>
        <w:t>_____________________________</w:t>
      </w: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sz w:val="28"/>
        </w:rPr>
      </w:pPr>
    </w:p>
    <w:p w:rsidR="008704B7" w:rsidRDefault="008704B7">
      <w:pPr>
        <w:ind w:hanging="567"/>
        <w:jc w:val="center"/>
        <w:rPr>
          <w:rFonts w:ascii="Arial" w:hAnsi="Arial"/>
          <w:b/>
          <w:sz w:val="28"/>
        </w:rPr>
      </w:pPr>
      <w:r>
        <w:rPr>
          <w:rFonts w:ascii="Arial" w:hAnsi="Arial"/>
          <w:b/>
          <w:sz w:val="28"/>
        </w:rPr>
        <w:t>Казань 2000 г.</w:t>
      </w:r>
    </w:p>
    <w:p w:rsidR="008704B7" w:rsidRDefault="008704B7">
      <w:pPr>
        <w:ind w:firstLine="421"/>
        <w:jc w:val="center"/>
        <w:rPr>
          <w:rFonts w:ascii="Arial" w:hAnsi="Arial"/>
          <w:b/>
          <w:sz w:val="28"/>
        </w:rPr>
      </w:pPr>
      <w:r>
        <w:rPr>
          <w:rFonts w:ascii="Arial" w:hAnsi="Arial"/>
          <w:sz w:val="28"/>
        </w:rPr>
        <w:br w:type="page"/>
      </w:r>
      <w:r>
        <w:rPr>
          <w:rFonts w:ascii="Arial" w:hAnsi="Arial"/>
          <w:b/>
          <w:sz w:val="28"/>
        </w:rPr>
        <w:t>Тема: Субъективная сторона преступления.</w:t>
      </w:r>
    </w:p>
    <w:p w:rsidR="008704B7" w:rsidRDefault="008704B7">
      <w:pPr>
        <w:ind w:firstLine="421"/>
        <w:jc w:val="center"/>
        <w:rPr>
          <w:rFonts w:ascii="Arial" w:hAnsi="Arial"/>
          <w:sz w:val="24"/>
        </w:rPr>
      </w:pPr>
    </w:p>
    <w:p w:rsidR="008704B7" w:rsidRDefault="008704B7">
      <w:pPr>
        <w:ind w:firstLine="720"/>
        <w:rPr>
          <w:rFonts w:ascii="Arial" w:hAnsi="Arial"/>
          <w:color w:val="000000"/>
          <w:sz w:val="24"/>
        </w:rPr>
      </w:pPr>
    </w:p>
    <w:p w:rsidR="008704B7" w:rsidRDefault="008704B7">
      <w:pPr>
        <w:pStyle w:val="a6"/>
        <w:jc w:val="center"/>
      </w:pPr>
      <w:r>
        <w:t>План.</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Введение.</w:t>
      </w:r>
      <w:r>
        <w:rPr>
          <w:rFonts w:ascii="Arial" w:hAnsi="Arial"/>
          <w:b/>
          <w:noProof/>
          <w:sz w:val="24"/>
        </w:rPr>
        <w:tab/>
        <w:t>3</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Понятие содержание и значение субъективной стороны преступления по уголовному праву России.</w:t>
      </w:r>
      <w:r>
        <w:rPr>
          <w:rFonts w:ascii="Arial" w:hAnsi="Arial"/>
          <w:b/>
          <w:noProof/>
          <w:sz w:val="24"/>
        </w:rPr>
        <w:tab/>
        <w:t>5</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Умысел, как форма вины и его виды.</w:t>
      </w:r>
      <w:r>
        <w:rPr>
          <w:rFonts w:ascii="Arial" w:hAnsi="Arial"/>
          <w:b/>
          <w:noProof/>
          <w:sz w:val="24"/>
        </w:rPr>
        <w:tab/>
        <w:t>10</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Преступление, совершенное умышленно.</w:t>
      </w:r>
      <w:r>
        <w:rPr>
          <w:rFonts w:ascii="Arial" w:hAnsi="Arial"/>
          <w:b/>
          <w:noProof/>
          <w:sz w:val="24"/>
        </w:rPr>
        <w:tab/>
        <w:t>11</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Преступление, совершенное по неосторожности</w:t>
      </w:r>
      <w:r>
        <w:rPr>
          <w:rFonts w:ascii="Arial" w:hAnsi="Arial"/>
          <w:b/>
          <w:noProof/>
          <w:sz w:val="24"/>
        </w:rPr>
        <w:tab/>
        <w:t>15</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Преступления с двумя формами вины</w:t>
      </w:r>
      <w:r>
        <w:rPr>
          <w:rFonts w:ascii="Arial" w:hAnsi="Arial"/>
          <w:b/>
          <w:noProof/>
          <w:sz w:val="24"/>
        </w:rPr>
        <w:tab/>
        <w:t>18</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Мотив, цель преступления и эмоциональное состояние, как признаки субъективной стороны преступления и их уголовно-правовое значение.</w:t>
      </w:r>
      <w:r>
        <w:rPr>
          <w:rFonts w:ascii="Arial" w:hAnsi="Arial"/>
          <w:b/>
          <w:noProof/>
          <w:sz w:val="24"/>
        </w:rPr>
        <w:tab/>
        <w:t>22</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Заключение</w:t>
      </w:r>
      <w:r>
        <w:rPr>
          <w:rFonts w:ascii="Arial" w:hAnsi="Arial"/>
          <w:b/>
          <w:noProof/>
          <w:sz w:val="24"/>
        </w:rPr>
        <w:tab/>
        <w:t>25</w:t>
      </w:r>
    </w:p>
    <w:p w:rsidR="008704B7" w:rsidRDefault="008704B7">
      <w:pPr>
        <w:pStyle w:val="31"/>
        <w:tabs>
          <w:tab w:val="right" w:leader="dot" w:pos="9621"/>
        </w:tabs>
        <w:spacing w:line="360" w:lineRule="auto"/>
        <w:rPr>
          <w:rFonts w:ascii="Arial" w:hAnsi="Arial"/>
          <w:b/>
          <w:noProof/>
          <w:sz w:val="24"/>
        </w:rPr>
      </w:pPr>
      <w:r>
        <w:rPr>
          <w:rFonts w:ascii="Arial" w:hAnsi="Arial"/>
          <w:b/>
          <w:noProof/>
          <w:sz w:val="24"/>
        </w:rPr>
        <w:t>Список используемой литературы.</w:t>
      </w:r>
      <w:r>
        <w:rPr>
          <w:rFonts w:ascii="Arial" w:hAnsi="Arial"/>
          <w:b/>
          <w:noProof/>
          <w:sz w:val="24"/>
        </w:rPr>
        <w:tab/>
        <w:t>28</w:t>
      </w:r>
    </w:p>
    <w:p w:rsidR="008704B7" w:rsidRDefault="008704B7">
      <w:pPr>
        <w:pStyle w:val="a6"/>
      </w:pPr>
    </w:p>
    <w:p w:rsidR="008704B7" w:rsidRDefault="008704B7">
      <w:pPr>
        <w:pStyle w:val="3"/>
        <w:jc w:val="center"/>
        <w:rPr>
          <w:lang w:val="en-US"/>
        </w:rPr>
      </w:pPr>
      <w:r>
        <w:br w:type="page"/>
      </w:r>
      <w:bookmarkStart w:id="0" w:name="_Toc436065109"/>
      <w:bookmarkStart w:id="1" w:name="_Toc436065282"/>
      <w:bookmarkStart w:id="2" w:name="_Toc474495052"/>
      <w:r>
        <w:t>Введение.</w:t>
      </w:r>
      <w:bookmarkEnd w:id="0"/>
      <w:bookmarkEnd w:id="1"/>
      <w:bookmarkEnd w:id="2"/>
    </w:p>
    <w:p w:rsidR="008704B7" w:rsidRDefault="008704B7">
      <w:pPr>
        <w:spacing w:before="400" w:line="360" w:lineRule="auto"/>
        <w:ind w:firstLine="567"/>
        <w:rPr>
          <w:rFonts w:ascii="Arial" w:hAnsi="Arial"/>
          <w:sz w:val="24"/>
        </w:rPr>
      </w:pPr>
      <w:r>
        <w:rPr>
          <w:rFonts w:ascii="Arial" w:hAnsi="Arial"/>
          <w:b/>
          <w:sz w:val="24"/>
        </w:rPr>
        <w:t>Богиня Фемида</w:t>
      </w:r>
      <w:r>
        <w:rPr>
          <w:rFonts w:ascii="Arial" w:hAnsi="Arial"/>
          <w:sz w:val="24"/>
        </w:rPr>
        <w:t xml:space="preserve"> - беспристрастный символ правосудия, держит в своих руках не только весы, но и карающий меч, роль которого во все времена отводилась уголовному праву.</w:t>
      </w:r>
    </w:p>
    <w:p w:rsidR="008704B7" w:rsidRDefault="008704B7">
      <w:pPr>
        <w:spacing w:line="360" w:lineRule="auto"/>
        <w:ind w:firstLine="567"/>
        <w:rPr>
          <w:rFonts w:ascii="Arial" w:hAnsi="Arial"/>
          <w:i/>
          <w:sz w:val="24"/>
        </w:rPr>
      </w:pPr>
      <w:r>
        <w:rPr>
          <w:rFonts w:ascii="Arial" w:hAnsi="Arial"/>
          <w:b/>
          <w:sz w:val="24"/>
        </w:rPr>
        <w:t>Уголовное право -</w:t>
      </w:r>
      <w:r>
        <w:rPr>
          <w:rFonts w:ascii="Arial" w:hAnsi="Arial"/>
          <w:sz w:val="24"/>
        </w:rPr>
        <w:t xml:space="preserve"> </w:t>
      </w:r>
      <w:r>
        <w:rPr>
          <w:rFonts w:ascii="Arial" w:hAnsi="Arial"/>
          <w:i/>
          <w:sz w:val="24"/>
        </w:rPr>
        <w:t xml:space="preserve">система законов, определяющих круг преступных деяний, виды и размер наказаний за них, основания и принципы применения к преступникам мер уголовной ответственности. </w:t>
      </w:r>
    </w:p>
    <w:p w:rsidR="008704B7" w:rsidRDefault="009155AF">
      <w:pPr>
        <w:spacing w:line="360" w:lineRule="auto"/>
        <w:ind w:firstLine="113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535.5pt" fillcolor="window">
            <v:imagedata r:id="rId7" o:title=""/>
          </v:shape>
        </w:pict>
      </w:r>
    </w:p>
    <w:p w:rsidR="008704B7" w:rsidRDefault="008704B7">
      <w:pPr>
        <w:rPr>
          <w:rFonts w:ascii="Arial" w:hAnsi="Arial"/>
          <w:sz w:val="24"/>
        </w:rPr>
      </w:pPr>
      <w:r>
        <w:rPr>
          <w:rFonts w:ascii="Arial" w:hAnsi="Arial"/>
          <w:b/>
          <w:sz w:val="24"/>
        </w:rPr>
        <w:t xml:space="preserve">Задачами </w:t>
      </w:r>
      <w:r>
        <w:rPr>
          <w:rFonts w:ascii="Arial" w:hAnsi="Arial"/>
          <w:b/>
          <w:smallCaps/>
          <w:sz w:val="24"/>
        </w:rPr>
        <w:t xml:space="preserve">уголовного </w:t>
      </w:r>
      <w:r>
        <w:rPr>
          <w:rFonts w:ascii="Arial" w:hAnsi="Arial"/>
          <w:b/>
          <w:sz w:val="24"/>
        </w:rPr>
        <w:t>права являются:</w:t>
      </w: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4578"/>
        <w:gridCol w:w="4578"/>
      </w:tblGrid>
      <w:tr w:rsidR="008704B7">
        <w:tc>
          <w:tcPr>
            <w:tcW w:w="4578" w:type="dxa"/>
          </w:tcPr>
          <w:p w:rsidR="008704B7" w:rsidRDefault="008704B7">
            <w:pPr>
              <w:ind w:firstLine="0"/>
              <w:rPr>
                <w:rFonts w:ascii="Arial" w:hAnsi="Arial"/>
                <w:sz w:val="24"/>
              </w:rPr>
            </w:pPr>
            <w:r>
              <w:rPr>
                <w:rFonts w:ascii="Arial" w:hAnsi="Arial"/>
                <w:b/>
                <w:sz w:val="24"/>
              </w:rPr>
              <w:t>1. охрана:</w:t>
            </w:r>
          </w:p>
          <w:p w:rsidR="008704B7" w:rsidRDefault="008704B7">
            <w:pPr>
              <w:ind w:firstLine="0"/>
              <w:rPr>
                <w:rFonts w:ascii="Arial" w:hAnsi="Arial"/>
                <w:sz w:val="24"/>
              </w:rPr>
            </w:pPr>
          </w:p>
          <w:p w:rsidR="008704B7" w:rsidRDefault="008704B7">
            <w:pPr>
              <w:ind w:firstLine="0"/>
              <w:rPr>
                <w:rFonts w:ascii="Arial" w:hAnsi="Arial"/>
                <w:sz w:val="24"/>
              </w:rPr>
            </w:pPr>
            <w:r>
              <w:rPr>
                <w:rFonts w:ascii="Arial" w:hAnsi="Arial"/>
                <w:sz w:val="24"/>
              </w:rPr>
              <w:t>• прав и свобод человека и гражданина</w:t>
            </w:r>
          </w:p>
          <w:p w:rsidR="008704B7" w:rsidRDefault="008704B7">
            <w:pPr>
              <w:ind w:firstLine="0"/>
              <w:rPr>
                <w:rFonts w:ascii="Arial" w:hAnsi="Arial"/>
                <w:sz w:val="24"/>
              </w:rPr>
            </w:pPr>
            <w:r>
              <w:rPr>
                <w:rFonts w:ascii="Arial" w:hAnsi="Arial"/>
                <w:sz w:val="24"/>
              </w:rPr>
              <w:t>• собственности</w:t>
            </w:r>
          </w:p>
          <w:p w:rsidR="008704B7" w:rsidRDefault="008704B7">
            <w:pPr>
              <w:ind w:firstLine="0"/>
              <w:rPr>
                <w:rFonts w:ascii="Arial" w:hAnsi="Arial"/>
                <w:sz w:val="24"/>
              </w:rPr>
            </w:pPr>
            <w:r>
              <w:rPr>
                <w:rFonts w:ascii="Arial" w:hAnsi="Arial"/>
                <w:sz w:val="24"/>
              </w:rPr>
              <w:t>• общественного порядка</w:t>
            </w:r>
          </w:p>
          <w:p w:rsidR="008704B7" w:rsidRDefault="008704B7">
            <w:pPr>
              <w:ind w:firstLine="0"/>
              <w:rPr>
                <w:rFonts w:ascii="Arial" w:hAnsi="Arial"/>
                <w:sz w:val="24"/>
              </w:rPr>
            </w:pPr>
            <w:r>
              <w:rPr>
                <w:rFonts w:ascii="Arial" w:hAnsi="Arial"/>
                <w:sz w:val="24"/>
              </w:rPr>
              <w:t>• окружающей среды</w:t>
            </w:r>
          </w:p>
          <w:p w:rsidR="008704B7" w:rsidRDefault="008704B7">
            <w:pPr>
              <w:ind w:firstLine="0"/>
              <w:rPr>
                <w:rFonts w:ascii="Arial" w:hAnsi="Arial"/>
                <w:sz w:val="24"/>
              </w:rPr>
            </w:pPr>
            <w:r>
              <w:rPr>
                <w:rFonts w:ascii="Arial" w:hAnsi="Arial"/>
                <w:sz w:val="24"/>
              </w:rPr>
              <w:t>• конституционного строя</w:t>
            </w:r>
            <w:r>
              <w:rPr>
                <w:rFonts w:ascii="Arial" w:hAnsi="Arial"/>
                <w:b/>
                <w:sz w:val="24"/>
              </w:rPr>
              <w:t xml:space="preserve"> РФ</w:t>
            </w:r>
          </w:p>
          <w:p w:rsidR="008704B7" w:rsidRDefault="008704B7">
            <w:pPr>
              <w:ind w:firstLine="0"/>
              <w:rPr>
                <w:rFonts w:ascii="Arial" w:hAnsi="Arial"/>
                <w:sz w:val="24"/>
              </w:rPr>
            </w:pPr>
            <w:r>
              <w:rPr>
                <w:rFonts w:ascii="Arial" w:hAnsi="Arial"/>
                <w:sz w:val="24"/>
              </w:rPr>
              <w:t>• других общественных и государственных интересов.</w:t>
            </w:r>
          </w:p>
          <w:p w:rsidR="008704B7" w:rsidRDefault="008704B7">
            <w:pPr>
              <w:ind w:firstLine="0"/>
              <w:rPr>
                <w:rFonts w:ascii="Arial" w:hAnsi="Arial"/>
                <w:sz w:val="24"/>
              </w:rPr>
            </w:pPr>
          </w:p>
        </w:tc>
        <w:tc>
          <w:tcPr>
            <w:tcW w:w="4578" w:type="dxa"/>
          </w:tcPr>
          <w:p w:rsidR="008704B7" w:rsidRDefault="008704B7">
            <w:pPr>
              <w:ind w:firstLine="0"/>
              <w:rPr>
                <w:rFonts w:ascii="Arial" w:hAnsi="Arial"/>
                <w:sz w:val="24"/>
              </w:rPr>
            </w:pPr>
            <w:r>
              <w:rPr>
                <w:rFonts w:ascii="Arial" w:hAnsi="Arial"/>
                <w:b/>
                <w:sz w:val="24"/>
              </w:rPr>
              <w:t>2. предупреждение преступлений:</w:t>
            </w:r>
          </w:p>
          <w:p w:rsidR="008704B7" w:rsidRDefault="008704B7">
            <w:pPr>
              <w:ind w:firstLine="0"/>
              <w:rPr>
                <w:rFonts w:ascii="Arial" w:hAnsi="Arial"/>
                <w:b/>
                <w:sz w:val="24"/>
              </w:rPr>
            </w:pPr>
          </w:p>
          <w:p w:rsidR="008704B7" w:rsidRDefault="008704B7">
            <w:pPr>
              <w:ind w:firstLine="0"/>
              <w:rPr>
                <w:rFonts w:ascii="Arial" w:hAnsi="Arial"/>
                <w:i/>
                <w:sz w:val="24"/>
              </w:rPr>
            </w:pPr>
            <w:r>
              <w:rPr>
                <w:rFonts w:ascii="Arial" w:hAnsi="Arial"/>
                <w:b/>
                <w:sz w:val="24"/>
              </w:rPr>
              <w:t xml:space="preserve">• </w:t>
            </w:r>
            <w:r>
              <w:rPr>
                <w:rFonts w:ascii="Arial" w:hAnsi="Arial"/>
                <w:b/>
                <w:i/>
                <w:sz w:val="24"/>
              </w:rPr>
              <w:t>со стороны конкретных лиц</w:t>
            </w:r>
            <w:r>
              <w:rPr>
                <w:rFonts w:ascii="Arial" w:hAnsi="Arial"/>
                <w:i/>
                <w:sz w:val="24"/>
              </w:rPr>
              <w:t xml:space="preserve"> (отбывающий наказание гражданин не должен совершать преступления вновь)</w:t>
            </w:r>
            <w:r>
              <w:rPr>
                <w:rFonts w:ascii="Arial" w:hAnsi="Arial"/>
                <w:b/>
                <w:i/>
                <w:sz w:val="24"/>
              </w:rPr>
              <w:t xml:space="preserve"> - специальная превенция.</w:t>
            </w:r>
          </w:p>
          <w:p w:rsidR="008704B7" w:rsidRDefault="008704B7">
            <w:pPr>
              <w:ind w:firstLine="0"/>
              <w:rPr>
                <w:rFonts w:ascii="Arial" w:hAnsi="Arial"/>
                <w:b/>
                <w:sz w:val="24"/>
              </w:rPr>
            </w:pPr>
            <w:r>
              <w:rPr>
                <w:rFonts w:ascii="Arial" w:hAnsi="Arial"/>
                <w:i/>
                <w:sz w:val="24"/>
              </w:rPr>
              <w:t xml:space="preserve">• </w:t>
            </w:r>
            <w:r>
              <w:rPr>
                <w:rFonts w:ascii="Arial" w:hAnsi="Arial"/>
                <w:b/>
                <w:i/>
                <w:sz w:val="24"/>
              </w:rPr>
              <w:t>в обществе в целом</w:t>
            </w:r>
            <w:r>
              <w:rPr>
                <w:rFonts w:ascii="Arial" w:hAnsi="Arial"/>
                <w:i/>
                <w:sz w:val="24"/>
              </w:rPr>
              <w:t xml:space="preserve"> (другие граждане, видя работу системы наказаний, будут воздерживаться от противоправных деянии) – </w:t>
            </w:r>
            <w:r>
              <w:rPr>
                <w:rFonts w:ascii="Arial" w:hAnsi="Arial"/>
                <w:b/>
                <w:i/>
                <w:sz w:val="24"/>
              </w:rPr>
              <w:t>общая превенция.</w:t>
            </w:r>
          </w:p>
          <w:p w:rsidR="008704B7" w:rsidRDefault="008704B7">
            <w:pPr>
              <w:ind w:firstLine="0"/>
              <w:rPr>
                <w:rFonts w:ascii="Arial" w:hAnsi="Arial"/>
                <w:sz w:val="24"/>
              </w:rPr>
            </w:pPr>
          </w:p>
        </w:tc>
      </w:tr>
    </w:tbl>
    <w:p w:rsidR="008704B7" w:rsidRDefault="008704B7">
      <w:pPr>
        <w:spacing w:before="160" w:line="360" w:lineRule="auto"/>
        <w:ind w:firstLine="567"/>
        <w:rPr>
          <w:rFonts w:ascii="Arial" w:hAnsi="Arial"/>
          <w:sz w:val="24"/>
        </w:rPr>
      </w:pPr>
      <w:r>
        <w:rPr>
          <w:rFonts w:ascii="Arial" w:hAnsi="Arial"/>
          <w:sz w:val="24"/>
        </w:rPr>
        <w:t>В отличие от других отраслей, уголовное право, признавая приоритет международных договоров и Конституции РФ, в части, касающейся преступления и наказании</w:t>
      </w:r>
      <w:r>
        <w:rPr>
          <w:rFonts w:ascii="Arial" w:hAnsi="Arial"/>
          <w:b/>
          <w:sz w:val="24"/>
        </w:rPr>
        <w:t xml:space="preserve">, </w:t>
      </w:r>
      <w:r>
        <w:rPr>
          <w:rFonts w:ascii="Arial" w:hAnsi="Arial"/>
          <w:b/>
          <w:i/>
          <w:sz w:val="24"/>
        </w:rPr>
        <w:t>целиком и полностью сосредоточено в едином акте - Уголовном кодексе.</w:t>
      </w:r>
      <w:r>
        <w:rPr>
          <w:rFonts w:ascii="Arial" w:hAnsi="Arial"/>
          <w:sz w:val="24"/>
        </w:rPr>
        <w:t xml:space="preserve"> Это создает дополнительные гарантии от злоупотребления со стороны правоохранительных органов, порой "спекулирующих" на незнании многочисленных и разбросанных по разным законодательным актам норм того же административного права, которое не подвергнуто такой полной кодификации. С другой стороны, незнание закона не освобождает от ответственности, поэтому единый Уголовный кодекс дает возможность законопослушным гражданам не совершать преступлений по незнанию. В третьих, вопрос наложения уголовного запрета на то или иное деяние требует серьезной предварительной проработки профессионалами высшего класса, кроме этого необходимостью является избежание противоречий в рамках уголовного законодательства. Поэтому вопросы уголовного права находятся в исключительном ведении Российской Федерации.</w:t>
      </w:r>
    </w:p>
    <w:p w:rsidR="008704B7" w:rsidRDefault="008704B7">
      <w:pPr>
        <w:spacing w:before="160" w:line="360" w:lineRule="auto"/>
        <w:ind w:firstLine="567"/>
        <w:rPr>
          <w:rFonts w:ascii="Arial" w:hAnsi="Arial"/>
          <w:sz w:val="24"/>
        </w:rPr>
      </w:pPr>
      <w:r>
        <w:rPr>
          <w:rFonts w:ascii="Arial" w:hAnsi="Arial"/>
          <w:b/>
          <w:sz w:val="24"/>
        </w:rPr>
        <w:t>Уголовный закон</w:t>
      </w:r>
      <w:r>
        <w:rPr>
          <w:rFonts w:ascii="Arial" w:hAnsi="Arial"/>
          <w:sz w:val="24"/>
        </w:rPr>
        <w:t xml:space="preserve"> - </w:t>
      </w:r>
      <w:r>
        <w:rPr>
          <w:rFonts w:ascii="Arial" w:hAnsi="Arial"/>
          <w:i/>
          <w:sz w:val="24"/>
        </w:rPr>
        <w:t>принимаемый Федеральным Собранием, подписываемый Президентом и включаемый в Уголовный кодекс нормативно-правовой акт высшей юридической силы.</w:t>
      </w:r>
      <w:r>
        <w:rPr>
          <w:rFonts w:ascii="Arial" w:hAnsi="Arial"/>
          <w:sz w:val="24"/>
        </w:rPr>
        <w:t xml:space="preserve"> Уголовный кодекс, являющийся уголовным законодательством (совокупностью уголовных законов), состоит из 2-х частей.</w:t>
      </w:r>
      <w:r>
        <w:rPr>
          <w:rFonts w:ascii="Arial" w:hAnsi="Arial"/>
          <w:b/>
          <w:sz w:val="24"/>
        </w:rPr>
        <w:t xml:space="preserve"> </w:t>
      </w:r>
      <w:r>
        <w:rPr>
          <w:rFonts w:ascii="Arial" w:hAnsi="Arial"/>
          <w:b/>
          <w:i/>
          <w:sz w:val="24"/>
        </w:rPr>
        <w:t>Общая часть</w:t>
      </w:r>
      <w:r>
        <w:rPr>
          <w:rFonts w:ascii="Arial" w:hAnsi="Arial"/>
          <w:sz w:val="24"/>
        </w:rPr>
        <w:t xml:space="preserve"> содержит в себе задачи Уголовного кодекса, принципы уголовной ответственности, определяет круг лиц, подлежащих уголовной ответственности, дает понятие преступления, соучастия, иных институтов уголовного права, включает также перечень применяемых уголовных наказаний.</w:t>
      </w:r>
      <w:r>
        <w:rPr>
          <w:rFonts w:ascii="Arial" w:hAnsi="Arial"/>
          <w:b/>
          <w:sz w:val="24"/>
        </w:rPr>
        <w:t xml:space="preserve"> </w:t>
      </w:r>
      <w:r>
        <w:rPr>
          <w:rFonts w:ascii="Arial" w:hAnsi="Arial"/>
          <w:b/>
          <w:i/>
          <w:sz w:val="24"/>
        </w:rPr>
        <w:t>Особенная часть</w:t>
      </w:r>
      <w:r>
        <w:rPr>
          <w:rFonts w:ascii="Arial" w:hAnsi="Arial"/>
          <w:sz w:val="24"/>
        </w:rPr>
        <w:t xml:space="preserve"> перечисляет в своих статьях конкретные преступления, определяет за каждое вид и размер наказаний.</w:t>
      </w:r>
    </w:p>
    <w:p w:rsidR="008704B7" w:rsidRDefault="008704B7">
      <w:pPr>
        <w:pStyle w:val="a4"/>
        <w:spacing w:before="160" w:line="360" w:lineRule="auto"/>
      </w:pPr>
      <w:r>
        <w:t>Уголовный закон вступает в действие при наиболее, опасных формах противоправного поведения. Выполняя поставленные перед ним задачи, он должен реагировать на каждое нарушение общественного порядка, как робот-полицейский, беспристрастно действующий в соответствии с заданной программой.</w:t>
      </w:r>
    </w:p>
    <w:p w:rsidR="008704B7" w:rsidRDefault="008704B7">
      <w:pPr>
        <w:spacing w:line="360" w:lineRule="auto"/>
        <w:ind w:firstLine="567"/>
        <w:rPr>
          <w:rFonts w:ascii="Arial" w:hAnsi="Arial"/>
          <w:sz w:val="24"/>
        </w:rPr>
      </w:pPr>
      <w:r>
        <w:rPr>
          <w:rFonts w:ascii="Arial" w:hAnsi="Arial"/>
          <w:sz w:val="24"/>
        </w:rPr>
        <w:t xml:space="preserve">Действуя во времени, уголовный закон определяет преступность и наказуемость деяния в момент его совершения. </w:t>
      </w:r>
      <w:r>
        <w:rPr>
          <w:rFonts w:ascii="Arial" w:hAnsi="Arial"/>
          <w:i/>
          <w:sz w:val="24"/>
        </w:rPr>
        <w:t>Если преступник совершил кражу 1 января 1991 года, а поймать его удалось только 2 года спустя, то суд, вынося приговор, будет руководствоваться той формулировкой статьи о краже, которая действовала 1 января 1991 года, даже если ответственность за кражи с того времени значительно возросла. Если же после совершения преступления уголовная ответственность за деяние была смягчена или вовсе снята, то суд, вынося приговор или, пересматривая вступившее в силу предыдущее решение, будет руководствоваться новым законом.</w:t>
      </w:r>
      <w:r>
        <w:rPr>
          <w:rFonts w:ascii="Arial" w:hAnsi="Arial"/>
          <w:sz w:val="24"/>
        </w:rPr>
        <w:t xml:space="preserve"> Это называется </w:t>
      </w:r>
      <w:r>
        <w:rPr>
          <w:rFonts w:ascii="Arial" w:hAnsi="Arial"/>
          <w:i/>
          <w:sz w:val="24"/>
        </w:rPr>
        <w:t>обратной</w:t>
      </w:r>
      <w:r>
        <w:rPr>
          <w:rFonts w:ascii="Arial" w:hAnsi="Arial"/>
          <w:sz w:val="24"/>
        </w:rPr>
        <w:t xml:space="preserve"> силой закона, смягчающего ответственность.</w:t>
      </w:r>
      <w:r>
        <w:rPr>
          <w:rStyle w:val="a9"/>
          <w:rFonts w:ascii="Arial" w:hAnsi="Arial"/>
          <w:sz w:val="24"/>
        </w:rPr>
        <w:footnoteReference w:id="1"/>
      </w:r>
    </w:p>
    <w:p w:rsidR="008704B7" w:rsidRDefault="008704B7">
      <w:pPr>
        <w:pStyle w:val="3"/>
        <w:jc w:val="center"/>
      </w:pPr>
      <w:bookmarkStart w:id="3" w:name="_Toc474495053"/>
      <w:r>
        <w:t>Понятие содержание и значение субъективной стороны преступления по уголовному праву России.</w:t>
      </w:r>
      <w:bookmarkEnd w:id="3"/>
    </w:p>
    <w:p w:rsidR="008704B7" w:rsidRDefault="008704B7"/>
    <w:p w:rsidR="008704B7" w:rsidRDefault="008704B7">
      <w:pPr>
        <w:spacing w:before="180" w:line="360" w:lineRule="auto"/>
        <w:ind w:right="24" w:firstLine="567"/>
        <w:rPr>
          <w:rFonts w:ascii="Arial" w:hAnsi="Arial"/>
          <w:sz w:val="24"/>
        </w:rPr>
      </w:pPr>
      <w:r>
        <w:rPr>
          <w:rFonts w:ascii="Arial" w:hAnsi="Arial"/>
          <w:b/>
          <w:sz w:val="24"/>
        </w:rPr>
        <w:t>Преступление</w:t>
      </w:r>
      <w:r>
        <w:rPr>
          <w:rFonts w:ascii="Arial" w:hAnsi="Arial"/>
          <w:sz w:val="24"/>
        </w:rPr>
        <w:t xml:space="preserve"> </w:t>
      </w:r>
      <w:r>
        <w:rPr>
          <w:rFonts w:ascii="Arial" w:hAnsi="Arial"/>
          <w:i/>
          <w:sz w:val="24"/>
        </w:rPr>
        <w:t>- виновное, общественно опасное деяние, запрещенное Уголовным кодексом под угрозой применения у головного наказания.</w:t>
      </w:r>
      <w:r>
        <w:rPr>
          <w:rStyle w:val="a9"/>
          <w:rFonts w:ascii="Arial" w:hAnsi="Arial"/>
          <w:i/>
          <w:sz w:val="24"/>
        </w:rPr>
        <w:footnoteReference w:id="2"/>
      </w:r>
    </w:p>
    <w:p w:rsidR="008704B7" w:rsidRDefault="008704B7">
      <w:pPr>
        <w:spacing w:line="360" w:lineRule="auto"/>
        <w:ind w:right="200" w:firstLine="567"/>
        <w:rPr>
          <w:rFonts w:ascii="Arial" w:hAnsi="Arial"/>
          <w:sz w:val="24"/>
        </w:rPr>
      </w:pPr>
      <w:r>
        <w:rPr>
          <w:rFonts w:ascii="Arial" w:hAnsi="Arial"/>
          <w:b/>
          <w:sz w:val="24"/>
        </w:rPr>
        <w:t>Виновный</w:t>
      </w:r>
      <w:r>
        <w:rPr>
          <w:rFonts w:ascii="Arial" w:hAnsi="Arial"/>
          <w:sz w:val="24"/>
        </w:rPr>
        <w:t xml:space="preserve"> характер этого деяния означает, что преступник либо сознательно нарушил норму уголовного права, либо пренебрег правилами предосторожности, или вообще не утруждал себя размышлениями о последствиях своих действий, хотя мог и должен был это сделать. В то же время, последствия, указанные в норме уголовного закона, могут наступить и без вины, когда человек строит свое поведение в соответствии с нормами права, правилами обычной предосторожности, но ущерб все равно наступает в силу обстоятельств, о которых он не знал, не мог и не должен был знать (например, медсестра, давшая некачественное лекарство, не будет нести ответственность за отравление больного, если выяснится, что брак в работе допустил фармацевт, а она не знала, да и не могла знать об опасности). Такое стечение обстоятельств в уголовном праве носит название "казус", т. е. случай, наступление преступных последствий без вины их непосредственного причинителя.</w:t>
      </w:r>
    </w:p>
    <w:p w:rsidR="008704B7" w:rsidRDefault="008704B7">
      <w:pPr>
        <w:spacing w:line="360" w:lineRule="auto"/>
        <w:ind w:right="400" w:firstLine="567"/>
        <w:rPr>
          <w:rFonts w:ascii="Arial" w:hAnsi="Arial"/>
          <w:sz w:val="24"/>
        </w:rPr>
      </w:pPr>
      <w:r>
        <w:rPr>
          <w:rFonts w:ascii="Arial" w:hAnsi="Arial"/>
          <w:b/>
          <w:sz w:val="24"/>
        </w:rPr>
        <w:t>Общественная опасность -</w:t>
      </w:r>
      <w:r>
        <w:rPr>
          <w:rFonts w:ascii="Arial" w:hAnsi="Arial"/>
          <w:sz w:val="24"/>
        </w:rPr>
        <w:t xml:space="preserve"> другой важный признак преступления. Поскольку уголовное право, как сторожевая собака, реагирует на ущерб (или возможность его причинения), то всякое деяние, имеющее аналогичные последствия, можно представить в виде слепого орудия, которое таит в себе разрушительную силу. Общественная опасность деяния (ее большая или меньшая степень) как бы дает сигнал, показывает, что действие совершается во вред интересам, охраняемым уголовным законом. Но даже самый дубовый таран может быть использован во благо, поэтому вполне очевидные нарушения норм уголовного кодекса, лишенные общественной опасности, не считаются преступлениями (например, убийство врага на войне).</w:t>
      </w:r>
    </w:p>
    <w:p w:rsidR="008704B7" w:rsidRDefault="008704B7">
      <w:pPr>
        <w:spacing w:line="360" w:lineRule="auto"/>
        <w:ind w:right="400" w:firstLine="567"/>
        <w:rPr>
          <w:rFonts w:ascii="Arial" w:hAnsi="Arial"/>
          <w:sz w:val="24"/>
        </w:rPr>
      </w:pPr>
      <w:r>
        <w:rPr>
          <w:rFonts w:ascii="Arial" w:hAnsi="Arial"/>
          <w:sz w:val="24"/>
        </w:rPr>
        <w:t xml:space="preserve">Слово </w:t>
      </w:r>
      <w:r>
        <w:rPr>
          <w:rFonts w:ascii="Arial" w:hAnsi="Arial"/>
          <w:b/>
          <w:sz w:val="24"/>
        </w:rPr>
        <w:t>деяние</w:t>
      </w:r>
      <w:r>
        <w:rPr>
          <w:rFonts w:ascii="Arial" w:hAnsi="Arial"/>
          <w:sz w:val="24"/>
        </w:rPr>
        <w:t xml:space="preserve"> в определении преступления не просто прихоть автора, а сложное понятие, поскольку преступить грань закона можно и ничего не совершая (например, автомобилист не оказывает медицинскую помощь сбитому, пусть даже не им, пешеходу). Поэтому деяние это не только действие, но и преступное бездействие, когда виновное лицо не предпринимает необходимых мер, хотя данная обязанность возложена на него уголовным законом.</w:t>
      </w:r>
    </w:p>
    <w:p w:rsidR="008704B7" w:rsidRDefault="008704B7">
      <w:pPr>
        <w:spacing w:line="360" w:lineRule="auto"/>
        <w:ind w:right="400" w:firstLine="567"/>
        <w:rPr>
          <w:rFonts w:ascii="Arial" w:hAnsi="Arial"/>
          <w:b/>
          <w:sz w:val="24"/>
        </w:rPr>
      </w:pPr>
      <w:r>
        <w:rPr>
          <w:rFonts w:ascii="Arial" w:hAnsi="Arial"/>
          <w:b/>
          <w:sz w:val="24"/>
        </w:rPr>
        <w:t>Поведение человека, рассматриваемое как преступное, имеет разнообразные формы и особенности. Деяние может быть: активное и пассивное. Совершаемое с корыстной или иной низменной целью в военной обстановке, днем либо ночью и т.п.</w:t>
      </w:r>
    </w:p>
    <w:p w:rsidR="008704B7" w:rsidRDefault="008704B7">
      <w:pPr>
        <w:pStyle w:val="a4"/>
        <w:spacing w:line="360" w:lineRule="auto"/>
      </w:pPr>
      <w:r>
        <w:t>Преступление обладает целым рядом индивидуальных особенностей, которые вытекают из сущности того интереса или блага, которому причиняется вред. Для правильной оценки содеянного имеет большое значение характер самого деяния и наступившие преступные последствия, само лицо (субъект преступления) и его психическое отношение к совершенным действиям и наступившему результату.</w:t>
      </w:r>
    </w:p>
    <w:p w:rsidR="008704B7" w:rsidRDefault="008704B7">
      <w:pPr>
        <w:pStyle w:val="a4"/>
        <w:spacing w:line="360" w:lineRule="auto"/>
      </w:pPr>
      <w:r>
        <w:t>Понятие преступления – одно из основных категорий уголовного права. Преступление – это социальное и правовое явление.</w:t>
      </w:r>
    </w:p>
    <w:p w:rsidR="008704B7" w:rsidRDefault="008704B7">
      <w:pPr>
        <w:spacing w:line="360" w:lineRule="auto"/>
        <w:ind w:firstLine="567"/>
        <w:rPr>
          <w:rFonts w:ascii="Arial" w:hAnsi="Arial"/>
          <w:sz w:val="24"/>
        </w:rPr>
      </w:pPr>
      <w:r>
        <w:rPr>
          <w:rFonts w:ascii="Arial" w:hAnsi="Arial"/>
          <w:sz w:val="24"/>
        </w:rPr>
        <w:t>Преступление всегда представляет собой деяние, т.е. выраженный в форме действия или бездействия акт поведения человека (поступок, деятельность), протекающий под контролем его сознания и воли. Тем самым законодатель подчеркивает, что мысли, психологические процессы, убеждения, умозаключения сколь бы негативными они не были, с конституционных позиций преступлением не считаются.</w:t>
      </w:r>
      <w:r>
        <w:rPr>
          <w:rStyle w:val="a9"/>
          <w:rFonts w:ascii="Arial" w:hAnsi="Arial"/>
          <w:sz w:val="24"/>
        </w:rPr>
        <w:footnoteReference w:id="3"/>
      </w:r>
    </w:p>
    <w:p w:rsidR="008704B7" w:rsidRDefault="008704B7">
      <w:pPr>
        <w:spacing w:line="360" w:lineRule="auto"/>
        <w:ind w:left="360"/>
        <w:rPr>
          <w:rFonts w:ascii="Arial" w:hAnsi="Arial"/>
          <w:sz w:val="24"/>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1"/>
      </w:tblGrid>
      <w:tr w:rsidR="008704B7">
        <w:tc>
          <w:tcPr>
            <w:tcW w:w="5811" w:type="dxa"/>
            <w:shd w:val="pct20" w:color="000000" w:fill="FFFFFF"/>
          </w:tcPr>
          <w:p w:rsidR="008704B7" w:rsidRDefault="009155AF">
            <w:pPr>
              <w:ind w:firstLine="0"/>
              <w:jc w:val="center"/>
              <w:rPr>
                <w:rFonts w:ascii="Arial" w:hAnsi="Arial"/>
                <w:b/>
              </w:rPr>
            </w:pPr>
            <w:r>
              <w:rPr>
                <w:rFonts w:ascii="Arial" w:hAnsi="Arial"/>
                <w:b/>
                <w:noProof/>
                <w:snapToGrid/>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70" type="#_x0000_t102" style="position:absolute;left:0;text-align:left;margin-left:15.5pt;margin-top:13.9pt;width:57.6pt;height:28.8pt;z-index:251654656" o:allowincell="f"/>
              </w:pict>
            </w:r>
          </w:p>
          <w:p w:rsidR="008704B7" w:rsidRDefault="008704B7">
            <w:pPr>
              <w:ind w:firstLine="0"/>
              <w:jc w:val="center"/>
              <w:rPr>
                <w:rFonts w:ascii="Arial" w:hAnsi="Arial"/>
                <w:b/>
              </w:rPr>
            </w:pPr>
            <w:r>
              <w:rPr>
                <w:rFonts w:ascii="Arial" w:hAnsi="Arial"/>
                <w:b/>
              </w:rPr>
              <w:t>Понятие преступления</w:t>
            </w:r>
          </w:p>
          <w:p w:rsidR="008704B7" w:rsidRDefault="008704B7">
            <w:pPr>
              <w:ind w:firstLine="0"/>
              <w:jc w:val="center"/>
              <w:rPr>
                <w:rFonts w:ascii="Arial" w:hAnsi="Arial"/>
                <w:b/>
              </w:rPr>
            </w:pPr>
          </w:p>
        </w:tc>
      </w:tr>
    </w:tbl>
    <w:p w:rsidR="008704B7" w:rsidRDefault="008704B7">
      <w:pPr>
        <w:ind w:left="360"/>
        <w:jc w:val="center"/>
        <w:rPr>
          <w:rFonts w:ascii="Arial" w:hAnsi="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1646"/>
        <w:gridCol w:w="4918"/>
      </w:tblGrid>
      <w:tr w:rsidR="008704B7">
        <w:tc>
          <w:tcPr>
            <w:tcW w:w="3282" w:type="dxa"/>
          </w:tcPr>
          <w:p w:rsidR="008704B7" w:rsidRDefault="009155AF">
            <w:pPr>
              <w:ind w:firstLine="0"/>
              <w:jc w:val="center"/>
              <w:rPr>
                <w:rFonts w:ascii="Arial" w:hAnsi="Arial"/>
                <w:b/>
              </w:rPr>
            </w:pPr>
            <w:r>
              <w:rPr>
                <w:rFonts w:ascii="Arial" w:hAnsi="Arial"/>
                <w:b/>
                <w:noProof/>
                <w:snapToGr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2" type="#_x0000_t67" style="position:absolute;left:0;text-align:left;margin-left:116.3pt;margin-top:103.7pt;width:7.2pt;height:21.6pt;z-index:251656704" o:allowincell="f"/>
              </w:pict>
            </w:r>
            <w:r>
              <w:rPr>
                <w:rFonts w:ascii="Arial" w:hAnsi="Arial"/>
                <w:b/>
                <w:noProof/>
                <w:snapToGrid/>
              </w:rPr>
              <w:pict>
                <v:shape id="_x0000_s1071" type="#_x0000_t67" style="position:absolute;left:0;text-align:left;margin-left:22.7pt;margin-top:103.7pt;width:7.2pt;height:21.6pt;z-index:251655680" o:allowincell="f"/>
              </w:pict>
            </w:r>
          </w:p>
          <w:p w:rsidR="008704B7" w:rsidRDefault="008704B7">
            <w:pPr>
              <w:ind w:firstLine="0"/>
              <w:jc w:val="center"/>
              <w:rPr>
                <w:rFonts w:ascii="Arial" w:hAnsi="Arial"/>
                <w:b/>
              </w:rPr>
            </w:pPr>
          </w:p>
          <w:p w:rsidR="008704B7" w:rsidRDefault="008704B7">
            <w:pPr>
              <w:ind w:firstLine="0"/>
              <w:jc w:val="center"/>
              <w:rPr>
                <w:rFonts w:ascii="Arial" w:hAnsi="Arial"/>
                <w:b/>
              </w:rPr>
            </w:pPr>
          </w:p>
          <w:p w:rsidR="008704B7" w:rsidRDefault="008704B7">
            <w:pPr>
              <w:ind w:firstLine="0"/>
              <w:jc w:val="center"/>
              <w:rPr>
                <w:rFonts w:ascii="Arial" w:hAnsi="Arial"/>
                <w:b/>
              </w:rPr>
            </w:pPr>
            <w:r>
              <w:rPr>
                <w:rFonts w:ascii="Arial" w:hAnsi="Arial"/>
                <w:b/>
              </w:rPr>
              <w:t>Преступлением признается общественно опасное деяние</w:t>
            </w:r>
          </w:p>
          <w:p w:rsidR="008704B7" w:rsidRDefault="008704B7">
            <w:pPr>
              <w:ind w:firstLine="0"/>
              <w:jc w:val="center"/>
              <w:rPr>
                <w:rFonts w:ascii="Arial" w:hAnsi="Arial"/>
                <w:b/>
              </w:rPr>
            </w:pPr>
          </w:p>
        </w:tc>
        <w:tc>
          <w:tcPr>
            <w:tcW w:w="1646" w:type="dxa"/>
            <w:tcBorders>
              <w:top w:val="nil"/>
              <w:bottom w:val="nil"/>
            </w:tcBorders>
          </w:tcPr>
          <w:p w:rsidR="008704B7" w:rsidRDefault="008704B7">
            <w:pPr>
              <w:ind w:firstLine="0"/>
              <w:jc w:val="center"/>
              <w:rPr>
                <w:rFonts w:ascii="Arial" w:hAnsi="Arial"/>
                <w:b/>
              </w:rPr>
            </w:pPr>
          </w:p>
        </w:tc>
        <w:tc>
          <w:tcPr>
            <w:tcW w:w="4918" w:type="dxa"/>
          </w:tcPr>
          <w:p w:rsidR="008704B7" w:rsidRDefault="008704B7">
            <w:pPr>
              <w:ind w:firstLine="0"/>
              <w:rPr>
                <w:rFonts w:ascii="Arial" w:hAnsi="Arial"/>
                <w:b/>
              </w:rPr>
            </w:pPr>
            <w:r>
              <w:rPr>
                <w:rFonts w:ascii="Arial" w:hAnsi="Arial"/>
                <w:b/>
              </w:rPr>
              <w:t>Не является преступлением действие (бездействие), хотя формально и содержащее признаки, какого – либо деяния, предусмотренного Особенной частью УК РФ, но в силу малозначительности не представляющее общественной опасности, т.е. не причинившее вред и не создавшее угрозы причинения вреда личности обществу государству.</w:t>
            </w:r>
          </w:p>
        </w:tc>
      </w:tr>
    </w:tbl>
    <w:p w:rsidR="008704B7" w:rsidRDefault="008704B7">
      <w:pPr>
        <w:ind w:left="360"/>
        <w:jc w:val="center"/>
        <w:rPr>
          <w:rFonts w:ascii="Arial" w:hAnsi="Arial"/>
          <w:b/>
        </w:rPr>
      </w:pPr>
    </w:p>
    <w:p w:rsidR="008704B7" w:rsidRDefault="008704B7">
      <w:pPr>
        <w:ind w:left="360"/>
        <w:jc w:val="center"/>
        <w:rPr>
          <w:rFonts w:ascii="Arial" w:hAnsi="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25"/>
        <w:gridCol w:w="1418"/>
      </w:tblGrid>
      <w:tr w:rsidR="008704B7">
        <w:trPr>
          <w:cantSplit/>
          <w:trHeight w:val="2057"/>
        </w:trPr>
        <w:tc>
          <w:tcPr>
            <w:tcW w:w="1384" w:type="dxa"/>
            <w:shd w:val="pct5" w:color="000000" w:fill="FFFFFF"/>
            <w:textDirection w:val="btLr"/>
          </w:tcPr>
          <w:p w:rsidR="008704B7" w:rsidRDefault="008704B7">
            <w:pPr>
              <w:ind w:left="113" w:right="113" w:firstLine="0"/>
              <w:jc w:val="center"/>
              <w:rPr>
                <w:rFonts w:ascii="Arial" w:hAnsi="Arial"/>
                <w:b/>
              </w:rPr>
            </w:pPr>
            <w:r>
              <w:rPr>
                <w:rFonts w:ascii="Arial" w:hAnsi="Arial"/>
                <w:b/>
              </w:rPr>
              <w:t>Запрещено уголовным законом под угрозой наказания</w:t>
            </w:r>
          </w:p>
        </w:tc>
        <w:tc>
          <w:tcPr>
            <w:tcW w:w="425" w:type="dxa"/>
            <w:tcBorders>
              <w:top w:val="nil"/>
              <w:bottom w:val="nil"/>
            </w:tcBorders>
          </w:tcPr>
          <w:p w:rsidR="008704B7" w:rsidRDefault="008704B7">
            <w:pPr>
              <w:ind w:firstLine="0"/>
              <w:jc w:val="center"/>
              <w:rPr>
                <w:rFonts w:ascii="Arial" w:hAnsi="Arial"/>
                <w:b/>
              </w:rPr>
            </w:pPr>
          </w:p>
        </w:tc>
        <w:tc>
          <w:tcPr>
            <w:tcW w:w="1418" w:type="dxa"/>
            <w:shd w:val="pct5" w:color="000000" w:fill="FFFFFF"/>
            <w:textDirection w:val="btLr"/>
          </w:tcPr>
          <w:p w:rsidR="008704B7" w:rsidRDefault="008704B7">
            <w:pPr>
              <w:ind w:left="113" w:right="113" w:firstLine="0"/>
              <w:jc w:val="center"/>
              <w:rPr>
                <w:rFonts w:ascii="Arial" w:hAnsi="Arial"/>
                <w:b/>
              </w:rPr>
            </w:pPr>
          </w:p>
          <w:p w:rsidR="008704B7" w:rsidRDefault="008704B7">
            <w:pPr>
              <w:ind w:left="113" w:right="113" w:firstLine="0"/>
              <w:jc w:val="center"/>
              <w:rPr>
                <w:rFonts w:ascii="Arial" w:hAnsi="Arial"/>
                <w:b/>
              </w:rPr>
            </w:pPr>
            <w:r>
              <w:rPr>
                <w:rFonts w:ascii="Arial" w:hAnsi="Arial"/>
                <w:b/>
              </w:rPr>
              <w:t>Совершено, виновно</w:t>
            </w:r>
          </w:p>
        </w:tc>
      </w:tr>
    </w:tbl>
    <w:p w:rsidR="008704B7" w:rsidRDefault="008704B7">
      <w:pPr>
        <w:ind w:left="360"/>
        <w:jc w:val="center"/>
        <w:rPr>
          <w:rFonts w:ascii="Arial" w:hAnsi="Arial"/>
          <w:b/>
        </w:rPr>
      </w:pPr>
    </w:p>
    <w:p w:rsidR="008704B7" w:rsidRDefault="008704B7">
      <w:pPr>
        <w:pStyle w:val="a4"/>
        <w:spacing w:line="360" w:lineRule="auto"/>
      </w:pPr>
      <w:r>
        <w:t>Преступным является лишь такое деяние, которое по своему содержанию общественно опасно.</w:t>
      </w:r>
    </w:p>
    <w:p w:rsidR="008704B7" w:rsidRDefault="008704B7">
      <w:pPr>
        <w:numPr>
          <w:ilvl w:val="0"/>
          <w:numId w:val="19"/>
        </w:numPr>
        <w:spacing w:line="360" w:lineRule="auto"/>
        <w:rPr>
          <w:rFonts w:ascii="Arial" w:hAnsi="Arial"/>
          <w:sz w:val="24"/>
        </w:rPr>
      </w:pPr>
      <w:r>
        <w:rPr>
          <w:rFonts w:ascii="Arial" w:hAnsi="Arial"/>
          <w:sz w:val="24"/>
        </w:rPr>
        <w:t>действие – активное поведение, под которым понимается не только телодвижение или совокупность таковых, но и словесные высказывания, включая угрозы.</w:t>
      </w:r>
    </w:p>
    <w:p w:rsidR="008704B7" w:rsidRDefault="008704B7">
      <w:pPr>
        <w:numPr>
          <w:ilvl w:val="0"/>
          <w:numId w:val="20"/>
        </w:numPr>
        <w:spacing w:line="360" w:lineRule="auto"/>
        <w:rPr>
          <w:rFonts w:ascii="Arial" w:hAnsi="Arial"/>
          <w:sz w:val="24"/>
        </w:rPr>
      </w:pPr>
      <w:r>
        <w:rPr>
          <w:rFonts w:ascii="Arial" w:hAnsi="Arial"/>
          <w:sz w:val="24"/>
        </w:rPr>
        <w:t>бездействие означает пассивное поведение, которое состоит из невыполнения лежащих на лице обязанности действовать определенным образом при наличии реальной к тому возможности.</w:t>
      </w:r>
    </w:p>
    <w:p w:rsidR="008704B7" w:rsidRDefault="008704B7">
      <w:pPr>
        <w:numPr>
          <w:ilvl w:val="0"/>
          <w:numId w:val="21"/>
        </w:numPr>
        <w:spacing w:line="360" w:lineRule="auto"/>
        <w:rPr>
          <w:rFonts w:ascii="Arial" w:hAnsi="Arial"/>
          <w:sz w:val="24"/>
        </w:rPr>
      </w:pPr>
      <w:r>
        <w:rPr>
          <w:rFonts w:ascii="Arial" w:hAnsi="Arial"/>
          <w:sz w:val="24"/>
        </w:rPr>
        <w:t>«смешанные преступления», т.е. преступления, объективная сторона которых может состоять из совокупности действия или бездействия (</w:t>
      </w:r>
      <w:r>
        <w:rPr>
          <w:rFonts w:ascii="Arial" w:hAnsi="Arial"/>
          <w:b/>
          <w:sz w:val="24"/>
        </w:rPr>
        <w:t>ст. 262, 263, 264 и др</w:t>
      </w:r>
      <w:r>
        <w:rPr>
          <w:rFonts w:ascii="Arial" w:hAnsi="Arial"/>
          <w:sz w:val="24"/>
        </w:rPr>
        <w:t>.).</w:t>
      </w:r>
    </w:p>
    <w:p w:rsidR="008704B7" w:rsidRDefault="008704B7">
      <w:pPr>
        <w:spacing w:line="360" w:lineRule="auto"/>
        <w:ind w:left="360" w:firstLine="0"/>
        <w:rPr>
          <w:rFonts w:ascii="Arial" w:hAnsi="Arial"/>
          <w:sz w:val="24"/>
        </w:rPr>
      </w:pPr>
      <w:r>
        <w:rPr>
          <w:rFonts w:ascii="Arial" w:hAnsi="Arial"/>
          <w:sz w:val="24"/>
        </w:rPr>
        <w:t xml:space="preserve">Уголовно – правовое действие имеет сложный характер и определяется в </w:t>
      </w:r>
      <w:r>
        <w:rPr>
          <w:rFonts w:ascii="Arial" w:hAnsi="Arial"/>
          <w:b/>
          <w:sz w:val="24"/>
        </w:rPr>
        <w:t>УК</w:t>
      </w:r>
      <w:r>
        <w:rPr>
          <w:rFonts w:ascii="Arial" w:hAnsi="Arial"/>
          <w:sz w:val="24"/>
        </w:rPr>
        <w:t xml:space="preserve"> как</w:t>
      </w:r>
    </w:p>
    <w:p w:rsidR="008704B7" w:rsidRDefault="008704B7">
      <w:pPr>
        <w:numPr>
          <w:ilvl w:val="0"/>
          <w:numId w:val="22"/>
        </w:numPr>
        <w:spacing w:line="360" w:lineRule="auto"/>
        <w:rPr>
          <w:rFonts w:ascii="Arial" w:hAnsi="Arial"/>
          <w:i/>
          <w:sz w:val="24"/>
        </w:rPr>
      </w:pPr>
      <w:r>
        <w:rPr>
          <w:rFonts w:ascii="Arial" w:hAnsi="Arial"/>
          <w:i/>
          <w:sz w:val="24"/>
        </w:rPr>
        <w:t>«деятельность»</w:t>
      </w:r>
    </w:p>
    <w:p w:rsidR="008704B7" w:rsidRDefault="008704B7">
      <w:pPr>
        <w:numPr>
          <w:ilvl w:val="0"/>
          <w:numId w:val="23"/>
        </w:numPr>
        <w:spacing w:line="360" w:lineRule="auto"/>
        <w:ind w:left="357" w:hanging="357"/>
        <w:rPr>
          <w:rFonts w:ascii="Arial" w:hAnsi="Arial"/>
          <w:i/>
          <w:sz w:val="24"/>
        </w:rPr>
      </w:pPr>
      <w:r>
        <w:rPr>
          <w:rFonts w:ascii="Arial" w:hAnsi="Arial"/>
          <w:i/>
          <w:sz w:val="24"/>
        </w:rPr>
        <w:t>«неоднократность»,</w:t>
      </w:r>
    </w:p>
    <w:p w:rsidR="008704B7" w:rsidRDefault="008704B7">
      <w:pPr>
        <w:numPr>
          <w:ilvl w:val="0"/>
          <w:numId w:val="24"/>
        </w:numPr>
        <w:spacing w:line="360" w:lineRule="auto"/>
        <w:ind w:left="357" w:hanging="357"/>
        <w:rPr>
          <w:rFonts w:ascii="Arial" w:hAnsi="Arial"/>
          <w:sz w:val="24"/>
        </w:rPr>
      </w:pPr>
      <w:r>
        <w:rPr>
          <w:rFonts w:ascii="Arial" w:hAnsi="Arial"/>
          <w:i/>
          <w:sz w:val="24"/>
        </w:rPr>
        <w:t>«лжепредпринимательство»,</w:t>
      </w:r>
    </w:p>
    <w:p w:rsidR="008704B7" w:rsidRDefault="008704B7">
      <w:pPr>
        <w:numPr>
          <w:ilvl w:val="0"/>
          <w:numId w:val="24"/>
        </w:numPr>
        <w:spacing w:line="360" w:lineRule="auto"/>
        <w:ind w:left="357" w:hanging="357"/>
        <w:rPr>
          <w:rFonts w:ascii="Arial" w:hAnsi="Arial"/>
          <w:sz w:val="24"/>
        </w:rPr>
      </w:pPr>
      <w:r>
        <w:rPr>
          <w:rFonts w:ascii="Arial" w:hAnsi="Arial"/>
          <w:sz w:val="24"/>
        </w:rPr>
        <w:t xml:space="preserve">«незаконное предпринимательство» и т.п. </w:t>
      </w:r>
    </w:p>
    <w:p w:rsidR="008704B7" w:rsidRDefault="008704B7">
      <w:pPr>
        <w:pStyle w:val="a4"/>
        <w:spacing w:line="360" w:lineRule="auto"/>
      </w:pPr>
      <w:r>
        <w:t>Как и во всяком человеческом поведении, в общественно опасном деянии выделяется внешнее, доступное для постороннего взгляда объективное содержание и его субъективная, т.е. внутренняя суть. Поступки человека только тогда становятся социально значимыми, когда они носят вполне осознанный характер.</w:t>
      </w:r>
    </w:p>
    <w:p w:rsidR="008704B7" w:rsidRDefault="008704B7">
      <w:pPr>
        <w:spacing w:line="360" w:lineRule="auto"/>
        <w:ind w:firstLine="567"/>
        <w:rPr>
          <w:rFonts w:ascii="Arial" w:hAnsi="Arial"/>
          <w:sz w:val="24"/>
        </w:rPr>
      </w:pPr>
      <w:r>
        <w:rPr>
          <w:rFonts w:ascii="Arial" w:hAnsi="Arial"/>
          <w:sz w:val="24"/>
        </w:rPr>
        <w:t xml:space="preserve">Определяя в законодательной форме содержание сформулированного в каждой статье Особенной части преступления, </w:t>
      </w:r>
      <w:r>
        <w:rPr>
          <w:rFonts w:ascii="Arial" w:hAnsi="Arial"/>
          <w:b/>
          <w:sz w:val="24"/>
        </w:rPr>
        <w:t xml:space="preserve">УК </w:t>
      </w:r>
      <w:r>
        <w:rPr>
          <w:rFonts w:ascii="Arial" w:hAnsi="Arial"/>
          <w:sz w:val="24"/>
        </w:rPr>
        <w:t>конкретизирует его путем описания составных частей и элементов. Тем самым раскрываются все необходимые признаки преступления, указывающие на направленность и способ действия виновного, его психологические отношение к совершенному и его последствиям.</w:t>
      </w:r>
    </w:p>
    <w:p w:rsidR="008704B7" w:rsidRDefault="008704B7">
      <w:pPr>
        <w:spacing w:line="360" w:lineRule="auto"/>
        <w:ind w:firstLine="567"/>
        <w:rPr>
          <w:rFonts w:ascii="Arial" w:hAnsi="Arial"/>
          <w:sz w:val="24"/>
        </w:rPr>
      </w:pPr>
      <w:r>
        <w:rPr>
          <w:rFonts w:ascii="Arial" w:hAnsi="Arial"/>
          <w:sz w:val="24"/>
        </w:rPr>
        <w:t xml:space="preserve">Установление состава преступления – это правовое основание для привлечения к уголовной ответственности лица, совершившего само деяние, но такое деяния, которое содержит все признаки состава преступления, предусмотренного </w:t>
      </w:r>
      <w:r>
        <w:rPr>
          <w:rFonts w:ascii="Arial" w:hAnsi="Arial"/>
          <w:b/>
          <w:sz w:val="24"/>
        </w:rPr>
        <w:t>УК РФ.</w:t>
      </w:r>
    </w:p>
    <w:p w:rsidR="008704B7" w:rsidRDefault="008704B7">
      <w:pPr>
        <w:spacing w:line="360" w:lineRule="auto"/>
        <w:ind w:firstLine="567"/>
        <w:rPr>
          <w:rFonts w:ascii="Arial" w:hAnsi="Arial"/>
          <w:sz w:val="24"/>
        </w:rPr>
      </w:pPr>
      <w:r>
        <w:rPr>
          <w:rFonts w:ascii="Arial" w:hAnsi="Arial"/>
          <w:b/>
          <w:i/>
          <w:sz w:val="24"/>
        </w:rPr>
        <w:t xml:space="preserve">Состав преступления – </w:t>
      </w:r>
      <w:r>
        <w:rPr>
          <w:rFonts w:ascii="Arial" w:hAnsi="Arial"/>
          <w:i/>
          <w:sz w:val="24"/>
        </w:rPr>
        <w:t xml:space="preserve">это совокупность элементов и признаков, образующих общественно опасное деяние, рассматриваемое уголовным законом как преступление, </w:t>
      </w:r>
      <w:r>
        <w:rPr>
          <w:rFonts w:ascii="Arial" w:hAnsi="Arial"/>
          <w:sz w:val="24"/>
        </w:rPr>
        <w:t xml:space="preserve">т.о. </w:t>
      </w:r>
      <w:r>
        <w:rPr>
          <w:rFonts w:ascii="Arial" w:hAnsi="Arial"/>
          <w:b/>
          <w:sz w:val="24"/>
        </w:rPr>
        <w:t>состав – преступления</w:t>
      </w:r>
      <w:r>
        <w:rPr>
          <w:rFonts w:ascii="Arial" w:hAnsi="Arial"/>
          <w:sz w:val="24"/>
        </w:rPr>
        <w:t xml:space="preserve"> – это, </w:t>
      </w:r>
    </w:p>
    <w:p w:rsidR="008704B7" w:rsidRDefault="008704B7">
      <w:pPr>
        <w:spacing w:line="360" w:lineRule="auto"/>
        <w:rPr>
          <w:rFonts w:ascii="Arial" w:hAnsi="Arial"/>
          <w:i/>
          <w:sz w:val="24"/>
        </w:rPr>
      </w:pPr>
      <w:r>
        <w:rPr>
          <w:rFonts w:ascii="Arial" w:hAnsi="Arial"/>
          <w:i/>
          <w:sz w:val="24"/>
        </w:rPr>
        <w:t>во-первых, совокупность, систем законодательных элементов и фактических признаков преступления.</w:t>
      </w:r>
    </w:p>
    <w:p w:rsidR="008704B7" w:rsidRDefault="008704B7">
      <w:pPr>
        <w:spacing w:line="360" w:lineRule="auto"/>
        <w:rPr>
          <w:rFonts w:ascii="Arial" w:hAnsi="Arial"/>
          <w:b/>
          <w:i/>
          <w:sz w:val="24"/>
        </w:rPr>
      </w:pPr>
      <w:r>
        <w:rPr>
          <w:rFonts w:ascii="Arial" w:hAnsi="Arial"/>
          <w:i/>
          <w:sz w:val="24"/>
        </w:rPr>
        <w:t xml:space="preserve">во-вторых, эта система установлена уголовным законом и закреплена в общей и особенной части </w:t>
      </w:r>
      <w:r>
        <w:rPr>
          <w:rFonts w:ascii="Arial" w:hAnsi="Arial"/>
          <w:b/>
          <w:i/>
          <w:sz w:val="24"/>
        </w:rPr>
        <w:t>УК.</w:t>
      </w:r>
    </w:p>
    <w:p w:rsidR="008704B7" w:rsidRDefault="008704B7">
      <w:pPr>
        <w:spacing w:line="360" w:lineRule="auto"/>
        <w:rPr>
          <w:rFonts w:ascii="Arial" w:hAnsi="Arial"/>
          <w:i/>
          <w:sz w:val="24"/>
        </w:rPr>
      </w:pPr>
      <w:r>
        <w:rPr>
          <w:rFonts w:ascii="Arial" w:hAnsi="Arial"/>
          <w:i/>
          <w:sz w:val="24"/>
        </w:rPr>
        <w:t>в - третьих совокупность элементов и признаков, характеризующих совершенное деяние как преступление.</w:t>
      </w:r>
    </w:p>
    <w:p w:rsidR="008704B7" w:rsidRDefault="008704B7">
      <w:pPr>
        <w:spacing w:line="360" w:lineRule="auto"/>
        <w:rPr>
          <w:rFonts w:ascii="Arial" w:hAnsi="Arial"/>
          <w:i/>
          <w:sz w:val="24"/>
        </w:rPr>
      </w:pPr>
      <w:r>
        <w:rPr>
          <w:rFonts w:ascii="Arial" w:hAnsi="Arial"/>
          <w:i/>
          <w:sz w:val="24"/>
        </w:rPr>
        <w:t xml:space="preserve">в - четвертых обе составные части – законодательные элементы и признаки фактического деяния – образуют единый состав преступления, необходимый для вывода, о том, что совершенное деяние является преступным. </w:t>
      </w:r>
    </w:p>
    <w:p w:rsidR="008704B7" w:rsidRDefault="008704B7">
      <w:pPr>
        <w:spacing w:line="360" w:lineRule="auto"/>
        <w:ind w:firstLine="567"/>
        <w:rPr>
          <w:rFonts w:ascii="Arial" w:hAnsi="Arial"/>
          <w:b/>
          <w:sz w:val="24"/>
        </w:rPr>
      </w:pPr>
      <w:r>
        <w:rPr>
          <w:rFonts w:ascii="Arial" w:hAnsi="Arial"/>
          <w:b/>
          <w:sz w:val="24"/>
        </w:rPr>
        <w:t>Все эти четыре обстоятельства и составляют единственное объективное правовое обоснование фактического наступление уголовной ответственности.</w:t>
      </w:r>
    </w:p>
    <w:p w:rsidR="008704B7" w:rsidRDefault="008704B7">
      <w:pPr>
        <w:spacing w:line="360" w:lineRule="auto"/>
        <w:ind w:firstLine="567"/>
        <w:rPr>
          <w:rFonts w:ascii="Arial" w:hAnsi="Arial"/>
          <w:b/>
          <w:sz w:val="24"/>
        </w:rPr>
      </w:pPr>
      <w:r>
        <w:rPr>
          <w:rFonts w:ascii="Arial" w:hAnsi="Arial"/>
          <w:b/>
          <w:sz w:val="24"/>
        </w:rPr>
        <w:br w:type="page"/>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tblGrid>
      <w:tr w:rsidR="008704B7">
        <w:tc>
          <w:tcPr>
            <w:tcW w:w="4536" w:type="dxa"/>
            <w:shd w:val="pct5" w:color="000000" w:fill="FFFFFF"/>
          </w:tcPr>
          <w:p w:rsidR="008704B7" w:rsidRDefault="008704B7">
            <w:pPr>
              <w:ind w:firstLine="0"/>
              <w:jc w:val="center"/>
              <w:rPr>
                <w:rFonts w:ascii="Arial" w:hAnsi="Arial"/>
                <w:b/>
              </w:rPr>
            </w:pPr>
            <w:r>
              <w:rPr>
                <w:rFonts w:ascii="Arial" w:hAnsi="Arial"/>
                <w:b/>
                <w:sz w:val="24"/>
              </w:rPr>
              <w:br w:type="page"/>
            </w:r>
          </w:p>
          <w:p w:rsidR="008704B7" w:rsidRDefault="008704B7">
            <w:pPr>
              <w:ind w:firstLine="0"/>
              <w:jc w:val="center"/>
              <w:rPr>
                <w:rFonts w:ascii="Arial" w:hAnsi="Arial"/>
                <w:b/>
              </w:rPr>
            </w:pPr>
            <w:r>
              <w:rPr>
                <w:rFonts w:ascii="Arial" w:hAnsi="Arial"/>
                <w:b/>
              </w:rPr>
              <w:t>Состав преступления</w:t>
            </w:r>
          </w:p>
          <w:p w:rsidR="008704B7" w:rsidRDefault="008704B7">
            <w:pPr>
              <w:ind w:firstLine="0"/>
              <w:jc w:val="center"/>
              <w:rPr>
                <w:rFonts w:ascii="Arial" w:hAnsi="Arial"/>
                <w:b/>
              </w:rPr>
            </w:pPr>
          </w:p>
        </w:tc>
      </w:tr>
    </w:tbl>
    <w:p w:rsidR="008704B7" w:rsidRDefault="008704B7">
      <w:pPr>
        <w:jc w:val="center"/>
        <w:rPr>
          <w:rFonts w:ascii="Arial" w:hAnsi="Arial"/>
          <w:b/>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8704B7">
        <w:tc>
          <w:tcPr>
            <w:tcW w:w="6804" w:type="dxa"/>
          </w:tcPr>
          <w:p w:rsidR="008704B7" w:rsidRDefault="008704B7">
            <w:pPr>
              <w:ind w:firstLine="0"/>
              <w:jc w:val="center"/>
              <w:rPr>
                <w:rFonts w:ascii="Arial" w:hAnsi="Arial"/>
                <w:b/>
              </w:rPr>
            </w:pPr>
            <w:r>
              <w:rPr>
                <w:rFonts w:ascii="Arial" w:hAnsi="Arial"/>
                <w:b/>
              </w:rPr>
              <w:t>Элементы (группа признаков) преступления</w:t>
            </w:r>
          </w:p>
        </w:tc>
      </w:tr>
    </w:tbl>
    <w:p w:rsidR="008704B7" w:rsidRDefault="009155AF">
      <w:pPr>
        <w:jc w:val="center"/>
        <w:rPr>
          <w:rFonts w:ascii="Arial" w:hAnsi="Arial"/>
          <w:b/>
        </w:rPr>
      </w:pPr>
      <w:r>
        <w:rPr>
          <w:rFonts w:ascii="Arial" w:hAnsi="Arial"/>
          <w:b/>
          <w:noProof/>
          <w:snapToGrid/>
        </w:rPr>
        <w:pict>
          <v:shape id="_x0000_s1077" type="#_x0000_t67" style="position:absolute;left:0;text-align:left;margin-left:375.5pt;margin-top:.1pt;width:7.2pt;height:21.6pt;z-index:251660800;mso-position-horizontal-relative:text;mso-position-vertical-relative:text" o:allowincell="f"/>
        </w:pict>
      </w:r>
      <w:r>
        <w:rPr>
          <w:rFonts w:ascii="Arial" w:hAnsi="Arial"/>
          <w:b/>
          <w:noProof/>
          <w:snapToGrid/>
        </w:rPr>
        <w:pict>
          <v:shape id="_x0000_s1076" type="#_x0000_t67" style="position:absolute;left:0;text-align:left;margin-left:109.1pt;margin-top:.1pt;width:7.2pt;height:21.6pt;z-index:251659776;mso-position-horizontal-relative:text;mso-position-vertical-relative:text" o:allowincell="f"/>
        </w:pict>
      </w:r>
    </w:p>
    <w:p w:rsidR="008704B7" w:rsidRDefault="008704B7">
      <w:pPr>
        <w:jc w:val="center"/>
        <w:rPr>
          <w:rFonts w:ascii="Arial" w:hAnsi="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3282"/>
        <w:gridCol w:w="3282"/>
      </w:tblGrid>
      <w:tr w:rsidR="008704B7">
        <w:tc>
          <w:tcPr>
            <w:tcW w:w="3282" w:type="dxa"/>
          </w:tcPr>
          <w:p w:rsidR="008704B7" w:rsidRDefault="008704B7">
            <w:pPr>
              <w:ind w:firstLine="0"/>
              <w:jc w:val="center"/>
              <w:rPr>
                <w:rFonts w:ascii="Arial" w:hAnsi="Arial"/>
                <w:b/>
              </w:rPr>
            </w:pPr>
            <w:r>
              <w:rPr>
                <w:rFonts w:ascii="Arial" w:hAnsi="Arial"/>
                <w:b/>
              </w:rPr>
              <w:t>объективные</w:t>
            </w:r>
          </w:p>
        </w:tc>
        <w:tc>
          <w:tcPr>
            <w:tcW w:w="3282" w:type="dxa"/>
            <w:tcBorders>
              <w:top w:val="nil"/>
              <w:bottom w:val="nil"/>
            </w:tcBorders>
          </w:tcPr>
          <w:p w:rsidR="008704B7" w:rsidRDefault="008704B7">
            <w:pPr>
              <w:ind w:firstLine="0"/>
              <w:jc w:val="center"/>
              <w:rPr>
                <w:rFonts w:ascii="Arial" w:hAnsi="Arial"/>
                <w:b/>
              </w:rPr>
            </w:pPr>
          </w:p>
        </w:tc>
        <w:tc>
          <w:tcPr>
            <w:tcW w:w="3282" w:type="dxa"/>
          </w:tcPr>
          <w:p w:rsidR="008704B7" w:rsidRDefault="008704B7">
            <w:pPr>
              <w:ind w:firstLine="0"/>
              <w:jc w:val="center"/>
              <w:rPr>
                <w:rFonts w:ascii="Arial" w:hAnsi="Arial"/>
                <w:b/>
              </w:rPr>
            </w:pPr>
            <w:r>
              <w:rPr>
                <w:rFonts w:ascii="Arial" w:hAnsi="Arial"/>
                <w:b/>
              </w:rPr>
              <w:t>субъективные</w:t>
            </w:r>
          </w:p>
        </w:tc>
      </w:tr>
    </w:tbl>
    <w:p w:rsidR="008704B7" w:rsidRDefault="009155AF">
      <w:pPr>
        <w:jc w:val="center"/>
        <w:rPr>
          <w:rFonts w:ascii="Arial" w:hAnsi="Arial"/>
          <w:b/>
        </w:rPr>
      </w:pPr>
      <w:r>
        <w:rPr>
          <w:rFonts w:ascii="Arial" w:hAnsi="Arial"/>
          <w:b/>
          <w:noProof/>
          <w:snapToGrid/>
        </w:rPr>
        <w:pict>
          <v:shape id="_x0000_s1074" type="#_x0000_t67" style="position:absolute;left:0;text-align:left;margin-left:404.3pt;margin-top:.6pt;width:7.2pt;height:7.2pt;z-index:251658752;mso-position-horizontal-relative:text;mso-position-vertical-relative:text" o:allowincell="f"/>
        </w:pict>
      </w:r>
      <w:r>
        <w:rPr>
          <w:rFonts w:ascii="Arial" w:hAnsi="Arial"/>
          <w:b/>
          <w:noProof/>
          <w:snapToGrid/>
        </w:rPr>
        <w:pict>
          <v:shape id="_x0000_s1073" type="#_x0000_t67" style="position:absolute;left:0;text-align:left;margin-left:73.1pt;margin-top:.6pt;width:7.2pt;height:7.2pt;z-index:251657728;mso-position-horizontal-relative:text;mso-position-vertical-relative:text" o:allowincell="f"/>
        </w:pic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3282"/>
        <w:gridCol w:w="3282"/>
      </w:tblGrid>
      <w:tr w:rsidR="008704B7">
        <w:tc>
          <w:tcPr>
            <w:tcW w:w="3282" w:type="dxa"/>
            <w:shd w:val="pct5" w:color="000000" w:fill="FFFFFF"/>
          </w:tcPr>
          <w:p w:rsidR="008704B7" w:rsidRDefault="008704B7">
            <w:pPr>
              <w:ind w:firstLine="0"/>
              <w:jc w:val="center"/>
              <w:rPr>
                <w:rFonts w:ascii="Arial" w:hAnsi="Arial"/>
                <w:b/>
              </w:rPr>
            </w:pPr>
            <w:r>
              <w:rPr>
                <w:rFonts w:ascii="Arial" w:hAnsi="Arial"/>
                <w:b/>
              </w:rPr>
              <w:t>Объект преступления</w:t>
            </w:r>
          </w:p>
        </w:tc>
        <w:tc>
          <w:tcPr>
            <w:tcW w:w="3282" w:type="dxa"/>
            <w:tcBorders>
              <w:top w:val="nil"/>
              <w:bottom w:val="nil"/>
            </w:tcBorders>
          </w:tcPr>
          <w:p w:rsidR="008704B7" w:rsidRDefault="008704B7">
            <w:pPr>
              <w:ind w:firstLine="0"/>
              <w:jc w:val="center"/>
              <w:rPr>
                <w:rFonts w:ascii="Arial" w:hAnsi="Arial"/>
                <w:b/>
              </w:rPr>
            </w:pPr>
          </w:p>
        </w:tc>
        <w:tc>
          <w:tcPr>
            <w:tcW w:w="3282" w:type="dxa"/>
            <w:shd w:val="pct5" w:color="000000" w:fill="FFFFFF"/>
          </w:tcPr>
          <w:p w:rsidR="008704B7" w:rsidRDefault="008704B7">
            <w:pPr>
              <w:ind w:firstLine="0"/>
              <w:jc w:val="center"/>
              <w:rPr>
                <w:rFonts w:ascii="Arial" w:hAnsi="Arial"/>
                <w:b/>
              </w:rPr>
            </w:pPr>
            <w:r>
              <w:rPr>
                <w:rFonts w:ascii="Arial" w:hAnsi="Arial"/>
                <w:b/>
              </w:rPr>
              <w:t>Субъект преступления</w:t>
            </w:r>
          </w:p>
        </w:tc>
      </w:tr>
      <w:tr w:rsidR="008704B7">
        <w:tc>
          <w:tcPr>
            <w:tcW w:w="3282" w:type="dxa"/>
          </w:tcPr>
          <w:p w:rsidR="008704B7" w:rsidRDefault="008704B7">
            <w:pPr>
              <w:ind w:firstLine="0"/>
              <w:rPr>
                <w:rFonts w:ascii="Arial" w:hAnsi="Arial"/>
                <w:b/>
              </w:rPr>
            </w:pPr>
            <w:r>
              <w:rPr>
                <w:rFonts w:ascii="Arial" w:hAnsi="Arial"/>
                <w:b/>
              </w:rPr>
              <w:t>Это то, на что направлено преступное деяние и чему оно причиняет или может причинить существенный вред. (ст. 1 и 14 УК РФ), т.е. это социальные интересы (блага), на которые посягает виновный при совершении преступления</w:t>
            </w:r>
          </w:p>
        </w:tc>
        <w:tc>
          <w:tcPr>
            <w:tcW w:w="3282" w:type="dxa"/>
            <w:tcBorders>
              <w:top w:val="nil"/>
              <w:bottom w:val="nil"/>
            </w:tcBorders>
          </w:tcPr>
          <w:p w:rsidR="008704B7" w:rsidRDefault="008704B7">
            <w:pPr>
              <w:ind w:firstLine="0"/>
              <w:jc w:val="center"/>
              <w:rPr>
                <w:rFonts w:ascii="Arial" w:hAnsi="Arial"/>
                <w:b/>
              </w:rPr>
            </w:pPr>
          </w:p>
        </w:tc>
        <w:tc>
          <w:tcPr>
            <w:tcW w:w="3282" w:type="dxa"/>
          </w:tcPr>
          <w:p w:rsidR="008704B7" w:rsidRDefault="008704B7">
            <w:pPr>
              <w:ind w:firstLine="0"/>
              <w:rPr>
                <w:rFonts w:ascii="Arial" w:hAnsi="Arial"/>
                <w:b/>
              </w:rPr>
            </w:pPr>
          </w:p>
          <w:p w:rsidR="008704B7" w:rsidRDefault="008704B7">
            <w:pPr>
              <w:ind w:firstLine="0"/>
              <w:rPr>
                <w:rFonts w:ascii="Arial" w:hAnsi="Arial"/>
                <w:b/>
              </w:rPr>
            </w:pPr>
          </w:p>
          <w:p w:rsidR="008704B7" w:rsidRDefault="008704B7">
            <w:pPr>
              <w:ind w:firstLine="0"/>
              <w:rPr>
                <w:rFonts w:ascii="Arial" w:hAnsi="Arial"/>
                <w:b/>
              </w:rPr>
            </w:pPr>
            <w:r>
              <w:rPr>
                <w:rFonts w:ascii="Arial" w:hAnsi="Arial"/>
                <w:b/>
              </w:rPr>
              <w:t>Это лицо, выполнившее объективную сторону, т.е. совершившее общественно опасное деяние (ст. 20 УК РФ)</w:t>
            </w:r>
          </w:p>
        </w:tc>
      </w:tr>
      <w:tr w:rsidR="008704B7">
        <w:tc>
          <w:tcPr>
            <w:tcW w:w="3282" w:type="dxa"/>
            <w:shd w:val="pct5" w:color="000000" w:fill="FFFFFF"/>
          </w:tcPr>
          <w:p w:rsidR="008704B7" w:rsidRDefault="008704B7">
            <w:pPr>
              <w:ind w:firstLine="0"/>
              <w:jc w:val="center"/>
              <w:rPr>
                <w:rFonts w:ascii="Arial" w:hAnsi="Arial"/>
                <w:b/>
              </w:rPr>
            </w:pPr>
            <w:r>
              <w:rPr>
                <w:rFonts w:ascii="Arial" w:hAnsi="Arial"/>
                <w:b/>
              </w:rPr>
              <w:t>Объективная сторона</w:t>
            </w:r>
          </w:p>
          <w:p w:rsidR="008704B7" w:rsidRDefault="008704B7">
            <w:pPr>
              <w:ind w:firstLine="0"/>
              <w:jc w:val="center"/>
              <w:rPr>
                <w:rFonts w:ascii="Arial" w:hAnsi="Arial"/>
                <w:b/>
              </w:rPr>
            </w:pPr>
            <w:r>
              <w:rPr>
                <w:rFonts w:ascii="Arial" w:hAnsi="Arial"/>
                <w:b/>
              </w:rPr>
              <w:t>преступления</w:t>
            </w:r>
          </w:p>
        </w:tc>
        <w:tc>
          <w:tcPr>
            <w:tcW w:w="3282" w:type="dxa"/>
            <w:tcBorders>
              <w:top w:val="nil"/>
              <w:bottom w:val="nil"/>
            </w:tcBorders>
          </w:tcPr>
          <w:p w:rsidR="008704B7" w:rsidRDefault="008704B7">
            <w:pPr>
              <w:ind w:firstLine="0"/>
              <w:jc w:val="center"/>
              <w:rPr>
                <w:rFonts w:ascii="Arial" w:hAnsi="Arial"/>
                <w:b/>
              </w:rPr>
            </w:pPr>
          </w:p>
        </w:tc>
        <w:tc>
          <w:tcPr>
            <w:tcW w:w="3282" w:type="dxa"/>
            <w:shd w:val="pct5" w:color="000000" w:fill="FFFFFF"/>
          </w:tcPr>
          <w:p w:rsidR="008704B7" w:rsidRDefault="008704B7">
            <w:pPr>
              <w:ind w:firstLine="0"/>
              <w:jc w:val="center"/>
              <w:rPr>
                <w:rFonts w:ascii="Arial" w:hAnsi="Arial"/>
                <w:b/>
              </w:rPr>
            </w:pPr>
            <w:r>
              <w:rPr>
                <w:rFonts w:ascii="Arial" w:hAnsi="Arial"/>
                <w:b/>
              </w:rPr>
              <w:t xml:space="preserve">Субъективная сторона </w:t>
            </w:r>
          </w:p>
          <w:p w:rsidR="008704B7" w:rsidRDefault="008704B7">
            <w:pPr>
              <w:ind w:firstLine="0"/>
              <w:jc w:val="center"/>
              <w:rPr>
                <w:rFonts w:ascii="Arial" w:hAnsi="Arial"/>
                <w:b/>
              </w:rPr>
            </w:pPr>
            <w:r>
              <w:rPr>
                <w:rFonts w:ascii="Arial" w:hAnsi="Arial"/>
                <w:b/>
              </w:rPr>
              <w:t>преступления</w:t>
            </w:r>
          </w:p>
        </w:tc>
      </w:tr>
      <w:tr w:rsidR="008704B7">
        <w:tc>
          <w:tcPr>
            <w:tcW w:w="3282" w:type="dxa"/>
          </w:tcPr>
          <w:p w:rsidR="008704B7" w:rsidRDefault="008704B7">
            <w:pPr>
              <w:ind w:firstLine="0"/>
              <w:rPr>
                <w:rFonts w:ascii="Arial" w:hAnsi="Arial"/>
                <w:b/>
              </w:rPr>
            </w:pPr>
            <w:r>
              <w:rPr>
                <w:rFonts w:ascii="Arial" w:hAnsi="Arial"/>
                <w:b/>
              </w:rPr>
              <w:t>Это совокупность признаков, характеризующих внешнюю сторону преступления, т.е. общественно опасное деяние и характер общественно опасных последствий, наступивших в результате деяния, и причинная связь между ними.</w:t>
            </w:r>
          </w:p>
        </w:tc>
        <w:tc>
          <w:tcPr>
            <w:tcW w:w="3282" w:type="dxa"/>
            <w:tcBorders>
              <w:top w:val="nil"/>
              <w:bottom w:val="nil"/>
            </w:tcBorders>
          </w:tcPr>
          <w:p w:rsidR="008704B7" w:rsidRDefault="008704B7">
            <w:pPr>
              <w:ind w:firstLine="0"/>
              <w:jc w:val="center"/>
              <w:rPr>
                <w:rFonts w:ascii="Arial" w:hAnsi="Arial"/>
                <w:b/>
              </w:rPr>
            </w:pPr>
          </w:p>
        </w:tc>
        <w:tc>
          <w:tcPr>
            <w:tcW w:w="3282" w:type="dxa"/>
          </w:tcPr>
          <w:p w:rsidR="008704B7" w:rsidRDefault="008704B7">
            <w:pPr>
              <w:ind w:firstLine="0"/>
              <w:rPr>
                <w:rFonts w:ascii="Arial" w:hAnsi="Arial"/>
                <w:b/>
              </w:rPr>
            </w:pPr>
          </w:p>
          <w:p w:rsidR="008704B7" w:rsidRDefault="008704B7">
            <w:pPr>
              <w:ind w:firstLine="0"/>
              <w:rPr>
                <w:rFonts w:ascii="Arial" w:hAnsi="Arial"/>
                <w:b/>
              </w:rPr>
            </w:pPr>
            <w:r>
              <w:rPr>
                <w:rFonts w:ascii="Arial" w:hAnsi="Arial"/>
                <w:b/>
              </w:rPr>
              <w:t>Это признаки, определяющие внутреннюю сторону преступления, т.е. психическое отношение лица к совершенному им преступлению (ст. ст.25, 26 УК РФ)</w:t>
            </w:r>
          </w:p>
        </w:tc>
      </w:tr>
    </w:tbl>
    <w:p w:rsidR="008704B7" w:rsidRDefault="008704B7">
      <w:pPr>
        <w:spacing w:line="360" w:lineRule="auto"/>
        <w:rPr>
          <w:rFonts w:ascii="Arial" w:hAnsi="Arial"/>
          <w:b/>
          <w:sz w:val="24"/>
        </w:rPr>
      </w:pPr>
    </w:p>
    <w:p w:rsidR="008704B7" w:rsidRDefault="008704B7">
      <w:pPr>
        <w:spacing w:line="360" w:lineRule="auto"/>
        <w:ind w:firstLine="567"/>
        <w:rPr>
          <w:rFonts w:ascii="Arial" w:hAnsi="Arial"/>
          <w:i/>
          <w:sz w:val="24"/>
        </w:rPr>
      </w:pPr>
      <w:r>
        <w:rPr>
          <w:rFonts w:ascii="Arial" w:hAnsi="Arial"/>
          <w:b/>
          <w:sz w:val="24"/>
        </w:rPr>
        <w:t>Все четыре элемента в совокупности образуют состав преступления</w:t>
      </w:r>
      <w:r>
        <w:rPr>
          <w:rFonts w:ascii="Arial" w:hAnsi="Arial"/>
          <w:sz w:val="24"/>
        </w:rPr>
        <w:t xml:space="preserve">. </w:t>
      </w:r>
      <w:r>
        <w:rPr>
          <w:rFonts w:ascii="Arial" w:hAnsi="Arial"/>
          <w:i/>
          <w:sz w:val="24"/>
        </w:rPr>
        <w:t>Если отсутствует хотя бы один из элементов, то не будет и состава преступления, а следовательно лицо не может быть привлечено к уголовной ответственности.</w:t>
      </w:r>
    </w:p>
    <w:p w:rsidR="008704B7" w:rsidRDefault="008704B7">
      <w:pPr>
        <w:pStyle w:val="a4"/>
        <w:spacing w:line="360" w:lineRule="auto"/>
      </w:pPr>
      <w:r>
        <w:t>Состав преступления в уголовном праве выполняет следующие определенные функции:</w:t>
      </w:r>
    </w:p>
    <w:p w:rsidR="008704B7" w:rsidRDefault="008704B7">
      <w:pPr>
        <w:numPr>
          <w:ilvl w:val="0"/>
          <w:numId w:val="25"/>
        </w:numPr>
        <w:spacing w:line="360" w:lineRule="auto"/>
        <w:rPr>
          <w:rFonts w:ascii="Arial" w:hAnsi="Arial"/>
          <w:i/>
          <w:sz w:val="24"/>
        </w:rPr>
      </w:pPr>
      <w:r>
        <w:rPr>
          <w:rFonts w:ascii="Arial" w:hAnsi="Arial"/>
          <w:i/>
          <w:sz w:val="24"/>
        </w:rPr>
        <w:t>фундаментальную,</w:t>
      </w:r>
    </w:p>
    <w:p w:rsidR="008704B7" w:rsidRDefault="008704B7">
      <w:pPr>
        <w:numPr>
          <w:ilvl w:val="0"/>
          <w:numId w:val="25"/>
        </w:numPr>
        <w:spacing w:line="360" w:lineRule="auto"/>
        <w:rPr>
          <w:rFonts w:ascii="Arial" w:hAnsi="Arial"/>
          <w:i/>
          <w:sz w:val="24"/>
        </w:rPr>
      </w:pPr>
      <w:r>
        <w:rPr>
          <w:rFonts w:ascii="Arial" w:hAnsi="Arial"/>
          <w:i/>
          <w:sz w:val="24"/>
        </w:rPr>
        <w:t>процессуальную,</w:t>
      </w:r>
    </w:p>
    <w:p w:rsidR="008704B7" w:rsidRDefault="008704B7">
      <w:pPr>
        <w:numPr>
          <w:ilvl w:val="0"/>
          <w:numId w:val="25"/>
        </w:numPr>
        <w:spacing w:line="360" w:lineRule="auto"/>
        <w:rPr>
          <w:rFonts w:ascii="Arial" w:hAnsi="Arial"/>
          <w:i/>
          <w:sz w:val="24"/>
        </w:rPr>
      </w:pPr>
      <w:r>
        <w:rPr>
          <w:rFonts w:ascii="Arial" w:hAnsi="Arial"/>
          <w:i/>
          <w:sz w:val="24"/>
        </w:rPr>
        <w:t>разграничительную,</w:t>
      </w:r>
    </w:p>
    <w:p w:rsidR="008704B7" w:rsidRDefault="008704B7">
      <w:pPr>
        <w:numPr>
          <w:ilvl w:val="0"/>
          <w:numId w:val="25"/>
        </w:numPr>
        <w:spacing w:line="360" w:lineRule="auto"/>
        <w:rPr>
          <w:rFonts w:ascii="Arial" w:hAnsi="Arial"/>
          <w:i/>
          <w:sz w:val="24"/>
        </w:rPr>
      </w:pPr>
      <w:r>
        <w:rPr>
          <w:rFonts w:ascii="Arial" w:hAnsi="Arial"/>
          <w:i/>
          <w:sz w:val="24"/>
        </w:rPr>
        <w:t>гарантийную.</w:t>
      </w:r>
    </w:p>
    <w:p w:rsidR="008704B7" w:rsidRDefault="008704B7">
      <w:pPr>
        <w:pStyle w:val="a4"/>
        <w:spacing w:line="360" w:lineRule="auto"/>
      </w:pPr>
      <w:r>
        <w:t>Для того чтобы избежать ошибки следует оценивать не только реальный поступок человека, все его фактические элементы, но и установить в этом поступке такие правовые признаки, которые указывают, что это деяние есть преступление и его признаки предусмотрены в конкретной статье УК.</w:t>
      </w:r>
    </w:p>
    <w:p w:rsidR="008704B7" w:rsidRDefault="008704B7">
      <w:pPr>
        <w:spacing w:line="360" w:lineRule="auto"/>
        <w:ind w:firstLine="567"/>
        <w:rPr>
          <w:rFonts w:ascii="Arial" w:hAnsi="Arial"/>
          <w:sz w:val="24"/>
        </w:rPr>
      </w:pPr>
      <w:r>
        <w:rPr>
          <w:rFonts w:ascii="Arial" w:hAnsi="Arial"/>
          <w:sz w:val="24"/>
        </w:rPr>
        <w:t xml:space="preserve">Устанавливается это путем правового анализа и сопоставления всех элементов самого события происшедшего деяния с признаками конкретного состава преступления, закрепленного в определенной статье </w:t>
      </w:r>
      <w:r>
        <w:rPr>
          <w:rFonts w:ascii="Arial" w:hAnsi="Arial"/>
          <w:b/>
          <w:sz w:val="24"/>
        </w:rPr>
        <w:t>УК Особенной части</w:t>
      </w:r>
      <w:r>
        <w:rPr>
          <w:rFonts w:ascii="Arial" w:hAnsi="Arial"/>
          <w:sz w:val="24"/>
        </w:rPr>
        <w:t xml:space="preserve">. В </w:t>
      </w:r>
      <w:r>
        <w:rPr>
          <w:rFonts w:ascii="Arial" w:hAnsi="Arial"/>
          <w:b/>
          <w:sz w:val="24"/>
        </w:rPr>
        <w:t xml:space="preserve">УК </w:t>
      </w:r>
      <w:r>
        <w:rPr>
          <w:rFonts w:ascii="Arial" w:hAnsi="Arial"/>
          <w:sz w:val="24"/>
        </w:rPr>
        <w:t xml:space="preserve">дается только юридическое понятие преступления. Конструкция этого понятия, применительно к конкретному составу преступления, раскрыта в каждой отдельно взятой </w:t>
      </w:r>
      <w:r>
        <w:rPr>
          <w:rFonts w:ascii="Arial" w:hAnsi="Arial"/>
          <w:b/>
          <w:sz w:val="24"/>
        </w:rPr>
        <w:t>норме УК</w:t>
      </w:r>
      <w:r>
        <w:rPr>
          <w:rFonts w:ascii="Arial" w:hAnsi="Arial"/>
          <w:sz w:val="24"/>
        </w:rPr>
        <w:t>.</w:t>
      </w:r>
    </w:p>
    <w:p w:rsidR="008704B7" w:rsidRDefault="008704B7">
      <w:pPr>
        <w:tabs>
          <w:tab w:val="left" w:pos="3119"/>
        </w:tabs>
        <w:spacing w:line="360" w:lineRule="auto"/>
        <w:ind w:firstLine="567"/>
        <w:rPr>
          <w:rFonts w:ascii="a_FuturaOrto" w:hAnsi="a_FuturaOrto"/>
          <w:sz w:val="24"/>
        </w:rPr>
      </w:pPr>
      <w:r>
        <w:rPr>
          <w:rFonts w:ascii="Arial" w:hAnsi="Arial"/>
          <w:i/>
          <w:sz w:val="24"/>
        </w:rPr>
        <w:t xml:space="preserve">Преступление будет там, где совокупность признаков, указанных в статье </w:t>
      </w:r>
      <w:r>
        <w:rPr>
          <w:rFonts w:ascii="Arial" w:hAnsi="Arial"/>
          <w:b/>
          <w:i/>
          <w:sz w:val="24"/>
        </w:rPr>
        <w:t>УК,</w:t>
      </w:r>
      <w:r>
        <w:rPr>
          <w:rFonts w:ascii="Arial" w:hAnsi="Arial"/>
          <w:i/>
          <w:sz w:val="24"/>
        </w:rPr>
        <w:t xml:space="preserve"> обнаружена в конкретном деяние субъекта</w:t>
      </w:r>
      <w:r>
        <w:rPr>
          <w:rFonts w:ascii="Arial" w:hAnsi="Arial"/>
          <w:sz w:val="24"/>
        </w:rPr>
        <w:t xml:space="preserve">. Только совпадение этих двух «наборов признаков» способно образовать </w:t>
      </w:r>
      <w:r>
        <w:rPr>
          <w:rFonts w:ascii="Arial" w:hAnsi="Arial"/>
          <w:b/>
          <w:sz w:val="24"/>
        </w:rPr>
        <w:t>состав преступления.</w:t>
      </w:r>
      <w:bookmarkStart w:id="4" w:name="_Toc467583171"/>
      <w:r>
        <w:rPr>
          <w:rStyle w:val="a9"/>
          <w:rFonts w:ascii="Arial" w:hAnsi="Arial"/>
          <w:b/>
          <w:sz w:val="24"/>
        </w:rPr>
        <w:footnoteReference w:id="4"/>
      </w:r>
    </w:p>
    <w:p w:rsidR="008704B7" w:rsidRDefault="008704B7">
      <w:pPr>
        <w:jc w:val="center"/>
        <w:rPr>
          <w:rFonts w:ascii="Arial" w:hAnsi="Arial"/>
          <w:sz w:val="24"/>
        </w:rPr>
      </w:pPr>
    </w:p>
    <w:p w:rsidR="008704B7" w:rsidRDefault="008704B7">
      <w:pPr>
        <w:pStyle w:val="3"/>
        <w:jc w:val="center"/>
      </w:pPr>
      <w:bookmarkStart w:id="5" w:name="_Toc474495054"/>
      <w:r>
        <w:t>Умысел, как форма вины и его виды.</w:t>
      </w:r>
      <w:bookmarkEnd w:id="5"/>
    </w:p>
    <w:p w:rsidR="008704B7" w:rsidRDefault="008704B7">
      <w:pPr>
        <w:rPr>
          <w:rFonts w:ascii="Arial" w:hAnsi="Arial"/>
          <w:sz w:val="24"/>
        </w:rPr>
      </w:pPr>
    </w:p>
    <w:p w:rsidR="008704B7" w:rsidRDefault="008704B7">
      <w:pPr>
        <w:spacing w:line="360" w:lineRule="auto"/>
        <w:ind w:firstLine="567"/>
        <w:rPr>
          <w:rFonts w:ascii="Arial" w:hAnsi="Arial"/>
          <w:sz w:val="24"/>
        </w:rPr>
      </w:pPr>
      <w:r>
        <w:rPr>
          <w:rFonts w:ascii="Arial" w:hAnsi="Arial"/>
          <w:color w:val="000080"/>
          <w:sz w:val="24"/>
        </w:rPr>
        <w:t>Согласно статье 24 УК РФ.</w:t>
      </w:r>
      <w:r>
        <w:rPr>
          <w:rFonts w:ascii="Arial" w:hAnsi="Arial"/>
          <w:color w:val="000000"/>
          <w:sz w:val="24"/>
        </w:rPr>
        <w:t xml:space="preserve"> Формы вины:</w:t>
      </w:r>
    </w:p>
    <w:p w:rsidR="008704B7" w:rsidRDefault="008704B7">
      <w:pPr>
        <w:spacing w:line="360" w:lineRule="auto"/>
        <w:ind w:firstLine="567"/>
        <w:rPr>
          <w:rFonts w:ascii="Arial" w:hAnsi="Arial"/>
          <w:color w:val="000000"/>
          <w:sz w:val="24"/>
        </w:rPr>
      </w:pPr>
      <w:r>
        <w:rPr>
          <w:rFonts w:ascii="Arial" w:hAnsi="Arial"/>
          <w:color w:val="000000"/>
          <w:sz w:val="24"/>
        </w:rPr>
        <w:t>Виновным в преступлении признается лицо, совершившее деяние умышленно или по неосторожности.</w:t>
      </w:r>
    </w:p>
    <w:p w:rsidR="008704B7" w:rsidRDefault="008704B7">
      <w:pPr>
        <w:spacing w:line="360" w:lineRule="auto"/>
        <w:ind w:firstLine="567"/>
        <w:rPr>
          <w:rFonts w:ascii="Arial" w:hAnsi="Arial"/>
          <w:color w:val="000000"/>
          <w:sz w:val="24"/>
        </w:rPr>
      </w:pPr>
      <w:r>
        <w:rPr>
          <w:rFonts w:ascii="Arial" w:hAnsi="Arial"/>
          <w:color w:val="000000"/>
          <w:sz w:val="24"/>
        </w:rPr>
        <w:t xml:space="preserve">Деяние, совершенное по неосторожности, признается преступлением только в том случае, когда это специально предусмотрено соответствующей статьей </w:t>
      </w:r>
      <w:r>
        <w:rPr>
          <w:rFonts w:ascii="Arial" w:hAnsi="Arial"/>
          <w:color w:val="008000"/>
          <w:sz w:val="24"/>
          <w:u w:val="single"/>
        </w:rPr>
        <w:t>Особенной части</w:t>
      </w:r>
      <w:r>
        <w:rPr>
          <w:rFonts w:ascii="Arial" w:hAnsi="Arial"/>
          <w:color w:val="000000"/>
          <w:sz w:val="24"/>
        </w:rPr>
        <w:t xml:space="preserve"> настоящего Кодекса.</w:t>
      </w:r>
    </w:p>
    <w:p w:rsidR="008704B7" w:rsidRDefault="008704B7">
      <w:pPr>
        <w:spacing w:line="360" w:lineRule="auto"/>
        <w:ind w:firstLine="567"/>
        <w:rPr>
          <w:rFonts w:ascii="Arial" w:hAnsi="Arial"/>
          <w:color w:val="000000"/>
          <w:sz w:val="24"/>
        </w:rPr>
      </w:pPr>
      <w:r>
        <w:rPr>
          <w:rFonts w:ascii="Arial" w:hAnsi="Arial"/>
          <w:color w:val="008000"/>
          <w:sz w:val="24"/>
          <w:u w:val="single"/>
        </w:rPr>
        <w:t>УК</w:t>
      </w:r>
      <w:r>
        <w:rPr>
          <w:rFonts w:ascii="Arial" w:hAnsi="Arial"/>
          <w:color w:val="000000"/>
          <w:sz w:val="24"/>
        </w:rPr>
        <w:t xml:space="preserve"> употребляет понятие вины, но не дает его законодательного определения.</w:t>
      </w:r>
    </w:p>
    <w:p w:rsidR="008704B7" w:rsidRDefault="008704B7">
      <w:pPr>
        <w:spacing w:line="360" w:lineRule="auto"/>
        <w:ind w:firstLine="0"/>
        <w:rPr>
          <w:rFonts w:ascii="Arial" w:hAnsi="Arial"/>
          <w:color w:val="000000"/>
          <w:sz w:val="24"/>
        </w:rPr>
      </w:pPr>
      <w:r>
        <w:rPr>
          <w:rFonts w:ascii="Arial" w:hAnsi="Arial"/>
          <w:color w:val="000000"/>
          <w:sz w:val="24"/>
        </w:rPr>
        <w:t>Лицо подлежит уголовной ответственности только за совершение тех общественно опасных действий и их вредные последствия, в отношении которых установлена его личная вина.</w:t>
      </w:r>
    </w:p>
    <w:p w:rsidR="008704B7" w:rsidRDefault="008704B7">
      <w:pPr>
        <w:spacing w:line="360" w:lineRule="auto"/>
        <w:ind w:firstLine="720"/>
        <w:rPr>
          <w:rFonts w:ascii="Arial" w:hAnsi="Arial"/>
          <w:color w:val="000000"/>
          <w:sz w:val="24"/>
        </w:rPr>
      </w:pPr>
      <w:r>
        <w:rPr>
          <w:rFonts w:ascii="Arial" w:hAnsi="Arial"/>
          <w:color w:val="000000"/>
          <w:sz w:val="24"/>
        </w:rPr>
        <w:t xml:space="preserve">Границы и условия применения принципа вины определяются во многих нормах </w:t>
      </w:r>
      <w:r>
        <w:rPr>
          <w:rFonts w:ascii="Arial" w:hAnsi="Arial"/>
          <w:color w:val="008000"/>
          <w:sz w:val="24"/>
          <w:u w:val="single"/>
        </w:rPr>
        <w:t>Общей</w:t>
      </w:r>
      <w:r>
        <w:rPr>
          <w:rFonts w:ascii="Arial" w:hAnsi="Arial"/>
          <w:color w:val="000000"/>
          <w:sz w:val="24"/>
        </w:rPr>
        <w:t xml:space="preserve"> и </w:t>
      </w:r>
      <w:r>
        <w:rPr>
          <w:rFonts w:ascii="Arial" w:hAnsi="Arial"/>
          <w:color w:val="008000"/>
          <w:sz w:val="24"/>
          <w:u w:val="single"/>
        </w:rPr>
        <w:t>Особенной</w:t>
      </w:r>
      <w:r>
        <w:rPr>
          <w:rFonts w:ascii="Arial" w:hAnsi="Arial"/>
          <w:color w:val="000000"/>
          <w:sz w:val="24"/>
        </w:rPr>
        <w:t xml:space="preserve"> части.</w:t>
      </w:r>
    </w:p>
    <w:p w:rsidR="008704B7" w:rsidRDefault="008704B7">
      <w:pPr>
        <w:spacing w:line="360" w:lineRule="auto"/>
        <w:ind w:firstLine="720"/>
        <w:rPr>
          <w:rFonts w:ascii="Arial" w:hAnsi="Arial"/>
          <w:color w:val="000000"/>
          <w:sz w:val="24"/>
        </w:rPr>
      </w:pPr>
      <w:r>
        <w:rPr>
          <w:rFonts w:ascii="Arial" w:hAnsi="Arial"/>
          <w:color w:val="000000"/>
          <w:sz w:val="24"/>
        </w:rPr>
        <w:t>В уголовно-правовой науке есть две основные теории вины: 1) оценочная (нормативная, этическая), когда вина лица за совершенное деяние сводится к оценочной (социальной, нравственной, политической) характеристике ее судом, формулируемой в его упреке; 2) психологическая, представляющая собой субъективное (внутреннее, психическое) отношение лица к своим общественно опасным и противоправным действиям или бездействию и их общественно опасным последствиям.</w:t>
      </w:r>
    </w:p>
    <w:p w:rsidR="008704B7" w:rsidRDefault="008704B7">
      <w:pPr>
        <w:spacing w:line="360" w:lineRule="auto"/>
        <w:ind w:firstLine="720"/>
        <w:rPr>
          <w:rFonts w:ascii="Arial" w:hAnsi="Arial"/>
          <w:color w:val="000000"/>
          <w:sz w:val="24"/>
        </w:rPr>
      </w:pPr>
      <w:r>
        <w:rPr>
          <w:rFonts w:ascii="Arial" w:hAnsi="Arial"/>
          <w:color w:val="000000"/>
          <w:sz w:val="24"/>
        </w:rPr>
        <w:t>Отечественная наука и практика склоняются к психологическому пониманию вины, которая в этой связи рассматривается как психологическая категория, свободная от влияния политических, социальных и нравственных оценок, чреватых тяготением к объективному вменению. Подобные оценки возможны лишь в отношении деяния в целом.</w:t>
      </w:r>
    </w:p>
    <w:p w:rsidR="008704B7" w:rsidRDefault="008704B7">
      <w:pPr>
        <w:spacing w:line="360" w:lineRule="auto"/>
        <w:ind w:firstLine="720"/>
        <w:rPr>
          <w:rFonts w:ascii="Arial" w:hAnsi="Arial"/>
          <w:color w:val="000000"/>
          <w:sz w:val="24"/>
        </w:rPr>
      </w:pPr>
      <w:r>
        <w:rPr>
          <w:rFonts w:ascii="Arial" w:hAnsi="Arial"/>
          <w:color w:val="000000"/>
          <w:sz w:val="24"/>
        </w:rPr>
        <w:t xml:space="preserve">Новый </w:t>
      </w:r>
      <w:r>
        <w:rPr>
          <w:rFonts w:ascii="Arial" w:hAnsi="Arial"/>
          <w:color w:val="008000"/>
          <w:sz w:val="24"/>
          <w:u w:val="single"/>
        </w:rPr>
        <w:t>УК</w:t>
      </w:r>
      <w:r>
        <w:rPr>
          <w:rFonts w:ascii="Arial" w:hAnsi="Arial"/>
          <w:color w:val="000000"/>
          <w:sz w:val="24"/>
        </w:rPr>
        <w:t xml:space="preserve"> существенно сужает возможность привлечения к уголовной ответственности за неосторожное поведение. </w:t>
      </w:r>
      <w:r>
        <w:rPr>
          <w:rFonts w:ascii="Arial" w:hAnsi="Arial"/>
          <w:color w:val="008000"/>
          <w:sz w:val="24"/>
          <w:u w:val="single"/>
        </w:rPr>
        <w:t>Часть 2 ст. 24</w:t>
      </w:r>
      <w:r>
        <w:rPr>
          <w:rFonts w:ascii="Arial" w:hAnsi="Arial"/>
          <w:color w:val="000000"/>
          <w:sz w:val="24"/>
        </w:rPr>
        <w:t xml:space="preserve"> однозначно устанавливает, что деяние, совершенное по неосторожности, наказуемо только в случаях, специально предусмотренных в </w:t>
      </w:r>
      <w:r>
        <w:rPr>
          <w:rFonts w:ascii="Arial" w:hAnsi="Arial"/>
          <w:color w:val="008000"/>
          <w:sz w:val="24"/>
          <w:u w:val="single"/>
        </w:rPr>
        <w:t>Особенной</w:t>
      </w:r>
      <w:r>
        <w:rPr>
          <w:rFonts w:ascii="Arial" w:hAnsi="Arial"/>
          <w:color w:val="000000"/>
          <w:sz w:val="24"/>
        </w:rPr>
        <w:t xml:space="preserve"> части, т. е. когда в соответствующей статье </w:t>
      </w:r>
      <w:r>
        <w:rPr>
          <w:rFonts w:ascii="Arial" w:hAnsi="Arial"/>
          <w:color w:val="008000"/>
          <w:sz w:val="24"/>
          <w:u w:val="single"/>
        </w:rPr>
        <w:t>УК</w:t>
      </w:r>
      <w:r>
        <w:rPr>
          <w:rFonts w:ascii="Arial" w:hAnsi="Arial"/>
          <w:color w:val="000000"/>
          <w:sz w:val="24"/>
        </w:rPr>
        <w:t xml:space="preserve"> прямо указывается на неосторожную вину. Например, диспозиция </w:t>
      </w:r>
      <w:r>
        <w:rPr>
          <w:rFonts w:ascii="Arial" w:hAnsi="Arial"/>
          <w:color w:val="008000"/>
          <w:sz w:val="24"/>
          <w:u w:val="single"/>
        </w:rPr>
        <w:t>ст. 264</w:t>
      </w:r>
      <w:r>
        <w:rPr>
          <w:rFonts w:ascii="Arial" w:hAnsi="Arial"/>
          <w:color w:val="000000"/>
          <w:sz w:val="24"/>
        </w:rPr>
        <w:t xml:space="preserve"> о нарушении правил дорожного движения и эксплуатации транспортных средств сформулирована так: "Нарушение лицом, управляющим автомобилем..., правил дорожного движения или эксплуатации транспортных средств, повлекшее по неосторожности (выделено автором) причинение тяжкого или средней тяжести вреда здоровью человека либо причинение крупного ущерба". Аналогичным образом формулируются другие статьи, в которых предусмотрены неосторожные преступления.</w:t>
      </w:r>
    </w:p>
    <w:p w:rsidR="008704B7" w:rsidRDefault="008704B7">
      <w:pPr>
        <w:spacing w:line="360" w:lineRule="auto"/>
        <w:ind w:firstLine="720"/>
        <w:rPr>
          <w:rFonts w:ascii="Arial" w:hAnsi="Arial"/>
          <w:sz w:val="24"/>
        </w:rPr>
      </w:pPr>
      <w:r>
        <w:rPr>
          <w:rFonts w:ascii="Arial" w:hAnsi="Arial"/>
          <w:color w:val="000000"/>
          <w:sz w:val="24"/>
        </w:rPr>
        <w:t>Нормы, в которых нет указания на неосторожную вину, предусматривают наказуемость лишь при умышленном совершении деяния. Они не могут служить правовым основанием для привлечения к уголовной ответственности лиц, действия (бездействие) которых были неосторожными.</w:t>
      </w:r>
    </w:p>
    <w:p w:rsidR="008704B7" w:rsidRDefault="008704B7">
      <w:pPr>
        <w:rPr>
          <w:rFonts w:ascii="Arial" w:hAnsi="Arial"/>
          <w:sz w:val="24"/>
        </w:rPr>
      </w:pPr>
    </w:p>
    <w:p w:rsidR="008704B7" w:rsidRDefault="008704B7">
      <w:pPr>
        <w:pStyle w:val="3"/>
        <w:jc w:val="center"/>
      </w:pPr>
      <w:bookmarkStart w:id="6" w:name="_Toc474495055"/>
      <w:r>
        <w:t>Преступление, совершенное умышленно.</w:t>
      </w:r>
      <w:bookmarkEnd w:id="6"/>
    </w:p>
    <w:p w:rsidR="008704B7" w:rsidRDefault="008704B7">
      <w:pPr>
        <w:ind w:left="1552" w:firstLine="485"/>
        <w:rPr>
          <w:rFonts w:ascii="Arial" w:hAnsi="Arial"/>
          <w:sz w:val="24"/>
        </w:rPr>
      </w:pPr>
    </w:p>
    <w:p w:rsidR="008704B7" w:rsidRDefault="008704B7">
      <w:pPr>
        <w:spacing w:line="360" w:lineRule="auto"/>
        <w:ind w:firstLine="567"/>
        <w:rPr>
          <w:rFonts w:ascii="Arial" w:hAnsi="Arial"/>
          <w:color w:val="000000"/>
          <w:sz w:val="24"/>
        </w:rPr>
      </w:pPr>
      <w:r>
        <w:rPr>
          <w:rFonts w:ascii="Arial" w:hAnsi="Arial"/>
          <w:color w:val="000000"/>
          <w:sz w:val="24"/>
        </w:rPr>
        <w:t>Преступлением, совершенным умышленно, признается деяние, совершенное с прямым или косвенным умыслом.</w:t>
      </w:r>
    </w:p>
    <w:p w:rsidR="008704B7" w:rsidRDefault="008704B7">
      <w:pPr>
        <w:spacing w:line="360" w:lineRule="auto"/>
        <w:ind w:firstLine="567"/>
        <w:rPr>
          <w:rFonts w:ascii="Arial" w:hAnsi="Arial"/>
          <w:color w:val="000000"/>
          <w:sz w:val="24"/>
        </w:rPr>
      </w:pPr>
      <w:r>
        <w:rPr>
          <w:rFonts w:ascii="Arial" w:hAnsi="Arial"/>
          <w:color w:val="000000"/>
          <w:sz w:val="24"/>
        </w:rPr>
        <w:t>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8704B7" w:rsidRDefault="008704B7">
      <w:pPr>
        <w:spacing w:line="360" w:lineRule="auto"/>
        <w:ind w:firstLine="567"/>
        <w:rPr>
          <w:rFonts w:ascii="Arial" w:hAnsi="Arial"/>
          <w:color w:val="000000"/>
          <w:sz w:val="24"/>
        </w:rPr>
      </w:pPr>
      <w:r>
        <w:rPr>
          <w:rFonts w:ascii="Arial" w:hAnsi="Arial"/>
          <w:color w:val="000000"/>
          <w:sz w:val="24"/>
        </w:rPr>
        <w:t>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8704B7" w:rsidRDefault="008704B7">
      <w:pPr>
        <w:spacing w:line="360" w:lineRule="auto"/>
        <w:ind w:firstLine="567"/>
        <w:rPr>
          <w:rFonts w:ascii="Arial" w:hAnsi="Arial"/>
          <w:color w:val="000000"/>
          <w:sz w:val="24"/>
        </w:rPr>
      </w:pPr>
      <w:r>
        <w:rPr>
          <w:rFonts w:ascii="Arial" w:hAnsi="Arial"/>
          <w:color w:val="000000"/>
          <w:sz w:val="24"/>
        </w:rPr>
        <w:t>Прямой умысел включает в себя три взаимосвязанных признака: 1) осознание лицом общественной опасности своих действий (бездействия); 2) предвидение возможности или неизбежности наступления общественно опасных последствий; 3) желание их наступления.</w:t>
      </w:r>
    </w:p>
    <w:p w:rsidR="008704B7" w:rsidRDefault="008704B7">
      <w:pPr>
        <w:spacing w:line="360" w:lineRule="auto"/>
        <w:ind w:firstLine="567"/>
        <w:rPr>
          <w:rFonts w:ascii="Arial" w:hAnsi="Arial"/>
          <w:color w:val="000000"/>
          <w:sz w:val="24"/>
        </w:rPr>
      </w:pPr>
      <w:r>
        <w:rPr>
          <w:rFonts w:ascii="Arial" w:hAnsi="Arial"/>
          <w:color w:val="000000"/>
          <w:sz w:val="24"/>
        </w:rPr>
        <w:t>Косвенный умысел тоже предполагает три признака: 1) осознание лицом общественной опасности своих действий (бездействия); 2) предвидение возможности наступления общественно опасных последствий; 3) нежелание, но сознательное допущение этих последствий либо безразличное к ним отношение.</w:t>
      </w:r>
    </w:p>
    <w:p w:rsidR="008704B7" w:rsidRDefault="008704B7">
      <w:pPr>
        <w:spacing w:line="360" w:lineRule="auto"/>
        <w:ind w:firstLine="567"/>
        <w:rPr>
          <w:rFonts w:ascii="Arial" w:hAnsi="Arial"/>
          <w:color w:val="000000"/>
          <w:sz w:val="24"/>
        </w:rPr>
      </w:pPr>
      <w:r>
        <w:rPr>
          <w:rFonts w:ascii="Arial" w:hAnsi="Arial"/>
          <w:color w:val="000000"/>
          <w:sz w:val="24"/>
        </w:rPr>
        <w:t>Первым общим признаком обоих видов умысла является осознание лицом общественной опасности своих действий (бездействия).</w:t>
      </w:r>
    </w:p>
    <w:p w:rsidR="008704B7" w:rsidRDefault="008704B7">
      <w:pPr>
        <w:spacing w:line="360" w:lineRule="auto"/>
        <w:ind w:firstLine="567"/>
        <w:rPr>
          <w:rFonts w:ascii="Arial" w:hAnsi="Arial"/>
          <w:color w:val="000000"/>
          <w:sz w:val="24"/>
        </w:rPr>
      </w:pPr>
      <w:r>
        <w:rPr>
          <w:rFonts w:ascii="Arial" w:hAnsi="Arial"/>
          <w:color w:val="000000"/>
          <w:sz w:val="24"/>
        </w:rPr>
        <w:t>Общественная опасность деяния как объективный или материальный признак преступления с точки зрения законодателя или правоприменителя является сложным и многоаспектным понятием. Оно лежит в основе криминализации деяний, категоризации преступлений по тяжести, назначения наказания и т. д.</w:t>
      </w:r>
    </w:p>
    <w:p w:rsidR="008704B7" w:rsidRDefault="008704B7">
      <w:pPr>
        <w:spacing w:line="360" w:lineRule="auto"/>
        <w:ind w:firstLine="567"/>
        <w:rPr>
          <w:rFonts w:ascii="Arial" w:hAnsi="Arial"/>
          <w:color w:val="000000"/>
          <w:sz w:val="24"/>
        </w:rPr>
      </w:pPr>
      <w:r>
        <w:rPr>
          <w:rFonts w:ascii="Arial" w:hAnsi="Arial"/>
          <w:color w:val="000000"/>
          <w:sz w:val="24"/>
        </w:rPr>
        <w:t>Применительно к умышленной вине конкретных лиц это понятие употребляется в номинальном и упрощенном значении. Лицу достаточно лишь в общих чертах осознавать, что совершаемое им действие (бездействие) причиняет вред личности, собственности, общественному порядку и другим общественным отношениям, охраняемым уголовным законом.</w:t>
      </w:r>
    </w:p>
    <w:p w:rsidR="008704B7" w:rsidRDefault="008704B7">
      <w:pPr>
        <w:spacing w:line="360" w:lineRule="auto"/>
        <w:ind w:firstLine="567"/>
        <w:rPr>
          <w:rFonts w:ascii="Arial" w:hAnsi="Arial"/>
          <w:color w:val="000000"/>
          <w:sz w:val="24"/>
        </w:rPr>
      </w:pPr>
      <w:r>
        <w:rPr>
          <w:rFonts w:ascii="Arial" w:hAnsi="Arial"/>
          <w:color w:val="000000"/>
          <w:sz w:val="24"/>
        </w:rPr>
        <w:t xml:space="preserve">Как и предшествующее уголовное законодательство РФ, новый </w:t>
      </w:r>
      <w:r>
        <w:rPr>
          <w:rFonts w:ascii="Arial" w:hAnsi="Arial"/>
          <w:color w:val="008000"/>
          <w:sz w:val="24"/>
          <w:u w:val="single"/>
        </w:rPr>
        <w:t>УК</w:t>
      </w:r>
      <w:r>
        <w:rPr>
          <w:rFonts w:ascii="Arial" w:hAnsi="Arial"/>
          <w:color w:val="000000"/>
          <w:sz w:val="24"/>
        </w:rPr>
        <w:t xml:space="preserve"> прямо не включает в формулу умысла осознание уголовно-правовой противоправности, являющейся юридическим выражением общественной опасности. Тем не менее о юридически значимом осознании общественной опасности действия (бездействия) можно говорить лишь в том случае, если оно предусмотрено в законе. Осознание лицом как общественно опасного действия (бездействия), которое не признано преступным, оценивается как юридическая ошибка, исключающая уголовную ответственность.</w:t>
      </w:r>
    </w:p>
    <w:p w:rsidR="008704B7" w:rsidRDefault="008704B7">
      <w:pPr>
        <w:spacing w:line="360" w:lineRule="auto"/>
        <w:ind w:firstLine="567"/>
        <w:rPr>
          <w:rFonts w:ascii="Arial" w:hAnsi="Arial"/>
          <w:color w:val="000000"/>
          <w:sz w:val="24"/>
        </w:rPr>
      </w:pPr>
      <w:r>
        <w:rPr>
          <w:rFonts w:ascii="Arial" w:hAnsi="Arial"/>
          <w:color w:val="000000"/>
          <w:sz w:val="24"/>
        </w:rPr>
        <w:t>В реальной действительности осознание общественной опасности и уголовной противоправности традиционно преступных деяний (убийств, краж, грабежей и т. д.) практически не вызывает каких-либо сомнений. Оно формируется в процессе социализации, приобретения жизненного опыта, получения образования, чтения художественной литературы, просмотра кино и видеофильмов и т. д.</w:t>
      </w:r>
    </w:p>
    <w:p w:rsidR="008704B7" w:rsidRDefault="008704B7">
      <w:pPr>
        <w:spacing w:line="360" w:lineRule="auto"/>
        <w:ind w:firstLine="567"/>
        <w:rPr>
          <w:rFonts w:ascii="Arial" w:hAnsi="Arial"/>
          <w:color w:val="000000"/>
          <w:sz w:val="24"/>
        </w:rPr>
      </w:pPr>
      <w:r>
        <w:rPr>
          <w:rFonts w:ascii="Arial" w:hAnsi="Arial"/>
          <w:color w:val="000000"/>
          <w:sz w:val="24"/>
        </w:rPr>
        <w:t>Незнание уголовно-правового запрета лицом, совершившим преступление, не является законным основанием освобождения его от уголовной ответственности, т. к., с одной стороны, осознание противоправности не является юридически значимым элементом вины, с другой, уголовное право исходит из древней юридической презумпции: Ignоrаntia lеgis nеminem ехсusat (незнание закона никого не извиняет).</w:t>
      </w:r>
    </w:p>
    <w:p w:rsidR="008704B7" w:rsidRDefault="008704B7">
      <w:pPr>
        <w:spacing w:line="360" w:lineRule="auto"/>
        <w:ind w:firstLine="567"/>
        <w:rPr>
          <w:rFonts w:ascii="Arial" w:hAnsi="Arial"/>
          <w:color w:val="000000"/>
          <w:sz w:val="24"/>
        </w:rPr>
      </w:pPr>
      <w:r>
        <w:rPr>
          <w:rFonts w:ascii="Arial" w:hAnsi="Arial"/>
          <w:color w:val="000000"/>
          <w:sz w:val="24"/>
        </w:rPr>
        <w:t>Эта формула римского права не закреплена в действующем законе, и ее требование не может быть абсолютным при строгом соблюдении законодательно определенного принципа вины. Поэтому в случаях, когда лицо не могло осознавать, что совершаемое им деяние является общественно опасным и запрещенным уголовным законом, оно не подлежит уголовной ответственности.</w:t>
      </w:r>
    </w:p>
    <w:p w:rsidR="008704B7" w:rsidRDefault="008704B7">
      <w:pPr>
        <w:spacing w:line="360" w:lineRule="auto"/>
        <w:ind w:firstLine="567"/>
        <w:rPr>
          <w:rFonts w:ascii="Arial" w:hAnsi="Arial"/>
          <w:color w:val="000000"/>
          <w:sz w:val="24"/>
        </w:rPr>
      </w:pPr>
      <w:r>
        <w:rPr>
          <w:rFonts w:ascii="Arial" w:hAnsi="Arial"/>
          <w:color w:val="000000"/>
          <w:sz w:val="24"/>
        </w:rPr>
        <w:t>Второй признак умысла - предвидение - не полностью совпадает при прямом и косвенном умысле. При прямом умысле имеется предвидение возможности или неизбежности наступления общественно опасных последствий, а при косвенном умысле - только предвидение возможности их наступления.</w:t>
      </w:r>
    </w:p>
    <w:p w:rsidR="008704B7" w:rsidRDefault="008704B7">
      <w:pPr>
        <w:spacing w:line="360" w:lineRule="auto"/>
        <w:ind w:firstLine="567"/>
        <w:rPr>
          <w:rFonts w:ascii="Arial" w:hAnsi="Arial"/>
          <w:color w:val="000000"/>
          <w:sz w:val="24"/>
        </w:rPr>
      </w:pPr>
      <w:r>
        <w:rPr>
          <w:rFonts w:ascii="Arial" w:hAnsi="Arial"/>
          <w:color w:val="000000"/>
          <w:sz w:val="24"/>
        </w:rPr>
        <w:t>Предвидение как конструктивная часть формулы умысла в материальных составах означает мысленное представление лица о последствиях, которые могут наступить в результате его действия или бездействия.</w:t>
      </w:r>
    </w:p>
    <w:p w:rsidR="008704B7" w:rsidRDefault="008704B7">
      <w:pPr>
        <w:spacing w:line="360" w:lineRule="auto"/>
        <w:ind w:firstLine="567"/>
        <w:rPr>
          <w:rFonts w:ascii="Arial" w:hAnsi="Arial"/>
          <w:color w:val="000000"/>
          <w:sz w:val="24"/>
        </w:rPr>
      </w:pPr>
      <w:r>
        <w:rPr>
          <w:rFonts w:ascii="Arial" w:hAnsi="Arial"/>
          <w:color w:val="000000"/>
          <w:sz w:val="24"/>
        </w:rPr>
        <w:t xml:space="preserve">Прогнозируемые последствия могут быть самые разные, ближайшие и отдаленные, юридически значимые и не являющиеся таковыми. В комментируемой </w:t>
      </w:r>
      <w:r>
        <w:rPr>
          <w:rFonts w:ascii="Arial" w:hAnsi="Arial"/>
          <w:color w:val="008000"/>
          <w:sz w:val="24"/>
          <w:u w:val="single"/>
        </w:rPr>
        <w:t>статье</w:t>
      </w:r>
      <w:r>
        <w:rPr>
          <w:rFonts w:ascii="Arial" w:hAnsi="Arial"/>
          <w:color w:val="000000"/>
          <w:sz w:val="24"/>
        </w:rPr>
        <w:t xml:space="preserve"> речь идет только об общественно опасных последствиях, указанных в законе.</w:t>
      </w:r>
    </w:p>
    <w:p w:rsidR="008704B7" w:rsidRDefault="008704B7">
      <w:pPr>
        <w:spacing w:line="360" w:lineRule="auto"/>
        <w:ind w:firstLine="567"/>
        <w:rPr>
          <w:rFonts w:ascii="Arial" w:hAnsi="Arial"/>
          <w:color w:val="000000"/>
          <w:sz w:val="24"/>
        </w:rPr>
      </w:pPr>
      <w:r>
        <w:rPr>
          <w:rFonts w:ascii="Arial" w:hAnsi="Arial"/>
          <w:color w:val="000000"/>
          <w:sz w:val="24"/>
        </w:rPr>
        <w:t>Предвидение возможных последствий и развития причинной связи их возникновения и наступления, как правило, осуществляется на интуитивном бытовом уровне, хотя при совершении некоторых преступлений возможно применение и методов научного прогнозирования. Однако в любом случае от виновного не требуется осознания всех деталей механизма причинной связи.</w:t>
      </w:r>
    </w:p>
    <w:p w:rsidR="008704B7" w:rsidRDefault="008704B7">
      <w:pPr>
        <w:spacing w:line="360" w:lineRule="auto"/>
        <w:ind w:firstLine="567"/>
        <w:rPr>
          <w:rFonts w:ascii="Arial" w:hAnsi="Arial"/>
          <w:color w:val="000000"/>
          <w:sz w:val="24"/>
        </w:rPr>
      </w:pPr>
      <w:r>
        <w:rPr>
          <w:rFonts w:ascii="Arial" w:hAnsi="Arial"/>
          <w:color w:val="000000"/>
          <w:sz w:val="24"/>
        </w:rPr>
        <w:t>Для констатации наличия у виновного рассматриваемого элемента вины достаточно того, чтобы лицо в общих чертах предвидело наступление юридически значимых последствий как результата своих действий или бездействия. Ошибка прогноза отражается на вине субъекта. Он несет ответственность в рамках фактически содеянного и в пределах субъективного вменения.</w:t>
      </w:r>
    </w:p>
    <w:p w:rsidR="008704B7" w:rsidRDefault="008704B7">
      <w:pPr>
        <w:spacing w:line="360" w:lineRule="auto"/>
        <w:ind w:firstLine="567"/>
        <w:rPr>
          <w:rFonts w:ascii="Arial" w:hAnsi="Arial"/>
          <w:color w:val="000000"/>
          <w:sz w:val="24"/>
        </w:rPr>
      </w:pPr>
      <w:r>
        <w:rPr>
          <w:rFonts w:ascii="Arial" w:hAnsi="Arial"/>
          <w:color w:val="000000"/>
          <w:sz w:val="24"/>
        </w:rPr>
        <w:t>Различия предвидения при прямом и косвенном умысле заключены в степени вероятности прогнозирования наступивших общественно опасных последствий.</w:t>
      </w:r>
    </w:p>
    <w:p w:rsidR="008704B7" w:rsidRDefault="008704B7">
      <w:pPr>
        <w:spacing w:line="360" w:lineRule="auto"/>
        <w:ind w:firstLine="567"/>
        <w:rPr>
          <w:rFonts w:ascii="Arial" w:hAnsi="Arial"/>
          <w:color w:val="000000"/>
          <w:sz w:val="24"/>
        </w:rPr>
      </w:pPr>
      <w:r>
        <w:rPr>
          <w:rFonts w:ascii="Arial" w:hAnsi="Arial"/>
          <w:color w:val="000000"/>
          <w:sz w:val="24"/>
        </w:rPr>
        <w:t>Прямой умысел предполагает предвидение неизбежности и возможности, а косвенный - только возможность наступления общественно опасных последствий. Вероятность предвидения при прямом умысле выше, чем при косвенном.</w:t>
      </w:r>
    </w:p>
    <w:p w:rsidR="008704B7" w:rsidRDefault="008704B7">
      <w:pPr>
        <w:spacing w:line="360" w:lineRule="auto"/>
        <w:ind w:firstLine="567"/>
        <w:rPr>
          <w:rFonts w:ascii="Arial" w:hAnsi="Arial"/>
          <w:color w:val="000000"/>
          <w:sz w:val="24"/>
        </w:rPr>
      </w:pPr>
      <w:r>
        <w:rPr>
          <w:rFonts w:ascii="Arial" w:hAnsi="Arial"/>
          <w:color w:val="000000"/>
          <w:sz w:val="24"/>
        </w:rPr>
        <w:t>Осознание общественной опасности деяния и предвидение вероятности наступления общественно опасных последствий осуществляются на рациональном уровне и образуют интеллектуальный момент умышленной вины, оценка которого должна быть адекватной.</w:t>
      </w:r>
    </w:p>
    <w:p w:rsidR="008704B7" w:rsidRDefault="008704B7">
      <w:pPr>
        <w:spacing w:line="360" w:lineRule="auto"/>
        <w:ind w:firstLine="567"/>
        <w:rPr>
          <w:rFonts w:ascii="Arial" w:hAnsi="Arial"/>
          <w:color w:val="000000"/>
          <w:sz w:val="24"/>
        </w:rPr>
      </w:pPr>
      <w:r>
        <w:rPr>
          <w:rFonts w:ascii="Arial" w:hAnsi="Arial"/>
          <w:color w:val="000000"/>
          <w:sz w:val="24"/>
        </w:rPr>
        <w:t>Во избежание объективного вменения при оценке интеллектуального момента вины необходимо учитывать эмоциональное состояние субъекта. Отрицательные эмоции могут парализовать его интеллект, сузить сферу его деятельности, снизить его прогностические возможности.</w:t>
      </w:r>
    </w:p>
    <w:p w:rsidR="008704B7" w:rsidRDefault="008704B7">
      <w:pPr>
        <w:spacing w:line="360" w:lineRule="auto"/>
        <w:ind w:firstLine="567"/>
        <w:rPr>
          <w:rFonts w:ascii="Arial" w:hAnsi="Arial"/>
          <w:color w:val="000000"/>
          <w:sz w:val="24"/>
        </w:rPr>
      </w:pPr>
      <w:r>
        <w:rPr>
          <w:rFonts w:ascii="Arial" w:hAnsi="Arial"/>
          <w:color w:val="000000"/>
          <w:sz w:val="24"/>
        </w:rPr>
        <w:t>Третьим и наиболее важным признаком умышленной вины является желание или нежелание наступления прогнозируемых общественно опасных последствий.</w:t>
      </w:r>
    </w:p>
    <w:p w:rsidR="008704B7" w:rsidRDefault="008704B7">
      <w:pPr>
        <w:spacing w:line="360" w:lineRule="auto"/>
        <w:ind w:firstLine="567"/>
        <w:rPr>
          <w:rFonts w:ascii="Arial" w:hAnsi="Arial"/>
          <w:color w:val="000000"/>
          <w:sz w:val="24"/>
        </w:rPr>
      </w:pPr>
      <w:r>
        <w:rPr>
          <w:rFonts w:ascii="Arial" w:hAnsi="Arial"/>
          <w:color w:val="000000"/>
          <w:sz w:val="24"/>
        </w:rPr>
        <w:t>По этому признаку прямой умысел существенно отличается от косвенного.</w:t>
      </w:r>
    </w:p>
    <w:p w:rsidR="008704B7" w:rsidRDefault="008704B7">
      <w:pPr>
        <w:spacing w:line="360" w:lineRule="auto"/>
        <w:ind w:firstLine="567"/>
        <w:rPr>
          <w:rFonts w:ascii="Arial" w:hAnsi="Arial"/>
          <w:color w:val="000000"/>
          <w:sz w:val="24"/>
        </w:rPr>
      </w:pPr>
      <w:r>
        <w:rPr>
          <w:rFonts w:ascii="Arial" w:hAnsi="Arial"/>
          <w:color w:val="000000"/>
          <w:sz w:val="24"/>
        </w:rPr>
        <w:t>При прямом умысле виновный желает наступления общественно опасных последствий, которые он предполагает достигнуть в результате своих общественно опасных действий (бездействия). Наступившие последствия могут и не отражать конечных целей виновного, а служить лишь средством достижения более отдаленных целей, как преступных, так и не преступных. Примером может служить заказное убийство руководителя предприятия с целью занятия его должности. Реализация или нереализация этой конечной цели в данном случае не имеет юридического значения, если виновный пытался достигнуть ее через убийство руководителя.</w:t>
      </w:r>
    </w:p>
    <w:p w:rsidR="008704B7" w:rsidRDefault="008704B7">
      <w:pPr>
        <w:spacing w:line="360" w:lineRule="auto"/>
        <w:ind w:firstLine="567"/>
        <w:rPr>
          <w:rFonts w:ascii="Arial" w:hAnsi="Arial"/>
          <w:color w:val="000000"/>
          <w:sz w:val="24"/>
        </w:rPr>
      </w:pPr>
      <w:r>
        <w:rPr>
          <w:rFonts w:ascii="Arial" w:hAnsi="Arial"/>
          <w:color w:val="000000"/>
          <w:sz w:val="24"/>
        </w:rPr>
        <w:t>При косвенном умысле лицо не желает наступления общественно опасных последствий, но осознанно допускает их либо относится к их наступлению безразлично.</w:t>
      </w:r>
    </w:p>
    <w:p w:rsidR="008704B7" w:rsidRDefault="008704B7">
      <w:pPr>
        <w:spacing w:line="360" w:lineRule="auto"/>
        <w:ind w:firstLine="567"/>
        <w:rPr>
          <w:rFonts w:ascii="Arial" w:hAnsi="Arial"/>
          <w:color w:val="000000"/>
          <w:sz w:val="24"/>
        </w:rPr>
      </w:pPr>
      <w:r>
        <w:rPr>
          <w:rFonts w:ascii="Arial" w:hAnsi="Arial"/>
          <w:color w:val="000000"/>
          <w:sz w:val="24"/>
        </w:rPr>
        <w:t>Нежелание наступления общественно опасных последствий связано с иными более важными для субъекта желаниями (целями), при стремлении к которым наступление прогнозируемых лицом общественно опасных последствий является для него вероятностно прогнозируемым, но побочным результатом.</w:t>
      </w:r>
    </w:p>
    <w:p w:rsidR="008704B7" w:rsidRDefault="008704B7">
      <w:pPr>
        <w:spacing w:line="360" w:lineRule="auto"/>
        <w:ind w:firstLine="567"/>
        <w:rPr>
          <w:rFonts w:ascii="Arial" w:hAnsi="Arial"/>
          <w:color w:val="000000"/>
          <w:sz w:val="24"/>
        </w:rPr>
      </w:pPr>
      <w:r>
        <w:rPr>
          <w:rFonts w:ascii="Arial" w:hAnsi="Arial"/>
          <w:color w:val="000000"/>
          <w:sz w:val="24"/>
        </w:rPr>
        <w:t>Желание или нежелание наступления общественно опасных последствий теория уголовного права традиционно относит к волевому моменту. В действительности это мотивационно-волевой момент. Желание достичь прогнозируемых общественно опасных последствий или иные желания, осуществление которых оказалось невозможным без наступления предполагаемых общественно опасных последствий, есть разновидности мотивов умышленных преступлений. Воля без мотивов и целей не реализуема. Волевые действия вменяемого лица всегда мотивированны и целенаправленны. Лишь установление реальных мотивов и целей способно выявить, желал ли субъект наступления общественно опасных последствий или они были для него средством реализации других желаний.</w:t>
      </w:r>
    </w:p>
    <w:p w:rsidR="008704B7" w:rsidRDefault="008704B7">
      <w:pPr>
        <w:spacing w:line="360" w:lineRule="auto"/>
        <w:ind w:firstLine="567"/>
        <w:rPr>
          <w:rFonts w:ascii="Arial" w:hAnsi="Arial"/>
          <w:color w:val="000000"/>
          <w:sz w:val="24"/>
        </w:rPr>
      </w:pPr>
      <w:r>
        <w:rPr>
          <w:rFonts w:ascii="Arial" w:hAnsi="Arial"/>
          <w:color w:val="000000"/>
          <w:sz w:val="24"/>
        </w:rPr>
        <w:t>Теория и судебная практика различают умысел определенный неконкретизированный) и неопределенный (неконкретизированный).</w:t>
      </w:r>
    </w:p>
    <w:p w:rsidR="008704B7" w:rsidRDefault="008704B7">
      <w:pPr>
        <w:spacing w:line="360" w:lineRule="auto"/>
        <w:ind w:firstLine="567"/>
        <w:rPr>
          <w:rFonts w:ascii="Arial" w:hAnsi="Arial"/>
          <w:color w:val="000000"/>
          <w:sz w:val="24"/>
        </w:rPr>
      </w:pPr>
      <w:r>
        <w:rPr>
          <w:rFonts w:ascii="Arial" w:hAnsi="Arial"/>
          <w:color w:val="000000"/>
          <w:sz w:val="24"/>
        </w:rPr>
        <w:t>Определенный умысел характеризуется тем, что предвидение и желание субъекта определенно и конкретно. Выплескивая кислоту в лицо потерпевшему, он предвидит, что обезобразит его, и желает этих последствий.</w:t>
      </w:r>
    </w:p>
    <w:p w:rsidR="008704B7" w:rsidRDefault="008704B7">
      <w:pPr>
        <w:spacing w:line="360" w:lineRule="auto"/>
        <w:ind w:firstLine="567"/>
        <w:rPr>
          <w:rFonts w:ascii="Arial" w:hAnsi="Arial"/>
          <w:color w:val="000000"/>
          <w:sz w:val="24"/>
        </w:rPr>
      </w:pPr>
      <w:r>
        <w:rPr>
          <w:rFonts w:ascii="Arial" w:hAnsi="Arial"/>
          <w:color w:val="000000"/>
          <w:sz w:val="24"/>
        </w:rPr>
        <w:t>Неопределенному умыслу свойственна неконкретность предвидения и желания наступления общественно опасных последствий определенной тяжести. Содеянное в этом случае квалифицируется по фактически наступившим последствиям.</w:t>
      </w:r>
    </w:p>
    <w:p w:rsidR="008704B7" w:rsidRDefault="008704B7">
      <w:pPr>
        <w:spacing w:line="360" w:lineRule="auto"/>
        <w:ind w:firstLine="567"/>
        <w:rPr>
          <w:rFonts w:ascii="Arial" w:hAnsi="Arial"/>
          <w:color w:val="000000"/>
          <w:sz w:val="24"/>
        </w:rPr>
      </w:pPr>
      <w:r>
        <w:rPr>
          <w:rFonts w:ascii="Arial" w:hAnsi="Arial"/>
          <w:color w:val="000000"/>
          <w:sz w:val="24"/>
        </w:rPr>
        <w:t>Умысел может быть заранее обдуманным в предумышленных преступлениях или внезапно возникшим в ситуативных или случайных деяниях.</w:t>
      </w:r>
    </w:p>
    <w:p w:rsidR="008704B7" w:rsidRDefault="008704B7">
      <w:pPr>
        <w:spacing w:line="360" w:lineRule="auto"/>
        <w:ind w:firstLine="567"/>
        <w:rPr>
          <w:rFonts w:ascii="Arial" w:hAnsi="Arial"/>
          <w:color w:val="000000"/>
          <w:sz w:val="24"/>
        </w:rPr>
      </w:pPr>
      <w:r>
        <w:rPr>
          <w:rFonts w:ascii="Arial" w:hAnsi="Arial"/>
          <w:color w:val="000000"/>
          <w:sz w:val="24"/>
        </w:rPr>
        <w:t>Заранее обдуманный умысел может возникнуть задолго до непосредственного совершения преступления. Субъект заблаговременно готовится к его совершению, разрабатывает способы его осуществления, производит подготовительные действия, обеспечивает алиби и т. д.</w:t>
      </w:r>
    </w:p>
    <w:p w:rsidR="008704B7" w:rsidRDefault="008704B7">
      <w:pPr>
        <w:spacing w:line="360" w:lineRule="auto"/>
        <w:ind w:firstLine="567"/>
        <w:rPr>
          <w:rFonts w:ascii="Arial" w:hAnsi="Arial"/>
          <w:color w:val="000000"/>
          <w:sz w:val="24"/>
        </w:rPr>
      </w:pPr>
      <w:r>
        <w:rPr>
          <w:rFonts w:ascii="Arial" w:hAnsi="Arial"/>
          <w:color w:val="000000"/>
          <w:sz w:val="24"/>
        </w:rPr>
        <w:t>Внезапно возникший умысел формируется в ситуации совершения преступления, в условиях конфликта, в состоянии алкогольного или наркотического опьянения, в иных обстоятельствах (например, при виде вещи, оставленной без надзора), способствующих совершению преступления.</w:t>
      </w:r>
    </w:p>
    <w:p w:rsidR="008704B7" w:rsidRDefault="008704B7">
      <w:pPr>
        <w:spacing w:line="360" w:lineRule="auto"/>
        <w:ind w:firstLine="567"/>
        <w:rPr>
          <w:rFonts w:ascii="Arial" w:hAnsi="Arial"/>
          <w:sz w:val="24"/>
        </w:rPr>
      </w:pPr>
      <w:r>
        <w:rPr>
          <w:rFonts w:ascii="Arial" w:hAnsi="Arial"/>
          <w:color w:val="000000"/>
          <w:sz w:val="24"/>
        </w:rPr>
        <w:t>Оценка общественной опасности предумышленных и ситуативных деяний может быть разной и конкретной. Предумышленные деяния обычно оцениваются как более опасные. Однако конкретная социальная оценка деяния и субъекта, психологически готового к совершению преступления в удобной для него ситуации (пожар, землетрясение, авария), также свидетельствует о повышенной опасности и преступления, и лица, его совершившего.</w:t>
      </w:r>
    </w:p>
    <w:p w:rsidR="008704B7" w:rsidRDefault="008704B7">
      <w:pPr>
        <w:rPr>
          <w:rFonts w:ascii="Arial" w:hAnsi="Arial"/>
          <w:sz w:val="24"/>
        </w:rPr>
      </w:pPr>
    </w:p>
    <w:p w:rsidR="008704B7" w:rsidRDefault="008704B7">
      <w:pPr>
        <w:pStyle w:val="3"/>
        <w:jc w:val="center"/>
      </w:pPr>
      <w:bookmarkStart w:id="7" w:name="_Toc474495056"/>
      <w:r>
        <w:t>Преступление, совершенное по неосторожности</w:t>
      </w:r>
      <w:bookmarkEnd w:id="7"/>
    </w:p>
    <w:p w:rsidR="008704B7" w:rsidRDefault="008704B7">
      <w:pPr>
        <w:ind w:left="1552" w:firstLine="485"/>
        <w:rPr>
          <w:rFonts w:ascii="Arial" w:hAnsi="Arial"/>
          <w:sz w:val="24"/>
        </w:rPr>
      </w:pPr>
    </w:p>
    <w:p w:rsidR="008704B7" w:rsidRDefault="008704B7">
      <w:pPr>
        <w:spacing w:line="360" w:lineRule="auto"/>
        <w:ind w:firstLine="567"/>
        <w:rPr>
          <w:rFonts w:ascii="Arial" w:hAnsi="Arial"/>
          <w:sz w:val="24"/>
        </w:rPr>
      </w:pPr>
      <w:r>
        <w:rPr>
          <w:rFonts w:ascii="Arial" w:hAnsi="Arial"/>
          <w:color w:val="000000"/>
          <w:sz w:val="24"/>
        </w:rPr>
        <w:t>1. Преступлением, совершенным по неосторожности, признается деяние, совершенное по легкомыслию или небрежности.</w:t>
      </w:r>
    </w:p>
    <w:p w:rsidR="008704B7" w:rsidRDefault="008704B7">
      <w:pPr>
        <w:spacing w:line="360" w:lineRule="auto"/>
        <w:ind w:firstLine="485"/>
        <w:rPr>
          <w:rFonts w:ascii="Arial" w:hAnsi="Arial"/>
          <w:sz w:val="24"/>
        </w:rPr>
      </w:pPr>
      <w:r>
        <w:rPr>
          <w:rFonts w:ascii="Arial" w:hAnsi="Arial"/>
          <w:color w:val="000000"/>
          <w:sz w:val="24"/>
        </w:rP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8704B7" w:rsidRDefault="008704B7">
      <w:pPr>
        <w:spacing w:line="360" w:lineRule="auto"/>
        <w:ind w:firstLine="485"/>
        <w:rPr>
          <w:rFonts w:ascii="Arial" w:hAnsi="Arial"/>
          <w:color w:val="000000"/>
          <w:sz w:val="24"/>
        </w:rPr>
      </w:pPr>
      <w:r>
        <w:rPr>
          <w:rFonts w:ascii="Arial" w:hAnsi="Arial"/>
          <w:color w:val="000000"/>
          <w:sz w:val="24"/>
        </w:rP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8704B7" w:rsidRDefault="008704B7">
      <w:pPr>
        <w:spacing w:line="360" w:lineRule="auto"/>
        <w:ind w:firstLine="567"/>
        <w:rPr>
          <w:rFonts w:ascii="Arial" w:hAnsi="Arial"/>
          <w:color w:val="000000"/>
          <w:sz w:val="24"/>
        </w:rPr>
      </w:pPr>
      <w:r>
        <w:rPr>
          <w:rFonts w:ascii="Arial" w:hAnsi="Arial"/>
          <w:color w:val="000000"/>
          <w:sz w:val="24"/>
        </w:rPr>
        <w:t xml:space="preserve">В отличие от умышленной вины неосторожная вина возможна только при совершении преступлений с материальным составом, т. е. когда в диспозициях статей </w:t>
      </w:r>
      <w:r>
        <w:rPr>
          <w:rFonts w:ascii="Arial" w:hAnsi="Arial"/>
          <w:color w:val="008000"/>
          <w:sz w:val="24"/>
          <w:u w:val="single"/>
        </w:rPr>
        <w:t>УК</w:t>
      </w:r>
      <w:r>
        <w:rPr>
          <w:rFonts w:ascii="Arial" w:hAnsi="Arial"/>
          <w:color w:val="000000"/>
          <w:sz w:val="24"/>
        </w:rPr>
        <w:t xml:space="preserve"> предусмотрены общественно опасные последствия, являющиеся результатом тех или иных действий (бездействия) виновного.</w:t>
      </w:r>
    </w:p>
    <w:p w:rsidR="008704B7" w:rsidRDefault="008704B7">
      <w:pPr>
        <w:spacing w:line="360" w:lineRule="auto"/>
        <w:ind w:firstLine="567"/>
        <w:rPr>
          <w:rFonts w:ascii="Arial" w:hAnsi="Arial"/>
          <w:color w:val="000000"/>
          <w:sz w:val="24"/>
        </w:rPr>
      </w:pPr>
      <w:r>
        <w:rPr>
          <w:rFonts w:ascii="Arial" w:hAnsi="Arial"/>
          <w:color w:val="000000"/>
          <w:sz w:val="24"/>
        </w:rPr>
        <w:t>Содержание внутреннего отношения субъекта к наступившим последствиям главным образом и составляет вину в двух ее видах: легкомыслия и небрежности.</w:t>
      </w:r>
    </w:p>
    <w:p w:rsidR="008704B7" w:rsidRDefault="008704B7">
      <w:pPr>
        <w:spacing w:line="360" w:lineRule="auto"/>
        <w:ind w:firstLine="567"/>
        <w:rPr>
          <w:rFonts w:ascii="Arial" w:hAnsi="Arial"/>
          <w:color w:val="000000"/>
          <w:sz w:val="24"/>
        </w:rPr>
      </w:pPr>
      <w:r>
        <w:rPr>
          <w:rFonts w:ascii="Arial" w:hAnsi="Arial"/>
          <w:color w:val="000000"/>
          <w:sz w:val="24"/>
        </w:rPr>
        <w:t>Психологический механизм поведенческого акта при неосторожных деяниях не отличается от механизма умышленных преступлений. И в тех, и других есть то или иное отношение лица к своим действиям (бездействию) и наступившим последствиям. Различия носят нормативный характер. Из юридических формул преступного легкомыслия и преступной небрежности исключен признак осознания лицом общественной опасности (вредности) своих действий или бездействия.</w:t>
      </w:r>
    </w:p>
    <w:p w:rsidR="008704B7" w:rsidRDefault="008704B7">
      <w:pPr>
        <w:spacing w:line="360" w:lineRule="auto"/>
        <w:ind w:firstLine="567"/>
        <w:rPr>
          <w:rFonts w:ascii="Arial" w:hAnsi="Arial"/>
          <w:color w:val="000000"/>
          <w:sz w:val="24"/>
        </w:rPr>
      </w:pPr>
      <w:r>
        <w:rPr>
          <w:rFonts w:ascii="Arial" w:hAnsi="Arial"/>
          <w:color w:val="000000"/>
          <w:sz w:val="24"/>
        </w:rPr>
        <w:t>В реальной действительности такие действия (бездействие), в результате которых наступают общественно опасные последствия, существуют и в неосторожных деяниях, о чем упоминается в ст. 26. Но сами по себе они не являются преступными, в связи с чем и отсутствуют формальные составы в неосторожных деяниях. Но действия (бездействие) в неосторожных преступлениях, как правило, являются административными, дисциплинарными, производственными, технологическими и иными нарушениями писаных правил или правил элементарной осторожности. Именно поэтому и возникает вопрос о необходимости предвидения лицом возможности наступления общественно опасных последствий в результате совершаемых нарушений и об уголовной ответственности при их наступлении.</w:t>
      </w:r>
    </w:p>
    <w:p w:rsidR="008704B7" w:rsidRDefault="008704B7">
      <w:pPr>
        <w:spacing w:line="360" w:lineRule="auto"/>
        <w:ind w:firstLine="567"/>
        <w:rPr>
          <w:rFonts w:ascii="Arial" w:hAnsi="Arial"/>
          <w:color w:val="000000"/>
          <w:sz w:val="24"/>
        </w:rPr>
      </w:pPr>
      <w:r>
        <w:rPr>
          <w:rFonts w:ascii="Arial" w:hAnsi="Arial"/>
          <w:color w:val="000000"/>
          <w:sz w:val="24"/>
        </w:rPr>
        <w:t>При легкомысленной вине субъект, совершая соответствующие действия (бездействие), как и при косвенном умысле предвидит возможность наступления общественно опасных последствий. И если при косвенном умысле он, не желая их наступления, допускает их или относится к их наступлению с безразличием, то при легкомысленной вине лицо рассчитывает на их предотвращение, хотя и самонадеянно.</w:t>
      </w:r>
    </w:p>
    <w:p w:rsidR="008704B7" w:rsidRDefault="008704B7">
      <w:pPr>
        <w:spacing w:line="360" w:lineRule="auto"/>
        <w:ind w:firstLine="567"/>
        <w:rPr>
          <w:rFonts w:ascii="Arial" w:hAnsi="Arial"/>
          <w:color w:val="000000"/>
          <w:sz w:val="24"/>
        </w:rPr>
      </w:pPr>
      <w:r>
        <w:rPr>
          <w:rFonts w:ascii="Arial" w:hAnsi="Arial"/>
          <w:color w:val="000000"/>
          <w:sz w:val="24"/>
        </w:rPr>
        <w:t>Самонадеянность субъекта свидетельствует о том, что его предвидение было абстрактным и неопределенным, без точного представления развития причинных связей между своим поведением (нарушением) и возможными последствиями. Адекватность предвидения развития причинных связей и характера общественно опасных последствий исключала бы самонадеянный расчет на их предотвращение.</w:t>
      </w:r>
    </w:p>
    <w:p w:rsidR="008704B7" w:rsidRDefault="008704B7">
      <w:pPr>
        <w:spacing w:line="360" w:lineRule="auto"/>
        <w:ind w:firstLine="567"/>
        <w:rPr>
          <w:rFonts w:ascii="Arial" w:hAnsi="Arial"/>
          <w:color w:val="000000"/>
          <w:sz w:val="24"/>
        </w:rPr>
      </w:pPr>
      <w:r>
        <w:rPr>
          <w:rFonts w:ascii="Arial" w:hAnsi="Arial"/>
          <w:color w:val="000000"/>
          <w:sz w:val="24"/>
        </w:rPr>
        <w:t>Закон указывает, что расчет на предотвращение общественно опасных последствий является самонадеянным, когда он осуществляется без достаточных к тому оснований. К ним относится профессиональный опыт, знания, навыки, реальные представления о механизме причинных связей, объективная оценка собственных возможностей и способностей. Критерием оценки недостаточности оснований, положенных субъектом в основу своего поведения, служит объективное наступление прогнозируемых последствий при субъективной надежде на их предотвращение.</w:t>
      </w:r>
    </w:p>
    <w:p w:rsidR="008704B7" w:rsidRDefault="008704B7">
      <w:pPr>
        <w:spacing w:line="360" w:lineRule="auto"/>
        <w:ind w:firstLine="567"/>
        <w:rPr>
          <w:rFonts w:ascii="Arial" w:hAnsi="Arial"/>
          <w:color w:val="000000"/>
          <w:sz w:val="24"/>
        </w:rPr>
      </w:pPr>
      <w:r>
        <w:rPr>
          <w:rFonts w:ascii="Arial" w:hAnsi="Arial"/>
          <w:color w:val="000000"/>
          <w:sz w:val="24"/>
        </w:rPr>
        <w:t>Выезжая на перекресток при красном свете, водитель автомашины осознает, что грубо нарушает правила дорожного движения и предвидит, что в результате этого может произойти столкновение с пересекающим дорогу транспортом и наступление тяжких последствий, в том числе и для себя, но он надеется на мобильность своей машины, ее высокую скорость, внимательность других водителей, прежний успешный опыт таких действий и, наконец, на тормоза своей машины в случае необходимости. Расчет оказывается ошибочным, значит и самонадеянным, так как для него не было достаточных оснований.</w:t>
      </w:r>
    </w:p>
    <w:p w:rsidR="008704B7" w:rsidRDefault="008704B7">
      <w:pPr>
        <w:spacing w:line="360" w:lineRule="auto"/>
        <w:ind w:firstLine="567"/>
        <w:rPr>
          <w:rFonts w:ascii="Arial" w:hAnsi="Arial"/>
          <w:color w:val="000000"/>
          <w:sz w:val="24"/>
        </w:rPr>
      </w:pPr>
      <w:r>
        <w:rPr>
          <w:rFonts w:ascii="Arial" w:hAnsi="Arial"/>
          <w:color w:val="000000"/>
          <w:sz w:val="24"/>
        </w:rPr>
        <w:t>При небрежной вине, в отличие от легкомысленной, лицо, совершая действие или бездействие, не предвидит возможности наступления общественно опасных последствий, но при соответствующей внимательности и предусмотрительности оно должно было и могло по своим объективным и субъективным возможностям предвидеть эти последствия.</w:t>
      </w:r>
    </w:p>
    <w:p w:rsidR="008704B7" w:rsidRDefault="008704B7">
      <w:pPr>
        <w:spacing w:line="360" w:lineRule="auto"/>
        <w:ind w:firstLine="567"/>
        <w:rPr>
          <w:rFonts w:ascii="Arial" w:hAnsi="Arial"/>
          <w:color w:val="000000"/>
          <w:sz w:val="24"/>
        </w:rPr>
      </w:pPr>
      <w:r>
        <w:rPr>
          <w:rFonts w:ascii="Arial" w:hAnsi="Arial"/>
          <w:color w:val="000000"/>
          <w:sz w:val="24"/>
        </w:rPr>
        <w:t>Обязанность лица предвидеть общественно опасные последствия своих действий (бездействия), выраженная в законе словами "должно было", может вытекать из писаных или обычных, но общеизвестных правил предусмотрительности. Например, лицо, выбрасывая из окна квартиры, находящейся на 5 этаже, горшок с цветами в ночное время, не предвидит, что в эти часы под окном могут быть люди, но элементарные правила осторожности обязывали его осознать неправильность таких действий и не совершать их или хотя бы предварительно посмотреть вниз, куда он намеревался бросить горшок.</w:t>
      </w:r>
    </w:p>
    <w:p w:rsidR="008704B7" w:rsidRDefault="008704B7">
      <w:pPr>
        <w:spacing w:line="360" w:lineRule="auto"/>
        <w:ind w:firstLine="567"/>
        <w:rPr>
          <w:rFonts w:ascii="Arial" w:hAnsi="Arial"/>
          <w:color w:val="000000"/>
          <w:sz w:val="24"/>
        </w:rPr>
      </w:pPr>
      <w:r>
        <w:rPr>
          <w:rFonts w:ascii="Arial" w:hAnsi="Arial"/>
          <w:color w:val="000000"/>
          <w:sz w:val="24"/>
        </w:rPr>
        <w:t>Применяя этот объективный критерий должной предусмотрительности, судебная практика исходит не только из существующих писаных или обычных правил предосторожности, но и из усредненного понимания степени предусмотрительности людьми, применительно к любому "среднему" человеку в обществе или к группам лиц определенной профессии или вида деятельности. Объективный критерий не учитывает индивидуальных особенностей конкретных лиц.</w:t>
      </w:r>
    </w:p>
    <w:p w:rsidR="008704B7" w:rsidRDefault="008704B7">
      <w:pPr>
        <w:spacing w:line="360" w:lineRule="auto"/>
        <w:ind w:firstLine="567"/>
        <w:rPr>
          <w:rFonts w:ascii="Arial" w:hAnsi="Arial"/>
          <w:color w:val="000000"/>
          <w:sz w:val="24"/>
        </w:rPr>
      </w:pPr>
      <w:r>
        <w:rPr>
          <w:rFonts w:ascii="Arial" w:hAnsi="Arial"/>
          <w:color w:val="000000"/>
          <w:sz w:val="24"/>
        </w:rPr>
        <w:t>Субъективная возможность ("могло") предвидеть вытекает из индивидуальных особенностей субъекта, его возраста, жизненного опыта, образования, квалификации, эмоционального состояния и из той конкретной ситуации, в которой он действовал. Субъективный критерий в силу законодательно закрепленного принципа виновной ответственности и психологической теории вины является главным.</w:t>
      </w:r>
    </w:p>
    <w:p w:rsidR="008704B7" w:rsidRDefault="008704B7">
      <w:pPr>
        <w:spacing w:line="360" w:lineRule="auto"/>
        <w:ind w:firstLine="567"/>
        <w:rPr>
          <w:rFonts w:ascii="Arial" w:hAnsi="Arial"/>
          <w:color w:val="000000"/>
          <w:sz w:val="24"/>
        </w:rPr>
      </w:pPr>
      <w:r>
        <w:rPr>
          <w:rFonts w:ascii="Arial" w:hAnsi="Arial"/>
          <w:color w:val="000000"/>
          <w:sz w:val="24"/>
        </w:rPr>
        <w:t>Нормативное определение неосторожности в ее двух видах формально не содержит указания на осознание лицом общественной опасности (вредности) своих действий или бездействия, но оно существует. Установление судом действительного психического отношения субъекта к нарушению писаных или обычных и общеизвестных правил предосторожности, которое привело к общественно опасным последствиям, помогает уточнить интеллектуальный момент легкомысленной вины и как-то заполнить "психологический вакуум" при небрежности.</w:t>
      </w:r>
    </w:p>
    <w:p w:rsidR="008704B7" w:rsidRDefault="008704B7">
      <w:pPr>
        <w:spacing w:line="360" w:lineRule="auto"/>
        <w:ind w:firstLine="567"/>
        <w:rPr>
          <w:rFonts w:ascii="Arial" w:hAnsi="Arial"/>
          <w:color w:val="000000"/>
          <w:sz w:val="24"/>
        </w:rPr>
      </w:pPr>
      <w:r>
        <w:rPr>
          <w:rFonts w:ascii="Arial" w:hAnsi="Arial"/>
          <w:color w:val="000000"/>
          <w:sz w:val="24"/>
        </w:rPr>
        <w:t xml:space="preserve">Расширительному толкованию неосторожной вины, особенно в виде небрежности в пограничных случаях с казусом, препятствуют два обстоятельства: 1) нормативное определение признаков невиновного причинения вреда (см. </w:t>
      </w:r>
      <w:r>
        <w:rPr>
          <w:rFonts w:ascii="Arial" w:hAnsi="Arial"/>
          <w:color w:val="008000"/>
          <w:sz w:val="24"/>
          <w:u w:val="single"/>
        </w:rPr>
        <w:t>комментарий</w:t>
      </w:r>
      <w:r>
        <w:rPr>
          <w:rFonts w:ascii="Arial" w:hAnsi="Arial"/>
          <w:color w:val="000000"/>
          <w:sz w:val="24"/>
        </w:rPr>
        <w:t xml:space="preserve"> к ст. 28) и 2) требование закона о том, что деяние, совершенное по неосторожности, признается преступлением только в том случае, если это специально предусмотрено в статьях </w:t>
      </w:r>
      <w:r>
        <w:rPr>
          <w:rFonts w:ascii="Arial" w:hAnsi="Arial"/>
          <w:color w:val="008000"/>
          <w:sz w:val="24"/>
          <w:u w:val="single"/>
        </w:rPr>
        <w:t>Особенной</w:t>
      </w:r>
      <w:r>
        <w:rPr>
          <w:rFonts w:ascii="Arial" w:hAnsi="Arial"/>
          <w:color w:val="000000"/>
          <w:sz w:val="24"/>
        </w:rPr>
        <w:t xml:space="preserve"> части.</w:t>
      </w:r>
    </w:p>
    <w:p w:rsidR="008704B7" w:rsidRDefault="008704B7">
      <w:pPr>
        <w:spacing w:line="360" w:lineRule="auto"/>
        <w:ind w:firstLine="567"/>
        <w:rPr>
          <w:rFonts w:ascii="Arial" w:hAnsi="Arial"/>
          <w:sz w:val="24"/>
        </w:rPr>
      </w:pPr>
      <w:r>
        <w:rPr>
          <w:rFonts w:ascii="Arial" w:hAnsi="Arial"/>
          <w:color w:val="000000"/>
          <w:sz w:val="24"/>
        </w:rPr>
        <w:t xml:space="preserve">В новом </w:t>
      </w:r>
      <w:r>
        <w:rPr>
          <w:rFonts w:ascii="Arial" w:hAnsi="Arial"/>
          <w:color w:val="008000"/>
          <w:sz w:val="24"/>
          <w:u w:val="single"/>
        </w:rPr>
        <w:t>УК</w:t>
      </w:r>
      <w:r>
        <w:rPr>
          <w:rFonts w:ascii="Arial" w:hAnsi="Arial"/>
          <w:color w:val="000000"/>
          <w:sz w:val="24"/>
        </w:rPr>
        <w:t xml:space="preserve"> уголовная ответственность за неосторожные деяния предусмотрена, как правило, там, где установлены необходимые правила (нормы, стандарты, технологии) безопасного поведения и профессиональной деятельности. Не опираются на писаные правила лишь составы неосторожных бытовых преступлений против личности, собственности и некоторых других объектов, где действуют обычные и общеизвестные нормы безопасного поведения.</w:t>
      </w:r>
    </w:p>
    <w:p w:rsidR="008704B7" w:rsidRDefault="008704B7">
      <w:pPr>
        <w:pStyle w:val="3"/>
        <w:jc w:val="center"/>
      </w:pPr>
      <w:bookmarkStart w:id="8" w:name="_Toc474495057"/>
      <w:r>
        <w:t>Преступления с двумя формами вины</w:t>
      </w:r>
      <w:bookmarkEnd w:id="4"/>
      <w:bookmarkEnd w:id="8"/>
    </w:p>
    <w:p w:rsidR="008704B7" w:rsidRDefault="008704B7"/>
    <w:p w:rsidR="008704B7" w:rsidRDefault="008704B7">
      <w:pPr>
        <w:pStyle w:val="a4"/>
        <w:spacing w:line="360" w:lineRule="auto"/>
      </w:pPr>
      <w:r>
        <w:t xml:space="preserve">В подавляющем большинстве случаев преступления совершаются с какой-то одной формой вины. Но иногда усиливается ответственность за умышленное преступление, если оно по неосторожности причинило последствие, которому придается значение квалифицирующего признака. В таких случаях возможно параллельное существование двух разных форм вины в одном преступлении. Сочетание умысла и неосторожности в одном преступлении часто «смешанной», «двойной» или «сложной» формой вины. Две формы вины могут параллельно сосуществовать только в квалифицированных составах преступлений: умысел как конструктивный элемент основного состава и неосторожность в отношении квалифицирующих последствий. </w:t>
      </w:r>
    </w:p>
    <w:p w:rsidR="008704B7" w:rsidRDefault="008704B7">
      <w:pPr>
        <w:pStyle w:val="a4"/>
        <w:spacing w:line="360" w:lineRule="auto"/>
      </w:pPr>
      <w:r>
        <w:t>Понятие преступлений с двумя формами вины в научный оборот введено сравнительно давно. Но законодательное закрепление оно нашло лишь в УК 1996 г., ст. 27 которого называется «Ответственность за преступление, совершенное с двумя формами вины и гласит: «Если в результате совершения умышленного преступления причиняются тяжкие последствия, с которыми закон связывает более строгое наказание и которые не охватывались умыслом лица, уголовная ответственность за такие последствия наступает только в том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этих последствий. В целом такое преступление признается совершенным умышленно.</w:t>
      </w:r>
    </w:p>
    <w:p w:rsidR="008704B7" w:rsidRDefault="008704B7">
      <w:pPr>
        <w:pStyle w:val="a4"/>
        <w:spacing w:line="360" w:lineRule="auto"/>
      </w:pPr>
      <w:r>
        <w:t>Реальная основа для существования преступлений с двумя формами вины заложена в своеобразной законодательной конструкции отдельных составов преступлений. Это своеобразие состоит в том, что законодатель как бы сливает в один состав, т.е. юридически объединяет, два самостоятельных преступления, одно из которых является умышленным, а другое — неосторожным, причем оба могут существовать самостоятельно, но в сочетании друг с другом образуют качественно иное преступление со специфическим субъективным содержанием. Составляющие части такого преступления обычно посягают на различные непосредственные объекты, но могут посягать и на один (например, незаконное производство аборта, повлекшее по неосторожности причинение тяжкого вреда здоровью потерпевшей). При этом важно иметь в виду, что каждая из составляющих частей не утрачивает своего преступного характера и при раздельном существовании.</w:t>
      </w:r>
    </w:p>
    <w:p w:rsidR="008704B7" w:rsidRDefault="008704B7">
      <w:pPr>
        <w:pStyle w:val="a4"/>
        <w:spacing w:line="360" w:lineRule="auto"/>
      </w:pPr>
      <w:r>
        <w:t>Таким образом, субъективные особенности подобных преступлений производны от специфической конструкции объективной стороны: сосуществование двух различных форм вины в одном преступлении обусловлено наличием двух самостоятельных предметов виновного отношения субъекта — умысел (прямой или косвенный) является субъективным признаком основного состава преступления, а неосторожность (в виде легкомыслия или небрежности) характеризует психическое отношение к последствиям, играющим роль квалифицирующего признака. При этом каждая из форм вины, сочетающихся в одном преступлении, полностью сохраняет свое качественное своеобразие. Именно поэтому подобные преступления характеризуются в законе как совершаемые с двумя формами вины.</w:t>
      </w:r>
    </w:p>
    <w:p w:rsidR="008704B7" w:rsidRDefault="008704B7">
      <w:pPr>
        <w:pStyle w:val="a4"/>
        <w:spacing w:line="360" w:lineRule="auto"/>
      </w:pPr>
      <w:r>
        <w:t>Преступлений с двумя формами вины в уголовном законодательстве немного, и все они сконструированы по одному из следующих двух типов.</w:t>
      </w:r>
    </w:p>
    <w:p w:rsidR="008704B7" w:rsidRDefault="008704B7">
      <w:pPr>
        <w:pStyle w:val="a4"/>
        <w:spacing w:line="360" w:lineRule="auto"/>
      </w:pPr>
      <w:r>
        <w:t>Первый тип образуют преступления с двумя указанными в законе и имеющими неодинаковое юридическое значение последствиями. Речь идет о квалифицированных видах преступлений, основной состав которых является материальным, а в роли квалифицирующего признака выступает более тяжкое последствие, чем последствие, являющееся обязательным признаком основного состава. Характерно, что квалифицирующее последствие, как правило, заключается в причинении вреда другому, а не тому непосредственному объекту, на который посягает основной вид данного преступления. Так, умышленное причинение тяжкого вреда здоровью (часть первая ст. 111 УК) имеет объектом здоровье человека, но если оно сопряжено с неосторожным причинением смерти потерпевшего (часть четвертая ст. 111 УК), то объектом этого неосторожного посягательства становится жизнь. Это, а также другие преступления подобной конструкции (например, умышленное уничтожение или повреждение чужого имущества, повлекшие по неосторожности смерть человека или иные тяжкие последствия (часть вторая ст. 167 УК) характеризуются умышленным причинением обязательного последствия и неосторожным отношением к более тяжкому последствию, которому законодатель отвел роль квалифицирующего признака.</w:t>
      </w:r>
    </w:p>
    <w:p w:rsidR="008704B7" w:rsidRDefault="008704B7">
      <w:pPr>
        <w:pStyle w:val="a4"/>
        <w:spacing w:line="360" w:lineRule="auto"/>
      </w:pPr>
      <w:r>
        <w:t>Второй тип преступлений с двумя формами вины характеризуется неоднородным психическим отношением к действию или бездействию, являющемуся преступным независимо от последствий, и к квалифицирующему последствию. При этом квалифицирующее последствие состоит в причинении вреда, как правило, дополнительному объекту, а не тому, который поставлен под уголовно-правовую охрану нормой, формулирующей основной состав данного преступления. К этому типу относятся квалифицированные виды преступлений, основной состав которых является формальным, а квалифицированный состав включает определенные тяжкие последствия. Эти последствия могут указываться в диспозиции в конкретной форме (смерть потерпевшей при незаконном производстве аборта — часть третья ст. 124 УК, смерть человека при угоне судна воздушного или водного транспорта либо железнодорожного подвижного состава — часть четвертая ст. 208 УК.) либо оцениваться с точки зрения тяжести (тяжкие последствия). В составах подобного типа умышленное совершение преступного действия (бездействия) сочетается с неосторожным отношением к квалифицирующему последствию.</w:t>
      </w:r>
    </w:p>
    <w:p w:rsidR="008704B7" w:rsidRDefault="008704B7">
      <w:pPr>
        <w:pStyle w:val="a4"/>
        <w:spacing w:line="360" w:lineRule="auto"/>
      </w:pPr>
      <w:r>
        <w:t>Подводя итог рассмотрению вопроса о преступлениях с двумя формами вины, можно сделать следующие выводы:</w:t>
      </w:r>
    </w:p>
    <w:p w:rsidR="008704B7" w:rsidRDefault="008704B7">
      <w:pPr>
        <w:pStyle w:val="a4"/>
        <w:spacing w:line="360" w:lineRule="auto"/>
      </w:pPr>
      <w:r>
        <w:t>а) они характеризуются сочетанием двух различных форм вины, т.е. умысла и неосторожности (сочетание прямого умысла с косвенным или легкомыслия с небрежностью не образует двух форм вины);</w:t>
      </w:r>
    </w:p>
    <w:p w:rsidR="008704B7" w:rsidRDefault="008704B7">
      <w:pPr>
        <w:pStyle w:val="a4"/>
        <w:spacing w:line="360" w:lineRule="auto"/>
      </w:pPr>
      <w:r>
        <w:t>б) эти формы вины устанавливаются по отношению к различным юридически значимым признакам общественно опасного деяния;</w:t>
      </w:r>
    </w:p>
    <w:p w:rsidR="008704B7" w:rsidRDefault="008704B7">
      <w:pPr>
        <w:pStyle w:val="a4"/>
        <w:spacing w:line="360" w:lineRule="auto"/>
      </w:pPr>
      <w:r>
        <w:t>в) в преступлениях с двумя формами вины неосторожным может быть отношение только к квалифицирующим последствиям, а значит,</w:t>
      </w:r>
    </w:p>
    <w:p w:rsidR="008704B7" w:rsidRDefault="008704B7">
      <w:pPr>
        <w:pStyle w:val="a4"/>
        <w:spacing w:line="360" w:lineRule="auto"/>
      </w:pPr>
      <w:r>
        <w:t>г) две формы вины могут существовать только в квалифицированных составах преступлений;</w:t>
      </w:r>
    </w:p>
    <w:p w:rsidR="008704B7" w:rsidRDefault="008704B7">
      <w:pPr>
        <w:pStyle w:val="a4"/>
        <w:spacing w:line="360" w:lineRule="auto"/>
      </w:pPr>
      <w:r>
        <w:t>д) преступления с двумя формами вины в целом, как это указано в законе, относятся к умышленным, что определяется умышленной формой вины в основном составе преступления.</w:t>
      </w:r>
    </w:p>
    <w:p w:rsidR="008704B7" w:rsidRDefault="008704B7">
      <w:pPr>
        <w:pStyle w:val="a4"/>
        <w:spacing w:line="360" w:lineRule="auto"/>
      </w:pPr>
      <w:r>
        <w:t>Исследование субъективного содержания преступлений с двумя формами вины необходимо для отграничения таких преступлений, с одной стороны, от умышленных, а с другой — от неосторожных преступлений, сходных по объективным признакам. Так, если вследствие тяжкого вреда здоровью, который был причинен умышленно, наступила смерть потерпевшего, которая также охватывается умыслом виновного (хотя бы косвенным), деяние характеризуется единой формой вины и квалифицируется как умышленное убийство. И наоборот, если при неосторожном лишении жизни не установлено умысла на причинение тяжкого вреда здоровью, то нет и двух форм вины, а деяние следует квалифицировать как причинение смерти по неосторожности. И лишь сочетание умысла на причинение тяжкого вреда здоровью с неосторожностью в отношении наступившей смерти позволяет квалифицировать деяние по части четвертой ст. 111 УК.</w:t>
      </w:r>
    </w:p>
    <w:p w:rsidR="008704B7" w:rsidRDefault="008704B7">
      <w:pPr>
        <w:pStyle w:val="3"/>
        <w:spacing w:line="360" w:lineRule="auto"/>
        <w:jc w:val="center"/>
        <w:rPr>
          <w:lang w:val="en-US"/>
        </w:rPr>
      </w:pPr>
      <w:bookmarkStart w:id="9" w:name="_Toc474495058"/>
      <w:r>
        <w:rPr>
          <w:lang w:val="en-US"/>
        </w:rPr>
        <w:t>Мотив, цель преступления и эмоциональное состояние, как признаки субъективной стороны преступления и их уголовно-правовое значение.</w:t>
      </w:r>
      <w:bookmarkEnd w:id="9"/>
    </w:p>
    <w:p w:rsidR="008704B7" w:rsidRDefault="008704B7"/>
    <w:p w:rsidR="008704B7" w:rsidRDefault="008704B7">
      <w:pPr>
        <w:spacing w:line="360" w:lineRule="auto"/>
        <w:ind w:firstLine="720"/>
        <w:rPr>
          <w:rFonts w:ascii="Arial" w:hAnsi="Arial"/>
          <w:color w:val="000000"/>
          <w:sz w:val="24"/>
        </w:rPr>
      </w:pPr>
      <w:r>
        <w:rPr>
          <w:rFonts w:ascii="Arial" w:hAnsi="Arial"/>
          <w:color w:val="000000"/>
          <w:sz w:val="24"/>
        </w:rPr>
        <w:t>Согласно психологической теории вины каждое общественно опасное и противоправное действие (бездействие) вменяемого человека считается волевым и сознательным. Всякое волевое и сознательное деяние мотивированно и целенаправленно, т. е. совершается по определенному мотиву и для достижения конкретных целей.</w:t>
      </w:r>
    </w:p>
    <w:p w:rsidR="008704B7" w:rsidRDefault="008704B7">
      <w:pPr>
        <w:spacing w:line="360" w:lineRule="auto"/>
        <w:ind w:firstLine="720"/>
        <w:rPr>
          <w:rFonts w:ascii="Arial" w:hAnsi="Arial"/>
          <w:color w:val="000000"/>
          <w:sz w:val="24"/>
        </w:rPr>
      </w:pPr>
      <w:r>
        <w:rPr>
          <w:rFonts w:ascii="Arial" w:hAnsi="Arial"/>
          <w:color w:val="000000"/>
          <w:sz w:val="24"/>
        </w:rPr>
        <w:t>Мотивация и целеполагание лица раскрывают то, ради чего оно в ущерб интересам других лиц, общества и государства совершает общественно опасное и уголовно-наказуемое деяние.</w:t>
      </w:r>
    </w:p>
    <w:p w:rsidR="008704B7" w:rsidRDefault="008704B7">
      <w:pPr>
        <w:spacing w:line="360" w:lineRule="auto"/>
        <w:ind w:firstLine="720"/>
        <w:rPr>
          <w:rFonts w:ascii="Arial" w:hAnsi="Arial"/>
          <w:color w:val="000000"/>
          <w:sz w:val="24"/>
        </w:rPr>
      </w:pPr>
      <w:r>
        <w:rPr>
          <w:rFonts w:ascii="Arial" w:hAnsi="Arial"/>
          <w:color w:val="000000"/>
          <w:sz w:val="24"/>
        </w:rPr>
        <w:t>Мотивы и цели не являются обязательными признаками вины, но именно через них открывается психологическая суть внутреннего отношения виновного к деянию. От их точного установления зависит практическая реализация принципа вины.</w:t>
      </w:r>
    </w:p>
    <w:p w:rsidR="008704B7" w:rsidRDefault="008704B7">
      <w:pPr>
        <w:spacing w:line="360" w:lineRule="auto"/>
        <w:ind w:firstLine="720"/>
        <w:rPr>
          <w:rFonts w:ascii="Arial" w:hAnsi="Arial"/>
          <w:color w:val="000000"/>
          <w:sz w:val="24"/>
        </w:rPr>
      </w:pPr>
      <w:r>
        <w:rPr>
          <w:rFonts w:ascii="Arial" w:hAnsi="Arial"/>
          <w:color w:val="000000"/>
          <w:sz w:val="24"/>
        </w:rPr>
        <w:t>В зависимости от степени "охвата" юридически значимых действий (бездействия) и наступивших последствий мотивами и целями субъекта при одной и той же объективной стороне могут быть разными формы его вины. Смерть человеку, наступившая от выстрела из ружья, в зависимости от конкретного содержания мотивов и целей стрелявшего лица, может быть причинена умышленно или неосторожно, а может быть и невиновно.</w:t>
      </w:r>
    </w:p>
    <w:p w:rsidR="008704B7" w:rsidRDefault="008704B7">
      <w:pPr>
        <w:spacing w:line="360" w:lineRule="auto"/>
        <w:ind w:firstLine="720"/>
        <w:rPr>
          <w:rFonts w:ascii="Arial" w:hAnsi="Arial"/>
          <w:i/>
          <w:color w:val="000000"/>
          <w:sz w:val="24"/>
        </w:rPr>
      </w:pPr>
      <w:r>
        <w:rPr>
          <w:rFonts w:ascii="Arial" w:hAnsi="Arial"/>
          <w:i/>
          <w:color w:val="000000"/>
          <w:sz w:val="24"/>
        </w:rPr>
        <w:t xml:space="preserve">Субъективное (внутреннее, психическое) отношение лица к совершаемому им общественно опасному и уголовно-противоправному деянию, адекватно отражая основную суть его виновности, в своем конкретном выражении может быть многогранным. Поэтому </w:t>
      </w:r>
      <w:r>
        <w:rPr>
          <w:rFonts w:ascii="Arial" w:hAnsi="Arial"/>
          <w:i/>
          <w:color w:val="008000"/>
          <w:sz w:val="24"/>
          <w:u w:val="single"/>
        </w:rPr>
        <w:t>УК</w:t>
      </w:r>
      <w:r>
        <w:rPr>
          <w:rFonts w:ascii="Arial" w:hAnsi="Arial"/>
          <w:i/>
          <w:color w:val="000000"/>
          <w:sz w:val="24"/>
        </w:rPr>
        <w:t xml:space="preserve"> ограничивает данное отношение лишь двумя формами: умыслом и неосторожностью, для которых вина в целом является родовым понятием.</w:t>
      </w:r>
    </w:p>
    <w:p w:rsidR="008704B7" w:rsidRDefault="008704B7">
      <w:pPr>
        <w:spacing w:line="360" w:lineRule="auto"/>
        <w:ind w:firstLine="720"/>
        <w:rPr>
          <w:rFonts w:ascii="Arial" w:hAnsi="Arial"/>
          <w:color w:val="000000"/>
          <w:sz w:val="24"/>
        </w:rPr>
      </w:pPr>
      <w:r>
        <w:rPr>
          <w:rFonts w:ascii="Arial" w:hAnsi="Arial"/>
          <w:color w:val="000000"/>
          <w:sz w:val="24"/>
        </w:rPr>
        <w:t>Психологическая концепция вины требует от суда (прокурора, следователя) устанавливать действительное субъективное отношение лица к содеянному, а не определять его виновность по своему внутреннему убеждению в виде морального упрека, основанного на отрицательной общественной оценке личности и ее деяния. Наличие четко разработанных в законе форм вины не допускает расширительного и произвольного толкования субъективного отношения, сужая его до нормативно установленных инструментальных форм.</w:t>
      </w:r>
    </w:p>
    <w:p w:rsidR="008704B7" w:rsidRDefault="008704B7">
      <w:pPr>
        <w:spacing w:line="360" w:lineRule="auto"/>
        <w:ind w:firstLine="720"/>
        <w:rPr>
          <w:rFonts w:ascii="Arial" w:hAnsi="Arial"/>
          <w:color w:val="000000"/>
          <w:sz w:val="24"/>
        </w:rPr>
      </w:pPr>
      <w:r>
        <w:rPr>
          <w:rFonts w:ascii="Arial" w:hAnsi="Arial"/>
          <w:color w:val="000000"/>
          <w:sz w:val="24"/>
        </w:rPr>
        <w:t>Психологическое понимание вины, ограниченное законодательно определенными формами умысла и неосторожности, представляет собой серьезную преграду для объективного вменения, в связи с чем любая фактическая, но невиновная причастность к деянию, какие бы тяжкие последствия оно не причинило, не может рассматриваться как совершение преступления и служить основанием для привлечения к уголовной ответственности.</w:t>
      </w:r>
    </w:p>
    <w:p w:rsidR="008704B7" w:rsidRDefault="008704B7">
      <w:pPr>
        <w:spacing w:line="360" w:lineRule="auto"/>
        <w:ind w:firstLine="720"/>
        <w:rPr>
          <w:rFonts w:ascii="Arial" w:hAnsi="Arial"/>
          <w:color w:val="000000"/>
          <w:sz w:val="24"/>
        </w:rPr>
      </w:pPr>
      <w:r>
        <w:rPr>
          <w:rFonts w:ascii="Arial" w:hAnsi="Arial"/>
          <w:color w:val="000000"/>
          <w:sz w:val="24"/>
        </w:rPr>
        <w:t xml:space="preserve">Согласно </w:t>
      </w:r>
      <w:r>
        <w:rPr>
          <w:rFonts w:ascii="Arial" w:hAnsi="Arial"/>
          <w:color w:val="008000"/>
          <w:sz w:val="24"/>
          <w:u w:val="single"/>
        </w:rPr>
        <w:t>ст. 24</w:t>
      </w:r>
      <w:r>
        <w:rPr>
          <w:rFonts w:ascii="Arial" w:hAnsi="Arial"/>
          <w:color w:val="000000"/>
          <w:sz w:val="24"/>
        </w:rPr>
        <w:t xml:space="preserve"> виновным в совершении преступления может быть признано только то лицо, которое совершило общественно опасное и уголовно-противоправное деяние умышленно или неосторожно.</w:t>
      </w:r>
    </w:p>
    <w:p w:rsidR="008704B7" w:rsidRDefault="008704B7">
      <w:pPr>
        <w:spacing w:line="360" w:lineRule="auto"/>
        <w:ind w:firstLine="720"/>
        <w:rPr>
          <w:rFonts w:ascii="Arial" w:hAnsi="Arial"/>
          <w:color w:val="000000"/>
          <w:sz w:val="24"/>
        </w:rPr>
      </w:pPr>
      <w:r>
        <w:rPr>
          <w:rFonts w:ascii="Arial" w:hAnsi="Arial"/>
          <w:color w:val="000000"/>
          <w:sz w:val="24"/>
        </w:rPr>
        <w:t>Каждая форма вины имеет определенное значение для квалификации деяний, индивидуализации наказания виновных, освобождения от уголовной ответственности и т. д. Поэтому они четко разграничены между собой прежде всего нормативно.</w:t>
      </w:r>
    </w:p>
    <w:p w:rsidR="008704B7" w:rsidRDefault="008704B7">
      <w:pPr>
        <w:spacing w:line="360" w:lineRule="auto"/>
        <w:ind w:firstLine="720"/>
        <w:rPr>
          <w:rFonts w:ascii="Arial" w:hAnsi="Arial"/>
          <w:color w:val="000000"/>
          <w:sz w:val="24"/>
        </w:rPr>
      </w:pPr>
      <w:r>
        <w:rPr>
          <w:rFonts w:ascii="Arial" w:hAnsi="Arial"/>
          <w:color w:val="000000"/>
          <w:sz w:val="24"/>
        </w:rPr>
        <w:t xml:space="preserve">В прежнем </w:t>
      </w:r>
      <w:r>
        <w:rPr>
          <w:rFonts w:ascii="Arial" w:hAnsi="Arial"/>
          <w:color w:val="008000"/>
          <w:sz w:val="24"/>
          <w:u w:val="single"/>
        </w:rPr>
        <w:t>УК</w:t>
      </w:r>
      <w:r>
        <w:rPr>
          <w:rFonts w:ascii="Arial" w:hAnsi="Arial"/>
          <w:color w:val="000000"/>
          <w:sz w:val="24"/>
        </w:rPr>
        <w:t xml:space="preserve"> формы вины многих составов преступлений законодательно не определялись. Это требовало доктринального и судебного толкования, нередко приводивших к судебным ошибкам.</w:t>
      </w:r>
    </w:p>
    <w:p w:rsidR="008704B7" w:rsidRDefault="008704B7">
      <w:pPr>
        <w:spacing w:line="360" w:lineRule="auto"/>
        <w:ind w:firstLine="567"/>
        <w:rPr>
          <w:rFonts w:ascii="Arial" w:hAnsi="Arial"/>
          <w:color w:val="000000"/>
          <w:sz w:val="24"/>
        </w:rPr>
      </w:pPr>
      <w:r>
        <w:rPr>
          <w:rFonts w:ascii="Arial" w:hAnsi="Arial"/>
          <w:color w:val="000000"/>
          <w:sz w:val="24"/>
        </w:rPr>
        <w:t xml:space="preserve">Законодатель, как правило, включает относительно постоянные характеристики потерпевшего в содержание объекта преступления. С одной стороны, это физические свойства личности (мужчина, женщина, несовершеннолетний, малолетний и т.д.), а с другой - свойства социальные (представитель власти, государственный или общественный деятель, гражданин, потребитель, должностное лицо и т.д.). Отдельные поступки, поведение потерпевшего характеризуют обстановку совершения преступления, т.е. его объективную сторону. При этом </w:t>
      </w:r>
      <w:r>
        <w:rPr>
          <w:rFonts w:ascii="Arial" w:hAnsi="Arial"/>
          <w:color w:val="008000"/>
          <w:sz w:val="24"/>
          <w:u w:val="single"/>
        </w:rPr>
        <w:t>УК</w:t>
      </w:r>
      <w:r>
        <w:rPr>
          <w:rFonts w:ascii="Arial" w:hAnsi="Arial"/>
          <w:color w:val="000000"/>
          <w:sz w:val="24"/>
        </w:rPr>
        <w:t xml:space="preserve"> признает социально значимым правомерное и неправомерное поведение потерпевшего, которое причинно связано с преступлением и может выступать в роли повода или провокации к его совершению.</w:t>
      </w:r>
    </w:p>
    <w:p w:rsidR="008704B7" w:rsidRDefault="008704B7">
      <w:pPr>
        <w:spacing w:line="360" w:lineRule="auto"/>
        <w:ind w:firstLine="567"/>
        <w:rPr>
          <w:rFonts w:ascii="Arial" w:hAnsi="Arial"/>
          <w:color w:val="000000"/>
          <w:sz w:val="24"/>
        </w:rPr>
      </w:pPr>
      <w:r>
        <w:rPr>
          <w:rFonts w:ascii="Arial" w:hAnsi="Arial"/>
          <w:color w:val="000000"/>
          <w:sz w:val="24"/>
        </w:rPr>
        <w:t>Включение законодателем обстоятельств, характеризующих личность потерпевшего, в составы отдельных преступлений показывает, что эти обстоятельства важны для уголовно-правовой квалификации содеянного, но их переоценка либо недооценка ведет к негативным явлениям в судебной практике, как это имело место в следующем примере.</w:t>
      </w:r>
    </w:p>
    <w:p w:rsidR="008704B7" w:rsidRDefault="008704B7">
      <w:pPr>
        <w:spacing w:line="360" w:lineRule="auto"/>
        <w:ind w:firstLine="567"/>
        <w:rPr>
          <w:rFonts w:ascii="Arial" w:hAnsi="Arial"/>
          <w:color w:val="000000"/>
          <w:sz w:val="24"/>
        </w:rPr>
      </w:pPr>
      <w:r>
        <w:rPr>
          <w:rFonts w:ascii="Arial" w:hAnsi="Arial"/>
          <w:color w:val="000000"/>
          <w:sz w:val="24"/>
        </w:rPr>
        <w:t xml:space="preserve">Г., увидев, что его жена спит на одной кровати с Х., на почве ревности ударом ножа убил его, а затем нанес жене несколько ударов в том числе бутылкой по голове, причинив легкие телесные повреждения без расстройства здоровья. Судом первой инстанции Г. осужден по </w:t>
      </w:r>
      <w:r>
        <w:rPr>
          <w:rFonts w:ascii="Arial" w:hAnsi="Arial"/>
          <w:color w:val="008000"/>
          <w:sz w:val="24"/>
          <w:u w:val="single"/>
        </w:rPr>
        <w:t>п."и" ст.102</w:t>
      </w:r>
      <w:r>
        <w:rPr>
          <w:rFonts w:ascii="Arial" w:hAnsi="Arial"/>
          <w:color w:val="000000"/>
          <w:sz w:val="24"/>
        </w:rPr>
        <w:t xml:space="preserve">, </w:t>
      </w:r>
      <w:r>
        <w:rPr>
          <w:rFonts w:ascii="Arial" w:hAnsi="Arial"/>
          <w:color w:val="008000"/>
          <w:sz w:val="24"/>
          <w:u w:val="single"/>
        </w:rPr>
        <w:t>ч.2 ст.112</w:t>
      </w:r>
      <w:r>
        <w:rPr>
          <w:rFonts w:ascii="Arial" w:hAnsi="Arial"/>
          <w:color w:val="000000"/>
          <w:sz w:val="24"/>
        </w:rPr>
        <w:t xml:space="preserve"> УК РСФСР. При квалификации содеянного суд не оценил должным образом поведение потерпевших, посчитав, что Г. подозревал и ранее жену в неверности и для него такое поведение жены и спавшего в ее постели X. не было неожиданным, а поэтому не могло вызвать у него внезапно возникшего сильного душевного волнения. Это утверждение в приговоре Президиум Верховного Суда РФ обоснованно отверг, признав такое поведение потерпевшего тяжким оскорблением для виновного, вызвавшим у него внезапно возникшее сильное душевное волнение (см.: Бюллетень Верховного Суда РСФСР. 1990. N 11. С.4).</w:t>
      </w:r>
    </w:p>
    <w:p w:rsidR="008704B7" w:rsidRDefault="008704B7">
      <w:pPr>
        <w:spacing w:line="360" w:lineRule="auto"/>
        <w:ind w:firstLine="567"/>
        <w:rPr>
          <w:rFonts w:ascii="Arial" w:hAnsi="Arial"/>
          <w:color w:val="000000"/>
          <w:sz w:val="24"/>
        </w:rPr>
      </w:pPr>
      <w:r>
        <w:rPr>
          <w:rFonts w:ascii="Arial" w:hAnsi="Arial"/>
          <w:color w:val="000000"/>
          <w:sz w:val="24"/>
        </w:rPr>
        <w:t xml:space="preserve">Свойства личности и поведение потерпевшего не могут влиять на квалификацию содеянного и индивидуализацию наказания, если они не нашли отражение (не могли отразиться) в сознании виновного. Так, Пленум Верховного Суда РФ в </w:t>
      </w:r>
      <w:r>
        <w:rPr>
          <w:rFonts w:ascii="Arial" w:hAnsi="Arial"/>
          <w:color w:val="008000"/>
          <w:sz w:val="24"/>
          <w:u w:val="single"/>
        </w:rPr>
        <w:t>постановлении</w:t>
      </w:r>
      <w:r>
        <w:rPr>
          <w:rFonts w:ascii="Arial" w:hAnsi="Arial"/>
          <w:color w:val="000000"/>
          <w:sz w:val="24"/>
        </w:rPr>
        <w:t xml:space="preserve"> N 4 от 22 апреля 1992 г. "О судебной практике по делам об изнасиловании" отметил, что изнасилование следует признать совершенным с использованием беспомощного состояния потерпевшей, если виновный сознавал, что она находится в таком состоянии. Говоря о свойствах, относящихся к возрасту потерпевшей, Пленум подчеркивает, что по </w:t>
      </w:r>
      <w:r>
        <w:rPr>
          <w:rFonts w:ascii="Arial" w:hAnsi="Arial"/>
          <w:color w:val="008000"/>
          <w:sz w:val="24"/>
          <w:u w:val="single"/>
        </w:rPr>
        <w:t>чч.3</w:t>
      </w:r>
      <w:r>
        <w:rPr>
          <w:rFonts w:ascii="Arial" w:hAnsi="Arial"/>
          <w:color w:val="000000"/>
          <w:sz w:val="24"/>
        </w:rPr>
        <w:t xml:space="preserve"> и </w:t>
      </w:r>
      <w:r>
        <w:rPr>
          <w:rFonts w:ascii="Arial" w:hAnsi="Arial"/>
          <w:color w:val="008000"/>
          <w:sz w:val="24"/>
          <w:u w:val="single"/>
        </w:rPr>
        <w:t>4 ст.117</w:t>
      </w:r>
      <w:r>
        <w:rPr>
          <w:rFonts w:ascii="Arial" w:hAnsi="Arial"/>
          <w:color w:val="000000"/>
          <w:sz w:val="24"/>
        </w:rPr>
        <w:t xml:space="preserve"> УК РСФСР квалификация содеянного возможна лишь в случаях, когда виновный знал или допускал, что совершает насильственный половой акт с несовершеннолетней или малолетней. К сожалению, это требование закона иногда игнорируется судебными органами.</w:t>
      </w:r>
    </w:p>
    <w:p w:rsidR="008704B7" w:rsidRDefault="008704B7">
      <w:pPr>
        <w:spacing w:line="360" w:lineRule="auto"/>
        <w:ind w:firstLine="567"/>
        <w:rPr>
          <w:rFonts w:ascii="Arial" w:hAnsi="Arial"/>
          <w:color w:val="000000"/>
          <w:sz w:val="24"/>
        </w:rPr>
      </w:pPr>
      <w:r>
        <w:rPr>
          <w:rFonts w:ascii="Arial" w:hAnsi="Arial"/>
          <w:color w:val="000000"/>
          <w:sz w:val="24"/>
        </w:rPr>
        <w:t>Подчеркивая важность тщательного выяснения обстоятельств, характеризующих личность и поведение потерпевшего в отдельных преступлениях для квалификации общественно опасного деяния, назначения и индивидуализации наказания виновному, руководящие судебные органы страны в своих постановлениях рекомендовали судебно-следственным органам уделять серьезное внимание этим вопросам по делам об уголовной ответственности за действия, дезорганизующие работу исправительно-трудовых учреждений, об умышленном убийстве, нарушении правил охраны труда, хулиганстве, автотранспортных преступлениях и т.д. Однако, несмотря на это, упущения в судебной практике по делам, где личность и поведение потерпевшего имеют уголовно-правовое значение, нередки. Анализ судебной практики в период с 1989 по 1995 год показывает, что в 89 случаях ошибки при квалификации и назначении наказания допускались судебными органами в связи с неверной оценкой данных о потерпевшем в объекте преступления, в объективной стороне преступления либо неверной оценкой их отражения в сознании виновного.</w:t>
      </w:r>
    </w:p>
    <w:p w:rsidR="008704B7" w:rsidRDefault="008704B7">
      <w:pPr>
        <w:spacing w:line="360" w:lineRule="auto"/>
        <w:ind w:firstLine="567"/>
        <w:rPr>
          <w:rFonts w:ascii="Arial" w:hAnsi="Arial"/>
          <w:color w:val="000000"/>
          <w:sz w:val="24"/>
        </w:rPr>
      </w:pPr>
      <w:r>
        <w:rPr>
          <w:rFonts w:ascii="Arial" w:hAnsi="Arial"/>
          <w:color w:val="000000"/>
          <w:sz w:val="24"/>
        </w:rPr>
        <w:t xml:space="preserve">Требование учета данных о потерпевшем, относящихся к его личности и поведению при назначении наказания, нашло отражение и в обстоятельствах, смягчающих и отягчающих ответственность, предусмотренных </w:t>
      </w:r>
      <w:r>
        <w:rPr>
          <w:rFonts w:ascii="Arial" w:hAnsi="Arial"/>
          <w:color w:val="008000"/>
          <w:sz w:val="24"/>
          <w:u w:val="single"/>
        </w:rPr>
        <w:t>ст.ст.38</w:t>
      </w:r>
      <w:r>
        <w:rPr>
          <w:rFonts w:ascii="Arial" w:hAnsi="Arial"/>
          <w:color w:val="000000"/>
          <w:sz w:val="24"/>
        </w:rPr>
        <w:t xml:space="preserve">, </w:t>
      </w:r>
      <w:r>
        <w:rPr>
          <w:rFonts w:ascii="Arial" w:hAnsi="Arial"/>
          <w:color w:val="008000"/>
          <w:sz w:val="24"/>
          <w:u w:val="single"/>
        </w:rPr>
        <w:t>39</w:t>
      </w:r>
      <w:r>
        <w:rPr>
          <w:rFonts w:ascii="Arial" w:hAnsi="Arial"/>
          <w:color w:val="000000"/>
          <w:sz w:val="24"/>
        </w:rPr>
        <w:t xml:space="preserve"> УК РСФСР. Однако, как показывает изучение местной судебной практики, здесь существует определенное недопонимание учета данных о потерпевшем при назначении наказания.</w:t>
      </w:r>
    </w:p>
    <w:p w:rsidR="008704B7" w:rsidRDefault="008704B7">
      <w:pPr>
        <w:spacing w:line="360" w:lineRule="auto"/>
        <w:ind w:firstLine="567"/>
        <w:rPr>
          <w:rFonts w:ascii="Arial" w:hAnsi="Arial"/>
          <w:color w:val="000000"/>
          <w:sz w:val="24"/>
        </w:rPr>
      </w:pPr>
      <w:r>
        <w:rPr>
          <w:rFonts w:ascii="Arial" w:hAnsi="Arial"/>
          <w:color w:val="000000"/>
          <w:sz w:val="24"/>
        </w:rPr>
        <w:t>Так, суды, рассматривая уголовные дела, признавали в качестве обстоятельств, смягчающих ответственность виновного, свойства личности, особенности поведения потерпевшего, которые не относятся к юридически значимым характеристикам общественно опасного деяния, например, такие, как: "потерпевший К. характеризуется как добрый человек, но склонный к злоупотреблению алкоголем", "потерпевшие X. и С. характеризуются в основном положительно, однако злоупотребляли спиртным"; "потерпевший Т. положительно характеризуется, отличается общительным и доверительным характером, является примерным семьянином, награжден за труд орденом". Такое направление судебной практики нельзя признать правильным. Данные о личности и поведении потерпевшего могут влиять на индивидуализацию наказания в случаях, когда они связаны с объектом преступного посягательства, с объективной стороной преступления либо были одним из условий совершенного преступления.</w:t>
      </w:r>
    </w:p>
    <w:p w:rsidR="008704B7" w:rsidRDefault="008704B7">
      <w:pPr>
        <w:spacing w:line="360" w:lineRule="auto"/>
        <w:ind w:firstLine="567"/>
        <w:rPr>
          <w:rFonts w:ascii="Arial" w:hAnsi="Arial"/>
          <w:color w:val="000000"/>
          <w:sz w:val="24"/>
        </w:rPr>
      </w:pPr>
      <w:r>
        <w:rPr>
          <w:rFonts w:ascii="Arial" w:hAnsi="Arial"/>
          <w:color w:val="000000"/>
          <w:sz w:val="24"/>
        </w:rPr>
        <w:t>Широко распространен на практике учет мнения потерпевшего при назначении наказания. Особенно это характерно по делам о преступлениях, совершенных по неосторожности (</w:t>
      </w:r>
      <w:r>
        <w:rPr>
          <w:rFonts w:ascii="Arial" w:hAnsi="Arial"/>
          <w:color w:val="008000"/>
          <w:sz w:val="24"/>
          <w:u w:val="single"/>
        </w:rPr>
        <w:t>ст.ст.114</w:t>
      </w:r>
      <w:r>
        <w:rPr>
          <w:rFonts w:ascii="Arial" w:hAnsi="Arial"/>
          <w:color w:val="000000"/>
          <w:sz w:val="24"/>
        </w:rPr>
        <w:t xml:space="preserve">, </w:t>
      </w:r>
      <w:r>
        <w:rPr>
          <w:rFonts w:ascii="Arial" w:hAnsi="Arial"/>
          <w:color w:val="008000"/>
          <w:sz w:val="24"/>
          <w:u w:val="single"/>
        </w:rPr>
        <w:t>211</w:t>
      </w:r>
      <w:r>
        <w:rPr>
          <w:rFonts w:ascii="Arial" w:hAnsi="Arial"/>
          <w:color w:val="000000"/>
          <w:sz w:val="24"/>
        </w:rPr>
        <w:t xml:space="preserve"> УК РСФСР). По 39,1% дел, рассмотренных тремя судами в период за три года, имелась ссылка на мнение потерпевшего, повлиявшая на смягчение виновному наказания.</w:t>
      </w:r>
    </w:p>
    <w:p w:rsidR="008704B7" w:rsidRDefault="008704B7">
      <w:pPr>
        <w:spacing w:line="360" w:lineRule="auto"/>
        <w:ind w:firstLine="567"/>
        <w:rPr>
          <w:rFonts w:ascii="Arial" w:hAnsi="Arial"/>
          <w:b/>
          <w:sz w:val="24"/>
          <w:lang w:val="en-US"/>
        </w:rPr>
      </w:pPr>
      <w:r>
        <w:rPr>
          <w:rFonts w:ascii="Arial" w:hAnsi="Arial"/>
          <w:color w:val="000000"/>
          <w:sz w:val="24"/>
        </w:rPr>
        <w:t>Нельзя учитывать мнение потерпевшего при назначении наказания, ибо оно назначается от имени государства и носит публичный характер. Связывая уголовное наказание с мнением потерпевшего, суд вольно или невольно подчиняет интересы закона субъективной позиции человека, который заинтересован в исходе дела.</w:t>
      </w:r>
    </w:p>
    <w:p w:rsidR="008704B7" w:rsidRDefault="008704B7">
      <w:pPr>
        <w:pStyle w:val="3"/>
        <w:jc w:val="center"/>
      </w:pPr>
      <w:bookmarkStart w:id="10" w:name="_Toc474495059"/>
      <w:r>
        <w:t>Заключение</w:t>
      </w:r>
      <w:bookmarkEnd w:id="10"/>
    </w:p>
    <w:p w:rsidR="008704B7" w:rsidRDefault="008704B7">
      <w:pPr>
        <w:spacing w:line="300" w:lineRule="auto"/>
        <w:ind w:right="2" w:firstLine="426"/>
        <w:rPr>
          <w:rFonts w:ascii="Arial" w:hAnsi="Arial"/>
          <w:b/>
          <w:sz w:val="24"/>
        </w:rPr>
      </w:pPr>
    </w:p>
    <w:p w:rsidR="008704B7" w:rsidRDefault="008704B7">
      <w:pPr>
        <w:spacing w:line="360" w:lineRule="auto"/>
        <w:ind w:firstLine="567"/>
        <w:rPr>
          <w:rFonts w:ascii="Arial" w:hAnsi="Arial"/>
          <w:color w:val="000000"/>
          <w:sz w:val="24"/>
        </w:rPr>
      </w:pPr>
      <w:r>
        <w:rPr>
          <w:rFonts w:ascii="Arial" w:hAnsi="Arial"/>
          <w:color w:val="000000"/>
          <w:sz w:val="24"/>
        </w:rPr>
        <w:t xml:space="preserve">Вместе с тем новый </w:t>
      </w:r>
      <w:r>
        <w:rPr>
          <w:rFonts w:ascii="Arial" w:hAnsi="Arial"/>
          <w:color w:val="008000"/>
          <w:sz w:val="24"/>
          <w:u w:val="single"/>
        </w:rPr>
        <w:t>УК</w:t>
      </w:r>
      <w:r>
        <w:rPr>
          <w:rFonts w:ascii="Arial" w:hAnsi="Arial"/>
          <w:color w:val="000000"/>
          <w:sz w:val="24"/>
        </w:rPr>
        <w:t xml:space="preserve"> не избежал недостатков, и не последнее место среди них занимают пробелы. Остановлюсь на некоторых из них.</w:t>
      </w:r>
    </w:p>
    <w:p w:rsidR="008704B7" w:rsidRDefault="008704B7">
      <w:pPr>
        <w:spacing w:line="360" w:lineRule="auto"/>
        <w:ind w:firstLine="567"/>
        <w:rPr>
          <w:rFonts w:ascii="Arial" w:hAnsi="Arial"/>
          <w:color w:val="000000"/>
          <w:sz w:val="24"/>
        </w:rPr>
      </w:pPr>
      <w:r>
        <w:rPr>
          <w:rFonts w:ascii="Arial" w:hAnsi="Arial"/>
          <w:color w:val="000000"/>
          <w:sz w:val="24"/>
        </w:rPr>
        <w:t xml:space="preserve">Определение вины в законе не дано, следовательно, не очерчены общие рамки умысла и неосторожности. Так, </w:t>
      </w:r>
      <w:r>
        <w:rPr>
          <w:rFonts w:ascii="Arial" w:hAnsi="Arial"/>
          <w:color w:val="008000"/>
          <w:sz w:val="24"/>
          <w:u w:val="single"/>
        </w:rPr>
        <w:t>п. 1 ст. 24</w:t>
      </w:r>
      <w:r>
        <w:rPr>
          <w:rFonts w:ascii="Arial" w:hAnsi="Arial"/>
          <w:color w:val="000000"/>
          <w:sz w:val="24"/>
        </w:rPr>
        <w:t xml:space="preserve"> ограничивается следующей формулировкой: "Виновным в преступлении признается лицо, совершившее деяние умышленно или по неосторожности". По </w:t>
      </w:r>
      <w:r>
        <w:rPr>
          <w:rFonts w:ascii="Arial" w:hAnsi="Arial"/>
          <w:color w:val="008000"/>
          <w:sz w:val="24"/>
          <w:u w:val="single"/>
        </w:rPr>
        <w:t>ст. 25</w:t>
      </w:r>
      <w:r>
        <w:rPr>
          <w:rFonts w:ascii="Arial" w:hAnsi="Arial"/>
          <w:color w:val="000000"/>
          <w:sz w:val="24"/>
        </w:rPr>
        <w:t xml:space="preserve"> УК умысел сведен к умозаключениям лица относительно деяния (осознание его общественной опасности, предвидение и желание наступления общественно опасных последствий или сознательное их допущение). Между тем сознанием виновного в умышленном деянии охватываются и другие объективные признаки состава преступления (место, время, способ, обстановка, орудия, потерпевший), а также обстоятельства, смягчающие и отягчающие наказание (</w:t>
      </w:r>
      <w:r>
        <w:rPr>
          <w:rFonts w:ascii="Arial" w:hAnsi="Arial"/>
          <w:color w:val="008000"/>
          <w:sz w:val="24"/>
          <w:u w:val="single"/>
        </w:rPr>
        <w:t>ст. 61</w:t>
      </w:r>
      <w:r>
        <w:rPr>
          <w:rFonts w:ascii="Arial" w:hAnsi="Arial"/>
          <w:color w:val="000000"/>
          <w:sz w:val="24"/>
        </w:rPr>
        <w:t xml:space="preserve">, </w:t>
      </w:r>
      <w:r>
        <w:rPr>
          <w:rFonts w:ascii="Arial" w:hAnsi="Arial"/>
          <w:color w:val="008000"/>
          <w:sz w:val="24"/>
          <w:u w:val="single"/>
        </w:rPr>
        <w:t>63</w:t>
      </w:r>
      <w:r>
        <w:rPr>
          <w:rFonts w:ascii="Arial" w:hAnsi="Arial"/>
          <w:color w:val="000000"/>
          <w:sz w:val="24"/>
        </w:rPr>
        <w:t>). При нынешнем определении умысла все перечисленное оказывается не только вне умысла, но и вообще без юридической оценки, то есть обнаруживается пробел.</w:t>
      </w:r>
    </w:p>
    <w:p w:rsidR="008704B7" w:rsidRDefault="008704B7">
      <w:pPr>
        <w:spacing w:line="360" w:lineRule="auto"/>
        <w:ind w:firstLine="567"/>
        <w:rPr>
          <w:rFonts w:ascii="Arial" w:hAnsi="Arial"/>
          <w:b/>
          <w:sz w:val="24"/>
        </w:rPr>
      </w:pPr>
      <w:r>
        <w:rPr>
          <w:rFonts w:ascii="Arial" w:hAnsi="Arial"/>
          <w:color w:val="000000"/>
          <w:sz w:val="24"/>
        </w:rPr>
        <w:t xml:space="preserve">В </w:t>
      </w:r>
      <w:r>
        <w:rPr>
          <w:rFonts w:ascii="Arial" w:hAnsi="Arial"/>
          <w:color w:val="008000"/>
          <w:sz w:val="24"/>
          <w:u w:val="single"/>
        </w:rPr>
        <w:t>ст. 24</w:t>
      </w:r>
      <w:r>
        <w:rPr>
          <w:rFonts w:ascii="Arial" w:hAnsi="Arial"/>
          <w:color w:val="000000"/>
          <w:sz w:val="24"/>
        </w:rPr>
        <w:t xml:space="preserve"> УК, посвященной формам вины, сказано, что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УК. Неосторожным преступлениям в УК отведено 58 статей. В 48 из них неосторожность значится признаком состава преступления. В 10 статьях, предусматривающих ответственность</w:t>
      </w:r>
      <w:r>
        <w:rPr>
          <w:rFonts w:ascii="a_FuturaOrto" w:hAnsi="a_FuturaOrto"/>
          <w:color w:val="000000"/>
          <w:sz w:val="18"/>
        </w:rPr>
        <w:t xml:space="preserve"> </w:t>
      </w:r>
      <w:r>
        <w:rPr>
          <w:rFonts w:ascii="Arial" w:hAnsi="Arial"/>
          <w:color w:val="000000"/>
          <w:sz w:val="24"/>
        </w:rPr>
        <w:t>за неосторожные преступления, вина не указана (</w:t>
      </w:r>
      <w:r>
        <w:rPr>
          <w:rFonts w:ascii="Arial" w:hAnsi="Arial"/>
          <w:color w:val="008000"/>
          <w:sz w:val="24"/>
          <w:u w:val="single"/>
        </w:rPr>
        <w:t>ст. 249 ч. 2</w:t>
      </w:r>
      <w:r>
        <w:rPr>
          <w:rFonts w:ascii="Arial" w:hAnsi="Arial"/>
          <w:color w:val="000000"/>
          <w:sz w:val="24"/>
        </w:rPr>
        <w:t xml:space="preserve">, </w:t>
      </w:r>
      <w:r>
        <w:rPr>
          <w:rFonts w:ascii="Arial" w:hAnsi="Arial"/>
          <w:color w:val="008000"/>
          <w:sz w:val="24"/>
          <w:u w:val="single"/>
        </w:rPr>
        <w:t>ст. 250 ч. 2</w:t>
      </w:r>
      <w:r>
        <w:rPr>
          <w:rFonts w:ascii="Arial" w:hAnsi="Arial"/>
          <w:color w:val="000000"/>
          <w:sz w:val="24"/>
        </w:rPr>
        <w:t xml:space="preserve">, </w:t>
      </w:r>
      <w:r>
        <w:rPr>
          <w:rFonts w:ascii="Arial" w:hAnsi="Arial"/>
          <w:color w:val="008000"/>
          <w:sz w:val="24"/>
          <w:u w:val="single"/>
        </w:rPr>
        <w:t>ст. 332 ч. 3</w:t>
      </w:r>
      <w:r>
        <w:rPr>
          <w:rFonts w:ascii="Arial" w:hAnsi="Arial"/>
          <w:color w:val="000000"/>
          <w:sz w:val="24"/>
        </w:rPr>
        <w:t xml:space="preserve"> и др.).</w:t>
      </w:r>
    </w:p>
    <w:p w:rsidR="008704B7" w:rsidRDefault="008704B7">
      <w:pPr>
        <w:spacing w:line="360" w:lineRule="auto"/>
        <w:ind w:firstLine="567"/>
        <w:rPr>
          <w:rFonts w:ascii="Arial" w:hAnsi="Arial"/>
          <w:i/>
          <w:sz w:val="24"/>
        </w:rPr>
      </w:pPr>
      <w:r>
        <w:rPr>
          <w:rFonts w:ascii="Arial" w:hAnsi="Arial"/>
          <w:sz w:val="24"/>
        </w:rPr>
        <w:t xml:space="preserve">Итак, имея в виду это, а также все вышеизложенное, в конечном счете можно заключить, что в </w:t>
      </w:r>
      <w:r>
        <w:rPr>
          <w:rFonts w:ascii="Arial" w:hAnsi="Arial"/>
          <w:i/>
          <w:sz w:val="24"/>
        </w:rPr>
        <w:t xml:space="preserve">определении преступления должно быть отражено следующее: </w:t>
      </w:r>
      <w:r>
        <w:rPr>
          <w:rFonts w:ascii="Arial" w:hAnsi="Arial"/>
          <w:sz w:val="24"/>
        </w:rPr>
        <w:t xml:space="preserve">1) в нем должна идти речь не о том, какое имеет значение преступление, но о том, </w:t>
      </w:r>
      <w:r>
        <w:rPr>
          <w:rFonts w:ascii="Arial" w:hAnsi="Arial"/>
          <w:i/>
          <w:sz w:val="24"/>
        </w:rPr>
        <w:t>что в его</w:t>
      </w:r>
      <w:r>
        <w:rPr>
          <w:rFonts w:ascii="Arial" w:hAnsi="Arial"/>
          <w:sz w:val="24"/>
        </w:rPr>
        <w:t xml:space="preserve"> </w:t>
      </w:r>
      <w:r>
        <w:rPr>
          <w:rFonts w:ascii="Arial" w:hAnsi="Arial"/>
          <w:i/>
          <w:sz w:val="24"/>
        </w:rPr>
        <w:t xml:space="preserve">качестве выступает: </w:t>
      </w:r>
      <w:r>
        <w:rPr>
          <w:rFonts w:ascii="Arial" w:hAnsi="Arial"/>
          <w:sz w:val="24"/>
        </w:rPr>
        <w:t xml:space="preserve">2) </w:t>
      </w:r>
      <w:r>
        <w:rPr>
          <w:rFonts w:ascii="Arial" w:hAnsi="Arial"/>
          <w:i/>
          <w:sz w:val="24"/>
        </w:rPr>
        <w:t xml:space="preserve">преступление есть </w:t>
      </w:r>
      <w:r>
        <w:rPr>
          <w:rFonts w:ascii="Arial" w:hAnsi="Arial"/>
          <w:sz w:val="24"/>
        </w:rPr>
        <w:t xml:space="preserve">не само по себе деяние, проявление виновности, причинение или создание угрозы причинения вреда или правонарушение (нарушение запрета), а </w:t>
      </w:r>
      <w:r>
        <w:rPr>
          <w:rFonts w:ascii="Arial" w:hAnsi="Arial"/>
          <w:i/>
          <w:sz w:val="24"/>
        </w:rPr>
        <w:t>отношение, характеризующееся определенной взаимосвязью внешнего (деянием,) и внутреннего (виновностью), субъективного (отдельное, физическое, вменяемое, достигшее необходимого возрасти лицо) и объективного (направленностью против личности, общества или государства), материального (общественной опасностью) и идеального (запрещенностью не в уголовно- правовом, а в широком смысле слова)</w:t>
      </w:r>
      <w:r>
        <w:rPr>
          <w:rFonts w:ascii="Arial" w:hAnsi="Arial"/>
          <w:sz w:val="24"/>
        </w:rPr>
        <w:t>;</w:t>
      </w:r>
      <w:r>
        <w:rPr>
          <w:rFonts w:ascii="Arial" w:hAnsi="Arial"/>
          <w:i/>
          <w:sz w:val="24"/>
        </w:rPr>
        <w:t xml:space="preserve"> </w:t>
      </w:r>
      <w:r>
        <w:rPr>
          <w:rFonts w:ascii="Arial" w:hAnsi="Arial"/>
          <w:sz w:val="24"/>
        </w:rPr>
        <w:t xml:space="preserve">3) характер содержания каждого признака преступления обусловливается тем, с какой именно стороной того или иного взаимодействия он непосредственно связан; 4) с какой бы стороной отношения ни был непосредственно связан признак преступления, он непременно сформулирован в законе и в силу этого носит формальный характер; 5) с учетом степени абстрактности формулировок признаков преступления можно сконструировать несколько типов его определений. В наиболее </w:t>
      </w:r>
      <w:r>
        <w:rPr>
          <w:rFonts w:ascii="Arial" w:hAnsi="Arial"/>
          <w:i/>
          <w:sz w:val="24"/>
        </w:rPr>
        <w:t xml:space="preserve">абстрактном варианте: </w:t>
      </w:r>
      <w:r>
        <w:rPr>
          <w:rFonts w:ascii="Arial" w:hAnsi="Arial"/>
          <w:sz w:val="24"/>
        </w:rPr>
        <w:t xml:space="preserve">преступление есть предусмотренное законом в таком качестве (как преступное, криминальное) отношение лица. </w:t>
      </w:r>
      <w:r>
        <w:rPr>
          <w:rFonts w:ascii="Arial" w:hAnsi="Arial"/>
          <w:i/>
          <w:sz w:val="24"/>
        </w:rPr>
        <w:t xml:space="preserve">В оптимальном варианте: </w:t>
      </w:r>
      <w:r>
        <w:rPr>
          <w:rFonts w:ascii="Arial" w:hAnsi="Arial"/>
          <w:b/>
          <w:sz w:val="24"/>
        </w:rPr>
        <w:t xml:space="preserve">преступление есть предусмотренное УК РФ в таком качестве отношение лица, выразившееся в виновном совершении им опасного для личности, общества или государства запрещенного деяния. </w:t>
      </w:r>
      <w:r>
        <w:rPr>
          <w:rFonts w:ascii="Arial" w:hAnsi="Arial"/>
          <w:i/>
          <w:sz w:val="24"/>
        </w:rPr>
        <w:t>В более</w:t>
      </w:r>
      <w:r>
        <w:rPr>
          <w:rFonts w:ascii="Arial" w:hAnsi="Arial"/>
          <w:sz w:val="24"/>
        </w:rPr>
        <w:t xml:space="preserve"> </w:t>
      </w:r>
      <w:r>
        <w:rPr>
          <w:rFonts w:ascii="Arial" w:hAnsi="Arial"/>
          <w:i/>
          <w:sz w:val="24"/>
        </w:rPr>
        <w:t>развернутом варианте: преступление есть предусмотренное гипотезой действующих на соответствующей территории и в определенное время норм Общей и Особенной частей УК РФ отношение физического, вменяемого, достигшего установленного возраста лица, выразившееся в умышленном или неосторожном причинении или создании реальной угрозы причинения физического, имущественного, морального или иного вреда личности, обществу или государству в результате совершенного лицом запрещенного действия или бездействия.</w:t>
      </w:r>
      <w:r>
        <w:rPr>
          <w:rStyle w:val="a9"/>
          <w:rFonts w:ascii="Arial" w:hAnsi="Arial"/>
          <w:i/>
          <w:sz w:val="24"/>
        </w:rPr>
        <w:footnoteReference w:id="5"/>
      </w:r>
      <w:r>
        <w:rPr>
          <w:rFonts w:ascii="Arial" w:hAnsi="Arial"/>
          <w:i/>
          <w:sz w:val="24"/>
        </w:rPr>
        <w:t xml:space="preserve"> </w:t>
      </w:r>
    </w:p>
    <w:p w:rsidR="008704B7" w:rsidRDefault="008704B7">
      <w:pPr>
        <w:spacing w:line="360" w:lineRule="auto"/>
        <w:ind w:firstLine="567"/>
        <w:rPr>
          <w:rFonts w:ascii="Arial" w:hAnsi="Arial"/>
          <w:i/>
          <w:sz w:val="24"/>
        </w:rPr>
      </w:pPr>
    </w:p>
    <w:p w:rsidR="008704B7" w:rsidRDefault="008704B7">
      <w:pPr>
        <w:pStyle w:val="3"/>
        <w:jc w:val="center"/>
      </w:pPr>
      <w:bookmarkStart w:id="11" w:name="_Toc436065118"/>
      <w:bookmarkStart w:id="12" w:name="_Toc436065291"/>
      <w:r>
        <w:br w:type="page"/>
      </w:r>
      <w:bookmarkStart w:id="13" w:name="_Toc474495060"/>
      <w:r>
        <w:t>Список используемой литературы.</w:t>
      </w:r>
      <w:bookmarkEnd w:id="11"/>
      <w:bookmarkEnd w:id="12"/>
      <w:bookmarkEnd w:id="13"/>
    </w:p>
    <w:p w:rsidR="008704B7" w:rsidRDefault="008704B7">
      <w:pPr>
        <w:spacing w:line="360" w:lineRule="auto"/>
        <w:ind w:firstLine="0"/>
        <w:jc w:val="center"/>
        <w:rPr>
          <w:rFonts w:ascii="Arial" w:hAnsi="Arial"/>
          <w:b/>
          <w:sz w:val="24"/>
        </w:rPr>
      </w:pPr>
    </w:p>
    <w:p w:rsidR="008704B7" w:rsidRDefault="008704B7">
      <w:pPr>
        <w:numPr>
          <w:ilvl w:val="0"/>
          <w:numId w:val="15"/>
        </w:numPr>
        <w:spacing w:line="360" w:lineRule="auto"/>
        <w:rPr>
          <w:rFonts w:ascii="Arial" w:hAnsi="Arial"/>
          <w:sz w:val="24"/>
        </w:rPr>
      </w:pPr>
      <w:r>
        <w:rPr>
          <w:rFonts w:ascii="Arial" w:hAnsi="Arial"/>
          <w:sz w:val="24"/>
        </w:rPr>
        <w:t>Уголовное право. Общая часть. Учебник для вузов. Ответственные редакторы – доктор юридических наук, профессор И.Я. Козаченко и доктор юридических наук, профессор З.А. Незнамова. - М.: Издательская группа ИНФРА М – НОРМА, 1997. – 516 с.</w:t>
      </w:r>
    </w:p>
    <w:p w:rsidR="008704B7" w:rsidRDefault="008704B7">
      <w:pPr>
        <w:numPr>
          <w:ilvl w:val="0"/>
          <w:numId w:val="15"/>
        </w:numPr>
        <w:spacing w:line="360" w:lineRule="auto"/>
        <w:rPr>
          <w:rFonts w:ascii="Arial" w:hAnsi="Arial"/>
          <w:sz w:val="24"/>
        </w:rPr>
      </w:pPr>
      <w:r>
        <w:rPr>
          <w:rFonts w:ascii="Arial" w:hAnsi="Arial"/>
          <w:sz w:val="24"/>
        </w:rPr>
        <w:t>Комментарий к Уголовному кодексу РФ. М., Вердикт, 1996.</w:t>
      </w:r>
    </w:p>
    <w:p w:rsidR="008704B7" w:rsidRDefault="008704B7">
      <w:pPr>
        <w:numPr>
          <w:ilvl w:val="0"/>
          <w:numId w:val="15"/>
        </w:numPr>
        <w:spacing w:line="360" w:lineRule="auto"/>
        <w:rPr>
          <w:rFonts w:ascii="Arial" w:hAnsi="Arial"/>
          <w:sz w:val="24"/>
        </w:rPr>
      </w:pPr>
      <w:r>
        <w:rPr>
          <w:rFonts w:ascii="Arial" w:hAnsi="Arial"/>
          <w:sz w:val="24"/>
        </w:rPr>
        <w:t xml:space="preserve"> Уголовный кодекс РФ.</w:t>
      </w:r>
    </w:p>
    <w:p w:rsidR="008704B7" w:rsidRDefault="008704B7">
      <w:pPr>
        <w:numPr>
          <w:ilvl w:val="0"/>
          <w:numId w:val="15"/>
        </w:numPr>
        <w:spacing w:line="360" w:lineRule="auto"/>
        <w:rPr>
          <w:rFonts w:ascii="Arial" w:hAnsi="Arial"/>
          <w:sz w:val="24"/>
        </w:rPr>
      </w:pPr>
      <w:r>
        <w:rPr>
          <w:rFonts w:ascii="Arial" w:hAnsi="Arial"/>
          <w:sz w:val="24"/>
        </w:rPr>
        <w:t>Уголовное право. Общая часть. Учебник. Под.ред. Н.И. Ветрова, Ю.Л. Ляпунова – М.: Новый Юрист. КноРУс, 1997, - 592 с.</w:t>
      </w:r>
    </w:p>
    <w:p w:rsidR="008704B7" w:rsidRDefault="008704B7">
      <w:pPr>
        <w:numPr>
          <w:ilvl w:val="0"/>
          <w:numId w:val="15"/>
        </w:numPr>
        <w:spacing w:line="360" w:lineRule="auto"/>
        <w:rPr>
          <w:rFonts w:ascii="Arial" w:hAnsi="Arial"/>
          <w:sz w:val="24"/>
        </w:rPr>
      </w:pPr>
      <w:r>
        <w:rPr>
          <w:rFonts w:ascii="Arial" w:hAnsi="Arial"/>
          <w:sz w:val="24"/>
        </w:rPr>
        <w:t>С.В. Клименко, А.Л. Чичерин. Основы Государства и Права, Зерцало, Теис, 1996.</w:t>
      </w:r>
    </w:p>
    <w:p w:rsidR="008704B7" w:rsidRDefault="008704B7">
      <w:pPr>
        <w:numPr>
          <w:ilvl w:val="0"/>
          <w:numId w:val="15"/>
        </w:numPr>
        <w:spacing w:line="360" w:lineRule="auto"/>
      </w:pPr>
      <w:r>
        <w:t xml:space="preserve"> </w:t>
      </w:r>
      <w:r>
        <w:rPr>
          <w:rFonts w:ascii="Arial" w:hAnsi="Arial"/>
          <w:sz w:val="24"/>
        </w:rPr>
        <w:t>Гражданский Кодекс Российской Федерации.</w:t>
      </w:r>
    </w:p>
    <w:p w:rsidR="008704B7" w:rsidRDefault="008704B7">
      <w:pPr>
        <w:numPr>
          <w:ilvl w:val="0"/>
          <w:numId w:val="15"/>
        </w:numPr>
        <w:spacing w:line="360" w:lineRule="auto"/>
        <w:rPr>
          <w:rFonts w:ascii="Arial" w:hAnsi="Arial"/>
          <w:sz w:val="24"/>
        </w:rPr>
      </w:pPr>
      <w:r>
        <w:rPr>
          <w:rFonts w:ascii="Arial" w:hAnsi="Arial"/>
          <w:sz w:val="24"/>
        </w:rPr>
        <w:t>Прохоров В.С. Преступление и ответственность. Л., 1984.</w:t>
      </w:r>
    </w:p>
    <w:p w:rsidR="008704B7" w:rsidRDefault="008704B7">
      <w:pPr>
        <w:numPr>
          <w:ilvl w:val="0"/>
          <w:numId w:val="15"/>
        </w:numPr>
        <w:spacing w:line="360" w:lineRule="auto"/>
        <w:rPr>
          <w:rFonts w:ascii="Arial" w:hAnsi="Arial"/>
          <w:sz w:val="24"/>
        </w:rPr>
      </w:pPr>
      <w:r>
        <w:rPr>
          <w:rFonts w:ascii="Arial" w:hAnsi="Arial"/>
          <w:sz w:val="24"/>
        </w:rPr>
        <w:t xml:space="preserve"> Бюллетень Верховного Суда Российской Федерации, 1996, № 3</w:t>
      </w:r>
    </w:p>
    <w:p w:rsidR="008704B7" w:rsidRDefault="008704B7">
      <w:pPr>
        <w:numPr>
          <w:ilvl w:val="0"/>
          <w:numId w:val="15"/>
        </w:numPr>
        <w:spacing w:line="360" w:lineRule="auto"/>
        <w:rPr>
          <w:rFonts w:ascii="Arial" w:hAnsi="Arial"/>
          <w:sz w:val="24"/>
        </w:rPr>
      </w:pPr>
      <w:r>
        <w:rPr>
          <w:rFonts w:ascii="Arial" w:hAnsi="Arial"/>
          <w:sz w:val="24"/>
        </w:rPr>
        <w:t>Альбом схем.</w:t>
      </w:r>
    </w:p>
    <w:p w:rsidR="008704B7" w:rsidRDefault="008704B7">
      <w:pPr>
        <w:spacing w:line="360" w:lineRule="auto"/>
        <w:ind w:firstLine="0"/>
        <w:rPr>
          <w:rFonts w:ascii="Arial" w:hAnsi="Arial"/>
          <w:sz w:val="24"/>
        </w:rPr>
      </w:pPr>
      <w:bookmarkStart w:id="14" w:name="_GoBack"/>
      <w:bookmarkEnd w:id="14"/>
    </w:p>
    <w:sectPr w:rsidR="008704B7">
      <w:headerReference w:type="even" r:id="rId8"/>
      <w:headerReference w:type="default" r:id="rId9"/>
      <w:pgSz w:w="11900" w:h="16820"/>
      <w:pgMar w:top="1361" w:right="851" w:bottom="1361"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4B7" w:rsidRDefault="008704B7">
      <w:r>
        <w:separator/>
      </w:r>
    </w:p>
  </w:endnote>
  <w:endnote w:type="continuationSeparator" w:id="0">
    <w:p w:rsidR="008704B7" w:rsidRDefault="0087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4B7" w:rsidRDefault="008704B7">
      <w:r>
        <w:separator/>
      </w:r>
    </w:p>
  </w:footnote>
  <w:footnote w:type="continuationSeparator" w:id="0">
    <w:p w:rsidR="008704B7" w:rsidRDefault="008704B7">
      <w:r>
        <w:continuationSeparator/>
      </w:r>
    </w:p>
  </w:footnote>
  <w:footnote w:id="1">
    <w:p w:rsidR="008704B7" w:rsidRDefault="008704B7">
      <w:pPr>
        <w:spacing w:line="360" w:lineRule="auto"/>
        <w:ind w:firstLine="0"/>
      </w:pPr>
    </w:p>
    <w:p w:rsidR="008704B7" w:rsidRDefault="008704B7">
      <w:pPr>
        <w:spacing w:line="360" w:lineRule="auto"/>
        <w:ind w:firstLine="0"/>
        <w:rPr>
          <w:i/>
          <w:sz w:val="16"/>
        </w:rPr>
      </w:pPr>
      <w:r>
        <w:rPr>
          <w:rStyle w:val="a9"/>
        </w:rPr>
        <w:footnoteRef/>
      </w:r>
      <w:r>
        <w:t xml:space="preserve"> </w:t>
      </w:r>
      <w:r>
        <w:rPr>
          <w:i/>
          <w:sz w:val="16"/>
        </w:rPr>
        <w:t>С.В. Клименко, А.Л. Чичерин. Основы Государства и Права, Зерцало, Теис, 1996.</w:t>
      </w:r>
    </w:p>
  </w:footnote>
  <w:footnote w:id="2">
    <w:p w:rsidR="008704B7" w:rsidRDefault="008704B7">
      <w:pPr>
        <w:pStyle w:val="a8"/>
        <w:ind w:firstLine="0"/>
        <w:rPr>
          <w:rFonts w:ascii="Arial" w:hAnsi="Arial"/>
          <w:i/>
          <w:sz w:val="16"/>
        </w:rPr>
      </w:pPr>
      <w:r>
        <w:rPr>
          <w:rStyle w:val="a9"/>
        </w:rPr>
        <w:footnoteRef/>
      </w:r>
      <w:r>
        <w:rPr>
          <w:rFonts w:ascii="Arial" w:hAnsi="Arial"/>
          <w:i/>
          <w:sz w:val="16"/>
        </w:rPr>
        <w:t>Уголовнй кодекс Российской Федерации.</w:t>
      </w:r>
    </w:p>
  </w:footnote>
  <w:footnote w:id="3">
    <w:p w:rsidR="008704B7" w:rsidRDefault="008704B7">
      <w:pPr>
        <w:spacing w:line="360" w:lineRule="auto"/>
        <w:ind w:firstLine="0"/>
        <w:rPr>
          <w:rFonts w:ascii="Arial" w:hAnsi="Arial"/>
          <w:i/>
          <w:sz w:val="16"/>
        </w:rPr>
      </w:pPr>
      <w:r>
        <w:rPr>
          <w:rStyle w:val="a9"/>
        </w:rPr>
        <w:footnoteRef/>
      </w:r>
      <w:r>
        <w:t xml:space="preserve"> </w:t>
      </w:r>
      <w:r>
        <w:rPr>
          <w:rFonts w:ascii="Arial" w:hAnsi="Arial"/>
          <w:i/>
          <w:sz w:val="16"/>
        </w:rPr>
        <w:t>Уголовное право. Общая часть. Учебник. Под.ред. Н.И. Ветрова, Ю.Л. Ляпунова – М.: Новый Юрист. КноРУс, 1997.</w:t>
      </w:r>
    </w:p>
    <w:p w:rsidR="008704B7" w:rsidRDefault="008704B7">
      <w:pPr>
        <w:pStyle w:val="a8"/>
      </w:pPr>
    </w:p>
    <w:p w:rsidR="008704B7" w:rsidRDefault="008704B7">
      <w:pPr>
        <w:pStyle w:val="a8"/>
      </w:pPr>
    </w:p>
  </w:footnote>
  <w:footnote w:id="4">
    <w:p w:rsidR="008704B7" w:rsidRDefault="008704B7">
      <w:pPr>
        <w:spacing w:line="360" w:lineRule="auto"/>
        <w:ind w:firstLine="0"/>
        <w:rPr>
          <w:rFonts w:ascii="Arial" w:hAnsi="Arial"/>
          <w:i/>
          <w:sz w:val="16"/>
        </w:rPr>
      </w:pPr>
      <w:r>
        <w:rPr>
          <w:rStyle w:val="a9"/>
        </w:rPr>
        <w:footnoteRef/>
      </w:r>
      <w:r>
        <w:t xml:space="preserve"> </w:t>
      </w:r>
      <w:r>
        <w:rPr>
          <w:rFonts w:ascii="Arial" w:hAnsi="Arial"/>
          <w:i/>
          <w:sz w:val="16"/>
        </w:rPr>
        <w:t>Уголовное право. Общая часть. Учебник. Под.ред. Н.И. Ветрова, Ю.Л. Ляпунова – М.: Новый Юрист. КноРУс, 1997.</w:t>
      </w:r>
    </w:p>
    <w:p w:rsidR="008704B7" w:rsidRDefault="008704B7">
      <w:pPr>
        <w:pStyle w:val="a8"/>
      </w:pPr>
    </w:p>
    <w:p w:rsidR="008704B7" w:rsidRDefault="008704B7">
      <w:pPr>
        <w:pStyle w:val="a8"/>
      </w:pPr>
    </w:p>
  </w:footnote>
  <w:footnote w:id="5">
    <w:p w:rsidR="008704B7" w:rsidRDefault="008704B7">
      <w:pPr>
        <w:pStyle w:val="a8"/>
      </w:pPr>
      <w:r>
        <w:rPr>
          <w:rStyle w:val="a9"/>
        </w:rPr>
        <w:footnoteRef/>
      </w:r>
      <w:r>
        <w:t xml:space="preserve"> </w:t>
      </w:r>
      <w:r>
        <w:rPr>
          <w:i/>
        </w:rPr>
        <w:t>Уголовное право. Общая часть.</w:t>
      </w:r>
      <w:r>
        <w:t xml:space="preserve"> Учебник для вузов. М.: 1997г. С. 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B7" w:rsidRDefault="008704B7">
    <w:pPr>
      <w:pStyle w:val="aa"/>
      <w:framePr w:wrap="around" w:vAnchor="text" w:hAnchor="margin" w:xAlign="center" w:y="1"/>
      <w:rPr>
        <w:rStyle w:val="ab"/>
      </w:rPr>
    </w:pPr>
    <w:r>
      <w:rPr>
        <w:rStyle w:val="ab"/>
        <w:noProof/>
      </w:rPr>
      <w:t>1</w:t>
    </w:r>
  </w:p>
  <w:p w:rsidR="008704B7" w:rsidRDefault="008704B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4B7" w:rsidRDefault="008704B7">
    <w:pPr>
      <w:pStyle w:val="aa"/>
      <w:framePr w:wrap="around" w:vAnchor="text" w:hAnchor="margin" w:xAlign="center" w:y="1"/>
      <w:rPr>
        <w:rStyle w:val="ab"/>
      </w:rPr>
    </w:pPr>
    <w:r>
      <w:rPr>
        <w:rStyle w:val="ab"/>
        <w:noProof/>
      </w:rPr>
      <w:t>27</w:t>
    </w:r>
  </w:p>
  <w:p w:rsidR="008704B7" w:rsidRDefault="008704B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61E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1B799C"/>
    <w:multiLevelType w:val="singleLevel"/>
    <w:tmpl w:val="0419000F"/>
    <w:lvl w:ilvl="0">
      <w:start w:val="7"/>
      <w:numFmt w:val="decimal"/>
      <w:lvlText w:val="%1."/>
      <w:lvlJc w:val="left"/>
      <w:pPr>
        <w:tabs>
          <w:tab w:val="num" w:pos="360"/>
        </w:tabs>
        <w:ind w:left="360" w:hanging="360"/>
      </w:pPr>
      <w:rPr>
        <w:rFonts w:hint="default"/>
      </w:rPr>
    </w:lvl>
  </w:abstractNum>
  <w:abstractNum w:abstractNumId="2">
    <w:nsid w:val="06533B28"/>
    <w:multiLevelType w:val="singleLevel"/>
    <w:tmpl w:val="8786A3AE"/>
    <w:lvl w:ilvl="0">
      <w:numFmt w:val="none"/>
      <w:lvlText w:val=""/>
      <w:lvlJc w:val="left"/>
      <w:pPr>
        <w:tabs>
          <w:tab w:val="num" w:pos="360"/>
        </w:tabs>
      </w:pPr>
    </w:lvl>
  </w:abstractNum>
  <w:abstractNum w:abstractNumId="3">
    <w:nsid w:val="0B1F57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7E66E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99C0E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C9050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E4C45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398036B"/>
    <w:multiLevelType w:val="singleLevel"/>
    <w:tmpl w:val="E38E4988"/>
    <w:lvl w:ilvl="0">
      <w:numFmt w:val="none"/>
      <w:lvlText w:val=""/>
      <w:lvlJc w:val="left"/>
      <w:pPr>
        <w:tabs>
          <w:tab w:val="num" w:pos="360"/>
        </w:tabs>
      </w:pPr>
    </w:lvl>
  </w:abstractNum>
  <w:abstractNum w:abstractNumId="9">
    <w:nsid w:val="3B2A7ED3"/>
    <w:multiLevelType w:val="singleLevel"/>
    <w:tmpl w:val="4BDE112C"/>
    <w:lvl w:ilvl="0">
      <w:start w:val="4"/>
      <w:numFmt w:val="bullet"/>
      <w:lvlText w:val="-"/>
      <w:lvlJc w:val="left"/>
      <w:pPr>
        <w:tabs>
          <w:tab w:val="num" w:pos="360"/>
        </w:tabs>
        <w:ind w:left="360" w:hanging="360"/>
      </w:pPr>
      <w:rPr>
        <w:rFonts w:ascii="Times New Roman" w:hAnsi="Times New Roman" w:hint="default"/>
      </w:rPr>
    </w:lvl>
  </w:abstractNum>
  <w:abstractNum w:abstractNumId="10">
    <w:nsid w:val="3BDC1D16"/>
    <w:multiLevelType w:val="singleLevel"/>
    <w:tmpl w:val="73A27B18"/>
    <w:lvl w:ilvl="0">
      <w:numFmt w:val="none"/>
      <w:lvlText w:val=""/>
      <w:lvlJc w:val="left"/>
      <w:pPr>
        <w:tabs>
          <w:tab w:val="num" w:pos="360"/>
        </w:tabs>
      </w:pPr>
    </w:lvl>
  </w:abstractNum>
  <w:abstractNum w:abstractNumId="11">
    <w:nsid w:val="43D86D0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66968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BAE05FD"/>
    <w:multiLevelType w:val="singleLevel"/>
    <w:tmpl w:val="B8D677D4"/>
    <w:lvl w:ilvl="0">
      <w:start w:val="1"/>
      <w:numFmt w:val="decimal"/>
      <w:lvlText w:val="%1."/>
      <w:lvlJc w:val="left"/>
      <w:pPr>
        <w:tabs>
          <w:tab w:val="num" w:pos="845"/>
        </w:tabs>
        <w:ind w:left="845" w:hanging="360"/>
      </w:pPr>
      <w:rPr>
        <w:rFonts w:hint="default"/>
      </w:rPr>
    </w:lvl>
  </w:abstractNum>
  <w:abstractNum w:abstractNumId="14">
    <w:nsid w:val="4EE44A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04113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79549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8F74A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61E67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A503F26"/>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BC82B2C"/>
    <w:multiLevelType w:val="singleLevel"/>
    <w:tmpl w:val="F4EC8700"/>
    <w:lvl w:ilvl="0">
      <w:start w:val="1"/>
      <w:numFmt w:val="decimal"/>
      <w:lvlText w:val="%1."/>
      <w:lvlJc w:val="left"/>
      <w:pPr>
        <w:tabs>
          <w:tab w:val="num" w:pos="360"/>
        </w:tabs>
        <w:ind w:left="360" w:hanging="360"/>
      </w:pPr>
      <w:rPr>
        <w:rFonts w:hint="default"/>
        <w:u w:val="single"/>
      </w:rPr>
    </w:lvl>
  </w:abstractNum>
  <w:abstractNum w:abstractNumId="21">
    <w:nsid w:val="6DA47F6E"/>
    <w:multiLevelType w:val="singleLevel"/>
    <w:tmpl w:val="A9C0949A"/>
    <w:lvl w:ilvl="0">
      <w:numFmt w:val="none"/>
      <w:lvlText w:val=""/>
      <w:lvlJc w:val="left"/>
      <w:pPr>
        <w:tabs>
          <w:tab w:val="num" w:pos="360"/>
        </w:tabs>
      </w:pPr>
    </w:lvl>
  </w:abstractNum>
  <w:abstractNum w:abstractNumId="22">
    <w:nsid w:val="6F8048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1E76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48609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56F05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75002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7747026"/>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7C43720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9"/>
  </w:num>
  <w:num w:numId="3">
    <w:abstractNumId w:val="15"/>
  </w:num>
  <w:num w:numId="4">
    <w:abstractNumId w:val="26"/>
  </w:num>
  <w:num w:numId="5">
    <w:abstractNumId w:val="17"/>
  </w:num>
  <w:num w:numId="6">
    <w:abstractNumId w:val="4"/>
  </w:num>
  <w:num w:numId="7">
    <w:abstractNumId w:val="24"/>
  </w:num>
  <w:num w:numId="8">
    <w:abstractNumId w:val="7"/>
  </w:num>
  <w:num w:numId="9">
    <w:abstractNumId w:val="1"/>
  </w:num>
  <w:num w:numId="10">
    <w:abstractNumId w:val="5"/>
  </w:num>
  <w:num w:numId="11">
    <w:abstractNumId w:val="18"/>
  </w:num>
  <w:num w:numId="12">
    <w:abstractNumId w:val="22"/>
  </w:num>
  <w:num w:numId="13">
    <w:abstractNumId w:val="0"/>
  </w:num>
  <w:num w:numId="14">
    <w:abstractNumId w:val="23"/>
  </w:num>
  <w:num w:numId="15">
    <w:abstractNumId w:val="27"/>
  </w:num>
  <w:num w:numId="16">
    <w:abstractNumId w:val="2"/>
  </w:num>
  <w:num w:numId="17">
    <w:abstractNumId w:val="2"/>
  </w:num>
  <w:num w:numId="18">
    <w:abstractNumId w:val="9"/>
  </w:num>
  <w:num w:numId="19">
    <w:abstractNumId w:val="12"/>
  </w:num>
  <w:num w:numId="20">
    <w:abstractNumId w:val="16"/>
  </w:num>
  <w:num w:numId="21">
    <w:abstractNumId w:val="3"/>
  </w:num>
  <w:num w:numId="22">
    <w:abstractNumId w:val="25"/>
  </w:num>
  <w:num w:numId="23">
    <w:abstractNumId w:val="28"/>
  </w:num>
  <w:num w:numId="24">
    <w:abstractNumId w:val="6"/>
  </w:num>
  <w:num w:numId="25">
    <w:abstractNumId w:val="14"/>
  </w:num>
  <w:num w:numId="26">
    <w:abstractNumId w:val="8"/>
  </w:num>
  <w:num w:numId="27">
    <w:abstractNumId w:val="13"/>
  </w:num>
  <w:num w:numId="28">
    <w:abstractNumId w:val="11"/>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E1F"/>
    <w:rsid w:val="008704B7"/>
    <w:rsid w:val="009155AF"/>
    <w:rsid w:val="00C27E1F"/>
    <w:rsid w:val="00DB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C06DB0B7-6A5F-4DE2-9481-746FABCC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60"/>
      <w:jc w:val="both"/>
    </w:pPr>
    <w:rPr>
      <w:snapToGrid w:val="0"/>
    </w:rPr>
  </w:style>
  <w:style w:type="paragraph" w:styleId="1">
    <w:name w:val="heading 1"/>
    <w:basedOn w:val="a"/>
    <w:next w:val="a"/>
    <w:qFormat/>
    <w:pPr>
      <w:keepNext/>
      <w:widowControl/>
      <w:spacing w:before="240" w:after="60"/>
      <w:ind w:firstLine="0"/>
      <w:jc w:val="left"/>
      <w:outlineLvl w:val="0"/>
    </w:pPr>
    <w:rPr>
      <w:rFonts w:ascii="Arial" w:hAnsi="Arial"/>
      <w:b/>
      <w:snapToGrid/>
      <w:kern w:val="28"/>
      <w:sz w:val="28"/>
    </w:rPr>
  </w:style>
  <w:style w:type="paragraph" w:styleId="2">
    <w:name w:val="heading 2"/>
    <w:basedOn w:val="a"/>
    <w:next w:val="a"/>
    <w:qFormat/>
    <w:pPr>
      <w:keepNext/>
      <w:ind w:right="-424"/>
      <w:jc w:val="center"/>
      <w:outlineLvl w:val="1"/>
    </w:pPr>
    <w:rPr>
      <w:rFonts w:ascii="Arial" w:hAnsi="Arial"/>
      <w:b/>
      <w:sz w:val="32"/>
    </w:rPr>
  </w:style>
  <w:style w:type="paragraph" w:styleId="3">
    <w:name w:val="heading 3"/>
    <w:basedOn w:val="a"/>
    <w:next w:val="a"/>
    <w:qFormat/>
    <w:pPr>
      <w:keepNext/>
      <w:spacing w:before="180"/>
      <w:ind w:firstLine="0"/>
      <w:outlineLvl w:val="2"/>
    </w:pPr>
    <w:rPr>
      <w:rFonts w:ascii="Arial" w:hAnsi="Arial"/>
      <w:b/>
      <w:sz w:val="24"/>
    </w:rPr>
  </w:style>
  <w:style w:type="paragraph" w:styleId="4">
    <w:name w:val="heading 4"/>
    <w:basedOn w:val="a"/>
    <w:next w:val="a"/>
    <w:qFormat/>
    <w:pPr>
      <w:keepNext/>
      <w:jc w:val="center"/>
      <w:outlineLvl w:val="3"/>
    </w:pPr>
    <w:rPr>
      <w:rFonts w:ascii="Arial" w:hAnsi="Arial"/>
      <w:b/>
      <w:sz w:val="44"/>
    </w:rPr>
  </w:style>
  <w:style w:type="paragraph" w:styleId="5">
    <w:name w:val="heading 5"/>
    <w:basedOn w:val="a"/>
    <w:next w:val="a"/>
    <w:qFormat/>
    <w:pPr>
      <w:keepNext/>
      <w:jc w:val="center"/>
      <w:outlineLvl w:val="4"/>
    </w:pPr>
    <w:rPr>
      <w:rFonts w:ascii="Arial" w:hAnsi="Arial"/>
      <w:b/>
      <w:sz w:val="28"/>
    </w:rPr>
  </w:style>
  <w:style w:type="paragraph" w:styleId="6">
    <w:name w:val="heading 6"/>
    <w:basedOn w:val="a"/>
    <w:next w:val="a"/>
    <w:qFormat/>
    <w:pPr>
      <w:keepNext/>
      <w:spacing w:line="360" w:lineRule="auto"/>
      <w:ind w:firstLine="0"/>
      <w:jc w:val="center"/>
      <w:outlineLvl w:val="5"/>
    </w:pPr>
    <w:rPr>
      <w:rFonts w:ascii="Arial" w:hAnsi="Arial"/>
      <w:b/>
      <w:color w:val="808080"/>
    </w:rPr>
  </w:style>
  <w:style w:type="paragraph" w:styleId="7">
    <w:name w:val="heading 7"/>
    <w:basedOn w:val="a"/>
    <w:next w:val="a"/>
    <w:qFormat/>
    <w:pPr>
      <w:keepNext/>
      <w:spacing w:line="360" w:lineRule="auto"/>
      <w:ind w:firstLine="0"/>
      <w:jc w:val="center"/>
      <w:outlineLvl w:val="6"/>
    </w:pPr>
    <w:rPr>
      <w:rFonts w:ascii="Arial" w:hAnsi="Arial"/>
      <w:b/>
    </w:rPr>
  </w:style>
  <w:style w:type="paragraph" w:styleId="8">
    <w:name w:val="heading 8"/>
    <w:basedOn w:val="a"/>
    <w:next w:val="a"/>
    <w:qFormat/>
    <w:pPr>
      <w:keepNext/>
      <w:outlineLvl w:val="7"/>
    </w:pPr>
    <w:rPr>
      <w:b/>
      <w:color w:val="000000"/>
      <w:sz w:val="18"/>
    </w:rPr>
  </w:style>
  <w:style w:type="paragraph" w:styleId="9">
    <w:name w:val="heading 9"/>
    <w:basedOn w:val="a"/>
    <w:next w:val="a"/>
    <w:qFormat/>
    <w:pPr>
      <w:keepNext/>
      <w:ind w:firstLine="720"/>
      <w:outlineLvl w:val="8"/>
    </w:pPr>
    <w:rPr>
      <w:rFonts w:ascii="Arial" w:hAnsi="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ind w:firstLine="567"/>
    </w:pPr>
    <w:rPr>
      <w:rFonts w:ascii="Arial" w:hAnsi="Arial"/>
      <w:sz w:val="24"/>
    </w:rPr>
  </w:style>
  <w:style w:type="paragraph" w:styleId="a5">
    <w:name w:val="footer"/>
    <w:basedOn w:val="a"/>
    <w:semiHidden/>
    <w:pPr>
      <w:widowControl/>
      <w:tabs>
        <w:tab w:val="center" w:pos="4536"/>
        <w:tab w:val="right" w:pos="9072"/>
      </w:tabs>
      <w:ind w:firstLine="0"/>
      <w:jc w:val="left"/>
    </w:pPr>
    <w:rPr>
      <w:snapToGrid/>
    </w:rPr>
  </w:style>
  <w:style w:type="paragraph" w:styleId="a6">
    <w:name w:val="Body Text"/>
    <w:basedOn w:val="a"/>
    <w:semiHidden/>
    <w:pPr>
      <w:spacing w:line="360" w:lineRule="auto"/>
      <w:ind w:firstLine="0"/>
    </w:pPr>
    <w:rPr>
      <w:rFonts w:ascii="Arial" w:hAnsi="Arial"/>
      <w:b/>
      <w:snapToGrid/>
      <w:sz w:val="24"/>
    </w:rPr>
  </w:style>
  <w:style w:type="paragraph" w:styleId="a7">
    <w:name w:val="Plain Text"/>
    <w:basedOn w:val="a"/>
    <w:semiHidden/>
    <w:pPr>
      <w:widowControl/>
      <w:ind w:firstLine="0"/>
      <w:jc w:val="left"/>
    </w:pPr>
    <w:rPr>
      <w:rFonts w:ascii="Courier New" w:hAnsi="Courier New"/>
      <w:snapToGrid/>
    </w:rPr>
  </w:style>
  <w:style w:type="paragraph" w:customStyle="1" w:styleId="FR1">
    <w:name w:val="FR1"/>
    <w:pPr>
      <w:widowControl w:val="0"/>
      <w:spacing w:line="540" w:lineRule="auto"/>
      <w:ind w:left="1720" w:right="1600"/>
      <w:jc w:val="center"/>
    </w:pPr>
    <w:rPr>
      <w:rFonts w:ascii="Arial" w:hAnsi="Arial"/>
      <w:b/>
      <w:snapToGrid w:val="0"/>
      <w:sz w:val="24"/>
    </w:rPr>
  </w:style>
  <w:style w:type="paragraph" w:customStyle="1" w:styleId="FR2">
    <w:name w:val="FR2"/>
    <w:pPr>
      <w:widowControl w:val="0"/>
      <w:jc w:val="center"/>
    </w:pPr>
    <w:rPr>
      <w:rFonts w:ascii="Arial" w:hAnsi="Arial"/>
      <w:snapToGrid w:val="0"/>
      <w:sz w:val="16"/>
    </w:rPr>
  </w:style>
  <w:style w:type="paragraph" w:styleId="20">
    <w:name w:val="Body Text Indent 2"/>
    <w:basedOn w:val="a"/>
    <w:semiHidden/>
    <w:pPr>
      <w:spacing w:before="160" w:line="360" w:lineRule="auto"/>
      <w:ind w:firstLine="500"/>
    </w:pPr>
    <w:rPr>
      <w:rFonts w:ascii="Arial" w:hAnsi="Arial"/>
      <w:i/>
      <w:sz w:val="24"/>
    </w:rPr>
  </w:style>
  <w:style w:type="paragraph" w:styleId="30">
    <w:name w:val="Body Text Indent 3"/>
    <w:basedOn w:val="a"/>
    <w:semiHidden/>
    <w:pPr>
      <w:spacing w:line="360" w:lineRule="auto"/>
      <w:ind w:firstLine="567"/>
    </w:pPr>
    <w:rPr>
      <w:rFonts w:ascii="Arial" w:hAnsi="Arial"/>
      <w:i/>
      <w:sz w:val="24"/>
    </w:rPr>
  </w:style>
  <w:style w:type="paragraph" w:styleId="21">
    <w:name w:val="Body Text 2"/>
    <w:basedOn w:val="a"/>
    <w:semiHidden/>
    <w:pPr>
      <w:ind w:firstLine="0"/>
      <w:jc w:val="center"/>
    </w:pPr>
    <w:rPr>
      <w:rFonts w:ascii="Arial" w:hAnsi="Arial"/>
      <w:b/>
      <w:sz w:val="24"/>
    </w:rPr>
  </w:style>
  <w:style w:type="paragraph" w:styleId="10">
    <w:name w:val="toc 1"/>
    <w:basedOn w:val="a"/>
    <w:next w:val="a"/>
    <w:autoRedefine/>
    <w:semiHidden/>
    <w:pPr>
      <w:spacing w:before="360"/>
      <w:jc w:val="left"/>
    </w:pPr>
    <w:rPr>
      <w:rFonts w:ascii="Arial" w:hAnsi="Arial"/>
      <w:b/>
      <w:caps/>
      <w:sz w:val="24"/>
    </w:rPr>
  </w:style>
  <w:style w:type="paragraph" w:styleId="22">
    <w:name w:val="toc 2"/>
    <w:basedOn w:val="a"/>
    <w:next w:val="a"/>
    <w:autoRedefine/>
    <w:semiHidden/>
    <w:pPr>
      <w:spacing w:before="240"/>
      <w:jc w:val="left"/>
    </w:pPr>
    <w:rPr>
      <w:b/>
    </w:rPr>
  </w:style>
  <w:style w:type="paragraph" w:styleId="31">
    <w:name w:val="toc 3"/>
    <w:basedOn w:val="a"/>
    <w:next w:val="a"/>
    <w:autoRedefine/>
    <w:semiHidden/>
    <w:pPr>
      <w:ind w:left="200"/>
      <w:jc w:val="left"/>
    </w:pPr>
  </w:style>
  <w:style w:type="paragraph" w:styleId="40">
    <w:name w:val="toc 4"/>
    <w:basedOn w:val="a"/>
    <w:next w:val="a"/>
    <w:autoRedefine/>
    <w:semiHidden/>
    <w:pPr>
      <w:ind w:left="400"/>
      <w:jc w:val="left"/>
    </w:pPr>
  </w:style>
  <w:style w:type="paragraph" w:styleId="50">
    <w:name w:val="toc 5"/>
    <w:basedOn w:val="a"/>
    <w:next w:val="a"/>
    <w:autoRedefine/>
    <w:semiHidden/>
    <w:pPr>
      <w:ind w:left="600"/>
      <w:jc w:val="left"/>
    </w:pPr>
  </w:style>
  <w:style w:type="paragraph" w:styleId="60">
    <w:name w:val="toc 6"/>
    <w:basedOn w:val="a"/>
    <w:next w:val="a"/>
    <w:autoRedefine/>
    <w:semiHidden/>
    <w:pPr>
      <w:ind w:left="800"/>
      <w:jc w:val="left"/>
    </w:pPr>
  </w:style>
  <w:style w:type="paragraph" w:styleId="70">
    <w:name w:val="toc 7"/>
    <w:basedOn w:val="a"/>
    <w:next w:val="a"/>
    <w:autoRedefine/>
    <w:semiHidden/>
    <w:pPr>
      <w:ind w:left="1000"/>
      <w:jc w:val="left"/>
    </w:pPr>
  </w:style>
  <w:style w:type="paragraph" w:styleId="80">
    <w:name w:val="toc 8"/>
    <w:basedOn w:val="a"/>
    <w:next w:val="a"/>
    <w:autoRedefine/>
    <w:semiHidden/>
    <w:pPr>
      <w:ind w:left="1200"/>
      <w:jc w:val="left"/>
    </w:pPr>
  </w:style>
  <w:style w:type="paragraph" w:styleId="90">
    <w:name w:val="toc 9"/>
    <w:basedOn w:val="a"/>
    <w:next w:val="a"/>
    <w:autoRedefine/>
    <w:semiHidden/>
    <w:pPr>
      <w:ind w:left="1400"/>
      <w:jc w:val="left"/>
    </w:pPr>
  </w:style>
  <w:style w:type="paragraph" w:styleId="a8">
    <w:name w:val="footnote text"/>
    <w:basedOn w:val="a"/>
    <w:semiHidden/>
  </w:style>
  <w:style w:type="character" w:styleId="a9">
    <w:name w:val="footnote reference"/>
    <w:semiHidden/>
    <w:rPr>
      <w:vertAlign w:val="superscript"/>
    </w:rPr>
  </w:style>
  <w:style w:type="paragraph" w:styleId="aa">
    <w:name w:val="head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7793</Words>
  <Characters>44425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lpstr>
    </vt:vector>
  </TitlesOfParts>
  <Company>UOP</Company>
  <LinksUpToDate>false</LinksUpToDate>
  <CharactersWithSpaces>52114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Serg</dc:creator>
  <cp:keywords/>
  <cp:lastModifiedBy>admin</cp:lastModifiedBy>
  <cp:revision>2</cp:revision>
  <cp:lastPrinted>2000-02-06T16:29:00Z</cp:lastPrinted>
  <dcterms:created xsi:type="dcterms:W3CDTF">2014-02-10T18:59:00Z</dcterms:created>
  <dcterms:modified xsi:type="dcterms:W3CDTF">2014-02-10T18:59:00Z</dcterms:modified>
</cp:coreProperties>
</file>