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3FBA" w:rsidRDefault="00603FBA">
      <w:pPr>
        <w:jc w:val="both"/>
        <w:rPr>
          <w:rFonts w:ascii="Century Gothic" w:hAnsi="Century Gothic"/>
          <w:b/>
          <w:i/>
          <w:u w:val="single"/>
          <w:lang w:val="ru-RU"/>
        </w:rPr>
      </w:pPr>
    </w:p>
    <w:p w:rsidR="00603FBA" w:rsidRDefault="00381C2A">
      <w:pPr>
        <w:pStyle w:val="21"/>
        <w:ind w:firstLine="720"/>
        <w:rPr>
          <w:lang w:val="ru-RU"/>
        </w:rPr>
      </w:pPr>
      <w:r>
        <w:rPr>
          <w:noProof/>
          <w:sz w:val="20"/>
        </w:rPr>
        <w:pict>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34" type="#_x0000_t158" style="position:absolute;left:0;text-align:left;margin-left:90pt;margin-top:0;width:4in;height:39.65pt;z-index:251657728" o:allowincell="f" adj="0,11138" fillcolor="#3cf" strokecolor="#009" strokeweight="1pt">
            <v:shadow on="t" color="#009" offset="7pt,-7pt"/>
            <v:textpath style="font-family:&quot;Century Gothic&quot;;font-size:28pt;font-weight:bold;font-style:italic;v-text-spacing:52429f;v-text-kern:t" trim="t" fitpath="t" xscale="f" string="П л а н  :"/>
          </v:shape>
        </w:pict>
      </w:r>
    </w:p>
    <w:p w:rsidR="00603FBA" w:rsidRDefault="00603FBA">
      <w:pPr>
        <w:pStyle w:val="21"/>
        <w:ind w:firstLine="720"/>
        <w:rPr>
          <w:lang w:val="ru-RU"/>
        </w:rPr>
      </w:pPr>
    </w:p>
    <w:p w:rsidR="00603FBA" w:rsidRDefault="00603FBA">
      <w:pPr>
        <w:pStyle w:val="21"/>
        <w:ind w:firstLine="720"/>
        <w:rPr>
          <w:lang w:val="ru-RU"/>
        </w:rPr>
      </w:pPr>
    </w:p>
    <w:p w:rsidR="00603FBA" w:rsidRDefault="00086AF3">
      <w:pPr>
        <w:pStyle w:val="21"/>
        <w:ind w:firstLine="720"/>
        <w:rPr>
          <w:lang w:val="ru-RU"/>
        </w:rPr>
      </w:pPr>
      <w:r>
        <w:rPr>
          <w:lang w:val="ru-RU"/>
        </w:rPr>
        <w:t xml:space="preserve">                                         Сторінки:</w:t>
      </w:r>
    </w:p>
    <w:p w:rsidR="00603FBA" w:rsidRDefault="00603FBA">
      <w:pPr>
        <w:pStyle w:val="21"/>
        <w:ind w:left="720" w:firstLine="0"/>
        <w:rPr>
          <w:lang w:val="ru-RU"/>
        </w:rPr>
      </w:pPr>
    </w:p>
    <w:p w:rsidR="00603FBA" w:rsidRDefault="00086AF3">
      <w:pPr>
        <w:pStyle w:val="21"/>
        <w:numPr>
          <w:ilvl w:val="0"/>
          <w:numId w:val="19"/>
        </w:numPr>
        <w:rPr>
          <w:lang w:val="ru-RU"/>
        </w:rPr>
      </w:pPr>
      <w:r>
        <w:rPr>
          <w:lang w:val="ru-RU"/>
        </w:rPr>
        <w:t>Вступ.......................................3.</w:t>
      </w:r>
    </w:p>
    <w:p w:rsidR="00603FBA" w:rsidRDefault="00086AF3">
      <w:pPr>
        <w:pStyle w:val="21"/>
        <w:numPr>
          <w:ilvl w:val="0"/>
          <w:numId w:val="19"/>
        </w:numPr>
        <w:rPr>
          <w:lang w:val="ru-RU"/>
        </w:rPr>
      </w:pPr>
      <w:r>
        <w:rPr>
          <w:lang w:val="ru-RU"/>
        </w:rPr>
        <w:t>Стисла характеристика хлора та аміака.....4-5.</w:t>
      </w:r>
    </w:p>
    <w:p w:rsidR="00603FBA" w:rsidRDefault="00086AF3">
      <w:pPr>
        <w:pStyle w:val="21"/>
        <w:numPr>
          <w:ilvl w:val="0"/>
          <w:numId w:val="19"/>
        </w:numPr>
        <w:rPr>
          <w:lang w:val="ru-RU"/>
        </w:rPr>
      </w:pPr>
      <w:r>
        <w:rPr>
          <w:lang w:val="uk-UA"/>
        </w:rPr>
        <w:t>Безпека функціонування хімічно небезпечних об'єктів: від чого залежить і як забеспечується..........................10-17.</w:t>
      </w:r>
    </w:p>
    <w:p w:rsidR="00603FBA" w:rsidRDefault="00086AF3">
      <w:pPr>
        <w:pStyle w:val="21"/>
        <w:numPr>
          <w:ilvl w:val="0"/>
          <w:numId w:val="19"/>
        </w:numPr>
        <w:rPr>
          <w:lang w:val="ru-RU"/>
        </w:rPr>
      </w:pPr>
      <w:r>
        <w:rPr>
          <w:lang w:val="ru-RU"/>
        </w:rPr>
        <w:t>Правила поведінки і дії населення в очагах хімічної поразки......................</w:t>
      </w:r>
      <w:r>
        <w:rPr>
          <w:lang w:val="uk-UA"/>
        </w:rPr>
        <w:t>.....</w:t>
      </w:r>
      <w:r>
        <w:rPr>
          <w:lang w:val="ru-RU"/>
        </w:rPr>
        <w:t>18</w:t>
      </w:r>
      <w:r>
        <w:rPr>
          <w:lang w:val="uk-UA"/>
        </w:rPr>
        <w:t>.</w:t>
      </w:r>
    </w:p>
    <w:p w:rsidR="00603FBA" w:rsidRDefault="00086AF3">
      <w:pPr>
        <w:pStyle w:val="21"/>
        <w:numPr>
          <w:ilvl w:val="0"/>
          <w:numId w:val="19"/>
        </w:numPr>
        <w:tabs>
          <w:tab w:val="left" w:pos="9000"/>
          <w:tab w:val="left" w:pos="9360"/>
        </w:tabs>
        <w:rPr>
          <w:lang w:val="ru-RU"/>
        </w:rPr>
      </w:pPr>
      <w:r>
        <w:rPr>
          <w:lang w:val="ru-RU"/>
        </w:rPr>
        <w:t>Список використаної літератури.............19.</w:t>
      </w:r>
    </w:p>
    <w:p w:rsidR="00603FBA" w:rsidRDefault="00603FBA">
      <w:pPr>
        <w:pStyle w:val="21"/>
        <w:ind w:firstLine="720"/>
        <w:rPr>
          <w:lang w:val="ru-RU"/>
        </w:rPr>
      </w:pPr>
    </w:p>
    <w:p w:rsidR="00603FBA" w:rsidRDefault="00603FBA">
      <w:pPr>
        <w:pStyle w:val="21"/>
        <w:ind w:firstLine="720"/>
        <w:rPr>
          <w:lang w:val="ru-RU"/>
        </w:rPr>
      </w:pPr>
    </w:p>
    <w:p w:rsidR="00603FBA" w:rsidRDefault="00603FBA">
      <w:pPr>
        <w:pStyle w:val="21"/>
        <w:ind w:firstLine="720"/>
        <w:rPr>
          <w:lang w:val="ru-RU"/>
        </w:rPr>
      </w:pPr>
    </w:p>
    <w:p w:rsidR="00603FBA" w:rsidRDefault="00603FBA">
      <w:pPr>
        <w:pStyle w:val="21"/>
        <w:ind w:firstLine="720"/>
        <w:rPr>
          <w:lang w:val="ru-RU"/>
        </w:rPr>
      </w:pPr>
    </w:p>
    <w:p w:rsidR="00603FBA" w:rsidRDefault="00603FBA">
      <w:pPr>
        <w:pStyle w:val="21"/>
        <w:ind w:firstLine="720"/>
        <w:rPr>
          <w:lang w:val="ru-RU"/>
        </w:rPr>
      </w:pPr>
    </w:p>
    <w:p w:rsidR="00603FBA" w:rsidRDefault="00603FBA">
      <w:pPr>
        <w:pStyle w:val="21"/>
        <w:ind w:firstLine="720"/>
        <w:rPr>
          <w:lang w:val="ru-RU"/>
        </w:rPr>
      </w:pPr>
    </w:p>
    <w:p w:rsidR="00603FBA" w:rsidRDefault="00603FBA">
      <w:pPr>
        <w:pStyle w:val="21"/>
        <w:ind w:firstLine="720"/>
        <w:rPr>
          <w:lang w:val="ru-RU"/>
        </w:rPr>
      </w:pPr>
    </w:p>
    <w:p w:rsidR="00603FBA" w:rsidRDefault="00603FBA">
      <w:pPr>
        <w:pStyle w:val="21"/>
        <w:ind w:firstLine="720"/>
        <w:rPr>
          <w:lang w:val="ru-RU"/>
        </w:rPr>
      </w:pPr>
    </w:p>
    <w:p w:rsidR="00603FBA" w:rsidRDefault="00603FBA">
      <w:pPr>
        <w:pStyle w:val="21"/>
        <w:ind w:firstLine="720"/>
        <w:rPr>
          <w:lang w:val="ru-RU"/>
        </w:rPr>
      </w:pPr>
    </w:p>
    <w:p w:rsidR="00603FBA" w:rsidRDefault="00603FBA">
      <w:pPr>
        <w:pStyle w:val="21"/>
        <w:ind w:firstLine="720"/>
        <w:rPr>
          <w:lang w:val="ru-RU"/>
        </w:rPr>
      </w:pPr>
    </w:p>
    <w:p w:rsidR="00603FBA" w:rsidRDefault="00603FBA">
      <w:pPr>
        <w:pStyle w:val="21"/>
        <w:ind w:firstLine="720"/>
        <w:rPr>
          <w:lang w:val="ru-RU"/>
        </w:rPr>
      </w:pPr>
    </w:p>
    <w:p w:rsidR="00603FBA" w:rsidRDefault="00603FBA">
      <w:pPr>
        <w:pStyle w:val="21"/>
        <w:ind w:firstLine="720"/>
        <w:rPr>
          <w:lang w:val="ru-RU"/>
        </w:rPr>
      </w:pPr>
    </w:p>
    <w:p w:rsidR="00603FBA" w:rsidRDefault="00603FBA">
      <w:pPr>
        <w:pStyle w:val="21"/>
        <w:ind w:firstLine="720"/>
        <w:rPr>
          <w:lang w:val="ru-RU"/>
        </w:rPr>
      </w:pPr>
    </w:p>
    <w:p w:rsidR="00603FBA" w:rsidRDefault="00603FBA">
      <w:pPr>
        <w:pStyle w:val="21"/>
        <w:ind w:firstLine="720"/>
        <w:rPr>
          <w:lang w:val="ru-RU"/>
        </w:rPr>
      </w:pPr>
    </w:p>
    <w:p w:rsidR="00603FBA" w:rsidRDefault="00603FBA">
      <w:pPr>
        <w:pStyle w:val="21"/>
        <w:ind w:firstLine="720"/>
        <w:rPr>
          <w:lang w:val="ru-RU"/>
        </w:rPr>
      </w:pPr>
    </w:p>
    <w:p w:rsidR="00603FBA" w:rsidRDefault="00603FBA">
      <w:pPr>
        <w:pStyle w:val="21"/>
        <w:ind w:firstLine="720"/>
        <w:rPr>
          <w:lang w:val="ru-RU"/>
        </w:rPr>
      </w:pPr>
    </w:p>
    <w:p w:rsidR="00603FBA" w:rsidRDefault="00603FBA">
      <w:pPr>
        <w:pStyle w:val="21"/>
        <w:ind w:firstLine="720"/>
        <w:rPr>
          <w:lang w:val="ru-RU"/>
        </w:rPr>
      </w:pPr>
    </w:p>
    <w:p w:rsidR="00603FBA" w:rsidRDefault="00603FBA">
      <w:pPr>
        <w:pStyle w:val="21"/>
        <w:ind w:firstLine="720"/>
        <w:rPr>
          <w:lang w:val="ru-RU"/>
        </w:rPr>
      </w:pPr>
    </w:p>
    <w:p w:rsidR="00603FBA" w:rsidRDefault="00603FBA">
      <w:pPr>
        <w:pStyle w:val="21"/>
        <w:ind w:firstLine="720"/>
        <w:rPr>
          <w:lang w:val="ru-RU"/>
        </w:rPr>
      </w:pPr>
    </w:p>
    <w:p w:rsidR="00603FBA" w:rsidRDefault="00603FBA">
      <w:pPr>
        <w:pStyle w:val="21"/>
        <w:ind w:firstLine="720"/>
        <w:rPr>
          <w:lang w:val="ru-RU"/>
        </w:rPr>
      </w:pPr>
    </w:p>
    <w:p w:rsidR="00603FBA" w:rsidRDefault="00603FBA">
      <w:pPr>
        <w:pStyle w:val="21"/>
        <w:ind w:firstLine="720"/>
        <w:rPr>
          <w:lang w:val="ru-RU"/>
        </w:rPr>
      </w:pPr>
    </w:p>
    <w:p w:rsidR="00603FBA" w:rsidRDefault="00603FBA">
      <w:pPr>
        <w:pStyle w:val="21"/>
        <w:ind w:firstLine="720"/>
        <w:rPr>
          <w:lang w:val="ru-RU"/>
        </w:rPr>
      </w:pPr>
    </w:p>
    <w:p w:rsidR="00603FBA" w:rsidRDefault="00603FBA">
      <w:pPr>
        <w:pStyle w:val="21"/>
        <w:ind w:firstLine="720"/>
        <w:rPr>
          <w:lang w:val="ru-RU"/>
        </w:rPr>
      </w:pPr>
    </w:p>
    <w:p w:rsidR="00603FBA" w:rsidRDefault="00603FBA">
      <w:pPr>
        <w:pStyle w:val="21"/>
        <w:ind w:firstLine="720"/>
        <w:rPr>
          <w:lang w:val="ru-RU"/>
        </w:rPr>
      </w:pPr>
    </w:p>
    <w:p w:rsidR="00603FBA" w:rsidRDefault="00603FBA">
      <w:pPr>
        <w:pStyle w:val="21"/>
        <w:ind w:firstLine="720"/>
        <w:rPr>
          <w:lang w:val="ru-RU"/>
        </w:rPr>
      </w:pPr>
    </w:p>
    <w:p w:rsidR="00603FBA" w:rsidRDefault="00603FBA">
      <w:pPr>
        <w:pStyle w:val="21"/>
        <w:ind w:firstLine="720"/>
        <w:rPr>
          <w:lang w:val="ru-RU"/>
        </w:rPr>
      </w:pPr>
    </w:p>
    <w:p w:rsidR="00603FBA" w:rsidRDefault="00603FBA">
      <w:pPr>
        <w:pStyle w:val="21"/>
        <w:ind w:firstLine="720"/>
        <w:rPr>
          <w:lang w:val="ru-RU"/>
        </w:rPr>
      </w:pPr>
    </w:p>
    <w:p w:rsidR="00603FBA" w:rsidRDefault="00603FBA">
      <w:pPr>
        <w:pStyle w:val="21"/>
        <w:ind w:firstLine="720"/>
        <w:rPr>
          <w:lang w:val="ru-RU"/>
        </w:rPr>
      </w:pPr>
    </w:p>
    <w:p w:rsidR="00603FBA" w:rsidRDefault="00086AF3">
      <w:pPr>
        <w:pStyle w:val="21"/>
        <w:ind w:firstLine="720"/>
        <w:rPr>
          <w:lang w:val="uk-UA"/>
        </w:rPr>
      </w:pPr>
      <w:r>
        <w:rPr>
          <w:lang w:val="ru-RU"/>
        </w:rPr>
        <w:t>Надзвичайні ситуації як правило торкаються великих мас населення на великих територіях де велика імовірність появи великого числа поражених, які потребують екстреної допомоги. В цій ситуації відвертанню жертв може сприяти тільки комплекс заходів по медичному захисту населення, що включає в себе лікувально-эвакуаційні, санітарно-гігієнічні і протиепідемічні заходи. При цьому ці заходи повинні виконуватися в максимально стислі терміни і спеціальними, професійно підготованими формуваннями, якими і є формування медичної служби громадянської оборони і Мніністерства з питаннь надзвичайних ситуацій Украіни. Але окрім цього велику роль в наданні допомоги постраждалим грає саме населення поражених територій (само - і взаємодопомога), тому зростає необхідність в навчанні населення правилам поведінки в надзвичайних ситуаціях.</w:t>
      </w:r>
    </w:p>
    <w:p w:rsidR="00603FBA" w:rsidRDefault="00086AF3">
      <w:pPr>
        <w:pStyle w:val="21"/>
        <w:ind w:firstLine="720"/>
        <w:rPr>
          <w:lang w:val="uk-UA"/>
        </w:rPr>
      </w:pPr>
      <w:r>
        <w:rPr>
          <w:lang w:val="uk-UA"/>
        </w:rPr>
        <w:t>Основними хімічними речовинами, які  використовуються та зберігаються на терріторії м.Миколаєва є хлор та аміак. В чималих обсягах вони зберіються на 16 підприємствах нашого міста і тому завжди є реальна загроза викиду (виливу) цих речовин і пораження людей.</w:t>
      </w:r>
    </w:p>
    <w:p w:rsidR="00603FBA" w:rsidRDefault="00086AF3">
      <w:pPr>
        <w:ind w:firstLine="720"/>
        <w:rPr>
          <w:rFonts w:ascii="Courier New" w:hAnsi="Courier New"/>
          <w:b/>
          <w:i/>
          <w:sz w:val="28"/>
          <w:lang w:val="ru-RU"/>
        </w:rPr>
      </w:pPr>
      <w:r>
        <w:rPr>
          <w:rFonts w:ascii="Courier New" w:hAnsi="Courier New"/>
          <w:b/>
          <w:i/>
          <w:sz w:val="28"/>
          <w:lang w:val="ru-RU"/>
        </w:rPr>
        <w:t xml:space="preserve">Проблема промислової безпеки значно </w:t>
      </w:r>
      <w:r>
        <w:rPr>
          <w:rFonts w:ascii="Courier New" w:hAnsi="Courier New"/>
          <w:b/>
          <w:i/>
          <w:sz w:val="28"/>
          <w:lang w:val="uk-UA"/>
        </w:rPr>
        <w:t xml:space="preserve">загострилась </w:t>
      </w:r>
      <w:r>
        <w:rPr>
          <w:rFonts w:ascii="Courier New" w:hAnsi="Courier New"/>
          <w:b/>
          <w:i/>
          <w:sz w:val="28"/>
          <w:lang w:val="ru-RU"/>
        </w:rPr>
        <w:t>з появою крупномасштабных хімічних виробництв в першій половині нашого сторіччя. Основу хімічної промисловості склали виробництва безперервного циклу, продуктивність яких не має, по суті, природних обмежень. Постійне зростання продуктивності зумовлене значними економічними перевагами великих настанов. Як слідство, зростає зміст небезпечних речовин в технологічних апаратах, що супроводжується виникненням небезпек катастрофічних пожеж, вибухів, токсич</w:t>
      </w:r>
      <w:r>
        <w:rPr>
          <w:rFonts w:ascii="Courier New" w:hAnsi="Courier New"/>
          <w:b/>
          <w:i/>
          <w:sz w:val="28"/>
          <w:lang w:val="uk-UA"/>
        </w:rPr>
        <w:t xml:space="preserve">них  </w:t>
      </w:r>
      <w:r>
        <w:rPr>
          <w:rFonts w:ascii="Courier New" w:hAnsi="Courier New"/>
          <w:b/>
          <w:i/>
          <w:sz w:val="28"/>
          <w:lang w:val="ru-RU"/>
        </w:rPr>
        <w:t>викидів і інших руйнівних явищ.</w:t>
      </w:r>
    </w:p>
    <w:p w:rsidR="00603FBA" w:rsidRDefault="00603FBA">
      <w:pPr>
        <w:ind w:firstLine="720"/>
        <w:rPr>
          <w:rFonts w:ascii="Courier New" w:hAnsi="Courier New"/>
          <w:b/>
          <w:i/>
          <w:sz w:val="28"/>
          <w:lang w:val="uk-UA"/>
        </w:rPr>
      </w:pPr>
    </w:p>
    <w:p w:rsidR="00603FBA" w:rsidRDefault="00603FBA">
      <w:pPr>
        <w:ind w:firstLine="720"/>
        <w:rPr>
          <w:rFonts w:ascii="Courier New" w:hAnsi="Courier New"/>
          <w:b/>
          <w:i/>
          <w:sz w:val="28"/>
          <w:lang w:val="uk-UA"/>
        </w:rPr>
      </w:pPr>
    </w:p>
    <w:p w:rsidR="00603FBA" w:rsidRDefault="00603FBA">
      <w:pPr>
        <w:ind w:firstLine="720"/>
        <w:rPr>
          <w:rFonts w:ascii="Courier New" w:hAnsi="Courier New"/>
          <w:b/>
          <w:i/>
          <w:sz w:val="28"/>
          <w:lang w:val="uk-UA"/>
        </w:rPr>
      </w:pPr>
    </w:p>
    <w:p w:rsidR="00603FBA" w:rsidRDefault="00603FBA">
      <w:pPr>
        <w:ind w:firstLine="720"/>
        <w:rPr>
          <w:rFonts w:ascii="Courier New" w:hAnsi="Courier New"/>
          <w:b/>
          <w:i/>
          <w:sz w:val="28"/>
          <w:lang w:val="uk-UA"/>
        </w:rPr>
      </w:pPr>
    </w:p>
    <w:p w:rsidR="00603FBA" w:rsidRDefault="00603FBA">
      <w:pPr>
        <w:ind w:firstLine="720"/>
        <w:rPr>
          <w:rFonts w:ascii="Courier New" w:hAnsi="Courier New"/>
          <w:b/>
          <w:i/>
          <w:sz w:val="28"/>
          <w:lang w:val="uk-UA"/>
        </w:rPr>
      </w:pPr>
    </w:p>
    <w:p w:rsidR="00603FBA" w:rsidRDefault="00603FBA">
      <w:pPr>
        <w:ind w:firstLine="720"/>
        <w:rPr>
          <w:rFonts w:ascii="Courier New" w:hAnsi="Courier New"/>
          <w:b/>
          <w:i/>
          <w:sz w:val="28"/>
          <w:lang w:val="uk-UA"/>
        </w:rPr>
      </w:pPr>
    </w:p>
    <w:p w:rsidR="00603FBA" w:rsidRDefault="00603FBA">
      <w:pPr>
        <w:ind w:firstLine="720"/>
        <w:rPr>
          <w:rFonts w:ascii="Courier New" w:hAnsi="Courier New"/>
          <w:b/>
          <w:i/>
          <w:sz w:val="28"/>
          <w:lang w:val="uk-UA"/>
        </w:rPr>
      </w:pPr>
    </w:p>
    <w:p w:rsidR="00603FBA" w:rsidRDefault="00603FBA">
      <w:pPr>
        <w:ind w:firstLine="720"/>
        <w:rPr>
          <w:rFonts w:ascii="Courier New" w:hAnsi="Courier New"/>
          <w:b/>
          <w:i/>
          <w:sz w:val="28"/>
          <w:lang w:val="uk-UA"/>
        </w:rPr>
      </w:pPr>
    </w:p>
    <w:p w:rsidR="00603FBA" w:rsidRDefault="00603FBA">
      <w:pPr>
        <w:ind w:firstLine="720"/>
        <w:rPr>
          <w:rFonts w:ascii="Courier New" w:hAnsi="Courier New"/>
          <w:b/>
          <w:i/>
          <w:sz w:val="28"/>
          <w:lang w:val="uk-UA"/>
        </w:rPr>
      </w:pPr>
    </w:p>
    <w:p w:rsidR="00603FBA" w:rsidRDefault="00603FBA">
      <w:pPr>
        <w:ind w:left="360"/>
        <w:jc w:val="center"/>
        <w:rPr>
          <w:rFonts w:ascii="Century Gothic" w:hAnsi="Century Gothic"/>
          <w:b/>
          <w:i/>
          <w:sz w:val="36"/>
          <w:lang w:val="ru-RU"/>
        </w:rPr>
      </w:pPr>
    </w:p>
    <w:p w:rsidR="00603FBA" w:rsidRDefault="00086AF3">
      <w:pPr>
        <w:ind w:left="360"/>
        <w:jc w:val="center"/>
        <w:rPr>
          <w:rFonts w:ascii="Century Gothic" w:hAnsi="Century Gothic"/>
          <w:b/>
          <w:i/>
          <w:sz w:val="36"/>
          <w:lang w:val="ru-RU"/>
        </w:rPr>
      </w:pPr>
      <w:r>
        <w:rPr>
          <w:rFonts w:ascii="Century Gothic" w:hAnsi="Century Gothic"/>
          <w:b/>
          <w:i/>
          <w:sz w:val="36"/>
          <w:lang w:val="ru-RU"/>
        </w:rPr>
        <w:t>Хлор :</w:t>
      </w:r>
    </w:p>
    <w:p w:rsidR="00603FBA" w:rsidRDefault="00086AF3">
      <w:pPr>
        <w:pStyle w:val="1"/>
        <w:ind w:firstLine="540"/>
        <w:jc w:val="left"/>
        <w:rPr>
          <w:rFonts w:ascii="Century Gothic" w:hAnsi="Century Gothic"/>
          <w:b/>
          <w:i/>
          <w:sz w:val="28"/>
        </w:rPr>
      </w:pPr>
      <w:r>
        <w:rPr>
          <w:rFonts w:ascii="Century Gothic" w:hAnsi="Century Gothic"/>
          <w:b/>
          <w:i/>
          <w:sz w:val="28"/>
        </w:rPr>
        <w:t>Ст</w:t>
      </w:r>
      <w:r>
        <w:rPr>
          <w:rFonts w:ascii="Century Gothic" w:hAnsi="Century Gothic"/>
          <w:b/>
          <w:i/>
          <w:sz w:val="28"/>
          <w:lang w:val="uk-UA"/>
        </w:rPr>
        <w:t>у</w:t>
      </w:r>
      <w:r>
        <w:rPr>
          <w:rFonts w:ascii="Century Gothic" w:hAnsi="Century Gothic"/>
          <w:b/>
          <w:i/>
          <w:sz w:val="28"/>
        </w:rPr>
        <w:t>п</w:t>
      </w:r>
      <w:r>
        <w:rPr>
          <w:rFonts w:ascii="Century Gothic" w:hAnsi="Century Gothic"/>
          <w:b/>
          <w:i/>
          <w:sz w:val="28"/>
          <w:lang w:val="uk-UA"/>
        </w:rPr>
        <w:t>і</w:t>
      </w:r>
      <w:r>
        <w:rPr>
          <w:rFonts w:ascii="Century Gothic" w:hAnsi="Century Gothic"/>
          <w:b/>
          <w:i/>
          <w:sz w:val="28"/>
        </w:rPr>
        <w:t>нь токсичності 2.</w:t>
      </w:r>
    </w:p>
    <w:p w:rsidR="00603FBA" w:rsidRDefault="00086AF3">
      <w:pPr>
        <w:ind w:firstLine="540"/>
        <w:rPr>
          <w:rFonts w:ascii="Century Gothic" w:hAnsi="Century Gothic"/>
          <w:b/>
          <w:i/>
          <w:sz w:val="28"/>
          <w:u w:val="single"/>
          <w:lang w:val="ru-RU"/>
        </w:rPr>
      </w:pPr>
      <w:r>
        <w:rPr>
          <w:rFonts w:ascii="Century Gothic" w:hAnsi="Century Gothic"/>
          <w:b/>
          <w:i/>
          <w:sz w:val="28"/>
          <w:u w:val="single"/>
          <w:lang w:val="ru-RU"/>
        </w:rPr>
        <w:t>Основні властивості :</w:t>
      </w:r>
      <w:r>
        <w:rPr>
          <w:rFonts w:ascii="Century Gothic" w:hAnsi="Century Gothic"/>
          <w:b/>
          <w:i/>
          <w:sz w:val="28"/>
          <w:lang w:val="uk-UA"/>
        </w:rPr>
        <w:t xml:space="preserve">  зеленувато – жовтий газ з характерним запахом, важче повітря, мало розчиняється у воді, при виході в атмосферу димить. Накопичується в низьких ділянках поверхні, підвалах, тонелях і т. п.</w:t>
      </w:r>
    </w:p>
    <w:p w:rsidR="00603FBA" w:rsidRDefault="00086AF3">
      <w:pPr>
        <w:ind w:firstLine="540"/>
        <w:rPr>
          <w:rFonts w:ascii="Century Gothic" w:hAnsi="Century Gothic"/>
          <w:b/>
          <w:i/>
          <w:sz w:val="28"/>
          <w:u w:val="single"/>
          <w:lang w:val="ru-RU"/>
        </w:rPr>
      </w:pPr>
      <w:r>
        <w:rPr>
          <w:rFonts w:ascii="Century Gothic" w:hAnsi="Century Gothic"/>
          <w:b/>
          <w:i/>
          <w:sz w:val="28"/>
          <w:u w:val="single"/>
          <w:lang w:val="ru-RU"/>
        </w:rPr>
        <w:t>Вибухо – і пожежонебезпечність :</w:t>
      </w:r>
      <w:r>
        <w:rPr>
          <w:rFonts w:ascii="Century Gothic" w:hAnsi="Century Gothic"/>
          <w:b/>
          <w:i/>
          <w:sz w:val="28"/>
          <w:lang w:val="ru-RU"/>
        </w:rPr>
        <w:t xml:space="preserve">  негорюч. Ємкості можуть вибухати при нагріванні.</w:t>
      </w:r>
    </w:p>
    <w:p w:rsidR="00603FBA" w:rsidRDefault="00086AF3">
      <w:pPr>
        <w:ind w:firstLine="540"/>
        <w:rPr>
          <w:rFonts w:ascii="Century Gothic" w:hAnsi="Century Gothic"/>
          <w:b/>
          <w:i/>
          <w:sz w:val="28"/>
          <w:u w:val="single"/>
          <w:lang w:val="ru-RU"/>
        </w:rPr>
      </w:pPr>
      <w:r>
        <w:rPr>
          <w:rFonts w:ascii="Century Gothic" w:hAnsi="Century Gothic"/>
          <w:b/>
          <w:i/>
          <w:sz w:val="28"/>
          <w:u w:val="single"/>
          <w:lang w:val="ru-RU"/>
        </w:rPr>
        <w:t>Небезпечність для людини :</w:t>
      </w:r>
      <w:r>
        <w:rPr>
          <w:rFonts w:ascii="Century Gothic" w:hAnsi="Century Gothic"/>
          <w:b/>
          <w:i/>
          <w:sz w:val="28"/>
          <w:lang w:val="ru-RU"/>
        </w:rPr>
        <w:t xml:space="preserve">  можливий летальний випадок при вдиханні. Пари впливають на слизову оболонку та шкіру, викликаючи опіки слизової дихальних шляхів, шкіри та очей.</w:t>
      </w:r>
    </w:p>
    <w:p w:rsidR="00603FBA" w:rsidRDefault="00086AF3">
      <w:pPr>
        <w:ind w:firstLine="540"/>
        <w:rPr>
          <w:rFonts w:ascii="Century Gothic" w:hAnsi="Century Gothic"/>
          <w:b/>
          <w:i/>
          <w:sz w:val="28"/>
          <w:lang w:val="ru-RU"/>
        </w:rPr>
      </w:pPr>
      <w:r>
        <w:rPr>
          <w:rFonts w:ascii="Century Gothic" w:hAnsi="Century Gothic"/>
          <w:b/>
          <w:i/>
          <w:sz w:val="28"/>
          <w:lang w:val="ru-RU"/>
        </w:rPr>
        <w:t>При  враженні проявляються різкий загрудний біль, сухий    кашель, віддишка, різь в очах.</w:t>
      </w:r>
    </w:p>
    <w:p w:rsidR="00603FBA" w:rsidRDefault="00086AF3">
      <w:pPr>
        <w:ind w:firstLine="540"/>
        <w:rPr>
          <w:rFonts w:ascii="Century Gothic" w:hAnsi="Century Gothic"/>
          <w:b/>
          <w:i/>
          <w:sz w:val="28"/>
          <w:u w:val="single"/>
          <w:lang w:val="ru-RU"/>
        </w:rPr>
      </w:pPr>
      <w:r>
        <w:rPr>
          <w:rFonts w:ascii="Century Gothic" w:hAnsi="Century Gothic"/>
          <w:b/>
          <w:i/>
          <w:sz w:val="28"/>
          <w:u w:val="single"/>
          <w:lang w:val="uk-UA"/>
        </w:rPr>
        <w:t>Засоби</w:t>
      </w:r>
      <w:r>
        <w:rPr>
          <w:rFonts w:ascii="Century Gothic" w:hAnsi="Century Gothic"/>
          <w:b/>
          <w:i/>
          <w:sz w:val="28"/>
          <w:u w:val="single"/>
          <w:lang w:val="ru-RU"/>
        </w:rPr>
        <w:t xml:space="preserve"> захисту :</w:t>
      </w:r>
      <w:r>
        <w:rPr>
          <w:rFonts w:ascii="Century Gothic" w:hAnsi="Century Gothic"/>
          <w:b/>
          <w:i/>
          <w:sz w:val="28"/>
          <w:lang w:val="uk-UA"/>
        </w:rPr>
        <w:t xml:space="preserve"> </w:t>
      </w:r>
      <w:r>
        <w:rPr>
          <w:rFonts w:ascii="Century Gothic" w:hAnsi="Century Gothic"/>
          <w:b/>
          <w:i/>
          <w:sz w:val="28"/>
          <w:lang w:val="ru-RU"/>
        </w:rPr>
        <w:t>ізолюючий протигаз, фільтруючий протигаз марки В, захистний одяг.</w:t>
      </w:r>
    </w:p>
    <w:p w:rsidR="00603FBA" w:rsidRDefault="00086AF3">
      <w:pPr>
        <w:ind w:firstLine="540"/>
        <w:rPr>
          <w:rFonts w:ascii="Century Gothic" w:hAnsi="Century Gothic"/>
          <w:b/>
          <w:i/>
          <w:sz w:val="28"/>
          <w:u w:val="single"/>
          <w:lang w:val="ru-RU"/>
        </w:rPr>
      </w:pPr>
      <w:r>
        <w:rPr>
          <w:rFonts w:ascii="Century Gothic" w:hAnsi="Century Gothic"/>
          <w:b/>
          <w:i/>
          <w:sz w:val="28"/>
          <w:u w:val="single"/>
          <w:lang w:val="ru-RU"/>
        </w:rPr>
        <w:t>Дегазація :</w:t>
      </w:r>
      <w:r>
        <w:rPr>
          <w:rFonts w:ascii="Century Gothic" w:hAnsi="Century Gothic"/>
          <w:b/>
          <w:i/>
          <w:sz w:val="28"/>
          <w:lang w:val="ru-RU"/>
        </w:rPr>
        <w:t xml:space="preserve"> Місце розливу залити водою, вапняковим молоком, розчином соди або каустіка.  </w:t>
      </w:r>
    </w:p>
    <w:p w:rsidR="00603FBA" w:rsidRDefault="00086AF3">
      <w:pPr>
        <w:pStyle w:val="a4"/>
        <w:ind w:left="0" w:firstLine="540"/>
        <w:jc w:val="left"/>
        <w:rPr>
          <w:rFonts w:ascii="Century Gothic" w:hAnsi="Century Gothic"/>
          <w:b/>
          <w:i/>
        </w:rPr>
      </w:pPr>
      <w:r>
        <w:rPr>
          <w:rFonts w:ascii="Century Gothic" w:hAnsi="Century Gothic"/>
          <w:b/>
          <w:i/>
        </w:rPr>
        <w:t>Для запобігання  глибини ро</w:t>
      </w:r>
      <w:r>
        <w:rPr>
          <w:rFonts w:ascii="Century Gothic" w:hAnsi="Century Gothic"/>
          <w:b/>
          <w:i/>
          <w:lang w:val="uk-UA"/>
        </w:rPr>
        <w:t>з</w:t>
      </w:r>
      <w:r>
        <w:rPr>
          <w:rFonts w:ascii="Century Gothic" w:hAnsi="Century Gothic"/>
          <w:b/>
          <w:i/>
        </w:rPr>
        <w:t>повсюдження використовують постановку водяних завіс за допомогою пожежних машин, мотопомп і т.  п.</w:t>
      </w:r>
    </w:p>
    <w:p w:rsidR="00603FBA" w:rsidRDefault="00086AF3">
      <w:pPr>
        <w:pStyle w:val="a4"/>
        <w:ind w:left="0" w:firstLine="540"/>
        <w:jc w:val="left"/>
        <w:rPr>
          <w:rFonts w:ascii="Century Gothic" w:hAnsi="Century Gothic"/>
          <w:b/>
          <w:i/>
          <w:lang w:val="uk-UA"/>
        </w:rPr>
      </w:pPr>
      <w:r>
        <w:rPr>
          <w:rFonts w:ascii="Century Gothic" w:hAnsi="Century Gothic"/>
          <w:b/>
          <w:i/>
          <w:u w:val="single"/>
          <w:lang w:val="uk-UA"/>
        </w:rPr>
        <w:t>Міри першої допомоги :</w:t>
      </w:r>
    </w:p>
    <w:p w:rsidR="00603FBA" w:rsidRDefault="00086AF3">
      <w:pPr>
        <w:pStyle w:val="a4"/>
        <w:ind w:left="0" w:firstLine="540"/>
        <w:jc w:val="left"/>
        <w:rPr>
          <w:rFonts w:ascii="Century Gothic" w:hAnsi="Century Gothic"/>
          <w:b/>
          <w:i/>
          <w:lang w:val="uk-UA"/>
        </w:rPr>
      </w:pPr>
      <w:r>
        <w:rPr>
          <w:rFonts w:ascii="Century Gothic" w:hAnsi="Century Gothic"/>
          <w:b/>
          <w:i/>
          <w:lang w:val="uk-UA"/>
        </w:rPr>
        <w:t>а) Долікарська : винести на свіже повітря, дати кисень зволожений. При відсутності дихання зробити штучне дихання за методом “рот в рот”. Слизову та шкіру промити 2 % розчином соди не менш ніж 15 хвилин.</w:t>
      </w:r>
    </w:p>
    <w:p w:rsidR="00603FBA" w:rsidRDefault="00086AF3">
      <w:pPr>
        <w:pStyle w:val="a4"/>
        <w:ind w:left="0" w:firstLine="540"/>
        <w:jc w:val="left"/>
        <w:rPr>
          <w:rFonts w:ascii="Century Gothic" w:hAnsi="Century Gothic"/>
          <w:b/>
          <w:i/>
          <w:lang w:val="uk-UA"/>
        </w:rPr>
      </w:pPr>
      <w:r>
        <w:rPr>
          <w:rFonts w:ascii="Century Gothic" w:hAnsi="Century Gothic"/>
          <w:b/>
          <w:i/>
          <w:lang w:val="uk-UA"/>
        </w:rPr>
        <w:t>б) Лікарська : в очі преднізолонову мазь; при кашелі – внутрь кодеїн 0,015 або дикопін 0,02; при віддишці : п/ш 0,1% - ий розчин атропіна 1 мл., 1 % - ий розчин дімедрола 1 мл., знеболюючі засоби. Сечегонні засоби в/в 2 % - ий розчин лазікса 2 – 4 мл.</w:t>
      </w:r>
    </w:p>
    <w:p w:rsidR="00603FBA" w:rsidRDefault="00086AF3">
      <w:pPr>
        <w:pStyle w:val="a4"/>
        <w:ind w:left="0" w:firstLine="540"/>
        <w:jc w:val="left"/>
        <w:rPr>
          <w:rFonts w:ascii="Century Gothic" w:hAnsi="Century Gothic"/>
          <w:b/>
          <w:i/>
          <w:u w:val="single"/>
          <w:lang w:val="uk-UA"/>
        </w:rPr>
      </w:pPr>
      <w:r>
        <w:rPr>
          <w:rFonts w:ascii="Century Gothic" w:hAnsi="Century Gothic"/>
          <w:b/>
          <w:i/>
          <w:u w:val="single"/>
          <w:lang w:val="uk-UA"/>
        </w:rPr>
        <w:t>Госпіталізація!</w:t>
      </w:r>
    </w:p>
    <w:p w:rsidR="00603FBA" w:rsidRDefault="00603FBA">
      <w:pPr>
        <w:pStyle w:val="a4"/>
        <w:jc w:val="left"/>
        <w:rPr>
          <w:rFonts w:ascii="Century Gothic" w:hAnsi="Century Gothic"/>
          <w:b/>
          <w:i/>
          <w:lang w:val="uk-UA"/>
        </w:rPr>
      </w:pPr>
    </w:p>
    <w:p w:rsidR="00603FBA" w:rsidRDefault="00603FBA">
      <w:pPr>
        <w:pStyle w:val="a4"/>
        <w:jc w:val="left"/>
        <w:rPr>
          <w:rFonts w:ascii="Century Gothic" w:hAnsi="Century Gothic"/>
          <w:b/>
          <w:i/>
          <w:lang w:val="uk-UA"/>
        </w:rPr>
      </w:pPr>
    </w:p>
    <w:p w:rsidR="00603FBA" w:rsidRDefault="00603FBA">
      <w:pPr>
        <w:pStyle w:val="a4"/>
        <w:jc w:val="left"/>
        <w:rPr>
          <w:rFonts w:ascii="Century Gothic" w:hAnsi="Century Gothic"/>
          <w:b/>
          <w:i/>
          <w:lang w:val="uk-UA"/>
        </w:rPr>
      </w:pPr>
    </w:p>
    <w:p w:rsidR="00603FBA" w:rsidRDefault="00603FBA">
      <w:pPr>
        <w:pStyle w:val="a4"/>
        <w:jc w:val="left"/>
        <w:rPr>
          <w:rFonts w:ascii="Century Gothic" w:hAnsi="Century Gothic"/>
          <w:b/>
          <w:i/>
          <w:lang w:val="uk-UA"/>
        </w:rPr>
      </w:pPr>
    </w:p>
    <w:p w:rsidR="00603FBA" w:rsidRDefault="00603FBA">
      <w:pPr>
        <w:pStyle w:val="a4"/>
        <w:jc w:val="left"/>
        <w:rPr>
          <w:rFonts w:ascii="Century Gothic" w:hAnsi="Century Gothic"/>
          <w:b/>
          <w:i/>
          <w:lang w:val="uk-UA"/>
        </w:rPr>
      </w:pPr>
    </w:p>
    <w:p w:rsidR="00603FBA" w:rsidRDefault="00603FBA">
      <w:pPr>
        <w:rPr>
          <w:lang w:val="uk-UA"/>
        </w:rPr>
      </w:pPr>
    </w:p>
    <w:p w:rsidR="00603FBA" w:rsidRDefault="00603FBA">
      <w:pPr>
        <w:rPr>
          <w:lang w:val="uk-UA"/>
        </w:rPr>
      </w:pPr>
    </w:p>
    <w:p w:rsidR="00603FBA" w:rsidRDefault="00603FBA">
      <w:pPr>
        <w:rPr>
          <w:lang w:val="uk-UA"/>
        </w:rPr>
      </w:pPr>
    </w:p>
    <w:p w:rsidR="00603FBA" w:rsidRDefault="00603FBA">
      <w:pPr>
        <w:rPr>
          <w:lang w:val="uk-UA"/>
        </w:rPr>
      </w:pPr>
    </w:p>
    <w:p w:rsidR="00603FBA" w:rsidRDefault="00086AF3">
      <w:pPr>
        <w:pStyle w:val="2"/>
        <w:rPr>
          <w:rFonts w:ascii="Century Gothic" w:hAnsi="Century Gothic"/>
          <w:b/>
          <w:i/>
          <w:sz w:val="36"/>
          <w:lang w:val="uk-UA"/>
        </w:rPr>
      </w:pPr>
      <w:r>
        <w:rPr>
          <w:rFonts w:ascii="Century Gothic" w:hAnsi="Century Gothic"/>
          <w:b/>
          <w:i/>
          <w:sz w:val="36"/>
        </w:rPr>
        <w:t>Аміак</w:t>
      </w:r>
      <w:r>
        <w:rPr>
          <w:rFonts w:ascii="Century Gothic" w:hAnsi="Century Gothic"/>
          <w:b/>
          <w:i/>
          <w:sz w:val="36"/>
          <w:lang w:val="uk-UA"/>
        </w:rPr>
        <w:t>:</w:t>
      </w:r>
    </w:p>
    <w:p w:rsidR="00603FBA" w:rsidRDefault="00086AF3">
      <w:pPr>
        <w:pStyle w:val="1"/>
        <w:ind w:firstLine="540"/>
        <w:jc w:val="left"/>
        <w:rPr>
          <w:rFonts w:ascii="Century Gothic" w:hAnsi="Century Gothic"/>
          <w:b/>
          <w:i/>
          <w:sz w:val="28"/>
        </w:rPr>
      </w:pPr>
      <w:r>
        <w:rPr>
          <w:rFonts w:ascii="Century Gothic" w:hAnsi="Century Gothic"/>
          <w:b/>
          <w:i/>
          <w:sz w:val="28"/>
        </w:rPr>
        <w:t>Ст</w:t>
      </w:r>
      <w:r>
        <w:rPr>
          <w:rFonts w:ascii="Century Gothic" w:hAnsi="Century Gothic"/>
          <w:b/>
          <w:i/>
          <w:sz w:val="28"/>
          <w:lang w:val="uk-UA"/>
        </w:rPr>
        <w:t>у</w:t>
      </w:r>
      <w:r>
        <w:rPr>
          <w:rFonts w:ascii="Century Gothic" w:hAnsi="Century Gothic"/>
          <w:b/>
          <w:i/>
          <w:sz w:val="28"/>
        </w:rPr>
        <w:t>п</w:t>
      </w:r>
      <w:r>
        <w:rPr>
          <w:rFonts w:ascii="Century Gothic" w:hAnsi="Century Gothic"/>
          <w:b/>
          <w:i/>
          <w:sz w:val="28"/>
          <w:lang w:val="uk-UA"/>
        </w:rPr>
        <w:t>і</w:t>
      </w:r>
      <w:r>
        <w:rPr>
          <w:rFonts w:ascii="Century Gothic" w:hAnsi="Century Gothic"/>
          <w:b/>
          <w:i/>
          <w:sz w:val="28"/>
        </w:rPr>
        <w:t>нь токсичності 4.</w:t>
      </w:r>
    </w:p>
    <w:p w:rsidR="00603FBA" w:rsidRDefault="00086AF3">
      <w:pPr>
        <w:pStyle w:val="a4"/>
        <w:ind w:left="0" w:firstLine="540"/>
        <w:jc w:val="left"/>
        <w:rPr>
          <w:rFonts w:ascii="Century Gothic" w:hAnsi="Century Gothic"/>
          <w:b/>
          <w:i/>
          <w:u w:val="single"/>
          <w:lang w:val="uk-UA"/>
        </w:rPr>
      </w:pPr>
      <w:r>
        <w:rPr>
          <w:rFonts w:ascii="Century Gothic" w:hAnsi="Century Gothic"/>
          <w:b/>
          <w:i/>
          <w:u w:val="single"/>
        </w:rPr>
        <w:t>Основні властивості :</w:t>
      </w:r>
      <w:r>
        <w:rPr>
          <w:rFonts w:ascii="Century Gothic" w:hAnsi="Century Gothic"/>
          <w:b/>
          <w:i/>
          <w:lang w:val="uk-UA"/>
        </w:rPr>
        <w:t xml:space="preserve"> безцвітний газ з різким запахом. Легше повітря, розчинний у воді. При виході у атмосферу димить.</w:t>
      </w:r>
    </w:p>
    <w:p w:rsidR="00603FBA" w:rsidRDefault="00086AF3">
      <w:pPr>
        <w:pStyle w:val="a4"/>
        <w:ind w:left="0" w:firstLine="540"/>
        <w:jc w:val="left"/>
        <w:rPr>
          <w:rFonts w:ascii="Century Gothic" w:hAnsi="Century Gothic"/>
          <w:b/>
          <w:i/>
          <w:lang w:val="uk-UA"/>
        </w:rPr>
      </w:pPr>
      <w:r>
        <w:rPr>
          <w:rFonts w:ascii="Century Gothic" w:hAnsi="Century Gothic"/>
          <w:b/>
          <w:i/>
          <w:u w:val="single"/>
          <w:lang w:val="uk-UA"/>
        </w:rPr>
        <w:t>Вибухо – і пожежонебезпечність :</w:t>
      </w:r>
      <w:r>
        <w:rPr>
          <w:rFonts w:ascii="Century Gothic" w:hAnsi="Century Gothic"/>
          <w:b/>
          <w:i/>
          <w:lang w:val="uk-UA"/>
        </w:rPr>
        <w:t xml:space="preserve"> Горючий газ. Горить при існуванні відкритого джерела вогню. </w:t>
      </w:r>
      <w:r>
        <w:rPr>
          <w:rFonts w:ascii="Century Gothic" w:hAnsi="Century Gothic"/>
          <w:b/>
          <w:i/>
        </w:rPr>
        <w:t>Ємкості можуть вибухати при нагріванні.</w:t>
      </w:r>
      <w:r>
        <w:rPr>
          <w:rFonts w:ascii="Century Gothic" w:hAnsi="Century Gothic"/>
          <w:b/>
          <w:i/>
          <w:lang w:val="uk-UA"/>
        </w:rPr>
        <w:t xml:space="preserve"> Пари утворюють з повітрям вибухонебезпечні суміші.</w:t>
      </w:r>
    </w:p>
    <w:p w:rsidR="00603FBA" w:rsidRDefault="00086AF3">
      <w:pPr>
        <w:pStyle w:val="a4"/>
        <w:ind w:left="0" w:firstLine="540"/>
        <w:jc w:val="left"/>
        <w:rPr>
          <w:rFonts w:ascii="Century Gothic" w:hAnsi="Century Gothic"/>
          <w:b/>
          <w:i/>
          <w:lang w:val="uk-UA"/>
        </w:rPr>
      </w:pPr>
      <w:r>
        <w:rPr>
          <w:rFonts w:ascii="Century Gothic" w:hAnsi="Century Gothic"/>
          <w:b/>
          <w:i/>
          <w:u w:val="single"/>
        </w:rPr>
        <w:t>Небезпечність для людини :</w:t>
      </w:r>
      <w:r>
        <w:rPr>
          <w:rFonts w:ascii="Century Gothic" w:hAnsi="Century Gothic"/>
          <w:b/>
          <w:i/>
          <w:lang w:val="uk-UA"/>
        </w:rPr>
        <w:t xml:space="preserve"> Небезпечний при вдиханні, при високих концентраціях можливий </w:t>
      </w:r>
      <w:r>
        <w:rPr>
          <w:rFonts w:ascii="Century Gothic" w:hAnsi="Century Gothic"/>
          <w:b/>
          <w:i/>
        </w:rPr>
        <w:t>летальний випадок</w:t>
      </w:r>
      <w:r>
        <w:rPr>
          <w:rFonts w:ascii="Century Gothic" w:hAnsi="Century Gothic"/>
          <w:b/>
          <w:i/>
          <w:lang w:val="uk-UA"/>
        </w:rPr>
        <w:t>. Викликає сильний кашель та задуха. Пари діють дуже подразливо на слизові оболонки та шкіряний покрів, дотик викликає обмороження шкіри.</w:t>
      </w:r>
    </w:p>
    <w:p w:rsidR="00603FBA" w:rsidRDefault="00086AF3">
      <w:pPr>
        <w:pStyle w:val="a4"/>
        <w:ind w:left="0" w:firstLine="540"/>
        <w:jc w:val="left"/>
        <w:rPr>
          <w:rFonts w:ascii="Century Gothic" w:hAnsi="Century Gothic"/>
          <w:b/>
          <w:i/>
          <w:lang w:val="uk-UA"/>
        </w:rPr>
      </w:pPr>
      <w:r>
        <w:rPr>
          <w:rFonts w:ascii="Century Gothic" w:hAnsi="Century Gothic"/>
          <w:b/>
          <w:i/>
          <w:lang w:val="uk-UA"/>
        </w:rPr>
        <w:t xml:space="preserve">   При враженні проявляються серцебиття, порушення частоти пульса, “приливи”, насморк, кашель, затруднення дихання, почервоніння та зуд шкіри, різь в очах.</w:t>
      </w:r>
    </w:p>
    <w:p w:rsidR="00603FBA" w:rsidRDefault="00086AF3">
      <w:pPr>
        <w:pStyle w:val="a4"/>
        <w:ind w:left="0" w:firstLine="540"/>
        <w:jc w:val="left"/>
        <w:rPr>
          <w:rFonts w:ascii="Century Gothic" w:hAnsi="Century Gothic"/>
          <w:b/>
          <w:i/>
          <w:lang w:val="uk-UA"/>
        </w:rPr>
      </w:pPr>
      <w:r>
        <w:rPr>
          <w:rFonts w:ascii="Century Gothic" w:hAnsi="Century Gothic"/>
          <w:b/>
          <w:i/>
          <w:u w:val="single"/>
          <w:lang w:val="uk-UA"/>
        </w:rPr>
        <w:t>Засоби захисту :</w:t>
      </w:r>
      <w:r>
        <w:rPr>
          <w:rFonts w:ascii="Century Gothic" w:hAnsi="Century Gothic"/>
          <w:b/>
          <w:i/>
          <w:lang w:val="uk-UA"/>
        </w:rPr>
        <w:t xml:space="preserve">  ізолюючий протигаз, фільтруючий протигаз марки КД, респіратор РПГ – 67 – КД, захистний одяг(гумові чоботи, перчатки).</w:t>
      </w:r>
    </w:p>
    <w:p w:rsidR="00603FBA" w:rsidRDefault="00086AF3">
      <w:pPr>
        <w:pStyle w:val="a4"/>
        <w:ind w:left="0" w:firstLine="540"/>
        <w:jc w:val="left"/>
        <w:rPr>
          <w:rFonts w:ascii="Century Gothic" w:hAnsi="Century Gothic"/>
          <w:b/>
          <w:i/>
          <w:lang w:val="uk-UA"/>
        </w:rPr>
      </w:pPr>
      <w:r>
        <w:rPr>
          <w:rFonts w:ascii="Century Gothic" w:hAnsi="Century Gothic"/>
          <w:b/>
          <w:i/>
          <w:u w:val="single"/>
        </w:rPr>
        <w:t>Дегазація :</w:t>
      </w:r>
      <w:r>
        <w:rPr>
          <w:rFonts w:ascii="Century Gothic" w:hAnsi="Century Gothic"/>
          <w:b/>
          <w:i/>
          <w:lang w:val="uk-UA"/>
        </w:rPr>
        <w:t xml:space="preserve"> Знешкодити джерело відкритого вогня. </w:t>
      </w:r>
      <w:r>
        <w:rPr>
          <w:rFonts w:ascii="Century Gothic" w:hAnsi="Century Gothic"/>
          <w:b/>
          <w:i/>
        </w:rPr>
        <w:t>Для запобігання  глибини ро</w:t>
      </w:r>
      <w:r>
        <w:rPr>
          <w:rFonts w:ascii="Century Gothic" w:hAnsi="Century Gothic"/>
          <w:b/>
          <w:i/>
          <w:lang w:val="uk-UA"/>
        </w:rPr>
        <w:t>з</w:t>
      </w:r>
      <w:r>
        <w:rPr>
          <w:rFonts w:ascii="Century Gothic" w:hAnsi="Century Gothic"/>
          <w:b/>
          <w:i/>
        </w:rPr>
        <w:t>повсюдження використовують постановку водяних завіс за допомогою пожежних машин, мотопомп і т.  п.</w:t>
      </w:r>
      <w:r>
        <w:rPr>
          <w:rFonts w:ascii="Century Gothic" w:hAnsi="Century Gothic"/>
          <w:b/>
          <w:i/>
          <w:lang w:val="uk-UA"/>
        </w:rPr>
        <w:t xml:space="preserve"> Пошкоджені балони опрокинути в ємність з водою.</w:t>
      </w:r>
    </w:p>
    <w:p w:rsidR="00603FBA" w:rsidRDefault="00086AF3">
      <w:pPr>
        <w:pStyle w:val="a4"/>
        <w:ind w:left="0" w:firstLine="540"/>
        <w:jc w:val="left"/>
        <w:rPr>
          <w:rFonts w:ascii="Century Gothic" w:hAnsi="Century Gothic"/>
          <w:b/>
          <w:i/>
          <w:lang w:val="uk-UA"/>
        </w:rPr>
      </w:pPr>
      <w:r>
        <w:rPr>
          <w:rFonts w:ascii="Century Gothic" w:hAnsi="Century Gothic"/>
          <w:b/>
          <w:i/>
          <w:u w:val="single"/>
          <w:lang w:val="uk-UA"/>
        </w:rPr>
        <w:t>Міри першої допомоги :</w:t>
      </w:r>
      <w:r>
        <w:rPr>
          <w:rFonts w:ascii="Century Gothic" w:hAnsi="Century Gothic"/>
          <w:b/>
          <w:i/>
          <w:lang w:val="uk-UA"/>
        </w:rPr>
        <w:t xml:space="preserve"> </w:t>
      </w:r>
    </w:p>
    <w:p w:rsidR="00603FBA" w:rsidRDefault="00086AF3">
      <w:pPr>
        <w:pStyle w:val="a4"/>
        <w:ind w:left="0" w:firstLine="540"/>
        <w:jc w:val="left"/>
        <w:rPr>
          <w:rFonts w:ascii="Century Gothic" w:hAnsi="Century Gothic"/>
          <w:b/>
          <w:i/>
          <w:lang w:val="uk-UA"/>
        </w:rPr>
      </w:pPr>
      <w:r>
        <w:rPr>
          <w:rFonts w:ascii="Century Gothic" w:hAnsi="Century Gothic"/>
          <w:b/>
          <w:i/>
          <w:lang w:val="uk-UA"/>
        </w:rPr>
        <w:t>а) Долікарська : винести на свіже повітря. Забеспечити тепло та спокій. Дати зволожений кисень. Шкіру, слизові та очі промити водою або 2 % -им розчином борной кислоти не менш ніж 15 хвилин.</w:t>
      </w:r>
    </w:p>
    <w:p w:rsidR="00603FBA" w:rsidRDefault="00086AF3">
      <w:pPr>
        <w:pStyle w:val="a4"/>
        <w:ind w:left="0" w:firstLine="540"/>
        <w:jc w:val="left"/>
        <w:rPr>
          <w:rFonts w:ascii="Century Gothic" w:hAnsi="Century Gothic"/>
          <w:b/>
          <w:i/>
          <w:lang w:val="uk-UA"/>
        </w:rPr>
      </w:pPr>
      <w:r>
        <w:rPr>
          <w:rFonts w:ascii="Century Gothic" w:hAnsi="Century Gothic"/>
          <w:b/>
          <w:i/>
          <w:lang w:val="uk-UA"/>
        </w:rPr>
        <w:t>б) Лікарська : при затрудненому диханні – п/ш 0,1 % ий розчин сіркокислого атропіна 1 мл., 1 % ий розчин дімедрола 1 мл. На шкіру примочки 2 % розчину уксусної кислоти.</w:t>
      </w:r>
    </w:p>
    <w:p w:rsidR="00603FBA" w:rsidRDefault="00086AF3">
      <w:pPr>
        <w:pStyle w:val="a4"/>
        <w:ind w:left="0" w:firstLine="540"/>
        <w:jc w:val="left"/>
        <w:rPr>
          <w:rFonts w:ascii="Century Gothic" w:hAnsi="Century Gothic"/>
          <w:b/>
          <w:i/>
          <w:lang w:val="uk-UA"/>
        </w:rPr>
      </w:pPr>
      <w:r>
        <w:rPr>
          <w:rFonts w:ascii="Century Gothic" w:hAnsi="Century Gothic"/>
          <w:b/>
          <w:i/>
          <w:u w:val="single"/>
          <w:lang w:val="uk-UA"/>
        </w:rPr>
        <w:t>Госпіталізація!</w:t>
      </w:r>
    </w:p>
    <w:p w:rsidR="00603FBA" w:rsidRDefault="00603FBA">
      <w:pPr>
        <w:ind w:firstLine="720"/>
        <w:rPr>
          <w:rFonts w:ascii="Courier New" w:hAnsi="Courier New"/>
          <w:b/>
          <w:i/>
          <w:sz w:val="28"/>
          <w:lang w:val="uk-UA"/>
        </w:rPr>
      </w:pPr>
    </w:p>
    <w:p w:rsidR="00603FBA" w:rsidRDefault="00603FBA">
      <w:pPr>
        <w:ind w:firstLine="720"/>
        <w:rPr>
          <w:rFonts w:ascii="Courier New" w:hAnsi="Courier New"/>
          <w:b/>
          <w:i/>
          <w:sz w:val="28"/>
          <w:lang w:val="uk-UA"/>
        </w:rPr>
      </w:pPr>
    </w:p>
    <w:p w:rsidR="00603FBA" w:rsidRDefault="00603FBA">
      <w:pPr>
        <w:ind w:firstLine="720"/>
        <w:rPr>
          <w:rFonts w:ascii="Courier New" w:hAnsi="Courier New"/>
          <w:b/>
          <w:i/>
          <w:sz w:val="28"/>
          <w:lang w:val="uk-UA"/>
        </w:rPr>
      </w:pPr>
    </w:p>
    <w:p w:rsidR="00603FBA" w:rsidRDefault="00603FBA">
      <w:pPr>
        <w:ind w:firstLine="720"/>
        <w:rPr>
          <w:rFonts w:ascii="Courier New" w:hAnsi="Courier New"/>
          <w:b/>
          <w:i/>
          <w:sz w:val="28"/>
          <w:lang w:val="uk-UA"/>
        </w:rPr>
      </w:pPr>
    </w:p>
    <w:p w:rsidR="00603FBA" w:rsidRDefault="00603FBA">
      <w:pPr>
        <w:ind w:firstLine="720"/>
        <w:rPr>
          <w:rFonts w:ascii="Courier New" w:hAnsi="Courier New"/>
          <w:b/>
          <w:i/>
          <w:sz w:val="28"/>
          <w:lang w:val="uk-UA"/>
        </w:rPr>
      </w:pPr>
    </w:p>
    <w:p w:rsidR="00603FBA" w:rsidRDefault="00603FBA">
      <w:pPr>
        <w:ind w:firstLine="720"/>
        <w:jc w:val="center"/>
        <w:rPr>
          <w:rFonts w:ascii="Courier New" w:hAnsi="Courier New"/>
          <w:b/>
          <w:i/>
          <w:sz w:val="28"/>
          <w:lang w:val="uk-UA"/>
        </w:rPr>
      </w:pPr>
    </w:p>
    <w:p w:rsidR="00603FBA" w:rsidRDefault="00603FBA">
      <w:pPr>
        <w:ind w:firstLine="720"/>
        <w:jc w:val="center"/>
        <w:rPr>
          <w:rFonts w:ascii="Courier New" w:hAnsi="Courier New"/>
          <w:b/>
          <w:i/>
          <w:sz w:val="28"/>
          <w:lang w:val="uk-UA"/>
        </w:rPr>
      </w:pPr>
    </w:p>
    <w:p w:rsidR="00603FBA" w:rsidRDefault="00086AF3">
      <w:pPr>
        <w:ind w:firstLine="720"/>
        <w:rPr>
          <w:rFonts w:ascii="Courier New" w:hAnsi="Courier New"/>
          <w:b/>
          <w:i/>
          <w:sz w:val="28"/>
          <w:lang w:val="uk-UA"/>
        </w:rPr>
      </w:pPr>
      <w:r>
        <w:rPr>
          <w:rFonts w:ascii="Courier New" w:hAnsi="Courier New"/>
          <w:b/>
          <w:i/>
          <w:sz w:val="28"/>
          <w:lang w:val="uk-UA"/>
        </w:rPr>
        <w:t>Безпека функціонування хімічно небезпечних об'єктів (ХНО) залежить від багатьох чинників : фізико-хімічних властивостей сировини, полупродуктів та продуктів, від характеру технологічного процесу, від конструкції і надійності обладнання, умов зберігання і транспортування хімічних речовин, стану контрольно-вимірювальних приладів і засобів автоматизації, ефективності засобів протиаварійного захисту і т.д. Крім того, безпека виробництва, використання, зберігання і перевезень СДОР в значному ступені залежить від рівня організації профілактичної роботи, своєчасності і якості планово-запобіжних ремонтних робіт, підготовленості і практичних навичок персоналу, системи нагляду за станом технічних засобів протиаварійного захисту.</w:t>
      </w:r>
    </w:p>
    <w:p w:rsidR="00603FBA" w:rsidRDefault="00086AF3">
      <w:pPr>
        <w:ind w:firstLine="720"/>
        <w:rPr>
          <w:rFonts w:ascii="Courier New" w:hAnsi="Courier New"/>
          <w:b/>
          <w:i/>
          <w:sz w:val="28"/>
          <w:lang w:val="ru-RU"/>
        </w:rPr>
      </w:pPr>
      <w:r>
        <w:rPr>
          <w:rFonts w:ascii="Courier New" w:hAnsi="Courier New"/>
          <w:b/>
          <w:i/>
          <w:sz w:val="28"/>
          <w:lang w:val="uk-UA"/>
        </w:rPr>
        <w:t xml:space="preserve">Наявність такої кількості чинників, від яких залежить безпека функціонування ХНО, робить цю проблему вкрай складною. </w:t>
      </w:r>
      <w:r>
        <w:rPr>
          <w:rFonts w:ascii="Courier New" w:hAnsi="Courier New"/>
          <w:b/>
          <w:i/>
          <w:sz w:val="28"/>
          <w:lang w:val="ru-RU"/>
        </w:rPr>
        <w:t xml:space="preserve">Як показує аналіз причин великих аварій, що супроводжуються викидом </w:t>
      </w:r>
      <w:r>
        <w:rPr>
          <w:rFonts w:ascii="Courier New" w:hAnsi="Courier New"/>
          <w:b/>
          <w:i/>
          <w:sz w:val="28"/>
          <w:lang w:val="uk-UA"/>
        </w:rPr>
        <w:t>СДОР</w:t>
      </w:r>
      <w:r>
        <w:rPr>
          <w:rFonts w:ascii="Courier New" w:hAnsi="Courier New"/>
          <w:b/>
          <w:i/>
          <w:sz w:val="28"/>
          <w:lang w:val="ru-RU"/>
        </w:rPr>
        <w:t>, на сьогодні не можна виключити можливість виникнення аварій, що при</w:t>
      </w:r>
      <w:r>
        <w:rPr>
          <w:rFonts w:ascii="Courier New" w:hAnsi="Courier New"/>
          <w:b/>
          <w:i/>
          <w:sz w:val="28"/>
          <w:lang w:val="uk-UA"/>
        </w:rPr>
        <w:t>з</w:t>
      </w:r>
      <w:r>
        <w:rPr>
          <w:rFonts w:ascii="Courier New" w:hAnsi="Courier New"/>
          <w:b/>
          <w:i/>
          <w:sz w:val="28"/>
          <w:lang w:val="ru-RU"/>
        </w:rPr>
        <w:t>водять до поразки виробничого персоналу.</w:t>
      </w:r>
    </w:p>
    <w:p w:rsidR="00603FBA" w:rsidRDefault="00086AF3">
      <w:pPr>
        <w:ind w:firstLine="720"/>
        <w:rPr>
          <w:rFonts w:ascii="Courier New" w:hAnsi="Courier New"/>
          <w:b/>
          <w:i/>
          <w:sz w:val="28"/>
          <w:lang w:val="ru-RU"/>
        </w:rPr>
      </w:pPr>
      <w:r>
        <w:rPr>
          <w:rFonts w:ascii="Courier New" w:hAnsi="Courier New"/>
          <w:b/>
          <w:i/>
          <w:sz w:val="28"/>
          <w:lang w:val="ru-RU"/>
        </w:rPr>
        <w:t xml:space="preserve">Аналіз структури підприємств, що виробляють або що споживають </w:t>
      </w:r>
      <w:r>
        <w:rPr>
          <w:rFonts w:ascii="Courier New" w:hAnsi="Courier New"/>
          <w:b/>
          <w:i/>
          <w:sz w:val="28"/>
          <w:lang w:val="uk-UA"/>
        </w:rPr>
        <w:t>СДОР</w:t>
      </w:r>
      <w:r>
        <w:rPr>
          <w:rFonts w:ascii="Courier New" w:hAnsi="Courier New"/>
          <w:b/>
          <w:i/>
          <w:sz w:val="28"/>
          <w:lang w:val="ru-RU"/>
        </w:rPr>
        <w:t xml:space="preserve">, показує, що в їхніх технологічних лініях </w:t>
      </w:r>
      <w:r>
        <w:rPr>
          <w:rFonts w:ascii="Courier New" w:hAnsi="Courier New"/>
          <w:b/>
          <w:i/>
          <w:sz w:val="28"/>
          <w:lang w:val="uk-UA"/>
        </w:rPr>
        <w:t>обе</w:t>
      </w:r>
      <w:r>
        <w:rPr>
          <w:rFonts w:ascii="Courier New" w:hAnsi="Courier New"/>
          <w:b/>
          <w:i/>
          <w:sz w:val="28"/>
          <w:lang w:val="ru-RU"/>
        </w:rPr>
        <w:t xml:space="preserve">ртається, як правило, незначна кількість </w:t>
      </w:r>
      <w:r>
        <w:rPr>
          <w:rFonts w:ascii="Courier New" w:hAnsi="Courier New"/>
          <w:b/>
          <w:i/>
          <w:sz w:val="28"/>
          <w:lang w:val="uk-UA"/>
        </w:rPr>
        <w:t>токсичних</w:t>
      </w:r>
      <w:r>
        <w:rPr>
          <w:rFonts w:ascii="Courier New" w:hAnsi="Courier New"/>
          <w:b/>
          <w:i/>
          <w:sz w:val="28"/>
          <w:lang w:val="ru-RU"/>
        </w:rPr>
        <w:t xml:space="preserve"> хімічних продуктів. Значно більша по обсягу кількість </w:t>
      </w:r>
      <w:r>
        <w:rPr>
          <w:rFonts w:ascii="Courier New" w:hAnsi="Courier New"/>
          <w:b/>
          <w:i/>
          <w:sz w:val="28"/>
          <w:lang w:val="uk-UA"/>
        </w:rPr>
        <w:t xml:space="preserve">СДОР </w:t>
      </w:r>
      <w:r>
        <w:rPr>
          <w:rFonts w:ascii="Courier New" w:hAnsi="Courier New"/>
          <w:b/>
          <w:i/>
          <w:sz w:val="28"/>
          <w:lang w:val="ru-RU"/>
        </w:rPr>
        <w:t>міститься на складах підприємств. Це призводить до того, що при аваріях в цехах підприємства в більшості випадків має місце локальне зараження повітря, обладнання цехів, території підприємств. При цьому пораження в таких випадках може отримати в основному виробничий персонал.</w:t>
      </w:r>
    </w:p>
    <w:p w:rsidR="00603FBA" w:rsidRDefault="00086AF3">
      <w:pPr>
        <w:ind w:firstLine="720"/>
        <w:rPr>
          <w:rFonts w:ascii="Courier New" w:hAnsi="Courier New"/>
          <w:b/>
          <w:i/>
          <w:sz w:val="28"/>
          <w:lang w:val="ru-RU"/>
        </w:rPr>
      </w:pPr>
      <w:r>
        <w:rPr>
          <w:rFonts w:ascii="Courier New" w:hAnsi="Courier New"/>
          <w:b/>
          <w:i/>
          <w:sz w:val="28"/>
          <w:lang w:val="ru-RU"/>
        </w:rPr>
        <w:t xml:space="preserve">Необхідно відзначити, що на промислових об'єктах звичайно зосереджена значна кількість різноманітних </w:t>
      </w:r>
      <w:r>
        <w:rPr>
          <w:rFonts w:ascii="Courier New" w:hAnsi="Courier New"/>
          <w:b/>
          <w:i/>
          <w:sz w:val="28"/>
          <w:lang w:val="uk-UA"/>
        </w:rPr>
        <w:t>легкоспалахуючих</w:t>
      </w:r>
      <w:r>
        <w:rPr>
          <w:rFonts w:ascii="Courier New" w:hAnsi="Courier New"/>
          <w:b/>
          <w:i/>
          <w:sz w:val="28"/>
          <w:lang w:val="ru-RU"/>
        </w:rPr>
        <w:t xml:space="preserve"> речовин, в тому числі </w:t>
      </w:r>
      <w:r>
        <w:rPr>
          <w:rFonts w:ascii="Courier New" w:hAnsi="Courier New"/>
          <w:b/>
          <w:i/>
          <w:sz w:val="28"/>
          <w:lang w:val="uk-UA"/>
        </w:rPr>
        <w:t>СДОР.</w:t>
      </w:r>
      <w:r>
        <w:rPr>
          <w:rFonts w:ascii="Courier New" w:hAnsi="Courier New"/>
          <w:b/>
          <w:i/>
          <w:sz w:val="28"/>
          <w:lang w:val="ru-RU"/>
        </w:rPr>
        <w:t xml:space="preserve"> Крім того, </w:t>
      </w:r>
      <w:r>
        <w:rPr>
          <w:rFonts w:ascii="Courier New" w:hAnsi="Courier New"/>
          <w:b/>
          <w:i/>
          <w:sz w:val="28"/>
          <w:lang w:val="uk-UA"/>
        </w:rPr>
        <w:t>багато СДОР</w:t>
      </w:r>
      <w:r>
        <w:rPr>
          <w:rFonts w:ascii="Courier New" w:hAnsi="Courier New"/>
          <w:b/>
          <w:i/>
          <w:sz w:val="28"/>
          <w:lang w:val="ru-RU"/>
        </w:rPr>
        <w:t xml:space="preserve"> вибухонебезпечні, а деякі хоча і</w:t>
      </w:r>
      <w:r>
        <w:rPr>
          <w:rFonts w:ascii="Courier New" w:hAnsi="Courier New"/>
          <w:b/>
          <w:i/>
          <w:sz w:val="28"/>
          <w:lang w:val="uk-UA"/>
        </w:rPr>
        <w:t xml:space="preserve"> негорючі</w:t>
      </w:r>
      <w:r>
        <w:rPr>
          <w:rFonts w:ascii="Courier New" w:hAnsi="Courier New"/>
          <w:b/>
          <w:i/>
          <w:sz w:val="28"/>
          <w:lang w:val="ru-RU"/>
        </w:rPr>
        <w:t>, але представляють значну небезпеку в пожежному відношенні. Цю обставину слід враховувати при виникненні пожеж на підприємствах. Більш того, сама пожежа на підприємствах може сприяти виділенню різноманітних отруйних речовин.</w:t>
      </w:r>
    </w:p>
    <w:p w:rsidR="00603FBA" w:rsidRDefault="00086AF3">
      <w:pPr>
        <w:ind w:firstLine="720"/>
        <w:rPr>
          <w:rFonts w:ascii="Courier New" w:hAnsi="Courier New"/>
          <w:b/>
          <w:i/>
          <w:sz w:val="28"/>
          <w:lang w:val="uk-UA"/>
        </w:rPr>
      </w:pPr>
      <w:r>
        <w:rPr>
          <w:rFonts w:ascii="Courier New" w:hAnsi="Courier New"/>
          <w:b/>
          <w:i/>
          <w:sz w:val="28"/>
          <w:lang w:val="ru-RU"/>
        </w:rPr>
        <w:t xml:space="preserve">Тому при організації робіт по ліквідації хімічно небезпечної аварії на підприємстві і її наслідків необхідно оцінювати не тільки </w:t>
      </w:r>
      <w:r>
        <w:rPr>
          <w:rFonts w:ascii="Courier New" w:hAnsi="Courier New"/>
          <w:b/>
          <w:i/>
          <w:sz w:val="28"/>
          <w:lang w:val="uk-UA"/>
        </w:rPr>
        <w:t>фізико</w:t>
      </w:r>
      <w:r>
        <w:rPr>
          <w:rFonts w:ascii="Courier New" w:hAnsi="Courier New"/>
          <w:b/>
          <w:i/>
          <w:sz w:val="28"/>
          <w:lang w:val="ru-RU"/>
        </w:rPr>
        <w:t xml:space="preserve">-хімічні і </w:t>
      </w:r>
      <w:r>
        <w:rPr>
          <w:rFonts w:ascii="Courier New" w:hAnsi="Courier New"/>
          <w:b/>
          <w:i/>
          <w:sz w:val="28"/>
          <w:lang w:val="uk-UA"/>
        </w:rPr>
        <w:t>токсичні</w:t>
      </w:r>
      <w:r>
        <w:rPr>
          <w:rFonts w:ascii="Courier New" w:hAnsi="Courier New"/>
          <w:b/>
          <w:i/>
          <w:sz w:val="28"/>
          <w:lang w:val="ru-RU"/>
        </w:rPr>
        <w:t xml:space="preserve"> </w:t>
      </w:r>
      <w:r>
        <w:rPr>
          <w:rFonts w:ascii="Courier New" w:hAnsi="Courier New"/>
          <w:b/>
          <w:i/>
          <w:sz w:val="28"/>
          <w:lang w:val="uk-UA"/>
        </w:rPr>
        <w:t>властивості СДОР,але і їх вибухо - і пожеженебеспечність, можливість утворення в ході пожежі нових СДОР і на цій основі приймати необхідні міри по захисту персоналу, що бере участь в роботах.</w:t>
      </w:r>
    </w:p>
    <w:p w:rsidR="00603FBA" w:rsidRDefault="00086AF3">
      <w:pPr>
        <w:ind w:firstLine="720"/>
        <w:rPr>
          <w:rFonts w:ascii="Courier New" w:hAnsi="Courier New"/>
          <w:b/>
          <w:i/>
          <w:sz w:val="28"/>
          <w:lang w:val="ru-RU"/>
        </w:rPr>
      </w:pPr>
      <w:r>
        <w:rPr>
          <w:rFonts w:ascii="Courier New" w:hAnsi="Courier New"/>
          <w:b/>
          <w:i/>
          <w:sz w:val="28"/>
          <w:lang w:val="ru-RU"/>
        </w:rPr>
        <w:t xml:space="preserve">Для будь-якої аварійної ситуації характерні стадії виникнення, розвитку і спаду небезпеки. На </w:t>
      </w:r>
      <w:r>
        <w:rPr>
          <w:rFonts w:ascii="Courier New" w:hAnsi="Courier New"/>
          <w:b/>
          <w:i/>
          <w:sz w:val="28"/>
          <w:lang w:val="uk-UA"/>
        </w:rPr>
        <w:t xml:space="preserve">ХНО </w:t>
      </w:r>
      <w:r>
        <w:rPr>
          <w:rFonts w:ascii="Courier New" w:hAnsi="Courier New"/>
          <w:b/>
          <w:i/>
          <w:sz w:val="28"/>
          <w:lang w:val="ru-RU"/>
        </w:rPr>
        <w:t>в розпал аварії можуть діяти, як правило, декілька чинників,</w:t>
      </w:r>
      <w:r>
        <w:rPr>
          <w:rFonts w:ascii="Courier New" w:hAnsi="Courier New"/>
          <w:b/>
          <w:i/>
          <w:sz w:val="28"/>
          <w:lang w:val="uk-UA"/>
        </w:rPr>
        <w:t xml:space="preserve"> </w:t>
      </w:r>
      <w:r>
        <w:rPr>
          <w:rFonts w:ascii="Courier New" w:hAnsi="Courier New"/>
          <w:b/>
          <w:i/>
          <w:sz w:val="28"/>
          <w:lang w:val="ru-RU"/>
        </w:rPr>
        <w:t xml:space="preserve">що </w:t>
      </w:r>
      <w:r>
        <w:rPr>
          <w:rFonts w:ascii="Courier New" w:hAnsi="Courier New"/>
          <w:b/>
          <w:i/>
          <w:sz w:val="28"/>
          <w:lang w:val="uk-UA"/>
        </w:rPr>
        <w:t>вра</w:t>
      </w:r>
      <w:r>
        <w:rPr>
          <w:rFonts w:ascii="Courier New" w:hAnsi="Courier New"/>
          <w:b/>
          <w:i/>
          <w:sz w:val="28"/>
          <w:lang w:val="ru-RU"/>
        </w:rPr>
        <w:t xml:space="preserve">жають - пожежа, вибухи, хімічне зараження місцевості і повітря </w:t>
      </w:r>
      <w:r>
        <w:rPr>
          <w:rFonts w:ascii="Courier New" w:hAnsi="Courier New"/>
          <w:b/>
          <w:i/>
          <w:sz w:val="28"/>
          <w:lang w:val="uk-UA"/>
        </w:rPr>
        <w:t>та</w:t>
      </w:r>
      <w:r>
        <w:rPr>
          <w:rFonts w:ascii="Courier New" w:hAnsi="Courier New"/>
          <w:b/>
          <w:i/>
          <w:sz w:val="28"/>
          <w:lang w:val="ru-RU"/>
        </w:rPr>
        <w:t xml:space="preserve"> інші. </w:t>
      </w:r>
      <w:r>
        <w:rPr>
          <w:rFonts w:ascii="Courier New" w:hAnsi="Courier New"/>
          <w:b/>
          <w:i/>
          <w:sz w:val="28"/>
          <w:lang w:val="uk-UA"/>
        </w:rPr>
        <w:t xml:space="preserve">Дія СДОР </w:t>
      </w:r>
      <w:r>
        <w:rPr>
          <w:rFonts w:ascii="Courier New" w:hAnsi="Courier New"/>
          <w:b/>
          <w:i/>
          <w:sz w:val="28"/>
          <w:lang w:val="ru-RU"/>
        </w:rPr>
        <w:t>через органи дихання частіше, ніж через інші шляхи впливу, призводить до поразки людей.</w:t>
      </w:r>
    </w:p>
    <w:p w:rsidR="00603FBA" w:rsidRDefault="00086AF3">
      <w:pPr>
        <w:ind w:firstLine="720"/>
        <w:rPr>
          <w:rFonts w:ascii="Courier New" w:hAnsi="Courier New"/>
          <w:b/>
          <w:i/>
          <w:sz w:val="28"/>
          <w:lang w:val="ru-RU"/>
        </w:rPr>
      </w:pPr>
      <w:r>
        <w:rPr>
          <w:rFonts w:ascii="Courier New" w:hAnsi="Courier New"/>
          <w:b/>
          <w:i/>
          <w:sz w:val="28"/>
          <w:lang w:val="ru-RU"/>
        </w:rPr>
        <w:t xml:space="preserve">З цих особливостей хімічно небезпечних аварій слідує: захисні заходи і, насамперед, прогнозування, виявлення і періодичний контроль за змінами хімічної обстановки, оповіщення персоналу підприємства повинні проводитися з надзвичайно високою оперативністю. Локалізація джерела надходження </w:t>
      </w:r>
      <w:r>
        <w:rPr>
          <w:rFonts w:ascii="Courier New" w:hAnsi="Courier New"/>
          <w:b/>
          <w:i/>
          <w:sz w:val="28"/>
          <w:lang w:val="uk-UA"/>
        </w:rPr>
        <w:t xml:space="preserve">СДОР </w:t>
      </w:r>
      <w:r>
        <w:rPr>
          <w:rFonts w:ascii="Courier New" w:hAnsi="Courier New"/>
          <w:b/>
          <w:i/>
          <w:sz w:val="28"/>
          <w:lang w:val="ru-RU"/>
        </w:rPr>
        <w:t xml:space="preserve"> в навколишн</w:t>
      </w:r>
      <w:r>
        <w:rPr>
          <w:rFonts w:ascii="Courier New" w:hAnsi="Courier New"/>
          <w:b/>
          <w:i/>
          <w:sz w:val="28"/>
          <w:lang w:val="uk-UA"/>
        </w:rPr>
        <w:t>є</w:t>
      </w:r>
      <w:r>
        <w:rPr>
          <w:rFonts w:ascii="Courier New" w:hAnsi="Courier New"/>
          <w:b/>
          <w:i/>
          <w:sz w:val="28"/>
          <w:lang w:val="ru-RU"/>
        </w:rPr>
        <w:t xml:space="preserve"> серед</w:t>
      </w:r>
      <w:r>
        <w:rPr>
          <w:rFonts w:ascii="Courier New" w:hAnsi="Courier New"/>
          <w:b/>
          <w:i/>
          <w:sz w:val="28"/>
          <w:lang w:val="uk-UA"/>
        </w:rPr>
        <w:t>овище</w:t>
      </w:r>
      <w:r>
        <w:rPr>
          <w:rFonts w:ascii="Courier New" w:hAnsi="Courier New"/>
          <w:b/>
          <w:i/>
          <w:sz w:val="28"/>
          <w:lang w:val="ru-RU"/>
        </w:rPr>
        <w:t xml:space="preserve"> має вирішальну роль в попередженні масової поразки людей. Швидке здійснення цієї задачі може направити аварійну ситуацію в контрольоване русло, зменшити викид </w:t>
      </w:r>
      <w:r>
        <w:rPr>
          <w:rFonts w:ascii="Courier New" w:hAnsi="Courier New"/>
          <w:b/>
          <w:i/>
          <w:sz w:val="28"/>
          <w:lang w:val="uk-UA"/>
        </w:rPr>
        <w:t xml:space="preserve">СДОР </w:t>
      </w:r>
      <w:r>
        <w:rPr>
          <w:rFonts w:ascii="Courier New" w:hAnsi="Courier New"/>
          <w:b/>
          <w:i/>
          <w:sz w:val="28"/>
          <w:lang w:val="ru-RU"/>
        </w:rPr>
        <w:t>і істотно знизити збитки.</w:t>
      </w:r>
    </w:p>
    <w:p w:rsidR="00603FBA" w:rsidRDefault="00086AF3">
      <w:pPr>
        <w:ind w:firstLine="720"/>
        <w:rPr>
          <w:rFonts w:ascii="Courier New" w:hAnsi="Courier New"/>
          <w:b/>
          <w:i/>
          <w:sz w:val="28"/>
          <w:lang w:val="ru-RU"/>
        </w:rPr>
      </w:pPr>
      <w:r>
        <w:rPr>
          <w:rFonts w:ascii="Courier New" w:hAnsi="Courier New"/>
          <w:b/>
          <w:i/>
          <w:sz w:val="28"/>
          <w:lang w:val="ru-RU"/>
        </w:rPr>
        <w:t>Особливістю хімічно небезпечних аварій є висока швидкість формування і дії чинників,які поражають, що викликає необхідність прийняття оперативних мір захисту.</w:t>
      </w:r>
    </w:p>
    <w:p w:rsidR="00603FBA" w:rsidRDefault="00086AF3">
      <w:pPr>
        <w:ind w:firstLine="720"/>
        <w:rPr>
          <w:rFonts w:ascii="Courier New" w:hAnsi="Courier New"/>
          <w:b/>
          <w:i/>
          <w:sz w:val="28"/>
          <w:lang w:val="ru-RU"/>
        </w:rPr>
      </w:pPr>
      <w:r>
        <w:rPr>
          <w:rFonts w:ascii="Courier New" w:hAnsi="Courier New"/>
          <w:b/>
          <w:i/>
          <w:sz w:val="28"/>
          <w:lang w:val="ru-RU"/>
        </w:rPr>
        <w:t xml:space="preserve">В зв'язку з цим захист від </w:t>
      </w:r>
      <w:r>
        <w:rPr>
          <w:rFonts w:ascii="Courier New" w:hAnsi="Courier New"/>
          <w:b/>
          <w:i/>
          <w:sz w:val="28"/>
          <w:lang w:val="uk-UA"/>
        </w:rPr>
        <w:t>СДОР</w:t>
      </w:r>
      <w:r>
        <w:rPr>
          <w:rFonts w:ascii="Courier New" w:hAnsi="Courier New"/>
          <w:b/>
          <w:i/>
          <w:sz w:val="28"/>
          <w:lang w:val="ru-RU"/>
        </w:rPr>
        <w:t xml:space="preserve"> організується по можливості заздалегідь, а при виникненні аварій проводиться в мінімально можливі терміни.</w:t>
      </w:r>
    </w:p>
    <w:p w:rsidR="00603FBA" w:rsidRDefault="00086AF3">
      <w:pPr>
        <w:ind w:firstLine="720"/>
        <w:rPr>
          <w:lang w:val="ru-RU"/>
        </w:rPr>
      </w:pPr>
      <w:r>
        <w:rPr>
          <w:rFonts w:ascii="Courier New" w:hAnsi="Courier New"/>
          <w:b/>
          <w:i/>
          <w:sz w:val="28"/>
          <w:lang w:val="ru-RU"/>
        </w:rPr>
        <w:t xml:space="preserve">Захист від </w:t>
      </w:r>
      <w:r>
        <w:rPr>
          <w:rFonts w:ascii="Courier New" w:hAnsi="Courier New"/>
          <w:b/>
          <w:i/>
          <w:sz w:val="28"/>
          <w:lang w:val="uk-UA"/>
        </w:rPr>
        <w:t xml:space="preserve">СДОР </w:t>
      </w:r>
      <w:r>
        <w:rPr>
          <w:rFonts w:ascii="Courier New" w:hAnsi="Courier New"/>
          <w:b/>
          <w:i/>
          <w:sz w:val="28"/>
          <w:lang w:val="ru-RU"/>
        </w:rPr>
        <w:t>являє собою комплекс заходів, здійснюваних з мет</w:t>
      </w:r>
      <w:r>
        <w:rPr>
          <w:rFonts w:ascii="Courier New" w:hAnsi="Courier New"/>
          <w:b/>
          <w:i/>
          <w:sz w:val="28"/>
          <w:lang w:val="uk-UA"/>
        </w:rPr>
        <w:t>ою</w:t>
      </w:r>
      <w:r>
        <w:rPr>
          <w:rFonts w:ascii="Courier New" w:hAnsi="Courier New"/>
          <w:b/>
          <w:i/>
          <w:sz w:val="28"/>
          <w:lang w:val="ru-RU"/>
        </w:rPr>
        <w:t xml:space="preserve"> </w:t>
      </w:r>
      <w:r>
        <w:rPr>
          <w:rFonts w:ascii="Courier New" w:hAnsi="Courier New"/>
          <w:b/>
          <w:i/>
          <w:sz w:val="28"/>
          <w:lang w:val="uk-UA"/>
        </w:rPr>
        <w:t xml:space="preserve">виключення </w:t>
      </w:r>
      <w:r>
        <w:rPr>
          <w:rFonts w:ascii="Courier New" w:hAnsi="Courier New"/>
          <w:b/>
          <w:i/>
          <w:sz w:val="28"/>
          <w:lang w:val="ru-RU"/>
        </w:rPr>
        <w:t xml:space="preserve">або максимального </w:t>
      </w:r>
      <w:r>
        <w:rPr>
          <w:rFonts w:ascii="Courier New" w:hAnsi="Courier New"/>
          <w:b/>
          <w:i/>
          <w:sz w:val="28"/>
          <w:lang w:val="uk-UA"/>
        </w:rPr>
        <w:t>послаблення</w:t>
      </w:r>
      <w:r>
        <w:rPr>
          <w:rFonts w:ascii="Courier New" w:hAnsi="Courier New"/>
          <w:b/>
          <w:i/>
          <w:sz w:val="28"/>
          <w:lang w:val="ru-RU"/>
        </w:rPr>
        <w:t xml:space="preserve"> поразки персоналу і збереження його працездатності</w:t>
      </w:r>
      <w:r>
        <w:rPr>
          <w:lang w:val="ru-RU"/>
        </w:rPr>
        <w:t>.</w:t>
      </w:r>
    </w:p>
    <w:p w:rsidR="00603FBA" w:rsidRDefault="00086AF3">
      <w:pPr>
        <w:ind w:firstLine="360"/>
        <w:rPr>
          <w:rFonts w:ascii="Courier New" w:hAnsi="Courier New"/>
          <w:b/>
          <w:i/>
          <w:sz w:val="28"/>
          <w:lang w:val="ru-RU"/>
        </w:rPr>
      </w:pPr>
      <w:r>
        <w:rPr>
          <w:rFonts w:ascii="Courier New" w:hAnsi="Courier New"/>
          <w:b/>
          <w:i/>
          <w:sz w:val="28"/>
          <w:lang w:val="ru-RU"/>
        </w:rPr>
        <w:t xml:space="preserve">Комплекс заходів по захисту від </w:t>
      </w:r>
      <w:r>
        <w:rPr>
          <w:rFonts w:ascii="Courier New" w:hAnsi="Courier New"/>
          <w:b/>
          <w:i/>
          <w:sz w:val="28"/>
          <w:lang w:val="uk-UA"/>
        </w:rPr>
        <w:t xml:space="preserve">СДОР </w:t>
      </w:r>
      <w:r>
        <w:rPr>
          <w:rFonts w:ascii="Courier New" w:hAnsi="Courier New"/>
          <w:b/>
          <w:i/>
          <w:sz w:val="28"/>
          <w:lang w:val="ru-RU"/>
        </w:rPr>
        <w:t>включає:</w:t>
      </w:r>
    </w:p>
    <w:p w:rsidR="00603FBA" w:rsidRDefault="00086AF3">
      <w:pPr>
        <w:ind w:firstLine="360"/>
        <w:rPr>
          <w:rFonts w:ascii="Courier New" w:hAnsi="Courier New"/>
          <w:b/>
          <w:i/>
          <w:sz w:val="28"/>
          <w:lang w:val="ru-RU"/>
        </w:rPr>
      </w:pPr>
      <w:r>
        <w:rPr>
          <w:rFonts w:ascii="Courier New" w:hAnsi="Courier New"/>
          <w:b/>
          <w:i/>
          <w:sz w:val="28"/>
          <w:lang w:val="ru-RU"/>
        </w:rPr>
        <w:t xml:space="preserve">Інженерно-технічні заходи по зберіганню і використанню </w:t>
      </w:r>
      <w:r>
        <w:rPr>
          <w:rFonts w:ascii="Courier New" w:hAnsi="Courier New"/>
          <w:b/>
          <w:i/>
          <w:sz w:val="28"/>
          <w:lang w:val="uk-UA"/>
        </w:rPr>
        <w:t>СДОР</w:t>
      </w:r>
      <w:r>
        <w:rPr>
          <w:rFonts w:ascii="Courier New" w:hAnsi="Courier New"/>
          <w:b/>
          <w:i/>
          <w:sz w:val="28"/>
          <w:lang w:val="ru-RU"/>
        </w:rPr>
        <w:t>;</w:t>
      </w:r>
    </w:p>
    <w:p w:rsidR="00603FBA" w:rsidRDefault="00086AF3">
      <w:pPr>
        <w:pStyle w:val="30"/>
        <w:rPr>
          <w:lang w:val="ru-RU"/>
        </w:rPr>
      </w:pPr>
      <w:r>
        <w:rPr>
          <w:lang w:val="ru-RU"/>
        </w:rPr>
        <w:t>Підготовку сил і засобів для ліквідації хімічно небезпечних аварій;</w:t>
      </w:r>
    </w:p>
    <w:p w:rsidR="00603FBA" w:rsidRDefault="00086AF3">
      <w:pPr>
        <w:ind w:firstLine="360"/>
        <w:rPr>
          <w:rFonts w:ascii="Courier New" w:hAnsi="Courier New"/>
          <w:b/>
          <w:i/>
          <w:sz w:val="28"/>
          <w:lang w:val="ru-RU"/>
        </w:rPr>
      </w:pPr>
      <w:r>
        <w:rPr>
          <w:rFonts w:ascii="Courier New" w:hAnsi="Courier New"/>
          <w:b/>
          <w:i/>
          <w:sz w:val="28"/>
          <w:lang w:val="uk-UA"/>
        </w:rPr>
        <w:t>Вивче</w:t>
      </w:r>
      <w:r>
        <w:rPr>
          <w:rFonts w:ascii="Courier New" w:hAnsi="Courier New"/>
          <w:b/>
          <w:i/>
          <w:sz w:val="28"/>
          <w:lang w:val="ru-RU"/>
        </w:rPr>
        <w:t xml:space="preserve">ння  порядку </w:t>
      </w:r>
      <w:r>
        <w:rPr>
          <w:rFonts w:ascii="Courier New" w:hAnsi="Courier New"/>
          <w:b/>
          <w:i/>
          <w:sz w:val="28"/>
          <w:lang w:val="uk-UA"/>
        </w:rPr>
        <w:t>та</w:t>
      </w:r>
      <w:r>
        <w:rPr>
          <w:rFonts w:ascii="Courier New" w:hAnsi="Courier New"/>
          <w:b/>
          <w:i/>
          <w:sz w:val="28"/>
          <w:lang w:val="ru-RU"/>
        </w:rPr>
        <w:t xml:space="preserve"> правил поведінки в умовах виникнення аварій;</w:t>
      </w:r>
    </w:p>
    <w:p w:rsidR="00603FBA" w:rsidRDefault="00086AF3">
      <w:pPr>
        <w:ind w:firstLine="360"/>
        <w:rPr>
          <w:rFonts w:ascii="Courier New" w:hAnsi="Courier New"/>
          <w:b/>
          <w:i/>
          <w:sz w:val="28"/>
          <w:lang w:val="uk-UA"/>
        </w:rPr>
      </w:pPr>
      <w:r>
        <w:rPr>
          <w:rFonts w:ascii="Courier New" w:hAnsi="Courier New"/>
          <w:b/>
          <w:i/>
          <w:sz w:val="28"/>
          <w:lang w:val="ru-RU"/>
        </w:rPr>
        <w:t>Забезпечення засобами індивідуального і колективного захисту;</w:t>
      </w:r>
    </w:p>
    <w:p w:rsidR="00603FBA" w:rsidRDefault="00086AF3">
      <w:pPr>
        <w:ind w:firstLine="360"/>
        <w:rPr>
          <w:rFonts w:ascii="Courier New" w:hAnsi="Courier New"/>
          <w:b/>
          <w:i/>
          <w:sz w:val="28"/>
          <w:lang w:val="ru-RU"/>
        </w:rPr>
      </w:pPr>
      <w:r>
        <w:rPr>
          <w:rFonts w:ascii="Courier New" w:hAnsi="Courier New"/>
          <w:b/>
          <w:i/>
          <w:sz w:val="28"/>
          <w:lang w:val="ru-RU"/>
        </w:rPr>
        <w:t>Забезпечення безпеки людей і використання ними засобів індивідуального і колективного захисту;</w:t>
      </w:r>
    </w:p>
    <w:p w:rsidR="00603FBA" w:rsidRDefault="00086AF3">
      <w:pPr>
        <w:ind w:firstLine="360"/>
        <w:rPr>
          <w:rFonts w:ascii="Courier New" w:hAnsi="Courier New"/>
          <w:b/>
          <w:i/>
          <w:sz w:val="28"/>
          <w:lang w:val="ru-RU"/>
        </w:rPr>
      </w:pPr>
      <w:r>
        <w:rPr>
          <w:rFonts w:ascii="Courier New" w:hAnsi="Courier New"/>
          <w:b/>
          <w:i/>
          <w:sz w:val="28"/>
          <w:lang w:val="ru-RU"/>
        </w:rPr>
        <w:t>Повсякденний хімічний контроль;</w:t>
      </w:r>
    </w:p>
    <w:p w:rsidR="00603FBA" w:rsidRDefault="00086AF3">
      <w:pPr>
        <w:ind w:firstLine="360"/>
        <w:rPr>
          <w:rFonts w:ascii="Courier New" w:hAnsi="Courier New"/>
          <w:b/>
          <w:i/>
          <w:sz w:val="28"/>
          <w:lang w:val="ru-RU"/>
        </w:rPr>
      </w:pPr>
      <w:r>
        <w:rPr>
          <w:rFonts w:ascii="Courier New" w:hAnsi="Courier New"/>
          <w:b/>
          <w:i/>
          <w:sz w:val="28"/>
          <w:lang w:val="ru-RU"/>
        </w:rPr>
        <w:t>Прогнозування зон можливого хімічного зараження;</w:t>
      </w:r>
    </w:p>
    <w:p w:rsidR="00603FBA" w:rsidRDefault="00086AF3">
      <w:pPr>
        <w:ind w:firstLine="360"/>
        <w:rPr>
          <w:rFonts w:ascii="Courier New" w:hAnsi="Courier New"/>
          <w:b/>
          <w:i/>
          <w:sz w:val="28"/>
          <w:lang w:val="ru-RU"/>
        </w:rPr>
      </w:pPr>
      <w:r>
        <w:rPr>
          <w:rFonts w:ascii="Courier New" w:hAnsi="Courier New"/>
          <w:b/>
          <w:i/>
          <w:sz w:val="28"/>
          <w:lang w:val="ru-RU"/>
        </w:rPr>
        <w:t xml:space="preserve">Попередження (оповіщення) про безпосередню загрозу поразки </w:t>
      </w:r>
      <w:r>
        <w:rPr>
          <w:rFonts w:ascii="Courier New" w:hAnsi="Courier New"/>
          <w:b/>
          <w:i/>
          <w:sz w:val="28"/>
          <w:lang w:val="uk-UA"/>
        </w:rPr>
        <w:t>СДОР</w:t>
      </w:r>
      <w:r>
        <w:rPr>
          <w:rFonts w:ascii="Courier New" w:hAnsi="Courier New"/>
          <w:b/>
          <w:i/>
          <w:sz w:val="28"/>
          <w:lang w:val="ru-RU"/>
        </w:rPr>
        <w:t>;</w:t>
      </w:r>
    </w:p>
    <w:p w:rsidR="00603FBA" w:rsidRDefault="00086AF3">
      <w:pPr>
        <w:ind w:firstLine="360"/>
        <w:rPr>
          <w:rFonts w:ascii="Courier New" w:hAnsi="Courier New"/>
          <w:b/>
          <w:i/>
          <w:sz w:val="28"/>
          <w:lang w:val="ru-RU"/>
        </w:rPr>
      </w:pPr>
      <w:r>
        <w:rPr>
          <w:rFonts w:ascii="Courier New" w:hAnsi="Courier New"/>
          <w:b/>
          <w:i/>
          <w:sz w:val="28"/>
          <w:lang w:val="ru-RU"/>
        </w:rPr>
        <w:t>Тимчасову евакуацію з районів,</w:t>
      </w:r>
      <w:r>
        <w:rPr>
          <w:rFonts w:ascii="Courier New" w:hAnsi="Courier New"/>
          <w:b/>
          <w:i/>
          <w:sz w:val="28"/>
          <w:lang w:val="uk-UA"/>
        </w:rPr>
        <w:t xml:space="preserve"> </w:t>
      </w:r>
      <w:r>
        <w:rPr>
          <w:rFonts w:ascii="Courier New" w:hAnsi="Courier New"/>
          <w:b/>
          <w:i/>
          <w:sz w:val="28"/>
          <w:lang w:val="ru-RU"/>
        </w:rPr>
        <w:t>що</w:t>
      </w:r>
      <w:r>
        <w:rPr>
          <w:rFonts w:ascii="Courier New" w:hAnsi="Courier New"/>
          <w:b/>
          <w:i/>
          <w:sz w:val="28"/>
          <w:lang w:val="uk-UA"/>
        </w:rPr>
        <w:t xml:space="preserve"> знаходяться</w:t>
      </w:r>
      <w:r>
        <w:rPr>
          <w:rFonts w:ascii="Courier New" w:hAnsi="Courier New"/>
          <w:b/>
          <w:i/>
          <w:sz w:val="28"/>
          <w:lang w:val="ru-RU"/>
        </w:rPr>
        <w:t xml:space="preserve"> під загрозою;</w:t>
      </w:r>
    </w:p>
    <w:p w:rsidR="00603FBA" w:rsidRDefault="00086AF3">
      <w:pPr>
        <w:ind w:firstLine="360"/>
        <w:rPr>
          <w:rFonts w:ascii="Courier New" w:hAnsi="Courier New"/>
          <w:b/>
          <w:i/>
          <w:sz w:val="28"/>
          <w:lang w:val="ru-RU"/>
        </w:rPr>
      </w:pPr>
      <w:r>
        <w:rPr>
          <w:rFonts w:ascii="Courier New" w:hAnsi="Courier New"/>
          <w:b/>
          <w:i/>
          <w:sz w:val="28"/>
          <w:lang w:val="ru-RU"/>
        </w:rPr>
        <w:t>Хімічну розвідку району аварії;</w:t>
      </w:r>
    </w:p>
    <w:p w:rsidR="00603FBA" w:rsidRDefault="00086AF3">
      <w:pPr>
        <w:ind w:firstLine="360"/>
        <w:rPr>
          <w:rFonts w:ascii="Courier New" w:hAnsi="Courier New"/>
          <w:b/>
          <w:i/>
          <w:sz w:val="28"/>
          <w:lang w:val="ru-RU"/>
        </w:rPr>
      </w:pPr>
      <w:r>
        <w:rPr>
          <w:rFonts w:ascii="Courier New" w:hAnsi="Courier New"/>
          <w:b/>
          <w:i/>
          <w:sz w:val="28"/>
          <w:lang w:val="ru-RU"/>
        </w:rPr>
        <w:t>Пошук і надання медичної допомоги постраждалим;</w:t>
      </w:r>
    </w:p>
    <w:p w:rsidR="00603FBA" w:rsidRDefault="00086AF3">
      <w:pPr>
        <w:ind w:firstLine="360"/>
        <w:rPr>
          <w:rFonts w:ascii="Courier New" w:hAnsi="Courier New"/>
          <w:b/>
          <w:i/>
          <w:sz w:val="28"/>
          <w:lang w:val="ru-RU"/>
        </w:rPr>
      </w:pPr>
      <w:r>
        <w:rPr>
          <w:rFonts w:ascii="Courier New" w:hAnsi="Courier New"/>
          <w:b/>
          <w:i/>
          <w:sz w:val="28"/>
          <w:lang w:val="ru-RU"/>
        </w:rPr>
        <w:t>Локалізацію і ліквідацію наслідків аварії.</w:t>
      </w:r>
    </w:p>
    <w:p w:rsidR="00603FBA" w:rsidRDefault="00086AF3">
      <w:pPr>
        <w:ind w:firstLine="360"/>
        <w:rPr>
          <w:rFonts w:ascii="Courier New" w:hAnsi="Courier New"/>
          <w:b/>
          <w:i/>
          <w:sz w:val="28"/>
          <w:lang w:val="ru-RU"/>
        </w:rPr>
      </w:pPr>
      <w:r>
        <w:rPr>
          <w:rFonts w:ascii="Courier New" w:hAnsi="Courier New"/>
          <w:b/>
          <w:i/>
          <w:sz w:val="28"/>
          <w:lang w:val="ru-RU"/>
        </w:rPr>
        <w:t>Обсяг і порядок здійснення заходів по захисту залежать від конкретної обстановки, що може скластися в результаті хімічно небезпечної аварії, наявність часу, сил і засобів для здійснення заходів по захисту і інших чинників.</w:t>
      </w:r>
    </w:p>
    <w:p w:rsidR="00603FBA" w:rsidRDefault="00086AF3">
      <w:pPr>
        <w:ind w:firstLine="720"/>
        <w:rPr>
          <w:rFonts w:ascii="Courier New" w:hAnsi="Courier New"/>
          <w:b/>
          <w:i/>
          <w:sz w:val="28"/>
          <w:lang w:val="ru-RU"/>
        </w:rPr>
      </w:pPr>
      <w:r>
        <w:rPr>
          <w:rFonts w:ascii="Courier New" w:hAnsi="Courier New"/>
          <w:b/>
          <w:i/>
          <w:sz w:val="28"/>
          <w:lang w:val="ru-RU"/>
        </w:rPr>
        <w:t xml:space="preserve">Передусім захист від </w:t>
      </w:r>
      <w:r>
        <w:rPr>
          <w:rFonts w:ascii="Courier New" w:hAnsi="Courier New"/>
          <w:b/>
          <w:i/>
          <w:sz w:val="28"/>
          <w:lang w:val="uk-UA"/>
        </w:rPr>
        <w:t xml:space="preserve">СДОР </w:t>
      </w:r>
      <w:r>
        <w:rPr>
          <w:rFonts w:ascii="Courier New" w:hAnsi="Courier New"/>
          <w:b/>
          <w:i/>
          <w:sz w:val="28"/>
          <w:lang w:val="ru-RU"/>
        </w:rPr>
        <w:t xml:space="preserve">організується і здійснюється безпосередньо на </w:t>
      </w:r>
      <w:r>
        <w:rPr>
          <w:rFonts w:ascii="Courier New" w:hAnsi="Courier New"/>
          <w:b/>
          <w:i/>
          <w:sz w:val="28"/>
          <w:lang w:val="uk-UA"/>
        </w:rPr>
        <w:t>ХНО</w:t>
      </w:r>
      <w:r>
        <w:rPr>
          <w:rFonts w:ascii="Courier New" w:hAnsi="Courier New"/>
          <w:b/>
          <w:i/>
          <w:sz w:val="28"/>
          <w:lang w:val="ru-RU"/>
        </w:rPr>
        <w:t xml:space="preserve">, де основну увагу приділяється заходам по попередженню можливих аварій. Вони носять як організаційний, так і інженерно-технічний характер і направлені на виявлення і усунення причин аварій, максимальне зниження можливих </w:t>
      </w:r>
      <w:r>
        <w:rPr>
          <w:rFonts w:ascii="Courier New" w:hAnsi="Courier New"/>
          <w:b/>
          <w:i/>
          <w:sz w:val="28"/>
          <w:lang w:val="uk-UA"/>
        </w:rPr>
        <w:t xml:space="preserve">ушкодженнь </w:t>
      </w:r>
      <w:r>
        <w:rPr>
          <w:rFonts w:ascii="Courier New" w:hAnsi="Courier New"/>
          <w:b/>
          <w:i/>
          <w:sz w:val="28"/>
          <w:lang w:val="ru-RU"/>
        </w:rPr>
        <w:t>і</w:t>
      </w:r>
      <w:r>
        <w:rPr>
          <w:rFonts w:ascii="Courier New" w:hAnsi="Courier New"/>
          <w:b/>
          <w:i/>
          <w:sz w:val="28"/>
          <w:lang w:val="uk-UA"/>
        </w:rPr>
        <w:t xml:space="preserve"> </w:t>
      </w:r>
      <w:r>
        <w:rPr>
          <w:rFonts w:ascii="Courier New" w:hAnsi="Courier New"/>
          <w:b/>
          <w:i/>
          <w:sz w:val="28"/>
          <w:lang w:val="ru-RU"/>
        </w:rPr>
        <w:t>втрат, а також на створення умов для вчасного</w:t>
      </w:r>
      <w:r>
        <w:rPr>
          <w:rFonts w:ascii="Courier New" w:hAnsi="Courier New"/>
          <w:b/>
          <w:i/>
          <w:sz w:val="28"/>
          <w:lang w:val="uk-UA"/>
        </w:rPr>
        <w:t xml:space="preserve"> </w:t>
      </w:r>
      <w:r>
        <w:rPr>
          <w:rFonts w:ascii="Courier New" w:hAnsi="Courier New"/>
          <w:b/>
          <w:i/>
          <w:sz w:val="28"/>
          <w:lang w:val="ru-RU"/>
        </w:rPr>
        <w:t>проведення локалізації і ліквідації можливих наслідків аварії.</w:t>
      </w:r>
    </w:p>
    <w:p w:rsidR="00603FBA" w:rsidRDefault="00086AF3">
      <w:pPr>
        <w:ind w:firstLine="720"/>
        <w:rPr>
          <w:rFonts w:ascii="Courier New" w:hAnsi="Courier New"/>
          <w:b/>
          <w:i/>
          <w:sz w:val="28"/>
          <w:lang w:val="ru-RU"/>
        </w:rPr>
      </w:pPr>
      <w:r>
        <w:rPr>
          <w:rFonts w:ascii="Courier New" w:hAnsi="Courier New"/>
          <w:b/>
          <w:i/>
          <w:sz w:val="28"/>
          <w:lang w:val="ru-RU"/>
        </w:rPr>
        <w:t xml:space="preserve">Всі ці заходи відбиваються в плані захисту об'єкту від </w:t>
      </w:r>
      <w:r>
        <w:rPr>
          <w:rFonts w:ascii="Courier New" w:hAnsi="Courier New"/>
          <w:b/>
          <w:i/>
          <w:sz w:val="28"/>
          <w:lang w:val="uk-UA"/>
        </w:rPr>
        <w:t>СДОР</w:t>
      </w:r>
      <w:r>
        <w:rPr>
          <w:rFonts w:ascii="Courier New" w:hAnsi="Courier New"/>
          <w:b/>
          <w:i/>
          <w:sz w:val="28"/>
          <w:lang w:val="ru-RU"/>
        </w:rPr>
        <w:t xml:space="preserve">, що розробляється </w:t>
      </w:r>
      <w:r>
        <w:rPr>
          <w:rFonts w:ascii="Courier New" w:hAnsi="Courier New"/>
          <w:b/>
          <w:i/>
          <w:sz w:val="28"/>
          <w:lang w:val="uk-UA"/>
        </w:rPr>
        <w:t xml:space="preserve">заздалегіть </w:t>
      </w:r>
      <w:r>
        <w:rPr>
          <w:rFonts w:ascii="Courier New" w:hAnsi="Courier New"/>
          <w:b/>
          <w:i/>
          <w:sz w:val="28"/>
          <w:lang w:val="ru-RU"/>
        </w:rPr>
        <w:t>з участю всіх головних фахівців об'єкту. План розробляється, як правило,</w:t>
      </w:r>
      <w:r>
        <w:rPr>
          <w:rFonts w:ascii="Courier New" w:hAnsi="Courier New"/>
          <w:b/>
          <w:i/>
          <w:sz w:val="28"/>
          <w:lang w:val="uk-UA"/>
        </w:rPr>
        <w:t xml:space="preserve"> в текстовій формі </w:t>
      </w:r>
      <w:r>
        <w:rPr>
          <w:rFonts w:ascii="Courier New" w:hAnsi="Courier New"/>
          <w:b/>
          <w:i/>
          <w:sz w:val="28"/>
          <w:lang w:val="ru-RU"/>
        </w:rPr>
        <w:t xml:space="preserve">з додатком необхідних схем, що вказують розміщення об'єкту, сил </w:t>
      </w:r>
      <w:r>
        <w:rPr>
          <w:rFonts w:ascii="Courier New" w:hAnsi="Courier New"/>
          <w:b/>
          <w:i/>
          <w:sz w:val="28"/>
          <w:lang w:val="uk-UA"/>
        </w:rPr>
        <w:t xml:space="preserve">та </w:t>
      </w:r>
      <w:r>
        <w:rPr>
          <w:rFonts w:ascii="Courier New" w:hAnsi="Courier New"/>
          <w:b/>
          <w:i/>
          <w:sz w:val="28"/>
          <w:lang w:val="ru-RU"/>
        </w:rPr>
        <w:t xml:space="preserve">засобів ліквідації наслідків аварії, їх організацію і </w:t>
      </w:r>
      <w:r>
        <w:rPr>
          <w:rFonts w:ascii="Courier New" w:hAnsi="Courier New"/>
          <w:b/>
          <w:i/>
          <w:sz w:val="28"/>
          <w:lang w:val="uk-UA"/>
        </w:rPr>
        <w:t>т</w:t>
      </w:r>
      <w:r>
        <w:rPr>
          <w:rFonts w:ascii="Courier New" w:hAnsi="Courier New"/>
          <w:b/>
          <w:i/>
          <w:sz w:val="28"/>
          <w:lang w:val="ru-RU"/>
        </w:rPr>
        <w:t xml:space="preserve">. </w:t>
      </w:r>
      <w:r>
        <w:rPr>
          <w:rFonts w:ascii="Courier New" w:hAnsi="Courier New"/>
          <w:b/>
          <w:i/>
          <w:sz w:val="28"/>
          <w:lang w:val="uk-UA"/>
        </w:rPr>
        <w:t>д</w:t>
      </w:r>
      <w:r>
        <w:rPr>
          <w:rFonts w:ascii="Courier New" w:hAnsi="Courier New"/>
          <w:b/>
          <w:i/>
          <w:sz w:val="28"/>
          <w:lang w:val="ru-RU"/>
        </w:rPr>
        <w:t xml:space="preserve">. Він складається з декількох розділів і визначає підготовку об'єкту до захисту від </w:t>
      </w:r>
      <w:r>
        <w:rPr>
          <w:rFonts w:ascii="Courier New" w:hAnsi="Courier New"/>
          <w:b/>
          <w:i/>
          <w:sz w:val="28"/>
          <w:lang w:val="uk-UA"/>
        </w:rPr>
        <w:t>СДОР</w:t>
      </w:r>
      <w:r>
        <w:rPr>
          <w:rFonts w:ascii="Courier New" w:hAnsi="Courier New"/>
          <w:b/>
          <w:i/>
          <w:sz w:val="28"/>
          <w:lang w:val="ru-RU"/>
        </w:rPr>
        <w:t xml:space="preserve"> і порядок ліквідації наслідків аварії.</w:t>
      </w:r>
    </w:p>
    <w:p w:rsidR="00603FBA" w:rsidRDefault="00086AF3">
      <w:pPr>
        <w:ind w:firstLine="720"/>
        <w:rPr>
          <w:rFonts w:ascii="Courier New" w:hAnsi="Courier New"/>
          <w:b/>
          <w:i/>
          <w:sz w:val="28"/>
          <w:lang w:val="ru-RU"/>
        </w:rPr>
      </w:pPr>
      <w:r>
        <w:rPr>
          <w:rFonts w:ascii="Courier New" w:hAnsi="Courier New"/>
          <w:b/>
          <w:i/>
          <w:sz w:val="28"/>
          <w:lang w:val="ru-RU"/>
        </w:rPr>
        <w:t xml:space="preserve">В розділі організаційних заходів плану захисту від </w:t>
      </w:r>
      <w:r>
        <w:rPr>
          <w:rFonts w:ascii="Courier New" w:hAnsi="Courier New"/>
          <w:b/>
          <w:i/>
          <w:sz w:val="28"/>
          <w:lang w:val="uk-UA"/>
        </w:rPr>
        <w:t xml:space="preserve">СДОР </w:t>
      </w:r>
      <w:r>
        <w:rPr>
          <w:rFonts w:ascii="Courier New" w:hAnsi="Courier New"/>
          <w:b/>
          <w:i/>
          <w:sz w:val="28"/>
          <w:lang w:val="ru-RU"/>
        </w:rPr>
        <w:t>відбиваються</w:t>
      </w:r>
      <w:r>
        <w:rPr>
          <w:rFonts w:ascii="Courier New" w:hAnsi="Courier New"/>
          <w:b/>
          <w:i/>
          <w:sz w:val="28"/>
          <w:lang w:val="uk-UA"/>
        </w:rPr>
        <w:t xml:space="preserve"> </w:t>
      </w:r>
      <w:r>
        <w:rPr>
          <w:rFonts w:ascii="Courier New" w:hAnsi="Courier New"/>
          <w:b/>
          <w:i/>
          <w:sz w:val="28"/>
          <w:lang w:val="ru-RU"/>
        </w:rPr>
        <w:t>:</w:t>
      </w:r>
    </w:p>
    <w:p w:rsidR="00603FBA" w:rsidRDefault="00086AF3">
      <w:pPr>
        <w:pStyle w:val="20"/>
        <w:jc w:val="left"/>
        <w:rPr>
          <w:rFonts w:ascii="Courier New" w:hAnsi="Courier New"/>
          <w:b/>
          <w:i/>
        </w:rPr>
      </w:pPr>
      <w:r>
        <w:rPr>
          <w:rFonts w:ascii="Courier New" w:hAnsi="Courier New"/>
          <w:b/>
          <w:i/>
        </w:rPr>
        <w:t xml:space="preserve">Характеристика об'єкту, його підрозділів (цехів), наявних на об'єкті </w:t>
      </w:r>
      <w:r>
        <w:rPr>
          <w:rFonts w:ascii="Courier New" w:hAnsi="Courier New"/>
          <w:b/>
          <w:i/>
          <w:lang w:val="uk-UA"/>
        </w:rPr>
        <w:t>СДОР</w:t>
      </w:r>
      <w:r>
        <w:rPr>
          <w:rFonts w:ascii="Courier New" w:hAnsi="Courier New"/>
          <w:b/>
          <w:i/>
        </w:rPr>
        <w:t>;</w:t>
      </w:r>
    </w:p>
    <w:p w:rsidR="00603FBA" w:rsidRDefault="00086AF3">
      <w:pPr>
        <w:pStyle w:val="20"/>
        <w:jc w:val="left"/>
        <w:rPr>
          <w:rFonts w:ascii="Courier New" w:hAnsi="Courier New"/>
          <w:b/>
          <w:i/>
        </w:rPr>
      </w:pPr>
      <w:r>
        <w:rPr>
          <w:rFonts w:ascii="Courier New" w:hAnsi="Courier New"/>
          <w:b/>
          <w:i/>
        </w:rPr>
        <w:t>Оцінка можливої обстановки на об'єкті у випадку виникнення аварії;</w:t>
      </w:r>
    </w:p>
    <w:p w:rsidR="00603FBA" w:rsidRDefault="00086AF3">
      <w:pPr>
        <w:pStyle w:val="20"/>
        <w:jc w:val="left"/>
        <w:rPr>
          <w:rFonts w:ascii="Courier New" w:hAnsi="Courier New"/>
          <w:b/>
          <w:i/>
        </w:rPr>
      </w:pPr>
      <w:r>
        <w:rPr>
          <w:rFonts w:ascii="Courier New" w:hAnsi="Courier New"/>
          <w:b/>
          <w:i/>
        </w:rPr>
        <w:t>Організація виявлення і контролю хімічної обстановки на об'єкті в повсякденних умовах і при аварії, порядок підтримання сил і засобів хімічної розвідки і хімічного контролю;</w:t>
      </w:r>
    </w:p>
    <w:p w:rsidR="00603FBA" w:rsidRDefault="00086AF3">
      <w:pPr>
        <w:pStyle w:val="20"/>
        <w:jc w:val="left"/>
        <w:rPr>
          <w:rFonts w:ascii="Courier New" w:hAnsi="Courier New"/>
          <w:b/>
          <w:i/>
        </w:rPr>
      </w:pPr>
      <w:r>
        <w:rPr>
          <w:rFonts w:ascii="Courier New" w:hAnsi="Courier New"/>
          <w:b/>
          <w:i/>
        </w:rPr>
        <w:t>Організація оповіщення персоналу об'єкту;</w:t>
      </w:r>
    </w:p>
    <w:p w:rsidR="00603FBA" w:rsidRDefault="00086AF3">
      <w:pPr>
        <w:pStyle w:val="20"/>
        <w:jc w:val="left"/>
        <w:rPr>
          <w:rFonts w:ascii="Courier New" w:hAnsi="Courier New"/>
          <w:b/>
          <w:i/>
        </w:rPr>
      </w:pPr>
      <w:r>
        <w:rPr>
          <w:rFonts w:ascii="Courier New" w:hAnsi="Courier New"/>
          <w:b/>
          <w:i/>
        </w:rPr>
        <w:t>Організація укриття персоналу об'єкту в захисних спорудах, наявних на об'єкті, порядок підтримання їх в постійній готовності до укриття людей;</w:t>
      </w:r>
    </w:p>
    <w:p w:rsidR="00603FBA" w:rsidRDefault="00086AF3">
      <w:pPr>
        <w:pStyle w:val="20"/>
        <w:jc w:val="left"/>
        <w:rPr>
          <w:rFonts w:ascii="Courier New" w:hAnsi="Courier New"/>
          <w:b/>
          <w:i/>
        </w:rPr>
      </w:pPr>
      <w:r>
        <w:rPr>
          <w:rFonts w:ascii="Courier New" w:hAnsi="Courier New"/>
          <w:b/>
          <w:i/>
        </w:rPr>
        <w:t>Організація евакуації персоналу об'єкту при необхідності;</w:t>
      </w:r>
    </w:p>
    <w:p w:rsidR="00603FBA" w:rsidRDefault="00086AF3">
      <w:pPr>
        <w:pStyle w:val="20"/>
        <w:jc w:val="left"/>
        <w:rPr>
          <w:rFonts w:ascii="Courier New" w:hAnsi="Courier New"/>
          <w:b/>
          <w:i/>
        </w:rPr>
      </w:pPr>
      <w:r>
        <w:rPr>
          <w:rFonts w:ascii="Courier New" w:hAnsi="Courier New"/>
          <w:b/>
          <w:i/>
        </w:rPr>
        <w:t xml:space="preserve">Порядок оснащення і застосування </w:t>
      </w:r>
      <w:r>
        <w:rPr>
          <w:rFonts w:ascii="Courier New" w:hAnsi="Courier New"/>
          <w:b/>
          <w:i/>
          <w:lang w:val="uk-UA"/>
        </w:rPr>
        <w:t xml:space="preserve">невоєнизованих формуваннь </w:t>
      </w:r>
      <w:r>
        <w:rPr>
          <w:rFonts w:ascii="Courier New" w:hAnsi="Courier New"/>
          <w:b/>
          <w:i/>
        </w:rPr>
        <w:t>Громадянської оборони на об'єкті для ліквідації наслідків аварії;</w:t>
      </w:r>
    </w:p>
    <w:p w:rsidR="00603FBA" w:rsidRDefault="00086AF3">
      <w:pPr>
        <w:pStyle w:val="20"/>
        <w:jc w:val="left"/>
        <w:rPr>
          <w:rFonts w:ascii="Courier New" w:hAnsi="Courier New"/>
          <w:b/>
          <w:i/>
        </w:rPr>
      </w:pPr>
      <w:r>
        <w:rPr>
          <w:rFonts w:ascii="Courier New" w:hAnsi="Courier New"/>
          <w:b/>
          <w:i/>
        </w:rPr>
        <w:t xml:space="preserve">Організація </w:t>
      </w:r>
      <w:r>
        <w:rPr>
          <w:rFonts w:ascii="Courier New" w:hAnsi="Courier New"/>
          <w:b/>
          <w:i/>
          <w:lang w:val="uk-UA"/>
        </w:rPr>
        <w:t>оцеплення очага</w:t>
      </w:r>
      <w:r>
        <w:rPr>
          <w:rFonts w:ascii="Courier New" w:hAnsi="Courier New"/>
          <w:b/>
          <w:i/>
        </w:rPr>
        <w:t xml:space="preserve"> поразки, порядок надання медичної допомоги,сили і засоби</w:t>
      </w:r>
      <w:r>
        <w:rPr>
          <w:rFonts w:ascii="Courier New" w:hAnsi="Courier New"/>
          <w:b/>
          <w:i/>
          <w:lang w:val="uk-UA"/>
        </w:rPr>
        <w:t>,</w:t>
      </w:r>
      <w:r>
        <w:rPr>
          <w:rFonts w:ascii="Courier New" w:hAnsi="Courier New"/>
          <w:b/>
          <w:i/>
        </w:rPr>
        <w:t xml:space="preserve"> що прилягають</w:t>
      </w:r>
      <w:r>
        <w:rPr>
          <w:rFonts w:ascii="Courier New" w:hAnsi="Courier New"/>
          <w:b/>
          <w:i/>
          <w:lang w:val="uk-UA"/>
        </w:rPr>
        <w:t xml:space="preserve"> </w:t>
      </w:r>
      <w:r>
        <w:rPr>
          <w:rFonts w:ascii="Courier New" w:hAnsi="Courier New"/>
          <w:b/>
          <w:i/>
        </w:rPr>
        <w:t>для цієї мети;</w:t>
      </w:r>
    </w:p>
    <w:p w:rsidR="00603FBA" w:rsidRDefault="00086AF3">
      <w:pPr>
        <w:pStyle w:val="20"/>
        <w:jc w:val="left"/>
        <w:rPr>
          <w:rFonts w:ascii="Courier New" w:hAnsi="Courier New"/>
          <w:b/>
          <w:i/>
        </w:rPr>
      </w:pPr>
      <w:r>
        <w:rPr>
          <w:rFonts w:ascii="Courier New" w:hAnsi="Courier New"/>
          <w:b/>
          <w:i/>
        </w:rPr>
        <w:t>Організація управління силами і засобами об'єкту при ліквідації аварії і її наслідків, порядок використання сил і засобів, що прибувають для надання допомоги в ліквідації наслідків аварії;</w:t>
      </w:r>
    </w:p>
    <w:p w:rsidR="00603FBA" w:rsidRDefault="00086AF3">
      <w:pPr>
        <w:pStyle w:val="20"/>
        <w:jc w:val="left"/>
        <w:rPr>
          <w:rFonts w:ascii="Courier New" w:hAnsi="Courier New"/>
          <w:b/>
          <w:i/>
        </w:rPr>
      </w:pPr>
      <w:r>
        <w:rPr>
          <w:rFonts w:ascii="Courier New" w:hAnsi="Courier New"/>
          <w:b/>
          <w:i/>
        </w:rPr>
        <w:t xml:space="preserve">Порядок подання </w:t>
      </w:r>
      <w:r>
        <w:rPr>
          <w:rFonts w:ascii="Courier New" w:hAnsi="Courier New"/>
          <w:b/>
          <w:i/>
          <w:lang w:val="uk-UA"/>
        </w:rPr>
        <w:t xml:space="preserve">повідомлень </w:t>
      </w:r>
      <w:r>
        <w:rPr>
          <w:rFonts w:ascii="Courier New" w:hAnsi="Courier New"/>
          <w:b/>
          <w:i/>
        </w:rPr>
        <w:t>про виникнення хімічно небезпечної аварії і хід ліквідації її наслідків;</w:t>
      </w:r>
    </w:p>
    <w:p w:rsidR="00603FBA" w:rsidRDefault="00086AF3">
      <w:pPr>
        <w:pStyle w:val="20"/>
        <w:jc w:val="left"/>
        <w:rPr>
          <w:rFonts w:ascii="Courier New" w:hAnsi="Courier New"/>
          <w:b/>
          <w:i/>
        </w:rPr>
      </w:pPr>
      <w:r>
        <w:rPr>
          <w:rFonts w:ascii="Courier New" w:hAnsi="Courier New"/>
          <w:b/>
          <w:i/>
        </w:rPr>
        <w:t xml:space="preserve">Організація забезпечення персоналу об'єкту і </w:t>
      </w:r>
      <w:r>
        <w:rPr>
          <w:rFonts w:ascii="Courier New" w:hAnsi="Courier New"/>
          <w:b/>
          <w:i/>
          <w:lang w:val="uk-UA"/>
        </w:rPr>
        <w:t>невоєнизованих формуваннь</w:t>
      </w:r>
      <w:r>
        <w:rPr>
          <w:rFonts w:ascii="Courier New" w:hAnsi="Courier New"/>
          <w:b/>
          <w:i/>
        </w:rPr>
        <w:t xml:space="preserve"> Громадянської оборони засобами індивідуального захисту і ліквідації наслідків аварії, порядок і терміни їхнього накопичування і зберігання;</w:t>
      </w:r>
    </w:p>
    <w:p w:rsidR="00603FBA" w:rsidRDefault="00086AF3">
      <w:pPr>
        <w:pStyle w:val="20"/>
        <w:jc w:val="left"/>
        <w:rPr>
          <w:rFonts w:ascii="Courier New" w:hAnsi="Courier New"/>
          <w:b/>
          <w:i/>
        </w:rPr>
      </w:pPr>
      <w:r>
        <w:rPr>
          <w:rFonts w:ascii="Courier New" w:hAnsi="Courier New"/>
          <w:b/>
          <w:i/>
        </w:rPr>
        <w:t>Організація транспортного, енергетичного і матеріально-технічного забезпечення робіт по ліквідації наслідків аварії.</w:t>
      </w:r>
    </w:p>
    <w:p w:rsidR="00603FBA" w:rsidRDefault="00086AF3">
      <w:pPr>
        <w:pStyle w:val="20"/>
        <w:jc w:val="left"/>
        <w:rPr>
          <w:rFonts w:ascii="Courier New" w:hAnsi="Courier New"/>
          <w:b/>
          <w:i/>
        </w:rPr>
      </w:pPr>
      <w:r>
        <w:rPr>
          <w:rFonts w:ascii="Courier New" w:hAnsi="Courier New"/>
          <w:b/>
          <w:i/>
        </w:rPr>
        <w:t xml:space="preserve">В розділі інженерно-технічних заходів плану захисту від </w:t>
      </w:r>
      <w:r>
        <w:rPr>
          <w:rFonts w:ascii="Courier New" w:hAnsi="Courier New"/>
          <w:b/>
          <w:i/>
          <w:lang w:val="uk-UA"/>
        </w:rPr>
        <w:t xml:space="preserve">СДОР </w:t>
      </w:r>
      <w:r>
        <w:rPr>
          <w:rFonts w:ascii="Courier New" w:hAnsi="Courier New"/>
          <w:b/>
          <w:i/>
        </w:rPr>
        <w:t xml:space="preserve"> відбиваються</w:t>
      </w:r>
      <w:r>
        <w:rPr>
          <w:rFonts w:ascii="Courier New" w:hAnsi="Courier New"/>
          <w:b/>
          <w:i/>
          <w:lang w:val="uk-UA"/>
        </w:rPr>
        <w:t xml:space="preserve"> </w:t>
      </w:r>
      <w:r>
        <w:rPr>
          <w:rFonts w:ascii="Courier New" w:hAnsi="Courier New"/>
          <w:b/>
          <w:i/>
        </w:rPr>
        <w:t>:</w:t>
      </w:r>
    </w:p>
    <w:p w:rsidR="00603FBA" w:rsidRDefault="00086AF3">
      <w:pPr>
        <w:pStyle w:val="20"/>
        <w:jc w:val="left"/>
        <w:rPr>
          <w:rFonts w:ascii="Courier New" w:hAnsi="Courier New"/>
          <w:b/>
          <w:i/>
        </w:rPr>
      </w:pPr>
      <w:r>
        <w:rPr>
          <w:rFonts w:ascii="Courier New" w:hAnsi="Courier New"/>
          <w:b/>
          <w:i/>
        </w:rPr>
        <w:t xml:space="preserve">Розміщення (обладнання) приладів, що відвертають </w:t>
      </w:r>
      <w:r>
        <w:rPr>
          <w:rFonts w:ascii="Courier New" w:hAnsi="Courier New"/>
          <w:b/>
          <w:i/>
          <w:lang w:val="uk-UA"/>
        </w:rPr>
        <w:t>вилив</w:t>
      </w:r>
      <w:r>
        <w:rPr>
          <w:rFonts w:ascii="Courier New" w:hAnsi="Courier New"/>
          <w:b/>
          <w:i/>
        </w:rPr>
        <w:t xml:space="preserve"> </w:t>
      </w:r>
      <w:r>
        <w:rPr>
          <w:rFonts w:ascii="Courier New" w:hAnsi="Courier New"/>
          <w:b/>
          <w:i/>
          <w:lang w:val="uk-UA"/>
        </w:rPr>
        <w:t xml:space="preserve">СДОР </w:t>
      </w:r>
      <w:r>
        <w:rPr>
          <w:rFonts w:ascii="Courier New" w:hAnsi="Courier New"/>
          <w:b/>
          <w:i/>
        </w:rPr>
        <w:t>у випадку аварії (</w:t>
      </w:r>
      <w:r>
        <w:rPr>
          <w:rFonts w:ascii="Courier New" w:hAnsi="Courier New"/>
          <w:b/>
          <w:i/>
          <w:lang w:val="uk-UA"/>
        </w:rPr>
        <w:t>клапани</w:t>
      </w:r>
      <w:r>
        <w:rPr>
          <w:rFonts w:ascii="Courier New" w:hAnsi="Courier New"/>
          <w:b/>
          <w:i/>
        </w:rPr>
        <w:t>-</w:t>
      </w:r>
      <w:r>
        <w:rPr>
          <w:rFonts w:ascii="Courier New" w:hAnsi="Courier New"/>
          <w:b/>
          <w:i/>
          <w:lang w:val="uk-UA"/>
        </w:rPr>
        <w:t>від</w:t>
      </w:r>
      <w:r>
        <w:rPr>
          <w:rFonts w:ascii="Courier New" w:hAnsi="Courier New"/>
          <w:b/>
          <w:i/>
        </w:rPr>
        <w:t>секател</w:t>
      </w:r>
      <w:r>
        <w:rPr>
          <w:rFonts w:ascii="Courier New" w:hAnsi="Courier New"/>
          <w:b/>
          <w:i/>
          <w:lang w:val="uk-UA"/>
        </w:rPr>
        <w:t>і</w:t>
      </w:r>
      <w:r>
        <w:rPr>
          <w:rFonts w:ascii="Courier New" w:hAnsi="Courier New"/>
          <w:b/>
          <w:i/>
        </w:rPr>
        <w:t xml:space="preserve">, </w:t>
      </w:r>
      <w:r>
        <w:rPr>
          <w:rFonts w:ascii="Courier New" w:hAnsi="Courier New"/>
          <w:b/>
          <w:i/>
          <w:lang w:val="uk-UA"/>
        </w:rPr>
        <w:t>клапани</w:t>
      </w:r>
      <w:r>
        <w:rPr>
          <w:rFonts w:ascii="Courier New" w:hAnsi="Courier New"/>
          <w:b/>
          <w:i/>
        </w:rPr>
        <w:t xml:space="preserve"> </w:t>
      </w:r>
      <w:r>
        <w:rPr>
          <w:rFonts w:ascii="Courier New" w:hAnsi="Courier New"/>
          <w:b/>
          <w:i/>
          <w:lang w:val="uk-UA"/>
        </w:rPr>
        <w:t xml:space="preserve">надлишкового </w:t>
      </w:r>
      <w:r>
        <w:rPr>
          <w:rFonts w:ascii="Courier New" w:hAnsi="Courier New"/>
          <w:b/>
          <w:i/>
        </w:rPr>
        <w:t xml:space="preserve">тиску, </w:t>
      </w:r>
      <w:r>
        <w:rPr>
          <w:rFonts w:ascii="Courier New" w:hAnsi="Courier New"/>
          <w:b/>
          <w:i/>
          <w:lang w:val="uk-UA"/>
        </w:rPr>
        <w:t>терморегулятори</w:t>
      </w:r>
      <w:r>
        <w:rPr>
          <w:rFonts w:ascii="Courier New" w:hAnsi="Courier New"/>
          <w:b/>
          <w:i/>
        </w:rPr>
        <w:t xml:space="preserve">, </w:t>
      </w:r>
      <w:r>
        <w:rPr>
          <w:rFonts w:ascii="Courier New" w:hAnsi="Courier New"/>
          <w:b/>
          <w:i/>
          <w:lang w:val="uk-UA"/>
        </w:rPr>
        <w:t>перепускні</w:t>
      </w:r>
      <w:r>
        <w:rPr>
          <w:rFonts w:ascii="Courier New" w:hAnsi="Courier New"/>
          <w:b/>
          <w:i/>
        </w:rPr>
        <w:t xml:space="preserve"> прилади</w:t>
      </w:r>
      <w:r>
        <w:rPr>
          <w:rFonts w:ascii="Courier New" w:hAnsi="Courier New"/>
          <w:b/>
          <w:i/>
          <w:lang w:val="uk-UA"/>
        </w:rPr>
        <w:t xml:space="preserve"> </w:t>
      </w:r>
      <w:r>
        <w:rPr>
          <w:rFonts w:ascii="Courier New" w:hAnsi="Courier New"/>
          <w:b/>
          <w:i/>
        </w:rPr>
        <w:t xml:space="preserve">що скидають і </w:t>
      </w:r>
      <w:r>
        <w:rPr>
          <w:rFonts w:ascii="Courier New" w:hAnsi="Courier New"/>
          <w:b/>
          <w:i/>
          <w:lang w:val="uk-UA"/>
        </w:rPr>
        <w:t>т</w:t>
      </w:r>
      <w:r>
        <w:rPr>
          <w:rFonts w:ascii="Courier New" w:hAnsi="Courier New"/>
          <w:b/>
          <w:i/>
        </w:rPr>
        <w:t xml:space="preserve">. </w:t>
      </w:r>
      <w:r>
        <w:rPr>
          <w:rFonts w:ascii="Courier New" w:hAnsi="Courier New"/>
          <w:b/>
          <w:i/>
          <w:lang w:val="uk-UA"/>
        </w:rPr>
        <w:t>д</w:t>
      </w:r>
      <w:r>
        <w:rPr>
          <w:rFonts w:ascii="Courier New" w:hAnsi="Courier New"/>
          <w:b/>
          <w:i/>
        </w:rPr>
        <w:t>.);</w:t>
      </w:r>
    </w:p>
    <w:p w:rsidR="00603FBA" w:rsidRDefault="00086AF3">
      <w:pPr>
        <w:pStyle w:val="20"/>
        <w:jc w:val="left"/>
        <w:rPr>
          <w:rFonts w:ascii="Courier New" w:hAnsi="Courier New"/>
          <w:b/>
          <w:i/>
        </w:rPr>
      </w:pPr>
      <w:r>
        <w:rPr>
          <w:rFonts w:ascii="Courier New" w:hAnsi="Courier New"/>
          <w:b/>
          <w:i/>
          <w:lang w:val="uk-UA"/>
        </w:rPr>
        <w:t xml:space="preserve">Плановане </w:t>
      </w:r>
      <w:r>
        <w:rPr>
          <w:rFonts w:ascii="Courier New" w:hAnsi="Courier New"/>
          <w:b/>
          <w:i/>
        </w:rPr>
        <w:t xml:space="preserve">підсилення конструкцій ємностей і комунікацій зі </w:t>
      </w:r>
      <w:r>
        <w:rPr>
          <w:rFonts w:ascii="Courier New" w:hAnsi="Courier New"/>
          <w:b/>
          <w:i/>
          <w:lang w:val="uk-UA"/>
        </w:rPr>
        <w:t xml:space="preserve">СДОР </w:t>
      </w:r>
      <w:r>
        <w:rPr>
          <w:rFonts w:ascii="Courier New" w:hAnsi="Courier New"/>
          <w:b/>
          <w:i/>
        </w:rPr>
        <w:t xml:space="preserve">або влаштування над ними огорож для захисту від пошкодження уламками будівельних конструкцій при аварії (особливо на </w:t>
      </w:r>
      <w:r>
        <w:rPr>
          <w:rFonts w:ascii="Courier New" w:hAnsi="Courier New"/>
          <w:b/>
          <w:i/>
          <w:lang w:val="uk-UA"/>
        </w:rPr>
        <w:t>пожежо</w:t>
      </w:r>
      <w:r>
        <w:rPr>
          <w:rFonts w:ascii="Courier New" w:hAnsi="Courier New"/>
          <w:b/>
          <w:i/>
        </w:rPr>
        <w:t xml:space="preserve"> - і вибухонебезпечних підприємствах);</w:t>
      </w:r>
    </w:p>
    <w:p w:rsidR="00603FBA" w:rsidRDefault="00086AF3">
      <w:pPr>
        <w:pStyle w:val="20"/>
        <w:jc w:val="left"/>
        <w:rPr>
          <w:rFonts w:ascii="Courier New" w:hAnsi="Courier New"/>
          <w:b/>
          <w:i/>
        </w:rPr>
      </w:pPr>
      <w:r>
        <w:rPr>
          <w:rFonts w:ascii="Courier New" w:hAnsi="Courier New"/>
          <w:b/>
          <w:i/>
        </w:rPr>
        <w:t xml:space="preserve">Розміщення (будівництво) під сховищами зі </w:t>
      </w:r>
      <w:r>
        <w:rPr>
          <w:rFonts w:ascii="Courier New" w:hAnsi="Courier New"/>
          <w:b/>
          <w:i/>
          <w:lang w:val="uk-UA"/>
        </w:rPr>
        <w:t>СДОР</w:t>
      </w:r>
      <w:r>
        <w:rPr>
          <w:rFonts w:ascii="Courier New" w:hAnsi="Courier New"/>
          <w:b/>
          <w:i/>
        </w:rPr>
        <w:t xml:space="preserve"> аварійних резервуарів, чаш, </w:t>
      </w:r>
      <w:r>
        <w:rPr>
          <w:rFonts w:ascii="Courier New" w:hAnsi="Courier New"/>
          <w:b/>
          <w:i/>
          <w:lang w:val="uk-UA"/>
        </w:rPr>
        <w:t>ловушек</w:t>
      </w:r>
      <w:r>
        <w:rPr>
          <w:rFonts w:ascii="Courier New" w:hAnsi="Courier New"/>
          <w:b/>
          <w:i/>
        </w:rPr>
        <w:t xml:space="preserve"> (аварійних </w:t>
      </w:r>
      <w:r>
        <w:rPr>
          <w:rFonts w:ascii="Courier New" w:hAnsi="Courier New"/>
          <w:b/>
          <w:i/>
          <w:lang w:val="uk-UA"/>
        </w:rPr>
        <w:t>амбарів</w:t>
      </w:r>
      <w:r>
        <w:rPr>
          <w:rFonts w:ascii="Courier New" w:hAnsi="Courier New"/>
          <w:b/>
          <w:i/>
        </w:rPr>
        <w:t>) і напр</w:t>
      </w:r>
      <w:r>
        <w:rPr>
          <w:rFonts w:ascii="Courier New" w:hAnsi="Courier New"/>
          <w:b/>
          <w:i/>
          <w:lang w:val="uk-UA"/>
        </w:rPr>
        <w:t>ям</w:t>
      </w:r>
      <w:r>
        <w:rPr>
          <w:rFonts w:ascii="Courier New" w:hAnsi="Courier New"/>
          <w:b/>
          <w:i/>
        </w:rPr>
        <w:t>лених стоків;</w:t>
      </w:r>
    </w:p>
    <w:p w:rsidR="00603FBA" w:rsidRDefault="00086AF3">
      <w:pPr>
        <w:pStyle w:val="20"/>
        <w:jc w:val="left"/>
        <w:rPr>
          <w:rFonts w:ascii="Courier New" w:hAnsi="Courier New"/>
          <w:b/>
          <w:i/>
        </w:rPr>
      </w:pPr>
      <w:r>
        <w:rPr>
          <w:rFonts w:ascii="Courier New" w:hAnsi="Courier New"/>
          <w:b/>
          <w:i/>
          <w:lang w:val="uk-UA"/>
        </w:rPr>
        <w:t xml:space="preserve">Розподілення </w:t>
      </w:r>
      <w:r>
        <w:rPr>
          <w:rFonts w:ascii="Courier New" w:hAnsi="Courier New"/>
          <w:b/>
          <w:i/>
        </w:rPr>
        <w:t>запасів СДОР, будівництво для них загл</w:t>
      </w:r>
      <w:r>
        <w:rPr>
          <w:rFonts w:ascii="Courier New" w:hAnsi="Courier New"/>
          <w:b/>
          <w:i/>
          <w:lang w:val="uk-UA"/>
        </w:rPr>
        <w:t>и</w:t>
      </w:r>
      <w:r>
        <w:rPr>
          <w:rFonts w:ascii="Courier New" w:hAnsi="Courier New"/>
          <w:b/>
          <w:i/>
        </w:rPr>
        <w:t xml:space="preserve">бленних або </w:t>
      </w:r>
      <w:r>
        <w:rPr>
          <w:rFonts w:ascii="Courier New" w:hAnsi="Courier New"/>
          <w:b/>
          <w:i/>
          <w:lang w:val="uk-UA"/>
        </w:rPr>
        <w:t>напів</w:t>
      </w:r>
      <w:r>
        <w:rPr>
          <w:rFonts w:ascii="Courier New" w:hAnsi="Courier New"/>
          <w:b/>
          <w:i/>
        </w:rPr>
        <w:t>заглибленних сховищ;</w:t>
      </w:r>
    </w:p>
    <w:p w:rsidR="00603FBA" w:rsidRDefault="00086AF3">
      <w:pPr>
        <w:pStyle w:val="20"/>
        <w:jc w:val="left"/>
        <w:rPr>
          <w:rFonts w:ascii="Courier New" w:hAnsi="Courier New"/>
          <w:b/>
          <w:i/>
        </w:rPr>
      </w:pPr>
      <w:r>
        <w:rPr>
          <w:rFonts w:ascii="Courier New" w:hAnsi="Courier New"/>
          <w:b/>
          <w:i/>
        </w:rPr>
        <w:t>Обладнання приміщень і промислових майданчиків стаціонарними системами виявлення аварій, засобами мете</w:t>
      </w:r>
      <w:r>
        <w:rPr>
          <w:rFonts w:ascii="Courier New" w:hAnsi="Courier New"/>
          <w:b/>
          <w:i/>
          <w:lang w:val="uk-UA"/>
        </w:rPr>
        <w:t xml:space="preserve">оспостереженя </w:t>
      </w:r>
      <w:r>
        <w:rPr>
          <w:rFonts w:ascii="Courier New" w:hAnsi="Courier New"/>
          <w:b/>
          <w:i/>
        </w:rPr>
        <w:t>і аварійними сигнализаціями.</w:t>
      </w:r>
    </w:p>
    <w:p w:rsidR="00603FBA" w:rsidRDefault="00086AF3">
      <w:pPr>
        <w:pStyle w:val="20"/>
        <w:jc w:val="left"/>
        <w:rPr>
          <w:rFonts w:ascii="Courier New" w:hAnsi="Courier New"/>
          <w:b/>
          <w:i/>
        </w:rPr>
      </w:pPr>
      <w:r>
        <w:rPr>
          <w:rFonts w:ascii="Courier New" w:hAnsi="Courier New"/>
          <w:b/>
          <w:i/>
        </w:rPr>
        <w:t>Планом передбача</w:t>
      </w:r>
      <w:r>
        <w:rPr>
          <w:rFonts w:ascii="Courier New" w:hAnsi="Courier New"/>
          <w:b/>
          <w:i/>
          <w:lang w:val="uk-UA"/>
        </w:rPr>
        <w:t>ю</w:t>
      </w:r>
      <w:r>
        <w:rPr>
          <w:rFonts w:ascii="Courier New" w:hAnsi="Courier New"/>
          <w:b/>
          <w:i/>
        </w:rPr>
        <w:t xml:space="preserve">ться також заходи по усуненню аварій на кожній дільниці, </w:t>
      </w:r>
      <w:r>
        <w:rPr>
          <w:rFonts w:ascii="Courier New" w:hAnsi="Courier New"/>
          <w:b/>
          <w:i/>
          <w:lang w:val="uk-UA"/>
        </w:rPr>
        <w:t xml:space="preserve">де </w:t>
      </w:r>
      <w:r>
        <w:rPr>
          <w:rFonts w:ascii="Courier New" w:hAnsi="Courier New"/>
          <w:b/>
          <w:i/>
        </w:rPr>
        <w:t>є С</w:t>
      </w:r>
      <w:r>
        <w:rPr>
          <w:rFonts w:ascii="Courier New" w:hAnsi="Courier New"/>
          <w:b/>
          <w:i/>
          <w:lang w:val="uk-UA"/>
        </w:rPr>
        <w:t>ДОР</w:t>
      </w:r>
      <w:r>
        <w:rPr>
          <w:rFonts w:ascii="Courier New" w:hAnsi="Courier New"/>
          <w:b/>
          <w:i/>
        </w:rPr>
        <w:t>, з вказівкою відповідальних виконавців з керівного складу об'єкту, що притягають сил</w:t>
      </w:r>
      <w:r>
        <w:rPr>
          <w:rFonts w:ascii="Courier New" w:hAnsi="Courier New"/>
          <w:b/>
          <w:i/>
          <w:lang w:val="uk-UA"/>
        </w:rPr>
        <w:t>и</w:t>
      </w:r>
      <w:r>
        <w:rPr>
          <w:rFonts w:ascii="Courier New" w:hAnsi="Courier New"/>
          <w:b/>
          <w:i/>
        </w:rPr>
        <w:t xml:space="preserve"> і засоби, їхніх задач і </w:t>
      </w:r>
      <w:r>
        <w:rPr>
          <w:rFonts w:ascii="Courier New" w:hAnsi="Courier New"/>
          <w:b/>
          <w:i/>
          <w:lang w:val="uk-UA"/>
        </w:rPr>
        <w:t>від</w:t>
      </w:r>
      <w:r>
        <w:rPr>
          <w:rFonts w:ascii="Courier New" w:hAnsi="Courier New"/>
          <w:b/>
          <w:i/>
        </w:rPr>
        <w:t>водимого на виконання робіт</w:t>
      </w:r>
      <w:r>
        <w:rPr>
          <w:rFonts w:ascii="Courier New" w:hAnsi="Courier New"/>
          <w:b/>
          <w:i/>
          <w:lang w:val="uk-UA"/>
        </w:rPr>
        <w:t xml:space="preserve"> </w:t>
      </w:r>
      <w:r>
        <w:rPr>
          <w:rFonts w:ascii="Courier New" w:hAnsi="Courier New"/>
          <w:b/>
          <w:i/>
        </w:rPr>
        <w:t>часу.</w:t>
      </w:r>
    </w:p>
    <w:p w:rsidR="00603FBA" w:rsidRDefault="00086AF3">
      <w:pPr>
        <w:pStyle w:val="20"/>
        <w:jc w:val="left"/>
        <w:rPr>
          <w:rFonts w:ascii="Courier New" w:hAnsi="Courier New"/>
          <w:b/>
          <w:i/>
        </w:rPr>
      </w:pPr>
      <w:r>
        <w:rPr>
          <w:rFonts w:ascii="Courier New" w:hAnsi="Courier New"/>
          <w:b/>
          <w:i/>
        </w:rPr>
        <w:t xml:space="preserve">По мірі необхідності план захисту об'єкту від </w:t>
      </w:r>
      <w:r>
        <w:rPr>
          <w:rFonts w:ascii="Courier New" w:hAnsi="Courier New"/>
          <w:b/>
          <w:i/>
          <w:lang w:val="uk-UA"/>
        </w:rPr>
        <w:t xml:space="preserve">СДОР  </w:t>
      </w:r>
      <w:r>
        <w:rPr>
          <w:rFonts w:ascii="Courier New" w:hAnsi="Courier New"/>
          <w:b/>
          <w:i/>
        </w:rPr>
        <w:t>корегується.</w:t>
      </w:r>
    </w:p>
    <w:p w:rsidR="00603FBA" w:rsidRDefault="00086AF3">
      <w:pPr>
        <w:pStyle w:val="20"/>
        <w:jc w:val="left"/>
        <w:rPr>
          <w:rFonts w:ascii="Courier New" w:hAnsi="Courier New"/>
          <w:b/>
          <w:i/>
        </w:rPr>
      </w:pPr>
      <w:r>
        <w:rPr>
          <w:rFonts w:ascii="Courier New" w:hAnsi="Courier New"/>
          <w:b/>
          <w:i/>
        </w:rPr>
        <w:t>Слідує відзначити, що ефективність перерахованих заходів захисту від СДОР залежить від ступеня підготовки до захисту сил і засобів ліквідації наслідків аварії.</w:t>
      </w:r>
    </w:p>
    <w:p w:rsidR="00603FBA" w:rsidRDefault="00086AF3">
      <w:pPr>
        <w:pStyle w:val="20"/>
        <w:jc w:val="left"/>
        <w:rPr>
          <w:rFonts w:ascii="Courier New" w:hAnsi="Courier New"/>
          <w:b/>
          <w:i/>
        </w:rPr>
      </w:pPr>
      <w:r>
        <w:rPr>
          <w:rFonts w:ascii="Courier New" w:hAnsi="Courier New"/>
          <w:b/>
          <w:i/>
        </w:rPr>
        <w:t>На ХНО</w:t>
      </w:r>
      <w:r>
        <w:rPr>
          <w:rFonts w:ascii="Courier New" w:hAnsi="Courier New"/>
          <w:b/>
          <w:i/>
          <w:lang w:val="uk-UA"/>
        </w:rPr>
        <w:t xml:space="preserve"> </w:t>
      </w:r>
      <w:r>
        <w:rPr>
          <w:rFonts w:ascii="Courier New" w:hAnsi="Courier New"/>
          <w:b/>
          <w:i/>
        </w:rPr>
        <w:t>завчасно створюються локальні системи оповіщення персоналу об'єктів.</w:t>
      </w:r>
    </w:p>
    <w:p w:rsidR="00603FBA" w:rsidRDefault="00086AF3">
      <w:pPr>
        <w:pStyle w:val="20"/>
        <w:jc w:val="left"/>
        <w:rPr>
          <w:rFonts w:ascii="Courier New" w:hAnsi="Courier New"/>
          <w:b/>
          <w:i/>
        </w:rPr>
      </w:pPr>
      <w:r>
        <w:rPr>
          <w:rFonts w:ascii="Courier New" w:hAnsi="Courier New"/>
          <w:b/>
          <w:i/>
        </w:rPr>
        <w:t>Системи оповіщення включають в себе апаратуру оповіщення і обслуговуючий персонал. Оповіщення про факт хімічно небезпечної аварії (подача сигналу “Хімічна тривога”) здійснюється операторами, диспетчерами і черговими ХНО. Системи оповіщення повинні мати можливість в залежності від обстановки передавати сигнали виборчо:</w:t>
      </w:r>
    </w:p>
    <w:p w:rsidR="00603FBA" w:rsidRDefault="00086AF3">
      <w:pPr>
        <w:pStyle w:val="20"/>
        <w:jc w:val="left"/>
        <w:rPr>
          <w:rFonts w:ascii="Courier New" w:hAnsi="Courier New"/>
          <w:b/>
          <w:i/>
        </w:rPr>
      </w:pPr>
      <w:r>
        <w:rPr>
          <w:rFonts w:ascii="Courier New" w:hAnsi="Courier New"/>
          <w:b/>
          <w:i/>
        </w:rPr>
        <w:t>Для окремих підрозділів (цехів) ХНО;</w:t>
      </w:r>
    </w:p>
    <w:p w:rsidR="00603FBA" w:rsidRDefault="00086AF3">
      <w:pPr>
        <w:pStyle w:val="20"/>
        <w:jc w:val="left"/>
        <w:rPr>
          <w:rFonts w:ascii="Courier New" w:hAnsi="Courier New"/>
          <w:b/>
          <w:i/>
        </w:rPr>
      </w:pPr>
      <w:r>
        <w:rPr>
          <w:rFonts w:ascii="Courier New" w:hAnsi="Courier New"/>
          <w:b/>
          <w:i/>
        </w:rPr>
        <w:t>Для всього ХНО.</w:t>
      </w:r>
    </w:p>
    <w:p w:rsidR="00603FBA" w:rsidRDefault="00086AF3">
      <w:pPr>
        <w:pStyle w:val="20"/>
        <w:jc w:val="left"/>
        <w:rPr>
          <w:rFonts w:ascii="Courier New" w:hAnsi="Courier New"/>
          <w:b/>
          <w:i/>
        </w:rPr>
      </w:pPr>
      <w:r>
        <w:rPr>
          <w:rFonts w:ascii="Courier New" w:hAnsi="Courier New"/>
          <w:b/>
          <w:i/>
        </w:rPr>
        <w:t>Заздалегідь розроблені схеми оповіщення повинні визначати порядок оповіщення персоналу об'єктів як в роб</w:t>
      </w:r>
      <w:r>
        <w:rPr>
          <w:rFonts w:ascii="Courier New" w:hAnsi="Courier New"/>
          <w:b/>
          <w:i/>
          <w:lang w:val="uk-UA"/>
        </w:rPr>
        <w:t>очий</w:t>
      </w:r>
      <w:r>
        <w:rPr>
          <w:rFonts w:ascii="Courier New" w:hAnsi="Courier New"/>
          <w:b/>
          <w:i/>
        </w:rPr>
        <w:t>, так і в неробочий час.</w:t>
      </w:r>
    </w:p>
    <w:p w:rsidR="00603FBA" w:rsidRDefault="00086AF3">
      <w:pPr>
        <w:pStyle w:val="20"/>
        <w:jc w:val="left"/>
        <w:rPr>
          <w:rFonts w:ascii="Courier New" w:hAnsi="Courier New"/>
          <w:b/>
          <w:i/>
        </w:rPr>
      </w:pPr>
      <w:r>
        <w:rPr>
          <w:rFonts w:ascii="Courier New" w:hAnsi="Courier New"/>
          <w:b/>
          <w:i/>
        </w:rPr>
        <w:t>Для оповіщення персоналу працюючої зміни об'єкту, на якому відбулася аварія, використовуються електросирени, рад</w:t>
      </w:r>
      <w:r>
        <w:rPr>
          <w:rFonts w:ascii="Courier New" w:hAnsi="Courier New"/>
          <w:b/>
          <w:i/>
          <w:lang w:val="uk-UA"/>
        </w:rPr>
        <w:t>і</w:t>
      </w:r>
      <w:r>
        <w:rPr>
          <w:rFonts w:ascii="Courier New" w:hAnsi="Courier New"/>
          <w:b/>
          <w:i/>
        </w:rPr>
        <w:t>отрансляц</w:t>
      </w:r>
      <w:r>
        <w:rPr>
          <w:rFonts w:ascii="Courier New" w:hAnsi="Courier New"/>
          <w:b/>
          <w:i/>
          <w:lang w:val="uk-UA"/>
        </w:rPr>
        <w:t>ій</w:t>
      </w:r>
      <w:r>
        <w:rPr>
          <w:rFonts w:ascii="Courier New" w:hAnsi="Courier New"/>
          <w:b/>
          <w:i/>
        </w:rPr>
        <w:t>на мережа і внутрішній телефонний зв'язок.</w:t>
      </w:r>
    </w:p>
    <w:p w:rsidR="00603FBA" w:rsidRDefault="00086AF3">
      <w:pPr>
        <w:pStyle w:val="20"/>
        <w:jc w:val="left"/>
        <w:rPr>
          <w:rFonts w:ascii="Courier New" w:hAnsi="Courier New"/>
          <w:b/>
          <w:i/>
        </w:rPr>
      </w:pPr>
      <w:r>
        <w:rPr>
          <w:rFonts w:ascii="Courier New" w:hAnsi="Courier New"/>
          <w:b/>
          <w:i/>
        </w:rPr>
        <w:t>Організація ліквідації хімічно небезпечних аварій залежить від їхніх масштабів і наслідків.</w:t>
      </w:r>
    </w:p>
    <w:p w:rsidR="00603FBA" w:rsidRDefault="00086AF3">
      <w:pPr>
        <w:pStyle w:val="20"/>
        <w:jc w:val="left"/>
        <w:rPr>
          <w:rFonts w:ascii="Courier New" w:hAnsi="Courier New"/>
          <w:b/>
          <w:i/>
        </w:rPr>
      </w:pPr>
      <w:r>
        <w:rPr>
          <w:rFonts w:ascii="Courier New" w:hAnsi="Courier New"/>
          <w:b/>
          <w:i/>
        </w:rPr>
        <w:t>Хімічно небезпечні аварії, виходячи з довжини кордонів розповсюдження СДОР</w:t>
      </w:r>
      <w:r>
        <w:rPr>
          <w:rFonts w:ascii="Courier New" w:hAnsi="Courier New"/>
          <w:b/>
          <w:i/>
          <w:lang w:val="uk-UA"/>
        </w:rPr>
        <w:t xml:space="preserve"> </w:t>
      </w:r>
      <w:r>
        <w:rPr>
          <w:rFonts w:ascii="Courier New" w:hAnsi="Courier New"/>
          <w:b/>
          <w:i/>
        </w:rPr>
        <w:t>і їхніх наслідків, пропонується поділяти на наступні типи: локальна, місцева і загальна.</w:t>
      </w:r>
    </w:p>
    <w:p w:rsidR="00603FBA" w:rsidRDefault="00086AF3">
      <w:pPr>
        <w:pStyle w:val="20"/>
        <w:jc w:val="left"/>
        <w:rPr>
          <w:rFonts w:ascii="Courier New" w:hAnsi="Courier New"/>
          <w:b/>
          <w:i/>
        </w:rPr>
      </w:pPr>
      <w:r>
        <w:rPr>
          <w:rFonts w:ascii="Courier New" w:hAnsi="Courier New"/>
          <w:b/>
          <w:i/>
        </w:rPr>
        <w:t>Локальна аварія - аварія, хімічні наслідки якої обмежуються одним спорудженням (агрегатом, настановою) підприємства, призводять до зараження в цьому спорудженні повітря і обладнання і створюють</w:t>
      </w:r>
      <w:r>
        <w:rPr>
          <w:rFonts w:ascii="Courier New" w:hAnsi="Courier New"/>
          <w:b/>
          <w:i/>
          <w:lang w:val="uk-UA"/>
        </w:rPr>
        <w:t xml:space="preserve"> </w:t>
      </w:r>
      <w:r>
        <w:rPr>
          <w:rFonts w:ascii="Courier New" w:hAnsi="Courier New"/>
          <w:b/>
          <w:i/>
        </w:rPr>
        <w:t>загрозу поразки працюючого в ньому виробничого персоналу.</w:t>
      </w:r>
    </w:p>
    <w:p w:rsidR="00603FBA" w:rsidRDefault="00086AF3">
      <w:pPr>
        <w:pStyle w:val="20"/>
        <w:jc w:val="left"/>
        <w:rPr>
          <w:rFonts w:ascii="Courier New" w:hAnsi="Courier New"/>
          <w:b/>
          <w:i/>
        </w:rPr>
      </w:pPr>
      <w:r>
        <w:rPr>
          <w:rFonts w:ascii="Courier New" w:hAnsi="Courier New"/>
          <w:b/>
          <w:i/>
        </w:rPr>
        <w:t xml:space="preserve">Місцева аварія - аварія, хімічні наслідки якої обмежуються виробничим майданчиком підприємства або його </w:t>
      </w:r>
    </w:p>
    <w:p w:rsidR="00603FBA" w:rsidRDefault="00086AF3">
      <w:pPr>
        <w:pStyle w:val="20"/>
        <w:jc w:val="left"/>
        <w:rPr>
          <w:rFonts w:ascii="Courier New" w:hAnsi="Courier New"/>
          <w:b/>
          <w:i/>
        </w:rPr>
      </w:pPr>
      <w:r>
        <w:rPr>
          <w:rFonts w:ascii="Courier New" w:hAnsi="Courier New"/>
          <w:b/>
          <w:i/>
        </w:rPr>
        <w:t>санітарно-захисною зоною і створюють загрозу поразки виробничого персоналу всього підприємства.</w:t>
      </w:r>
    </w:p>
    <w:p w:rsidR="00603FBA" w:rsidRDefault="00086AF3">
      <w:pPr>
        <w:pStyle w:val="20"/>
        <w:jc w:val="left"/>
        <w:rPr>
          <w:rFonts w:ascii="Courier New" w:hAnsi="Courier New"/>
          <w:b/>
          <w:i/>
        </w:rPr>
      </w:pPr>
      <w:r>
        <w:rPr>
          <w:rFonts w:ascii="Courier New" w:hAnsi="Courier New"/>
          <w:b/>
          <w:i/>
        </w:rPr>
        <w:t>Загальна аварія - аварія, хімічні наслідки якої розповсюджуються за межі виробничого майданчика підприємства і його санітарно-захисної зони з пере</w:t>
      </w:r>
      <w:r>
        <w:rPr>
          <w:rFonts w:ascii="Courier New" w:hAnsi="Courier New"/>
          <w:b/>
          <w:i/>
          <w:lang w:val="uk-UA"/>
        </w:rPr>
        <w:t>вищенням</w:t>
      </w:r>
      <w:r>
        <w:rPr>
          <w:rFonts w:ascii="Courier New" w:hAnsi="Courier New"/>
          <w:b/>
          <w:i/>
        </w:rPr>
        <w:t xml:space="preserve"> пороговых токсодоз.</w:t>
      </w:r>
    </w:p>
    <w:p w:rsidR="00603FBA" w:rsidRDefault="00086AF3">
      <w:pPr>
        <w:pStyle w:val="20"/>
        <w:jc w:val="left"/>
        <w:rPr>
          <w:rFonts w:ascii="Courier New" w:hAnsi="Courier New"/>
          <w:b/>
          <w:i/>
        </w:rPr>
      </w:pPr>
      <w:r>
        <w:rPr>
          <w:rFonts w:ascii="Courier New" w:hAnsi="Courier New"/>
          <w:b/>
          <w:i/>
        </w:rPr>
        <w:t>Ліквідація наслідків локальної аварії здійснюється силами і засобами підприємства, на якому відбулася аварія. Для цього на підприємствах крупнотоннажного виробництва і споживання СДОР</w:t>
      </w:r>
      <w:r>
        <w:rPr>
          <w:rFonts w:ascii="Courier New" w:hAnsi="Courier New"/>
          <w:b/>
          <w:i/>
          <w:lang w:val="uk-UA"/>
        </w:rPr>
        <w:t xml:space="preserve"> </w:t>
      </w:r>
      <w:r>
        <w:rPr>
          <w:rFonts w:ascii="Courier New" w:hAnsi="Courier New"/>
          <w:b/>
          <w:i/>
        </w:rPr>
        <w:t>є спеціальні штатні газо</w:t>
      </w:r>
      <w:r>
        <w:rPr>
          <w:rFonts w:ascii="Courier New" w:hAnsi="Courier New"/>
          <w:b/>
          <w:i/>
          <w:lang w:val="uk-UA"/>
        </w:rPr>
        <w:t>рятівні</w:t>
      </w:r>
      <w:r>
        <w:rPr>
          <w:rFonts w:ascii="Courier New" w:hAnsi="Courier New"/>
          <w:b/>
          <w:i/>
        </w:rPr>
        <w:t xml:space="preserve"> загони і нево</w:t>
      </w:r>
      <w:r>
        <w:rPr>
          <w:rFonts w:ascii="Courier New" w:hAnsi="Courier New"/>
          <w:b/>
          <w:i/>
          <w:lang w:val="uk-UA"/>
        </w:rPr>
        <w:t>є</w:t>
      </w:r>
      <w:r>
        <w:rPr>
          <w:rFonts w:ascii="Courier New" w:hAnsi="Courier New"/>
          <w:b/>
          <w:i/>
        </w:rPr>
        <w:t>низован</w:t>
      </w:r>
      <w:r>
        <w:rPr>
          <w:rFonts w:ascii="Courier New" w:hAnsi="Courier New"/>
          <w:b/>
          <w:i/>
          <w:lang w:val="uk-UA"/>
        </w:rPr>
        <w:t xml:space="preserve">і </w:t>
      </w:r>
      <w:r>
        <w:rPr>
          <w:rFonts w:ascii="Courier New" w:hAnsi="Courier New"/>
          <w:b/>
          <w:i/>
        </w:rPr>
        <w:t>формування (зводн</w:t>
      </w:r>
      <w:r>
        <w:rPr>
          <w:rFonts w:ascii="Courier New" w:hAnsi="Courier New"/>
          <w:b/>
          <w:i/>
          <w:lang w:val="uk-UA"/>
        </w:rPr>
        <w:t>і</w:t>
      </w:r>
      <w:r>
        <w:rPr>
          <w:rFonts w:ascii="Courier New" w:hAnsi="Courier New"/>
          <w:b/>
          <w:i/>
        </w:rPr>
        <w:t xml:space="preserve"> загони, команди, групи).</w:t>
      </w:r>
    </w:p>
    <w:p w:rsidR="00603FBA" w:rsidRDefault="00086AF3">
      <w:pPr>
        <w:pStyle w:val="20"/>
        <w:jc w:val="left"/>
        <w:rPr>
          <w:rFonts w:ascii="Courier New" w:hAnsi="Courier New"/>
          <w:b/>
          <w:i/>
        </w:rPr>
      </w:pPr>
      <w:r>
        <w:rPr>
          <w:rFonts w:ascii="Courier New" w:hAnsi="Courier New"/>
          <w:b/>
          <w:i/>
        </w:rPr>
        <w:t>Газо</w:t>
      </w:r>
      <w:r>
        <w:rPr>
          <w:rFonts w:ascii="Courier New" w:hAnsi="Courier New"/>
          <w:b/>
          <w:i/>
          <w:lang w:val="uk-UA"/>
        </w:rPr>
        <w:t xml:space="preserve">рятувальний </w:t>
      </w:r>
      <w:r>
        <w:rPr>
          <w:rFonts w:ascii="Courier New" w:hAnsi="Courier New"/>
          <w:b/>
          <w:i/>
        </w:rPr>
        <w:t xml:space="preserve">загін, як правило, складається з трьох взводів: оперативного, </w:t>
      </w:r>
      <w:r>
        <w:rPr>
          <w:rFonts w:ascii="Courier New" w:hAnsi="Courier New"/>
          <w:b/>
          <w:i/>
          <w:lang w:val="uk-UA"/>
        </w:rPr>
        <w:t xml:space="preserve">який несе </w:t>
      </w:r>
      <w:r>
        <w:rPr>
          <w:rFonts w:ascii="Courier New" w:hAnsi="Courier New"/>
          <w:b/>
          <w:i/>
        </w:rPr>
        <w:t>постійне чот</w:t>
      </w:r>
      <w:r>
        <w:rPr>
          <w:rFonts w:ascii="Courier New" w:hAnsi="Courier New"/>
          <w:b/>
          <w:i/>
          <w:lang w:val="uk-UA"/>
        </w:rPr>
        <w:t>и</w:t>
      </w:r>
      <w:r>
        <w:rPr>
          <w:rFonts w:ascii="Courier New" w:hAnsi="Courier New"/>
          <w:b/>
          <w:i/>
        </w:rPr>
        <w:t>р</w:t>
      </w:r>
      <w:r>
        <w:rPr>
          <w:rFonts w:ascii="Courier New" w:hAnsi="Courier New"/>
          <w:b/>
          <w:i/>
          <w:lang w:val="uk-UA"/>
        </w:rPr>
        <w:t>ьо</w:t>
      </w:r>
      <w:r>
        <w:rPr>
          <w:rFonts w:ascii="Courier New" w:hAnsi="Courier New"/>
          <w:b/>
          <w:i/>
        </w:rPr>
        <w:t>х</w:t>
      </w:r>
      <w:r>
        <w:rPr>
          <w:rFonts w:ascii="Courier New" w:hAnsi="Courier New"/>
          <w:b/>
          <w:i/>
          <w:lang w:val="uk-UA"/>
        </w:rPr>
        <w:t>з</w:t>
      </w:r>
      <w:r>
        <w:rPr>
          <w:rFonts w:ascii="Courier New" w:hAnsi="Courier New"/>
          <w:b/>
          <w:i/>
        </w:rPr>
        <w:t>м</w:t>
      </w:r>
      <w:r>
        <w:rPr>
          <w:rFonts w:ascii="Courier New" w:hAnsi="Courier New"/>
          <w:b/>
          <w:i/>
          <w:lang w:val="uk-UA"/>
        </w:rPr>
        <w:t>і</w:t>
      </w:r>
      <w:r>
        <w:rPr>
          <w:rFonts w:ascii="Courier New" w:hAnsi="Courier New"/>
          <w:b/>
          <w:i/>
        </w:rPr>
        <w:t>не чергування і призначен</w:t>
      </w:r>
      <w:r>
        <w:rPr>
          <w:rFonts w:ascii="Courier New" w:hAnsi="Courier New"/>
          <w:b/>
          <w:i/>
          <w:lang w:val="uk-UA"/>
        </w:rPr>
        <w:t>ий</w:t>
      </w:r>
      <w:r>
        <w:rPr>
          <w:rFonts w:ascii="Courier New" w:hAnsi="Courier New"/>
          <w:b/>
          <w:i/>
        </w:rPr>
        <w:t xml:space="preserve"> для ліквідації аварій і врятування людей; забезпечення безпеки, що займається перевіркою дотримання вимог безпеки на роб</w:t>
      </w:r>
      <w:r>
        <w:rPr>
          <w:rFonts w:ascii="Courier New" w:hAnsi="Courier New"/>
          <w:b/>
          <w:i/>
          <w:lang w:val="uk-UA"/>
        </w:rPr>
        <w:t>о</w:t>
      </w:r>
      <w:r>
        <w:rPr>
          <w:rFonts w:ascii="Courier New" w:hAnsi="Courier New"/>
          <w:b/>
          <w:i/>
        </w:rPr>
        <w:t>чих місцях, в цехах і наданням допомоги в виконанні цих задач на підприємстві; технічного, задачею якого є забезпечення цехів підприємства засобами захисту і їхня перевірка.</w:t>
      </w:r>
    </w:p>
    <w:p w:rsidR="00603FBA" w:rsidRDefault="00086AF3">
      <w:pPr>
        <w:pStyle w:val="20"/>
        <w:jc w:val="left"/>
        <w:rPr>
          <w:rFonts w:ascii="Courier New" w:hAnsi="Courier New"/>
          <w:b/>
          <w:i/>
        </w:rPr>
      </w:pPr>
      <w:r>
        <w:rPr>
          <w:rFonts w:ascii="Courier New" w:hAnsi="Courier New"/>
          <w:b/>
          <w:i/>
        </w:rPr>
        <w:t xml:space="preserve">В кожному цеху підприємства, </w:t>
      </w:r>
      <w:r>
        <w:rPr>
          <w:rFonts w:ascii="Courier New" w:hAnsi="Courier New"/>
          <w:b/>
          <w:i/>
          <w:lang w:val="uk-UA"/>
        </w:rPr>
        <w:t>по</w:t>
      </w:r>
      <w:r>
        <w:rPr>
          <w:rFonts w:ascii="Courier New" w:hAnsi="Courier New"/>
          <w:b/>
          <w:i/>
        </w:rPr>
        <w:t>в'язаному з виробництвом або споживанням СДОР, є позаштатні аварійні команди (групи).</w:t>
      </w:r>
    </w:p>
    <w:p w:rsidR="00603FBA" w:rsidRDefault="00086AF3">
      <w:pPr>
        <w:pStyle w:val="20"/>
        <w:jc w:val="left"/>
        <w:rPr>
          <w:rFonts w:ascii="Courier New" w:hAnsi="Courier New"/>
          <w:b/>
          <w:i/>
        </w:rPr>
      </w:pPr>
      <w:r>
        <w:rPr>
          <w:rFonts w:ascii="Courier New" w:hAnsi="Courier New"/>
          <w:b/>
          <w:i/>
        </w:rPr>
        <w:t>Керівництво ліквідації наслідків локальної аварії на підприємстві здійснює штаб проведення аварійних робіт на чолі з головним інженером підприємства.</w:t>
      </w:r>
    </w:p>
    <w:p w:rsidR="00603FBA" w:rsidRDefault="00086AF3">
      <w:pPr>
        <w:pStyle w:val="20"/>
        <w:jc w:val="left"/>
        <w:rPr>
          <w:rFonts w:ascii="Courier New" w:hAnsi="Courier New"/>
          <w:b/>
          <w:i/>
        </w:rPr>
      </w:pPr>
      <w:r>
        <w:rPr>
          <w:rFonts w:ascii="Courier New" w:hAnsi="Courier New"/>
          <w:b/>
          <w:i/>
        </w:rPr>
        <w:t>Комплекс заходів по ліквідації наслідків хімічно небезпечних аварій включає:</w:t>
      </w:r>
    </w:p>
    <w:p w:rsidR="00603FBA" w:rsidRDefault="00086AF3">
      <w:pPr>
        <w:pStyle w:val="20"/>
        <w:jc w:val="left"/>
        <w:rPr>
          <w:rFonts w:ascii="Courier New" w:hAnsi="Courier New"/>
          <w:b/>
          <w:i/>
        </w:rPr>
      </w:pPr>
      <w:r>
        <w:rPr>
          <w:rFonts w:ascii="Courier New" w:hAnsi="Courier New"/>
          <w:b/>
          <w:i/>
        </w:rPr>
        <w:t>Прогнозування можливих наслідків хімічно небезпечних аварій;</w:t>
      </w:r>
    </w:p>
    <w:p w:rsidR="00603FBA" w:rsidRDefault="00086AF3">
      <w:pPr>
        <w:pStyle w:val="20"/>
        <w:jc w:val="left"/>
        <w:rPr>
          <w:rFonts w:ascii="Courier New" w:hAnsi="Courier New"/>
          <w:b/>
          <w:i/>
        </w:rPr>
      </w:pPr>
      <w:r>
        <w:rPr>
          <w:rFonts w:ascii="Courier New" w:hAnsi="Courier New"/>
          <w:b/>
          <w:i/>
        </w:rPr>
        <w:t>Виявлення і оцінку наслідків хімічно небезпечних аварій;</w:t>
      </w:r>
    </w:p>
    <w:p w:rsidR="00603FBA" w:rsidRDefault="00086AF3">
      <w:pPr>
        <w:pStyle w:val="20"/>
        <w:jc w:val="left"/>
        <w:rPr>
          <w:rFonts w:ascii="Courier New" w:hAnsi="Courier New"/>
          <w:b/>
          <w:i/>
        </w:rPr>
      </w:pPr>
      <w:r>
        <w:rPr>
          <w:rFonts w:ascii="Courier New" w:hAnsi="Courier New"/>
          <w:b/>
          <w:i/>
        </w:rPr>
        <w:t>Здійснення рятувальних і інших негайних робіт;</w:t>
      </w:r>
    </w:p>
    <w:p w:rsidR="00603FBA" w:rsidRDefault="00086AF3">
      <w:pPr>
        <w:pStyle w:val="20"/>
        <w:jc w:val="left"/>
        <w:rPr>
          <w:rFonts w:ascii="Courier New" w:hAnsi="Courier New"/>
          <w:b/>
          <w:i/>
        </w:rPr>
      </w:pPr>
      <w:r>
        <w:rPr>
          <w:rFonts w:ascii="Courier New" w:hAnsi="Courier New"/>
          <w:b/>
          <w:i/>
        </w:rPr>
        <w:t>Ліквідацію хімічного зараження;</w:t>
      </w:r>
    </w:p>
    <w:p w:rsidR="00603FBA" w:rsidRDefault="00086AF3">
      <w:pPr>
        <w:pStyle w:val="20"/>
        <w:jc w:val="left"/>
        <w:rPr>
          <w:rFonts w:ascii="Courier New" w:hAnsi="Courier New"/>
          <w:b/>
          <w:i/>
        </w:rPr>
      </w:pPr>
      <w:r>
        <w:rPr>
          <w:rFonts w:ascii="Courier New" w:hAnsi="Courier New"/>
          <w:b/>
          <w:i/>
        </w:rPr>
        <w:t>Проведення спеціальної обробки техніки і санітарної обробки людей;</w:t>
      </w:r>
    </w:p>
    <w:p w:rsidR="00603FBA" w:rsidRDefault="00086AF3">
      <w:pPr>
        <w:pStyle w:val="20"/>
        <w:jc w:val="left"/>
        <w:rPr>
          <w:rFonts w:ascii="Courier New" w:hAnsi="Courier New"/>
          <w:b/>
          <w:i/>
        </w:rPr>
      </w:pPr>
      <w:r>
        <w:rPr>
          <w:rFonts w:ascii="Courier New" w:hAnsi="Courier New"/>
          <w:b/>
          <w:i/>
        </w:rPr>
        <w:t>Надання медичної допомоги постраждалим.</w:t>
      </w:r>
    </w:p>
    <w:p w:rsidR="00603FBA" w:rsidRDefault="00086AF3">
      <w:pPr>
        <w:pStyle w:val="20"/>
        <w:jc w:val="left"/>
        <w:rPr>
          <w:rFonts w:ascii="Courier New" w:hAnsi="Courier New"/>
          <w:b/>
          <w:i/>
        </w:rPr>
      </w:pPr>
      <w:r>
        <w:rPr>
          <w:rFonts w:ascii="Courier New" w:hAnsi="Courier New"/>
          <w:b/>
          <w:i/>
        </w:rPr>
        <w:t xml:space="preserve">Прогнозування можливих наслідків хімічно небезпечних аварій здійснюється розрахунково-аналітичними станціями. </w:t>
      </w:r>
    </w:p>
    <w:p w:rsidR="00603FBA" w:rsidRDefault="00086AF3">
      <w:pPr>
        <w:pStyle w:val="20"/>
        <w:jc w:val="left"/>
        <w:rPr>
          <w:rFonts w:ascii="Courier New" w:hAnsi="Courier New"/>
          <w:b/>
          <w:i/>
        </w:rPr>
      </w:pPr>
      <w:r>
        <w:rPr>
          <w:rFonts w:ascii="Courier New" w:hAnsi="Courier New"/>
          <w:b/>
          <w:i/>
        </w:rPr>
        <w:t>Отримані дані використовуються для прийняття негайних мір захисту, організації виявлення наслідків аварії, проведення рятувальних і інших негайних робіт.</w:t>
      </w:r>
    </w:p>
    <w:p w:rsidR="00603FBA" w:rsidRDefault="00086AF3">
      <w:pPr>
        <w:pStyle w:val="20"/>
        <w:jc w:val="left"/>
        <w:rPr>
          <w:rFonts w:ascii="Courier New" w:hAnsi="Courier New"/>
          <w:b/>
          <w:i/>
        </w:rPr>
      </w:pPr>
      <w:r>
        <w:rPr>
          <w:rFonts w:ascii="Courier New" w:hAnsi="Courier New"/>
          <w:b/>
          <w:i/>
        </w:rPr>
        <w:t>Виявлення наслідків аварії здійснюється проведенням хімічної і інженерної розвідки. Склад сил і засобів, що притягають для виконання задач розвідки, залежить від її характеру і масштабів. Дані розвідки збираються в штабі керівництва ліквідації аварії (надзвичайної комісії). На їхній основі виробляється оцінка наслідків аварії, розробляється план ї</w:t>
      </w:r>
      <w:r>
        <w:rPr>
          <w:rFonts w:ascii="Courier New" w:hAnsi="Courier New"/>
          <w:b/>
          <w:i/>
          <w:lang w:val="uk-UA"/>
        </w:rPr>
        <w:t>ї</w:t>
      </w:r>
      <w:r>
        <w:rPr>
          <w:rFonts w:ascii="Courier New" w:hAnsi="Courier New"/>
          <w:b/>
          <w:i/>
        </w:rPr>
        <w:t xml:space="preserve"> ліквідації.</w:t>
      </w:r>
    </w:p>
    <w:p w:rsidR="00603FBA" w:rsidRDefault="00086AF3">
      <w:pPr>
        <w:pStyle w:val="20"/>
        <w:jc w:val="left"/>
        <w:rPr>
          <w:rFonts w:ascii="Courier New" w:hAnsi="Courier New"/>
          <w:b/>
          <w:i/>
        </w:rPr>
      </w:pPr>
      <w:r>
        <w:rPr>
          <w:rFonts w:ascii="Courier New" w:hAnsi="Courier New"/>
          <w:b/>
          <w:i/>
        </w:rPr>
        <w:t>Рятувальні і</w:t>
      </w:r>
      <w:r>
        <w:rPr>
          <w:rFonts w:ascii="Courier New" w:hAnsi="Courier New"/>
          <w:b/>
          <w:i/>
          <w:lang w:val="uk-UA"/>
        </w:rPr>
        <w:t xml:space="preserve"> </w:t>
      </w:r>
      <w:r>
        <w:rPr>
          <w:rFonts w:ascii="Courier New" w:hAnsi="Courier New"/>
          <w:b/>
          <w:i/>
        </w:rPr>
        <w:t>інші негайні роботи проводяться з метою врятування людей і надання допомоги постраждалим, локалізації і усунення пошкоджень, створення умов для наступного проведення робіт по ліквідації наслідків аварії.</w:t>
      </w:r>
    </w:p>
    <w:p w:rsidR="00603FBA" w:rsidRDefault="00086AF3">
      <w:pPr>
        <w:pStyle w:val="20"/>
        <w:jc w:val="left"/>
        <w:rPr>
          <w:rFonts w:ascii="Courier New" w:hAnsi="Courier New"/>
          <w:b/>
          <w:i/>
        </w:rPr>
      </w:pPr>
      <w:r>
        <w:rPr>
          <w:rFonts w:ascii="Courier New" w:hAnsi="Courier New"/>
          <w:b/>
          <w:i/>
        </w:rPr>
        <w:t>Ліквідація хімічного зараження проводиться шляхом дегазації (нейтралізац</w:t>
      </w:r>
      <w:r>
        <w:rPr>
          <w:rFonts w:ascii="Courier New" w:hAnsi="Courier New"/>
          <w:b/>
          <w:i/>
          <w:lang w:val="uk-UA"/>
        </w:rPr>
        <w:t>ії</w:t>
      </w:r>
      <w:r>
        <w:rPr>
          <w:rFonts w:ascii="Courier New" w:hAnsi="Courier New"/>
          <w:b/>
          <w:i/>
        </w:rPr>
        <w:t>) обладнання, будинків, споруд і</w:t>
      </w:r>
      <w:r>
        <w:rPr>
          <w:rFonts w:ascii="Courier New" w:hAnsi="Courier New"/>
          <w:b/>
          <w:i/>
          <w:lang w:val="uk-UA"/>
        </w:rPr>
        <w:t xml:space="preserve"> </w:t>
      </w:r>
      <w:r>
        <w:rPr>
          <w:rFonts w:ascii="Courier New" w:hAnsi="Courier New"/>
          <w:b/>
          <w:i/>
        </w:rPr>
        <w:t xml:space="preserve">місцевості в районі аварії, заражених СДОР і здійснюється з метою зниження ступеня їхнього зараження </w:t>
      </w:r>
      <w:r>
        <w:rPr>
          <w:rFonts w:ascii="Courier New" w:hAnsi="Courier New"/>
          <w:b/>
          <w:i/>
          <w:lang w:val="uk-UA"/>
        </w:rPr>
        <w:t xml:space="preserve">та виключення пораження </w:t>
      </w:r>
      <w:r>
        <w:rPr>
          <w:rFonts w:ascii="Courier New" w:hAnsi="Courier New"/>
          <w:b/>
          <w:i/>
        </w:rPr>
        <w:t>людей.</w:t>
      </w:r>
    </w:p>
    <w:p w:rsidR="00603FBA" w:rsidRDefault="00086AF3">
      <w:pPr>
        <w:pStyle w:val="20"/>
        <w:jc w:val="left"/>
        <w:rPr>
          <w:rFonts w:ascii="Courier New" w:hAnsi="Courier New"/>
          <w:b/>
          <w:i/>
        </w:rPr>
      </w:pPr>
      <w:r>
        <w:rPr>
          <w:rFonts w:ascii="Courier New" w:hAnsi="Courier New"/>
          <w:b/>
          <w:i/>
        </w:rPr>
        <w:t>Спеціальна обробка техніки і санітарна обробка людей проводиться на виході з зон зараження і здійснюється з метою відвертання поразки людей СДОР.</w:t>
      </w:r>
    </w:p>
    <w:p w:rsidR="00603FBA" w:rsidRDefault="00086AF3">
      <w:pPr>
        <w:pStyle w:val="20"/>
        <w:jc w:val="left"/>
        <w:rPr>
          <w:rFonts w:ascii="Courier New" w:hAnsi="Courier New"/>
          <w:b/>
          <w:i/>
        </w:rPr>
      </w:pPr>
      <w:r>
        <w:rPr>
          <w:rFonts w:ascii="Courier New" w:hAnsi="Courier New"/>
          <w:b/>
          <w:i/>
        </w:rPr>
        <w:t>Ефективність цих заходів залежить від своєчасності і якості їхнього проведення.</w:t>
      </w:r>
    </w:p>
    <w:p w:rsidR="00603FBA" w:rsidRDefault="00086AF3">
      <w:pPr>
        <w:pStyle w:val="20"/>
        <w:jc w:val="left"/>
        <w:rPr>
          <w:rFonts w:ascii="Courier New" w:hAnsi="Courier New"/>
          <w:b/>
          <w:i/>
        </w:rPr>
      </w:pPr>
      <w:r>
        <w:rPr>
          <w:rFonts w:ascii="Courier New" w:hAnsi="Courier New"/>
          <w:b/>
          <w:i/>
        </w:rPr>
        <w:t>Медична допомога пораженим виявляється з метою зменшення загрози їхньому здоров</w:t>
      </w:r>
      <w:r>
        <w:rPr>
          <w:rFonts w:ascii="Courier New" w:hAnsi="Courier New"/>
          <w:b/>
          <w:i/>
          <w:lang w:val="uk-UA"/>
        </w:rPr>
        <w:t>’</w:t>
      </w:r>
      <w:r>
        <w:rPr>
          <w:rFonts w:ascii="Courier New" w:hAnsi="Courier New"/>
          <w:b/>
          <w:i/>
        </w:rPr>
        <w:t xml:space="preserve">ю, </w:t>
      </w:r>
      <w:r>
        <w:rPr>
          <w:rFonts w:ascii="Courier New" w:hAnsi="Courier New"/>
          <w:b/>
          <w:i/>
          <w:lang w:val="uk-UA"/>
        </w:rPr>
        <w:t>п</w:t>
      </w:r>
      <w:r>
        <w:rPr>
          <w:rFonts w:ascii="Courier New" w:hAnsi="Courier New"/>
          <w:b/>
          <w:i/>
        </w:rPr>
        <w:t>ослаблен</w:t>
      </w:r>
      <w:r>
        <w:rPr>
          <w:rFonts w:ascii="Courier New" w:hAnsi="Courier New"/>
          <w:b/>
          <w:i/>
          <w:lang w:val="uk-UA"/>
        </w:rPr>
        <w:t>н</w:t>
      </w:r>
      <w:r>
        <w:rPr>
          <w:rFonts w:ascii="Courier New" w:hAnsi="Courier New"/>
          <w:b/>
          <w:i/>
        </w:rPr>
        <w:t>я впливу на них СДОР.</w:t>
      </w:r>
    </w:p>
    <w:p w:rsidR="00603FBA" w:rsidRDefault="00086AF3">
      <w:pPr>
        <w:pStyle w:val="20"/>
        <w:jc w:val="left"/>
        <w:rPr>
          <w:rFonts w:ascii="Courier New" w:hAnsi="Courier New"/>
          <w:b/>
          <w:i/>
        </w:rPr>
      </w:pPr>
      <w:r>
        <w:rPr>
          <w:rFonts w:ascii="Courier New" w:hAnsi="Courier New"/>
          <w:b/>
          <w:i/>
        </w:rPr>
        <w:t>Здійснення комплексу заходів по ліквідації наслідків хімічно небезпечних аварій вимагає чіткої організації і впевненого керівництва їхнім проведенням.</w:t>
      </w:r>
    </w:p>
    <w:p w:rsidR="00603FBA" w:rsidRDefault="00086AF3">
      <w:pPr>
        <w:pStyle w:val="20"/>
        <w:jc w:val="left"/>
        <w:rPr>
          <w:rFonts w:ascii="Courier New" w:hAnsi="Courier New"/>
          <w:b/>
          <w:i/>
        </w:rPr>
      </w:pPr>
      <w:r>
        <w:rPr>
          <w:rFonts w:ascii="Courier New" w:hAnsi="Courier New"/>
          <w:b/>
          <w:i/>
        </w:rPr>
        <w:t>При хімічно небезпечн</w:t>
      </w:r>
      <w:r>
        <w:rPr>
          <w:rFonts w:ascii="Courier New" w:hAnsi="Courier New"/>
          <w:b/>
          <w:i/>
          <w:lang w:val="uk-UA"/>
        </w:rPr>
        <w:t>ій</w:t>
      </w:r>
      <w:r>
        <w:rPr>
          <w:rFonts w:ascii="Courier New" w:hAnsi="Courier New"/>
          <w:b/>
          <w:i/>
        </w:rPr>
        <w:t xml:space="preserve"> аварії керівник робіт по ліквідації її наслідків зобов'язаний:</w:t>
      </w:r>
    </w:p>
    <w:p w:rsidR="00603FBA" w:rsidRDefault="00086AF3">
      <w:pPr>
        <w:pStyle w:val="20"/>
        <w:jc w:val="left"/>
        <w:rPr>
          <w:rFonts w:ascii="Courier New" w:hAnsi="Courier New"/>
          <w:b/>
          <w:i/>
        </w:rPr>
      </w:pPr>
      <w:r>
        <w:rPr>
          <w:rFonts w:ascii="Courier New" w:hAnsi="Courier New"/>
          <w:b/>
          <w:i/>
        </w:rPr>
        <w:t>Оцінити хімічну обстановку, визначити кордони зони зараження, прийняти міри по її познач</w:t>
      </w:r>
      <w:r>
        <w:rPr>
          <w:rFonts w:ascii="Courier New" w:hAnsi="Courier New"/>
          <w:b/>
          <w:i/>
          <w:lang w:val="uk-UA"/>
        </w:rPr>
        <w:t>енню</w:t>
      </w:r>
      <w:r>
        <w:rPr>
          <w:rFonts w:ascii="Courier New" w:hAnsi="Courier New"/>
          <w:b/>
          <w:i/>
        </w:rPr>
        <w:t xml:space="preserve"> і оцеплен</w:t>
      </w:r>
      <w:r>
        <w:rPr>
          <w:rFonts w:ascii="Courier New" w:hAnsi="Courier New"/>
          <w:b/>
          <w:i/>
          <w:lang w:val="uk-UA"/>
        </w:rPr>
        <w:t>н</w:t>
      </w:r>
      <w:r>
        <w:rPr>
          <w:rFonts w:ascii="Courier New" w:hAnsi="Courier New"/>
          <w:b/>
          <w:i/>
        </w:rPr>
        <w:t>ю;</w:t>
      </w:r>
    </w:p>
    <w:p w:rsidR="00603FBA" w:rsidRDefault="00086AF3">
      <w:pPr>
        <w:pStyle w:val="20"/>
        <w:jc w:val="left"/>
        <w:rPr>
          <w:rFonts w:ascii="Courier New" w:hAnsi="Courier New"/>
          <w:b/>
          <w:i/>
        </w:rPr>
      </w:pPr>
      <w:r>
        <w:rPr>
          <w:rFonts w:ascii="Courier New" w:hAnsi="Courier New"/>
          <w:b/>
          <w:i/>
        </w:rPr>
        <w:t>Виявити людей, підвер</w:t>
      </w:r>
      <w:r>
        <w:rPr>
          <w:rFonts w:ascii="Courier New" w:hAnsi="Courier New"/>
          <w:b/>
          <w:i/>
          <w:lang w:val="uk-UA"/>
        </w:rPr>
        <w:t>жених</w:t>
      </w:r>
      <w:r>
        <w:rPr>
          <w:rFonts w:ascii="Courier New" w:hAnsi="Courier New"/>
          <w:b/>
          <w:i/>
        </w:rPr>
        <w:t xml:space="preserve"> впливу СДОР, і організувати надання їм медичної допомоги;</w:t>
      </w:r>
    </w:p>
    <w:p w:rsidR="00603FBA" w:rsidRDefault="00086AF3">
      <w:pPr>
        <w:pStyle w:val="20"/>
        <w:jc w:val="left"/>
        <w:rPr>
          <w:rFonts w:ascii="Courier New" w:hAnsi="Courier New"/>
          <w:b/>
          <w:i/>
          <w:lang w:val="uk-UA"/>
        </w:rPr>
      </w:pPr>
      <w:r>
        <w:rPr>
          <w:rFonts w:ascii="Courier New" w:hAnsi="Courier New"/>
          <w:b/>
          <w:i/>
        </w:rPr>
        <w:t xml:space="preserve">Розробити план ліквідації наслідків аварії, в якому в залежності від масштабів і характеру хімічного зараження викласти: стислу характеристику наслідків аварії і висновки з оцінки хімічної обстановки; черговість робіт і </w:t>
      </w:r>
    </w:p>
    <w:p w:rsidR="00603FBA" w:rsidRDefault="00086AF3">
      <w:pPr>
        <w:pStyle w:val="20"/>
        <w:ind w:firstLine="0"/>
        <w:jc w:val="left"/>
        <w:rPr>
          <w:rFonts w:ascii="Courier New" w:hAnsi="Courier New"/>
          <w:b/>
          <w:i/>
        </w:rPr>
      </w:pPr>
      <w:r>
        <w:rPr>
          <w:rFonts w:ascii="Courier New" w:hAnsi="Courier New"/>
          <w:b/>
          <w:i/>
        </w:rPr>
        <w:t xml:space="preserve">терміни їхнього виконання; засоби дегазації </w:t>
      </w:r>
    </w:p>
    <w:p w:rsidR="00603FBA" w:rsidRDefault="00086AF3">
      <w:pPr>
        <w:pStyle w:val="20"/>
        <w:ind w:firstLine="0"/>
        <w:jc w:val="left"/>
        <w:rPr>
          <w:rFonts w:ascii="Courier New" w:hAnsi="Courier New"/>
          <w:b/>
          <w:i/>
        </w:rPr>
      </w:pPr>
      <w:r>
        <w:rPr>
          <w:rFonts w:ascii="Courier New" w:hAnsi="Courier New"/>
          <w:b/>
          <w:i/>
        </w:rPr>
        <w:t>(нейтрал</w:t>
      </w:r>
      <w:r>
        <w:rPr>
          <w:rFonts w:ascii="Courier New" w:hAnsi="Courier New"/>
          <w:b/>
          <w:i/>
          <w:lang w:val="uk-UA"/>
        </w:rPr>
        <w:t>і</w:t>
      </w:r>
      <w:r>
        <w:rPr>
          <w:rFonts w:ascii="Courier New" w:hAnsi="Courier New"/>
          <w:b/>
          <w:i/>
        </w:rPr>
        <w:t>зац</w:t>
      </w:r>
      <w:r>
        <w:rPr>
          <w:rFonts w:ascii="Courier New" w:hAnsi="Courier New"/>
          <w:b/>
          <w:i/>
          <w:lang w:val="uk-UA"/>
        </w:rPr>
        <w:t>ії</w:t>
      </w:r>
      <w:r>
        <w:rPr>
          <w:rFonts w:ascii="Courier New" w:hAnsi="Courier New"/>
          <w:b/>
          <w:i/>
        </w:rPr>
        <w:t>) СДОР; організацію контролю за повнотою дегазації (нейтрал</w:t>
      </w:r>
      <w:r>
        <w:rPr>
          <w:rFonts w:ascii="Courier New" w:hAnsi="Courier New"/>
          <w:b/>
          <w:i/>
          <w:lang w:val="uk-UA"/>
        </w:rPr>
        <w:t>і</w:t>
      </w:r>
      <w:r>
        <w:rPr>
          <w:rFonts w:ascii="Courier New" w:hAnsi="Courier New"/>
          <w:b/>
          <w:i/>
        </w:rPr>
        <w:t>зац</w:t>
      </w:r>
      <w:r>
        <w:rPr>
          <w:rFonts w:ascii="Courier New" w:hAnsi="Courier New"/>
          <w:b/>
          <w:i/>
          <w:lang w:val="uk-UA"/>
        </w:rPr>
        <w:t>ії</w:t>
      </w:r>
      <w:r>
        <w:rPr>
          <w:rFonts w:ascii="Courier New" w:hAnsi="Courier New"/>
          <w:b/>
          <w:i/>
        </w:rPr>
        <w:t>) місцевості, техніки, будинків, споруд і транспорту; організацію медичного забезпечення; вимоги безпеки; організацію управління і порядок подання рапортів про хід робіт.</w:t>
      </w:r>
    </w:p>
    <w:p w:rsidR="00603FBA" w:rsidRDefault="00086AF3">
      <w:pPr>
        <w:pStyle w:val="20"/>
        <w:jc w:val="left"/>
        <w:rPr>
          <w:rFonts w:ascii="Courier New" w:hAnsi="Courier New"/>
          <w:b/>
          <w:i/>
        </w:rPr>
      </w:pPr>
      <w:r>
        <w:rPr>
          <w:rFonts w:ascii="Courier New" w:hAnsi="Courier New"/>
          <w:b/>
          <w:i/>
        </w:rPr>
        <w:t>Як правило роботи починаються з рекогносцировки району аварії, в ході якої визначаються:</w:t>
      </w:r>
    </w:p>
    <w:p w:rsidR="00603FBA" w:rsidRDefault="00086AF3">
      <w:pPr>
        <w:pStyle w:val="20"/>
        <w:jc w:val="left"/>
        <w:rPr>
          <w:rFonts w:ascii="Courier New" w:hAnsi="Courier New"/>
          <w:b/>
          <w:i/>
        </w:rPr>
      </w:pPr>
      <w:r>
        <w:rPr>
          <w:rFonts w:ascii="Courier New" w:hAnsi="Courier New"/>
          <w:b/>
          <w:i/>
        </w:rPr>
        <w:t>Масштаб аварії і загальний</w:t>
      </w:r>
      <w:r>
        <w:rPr>
          <w:rFonts w:ascii="Courier New" w:hAnsi="Courier New"/>
          <w:b/>
          <w:i/>
          <w:lang w:val="uk-UA"/>
        </w:rPr>
        <w:t xml:space="preserve"> </w:t>
      </w:r>
      <w:r>
        <w:rPr>
          <w:rFonts w:ascii="Courier New" w:hAnsi="Courier New"/>
          <w:b/>
          <w:i/>
        </w:rPr>
        <w:t>порядок її ліквідації;</w:t>
      </w:r>
    </w:p>
    <w:p w:rsidR="00603FBA" w:rsidRDefault="00086AF3">
      <w:pPr>
        <w:pStyle w:val="20"/>
        <w:jc w:val="left"/>
        <w:rPr>
          <w:rFonts w:ascii="Courier New" w:hAnsi="Courier New"/>
          <w:b/>
          <w:i/>
        </w:rPr>
      </w:pPr>
      <w:r>
        <w:rPr>
          <w:rFonts w:ascii="Courier New" w:hAnsi="Courier New"/>
          <w:b/>
          <w:i/>
        </w:rPr>
        <w:t>Можливі масштаби розповсюдження</w:t>
      </w:r>
      <w:r>
        <w:rPr>
          <w:rFonts w:ascii="Courier New" w:hAnsi="Courier New"/>
          <w:b/>
          <w:i/>
          <w:lang w:val="uk-UA"/>
        </w:rPr>
        <w:t xml:space="preserve"> рідкої</w:t>
      </w:r>
      <w:r>
        <w:rPr>
          <w:rFonts w:ascii="Courier New" w:hAnsi="Courier New"/>
          <w:b/>
          <w:i/>
        </w:rPr>
        <w:t xml:space="preserve"> і паров</w:t>
      </w:r>
      <w:r>
        <w:rPr>
          <w:rFonts w:ascii="Courier New" w:hAnsi="Courier New"/>
          <w:b/>
          <w:i/>
          <w:lang w:val="uk-UA"/>
        </w:rPr>
        <w:t>ої</w:t>
      </w:r>
      <w:r>
        <w:rPr>
          <w:rFonts w:ascii="Courier New" w:hAnsi="Courier New"/>
          <w:b/>
          <w:i/>
        </w:rPr>
        <w:t xml:space="preserve"> фаз СДОР;</w:t>
      </w:r>
    </w:p>
    <w:p w:rsidR="00603FBA" w:rsidRDefault="00086AF3">
      <w:pPr>
        <w:pStyle w:val="20"/>
        <w:jc w:val="left"/>
        <w:rPr>
          <w:rFonts w:ascii="Courier New" w:hAnsi="Courier New"/>
          <w:b/>
          <w:i/>
        </w:rPr>
      </w:pPr>
      <w:r>
        <w:rPr>
          <w:rFonts w:ascii="Courier New" w:hAnsi="Courier New"/>
          <w:b/>
          <w:i/>
        </w:rPr>
        <w:t xml:space="preserve">Протипожежний стан району </w:t>
      </w:r>
      <w:r>
        <w:rPr>
          <w:rFonts w:ascii="Courier New" w:hAnsi="Courier New"/>
          <w:b/>
          <w:i/>
          <w:lang w:val="uk-UA"/>
        </w:rPr>
        <w:t xml:space="preserve">майбутніх </w:t>
      </w:r>
      <w:r>
        <w:rPr>
          <w:rFonts w:ascii="Courier New" w:hAnsi="Courier New"/>
          <w:b/>
          <w:i/>
        </w:rPr>
        <w:t>робіт;</w:t>
      </w:r>
    </w:p>
    <w:p w:rsidR="00603FBA" w:rsidRDefault="00086AF3">
      <w:pPr>
        <w:pStyle w:val="20"/>
        <w:jc w:val="left"/>
        <w:rPr>
          <w:rFonts w:ascii="Courier New" w:hAnsi="Courier New"/>
          <w:b/>
          <w:i/>
        </w:rPr>
      </w:pPr>
      <w:r>
        <w:rPr>
          <w:rFonts w:ascii="Courier New" w:hAnsi="Courier New"/>
          <w:b/>
          <w:i/>
        </w:rPr>
        <w:t>Обсяг робіт по евакуації;</w:t>
      </w:r>
    </w:p>
    <w:p w:rsidR="00603FBA" w:rsidRDefault="00086AF3">
      <w:pPr>
        <w:pStyle w:val="20"/>
        <w:jc w:val="left"/>
        <w:rPr>
          <w:rFonts w:ascii="Courier New" w:hAnsi="Courier New"/>
          <w:b/>
          <w:i/>
        </w:rPr>
      </w:pPr>
      <w:r>
        <w:rPr>
          <w:rFonts w:ascii="Courier New" w:hAnsi="Courier New"/>
          <w:b/>
          <w:i/>
        </w:rPr>
        <w:t>Потрібн</w:t>
      </w:r>
      <w:r>
        <w:rPr>
          <w:rFonts w:ascii="Courier New" w:hAnsi="Courier New"/>
          <w:b/>
          <w:i/>
          <w:lang w:val="uk-UA"/>
        </w:rPr>
        <w:t>у</w:t>
      </w:r>
      <w:r>
        <w:rPr>
          <w:rFonts w:ascii="Courier New" w:hAnsi="Courier New"/>
          <w:b/>
          <w:i/>
        </w:rPr>
        <w:t xml:space="preserve"> кількість сил і засобів для проведення робіт;</w:t>
      </w:r>
    </w:p>
    <w:p w:rsidR="00603FBA" w:rsidRDefault="00086AF3">
      <w:pPr>
        <w:pStyle w:val="20"/>
        <w:jc w:val="left"/>
        <w:rPr>
          <w:rFonts w:ascii="Courier New" w:hAnsi="Courier New"/>
          <w:b/>
          <w:i/>
        </w:rPr>
      </w:pPr>
      <w:r>
        <w:rPr>
          <w:rFonts w:ascii="Courier New" w:hAnsi="Courier New"/>
          <w:b/>
          <w:i/>
        </w:rPr>
        <w:t>Місця зосереджння сил і засобів ліквідації наслідків аварії;</w:t>
      </w:r>
    </w:p>
    <w:p w:rsidR="00603FBA" w:rsidRDefault="00086AF3">
      <w:pPr>
        <w:pStyle w:val="20"/>
        <w:jc w:val="left"/>
        <w:rPr>
          <w:rFonts w:ascii="Courier New" w:hAnsi="Courier New"/>
          <w:b/>
          <w:i/>
        </w:rPr>
      </w:pPr>
      <w:r>
        <w:rPr>
          <w:rFonts w:ascii="Courier New" w:hAnsi="Courier New"/>
          <w:b/>
          <w:i/>
        </w:rPr>
        <w:t>Задачі по ро</w:t>
      </w:r>
      <w:r>
        <w:rPr>
          <w:rFonts w:ascii="Courier New" w:hAnsi="Courier New"/>
          <w:b/>
          <w:i/>
          <w:lang w:val="uk-UA"/>
        </w:rPr>
        <w:t xml:space="preserve">зчищенню </w:t>
      </w:r>
      <w:r>
        <w:rPr>
          <w:rFonts w:ascii="Courier New" w:hAnsi="Courier New"/>
          <w:b/>
          <w:i/>
        </w:rPr>
        <w:t>шляхів підходу і під'їзду до місця аварії;</w:t>
      </w:r>
    </w:p>
    <w:p w:rsidR="00603FBA" w:rsidRDefault="00086AF3">
      <w:pPr>
        <w:pStyle w:val="20"/>
        <w:jc w:val="left"/>
        <w:rPr>
          <w:rFonts w:ascii="Courier New" w:hAnsi="Courier New"/>
          <w:b/>
          <w:i/>
        </w:rPr>
      </w:pPr>
      <w:r>
        <w:rPr>
          <w:rFonts w:ascii="Courier New" w:hAnsi="Courier New"/>
          <w:b/>
          <w:i/>
        </w:rPr>
        <w:t xml:space="preserve">Метеорологічні умови і місця організації бази, пунктів управління, видачі засобів захисту, </w:t>
      </w:r>
      <w:r>
        <w:rPr>
          <w:rFonts w:ascii="Courier New" w:hAnsi="Courier New"/>
          <w:b/>
          <w:i/>
          <w:lang w:val="uk-UA"/>
        </w:rPr>
        <w:t xml:space="preserve">харчів </w:t>
      </w:r>
      <w:r>
        <w:rPr>
          <w:rFonts w:ascii="Courier New" w:hAnsi="Courier New"/>
          <w:b/>
          <w:i/>
        </w:rPr>
        <w:t xml:space="preserve">і т. </w:t>
      </w:r>
      <w:r>
        <w:rPr>
          <w:rFonts w:ascii="Courier New" w:hAnsi="Courier New"/>
          <w:b/>
          <w:i/>
          <w:lang w:val="uk-UA"/>
        </w:rPr>
        <w:t>д</w:t>
      </w:r>
      <w:r>
        <w:rPr>
          <w:rFonts w:ascii="Courier New" w:hAnsi="Courier New"/>
          <w:b/>
          <w:i/>
        </w:rPr>
        <w:t>.</w:t>
      </w:r>
    </w:p>
    <w:p w:rsidR="00603FBA" w:rsidRDefault="00086AF3">
      <w:pPr>
        <w:pStyle w:val="20"/>
        <w:jc w:val="left"/>
        <w:rPr>
          <w:rFonts w:ascii="Courier New" w:hAnsi="Courier New"/>
          <w:b/>
          <w:i/>
        </w:rPr>
      </w:pPr>
      <w:r>
        <w:rPr>
          <w:rFonts w:ascii="Courier New" w:hAnsi="Courier New"/>
          <w:b/>
          <w:i/>
        </w:rPr>
        <w:t>По результата</w:t>
      </w:r>
      <w:r>
        <w:rPr>
          <w:rFonts w:ascii="Courier New" w:hAnsi="Courier New"/>
          <w:b/>
          <w:i/>
          <w:lang w:val="uk-UA"/>
        </w:rPr>
        <w:t>м</w:t>
      </w:r>
      <w:r>
        <w:rPr>
          <w:rFonts w:ascii="Courier New" w:hAnsi="Courier New"/>
          <w:b/>
          <w:i/>
        </w:rPr>
        <w:t xml:space="preserve"> рекогносцировки ставляться задачі силам,</w:t>
      </w:r>
      <w:r>
        <w:rPr>
          <w:rFonts w:ascii="Courier New" w:hAnsi="Courier New"/>
          <w:b/>
          <w:i/>
          <w:lang w:val="uk-UA"/>
        </w:rPr>
        <w:t xml:space="preserve">які </w:t>
      </w:r>
      <w:r>
        <w:rPr>
          <w:rFonts w:ascii="Courier New" w:hAnsi="Courier New"/>
          <w:b/>
          <w:i/>
        </w:rPr>
        <w:t>залуча</w:t>
      </w:r>
      <w:r>
        <w:rPr>
          <w:rFonts w:ascii="Courier New" w:hAnsi="Courier New"/>
          <w:b/>
          <w:i/>
          <w:lang w:val="uk-UA"/>
        </w:rPr>
        <w:t>ються</w:t>
      </w:r>
      <w:r>
        <w:rPr>
          <w:rFonts w:ascii="Courier New" w:hAnsi="Courier New"/>
          <w:b/>
          <w:i/>
        </w:rPr>
        <w:t xml:space="preserve"> до роб</w:t>
      </w:r>
      <w:r>
        <w:rPr>
          <w:rFonts w:ascii="Courier New" w:hAnsi="Courier New"/>
          <w:b/>
          <w:i/>
          <w:lang w:val="uk-UA"/>
        </w:rPr>
        <w:t>і</w:t>
      </w:r>
      <w:r>
        <w:rPr>
          <w:rFonts w:ascii="Courier New" w:hAnsi="Courier New"/>
          <w:b/>
          <w:i/>
        </w:rPr>
        <w:t>т. При цьому передбачається виконання наступних задач, перелік яких в залежності від конкретної обстановки може уточнюватися:</w:t>
      </w:r>
    </w:p>
    <w:p w:rsidR="00603FBA" w:rsidRDefault="00086AF3">
      <w:pPr>
        <w:pStyle w:val="20"/>
        <w:jc w:val="left"/>
        <w:rPr>
          <w:rFonts w:ascii="Courier New" w:hAnsi="Courier New"/>
          <w:b/>
          <w:i/>
        </w:rPr>
      </w:pPr>
      <w:r>
        <w:rPr>
          <w:rFonts w:ascii="Courier New" w:hAnsi="Courier New"/>
          <w:b/>
          <w:i/>
        </w:rPr>
        <w:t>Виявлення і контроль зони розповсюдження пар</w:t>
      </w:r>
      <w:r>
        <w:rPr>
          <w:rFonts w:ascii="Courier New" w:hAnsi="Courier New"/>
          <w:b/>
          <w:i/>
          <w:lang w:val="uk-UA"/>
        </w:rPr>
        <w:t>і</w:t>
      </w:r>
      <w:r>
        <w:rPr>
          <w:rFonts w:ascii="Courier New" w:hAnsi="Courier New"/>
          <w:b/>
          <w:i/>
        </w:rPr>
        <w:t>в СДОР;</w:t>
      </w:r>
    </w:p>
    <w:p w:rsidR="00603FBA" w:rsidRDefault="00086AF3">
      <w:pPr>
        <w:pStyle w:val="20"/>
        <w:jc w:val="left"/>
        <w:rPr>
          <w:rFonts w:ascii="Courier New" w:hAnsi="Courier New"/>
          <w:b/>
          <w:i/>
        </w:rPr>
      </w:pPr>
      <w:r>
        <w:rPr>
          <w:rFonts w:ascii="Courier New" w:hAnsi="Courier New"/>
          <w:b/>
          <w:i/>
        </w:rPr>
        <w:t>Оповіщення і евакуація з зони зараження;</w:t>
      </w:r>
    </w:p>
    <w:p w:rsidR="00603FBA" w:rsidRDefault="00086AF3">
      <w:pPr>
        <w:pStyle w:val="20"/>
        <w:jc w:val="left"/>
        <w:rPr>
          <w:rFonts w:ascii="Courier New" w:hAnsi="Courier New"/>
          <w:b/>
          <w:i/>
        </w:rPr>
      </w:pPr>
      <w:r>
        <w:rPr>
          <w:rFonts w:ascii="Courier New" w:hAnsi="Courier New"/>
          <w:b/>
          <w:i/>
        </w:rPr>
        <w:t>Надання медичної допомоги пораженим;</w:t>
      </w:r>
    </w:p>
    <w:p w:rsidR="00603FBA" w:rsidRDefault="00086AF3">
      <w:pPr>
        <w:pStyle w:val="20"/>
        <w:jc w:val="left"/>
        <w:rPr>
          <w:rFonts w:ascii="Courier New" w:hAnsi="Courier New"/>
          <w:b/>
          <w:i/>
        </w:rPr>
      </w:pPr>
      <w:r>
        <w:rPr>
          <w:rFonts w:ascii="Courier New" w:hAnsi="Courier New"/>
          <w:b/>
          <w:i/>
        </w:rPr>
        <w:t>Організація оцеплен</w:t>
      </w:r>
      <w:r>
        <w:rPr>
          <w:rFonts w:ascii="Courier New" w:hAnsi="Courier New"/>
          <w:b/>
          <w:i/>
          <w:lang w:val="uk-UA"/>
        </w:rPr>
        <w:t>н</w:t>
      </w:r>
      <w:r>
        <w:rPr>
          <w:rFonts w:ascii="Courier New" w:hAnsi="Courier New"/>
          <w:b/>
          <w:i/>
        </w:rPr>
        <w:t>я зони аварії і розповсюдження небезпечних концентрац</w:t>
      </w:r>
      <w:r>
        <w:rPr>
          <w:rFonts w:ascii="Courier New" w:hAnsi="Courier New"/>
          <w:b/>
          <w:i/>
          <w:lang w:val="uk-UA"/>
        </w:rPr>
        <w:t>і</w:t>
      </w:r>
      <w:r>
        <w:rPr>
          <w:rFonts w:ascii="Courier New" w:hAnsi="Courier New"/>
          <w:b/>
          <w:i/>
        </w:rPr>
        <w:t>й СДОР;</w:t>
      </w:r>
    </w:p>
    <w:p w:rsidR="00603FBA" w:rsidRDefault="00086AF3">
      <w:pPr>
        <w:pStyle w:val="20"/>
        <w:jc w:val="left"/>
        <w:rPr>
          <w:rFonts w:ascii="Courier New" w:hAnsi="Courier New"/>
          <w:b/>
          <w:i/>
        </w:rPr>
      </w:pPr>
      <w:r>
        <w:rPr>
          <w:rFonts w:ascii="Courier New" w:hAnsi="Courier New"/>
          <w:b/>
          <w:i/>
        </w:rPr>
        <w:t>Ліквідація пожеж, забезпечення в</w:t>
      </w:r>
      <w:r>
        <w:rPr>
          <w:rFonts w:ascii="Courier New" w:hAnsi="Courier New"/>
          <w:b/>
          <w:i/>
          <w:lang w:val="uk-UA"/>
        </w:rPr>
        <w:t>ибух</w:t>
      </w:r>
      <w:r>
        <w:rPr>
          <w:rFonts w:ascii="Courier New" w:hAnsi="Courier New"/>
          <w:b/>
          <w:i/>
        </w:rPr>
        <w:t>о - і пожежобез</w:t>
      </w:r>
      <w:r>
        <w:rPr>
          <w:rFonts w:ascii="Courier New" w:hAnsi="Courier New"/>
          <w:b/>
          <w:i/>
          <w:lang w:val="uk-UA"/>
        </w:rPr>
        <w:t>пеки</w:t>
      </w:r>
      <w:r>
        <w:rPr>
          <w:rFonts w:ascii="Courier New" w:hAnsi="Courier New"/>
          <w:b/>
          <w:i/>
        </w:rPr>
        <w:t xml:space="preserve"> проводим</w:t>
      </w:r>
      <w:r>
        <w:rPr>
          <w:rFonts w:ascii="Courier New" w:hAnsi="Courier New"/>
          <w:b/>
          <w:i/>
          <w:lang w:val="uk-UA"/>
        </w:rPr>
        <w:t>и</w:t>
      </w:r>
      <w:r>
        <w:rPr>
          <w:rFonts w:ascii="Courier New" w:hAnsi="Courier New"/>
          <w:b/>
          <w:i/>
        </w:rPr>
        <w:t>х робіт;</w:t>
      </w:r>
    </w:p>
    <w:p w:rsidR="00603FBA" w:rsidRDefault="00086AF3">
      <w:pPr>
        <w:pStyle w:val="20"/>
        <w:jc w:val="left"/>
        <w:rPr>
          <w:rFonts w:ascii="Courier New" w:hAnsi="Courier New"/>
          <w:b/>
          <w:i/>
        </w:rPr>
      </w:pPr>
      <w:r>
        <w:rPr>
          <w:rFonts w:ascii="Courier New" w:hAnsi="Courier New"/>
          <w:b/>
          <w:i/>
        </w:rPr>
        <w:t>Розчи</w:t>
      </w:r>
      <w:r>
        <w:rPr>
          <w:rFonts w:ascii="Courier New" w:hAnsi="Courier New"/>
          <w:b/>
          <w:i/>
          <w:lang w:val="uk-UA"/>
        </w:rPr>
        <w:t>щення</w:t>
      </w:r>
      <w:r>
        <w:rPr>
          <w:rFonts w:ascii="Courier New" w:hAnsi="Courier New"/>
          <w:b/>
          <w:i/>
        </w:rPr>
        <w:t xml:space="preserve"> і звільнення підходів і під'їздів до місця аварії;</w:t>
      </w:r>
    </w:p>
    <w:p w:rsidR="00603FBA" w:rsidRDefault="00086AF3">
      <w:pPr>
        <w:pStyle w:val="20"/>
        <w:jc w:val="left"/>
        <w:rPr>
          <w:rFonts w:ascii="Courier New" w:hAnsi="Courier New"/>
          <w:b/>
          <w:i/>
        </w:rPr>
      </w:pPr>
      <w:r>
        <w:rPr>
          <w:rFonts w:ascii="Courier New" w:hAnsi="Courier New"/>
          <w:b/>
          <w:i/>
        </w:rPr>
        <w:t>Усунення або обмеження теч</w:t>
      </w:r>
      <w:r>
        <w:rPr>
          <w:rFonts w:ascii="Courier New" w:hAnsi="Courier New"/>
          <w:b/>
          <w:i/>
          <w:lang w:val="uk-UA"/>
        </w:rPr>
        <w:t>і</w:t>
      </w:r>
      <w:r>
        <w:rPr>
          <w:rFonts w:ascii="Courier New" w:hAnsi="Courier New"/>
          <w:b/>
          <w:i/>
        </w:rPr>
        <w:t xml:space="preserve"> СДОР з пошкоджених ємностей і їх розт</w:t>
      </w:r>
      <w:r>
        <w:rPr>
          <w:rFonts w:ascii="Courier New" w:hAnsi="Courier New"/>
          <w:b/>
          <w:i/>
          <w:lang w:val="uk-UA"/>
        </w:rPr>
        <w:t>і</w:t>
      </w:r>
      <w:r>
        <w:rPr>
          <w:rFonts w:ascii="Courier New" w:hAnsi="Courier New"/>
          <w:b/>
          <w:i/>
        </w:rPr>
        <w:t>кання на місцевості;</w:t>
      </w:r>
    </w:p>
    <w:p w:rsidR="00603FBA" w:rsidRDefault="00086AF3">
      <w:pPr>
        <w:pStyle w:val="20"/>
        <w:jc w:val="left"/>
        <w:rPr>
          <w:rFonts w:ascii="Courier New" w:hAnsi="Courier New"/>
          <w:b/>
          <w:i/>
        </w:rPr>
      </w:pPr>
      <w:r>
        <w:rPr>
          <w:rFonts w:ascii="Courier New" w:hAnsi="Courier New"/>
          <w:b/>
          <w:i/>
        </w:rPr>
        <w:t>Перекачка або збір СДОР в резервні ємності;</w:t>
      </w:r>
    </w:p>
    <w:p w:rsidR="00603FBA" w:rsidRDefault="00086AF3">
      <w:pPr>
        <w:pStyle w:val="20"/>
        <w:jc w:val="left"/>
        <w:rPr>
          <w:rFonts w:ascii="Courier New" w:hAnsi="Courier New"/>
          <w:b/>
          <w:i/>
        </w:rPr>
      </w:pPr>
      <w:r>
        <w:rPr>
          <w:rFonts w:ascii="Courier New" w:hAnsi="Courier New"/>
          <w:b/>
          <w:i/>
        </w:rPr>
        <w:t>Організація дегазації (нейтралізац</w:t>
      </w:r>
      <w:r>
        <w:rPr>
          <w:rFonts w:ascii="Courier New" w:hAnsi="Courier New"/>
          <w:b/>
          <w:i/>
          <w:lang w:val="uk-UA"/>
        </w:rPr>
        <w:t>ії</w:t>
      </w:r>
      <w:r>
        <w:rPr>
          <w:rFonts w:ascii="Courier New" w:hAnsi="Courier New"/>
          <w:b/>
          <w:i/>
        </w:rPr>
        <w:t>) СДОР в очаг</w:t>
      </w:r>
      <w:r>
        <w:rPr>
          <w:rFonts w:ascii="Courier New" w:hAnsi="Courier New"/>
          <w:b/>
          <w:i/>
          <w:lang w:val="uk-UA"/>
        </w:rPr>
        <w:t>ах</w:t>
      </w:r>
      <w:r>
        <w:rPr>
          <w:rFonts w:ascii="Courier New" w:hAnsi="Courier New"/>
          <w:b/>
          <w:i/>
        </w:rPr>
        <w:t xml:space="preserve"> аварії;</w:t>
      </w:r>
    </w:p>
    <w:p w:rsidR="00603FBA" w:rsidRDefault="00086AF3">
      <w:pPr>
        <w:pStyle w:val="20"/>
        <w:jc w:val="left"/>
        <w:rPr>
          <w:rFonts w:ascii="Courier New" w:hAnsi="Courier New"/>
          <w:b/>
          <w:i/>
        </w:rPr>
      </w:pPr>
      <w:r>
        <w:rPr>
          <w:rFonts w:ascii="Courier New" w:hAnsi="Courier New"/>
          <w:b/>
          <w:i/>
        </w:rPr>
        <w:t>Організація дегазації (нейтралізац</w:t>
      </w:r>
      <w:r>
        <w:rPr>
          <w:rFonts w:ascii="Courier New" w:hAnsi="Courier New"/>
          <w:b/>
          <w:i/>
          <w:lang w:val="uk-UA"/>
        </w:rPr>
        <w:t>ії</w:t>
      </w:r>
      <w:r>
        <w:rPr>
          <w:rFonts w:ascii="Courier New" w:hAnsi="Courier New"/>
          <w:b/>
          <w:i/>
        </w:rPr>
        <w:t>) техніки, що брала участь в роботах;</w:t>
      </w:r>
    </w:p>
    <w:p w:rsidR="00603FBA" w:rsidRDefault="00086AF3">
      <w:pPr>
        <w:pStyle w:val="20"/>
        <w:jc w:val="left"/>
        <w:rPr>
          <w:rFonts w:ascii="Courier New" w:hAnsi="Courier New"/>
          <w:b/>
          <w:i/>
        </w:rPr>
      </w:pPr>
      <w:r>
        <w:rPr>
          <w:rFonts w:ascii="Courier New" w:hAnsi="Courier New"/>
          <w:b/>
          <w:i/>
        </w:rPr>
        <w:t>Санітарна обробка осіб, приймаючих участь в роботах.</w:t>
      </w:r>
    </w:p>
    <w:p w:rsidR="00603FBA" w:rsidRDefault="00086AF3">
      <w:pPr>
        <w:pStyle w:val="20"/>
        <w:jc w:val="left"/>
        <w:rPr>
          <w:rFonts w:ascii="Courier New" w:hAnsi="Courier New"/>
          <w:b/>
          <w:i/>
          <w:lang w:val="uk-UA"/>
        </w:rPr>
      </w:pPr>
      <w:r>
        <w:rPr>
          <w:rFonts w:ascii="Courier New" w:hAnsi="Courier New"/>
          <w:b/>
          <w:i/>
          <w:lang w:val="uk-UA"/>
        </w:rPr>
        <w:t>Для керівництва силами і засобами, які приймають участь в ліквідації наслідків хімічно небезпечної аварії, створюється система зв'язку.</w:t>
      </w:r>
    </w:p>
    <w:p w:rsidR="00603FBA" w:rsidRDefault="00086AF3">
      <w:pPr>
        <w:rPr>
          <w:rFonts w:ascii="Courier New" w:hAnsi="Courier New"/>
          <w:b/>
          <w:i/>
          <w:sz w:val="28"/>
          <w:lang w:val="ru-RU"/>
        </w:rPr>
      </w:pPr>
      <w:r>
        <w:rPr>
          <w:rFonts w:ascii="Courier New" w:hAnsi="Courier New"/>
          <w:b/>
          <w:i/>
          <w:sz w:val="28"/>
          <w:lang w:val="uk-UA"/>
        </w:rPr>
        <w:t xml:space="preserve">Слідує відзначити, що роботи по ліквідації наслідків хімічно небезпечних аварій повинні проводитися при будь-яких метеорологічних умовах, в будь-який час доби, а при необхідності цілодобово. </w:t>
      </w:r>
      <w:r>
        <w:rPr>
          <w:rFonts w:ascii="Courier New" w:hAnsi="Courier New"/>
          <w:b/>
          <w:i/>
          <w:sz w:val="28"/>
          <w:lang w:val="ru-RU"/>
        </w:rPr>
        <w:t>В цьому випадку роботи організуються по</w:t>
      </w:r>
      <w:r>
        <w:rPr>
          <w:rFonts w:ascii="Courier New" w:hAnsi="Courier New"/>
          <w:b/>
          <w:i/>
          <w:sz w:val="28"/>
          <w:lang w:val="uk-UA"/>
        </w:rPr>
        <w:t>з</w:t>
      </w:r>
      <w:r>
        <w:rPr>
          <w:rFonts w:ascii="Courier New" w:hAnsi="Courier New"/>
          <w:b/>
          <w:i/>
          <w:sz w:val="28"/>
          <w:lang w:val="ru-RU"/>
        </w:rPr>
        <w:t>мінно.</w:t>
      </w:r>
    </w:p>
    <w:p w:rsidR="00603FBA" w:rsidRDefault="00603FBA">
      <w:pPr>
        <w:ind w:left="360" w:right="1440"/>
        <w:rPr>
          <w:rFonts w:ascii="Courier New" w:hAnsi="Courier New"/>
          <w:b/>
          <w:i/>
          <w:sz w:val="28"/>
          <w:lang w:val="ru-RU"/>
        </w:rPr>
      </w:pPr>
    </w:p>
    <w:p w:rsidR="00603FBA" w:rsidRDefault="00086AF3">
      <w:pPr>
        <w:ind w:right="1440" w:firstLine="288"/>
        <w:jc w:val="center"/>
        <w:rPr>
          <w:rFonts w:ascii="Courier New" w:hAnsi="Courier New"/>
          <w:b/>
          <w:i/>
          <w:sz w:val="36"/>
          <w:lang w:val="ru-RU"/>
        </w:rPr>
      </w:pPr>
      <w:r>
        <w:rPr>
          <w:rFonts w:ascii="Courier New" w:hAnsi="Courier New"/>
          <w:b/>
          <w:i/>
          <w:sz w:val="36"/>
          <w:lang w:val="ru-RU"/>
        </w:rPr>
        <w:t xml:space="preserve"> Правила поведінки і дії населення в очагах хімічної поразки.</w:t>
      </w:r>
    </w:p>
    <w:p w:rsidR="00603FBA" w:rsidRDefault="00086AF3">
      <w:pPr>
        <w:ind w:right="1440" w:firstLine="288"/>
        <w:rPr>
          <w:rFonts w:ascii="Courier New" w:hAnsi="Courier New"/>
          <w:b/>
          <w:i/>
          <w:sz w:val="28"/>
          <w:lang w:val="ru-RU"/>
        </w:rPr>
      </w:pPr>
      <w:r>
        <w:rPr>
          <w:rFonts w:ascii="Courier New" w:hAnsi="Courier New"/>
          <w:b/>
          <w:i/>
          <w:sz w:val="28"/>
          <w:lang w:val="ru-RU"/>
        </w:rPr>
        <w:t>Територія, що підвержена впливу отруйних речовин, в результаті якої виникли або можуть виникнути поразки людей, тварин або рослин, є очагом хімічної поразки.</w:t>
      </w:r>
    </w:p>
    <w:p w:rsidR="00603FBA" w:rsidRDefault="00086AF3">
      <w:pPr>
        <w:pStyle w:val="a8"/>
      </w:pPr>
      <w:r>
        <w:t xml:space="preserve">На зараженній отруйними речовинами території треба рухатися швидко, але не бігти і не піднімати пил. Не можна прислонятися до будинків і торкатись навколишніх предметів (вони можуть бути заражені). </w:t>
      </w:r>
    </w:p>
    <w:p w:rsidR="00603FBA" w:rsidRDefault="00086AF3">
      <w:pPr>
        <w:ind w:left="72" w:right="1440" w:firstLine="288"/>
        <w:rPr>
          <w:rFonts w:ascii="Courier New" w:hAnsi="Courier New"/>
          <w:b/>
          <w:i/>
          <w:sz w:val="28"/>
          <w:lang w:val="ru-RU"/>
        </w:rPr>
      </w:pPr>
      <w:r>
        <w:rPr>
          <w:rFonts w:ascii="Courier New" w:hAnsi="Courier New"/>
          <w:b/>
          <w:i/>
          <w:sz w:val="28"/>
          <w:lang w:val="ru-RU"/>
        </w:rPr>
        <w:t>На зараженій території забороняється знімати протигази і інші засоби захисту. В тих випадках, коли невідомо, заражена місцевість або ні, краще діяти так, мов вона заражена.</w:t>
      </w:r>
    </w:p>
    <w:p w:rsidR="00603FBA" w:rsidRDefault="00086AF3">
      <w:pPr>
        <w:ind w:left="72" w:right="1440" w:firstLine="288"/>
        <w:rPr>
          <w:rFonts w:ascii="Courier New" w:hAnsi="Courier New"/>
          <w:b/>
          <w:i/>
          <w:sz w:val="28"/>
          <w:lang w:val="ru-RU"/>
        </w:rPr>
      </w:pPr>
      <w:r>
        <w:rPr>
          <w:rFonts w:ascii="Courier New" w:hAnsi="Courier New"/>
          <w:b/>
          <w:i/>
          <w:sz w:val="28"/>
          <w:lang w:val="ru-RU"/>
        </w:rPr>
        <w:t>Особлива обережність повинна виявлятися при русі по зараженій території через парки, сади, городи і поля. На листі  і гілках рослин можуть знаходитися осівші краплі отруйних речовин, при дотику до них можна заразити одяг і взуття, що може призвести до пораження.</w:t>
      </w:r>
    </w:p>
    <w:p w:rsidR="00603FBA" w:rsidRDefault="00086AF3">
      <w:pPr>
        <w:ind w:left="72" w:right="1440" w:firstLine="288"/>
        <w:rPr>
          <w:rFonts w:ascii="Courier New" w:hAnsi="Courier New"/>
          <w:b/>
          <w:i/>
          <w:sz w:val="28"/>
          <w:lang w:val="ru-RU"/>
        </w:rPr>
      </w:pPr>
      <w:r>
        <w:rPr>
          <w:rFonts w:ascii="Courier New" w:hAnsi="Courier New"/>
          <w:b/>
          <w:i/>
          <w:sz w:val="28"/>
          <w:lang w:val="ru-RU"/>
        </w:rPr>
        <w:t>По можливості слід уникати руху байраками і лощинами, через луги і болота, в цих місцях можливе тривале застоювання парів отруйних речовин. В містах пари отруйних речовин можуть застоюваться в замкнених кварталах, парках, а також в під'їздах і на чердаках будинків. Заражена хмара в місті розповсюджується на найбільші відстані по вулицям, тоннелям, трубопроводам.</w:t>
      </w:r>
    </w:p>
    <w:p w:rsidR="00603FBA" w:rsidRDefault="00086AF3">
      <w:pPr>
        <w:ind w:right="1440" w:firstLine="288"/>
        <w:rPr>
          <w:rFonts w:ascii="Courier New" w:hAnsi="Courier New"/>
          <w:b/>
          <w:i/>
          <w:sz w:val="28"/>
          <w:lang w:val="ru-RU"/>
        </w:rPr>
      </w:pPr>
      <w:r>
        <w:rPr>
          <w:rFonts w:ascii="Courier New" w:hAnsi="Courier New"/>
          <w:b/>
          <w:i/>
          <w:sz w:val="28"/>
          <w:lang w:val="ru-RU"/>
        </w:rPr>
        <w:t>Після виходу з очага хімічної поразки як умога швидше проводиться повна санітарна обробка. Якщо це неможливо зробити швидко, проводиться часткові дегазація і санітарна обробка.</w:t>
      </w:r>
    </w:p>
    <w:p w:rsidR="00603FBA" w:rsidRDefault="00603FBA">
      <w:pPr>
        <w:ind w:right="1440" w:firstLine="288"/>
        <w:rPr>
          <w:rFonts w:ascii="Arial" w:hAnsi="Arial"/>
          <w:lang w:val="ru-RU"/>
        </w:rPr>
      </w:pPr>
    </w:p>
    <w:p w:rsidR="00603FBA" w:rsidRDefault="00603FBA">
      <w:pPr>
        <w:ind w:right="1440" w:firstLine="288"/>
        <w:jc w:val="center"/>
        <w:rPr>
          <w:rFonts w:ascii="Courier New" w:hAnsi="Courier New"/>
          <w:b/>
          <w:i/>
          <w:sz w:val="28"/>
          <w:lang w:val="uk-UA"/>
        </w:rPr>
      </w:pPr>
    </w:p>
    <w:p w:rsidR="00603FBA" w:rsidRDefault="00086AF3">
      <w:pPr>
        <w:pStyle w:val="1"/>
        <w:pageBreakBefore/>
        <w:rPr>
          <w:rFonts w:ascii="Courier New" w:hAnsi="Courier New"/>
          <w:b/>
          <w:i/>
          <w:sz w:val="48"/>
        </w:rPr>
      </w:pPr>
      <w:bookmarkStart w:id="0" w:name="_Toc376010262"/>
      <w:bookmarkStart w:id="1" w:name="_Toc376010317"/>
      <w:r>
        <w:rPr>
          <w:rFonts w:ascii="Courier New" w:hAnsi="Courier New"/>
          <w:b/>
          <w:i/>
          <w:sz w:val="48"/>
          <w:lang w:val="uk-UA"/>
        </w:rPr>
        <w:t>Використана література</w:t>
      </w:r>
      <w:r>
        <w:rPr>
          <w:rFonts w:ascii="Courier New" w:hAnsi="Courier New"/>
          <w:b/>
          <w:i/>
          <w:sz w:val="48"/>
        </w:rPr>
        <w:t>:</w:t>
      </w:r>
      <w:bookmarkEnd w:id="0"/>
      <w:bookmarkEnd w:id="1"/>
    </w:p>
    <w:p w:rsidR="00603FBA" w:rsidRDefault="00603FBA">
      <w:pPr>
        <w:rPr>
          <w:rFonts w:ascii="Courier New" w:hAnsi="Courier New"/>
          <w:b/>
          <w:i/>
          <w:sz w:val="28"/>
          <w:lang w:val="ru-RU"/>
        </w:rPr>
      </w:pPr>
    </w:p>
    <w:p w:rsidR="00603FBA" w:rsidRDefault="00086AF3">
      <w:pPr>
        <w:numPr>
          <w:ilvl w:val="0"/>
          <w:numId w:val="25"/>
        </w:numPr>
        <w:rPr>
          <w:rFonts w:ascii="Courier New" w:hAnsi="Courier New"/>
          <w:b/>
          <w:i/>
          <w:sz w:val="32"/>
          <w:lang w:val="ru-RU"/>
        </w:rPr>
      </w:pPr>
      <w:r>
        <w:rPr>
          <w:rFonts w:ascii="Courier New" w:hAnsi="Courier New"/>
          <w:b/>
          <w:i/>
          <w:sz w:val="32"/>
          <w:lang w:val="ru-RU"/>
        </w:rPr>
        <w:t>Гражданская оборона /под общ. ред. А.Т. Алтунина.- М:Воениздат,1980.</w:t>
      </w:r>
    </w:p>
    <w:p w:rsidR="00603FBA" w:rsidRDefault="00086AF3">
      <w:pPr>
        <w:numPr>
          <w:ilvl w:val="0"/>
          <w:numId w:val="25"/>
        </w:numPr>
        <w:rPr>
          <w:rFonts w:ascii="Courier New" w:hAnsi="Courier New"/>
          <w:b/>
          <w:i/>
          <w:sz w:val="32"/>
          <w:lang w:val="ru-RU"/>
        </w:rPr>
      </w:pPr>
      <w:r>
        <w:rPr>
          <w:rFonts w:ascii="Courier New" w:hAnsi="Courier New"/>
          <w:b/>
          <w:i/>
          <w:sz w:val="32"/>
          <w:lang w:val="ru-RU"/>
        </w:rPr>
        <w:t>Гражданская оборона /под ред. В.И. Завьялова.- М: Медицина, 1989.</w:t>
      </w:r>
    </w:p>
    <w:p w:rsidR="00603FBA" w:rsidRDefault="00086AF3">
      <w:pPr>
        <w:numPr>
          <w:ilvl w:val="0"/>
          <w:numId w:val="25"/>
        </w:numPr>
        <w:rPr>
          <w:rFonts w:ascii="Courier New" w:hAnsi="Courier New"/>
          <w:b/>
          <w:i/>
          <w:sz w:val="32"/>
          <w:lang w:val="ru-RU"/>
        </w:rPr>
      </w:pPr>
      <w:r>
        <w:rPr>
          <w:rFonts w:ascii="Courier New" w:hAnsi="Courier New"/>
          <w:b/>
          <w:i/>
          <w:sz w:val="32"/>
          <w:lang w:val="ru-RU"/>
        </w:rPr>
        <w:t>В.Г. Атаманюк, Л.Г. Ширшев, Н.И. Акимов  Гражданская оборона. М: Высшая школа,1986.</w:t>
      </w:r>
    </w:p>
    <w:p w:rsidR="00603FBA" w:rsidRDefault="00086AF3">
      <w:pPr>
        <w:numPr>
          <w:ilvl w:val="0"/>
          <w:numId w:val="25"/>
        </w:numPr>
        <w:rPr>
          <w:rFonts w:ascii="Courier New" w:hAnsi="Courier New"/>
          <w:b/>
          <w:i/>
          <w:sz w:val="32"/>
          <w:lang w:val="ru-RU"/>
        </w:rPr>
      </w:pPr>
      <w:r>
        <w:rPr>
          <w:rFonts w:ascii="Courier New" w:hAnsi="Courier New"/>
          <w:b/>
          <w:i/>
          <w:sz w:val="32"/>
          <w:lang w:val="ru-RU"/>
        </w:rPr>
        <w:t>Неотложная помощь при острых отравлениях.   /под ред. академика АМН СССР С.Н. Голикова. М: Издательство «Медицина».1978.</w:t>
      </w:r>
    </w:p>
    <w:p w:rsidR="00603FBA" w:rsidRDefault="00086AF3">
      <w:pPr>
        <w:numPr>
          <w:ilvl w:val="0"/>
          <w:numId w:val="25"/>
        </w:numPr>
        <w:rPr>
          <w:rFonts w:ascii="Courier New" w:hAnsi="Courier New"/>
          <w:b/>
          <w:i/>
          <w:sz w:val="32"/>
          <w:lang w:val="ru-RU"/>
        </w:rPr>
      </w:pPr>
      <w:r>
        <w:rPr>
          <w:rFonts w:ascii="Courier New" w:hAnsi="Courier New"/>
          <w:b/>
          <w:i/>
          <w:sz w:val="32"/>
          <w:lang w:val="ru-RU"/>
        </w:rPr>
        <w:t>Руководство по медицинской службе гражданской обороны /под ред. А.И.Бурназяна. - М: Медицина, 1983.</w:t>
      </w:r>
      <w:bookmarkStart w:id="2" w:name="_GoBack"/>
      <w:bookmarkEnd w:id="2"/>
    </w:p>
    <w:sectPr w:rsidR="00603FBA">
      <w:footerReference w:type="even" r:id="rId7"/>
      <w:footerReference w:type="default" r:id="rId8"/>
      <w:pgSz w:w="12240" w:h="15840"/>
      <w:pgMar w:top="1134" w:right="850" w:bottom="1134" w:left="1701"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3FBA" w:rsidRDefault="00086AF3">
      <w:r>
        <w:separator/>
      </w:r>
    </w:p>
  </w:endnote>
  <w:endnote w:type="continuationSeparator" w:id="0">
    <w:p w:rsidR="00603FBA" w:rsidRDefault="00086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BA" w:rsidRDefault="00086AF3">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603FBA" w:rsidRDefault="00603FBA">
    <w:pPr>
      <w:pStyle w:val="a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BA" w:rsidRDefault="00086AF3">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14</w:t>
    </w:r>
    <w:r>
      <w:rPr>
        <w:rStyle w:val="a7"/>
      </w:rPr>
      <w:fldChar w:fldCharType="end"/>
    </w:r>
  </w:p>
  <w:p w:rsidR="00603FBA" w:rsidRDefault="00603FBA">
    <w:pPr>
      <w:pStyle w:val="a6"/>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3FBA" w:rsidRDefault="00086AF3">
      <w:r>
        <w:separator/>
      </w:r>
    </w:p>
  </w:footnote>
  <w:footnote w:type="continuationSeparator" w:id="0">
    <w:p w:rsidR="00603FBA" w:rsidRDefault="00086A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B6EABC8C"/>
    <w:lvl w:ilvl="0">
      <w:numFmt w:val="decimal"/>
      <w:lvlText w:val="*"/>
      <w:lvlJc w:val="left"/>
    </w:lvl>
  </w:abstractNum>
  <w:abstractNum w:abstractNumId="1">
    <w:nsid w:val="006425F0"/>
    <w:multiLevelType w:val="singleLevel"/>
    <w:tmpl w:val="4C34D746"/>
    <w:lvl w:ilvl="0">
      <w:start w:val="3"/>
      <w:numFmt w:val="decimal"/>
      <w:lvlText w:val="%1. "/>
      <w:legacy w:legacy="1" w:legacySpace="0" w:legacyIndent="283"/>
      <w:lvlJc w:val="left"/>
      <w:pPr>
        <w:ind w:left="283" w:hanging="283"/>
      </w:pPr>
      <w:rPr>
        <w:rFonts w:ascii="Times New Roman" w:hAnsi="Times New Roman" w:cs="Times New Roman" w:hint="default"/>
        <w:b/>
        <w:i w:val="0"/>
        <w:sz w:val="32"/>
        <w:szCs w:val="32"/>
        <w:u w:val="none"/>
      </w:rPr>
    </w:lvl>
  </w:abstractNum>
  <w:abstractNum w:abstractNumId="2">
    <w:nsid w:val="05181201"/>
    <w:multiLevelType w:val="hybridMultilevel"/>
    <w:tmpl w:val="B3788644"/>
    <w:lvl w:ilvl="0" w:tplc="DA44035A">
      <w:start w:val="1"/>
      <w:numFmt w:val="decimal"/>
      <w:lvlText w:val="%1."/>
      <w:lvlJc w:val="left"/>
      <w:pPr>
        <w:tabs>
          <w:tab w:val="num" w:pos="1080"/>
        </w:tabs>
        <w:ind w:left="1080" w:hanging="360"/>
      </w:pPr>
    </w:lvl>
    <w:lvl w:ilvl="1" w:tplc="E7D0C4A0" w:tentative="1">
      <w:start w:val="1"/>
      <w:numFmt w:val="lowerLetter"/>
      <w:lvlText w:val="%2."/>
      <w:lvlJc w:val="left"/>
      <w:pPr>
        <w:tabs>
          <w:tab w:val="num" w:pos="1800"/>
        </w:tabs>
        <w:ind w:left="1800" w:hanging="360"/>
      </w:pPr>
    </w:lvl>
    <w:lvl w:ilvl="2" w:tplc="A8847034" w:tentative="1">
      <w:start w:val="1"/>
      <w:numFmt w:val="lowerRoman"/>
      <w:lvlText w:val="%3."/>
      <w:lvlJc w:val="right"/>
      <w:pPr>
        <w:tabs>
          <w:tab w:val="num" w:pos="2520"/>
        </w:tabs>
        <w:ind w:left="2520" w:hanging="180"/>
      </w:pPr>
    </w:lvl>
    <w:lvl w:ilvl="3" w:tplc="EE5A8964" w:tentative="1">
      <w:start w:val="1"/>
      <w:numFmt w:val="decimal"/>
      <w:lvlText w:val="%4."/>
      <w:lvlJc w:val="left"/>
      <w:pPr>
        <w:tabs>
          <w:tab w:val="num" w:pos="3240"/>
        </w:tabs>
        <w:ind w:left="3240" w:hanging="360"/>
      </w:pPr>
    </w:lvl>
    <w:lvl w:ilvl="4" w:tplc="2EDE801E" w:tentative="1">
      <w:start w:val="1"/>
      <w:numFmt w:val="lowerLetter"/>
      <w:lvlText w:val="%5."/>
      <w:lvlJc w:val="left"/>
      <w:pPr>
        <w:tabs>
          <w:tab w:val="num" w:pos="3960"/>
        </w:tabs>
        <w:ind w:left="3960" w:hanging="360"/>
      </w:pPr>
    </w:lvl>
    <w:lvl w:ilvl="5" w:tplc="8E583CA2" w:tentative="1">
      <w:start w:val="1"/>
      <w:numFmt w:val="lowerRoman"/>
      <w:lvlText w:val="%6."/>
      <w:lvlJc w:val="right"/>
      <w:pPr>
        <w:tabs>
          <w:tab w:val="num" w:pos="4680"/>
        </w:tabs>
        <w:ind w:left="4680" w:hanging="180"/>
      </w:pPr>
    </w:lvl>
    <w:lvl w:ilvl="6" w:tplc="69CAD056" w:tentative="1">
      <w:start w:val="1"/>
      <w:numFmt w:val="decimal"/>
      <w:lvlText w:val="%7."/>
      <w:lvlJc w:val="left"/>
      <w:pPr>
        <w:tabs>
          <w:tab w:val="num" w:pos="5400"/>
        </w:tabs>
        <w:ind w:left="5400" w:hanging="360"/>
      </w:pPr>
    </w:lvl>
    <w:lvl w:ilvl="7" w:tplc="2A12809E" w:tentative="1">
      <w:start w:val="1"/>
      <w:numFmt w:val="lowerLetter"/>
      <w:lvlText w:val="%8."/>
      <w:lvlJc w:val="left"/>
      <w:pPr>
        <w:tabs>
          <w:tab w:val="num" w:pos="6120"/>
        </w:tabs>
        <w:ind w:left="6120" w:hanging="360"/>
      </w:pPr>
    </w:lvl>
    <w:lvl w:ilvl="8" w:tplc="99802EE4" w:tentative="1">
      <w:start w:val="1"/>
      <w:numFmt w:val="lowerRoman"/>
      <w:lvlText w:val="%9."/>
      <w:lvlJc w:val="right"/>
      <w:pPr>
        <w:tabs>
          <w:tab w:val="num" w:pos="6840"/>
        </w:tabs>
        <w:ind w:left="6840" w:hanging="180"/>
      </w:pPr>
    </w:lvl>
  </w:abstractNum>
  <w:abstractNum w:abstractNumId="3">
    <w:nsid w:val="097620EF"/>
    <w:multiLevelType w:val="singleLevel"/>
    <w:tmpl w:val="5ED0EF22"/>
    <w:lvl w:ilvl="0">
      <w:start w:val="1"/>
      <w:numFmt w:val="decimal"/>
      <w:lvlText w:val="%1."/>
      <w:legacy w:legacy="1" w:legacySpace="0" w:legacyIndent="283"/>
      <w:lvlJc w:val="left"/>
      <w:pPr>
        <w:ind w:left="283" w:hanging="283"/>
      </w:pPr>
    </w:lvl>
  </w:abstractNum>
  <w:abstractNum w:abstractNumId="4">
    <w:nsid w:val="0CA82DE2"/>
    <w:multiLevelType w:val="singleLevel"/>
    <w:tmpl w:val="E32E1266"/>
    <w:lvl w:ilvl="0">
      <w:start w:val="5"/>
      <w:numFmt w:val="decimal"/>
      <w:lvlText w:val="%1. "/>
      <w:legacy w:legacy="1" w:legacySpace="0" w:legacyIndent="283"/>
      <w:lvlJc w:val="left"/>
      <w:pPr>
        <w:ind w:left="283" w:hanging="283"/>
      </w:pPr>
      <w:rPr>
        <w:rFonts w:ascii="Times New Roman" w:hAnsi="Times New Roman" w:cs="Times New Roman" w:hint="default"/>
        <w:b/>
        <w:i w:val="0"/>
        <w:sz w:val="32"/>
        <w:szCs w:val="32"/>
        <w:u w:val="none"/>
      </w:rPr>
    </w:lvl>
  </w:abstractNum>
  <w:abstractNum w:abstractNumId="5">
    <w:nsid w:val="0E9B06CB"/>
    <w:multiLevelType w:val="singleLevel"/>
    <w:tmpl w:val="0419000F"/>
    <w:lvl w:ilvl="0">
      <w:start w:val="1"/>
      <w:numFmt w:val="decimal"/>
      <w:lvlText w:val="%1."/>
      <w:lvlJc w:val="left"/>
      <w:pPr>
        <w:tabs>
          <w:tab w:val="num" w:pos="360"/>
        </w:tabs>
        <w:ind w:left="360" w:hanging="360"/>
      </w:pPr>
    </w:lvl>
  </w:abstractNum>
  <w:abstractNum w:abstractNumId="6">
    <w:nsid w:val="18385557"/>
    <w:multiLevelType w:val="hybridMultilevel"/>
    <w:tmpl w:val="52AE5320"/>
    <w:lvl w:ilvl="0" w:tplc="9CEA450C">
      <w:start w:val="1"/>
      <w:numFmt w:val="decimal"/>
      <w:lvlText w:val="%1."/>
      <w:lvlJc w:val="left"/>
      <w:pPr>
        <w:tabs>
          <w:tab w:val="num" w:pos="1692"/>
        </w:tabs>
        <w:ind w:left="1692" w:hanging="1125"/>
      </w:pPr>
      <w:rPr>
        <w:rFonts w:hint="default"/>
      </w:rPr>
    </w:lvl>
    <w:lvl w:ilvl="1" w:tplc="519AD1FA" w:tentative="1">
      <w:start w:val="1"/>
      <w:numFmt w:val="lowerLetter"/>
      <w:lvlText w:val="%2."/>
      <w:lvlJc w:val="left"/>
      <w:pPr>
        <w:tabs>
          <w:tab w:val="num" w:pos="1647"/>
        </w:tabs>
        <w:ind w:left="1647" w:hanging="360"/>
      </w:pPr>
    </w:lvl>
    <w:lvl w:ilvl="2" w:tplc="E20C97EE" w:tentative="1">
      <w:start w:val="1"/>
      <w:numFmt w:val="lowerRoman"/>
      <w:lvlText w:val="%3."/>
      <w:lvlJc w:val="right"/>
      <w:pPr>
        <w:tabs>
          <w:tab w:val="num" w:pos="2367"/>
        </w:tabs>
        <w:ind w:left="2367" w:hanging="180"/>
      </w:pPr>
    </w:lvl>
    <w:lvl w:ilvl="3" w:tplc="F0FEF566" w:tentative="1">
      <w:start w:val="1"/>
      <w:numFmt w:val="decimal"/>
      <w:lvlText w:val="%4."/>
      <w:lvlJc w:val="left"/>
      <w:pPr>
        <w:tabs>
          <w:tab w:val="num" w:pos="3087"/>
        </w:tabs>
        <w:ind w:left="3087" w:hanging="360"/>
      </w:pPr>
    </w:lvl>
    <w:lvl w:ilvl="4" w:tplc="0088B5A2" w:tentative="1">
      <w:start w:val="1"/>
      <w:numFmt w:val="lowerLetter"/>
      <w:lvlText w:val="%5."/>
      <w:lvlJc w:val="left"/>
      <w:pPr>
        <w:tabs>
          <w:tab w:val="num" w:pos="3807"/>
        </w:tabs>
        <w:ind w:left="3807" w:hanging="360"/>
      </w:pPr>
    </w:lvl>
    <w:lvl w:ilvl="5" w:tplc="817E272A" w:tentative="1">
      <w:start w:val="1"/>
      <w:numFmt w:val="lowerRoman"/>
      <w:lvlText w:val="%6."/>
      <w:lvlJc w:val="right"/>
      <w:pPr>
        <w:tabs>
          <w:tab w:val="num" w:pos="4527"/>
        </w:tabs>
        <w:ind w:left="4527" w:hanging="180"/>
      </w:pPr>
    </w:lvl>
    <w:lvl w:ilvl="6" w:tplc="F3F235AA" w:tentative="1">
      <w:start w:val="1"/>
      <w:numFmt w:val="decimal"/>
      <w:lvlText w:val="%7."/>
      <w:lvlJc w:val="left"/>
      <w:pPr>
        <w:tabs>
          <w:tab w:val="num" w:pos="5247"/>
        </w:tabs>
        <w:ind w:left="5247" w:hanging="360"/>
      </w:pPr>
    </w:lvl>
    <w:lvl w:ilvl="7" w:tplc="42D8AFC4" w:tentative="1">
      <w:start w:val="1"/>
      <w:numFmt w:val="lowerLetter"/>
      <w:lvlText w:val="%8."/>
      <w:lvlJc w:val="left"/>
      <w:pPr>
        <w:tabs>
          <w:tab w:val="num" w:pos="5967"/>
        </w:tabs>
        <w:ind w:left="5967" w:hanging="360"/>
      </w:pPr>
    </w:lvl>
    <w:lvl w:ilvl="8" w:tplc="89D2D65A" w:tentative="1">
      <w:start w:val="1"/>
      <w:numFmt w:val="lowerRoman"/>
      <w:lvlText w:val="%9."/>
      <w:lvlJc w:val="right"/>
      <w:pPr>
        <w:tabs>
          <w:tab w:val="num" w:pos="6687"/>
        </w:tabs>
        <w:ind w:left="6687" w:hanging="180"/>
      </w:pPr>
    </w:lvl>
  </w:abstractNum>
  <w:abstractNum w:abstractNumId="7">
    <w:nsid w:val="191979FC"/>
    <w:multiLevelType w:val="singleLevel"/>
    <w:tmpl w:val="2B3C08CC"/>
    <w:lvl w:ilvl="0">
      <w:start w:val="1"/>
      <w:numFmt w:val="decimal"/>
      <w:lvlText w:val="%1."/>
      <w:legacy w:legacy="1" w:legacySpace="0" w:legacyIndent="283"/>
      <w:lvlJc w:val="left"/>
      <w:pPr>
        <w:ind w:left="283" w:hanging="283"/>
      </w:pPr>
    </w:lvl>
  </w:abstractNum>
  <w:abstractNum w:abstractNumId="8">
    <w:nsid w:val="1B7340E2"/>
    <w:multiLevelType w:val="singleLevel"/>
    <w:tmpl w:val="A6D841BE"/>
    <w:lvl w:ilvl="0">
      <w:start w:val="1"/>
      <w:numFmt w:val="decimal"/>
      <w:lvlText w:val="%1."/>
      <w:lvlJc w:val="left"/>
      <w:pPr>
        <w:tabs>
          <w:tab w:val="num" w:pos="360"/>
        </w:tabs>
        <w:ind w:left="360" w:hanging="360"/>
      </w:pPr>
    </w:lvl>
  </w:abstractNum>
  <w:abstractNum w:abstractNumId="9">
    <w:nsid w:val="212C50E6"/>
    <w:multiLevelType w:val="hybridMultilevel"/>
    <w:tmpl w:val="8FAC20A0"/>
    <w:lvl w:ilvl="0" w:tplc="A3BA9A2A">
      <w:start w:val="1"/>
      <w:numFmt w:val="decimal"/>
      <w:lvlText w:val="%1."/>
      <w:lvlJc w:val="left"/>
      <w:pPr>
        <w:tabs>
          <w:tab w:val="num" w:pos="2259"/>
        </w:tabs>
        <w:ind w:left="2259" w:hanging="1125"/>
      </w:pPr>
      <w:rPr>
        <w:rFonts w:hint="default"/>
      </w:rPr>
    </w:lvl>
    <w:lvl w:ilvl="1" w:tplc="BDA865CE" w:tentative="1">
      <w:start w:val="1"/>
      <w:numFmt w:val="lowerLetter"/>
      <w:lvlText w:val="%2."/>
      <w:lvlJc w:val="left"/>
      <w:pPr>
        <w:tabs>
          <w:tab w:val="num" w:pos="2007"/>
        </w:tabs>
        <w:ind w:left="2007" w:hanging="360"/>
      </w:pPr>
    </w:lvl>
    <w:lvl w:ilvl="2" w:tplc="09763CBC" w:tentative="1">
      <w:start w:val="1"/>
      <w:numFmt w:val="lowerRoman"/>
      <w:lvlText w:val="%3."/>
      <w:lvlJc w:val="right"/>
      <w:pPr>
        <w:tabs>
          <w:tab w:val="num" w:pos="2727"/>
        </w:tabs>
        <w:ind w:left="2727" w:hanging="180"/>
      </w:pPr>
    </w:lvl>
    <w:lvl w:ilvl="3" w:tplc="61461716" w:tentative="1">
      <w:start w:val="1"/>
      <w:numFmt w:val="decimal"/>
      <w:lvlText w:val="%4."/>
      <w:lvlJc w:val="left"/>
      <w:pPr>
        <w:tabs>
          <w:tab w:val="num" w:pos="3447"/>
        </w:tabs>
        <w:ind w:left="3447" w:hanging="360"/>
      </w:pPr>
    </w:lvl>
    <w:lvl w:ilvl="4" w:tplc="2EB8AE1A" w:tentative="1">
      <w:start w:val="1"/>
      <w:numFmt w:val="lowerLetter"/>
      <w:lvlText w:val="%5."/>
      <w:lvlJc w:val="left"/>
      <w:pPr>
        <w:tabs>
          <w:tab w:val="num" w:pos="4167"/>
        </w:tabs>
        <w:ind w:left="4167" w:hanging="360"/>
      </w:pPr>
    </w:lvl>
    <w:lvl w:ilvl="5" w:tplc="A628CD90" w:tentative="1">
      <w:start w:val="1"/>
      <w:numFmt w:val="lowerRoman"/>
      <w:lvlText w:val="%6."/>
      <w:lvlJc w:val="right"/>
      <w:pPr>
        <w:tabs>
          <w:tab w:val="num" w:pos="4887"/>
        </w:tabs>
        <w:ind w:left="4887" w:hanging="180"/>
      </w:pPr>
    </w:lvl>
    <w:lvl w:ilvl="6" w:tplc="884C5B40" w:tentative="1">
      <w:start w:val="1"/>
      <w:numFmt w:val="decimal"/>
      <w:lvlText w:val="%7."/>
      <w:lvlJc w:val="left"/>
      <w:pPr>
        <w:tabs>
          <w:tab w:val="num" w:pos="5607"/>
        </w:tabs>
        <w:ind w:left="5607" w:hanging="360"/>
      </w:pPr>
    </w:lvl>
    <w:lvl w:ilvl="7" w:tplc="15BAE200" w:tentative="1">
      <w:start w:val="1"/>
      <w:numFmt w:val="lowerLetter"/>
      <w:lvlText w:val="%8."/>
      <w:lvlJc w:val="left"/>
      <w:pPr>
        <w:tabs>
          <w:tab w:val="num" w:pos="6327"/>
        </w:tabs>
        <w:ind w:left="6327" w:hanging="360"/>
      </w:pPr>
    </w:lvl>
    <w:lvl w:ilvl="8" w:tplc="975408B4" w:tentative="1">
      <w:start w:val="1"/>
      <w:numFmt w:val="lowerRoman"/>
      <w:lvlText w:val="%9."/>
      <w:lvlJc w:val="right"/>
      <w:pPr>
        <w:tabs>
          <w:tab w:val="num" w:pos="7047"/>
        </w:tabs>
        <w:ind w:left="7047" w:hanging="180"/>
      </w:pPr>
    </w:lvl>
  </w:abstractNum>
  <w:abstractNum w:abstractNumId="10">
    <w:nsid w:val="38984BD7"/>
    <w:multiLevelType w:val="hybridMultilevel"/>
    <w:tmpl w:val="62CA49AE"/>
    <w:lvl w:ilvl="0" w:tplc="398C1B18">
      <w:start w:val="1"/>
      <w:numFmt w:val="decimal"/>
      <w:lvlText w:val="%1."/>
      <w:lvlJc w:val="left"/>
      <w:pPr>
        <w:tabs>
          <w:tab w:val="num" w:pos="1287"/>
        </w:tabs>
        <w:ind w:left="1287" w:hanging="360"/>
      </w:pPr>
    </w:lvl>
    <w:lvl w:ilvl="1" w:tplc="DD1639FC" w:tentative="1">
      <w:start w:val="1"/>
      <w:numFmt w:val="lowerLetter"/>
      <w:lvlText w:val="%2."/>
      <w:lvlJc w:val="left"/>
      <w:pPr>
        <w:tabs>
          <w:tab w:val="num" w:pos="2007"/>
        </w:tabs>
        <w:ind w:left="2007" w:hanging="360"/>
      </w:pPr>
    </w:lvl>
    <w:lvl w:ilvl="2" w:tplc="CC0A5230" w:tentative="1">
      <w:start w:val="1"/>
      <w:numFmt w:val="lowerRoman"/>
      <w:lvlText w:val="%3."/>
      <w:lvlJc w:val="right"/>
      <w:pPr>
        <w:tabs>
          <w:tab w:val="num" w:pos="2727"/>
        </w:tabs>
        <w:ind w:left="2727" w:hanging="180"/>
      </w:pPr>
    </w:lvl>
    <w:lvl w:ilvl="3" w:tplc="5A1C416A" w:tentative="1">
      <w:start w:val="1"/>
      <w:numFmt w:val="decimal"/>
      <w:lvlText w:val="%4."/>
      <w:lvlJc w:val="left"/>
      <w:pPr>
        <w:tabs>
          <w:tab w:val="num" w:pos="3447"/>
        </w:tabs>
        <w:ind w:left="3447" w:hanging="360"/>
      </w:pPr>
    </w:lvl>
    <w:lvl w:ilvl="4" w:tplc="D36C5F3C" w:tentative="1">
      <w:start w:val="1"/>
      <w:numFmt w:val="lowerLetter"/>
      <w:lvlText w:val="%5."/>
      <w:lvlJc w:val="left"/>
      <w:pPr>
        <w:tabs>
          <w:tab w:val="num" w:pos="4167"/>
        </w:tabs>
        <w:ind w:left="4167" w:hanging="360"/>
      </w:pPr>
    </w:lvl>
    <w:lvl w:ilvl="5" w:tplc="F8161F34" w:tentative="1">
      <w:start w:val="1"/>
      <w:numFmt w:val="lowerRoman"/>
      <w:lvlText w:val="%6."/>
      <w:lvlJc w:val="right"/>
      <w:pPr>
        <w:tabs>
          <w:tab w:val="num" w:pos="4887"/>
        </w:tabs>
        <w:ind w:left="4887" w:hanging="180"/>
      </w:pPr>
    </w:lvl>
    <w:lvl w:ilvl="6" w:tplc="508A29BC" w:tentative="1">
      <w:start w:val="1"/>
      <w:numFmt w:val="decimal"/>
      <w:lvlText w:val="%7."/>
      <w:lvlJc w:val="left"/>
      <w:pPr>
        <w:tabs>
          <w:tab w:val="num" w:pos="5607"/>
        </w:tabs>
        <w:ind w:left="5607" w:hanging="360"/>
      </w:pPr>
    </w:lvl>
    <w:lvl w:ilvl="7" w:tplc="6AC0BD44" w:tentative="1">
      <w:start w:val="1"/>
      <w:numFmt w:val="lowerLetter"/>
      <w:lvlText w:val="%8."/>
      <w:lvlJc w:val="left"/>
      <w:pPr>
        <w:tabs>
          <w:tab w:val="num" w:pos="6327"/>
        </w:tabs>
        <w:ind w:left="6327" w:hanging="360"/>
      </w:pPr>
    </w:lvl>
    <w:lvl w:ilvl="8" w:tplc="4DC029D0" w:tentative="1">
      <w:start w:val="1"/>
      <w:numFmt w:val="lowerRoman"/>
      <w:lvlText w:val="%9."/>
      <w:lvlJc w:val="right"/>
      <w:pPr>
        <w:tabs>
          <w:tab w:val="num" w:pos="7047"/>
        </w:tabs>
        <w:ind w:left="7047" w:hanging="180"/>
      </w:pPr>
    </w:lvl>
  </w:abstractNum>
  <w:abstractNum w:abstractNumId="11">
    <w:nsid w:val="45BA45F9"/>
    <w:multiLevelType w:val="singleLevel"/>
    <w:tmpl w:val="53CC2146"/>
    <w:lvl w:ilvl="0">
      <w:start w:val="2"/>
      <w:numFmt w:val="decimal"/>
      <w:lvlText w:val="%1. "/>
      <w:legacy w:legacy="1" w:legacySpace="0" w:legacyIndent="283"/>
      <w:lvlJc w:val="left"/>
      <w:pPr>
        <w:ind w:left="567" w:hanging="283"/>
      </w:pPr>
      <w:rPr>
        <w:rFonts w:ascii="Times New Roman" w:hAnsi="Times New Roman" w:cs="Times New Roman" w:hint="default"/>
        <w:b/>
        <w:i w:val="0"/>
        <w:sz w:val="32"/>
        <w:szCs w:val="32"/>
        <w:u w:val="none"/>
      </w:rPr>
    </w:lvl>
  </w:abstractNum>
  <w:abstractNum w:abstractNumId="12">
    <w:nsid w:val="48122F6D"/>
    <w:multiLevelType w:val="singleLevel"/>
    <w:tmpl w:val="A6D841BE"/>
    <w:lvl w:ilvl="0">
      <w:start w:val="1"/>
      <w:numFmt w:val="decimal"/>
      <w:lvlText w:val="%1."/>
      <w:lvlJc w:val="left"/>
      <w:pPr>
        <w:tabs>
          <w:tab w:val="num" w:pos="360"/>
        </w:tabs>
        <w:ind w:left="360" w:hanging="360"/>
      </w:pPr>
    </w:lvl>
  </w:abstractNum>
  <w:abstractNum w:abstractNumId="13">
    <w:nsid w:val="484C5707"/>
    <w:multiLevelType w:val="hybridMultilevel"/>
    <w:tmpl w:val="F19A4C08"/>
    <w:lvl w:ilvl="0" w:tplc="DDD4C9E0">
      <w:start w:val="1"/>
      <w:numFmt w:val="decimal"/>
      <w:lvlText w:val="%1."/>
      <w:lvlJc w:val="left"/>
      <w:pPr>
        <w:tabs>
          <w:tab w:val="num" w:pos="1440"/>
        </w:tabs>
        <w:ind w:left="1440" w:hanging="360"/>
      </w:pPr>
    </w:lvl>
    <w:lvl w:ilvl="1" w:tplc="0F04670E" w:tentative="1">
      <w:start w:val="1"/>
      <w:numFmt w:val="lowerLetter"/>
      <w:lvlText w:val="%2."/>
      <w:lvlJc w:val="left"/>
      <w:pPr>
        <w:tabs>
          <w:tab w:val="num" w:pos="2160"/>
        </w:tabs>
        <w:ind w:left="2160" w:hanging="360"/>
      </w:pPr>
    </w:lvl>
    <w:lvl w:ilvl="2" w:tplc="DFBE287C" w:tentative="1">
      <w:start w:val="1"/>
      <w:numFmt w:val="lowerRoman"/>
      <w:lvlText w:val="%3."/>
      <w:lvlJc w:val="right"/>
      <w:pPr>
        <w:tabs>
          <w:tab w:val="num" w:pos="2880"/>
        </w:tabs>
        <w:ind w:left="2880" w:hanging="180"/>
      </w:pPr>
    </w:lvl>
    <w:lvl w:ilvl="3" w:tplc="93A6B3B4" w:tentative="1">
      <w:start w:val="1"/>
      <w:numFmt w:val="decimal"/>
      <w:lvlText w:val="%4."/>
      <w:lvlJc w:val="left"/>
      <w:pPr>
        <w:tabs>
          <w:tab w:val="num" w:pos="3600"/>
        </w:tabs>
        <w:ind w:left="3600" w:hanging="360"/>
      </w:pPr>
    </w:lvl>
    <w:lvl w:ilvl="4" w:tplc="88E2D98E" w:tentative="1">
      <w:start w:val="1"/>
      <w:numFmt w:val="lowerLetter"/>
      <w:lvlText w:val="%5."/>
      <w:lvlJc w:val="left"/>
      <w:pPr>
        <w:tabs>
          <w:tab w:val="num" w:pos="4320"/>
        </w:tabs>
        <w:ind w:left="4320" w:hanging="360"/>
      </w:pPr>
    </w:lvl>
    <w:lvl w:ilvl="5" w:tplc="BF5485FC" w:tentative="1">
      <w:start w:val="1"/>
      <w:numFmt w:val="lowerRoman"/>
      <w:lvlText w:val="%6."/>
      <w:lvlJc w:val="right"/>
      <w:pPr>
        <w:tabs>
          <w:tab w:val="num" w:pos="5040"/>
        </w:tabs>
        <w:ind w:left="5040" w:hanging="180"/>
      </w:pPr>
    </w:lvl>
    <w:lvl w:ilvl="6" w:tplc="95C67986" w:tentative="1">
      <w:start w:val="1"/>
      <w:numFmt w:val="decimal"/>
      <w:lvlText w:val="%7."/>
      <w:lvlJc w:val="left"/>
      <w:pPr>
        <w:tabs>
          <w:tab w:val="num" w:pos="5760"/>
        </w:tabs>
        <w:ind w:left="5760" w:hanging="360"/>
      </w:pPr>
    </w:lvl>
    <w:lvl w:ilvl="7" w:tplc="84ECDF04" w:tentative="1">
      <w:start w:val="1"/>
      <w:numFmt w:val="lowerLetter"/>
      <w:lvlText w:val="%8."/>
      <w:lvlJc w:val="left"/>
      <w:pPr>
        <w:tabs>
          <w:tab w:val="num" w:pos="6480"/>
        </w:tabs>
        <w:ind w:left="6480" w:hanging="360"/>
      </w:pPr>
    </w:lvl>
    <w:lvl w:ilvl="8" w:tplc="432EA752" w:tentative="1">
      <w:start w:val="1"/>
      <w:numFmt w:val="lowerRoman"/>
      <w:lvlText w:val="%9."/>
      <w:lvlJc w:val="right"/>
      <w:pPr>
        <w:tabs>
          <w:tab w:val="num" w:pos="7200"/>
        </w:tabs>
        <w:ind w:left="7200" w:hanging="180"/>
      </w:pPr>
    </w:lvl>
  </w:abstractNum>
  <w:abstractNum w:abstractNumId="14">
    <w:nsid w:val="49F63124"/>
    <w:multiLevelType w:val="singleLevel"/>
    <w:tmpl w:val="C4F20138"/>
    <w:lvl w:ilvl="0">
      <w:numFmt w:val="none"/>
      <w:lvlText w:val=""/>
      <w:lvlJc w:val="left"/>
      <w:pPr>
        <w:tabs>
          <w:tab w:val="num" w:pos="360"/>
        </w:tabs>
      </w:pPr>
    </w:lvl>
  </w:abstractNum>
  <w:abstractNum w:abstractNumId="15">
    <w:nsid w:val="50CD0595"/>
    <w:multiLevelType w:val="singleLevel"/>
    <w:tmpl w:val="04190001"/>
    <w:lvl w:ilvl="0">
      <w:start w:val="1"/>
      <w:numFmt w:val="bullet"/>
      <w:lvlText w:val=""/>
      <w:lvlJc w:val="left"/>
      <w:pPr>
        <w:tabs>
          <w:tab w:val="num" w:pos="360"/>
        </w:tabs>
        <w:ind w:left="360" w:hanging="360"/>
      </w:pPr>
      <w:rPr>
        <w:rFonts w:ascii="Symbol" w:hAnsi="Symbol" w:cs="Times New Roman" w:hint="default"/>
      </w:rPr>
    </w:lvl>
  </w:abstractNum>
  <w:abstractNum w:abstractNumId="16">
    <w:nsid w:val="5EF77F42"/>
    <w:multiLevelType w:val="singleLevel"/>
    <w:tmpl w:val="04190001"/>
    <w:lvl w:ilvl="0">
      <w:start w:val="1"/>
      <w:numFmt w:val="bullet"/>
      <w:lvlText w:val=""/>
      <w:lvlJc w:val="left"/>
      <w:pPr>
        <w:tabs>
          <w:tab w:val="num" w:pos="360"/>
        </w:tabs>
        <w:ind w:left="360" w:hanging="360"/>
      </w:pPr>
      <w:rPr>
        <w:rFonts w:ascii="Symbol" w:hAnsi="Symbol" w:cs="Times New Roman" w:hint="default"/>
      </w:rPr>
    </w:lvl>
  </w:abstractNum>
  <w:abstractNum w:abstractNumId="17">
    <w:nsid w:val="60962489"/>
    <w:multiLevelType w:val="hybridMultilevel"/>
    <w:tmpl w:val="9650057E"/>
    <w:lvl w:ilvl="0" w:tplc="E0CA21BC">
      <w:start w:val="1"/>
      <w:numFmt w:val="decimal"/>
      <w:lvlText w:val="%1."/>
      <w:lvlJc w:val="left"/>
      <w:pPr>
        <w:tabs>
          <w:tab w:val="num" w:pos="720"/>
        </w:tabs>
        <w:ind w:left="720" w:hanging="360"/>
      </w:pPr>
    </w:lvl>
    <w:lvl w:ilvl="1" w:tplc="8474CFB8" w:tentative="1">
      <w:start w:val="1"/>
      <w:numFmt w:val="lowerLetter"/>
      <w:lvlText w:val="%2."/>
      <w:lvlJc w:val="left"/>
      <w:pPr>
        <w:tabs>
          <w:tab w:val="num" w:pos="1440"/>
        </w:tabs>
        <w:ind w:left="1440" w:hanging="360"/>
      </w:pPr>
    </w:lvl>
    <w:lvl w:ilvl="2" w:tplc="6B1C9904" w:tentative="1">
      <w:start w:val="1"/>
      <w:numFmt w:val="lowerRoman"/>
      <w:lvlText w:val="%3."/>
      <w:lvlJc w:val="right"/>
      <w:pPr>
        <w:tabs>
          <w:tab w:val="num" w:pos="2160"/>
        </w:tabs>
        <w:ind w:left="2160" w:hanging="180"/>
      </w:pPr>
    </w:lvl>
    <w:lvl w:ilvl="3" w:tplc="B7EAFD74" w:tentative="1">
      <w:start w:val="1"/>
      <w:numFmt w:val="decimal"/>
      <w:lvlText w:val="%4."/>
      <w:lvlJc w:val="left"/>
      <w:pPr>
        <w:tabs>
          <w:tab w:val="num" w:pos="2880"/>
        </w:tabs>
        <w:ind w:left="2880" w:hanging="360"/>
      </w:pPr>
    </w:lvl>
    <w:lvl w:ilvl="4" w:tplc="DA0E0D8A" w:tentative="1">
      <w:start w:val="1"/>
      <w:numFmt w:val="lowerLetter"/>
      <w:lvlText w:val="%5."/>
      <w:lvlJc w:val="left"/>
      <w:pPr>
        <w:tabs>
          <w:tab w:val="num" w:pos="3600"/>
        </w:tabs>
        <w:ind w:left="3600" w:hanging="360"/>
      </w:pPr>
    </w:lvl>
    <w:lvl w:ilvl="5" w:tplc="B766484E" w:tentative="1">
      <w:start w:val="1"/>
      <w:numFmt w:val="lowerRoman"/>
      <w:lvlText w:val="%6."/>
      <w:lvlJc w:val="right"/>
      <w:pPr>
        <w:tabs>
          <w:tab w:val="num" w:pos="4320"/>
        </w:tabs>
        <w:ind w:left="4320" w:hanging="180"/>
      </w:pPr>
    </w:lvl>
    <w:lvl w:ilvl="6" w:tplc="34888EAA" w:tentative="1">
      <w:start w:val="1"/>
      <w:numFmt w:val="decimal"/>
      <w:lvlText w:val="%7."/>
      <w:lvlJc w:val="left"/>
      <w:pPr>
        <w:tabs>
          <w:tab w:val="num" w:pos="5040"/>
        </w:tabs>
        <w:ind w:left="5040" w:hanging="360"/>
      </w:pPr>
    </w:lvl>
    <w:lvl w:ilvl="7" w:tplc="90F0D626" w:tentative="1">
      <w:start w:val="1"/>
      <w:numFmt w:val="lowerLetter"/>
      <w:lvlText w:val="%8."/>
      <w:lvlJc w:val="left"/>
      <w:pPr>
        <w:tabs>
          <w:tab w:val="num" w:pos="5760"/>
        </w:tabs>
        <w:ind w:left="5760" w:hanging="360"/>
      </w:pPr>
    </w:lvl>
    <w:lvl w:ilvl="8" w:tplc="098CC4A2" w:tentative="1">
      <w:start w:val="1"/>
      <w:numFmt w:val="lowerRoman"/>
      <w:lvlText w:val="%9."/>
      <w:lvlJc w:val="right"/>
      <w:pPr>
        <w:tabs>
          <w:tab w:val="num" w:pos="6480"/>
        </w:tabs>
        <w:ind w:left="6480" w:hanging="180"/>
      </w:pPr>
    </w:lvl>
  </w:abstractNum>
  <w:abstractNum w:abstractNumId="18">
    <w:nsid w:val="62506003"/>
    <w:multiLevelType w:val="hybridMultilevel"/>
    <w:tmpl w:val="473AFFCE"/>
    <w:lvl w:ilvl="0" w:tplc="69E03CBE">
      <w:start w:val="1"/>
      <w:numFmt w:val="decimal"/>
      <w:lvlText w:val="%1."/>
      <w:lvlJc w:val="left"/>
      <w:pPr>
        <w:tabs>
          <w:tab w:val="num" w:pos="720"/>
        </w:tabs>
        <w:ind w:left="720" w:hanging="360"/>
      </w:pPr>
    </w:lvl>
    <w:lvl w:ilvl="1" w:tplc="9B78E14C" w:tentative="1">
      <w:start w:val="1"/>
      <w:numFmt w:val="lowerLetter"/>
      <w:lvlText w:val="%2."/>
      <w:lvlJc w:val="left"/>
      <w:pPr>
        <w:tabs>
          <w:tab w:val="num" w:pos="1440"/>
        </w:tabs>
        <w:ind w:left="1440" w:hanging="360"/>
      </w:pPr>
    </w:lvl>
    <w:lvl w:ilvl="2" w:tplc="D8AAAEAC" w:tentative="1">
      <w:start w:val="1"/>
      <w:numFmt w:val="lowerRoman"/>
      <w:lvlText w:val="%3."/>
      <w:lvlJc w:val="right"/>
      <w:pPr>
        <w:tabs>
          <w:tab w:val="num" w:pos="2160"/>
        </w:tabs>
        <w:ind w:left="2160" w:hanging="180"/>
      </w:pPr>
    </w:lvl>
    <w:lvl w:ilvl="3" w:tplc="7F46058C" w:tentative="1">
      <w:start w:val="1"/>
      <w:numFmt w:val="decimal"/>
      <w:lvlText w:val="%4."/>
      <w:lvlJc w:val="left"/>
      <w:pPr>
        <w:tabs>
          <w:tab w:val="num" w:pos="2880"/>
        </w:tabs>
        <w:ind w:left="2880" w:hanging="360"/>
      </w:pPr>
    </w:lvl>
    <w:lvl w:ilvl="4" w:tplc="102A94C0" w:tentative="1">
      <w:start w:val="1"/>
      <w:numFmt w:val="lowerLetter"/>
      <w:lvlText w:val="%5."/>
      <w:lvlJc w:val="left"/>
      <w:pPr>
        <w:tabs>
          <w:tab w:val="num" w:pos="3600"/>
        </w:tabs>
        <w:ind w:left="3600" w:hanging="360"/>
      </w:pPr>
    </w:lvl>
    <w:lvl w:ilvl="5" w:tplc="0B98444A" w:tentative="1">
      <w:start w:val="1"/>
      <w:numFmt w:val="lowerRoman"/>
      <w:lvlText w:val="%6."/>
      <w:lvlJc w:val="right"/>
      <w:pPr>
        <w:tabs>
          <w:tab w:val="num" w:pos="4320"/>
        </w:tabs>
        <w:ind w:left="4320" w:hanging="180"/>
      </w:pPr>
    </w:lvl>
    <w:lvl w:ilvl="6" w:tplc="5FB41B12" w:tentative="1">
      <w:start w:val="1"/>
      <w:numFmt w:val="decimal"/>
      <w:lvlText w:val="%7."/>
      <w:lvlJc w:val="left"/>
      <w:pPr>
        <w:tabs>
          <w:tab w:val="num" w:pos="5040"/>
        </w:tabs>
        <w:ind w:left="5040" w:hanging="360"/>
      </w:pPr>
    </w:lvl>
    <w:lvl w:ilvl="7" w:tplc="EAE29F46" w:tentative="1">
      <w:start w:val="1"/>
      <w:numFmt w:val="lowerLetter"/>
      <w:lvlText w:val="%8."/>
      <w:lvlJc w:val="left"/>
      <w:pPr>
        <w:tabs>
          <w:tab w:val="num" w:pos="5760"/>
        </w:tabs>
        <w:ind w:left="5760" w:hanging="360"/>
      </w:pPr>
    </w:lvl>
    <w:lvl w:ilvl="8" w:tplc="B7D26744" w:tentative="1">
      <w:start w:val="1"/>
      <w:numFmt w:val="lowerRoman"/>
      <w:lvlText w:val="%9."/>
      <w:lvlJc w:val="right"/>
      <w:pPr>
        <w:tabs>
          <w:tab w:val="num" w:pos="6480"/>
        </w:tabs>
        <w:ind w:left="6480" w:hanging="180"/>
      </w:pPr>
    </w:lvl>
  </w:abstractNum>
  <w:abstractNum w:abstractNumId="19">
    <w:nsid w:val="65AD59E8"/>
    <w:multiLevelType w:val="singleLevel"/>
    <w:tmpl w:val="C08082B0"/>
    <w:lvl w:ilvl="0">
      <w:start w:val="6"/>
      <w:numFmt w:val="decimal"/>
      <w:lvlText w:val="%1. "/>
      <w:legacy w:legacy="1" w:legacySpace="0" w:legacyIndent="283"/>
      <w:lvlJc w:val="left"/>
      <w:pPr>
        <w:ind w:left="283" w:hanging="283"/>
      </w:pPr>
      <w:rPr>
        <w:rFonts w:ascii="Times New Roman" w:hAnsi="Times New Roman" w:cs="Times New Roman" w:hint="default"/>
        <w:b/>
        <w:i w:val="0"/>
        <w:sz w:val="32"/>
        <w:szCs w:val="32"/>
        <w:u w:val="none"/>
      </w:rPr>
    </w:lvl>
  </w:abstractNum>
  <w:abstractNum w:abstractNumId="20">
    <w:nsid w:val="67A4462A"/>
    <w:multiLevelType w:val="hybridMultilevel"/>
    <w:tmpl w:val="E1AC2396"/>
    <w:lvl w:ilvl="0" w:tplc="AACC030A">
      <w:start w:val="1"/>
      <w:numFmt w:val="decimal"/>
      <w:lvlText w:val="%1."/>
      <w:lvlJc w:val="left"/>
      <w:pPr>
        <w:tabs>
          <w:tab w:val="num" w:pos="1440"/>
        </w:tabs>
        <w:ind w:left="1440" w:hanging="360"/>
      </w:pPr>
    </w:lvl>
    <w:lvl w:ilvl="1" w:tplc="CF9E5DCC" w:tentative="1">
      <w:start w:val="1"/>
      <w:numFmt w:val="lowerLetter"/>
      <w:lvlText w:val="%2."/>
      <w:lvlJc w:val="left"/>
      <w:pPr>
        <w:tabs>
          <w:tab w:val="num" w:pos="2160"/>
        </w:tabs>
        <w:ind w:left="2160" w:hanging="360"/>
      </w:pPr>
    </w:lvl>
    <w:lvl w:ilvl="2" w:tplc="D3B2DE6E" w:tentative="1">
      <w:start w:val="1"/>
      <w:numFmt w:val="lowerRoman"/>
      <w:lvlText w:val="%3."/>
      <w:lvlJc w:val="right"/>
      <w:pPr>
        <w:tabs>
          <w:tab w:val="num" w:pos="2880"/>
        </w:tabs>
        <w:ind w:left="2880" w:hanging="180"/>
      </w:pPr>
    </w:lvl>
    <w:lvl w:ilvl="3" w:tplc="E6FCEA56" w:tentative="1">
      <w:start w:val="1"/>
      <w:numFmt w:val="decimal"/>
      <w:lvlText w:val="%4."/>
      <w:lvlJc w:val="left"/>
      <w:pPr>
        <w:tabs>
          <w:tab w:val="num" w:pos="3600"/>
        </w:tabs>
        <w:ind w:left="3600" w:hanging="360"/>
      </w:pPr>
    </w:lvl>
    <w:lvl w:ilvl="4" w:tplc="74567DA8" w:tentative="1">
      <w:start w:val="1"/>
      <w:numFmt w:val="lowerLetter"/>
      <w:lvlText w:val="%5."/>
      <w:lvlJc w:val="left"/>
      <w:pPr>
        <w:tabs>
          <w:tab w:val="num" w:pos="4320"/>
        </w:tabs>
        <w:ind w:left="4320" w:hanging="360"/>
      </w:pPr>
    </w:lvl>
    <w:lvl w:ilvl="5" w:tplc="0DA02276" w:tentative="1">
      <w:start w:val="1"/>
      <w:numFmt w:val="lowerRoman"/>
      <w:lvlText w:val="%6."/>
      <w:lvlJc w:val="right"/>
      <w:pPr>
        <w:tabs>
          <w:tab w:val="num" w:pos="5040"/>
        </w:tabs>
        <w:ind w:left="5040" w:hanging="180"/>
      </w:pPr>
    </w:lvl>
    <w:lvl w:ilvl="6" w:tplc="866EB57C" w:tentative="1">
      <w:start w:val="1"/>
      <w:numFmt w:val="decimal"/>
      <w:lvlText w:val="%7."/>
      <w:lvlJc w:val="left"/>
      <w:pPr>
        <w:tabs>
          <w:tab w:val="num" w:pos="5760"/>
        </w:tabs>
        <w:ind w:left="5760" w:hanging="360"/>
      </w:pPr>
    </w:lvl>
    <w:lvl w:ilvl="7" w:tplc="F68C1058" w:tentative="1">
      <w:start w:val="1"/>
      <w:numFmt w:val="lowerLetter"/>
      <w:lvlText w:val="%8."/>
      <w:lvlJc w:val="left"/>
      <w:pPr>
        <w:tabs>
          <w:tab w:val="num" w:pos="6480"/>
        </w:tabs>
        <w:ind w:left="6480" w:hanging="360"/>
      </w:pPr>
    </w:lvl>
    <w:lvl w:ilvl="8" w:tplc="5C34AA1E" w:tentative="1">
      <w:start w:val="1"/>
      <w:numFmt w:val="lowerRoman"/>
      <w:lvlText w:val="%9."/>
      <w:lvlJc w:val="right"/>
      <w:pPr>
        <w:tabs>
          <w:tab w:val="num" w:pos="7200"/>
        </w:tabs>
        <w:ind w:left="7200" w:hanging="180"/>
      </w:pPr>
    </w:lvl>
  </w:abstractNum>
  <w:num w:numId="1">
    <w:abstractNumId w:val="0"/>
  </w:num>
  <w:num w:numId="2">
    <w:abstractNumId w:val="14"/>
  </w:num>
  <w:num w:numId="3">
    <w:abstractNumId w:val="14"/>
  </w:num>
  <w:num w:numId="4">
    <w:abstractNumId w:val="3"/>
  </w:num>
  <w:num w:numId="5">
    <w:abstractNumId w:val="3"/>
    <w:lvlOverride w:ilvl="0">
      <w:lvl w:ilvl="0">
        <w:start w:val="1"/>
        <w:numFmt w:val="decimal"/>
        <w:lvlText w:val="%1."/>
        <w:legacy w:legacy="1" w:legacySpace="0" w:legacyIndent="283"/>
        <w:lvlJc w:val="left"/>
        <w:pPr>
          <w:ind w:left="283" w:hanging="283"/>
        </w:pPr>
      </w:lvl>
    </w:lvlOverride>
  </w:num>
  <w:num w:numId="6">
    <w:abstractNumId w:val="11"/>
  </w:num>
  <w:num w:numId="7">
    <w:abstractNumId w:val="1"/>
  </w:num>
  <w:num w:numId="8">
    <w:abstractNumId w:val="0"/>
    <w:lvlOverride w:ilvl="0">
      <w:lvl w:ilvl="0">
        <w:start w:val="1"/>
        <w:numFmt w:val="bullet"/>
        <w:lvlText w:val=""/>
        <w:legacy w:legacy="1" w:legacySpace="0" w:legacyIndent="283"/>
        <w:lvlJc w:val="left"/>
        <w:pPr>
          <w:ind w:left="283" w:hanging="283"/>
        </w:pPr>
        <w:rPr>
          <w:rFonts w:ascii="Symbol" w:hAnsi="Symbol" w:cs="Times New Roman" w:hint="default"/>
        </w:rPr>
      </w:lvl>
    </w:lvlOverride>
  </w:num>
  <w:num w:numId="9">
    <w:abstractNumId w:val="4"/>
  </w:num>
  <w:num w:numId="10">
    <w:abstractNumId w:val="7"/>
  </w:num>
  <w:num w:numId="11">
    <w:abstractNumId w:val="7"/>
    <w:lvlOverride w:ilvl="0">
      <w:lvl w:ilvl="0">
        <w:start w:val="1"/>
        <w:numFmt w:val="decimal"/>
        <w:lvlText w:val="%1."/>
        <w:legacy w:legacy="1" w:legacySpace="0" w:legacyIndent="283"/>
        <w:lvlJc w:val="left"/>
        <w:pPr>
          <w:ind w:left="283" w:hanging="283"/>
        </w:pPr>
      </w:lvl>
    </w:lvlOverride>
  </w:num>
  <w:num w:numId="12">
    <w:abstractNumId w:val="19"/>
  </w:num>
  <w:num w:numId="13">
    <w:abstractNumId w:val="5"/>
  </w:num>
  <w:num w:numId="14">
    <w:abstractNumId w:val="15"/>
  </w:num>
  <w:num w:numId="15">
    <w:abstractNumId w:val="16"/>
  </w:num>
  <w:num w:numId="16">
    <w:abstractNumId w:val="12"/>
  </w:num>
  <w:num w:numId="17">
    <w:abstractNumId w:val="8"/>
  </w:num>
  <w:num w:numId="18">
    <w:abstractNumId w:val="20"/>
  </w:num>
  <w:num w:numId="19">
    <w:abstractNumId w:val="13"/>
  </w:num>
  <w:num w:numId="20">
    <w:abstractNumId w:val="10"/>
  </w:num>
  <w:num w:numId="21">
    <w:abstractNumId w:val="6"/>
  </w:num>
  <w:num w:numId="22">
    <w:abstractNumId w:val="9"/>
  </w:num>
  <w:num w:numId="23">
    <w:abstractNumId w:val="18"/>
  </w:num>
  <w:num w:numId="24">
    <w:abstractNumId w:val="17"/>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86AF3"/>
    <w:rsid w:val="00086AF3"/>
    <w:rsid w:val="00381C2A"/>
    <w:rsid w:val="00603F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5"/>
    <o:shapelayout v:ext="edit">
      <o:idmap v:ext="edit" data="1"/>
    </o:shapelayout>
  </w:shapeDefaults>
  <w:decimalSymbol w:val=","/>
  <w:listSeparator w:val=";"/>
  <w15:chartTrackingRefBased/>
  <w15:docId w15:val="{961ED1F8-8D1E-4262-8026-4A1F6AEEF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en-US" w:eastAsia="en-US"/>
    </w:rPr>
  </w:style>
  <w:style w:type="paragraph" w:styleId="1">
    <w:name w:val="heading 1"/>
    <w:basedOn w:val="a"/>
    <w:next w:val="a"/>
    <w:qFormat/>
    <w:pPr>
      <w:keepNext/>
      <w:jc w:val="center"/>
      <w:outlineLvl w:val="0"/>
    </w:pPr>
    <w:rPr>
      <w:sz w:val="52"/>
      <w:szCs w:val="52"/>
      <w:lang w:val="ru-RU"/>
    </w:rPr>
  </w:style>
  <w:style w:type="paragraph" w:styleId="2">
    <w:name w:val="heading 2"/>
    <w:basedOn w:val="a"/>
    <w:next w:val="a"/>
    <w:qFormat/>
    <w:pPr>
      <w:keepNext/>
      <w:ind w:left="360"/>
      <w:jc w:val="center"/>
      <w:outlineLvl w:val="1"/>
    </w:pPr>
    <w:rPr>
      <w:sz w:val="40"/>
      <w:lang w:val="ru-RU"/>
    </w:rPr>
  </w:style>
  <w:style w:type="paragraph" w:styleId="3">
    <w:name w:val="heading 3"/>
    <w:basedOn w:val="a"/>
    <w:next w:val="a"/>
    <w:qFormat/>
    <w:pPr>
      <w:keepNext/>
      <w:ind w:left="426"/>
      <w:outlineLvl w:val="2"/>
    </w:pPr>
    <w:rPr>
      <w:sz w:val="28"/>
      <w:szCs w:val="2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0">
    <w:name w:val="?2"/>
    <w:basedOn w:val="a"/>
    <w:pPr>
      <w:overflowPunct w:val="0"/>
      <w:autoSpaceDE w:val="0"/>
      <w:autoSpaceDN w:val="0"/>
      <w:adjustRightInd w:val="0"/>
      <w:ind w:firstLine="567"/>
      <w:jc w:val="both"/>
      <w:textAlignment w:val="baseline"/>
    </w:pPr>
    <w:rPr>
      <w:sz w:val="28"/>
      <w:szCs w:val="28"/>
      <w:lang w:val="ru-RU"/>
    </w:rPr>
  </w:style>
  <w:style w:type="paragraph" w:styleId="a3">
    <w:name w:val="Body Text"/>
    <w:basedOn w:val="a"/>
    <w:semiHidden/>
    <w:pPr>
      <w:jc w:val="center"/>
    </w:pPr>
    <w:rPr>
      <w:b/>
      <w:bCs/>
      <w:sz w:val="36"/>
      <w:szCs w:val="36"/>
      <w:lang w:val="ru-RU"/>
    </w:rPr>
  </w:style>
  <w:style w:type="paragraph" w:styleId="a4">
    <w:name w:val="Body Text Indent"/>
    <w:basedOn w:val="a"/>
    <w:semiHidden/>
    <w:pPr>
      <w:ind w:left="360"/>
      <w:jc w:val="both"/>
    </w:pPr>
    <w:rPr>
      <w:sz w:val="28"/>
      <w:szCs w:val="28"/>
      <w:lang w:val="ru-RU"/>
    </w:rPr>
  </w:style>
  <w:style w:type="paragraph" w:styleId="21">
    <w:name w:val="Body Text Indent 2"/>
    <w:basedOn w:val="a"/>
    <w:semiHidden/>
    <w:pPr>
      <w:ind w:firstLine="540"/>
    </w:pPr>
    <w:rPr>
      <w:rFonts w:ascii="Courier New" w:hAnsi="Courier New" w:cs="Courier New"/>
      <w:b/>
      <w:bCs/>
      <w:i/>
      <w:iCs/>
      <w:sz w:val="28"/>
    </w:rPr>
  </w:style>
  <w:style w:type="paragraph" w:styleId="30">
    <w:name w:val="Body Text Indent 3"/>
    <w:basedOn w:val="a"/>
    <w:semiHidden/>
    <w:pPr>
      <w:ind w:firstLine="360"/>
    </w:pPr>
    <w:rPr>
      <w:rFonts w:ascii="Courier New" w:hAnsi="Courier New" w:cs="Courier New"/>
      <w:b/>
      <w:bCs/>
      <w:i/>
      <w:iCs/>
      <w:sz w:val="28"/>
    </w:rPr>
  </w:style>
  <w:style w:type="paragraph" w:styleId="a5">
    <w:name w:val="Title"/>
    <w:basedOn w:val="a"/>
    <w:qFormat/>
    <w:pPr>
      <w:widowControl w:val="0"/>
      <w:jc w:val="center"/>
    </w:pPr>
    <w:rPr>
      <w:rFonts w:ascii="Bookman Old Style" w:hAnsi="Bookman Old Style"/>
      <w:i/>
      <w:snapToGrid w:val="0"/>
      <w:szCs w:val="20"/>
      <w:lang w:val="uk-UA"/>
    </w:rPr>
  </w:style>
  <w:style w:type="paragraph" w:styleId="a6">
    <w:name w:val="footer"/>
    <w:basedOn w:val="a"/>
    <w:semiHidden/>
    <w:pPr>
      <w:tabs>
        <w:tab w:val="center" w:pos="4320"/>
        <w:tab w:val="right" w:pos="8640"/>
      </w:tabs>
    </w:pPr>
  </w:style>
  <w:style w:type="character" w:styleId="a7">
    <w:name w:val="page number"/>
    <w:basedOn w:val="a0"/>
    <w:semiHidden/>
  </w:style>
  <w:style w:type="paragraph" w:styleId="a8">
    <w:name w:val="Block Text"/>
    <w:basedOn w:val="a"/>
    <w:semiHidden/>
    <w:pPr>
      <w:ind w:left="72" w:right="1440" w:firstLine="288"/>
    </w:pPr>
    <w:rPr>
      <w:rFonts w:ascii="Courier New" w:hAnsi="Courier New" w:cs="Courier New"/>
      <w:b/>
      <w:bCs/>
      <w:i/>
      <w:iCs/>
      <w:sz w:val="28"/>
      <w:lang w:val="ru-RU"/>
    </w:rPr>
  </w:style>
  <w:style w:type="paragraph" w:styleId="a9">
    <w:name w:val="header"/>
    <w:basedOn w:val="a"/>
    <w:semiHidden/>
    <w:pPr>
      <w:tabs>
        <w:tab w:val="center" w:pos="4844"/>
        <w:tab w:val="right" w:pos="9689"/>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3312</Words>
  <Characters>18884</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Проблема промислової безпеки значно загострилась з появою крупномасштабных хімічних виробництв в першій половині нашого сторіч</vt:lpstr>
    </vt:vector>
  </TitlesOfParts>
  <Company>FW Adm</Company>
  <LinksUpToDate>false</LinksUpToDate>
  <CharactersWithSpaces>22152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Проблема промислової безпеки значно загострилась з появою крупномасштабных хімічних виробництв в першій половині нашого сторіч</dc:title>
  <dc:subject/>
  <dc:creator>982109</dc:creator>
  <cp:keywords/>
  <dc:description/>
  <cp:lastModifiedBy>Irina</cp:lastModifiedBy>
  <cp:revision>2</cp:revision>
  <dcterms:created xsi:type="dcterms:W3CDTF">2014-09-05T15:24:00Z</dcterms:created>
  <dcterms:modified xsi:type="dcterms:W3CDTF">2014-09-05T15:24:00Z</dcterms:modified>
</cp:coreProperties>
</file>