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60" w:rsidRDefault="00F67460">
      <w:pPr>
        <w:suppressAutoHyphens/>
        <w:autoSpaceDE w:val="0"/>
        <w:autoSpaceDN w:val="0"/>
        <w:adjustRightInd w:val="0"/>
        <w:spacing w:before="798" w:after="266"/>
        <w:ind w:left="132"/>
      </w:pPr>
    </w:p>
    <w:p w:rsidR="00194F8A" w:rsidRDefault="00194F8A">
      <w:pPr>
        <w:suppressAutoHyphens/>
        <w:autoSpaceDE w:val="0"/>
        <w:autoSpaceDN w:val="0"/>
        <w:adjustRightInd w:val="0"/>
        <w:spacing w:before="798" w:after="266"/>
        <w:ind w:left="132"/>
      </w:pPr>
      <w:r>
        <w:tab/>
        <w:t>ВВЕДЕНИЕ.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792"/>
        <w:jc w:val="both"/>
      </w:pPr>
      <w:r>
        <w:t>Если Вы пишете программы, работающие в текстовом</w:t>
      </w:r>
      <w:r>
        <w:tab/>
        <w:t>режиме, которые используют</w:t>
      </w:r>
      <w:r>
        <w:tab/>
        <w:t>высокопроизводительный,</w:t>
      </w:r>
      <w:r>
        <w:tab/>
        <w:t>гибкий и целостный</w:t>
      </w:r>
      <w:r>
        <w:tab/>
        <w:t>интерфейс для взаимодействия с пользователем, то библиотека</w:t>
      </w:r>
      <w:r>
        <w:tab/>
        <w:t>Turbo Vision предназначена для Вас.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</w:pPr>
      <w:r>
        <w:t>Библиотека</w:t>
      </w:r>
      <w:r>
        <w:tab/>
        <w:t>Turbo Vision является средством</w:t>
      </w:r>
      <w:r>
        <w:tab/>
        <w:t>для разработки  программ, работающих  в среде  DOS</w:t>
      </w:r>
      <w:r>
        <w:tab/>
        <w:t>,  реализующих</w:t>
      </w:r>
      <w:r>
        <w:tab/>
        <w:t>новый взгляд на проектирование программного обеспечения. Библиотека может быть использована</w:t>
      </w:r>
      <w:r>
        <w:tab/>
        <w:t>для создания многофункционального интерфейса взаимодействия, включающего окна, диалоговые панели, меню, поддержку</w:t>
      </w:r>
      <w:r>
        <w:tab/>
        <w:t>манипулятора "мышь" и  даже простой, настраиваемый,</w:t>
      </w:r>
      <w:r>
        <w:tab/>
        <w:t>удобный</w:t>
      </w:r>
      <w:r>
        <w:tab/>
        <w:t>редактор.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После создания фирмой Borland нескольких программ</w:t>
      </w:r>
      <w:r>
        <w:tab/>
        <w:t>с целостным</w:t>
      </w:r>
      <w:r>
        <w:tab/>
        <w:t>многофункциональным пользовательским интерфейсом, была предпринята попытка заключить их возможности</w:t>
      </w:r>
      <w:r>
        <w:tab/>
        <w:t>в многократно используемый набор средств. Библиотека Turbo Vision была разработана с использованием технологии объектно-ориентированного программирования.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924"/>
        <w:jc w:val="both"/>
      </w:pPr>
      <w:r>
        <w:t>Turbo Vision является полной объектно-ориентированной библиотекой классов, которая содержит компоненты пользовательского</w:t>
      </w:r>
      <w:r>
        <w:tab/>
        <w:t>интерфейса:</w:t>
      </w:r>
    </w:p>
    <w:p w:rsidR="00194F8A" w:rsidRDefault="00194F8A">
      <w:pPr>
        <w:suppressAutoHyphens/>
        <w:autoSpaceDE w:val="0"/>
        <w:autoSpaceDN w:val="0"/>
        <w:adjustRightInd w:val="0"/>
        <w:ind w:left="660" w:right="105"/>
      </w:pPr>
      <w:r>
        <w:t>- многочисленные, сворачивающиеся,</w:t>
      </w:r>
      <w:r>
        <w:tab/>
        <w:t>перекрывающиеся</w:t>
      </w:r>
      <w:r>
        <w:tab/>
        <w:t>окна;</w:t>
      </w:r>
    </w:p>
    <w:p w:rsidR="00194F8A" w:rsidRDefault="00194F8A">
      <w:pPr>
        <w:suppressAutoHyphens/>
        <w:autoSpaceDE w:val="0"/>
        <w:autoSpaceDN w:val="0"/>
        <w:adjustRightInd w:val="0"/>
        <w:ind w:left="660" w:right="105"/>
      </w:pPr>
      <w:r>
        <w:t>- поддержку "мыши";</w:t>
      </w:r>
    </w:p>
    <w:p w:rsidR="00194F8A" w:rsidRDefault="00194F8A">
      <w:pPr>
        <w:suppressAutoHyphens/>
        <w:autoSpaceDE w:val="0"/>
        <w:autoSpaceDN w:val="0"/>
        <w:adjustRightInd w:val="0"/>
        <w:ind w:left="660" w:right="105"/>
      </w:pPr>
      <w:r>
        <w:t>- панели диалога;</w:t>
      </w:r>
    </w:p>
    <w:p w:rsidR="00194F8A" w:rsidRDefault="00194F8A">
      <w:pPr>
        <w:suppressAutoHyphens/>
        <w:autoSpaceDE w:val="0"/>
        <w:autoSpaceDN w:val="0"/>
        <w:adjustRightInd w:val="0"/>
        <w:ind w:left="660" w:right="105"/>
      </w:pPr>
      <w:r>
        <w:t>- встроенную установку цвета;</w:t>
      </w:r>
    </w:p>
    <w:p w:rsidR="00194F8A" w:rsidRDefault="00194F8A">
      <w:pPr>
        <w:suppressAutoHyphens/>
        <w:autoSpaceDE w:val="0"/>
        <w:autoSpaceDN w:val="0"/>
        <w:adjustRightInd w:val="0"/>
        <w:ind w:firstLine="660"/>
      </w:pPr>
      <w:r>
        <w:t>- кнопки, полосы прокрутки, панели</w:t>
      </w:r>
      <w:r>
        <w:tab/>
        <w:t>ввода, кнопки управления с независимой и зависимой фиксацией;</w:t>
      </w:r>
    </w:p>
    <w:p w:rsidR="00194F8A" w:rsidRDefault="00194F8A">
      <w:pPr>
        <w:suppressAutoHyphens/>
        <w:autoSpaceDE w:val="0"/>
        <w:autoSpaceDN w:val="0"/>
        <w:adjustRightInd w:val="0"/>
        <w:ind w:firstLine="660"/>
      </w:pPr>
      <w:r>
        <w:t>- стандартную обработку нажатий клавиш и работы манипулятором "мышь";</w:t>
      </w:r>
    </w:p>
    <w:p w:rsidR="00194F8A" w:rsidRDefault="00194F8A">
      <w:pPr>
        <w:suppressAutoHyphens/>
        <w:autoSpaceDE w:val="0"/>
        <w:autoSpaceDN w:val="0"/>
        <w:adjustRightInd w:val="0"/>
        <w:ind w:left="660"/>
      </w:pPr>
      <w:r>
        <w:t>- и многое</w:t>
      </w:r>
      <w:r>
        <w:tab/>
        <w:t>другое!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Чтобы использовать</w:t>
      </w:r>
      <w:r>
        <w:tab/>
        <w:t>Turbo Vision , нужно свободно владеть объектно-ориентированим</w:t>
      </w:r>
      <w:r>
        <w:tab/>
        <w:t>программированием (ООП)</w:t>
      </w:r>
      <w:r>
        <w:tab/>
        <w:t>и, в частности, С++. В приложениях,</w:t>
      </w:r>
      <w:r>
        <w:tab/>
        <w:t>написаных с использованием TurboVision , широко используется техника ООП, в</w:t>
      </w:r>
      <w:r>
        <w:tab/>
        <w:t>том числе наследование и полиморфизм.</w:t>
      </w:r>
    </w:p>
    <w:p w:rsidR="00194F8A" w:rsidRDefault="00194F8A">
      <w:pPr>
        <w:suppressAutoHyphens/>
        <w:autoSpaceDE w:val="0"/>
        <w:autoSpaceDN w:val="0"/>
        <w:adjustRightInd w:val="0"/>
        <w:ind w:left="924" w:right="105"/>
      </w:pPr>
      <w:r>
        <w:t>ОСНОВНЫЕ</w:t>
      </w:r>
      <w:r>
        <w:tab/>
        <w:t>ЭЛЕМЕНТЫ TURBO VISION.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Библиотека</w:t>
      </w:r>
      <w:r>
        <w:tab/>
        <w:t>Turbo Vision представляет собой многооконную оболочку, управляемую событиями. Она</w:t>
      </w:r>
      <w:r>
        <w:tab/>
        <w:t>является программным</w:t>
      </w:r>
    </w:p>
    <w:p w:rsidR="00194F8A" w:rsidRDefault="00194F8A">
      <w:pPr>
        <w:suppressAutoHyphens/>
        <w:autoSpaceDE w:val="0"/>
        <w:autoSpaceDN w:val="0"/>
        <w:adjustRightInd w:val="0"/>
        <w:ind w:right="105"/>
      </w:pPr>
      <w:r>
        <w:t>средством,  содержащим</w:t>
      </w:r>
      <w:r>
        <w:tab/>
        <w:t>только</w:t>
      </w:r>
      <w:r>
        <w:tab/>
        <w:t>скелет</w:t>
      </w:r>
      <w:r>
        <w:tab/>
        <w:t>программы  (средства,</w:t>
      </w:r>
    </w:p>
    <w:p w:rsidR="00194F8A" w:rsidRDefault="00194F8A">
      <w:pPr>
        <w:suppressAutoHyphens/>
        <w:autoSpaceDE w:val="0"/>
        <w:autoSpaceDN w:val="0"/>
        <w:adjustRightInd w:val="0"/>
        <w:ind w:right="105"/>
      </w:pPr>
      <w:r>
        <w:t>обеспечивающие основную</w:t>
      </w:r>
      <w:r>
        <w:tab/>
        <w:t>структуру). С помощью свойства расширяемости объектно-ориентированного программирования на</w:t>
      </w:r>
      <w:r>
        <w:tab/>
        <w:t>языке Turbo С++, можно наполнить  этот скелет. Turbo</w:t>
      </w:r>
      <w:r>
        <w:tab/>
        <w:t>Vision представляет</w:t>
      </w:r>
      <w:r>
        <w:tab/>
        <w:t>Вам  класс прикладной программы, TApplication,</w:t>
      </w:r>
      <w:r>
        <w:tab/>
        <w:t>а  Вы на его основе создайте</w:t>
      </w:r>
      <w:r>
        <w:tab/>
        <w:t>собственный класс, например, - MyApplication, для поддержки</w:t>
      </w:r>
      <w:r>
        <w:tab/>
        <w:t>своей собственной прикладной программы. Затем Вы добавляете</w:t>
      </w:r>
      <w:r>
        <w:tab/>
        <w:t>к нему,</w:t>
      </w:r>
      <w:r>
        <w:tab/>
        <w:t>или заменяете в</w:t>
      </w:r>
      <w:r>
        <w:tab/>
        <w:t>нем необходимые детали, требубщиеся</w:t>
      </w:r>
      <w:r>
        <w:tab/>
        <w:t>для решения конкретной задачи.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</w:pPr>
      <w:r>
        <w:t>Подразумеваемые конструкторы и деструкторы</w:t>
      </w:r>
      <w:r>
        <w:tab/>
        <w:t>берут на себя все функции обслуживания: инициализацию</w:t>
      </w:r>
      <w:r>
        <w:tab/>
        <w:t>объектов и их уничтожение.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При использовании Turbo Vision Вам никогда не придется модифицировать</w:t>
      </w:r>
      <w:r>
        <w:tab/>
        <w:t>имеющийся исходный текст. Изменения в</w:t>
      </w:r>
      <w:r>
        <w:tab/>
        <w:t>Turbo</w:t>
      </w:r>
    </w:p>
    <w:p w:rsidR="00194F8A" w:rsidRDefault="00194F8A">
      <w:pPr>
        <w:suppressAutoHyphens/>
        <w:autoSpaceDE w:val="0"/>
        <w:autoSpaceDN w:val="0"/>
        <w:adjustRightInd w:val="0"/>
        <w:ind w:right="105"/>
      </w:pPr>
      <w:r>
        <w:t>Vision</w:t>
      </w:r>
      <w:r>
        <w:tab/>
        <w:t>производятся путем расширения. Класс прикладной</w:t>
      </w:r>
      <w:r>
        <w:tab/>
        <w:t>программы  TApplication  остается неизменяемым  внутри библиотеки TV.LIB.</w:t>
      </w:r>
      <w:r>
        <w:tab/>
        <w:t xml:space="preserve"> Вы будете делать только  добавления к нему, создавая новые  типы  классов и вносить</w:t>
      </w:r>
      <w:r>
        <w:tab/>
        <w:t>нужные изменения путем замены имеющихся функций на новые, которые Вы разработаете для</w:t>
      </w:r>
      <w:r>
        <w:tab/>
        <w:t>новых объектов.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Кроме того, Turbo Vision представляет собой иерархическую структуру, а не разобщенный набор отдельных средств. Его можно использовать только целиком, а не</w:t>
      </w:r>
      <w:r>
        <w:tab/>
        <w:t>по частям. Все компоненты Turbo Vision архитектурно</w:t>
      </w:r>
      <w:r>
        <w:tab/>
        <w:t>взаимосвязаны и</w:t>
      </w:r>
      <w:r>
        <w:tab/>
        <w:t>все они</w:t>
      </w:r>
      <w:r>
        <w:tab/>
        <w:t>взаимодействуют друг с другом множеством взаимосвязанными способами. Не стоит пытаться</w:t>
      </w:r>
      <w:r>
        <w:tab/>
        <w:t>вычленить из него, например, поддержку "мыши" - это</w:t>
      </w:r>
      <w:r>
        <w:tab/>
        <w:t xml:space="preserve"> сложне, чем создание новой системы поддержки "мыши".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В основе философии разработки Turbo Vision лежат две следующие рекомендации:</w:t>
      </w:r>
      <w:r>
        <w:tab/>
        <w:t>полное использование объектно-ориентированного техники и работа с</w:t>
      </w:r>
      <w:r>
        <w:tab/>
        <w:t>комплексом библиотеки</w:t>
      </w:r>
      <w:r>
        <w:tab/>
        <w:t>Turbo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Vision в ее основных понятиях.</w:t>
      </w:r>
      <w:r>
        <w:tab/>
        <w:t>Это означает "игру по правилам" Turbo Vision и использование ее составных типов объектов так, как это в ней предусмотренно. Turbo Vision создавался для избавления пользователей от огромного объема ненужной повторяющейся работы и</w:t>
      </w:r>
      <w:r>
        <w:tab/>
        <w:t>предоставления проверенной основы для</w:t>
      </w:r>
    </w:p>
    <w:p w:rsidR="00194F8A" w:rsidRDefault="00194F8A">
      <w:pPr>
        <w:suppressAutoHyphens/>
        <w:autoSpaceDE w:val="0"/>
        <w:autoSpaceDN w:val="0"/>
        <w:adjustRightInd w:val="0"/>
        <w:ind w:left="132" w:right="105" w:hanging="132"/>
      </w:pPr>
      <w:r>
        <w:t>разработки прикладных программ,</w:t>
      </w:r>
      <w:r>
        <w:tab/>
        <w:t>которой</w:t>
      </w:r>
      <w:r>
        <w:tab/>
        <w:t>можно доверять. Элементы прикладной программы,</w:t>
      </w:r>
      <w:r>
        <w:tab/>
        <w:t>построенной в Turbo  Vision.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Прикладная</w:t>
      </w:r>
      <w:r>
        <w:tab/>
        <w:t>программа, использующая Turbo Vision, представляет</w:t>
      </w:r>
      <w:r>
        <w:tab/>
        <w:t>собой взаимодействующее мнощество отбражаемых объектов, событий и неотображаемых объектов.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В контексте Turbo Vision отображаемый объект - это то, что Вы можете увидеть на экране. Поля, рамки, строкипрокрутки и меню,</w:t>
      </w:r>
      <w:r>
        <w:tab/>
        <w:t>- все это отображаемые объекты.</w:t>
      </w:r>
      <w:r>
        <w:tab/>
        <w:t>Отображаемые объекты могут объединяться и образовывать боллее сложные объекты, такие как</w:t>
      </w:r>
      <w:r>
        <w:tab/>
        <w:t>окна и панели диалога. Такие отображаемые объекты называются групповыми объектами,</w:t>
      </w:r>
      <w:r>
        <w:tab/>
        <w:t xml:space="preserve"> и функционируют вместе, как единый отображаемый объект. Группы даже</w:t>
      </w:r>
      <w:r>
        <w:tab/>
        <w:t>могут содержать</w:t>
      </w:r>
      <w:r>
        <w:tab/>
        <w:t>в себе другие группы, порождая цепочки отображаемых обьъектов и подобъектов.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Событием является</w:t>
      </w:r>
      <w:r>
        <w:tab/>
        <w:t>то, на</w:t>
      </w:r>
      <w:r>
        <w:tab/>
        <w:t xml:space="preserve"> что должна реагировать Ваша программа. События поступают от</w:t>
      </w:r>
      <w:r>
        <w:tab/>
        <w:t>клавиатуры, от "мыши" или из других частей Turbo Vision . События помещаются в очередь, затем обрабатываются в порыдке</w:t>
      </w:r>
      <w:r>
        <w:tab/>
        <w:t>поступления обработчиком. Та-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кой обработчик</w:t>
      </w:r>
      <w:r>
        <w:tab/>
        <w:t>имеется</w:t>
      </w:r>
      <w:r>
        <w:tab/>
        <w:t>в классе TApplication, являющимся телом Вашей прикладной прогоаммы.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Неотображаемыми называются любые</w:t>
      </w:r>
      <w:r>
        <w:tab/>
        <w:t>объекты</w:t>
      </w:r>
      <w:r>
        <w:tab/>
        <w:t>программы, не являющиеся отображаемыми, т. е. непосредственно не взаимодействующие с экпаном. Они выполняют вычисления, осуществляют связь с</w:t>
      </w:r>
      <w:r>
        <w:tab/>
        <w:t>периферийными устройствами и в</w:t>
      </w:r>
      <w:r>
        <w:tab/>
        <w:t>целом реализуют</w:t>
      </w:r>
      <w:r>
        <w:tab/>
        <w:t>функции прикладной</w:t>
      </w:r>
      <w:r>
        <w:tab/>
        <w:t>программы. Если</w:t>
      </w:r>
      <w:r>
        <w:tab/>
        <w:t>неотображаемому</w:t>
      </w:r>
      <w:r>
        <w:tab/>
        <w:t>объекту</w:t>
      </w:r>
      <w:r>
        <w:tab/>
        <w:t>нужно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вывести</w:t>
      </w:r>
      <w:r>
        <w:tab/>
        <w:t>какую-либо информацию на экран,</w:t>
      </w:r>
      <w:r>
        <w:tab/>
        <w:t>то это делается</w:t>
      </w:r>
      <w:r>
        <w:tab/>
        <w:t>с помощью отбражаемого объекта. Эта</w:t>
      </w:r>
      <w:r>
        <w:tab/>
        <w:t>концепция является очень важной для</w:t>
      </w:r>
      <w:r>
        <w:tab/>
        <w:t>поддержания строгого порядка в</w:t>
      </w:r>
      <w:r>
        <w:tab/>
        <w:t>прикладных программах Turbo Vision : с экраном взаимодействут только отображаемые объекты.</w:t>
      </w:r>
    </w:p>
    <w:p w:rsidR="00194F8A" w:rsidRDefault="00194F8A">
      <w:pPr>
        <w:suppressAutoHyphens/>
        <w:autoSpaceDE w:val="0"/>
        <w:autoSpaceDN w:val="0"/>
        <w:adjustRightInd w:val="0"/>
        <w:spacing w:before="266"/>
        <w:ind w:left="924" w:right="105"/>
      </w:pPr>
      <w:r>
        <w:t>Общие подходы.</w:t>
      </w:r>
    </w:p>
    <w:p w:rsidR="00194F8A" w:rsidRDefault="00194F8A">
      <w:pPr>
        <w:suppressAutoHyphens/>
        <w:autoSpaceDE w:val="0"/>
        <w:autoSpaceDN w:val="0"/>
        <w:adjustRightInd w:val="0"/>
        <w:ind w:right="211" w:firstLine="660"/>
        <w:jc w:val="both"/>
      </w:pPr>
      <w:r>
        <w:t>Поскольку Turbo Vision разработан</w:t>
      </w:r>
      <w:r>
        <w:tab/>
        <w:t>для реализации</w:t>
      </w:r>
      <w:r>
        <w:tab/>
        <w:t>стандартизированного, рационального подхода к построению интер-</w:t>
      </w:r>
    </w:p>
    <w:p w:rsidR="00194F8A" w:rsidRDefault="00194F8A">
      <w:pPr>
        <w:suppressAutoHyphens/>
        <w:autoSpaceDE w:val="0"/>
        <w:autoSpaceDN w:val="0"/>
        <w:adjustRightInd w:val="0"/>
        <w:ind w:right="211"/>
      </w:pPr>
      <w:r>
        <w:t>фейса, то  Ваши</w:t>
      </w:r>
      <w:r>
        <w:tab/>
        <w:t xml:space="preserve"> прикладные  программы</w:t>
      </w:r>
      <w:r>
        <w:tab/>
        <w:t>обретут</w:t>
      </w:r>
      <w:r>
        <w:tab/>
        <w:t>похощий</w:t>
      </w:r>
      <w:r>
        <w:tab/>
        <w:t xml:space="preserve"> вид.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Этот вид идентичен виду</w:t>
      </w:r>
      <w:r>
        <w:tab/>
        <w:t>интерфейса различных интегрированных сред фирмы Borland и базируется на многолетнем</w:t>
      </w:r>
      <w:r>
        <w:tab/>
        <w:t>опыте и проверках их использования. Наличие общего и доступного для понимания</w:t>
      </w:r>
      <w:r>
        <w:tab/>
        <w:t>подхода</w:t>
      </w:r>
      <w:r>
        <w:tab/>
        <w:t xml:space="preserve"> к интерфейсу прикладной программы является большим</w:t>
      </w:r>
      <w:r>
        <w:tab/>
        <w:t>преимуществом для Вас и</w:t>
      </w:r>
      <w:r>
        <w:tab/>
        <w:t>Ваших пользователей: несмотря на любую сложность и "закрытость" задач Вашей программы, способ работы с</w:t>
      </w:r>
      <w:r>
        <w:tab/>
        <w:t>ней будет всегда Вам знаком и процесс работы с ней легок и прост.</w:t>
      </w:r>
    </w:p>
    <w:p w:rsidR="00194F8A" w:rsidRDefault="00194F8A">
      <w:pPr>
        <w:suppressAutoHyphens/>
        <w:autoSpaceDE w:val="0"/>
        <w:autoSpaceDN w:val="0"/>
        <w:adjustRightInd w:val="0"/>
        <w:ind w:right="211" w:firstLine="660"/>
        <w:jc w:val="both"/>
      </w:pPr>
      <w:r>
        <w:t>Рабочая область -</w:t>
      </w:r>
      <w:r>
        <w:tab/>
        <w:t>это заштрихованный фон, на котором отображаются объекты прикладной</w:t>
      </w:r>
      <w:r>
        <w:tab/>
        <w:t>программы. Как и все элементы</w:t>
      </w:r>
    </w:p>
    <w:p w:rsidR="00194F8A" w:rsidRDefault="00194F8A">
      <w:pPr>
        <w:suppressAutoHyphens/>
        <w:autoSpaceDE w:val="0"/>
        <w:autoSpaceDN w:val="0"/>
        <w:adjustRightInd w:val="0"/>
        <w:ind w:right="211"/>
        <w:jc w:val="both"/>
      </w:pPr>
      <w:r>
        <w:t>Turbo Vision, рабочая</w:t>
      </w:r>
      <w:r>
        <w:tab/>
        <w:t>область</w:t>
      </w:r>
      <w:r>
        <w:tab/>
        <w:t xml:space="preserve"> является объектом. Объектами являются также линейное</w:t>
      </w:r>
      <w:r>
        <w:tab/>
        <w:t>меню в</w:t>
      </w:r>
      <w:r>
        <w:tab/>
        <w:t>верхней</w:t>
      </w:r>
      <w:r>
        <w:tab/>
        <w:t>части экрана и строка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состояния в нижней части. Команды в строковом меню соответствуют меню, которые "раскрываются" вниз</w:t>
      </w:r>
      <w:r>
        <w:tab/>
        <w:t>(вертикальные меню) с помощью</w:t>
      </w:r>
      <w:r>
        <w:tab/>
        <w:t>"мыши" или нажатием соответствующих управляющих клавиш.</w:t>
      </w:r>
    </w:p>
    <w:p w:rsidR="00194F8A" w:rsidRDefault="00194F8A">
      <w:pPr>
        <w:suppressAutoHyphens/>
        <w:autoSpaceDE w:val="0"/>
        <w:autoSpaceDN w:val="0"/>
        <w:adjustRightInd w:val="0"/>
        <w:ind w:right="211" w:firstLine="660"/>
        <w:jc w:val="both"/>
      </w:pPr>
      <w:r>
        <w:t>Связь программы с</w:t>
      </w:r>
      <w:r>
        <w:tab/>
        <w:t>пользователями</w:t>
      </w:r>
      <w:r>
        <w:tab/>
        <w:t>обычно осуществляется через окно или</w:t>
      </w:r>
      <w:r>
        <w:tab/>
        <w:t>несколько окон</w:t>
      </w:r>
      <w:r>
        <w:tab/>
        <w:t>или панели диалога, которые</w:t>
      </w:r>
    </w:p>
    <w:p w:rsidR="00194F8A" w:rsidRDefault="00194F8A">
      <w:pPr>
        <w:suppressAutoHyphens/>
        <w:autoSpaceDE w:val="0"/>
        <w:autoSpaceDN w:val="0"/>
        <w:adjustRightInd w:val="0"/>
        <w:ind w:right="211"/>
        <w:jc w:val="both"/>
      </w:pPr>
      <w:r>
        <w:t>отбражаются в</w:t>
      </w:r>
      <w:r>
        <w:tab/>
        <w:t>рабачей</w:t>
      </w:r>
      <w:r>
        <w:tab/>
        <w:t>области</w:t>
      </w:r>
      <w:r>
        <w:tab/>
        <w:t>на экране и исчезают в</w:t>
      </w:r>
      <w:r>
        <w:tab/>
        <w:t>соответствии с командами от</w:t>
      </w:r>
      <w:r>
        <w:tab/>
        <w:t>"мыши" или с клавиатуры. Turbo</w:t>
      </w:r>
      <w:r>
        <w:tab/>
        <w:t>Visi-</w:t>
      </w:r>
    </w:p>
    <w:p w:rsidR="00194F8A" w:rsidRDefault="00194F8A">
      <w:pPr>
        <w:suppressAutoHyphens/>
        <w:autoSpaceDE w:val="0"/>
        <w:autoSpaceDN w:val="0"/>
        <w:adjustRightInd w:val="0"/>
      </w:pPr>
      <w:r>
        <w:t>on располагает большим ассртиментом алгоритмов работы с</w:t>
      </w:r>
      <w:r>
        <w:tab/>
        <w:t>окнами  по вводу и</w:t>
      </w:r>
      <w:r>
        <w:tab/>
        <w:t>отображению информации</w:t>
      </w:r>
      <w:r>
        <w:tab/>
        <w:t>на экране. Внутренние поля  можно сделать прокручиваемыми,  и</w:t>
      </w:r>
      <w:r>
        <w:tab/>
        <w:t>тогда  они будут служить "воротами"</w:t>
      </w:r>
      <w:r>
        <w:tab/>
        <w:t>в  более  крупные изображения  данных,</w:t>
      </w:r>
      <w:r>
        <w:tab/>
        <w:t>такие как файлы документов. Прокрутка</w:t>
      </w:r>
      <w:r>
        <w:tab/>
        <w:t>окна  по данным</w:t>
      </w:r>
      <w:r>
        <w:tab/>
        <w:t>осуществляется перемещением</w:t>
      </w:r>
      <w:r>
        <w:tab/>
        <w:t>бегунка</w:t>
      </w:r>
      <w:r>
        <w:tab/>
        <w:t>строки-прокрутки в нижней части</w:t>
      </w:r>
      <w:r>
        <w:tab/>
        <w:t>экрана, в его правой части или в обеих этих</w:t>
      </w:r>
      <w:r>
        <w:tab/>
        <w:t>частях.</w:t>
      </w:r>
      <w:r>
        <w:tab/>
        <w:t>Бегунок</w:t>
      </w:r>
      <w:r>
        <w:tab/>
        <w:t>строки прокрутки указывает положение  окна относительно  совокупности изображаемых на экране данных.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Диалоговые</w:t>
      </w:r>
      <w:r>
        <w:tab/>
        <w:t>окна часто содержат кнопки, которые реализованы как выделенные цветом слова, которые выбирают с помощью "мыши" (или с помощью клавиш "табуляция" и "пробел"). В</w:t>
      </w:r>
      <w:r>
        <w:tab/>
        <w:t>ответ на нажатие, "кнопки" вдавливаются (как настоящие кнопки) и могут реализовывать передачу команд прикладной программе.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При изучении Turbo</w:t>
      </w:r>
      <w:r>
        <w:tab/>
        <w:t xml:space="preserve"> Vision</w:t>
      </w:r>
      <w:r>
        <w:tab/>
        <w:t xml:space="preserve"> следует иметь</w:t>
      </w:r>
      <w:r>
        <w:tab/>
        <w:t>в виду: суть программировария с использованием Turbo</w:t>
      </w:r>
      <w:r>
        <w:tab/>
        <w:t>Vision</w:t>
      </w:r>
      <w:r>
        <w:tab/>
        <w:t>заключается в</w:t>
      </w:r>
    </w:p>
    <w:p w:rsidR="00194F8A" w:rsidRDefault="00194F8A">
      <w:pPr>
        <w:suppressAutoHyphens/>
        <w:autoSpaceDE w:val="0"/>
        <w:autoSpaceDN w:val="0"/>
        <w:adjustRightInd w:val="0"/>
        <w:ind w:right="316"/>
        <w:jc w:val="both"/>
      </w:pPr>
      <w:r>
        <w:t>разработке требуемого</w:t>
      </w:r>
      <w:r>
        <w:tab/>
        <w:t>вида интерфейса и его</w:t>
      </w:r>
      <w:r>
        <w:tab/>
        <w:t>обработки команд. Turbo Vision - "скелет" программы</w:t>
      </w:r>
      <w:r>
        <w:tab/>
        <w:t>- позаботится о</w:t>
      </w:r>
      <w:r>
        <w:tab/>
        <w:t>пере-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даче команд нужным частям Вашей</w:t>
      </w:r>
      <w:r>
        <w:tab/>
        <w:t>программы. Вам</w:t>
      </w:r>
      <w:r>
        <w:tab/>
        <w:t>же останется лишь определить, что конкретно должно быть сделано после нажатия клавиши на клавиатуре, кнопки "мыши" или</w:t>
      </w:r>
      <w:r>
        <w:tab/>
        <w:t>выбора команды меню. Таким</w:t>
      </w:r>
      <w:r>
        <w:tab/>
        <w:t>образом</w:t>
      </w:r>
      <w:r>
        <w:tab/>
        <w:t xml:space="preserve"> "мясом" Вашей</w:t>
      </w:r>
      <w:r>
        <w:tab/>
        <w:t>программы является та</w:t>
      </w:r>
    </w:p>
    <w:p w:rsidR="00194F8A" w:rsidRDefault="00194F8A">
      <w:pPr>
        <w:suppressAutoHyphens/>
        <w:autoSpaceDE w:val="0"/>
        <w:autoSpaceDN w:val="0"/>
        <w:adjustRightInd w:val="0"/>
        <w:ind w:right="105"/>
      </w:pPr>
      <w:r>
        <w:t>ее часть, которая выполняет функциональную обработку принимаемых от</w:t>
      </w:r>
      <w:r>
        <w:tab/>
        <w:t>пользователей команд - и эта "мясная" часть содержится в создаваемых отображаемых объектах.</w:t>
      </w:r>
    </w:p>
    <w:p w:rsidR="00194F8A" w:rsidRDefault="00194F8A">
      <w:pPr>
        <w:suppressAutoHyphens/>
        <w:autoSpaceDE w:val="0"/>
        <w:autoSpaceDN w:val="0"/>
        <w:adjustRightInd w:val="0"/>
        <w:ind w:left="924" w:right="105"/>
      </w:pPr>
      <w:r>
        <w:t>Структура программы.</w:t>
      </w:r>
    </w:p>
    <w:p w:rsidR="00194F8A" w:rsidRDefault="00194F8A">
      <w:pPr>
        <w:suppressAutoHyphens/>
        <w:autoSpaceDE w:val="0"/>
        <w:autoSpaceDN w:val="0"/>
        <w:adjustRightInd w:val="0"/>
        <w:ind w:right="211" w:firstLine="660"/>
        <w:jc w:val="both"/>
      </w:pPr>
      <w:r>
        <w:t>Каким же образом</w:t>
      </w:r>
      <w:r>
        <w:tab/>
        <w:t>реализуется выполнение программы? Как правило, большая часть программы унаследуется из определенных</w:t>
      </w:r>
    </w:p>
    <w:p w:rsidR="00194F8A" w:rsidRDefault="00194F8A">
      <w:pPr>
        <w:suppressAutoHyphens/>
        <w:autoSpaceDE w:val="0"/>
        <w:autoSpaceDN w:val="0"/>
        <w:adjustRightInd w:val="0"/>
      </w:pPr>
      <w:r>
        <w:t>ранее объектов в Turbo Vision .</w:t>
      </w:r>
      <w:r>
        <w:tab/>
        <w:t>Причем унаследуется настолько</w:t>
      </w:r>
    </w:p>
    <w:p w:rsidR="00194F8A" w:rsidRDefault="00194F8A">
      <w:pPr>
        <w:suppressAutoHyphens/>
        <w:autoSpaceDE w:val="0"/>
        <w:autoSpaceDN w:val="0"/>
        <w:adjustRightInd w:val="0"/>
        <w:ind w:right="105"/>
        <w:jc w:val="both"/>
      </w:pPr>
      <w:r>
        <w:t>значительная часть программы, что принципы ее реализации могут показаться</w:t>
      </w:r>
      <w:r>
        <w:tab/>
        <w:t>таинственными. Пошаговое выполнение программы с помощью интегрированого отладчика не</w:t>
      </w:r>
      <w:r>
        <w:tab/>
        <w:t>дост полной картины, т. к. Turbo Vision функционирует в виде</w:t>
      </w:r>
      <w:r>
        <w:tab/>
        <w:t>оттранслированой библиотеки.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  <w:jc w:val="both"/>
      </w:pPr>
      <w:r>
        <w:t>Т.</w:t>
      </w:r>
      <w:r>
        <w:tab/>
        <w:t>к. программы, написанные с использованием Turbo</w:t>
      </w:r>
      <w:r>
        <w:tab/>
        <w:t>Vision , управляются событиями, их структура несколько отличается от обычных программ. Особенностью программ, управляемых событиями, является отделение</w:t>
      </w:r>
      <w:r>
        <w:tab/>
        <w:t xml:space="preserve"> структур управления, которые выполняют чтение и обработку входных данных,</w:t>
      </w:r>
      <w:r>
        <w:tab/>
        <w:t>от процедур и</w:t>
      </w:r>
    </w:p>
    <w:p w:rsidR="00194F8A" w:rsidRDefault="00194F8A">
      <w:pPr>
        <w:suppressAutoHyphens/>
        <w:autoSpaceDE w:val="0"/>
        <w:autoSpaceDN w:val="0"/>
        <w:adjustRightInd w:val="0"/>
        <w:ind w:right="105"/>
      </w:pPr>
      <w:r>
        <w:t>функций, которые воздействуют на эти входные данные.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</w:pPr>
      <w:r>
        <w:t>Обычные программы,</w:t>
      </w:r>
      <w:r>
        <w:tab/>
        <w:t>как правило, содержат много отдельных программных блоков, каждый из которых предусматривает получение входных данных,  затем определяет,</w:t>
      </w:r>
      <w:r>
        <w:tab/>
        <w:t>какой части программы они адресованы и выполняют  вызов  соответствующего фрагмента для  обработки этих данных,  а затем повторяет все эти операции. Кроме того, фрагмент, завершающий обработку входных данных, должен получить информацию</w:t>
      </w:r>
      <w:r>
        <w:tab/>
        <w:t xml:space="preserve"> о  месте передачи управления для следующего этапа ввода.</w:t>
      </w:r>
    </w:p>
    <w:p w:rsidR="00194F8A" w:rsidRDefault="00194F8A">
      <w:pPr>
        <w:suppressAutoHyphens/>
        <w:autoSpaceDE w:val="0"/>
        <w:autoSpaceDN w:val="0"/>
        <w:adjustRightInd w:val="0"/>
        <w:ind w:right="105" w:firstLine="660"/>
      </w:pPr>
      <w:r>
        <w:t>Программы,</w:t>
      </w:r>
      <w:r>
        <w:tab/>
        <w:t xml:space="preserve"> управляемые событиями,</w:t>
      </w:r>
      <w:r>
        <w:tab/>
        <w:t>наоборот, имеют</w:t>
      </w:r>
      <w:r>
        <w:tab/>
        <w:t>централизованный механизм диспетчеризации событий. Таким образом, большая</w:t>
      </w:r>
      <w:r>
        <w:tab/>
        <w:t>часть программы</w:t>
      </w:r>
      <w:r>
        <w:tab/>
        <w:t>не заботится о выборке входных данных и,  поэтому,  их использование</w:t>
      </w:r>
      <w:r>
        <w:tab/>
        <w:t>не  будет  составлять большой проблемы.  Это</w:t>
      </w:r>
      <w:r>
        <w:tab/>
        <w:t>имеет большое  значение</w:t>
      </w:r>
      <w:r>
        <w:tab/>
        <w:t>для отладки программ, т. к. Вы должны</w:t>
      </w:r>
      <w:r>
        <w:tab/>
        <w:t>изменить  всю стратегию</w:t>
      </w:r>
      <w:r>
        <w:tab/>
        <w:t>отладки, устанавливая контрольные  точки  в функциях обработки событий для проверки диспетчеризации</w:t>
      </w:r>
      <w:r>
        <w:tab/>
        <w:t xml:space="preserve"> сообщений; в фрагментах программы, реагирующих  на</w:t>
      </w:r>
      <w:r>
        <w:tab/>
        <w:t>происходящие события, чтобы проверить правильность их функционирования.</w:t>
      </w:r>
    </w:p>
    <w:p w:rsidR="00194F8A" w:rsidRDefault="00194F8A">
      <w:pPr>
        <w:suppressAutoHyphens/>
        <w:autoSpaceDE w:val="0"/>
        <w:autoSpaceDN w:val="0"/>
        <w:adjustRightInd w:val="0"/>
        <w:ind w:left="924" w:right="105"/>
      </w:pPr>
      <w:r>
        <w:t>Деструктор прикладной программы.</w:t>
      </w:r>
    </w:p>
    <w:p w:rsidR="00194F8A" w:rsidRDefault="00194F8A">
      <w:pPr>
        <w:suppressAutoHyphens/>
        <w:autoSpaceDE w:val="0"/>
        <w:autoSpaceDN w:val="0"/>
        <w:adjustRightInd w:val="0"/>
        <w:spacing w:after="1064"/>
        <w:ind w:right="105" w:firstLine="660"/>
      </w:pPr>
      <w:r>
        <w:t>Когда программа завершается отображаемые объекты уничтожаются</w:t>
      </w:r>
      <w:r>
        <w:tab/>
        <w:t>путем  автоматических  вызовов</w:t>
      </w:r>
      <w:r>
        <w:tab/>
        <w:t>деструкторов  базовых классов</w:t>
      </w:r>
      <w:r>
        <w:tab/>
        <w:t>в порядке, обратном  тому,  который использовался при вызове конструкторов. Наконец, отключается  обработчик ошибок и драйверы Turbo Vision.  В целом, от Вас не требуется специального</w:t>
      </w:r>
      <w:r>
        <w:tab/>
        <w:t xml:space="preserve">завершения работы с объектами Turbo Vision. </w:t>
      </w:r>
      <w:bookmarkStart w:id="0" w:name="_GoBack"/>
      <w:bookmarkEnd w:id="0"/>
    </w:p>
    <w:sectPr w:rsidR="00194F8A" w:rsidSect="00194F8A">
      <w:pgSz w:w="12240" w:h="15840" w:code="1"/>
      <w:pgMar w:top="1417" w:right="1607" w:bottom="1417" w:left="160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F8A"/>
    <w:rsid w:val="0018570F"/>
    <w:rsid w:val="00194F8A"/>
    <w:rsid w:val="002C4607"/>
    <w:rsid w:val="006637B4"/>
    <w:rsid w:val="00A360D0"/>
    <w:rsid w:val="00C05D24"/>
    <w:rsid w:val="00F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A790-311A-4D6C-836E-7D51165D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dcterms:created xsi:type="dcterms:W3CDTF">2014-05-26T03:23:00Z</dcterms:created>
  <dcterms:modified xsi:type="dcterms:W3CDTF">2014-05-26T03:23:00Z</dcterms:modified>
</cp:coreProperties>
</file>