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8A0" w:rsidRDefault="002238A0" w:rsidP="00A323C7">
      <w:pPr>
        <w:pStyle w:val="1"/>
        <w:jc w:val="center"/>
      </w:pPr>
    </w:p>
    <w:p w:rsidR="00A14D69" w:rsidRDefault="00A14D69" w:rsidP="00A323C7">
      <w:pPr>
        <w:pStyle w:val="1"/>
        <w:jc w:val="center"/>
      </w:pPr>
      <w:r>
        <w:t>ГОУ ВПО «ОрГМА Росздрава»</w:t>
      </w:r>
    </w:p>
    <w:p w:rsidR="00A14D69" w:rsidRDefault="00A14D69" w:rsidP="00A323C7">
      <w:pPr>
        <w:pStyle w:val="1"/>
        <w:jc w:val="center"/>
      </w:pPr>
      <w:r>
        <w:t>Кафедра факультетской педиатрии с курсом пропедевтики детских болезней</w:t>
      </w:r>
    </w:p>
    <w:p w:rsidR="00A14D69" w:rsidRDefault="00A14D69" w:rsidP="00A323C7">
      <w:pPr>
        <w:pStyle w:val="1"/>
        <w:jc w:val="center"/>
      </w:pPr>
    </w:p>
    <w:p w:rsidR="00A14D69" w:rsidRDefault="00A14D69" w:rsidP="00A323C7">
      <w:pPr>
        <w:pStyle w:val="1"/>
      </w:pPr>
      <w:r>
        <w:t xml:space="preserve">                                           Зав. кафедрой: д.м.н., профессор Вялкова А.А.</w:t>
      </w:r>
    </w:p>
    <w:p w:rsidR="00A14D69" w:rsidRDefault="00A14D69" w:rsidP="00A323C7">
      <w:pPr>
        <w:pStyle w:val="1"/>
      </w:pPr>
      <w:r>
        <w:t xml:space="preserve">                                           Преподаватель: доцент Зорин И.В.</w:t>
      </w:r>
    </w:p>
    <w:p w:rsidR="00A14D69" w:rsidRDefault="00A14D69" w:rsidP="00A323C7">
      <w:pPr>
        <w:pStyle w:val="1"/>
      </w:pPr>
    </w:p>
    <w:p w:rsidR="00A14D69" w:rsidRDefault="00A14D69" w:rsidP="00A323C7">
      <w:pPr>
        <w:pStyle w:val="1"/>
      </w:pPr>
    </w:p>
    <w:p w:rsidR="00A14D69" w:rsidRDefault="00A14D69" w:rsidP="00A323C7">
      <w:pPr>
        <w:pStyle w:val="1"/>
      </w:pPr>
    </w:p>
    <w:p w:rsidR="00A14D69" w:rsidRDefault="00A14D69" w:rsidP="00A323C7">
      <w:pPr>
        <w:pStyle w:val="1"/>
      </w:pPr>
    </w:p>
    <w:p w:rsidR="00A14D69" w:rsidRDefault="00A14D69" w:rsidP="00A323C7">
      <w:pPr>
        <w:pStyle w:val="1"/>
      </w:pPr>
    </w:p>
    <w:p w:rsidR="00A14D69" w:rsidRDefault="00A14D69" w:rsidP="00A323C7">
      <w:pPr>
        <w:pStyle w:val="1"/>
      </w:pPr>
    </w:p>
    <w:p w:rsidR="00A14D69" w:rsidRDefault="00A14D69" w:rsidP="00A323C7">
      <w:pPr>
        <w:pStyle w:val="1"/>
      </w:pPr>
    </w:p>
    <w:p w:rsidR="00A14D69" w:rsidRDefault="00A14D69" w:rsidP="00A323C7">
      <w:pPr>
        <w:pStyle w:val="1"/>
        <w:jc w:val="center"/>
        <w:rPr>
          <w:sz w:val="44"/>
          <w:szCs w:val="44"/>
        </w:rPr>
      </w:pPr>
    </w:p>
    <w:p w:rsidR="00A14D69" w:rsidRDefault="00A14D69" w:rsidP="00A323C7">
      <w:pPr>
        <w:pStyle w:val="1"/>
        <w:jc w:val="center"/>
        <w:rPr>
          <w:sz w:val="44"/>
          <w:szCs w:val="44"/>
        </w:rPr>
      </w:pPr>
    </w:p>
    <w:p w:rsidR="00A14D69" w:rsidRDefault="00A14D69" w:rsidP="00A323C7">
      <w:pPr>
        <w:pStyle w:val="1"/>
        <w:jc w:val="center"/>
      </w:pPr>
      <w:r>
        <w:rPr>
          <w:sz w:val="44"/>
          <w:szCs w:val="44"/>
        </w:rPr>
        <w:t>История болезни</w:t>
      </w:r>
    </w:p>
    <w:p w:rsidR="00A14D69" w:rsidRDefault="00A14D69" w:rsidP="00A323C7">
      <w:pPr>
        <w:pStyle w:val="1"/>
        <w:jc w:val="center"/>
      </w:pPr>
      <w:r>
        <w:t>Золотаревой Александры Антоновны, 2 лет</w:t>
      </w:r>
    </w:p>
    <w:p w:rsidR="00A14D69" w:rsidRDefault="00A14D69" w:rsidP="00B85D92">
      <w:pPr>
        <w:pStyle w:val="1"/>
        <w:jc w:val="left"/>
      </w:pPr>
      <w:r>
        <w:t>Диагноз:</w:t>
      </w:r>
    </w:p>
    <w:p w:rsidR="00A14D69" w:rsidRDefault="00A14D69" w:rsidP="00B85D92">
      <w:pPr>
        <w:pStyle w:val="1"/>
        <w:numPr>
          <w:ilvl w:val="0"/>
          <w:numId w:val="5"/>
        </w:numPr>
        <w:jc w:val="left"/>
      </w:pPr>
      <w:r>
        <w:t>основной: Дисфункция сфинктера Одди по панкреатическому типу. Вторичный ацетонемический синдром.</w:t>
      </w:r>
    </w:p>
    <w:p w:rsidR="00A14D69" w:rsidRDefault="00A14D69" w:rsidP="00B85D92">
      <w:pPr>
        <w:pStyle w:val="1"/>
        <w:numPr>
          <w:ilvl w:val="0"/>
          <w:numId w:val="5"/>
        </w:numPr>
        <w:jc w:val="left"/>
      </w:pPr>
      <w:r>
        <w:t>сопутствующий:</w:t>
      </w:r>
    </w:p>
    <w:p w:rsidR="00A14D69" w:rsidRDefault="00A14D69" w:rsidP="00B85D92">
      <w:pPr>
        <w:pStyle w:val="1"/>
        <w:numPr>
          <w:ilvl w:val="0"/>
          <w:numId w:val="5"/>
        </w:numPr>
        <w:jc w:val="left"/>
      </w:pPr>
      <w:r>
        <w:t>осложнения:</w:t>
      </w: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left"/>
      </w:pPr>
      <w:r>
        <w:t xml:space="preserve">                                                                          Куратор: студент 43</w:t>
      </w:r>
      <w:r>
        <w:rPr>
          <w:vertAlign w:val="superscript"/>
        </w:rPr>
        <w:t>м</w:t>
      </w:r>
      <w:r>
        <w:t xml:space="preserve"> группы</w:t>
      </w:r>
    </w:p>
    <w:p w:rsidR="00A14D69" w:rsidRDefault="00A14D69" w:rsidP="00BE05BB">
      <w:pPr>
        <w:pStyle w:val="1"/>
        <w:ind w:left="0"/>
        <w:jc w:val="left"/>
      </w:pPr>
      <w:r>
        <w:t xml:space="preserve">                                                                          Кудусов Рустем Нариманович</w:t>
      </w:r>
    </w:p>
    <w:p w:rsidR="00A14D69" w:rsidRDefault="00A14D69" w:rsidP="00BE05BB">
      <w:pPr>
        <w:pStyle w:val="1"/>
        <w:ind w:left="0"/>
        <w:jc w:val="left"/>
      </w:pPr>
      <w:r>
        <w:t xml:space="preserve">                                                                          Время курации: с    26.04.10  </w:t>
      </w:r>
    </w:p>
    <w:p w:rsidR="00A14D69" w:rsidRDefault="00A14D69" w:rsidP="00BE05BB">
      <w:pPr>
        <w:pStyle w:val="1"/>
        <w:ind w:left="0"/>
        <w:jc w:val="left"/>
      </w:pPr>
      <w:r>
        <w:t xml:space="preserve">                                                                                                       по 27.04.10</w:t>
      </w: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left"/>
      </w:pPr>
    </w:p>
    <w:p w:rsidR="00A14D69" w:rsidRDefault="00A14D69" w:rsidP="00BE05BB">
      <w:pPr>
        <w:pStyle w:val="1"/>
        <w:ind w:left="0"/>
        <w:jc w:val="center"/>
      </w:pPr>
      <w:r>
        <w:t>Оренбург, 2010</w:t>
      </w:r>
    </w:p>
    <w:p w:rsidR="00A14D69" w:rsidRPr="00BE05BB" w:rsidRDefault="00A14D69" w:rsidP="00BE05BB">
      <w:pPr>
        <w:pStyle w:val="1"/>
        <w:numPr>
          <w:ilvl w:val="0"/>
          <w:numId w:val="6"/>
        </w:numPr>
        <w:jc w:val="center"/>
        <w:rPr>
          <w:b/>
        </w:rPr>
      </w:pPr>
      <w:r w:rsidRPr="00BE05BB">
        <w:rPr>
          <w:b/>
        </w:rPr>
        <w:t>Паспортная часть</w:t>
      </w:r>
    </w:p>
    <w:p w:rsidR="00A14D69" w:rsidRDefault="00A14D69" w:rsidP="00BE05BB">
      <w:pPr>
        <w:pStyle w:val="1"/>
        <w:numPr>
          <w:ilvl w:val="0"/>
          <w:numId w:val="8"/>
        </w:numPr>
      </w:pPr>
      <w:r>
        <w:t>Ф.И.О.: Золотарева Александра Антоновна</w:t>
      </w:r>
    </w:p>
    <w:p w:rsidR="00A14D69" w:rsidRDefault="00A14D69" w:rsidP="00BE05BB">
      <w:pPr>
        <w:pStyle w:val="1"/>
        <w:numPr>
          <w:ilvl w:val="0"/>
          <w:numId w:val="8"/>
        </w:numPr>
      </w:pPr>
      <w:r>
        <w:t>Возраст: 2 года</w:t>
      </w:r>
    </w:p>
    <w:p w:rsidR="00A14D69" w:rsidRDefault="00A14D69" w:rsidP="00BE05BB">
      <w:pPr>
        <w:pStyle w:val="1"/>
        <w:numPr>
          <w:ilvl w:val="0"/>
          <w:numId w:val="8"/>
        </w:numPr>
      </w:pPr>
      <w:r>
        <w:t>Кем направлен (а): МГКБ №5 Центр детской хирургии</w:t>
      </w:r>
    </w:p>
    <w:p w:rsidR="00A14D69" w:rsidRDefault="00A14D69" w:rsidP="00BE05BB">
      <w:pPr>
        <w:pStyle w:val="1"/>
        <w:numPr>
          <w:ilvl w:val="0"/>
          <w:numId w:val="8"/>
        </w:numPr>
      </w:pPr>
      <w:r>
        <w:t>Дата поступления в стационар: 21.04.10   11</w:t>
      </w:r>
      <w:r>
        <w:rPr>
          <w:vertAlign w:val="superscript"/>
        </w:rPr>
        <w:t>40</w:t>
      </w:r>
    </w:p>
    <w:p w:rsidR="00A14D69" w:rsidRDefault="00A14D69" w:rsidP="00BE05BB">
      <w:pPr>
        <w:pStyle w:val="1"/>
        <w:numPr>
          <w:ilvl w:val="0"/>
          <w:numId w:val="8"/>
        </w:numPr>
      </w:pPr>
      <w:r>
        <w:t>Домашний адрес: Ташкентская 3 – 38</w:t>
      </w:r>
    </w:p>
    <w:p w:rsidR="00A14D69" w:rsidRDefault="00A14D69" w:rsidP="00BE05BB">
      <w:pPr>
        <w:pStyle w:val="1"/>
        <w:numPr>
          <w:ilvl w:val="0"/>
          <w:numId w:val="8"/>
        </w:numPr>
      </w:pPr>
      <w:r>
        <w:t>Посещает детское учреждение: нет</w:t>
      </w:r>
    </w:p>
    <w:p w:rsidR="00A14D69" w:rsidRDefault="00A14D69" w:rsidP="00BE05BB">
      <w:pPr>
        <w:pStyle w:val="1"/>
        <w:numPr>
          <w:ilvl w:val="0"/>
          <w:numId w:val="8"/>
        </w:numPr>
      </w:pPr>
      <w:r>
        <w:t>Непереносимость лекарственных препаратов: отрицает</w:t>
      </w:r>
    </w:p>
    <w:p w:rsidR="00A14D69" w:rsidRDefault="00A14D69" w:rsidP="00BE05BB">
      <w:pPr>
        <w:pStyle w:val="1"/>
        <w:numPr>
          <w:ilvl w:val="0"/>
          <w:numId w:val="8"/>
        </w:numPr>
      </w:pPr>
      <w:r>
        <w:t>Диагноз:</w:t>
      </w:r>
    </w:p>
    <w:p w:rsidR="00A14D69" w:rsidRDefault="00A14D69" w:rsidP="00BE05BB">
      <w:pPr>
        <w:pStyle w:val="1"/>
        <w:numPr>
          <w:ilvl w:val="0"/>
          <w:numId w:val="9"/>
        </w:numPr>
      </w:pPr>
      <w:r>
        <w:t>при направлении: Спонтанный кетоацидоз</w:t>
      </w:r>
    </w:p>
    <w:p w:rsidR="00A14D69" w:rsidRDefault="00A14D69" w:rsidP="00BE05BB">
      <w:pPr>
        <w:pStyle w:val="1"/>
        <w:numPr>
          <w:ilvl w:val="0"/>
          <w:numId w:val="9"/>
        </w:numPr>
      </w:pPr>
      <w:r>
        <w:t>при поступлении: Дисфункция сфинктера Одди. Ацетонемический синдром</w:t>
      </w:r>
    </w:p>
    <w:p w:rsidR="00A14D69" w:rsidRDefault="00A14D69" w:rsidP="00BE05BB">
      <w:pPr>
        <w:pStyle w:val="1"/>
        <w:numPr>
          <w:ilvl w:val="0"/>
          <w:numId w:val="9"/>
        </w:numPr>
      </w:pPr>
      <w:r>
        <w:t>клинический: Дисфункция сфинктера Одди по панкреатическому типу. Вторичный ацетонемический синдром</w:t>
      </w:r>
    </w:p>
    <w:p w:rsidR="00A14D69" w:rsidRDefault="00A14D69" w:rsidP="006772E1">
      <w:pPr>
        <w:pStyle w:val="1"/>
      </w:pPr>
    </w:p>
    <w:p w:rsidR="00A14D69" w:rsidRDefault="00A14D69" w:rsidP="006E769E">
      <w:pPr>
        <w:pStyle w:val="1"/>
        <w:numPr>
          <w:ilvl w:val="0"/>
          <w:numId w:val="10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Жалобы больного</w:t>
      </w:r>
    </w:p>
    <w:p w:rsidR="00A14D69" w:rsidRDefault="00A14D69" w:rsidP="006E769E">
      <w:pPr>
        <w:pStyle w:val="1"/>
        <w:ind w:left="0" w:firstLine="680"/>
      </w:pPr>
      <w:r>
        <w:t>На момент курации (со слов матери) жалоб не предъявляет. Но при поступлении жаловалась на периодические приступообразные умеренные боли в животе, тошноту, повторную рвоту (до 3-х раз), повышение температуры тела до 37°С, сниженный аппетит, запах ацетона изо рта, задержку стула.</w:t>
      </w:r>
    </w:p>
    <w:p w:rsidR="00A14D69" w:rsidRDefault="00A14D69" w:rsidP="003B4BE7">
      <w:pPr>
        <w:pStyle w:val="1"/>
        <w:numPr>
          <w:ilvl w:val="0"/>
          <w:numId w:val="10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Акушерский анамнез</w:t>
      </w:r>
    </w:p>
    <w:p w:rsidR="00A14D69" w:rsidRDefault="00A14D69" w:rsidP="003B4BE7">
      <w:pPr>
        <w:pStyle w:val="1"/>
        <w:ind w:left="0" w:firstLine="680"/>
      </w:pPr>
      <w:r>
        <w:rPr>
          <w:b/>
          <w:i/>
        </w:rPr>
        <w:t xml:space="preserve">Состояние здоровья матери. </w:t>
      </w:r>
      <w:r>
        <w:t>Матери 21 год, состояние здоровья удовлетворительное; сердечно-сосудистые заболевания, болезни пищеварительной, мочевыделительной систем, эндокринные, венерические, гинекологические заболевания, туберкулез отсутствуют.</w:t>
      </w:r>
    </w:p>
    <w:p w:rsidR="00A14D69" w:rsidRDefault="00A14D69" w:rsidP="003B4BE7">
      <w:pPr>
        <w:pStyle w:val="1"/>
        <w:ind w:left="0" w:firstLine="680"/>
      </w:pPr>
      <w:r>
        <w:rPr>
          <w:b/>
          <w:i/>
        </w:rPr>
        <w:t xml:space="preserve">Беременность. </w:t>
      </w:r>
      <w:r>
        <w:t>Беременность первая, протекала без осложнений. Медикаменты в первые 3 месяца беременности не получала. Состояла на учете женской консультации с 8 недели беременности.</w:t>
      </w:r>
    </w:p>
    <w:p w:rsidR="00A14D69" w:rsidRDefault="00A14D69" w:rsidP="003B4BE7">
      <w:pPr>
        <w:pStyle w:val="1"/>
        <w:ind w:left="0" w:firstLine="680"/>
      </w:pPr>
      <w:r>
        <w:rPr>
          <w:b/>
          <w:i/>
        </w:rPr>
        <w:t xml:space="preserve">Роды. </w:t>
      </w:r>
      <w:r>
        <w:t>Роды первые, срочные (40 недель). Осложнений в родах не было, длительность родов нормальная. В родах оказывалось ручное акушерское пособие.</w:t>
      </w:r>
    </w:p>
    <w:p w:rsidR="00A14D69" w:rsidRDefault="00A14D69" w:rsidP="003B4BE7">
      <w:pPr>
        <w:pStyle w:val="1"/>
        <w:ind w:left="0" w:firstLine="680"/>
      </w:pPr>
      <w:r>
        <w:rPr>
          <w:b/>
          <w:i/>
        </w:rPr>
        <w:t>Состояние новорожденного.</w:t>
      </w:r>
      <w:r>
        <w:t xml:space="preserve"> Масса тела 3080 г, длина тела 51 см. окружность головы по прямому размеру 34 см, окружность груди 32 см. оценка по шкале Апгар при рождении – 8 баллов, через 5 минут после рождения – 8 баллов. Приложен к груди сразу после рождения, активность сосания нормальная. Ребенок родился без аномалий физического развития.</w:t>
      </w:r>
    </w:p>
    <w:p w:rsidR="00A14D69" w:rsidRDefault="00A14D69" w:rsidP="003B4BE7">
      <w:pPr>
        <w:pStyle w:val="1"/>
        <w:ind w:left="0" w:firstLine="680"/>
      </w:pPr>
      <w:r>
        <w:rPr>
          <w:b/>
          <w:i/>
        </w:rPr>
        <w:t>Заболевания новорожденного.</w:t>
      </w:r>
      <w:r>
        <w:t xml:space="preserve"> Без заболеваний.</w:t>
      </w:r>
    </w:p>
    <w:p w:rsidR="00A14D69" w:rsidRDefault="00A14D69" w:rsidP="003B4BE7">
      <w:pPr>
        <w:pStyle w:val="1"/>
        <w:ind w:left="0" w:firstLine="680"/>
      </w:pPr>
      <w:r>
        <w:rPr>
          <w:b/>
          <w:i/>
        </w:rPr>
        <w:t>Выписка из род. дома.</w:t>
      </w:r>
      <w:r>
        <w:t xml:space="preserve"> Выписан из род. дома на 5-е сутки с массой тела 3100 г.</w:t>
      </w:r>
    </w:p>
    <w:p w:rsidR="00A14D69" w:rsidRDefault="00A14D69" w:rsidP="00D972B2">
      <w:pPr>
        <w:pStyle w:val="1"/>
        <w:numPr>
          <w:ilvl w:val="0"/>
          <w:numId w:val="10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Анамнез жизни ребенка</w:t>
      </w:r>
    </w:p>
    <w:p w:rsidR="00A14D69" w:rsidRDefault="00A14D69" w:rsidP="00D972B2">
      <w:pPr>
        <w:pStyle w:val="1"/>
        <w:ind w:left="0" w:firstLine="680"/>
      </w:pPr>
      <w:r>
        <w:rPr>
          <w:b/>
          <w:i/>
        </w:rPr>
        <w:t>Вскармливание ребенка.</w:t>
      </w:r>
      <w:r>
        <w:t xml:space="preserve"> Девочка находилась на грудном вскармливании до 4-хмесячного возраста. В связи с гипогалактией у матери ребенок в 3 месяца получил 1-й прикорм – овощное пюре (капуста, морковь, тыква). 2-й прикорм в 6 месяцев (каши), 3-й – в 7,5 месяцев (творог, кефир). В 8 месяцев мать начала давать мясной бульон из нежирных сортов мяса, мясной фарш, в 11 месяцев девочка переведена на общий стол (нежирные супы, овощное пюре, паровые мясные котлеты, тефтели, каши на цельном коровьем молоке, разнообразные фруктовые пюре и соки, кисели). Профилактика рахита проводилась с 1-го месяца по 500 МЕ/сут витамина Д</w:t>
      </w:r>
      <w:r>
        <w:rPr>
          <w:vertAlign w:val="subscript"/>
        </w:rPr>
        <w:t>3</w:t>
      </w:r>
      <w:r>
        <w:t xml:space="preserve"> в виде водного раствора в течение 6 месяцев. В настоящее время питание ребенка калорийное, разнообразное, 4-хразовое, но девочка нередко питается трудноусваиваемой пищей (пельмени, копченные колбасы, жаренный картофель).</w:t>
      </w:r>
    </w:p>
    <w:p w:rsidR="00A14D69" w:rsidRDefault="00A14D69" w:rsidP="00D972B2">
      <w:pPr>
        <w:pStyle w:val="1"/>
        <w:ind w:left="0" w:firstLine="680"/>
        <w:rPr>
          <w:color w:val="000000"/>
        </w:rPr>
      </w:pPr>
      <w:r>
        <w:rPr>
          <w:b/>
          <w:i/>
        </w:rPr>
        <w:t>Психическое и физическое развитие ребенка.</w:t>
      </w:r>
      <w:r>
        <w:t xml:space="preserve"> </w:t>
      </w:r>
      <w:r w:rsidRPr="007C77F4">
        <w:rPr>
          <w:color w:val="000000"/>
        </w:rPr>
        <w:t>Держит головку, улыбается с 1,5 мес. Фиксировать предметы глазами начала в 2 мес. Узнавать мать в 3 мес. Сидеть начала в 6 мес, стоять в 9 мес, самостоятельно ходить в 1 год. В 5,5 мес. появился первый зуб, к году зубов стало 8.  В 3 мес. начала произносить отдельные гласные буквы, а в 8 мес. сказала первое слово “мама”. Умственно и физически после первого года жизни росла и развивалась нормально, не отставая от своих сверстников.</w:t>
      </w:r>
      <w:r>
        <w:rPr>
          <w:color w:val="000000"/>
        </w:rPr>
        <w:t xml:space="preserve"> Детские учреждения не посещала. Девочка необщительна, капризна, плаксива. Умеренные физические и психические нагрузки переносит хорошо. Ночной сон спокойный. </w:t>
      </w:r>
    </w:p>
    <w:p w:rsidR="00A14D69" w:rsidRDefault="00A14D69" w:rsidP="00D972B2">
      <w:pPr>
        <w:pStyle w:val="1"/>
        <w:ind w:left="0" w:firstLine="680"/>
        <w:rPr>
          <w:color w:val="000000"/>
        </w:rPr>
      </w:pPr>
      <w:r>
        <w:rPr>
          <w:b/>
          <w:i/>
          <w:color w:val="000000"/>
        </w:rPr>
        <w:t>Перенесенные заболевания.</w:t>
      </w:r>
      <w:r>
        <w:rPr>
          <w:color w:val="000000"/>
        </w:rPr>
        <w:t xml:space="preserve"> ОРЗ 1 – 2 раза в год, течение в легкой форме, без осложнений. Лечилась амбулаторно. На диспансерном учете не состоит. </w:t>
      </w:r>
      <w:r w:rsidRPr="00E30C3F">
        <w:rPr>
          <w:color w:val="000000"/>
        </w:rPr>
        <w:t xml:space="preserve">Привита по возрасту. </w:t>
      </w:r>
    </w:p>
    <w:p w:rsidR="00A14D69" w:rsidRDefault="00A14D69" w:rsidP="00D972B2">
      <w:pPr>
        <w:pStyle w:val="1"/>
        <w:ind w:left="0" w:firstLine="680"/>
        <w:rPr>
          <w:color w:val="000000"/>
        </w:rPr>
      </w:pPr>
      <w:r>
        <w:rPr>
          <w:b/>
          <w:i/>
          <w:color w:val="000000"/>
        </w:rPr>
        <w:t>Аллергологический анамнез.</w:t>
      </w:r>
      <w:r>
        <w:rPr>
          <w:color w:val="000000"/>
        </w:rPr>
        <w:t xml:space="preserve"> Непереносимости пищевых продуктов, химических веществ нет. Реакций на введение лекарственных препаратов не отмечались. </w:t>
      </w:r>
      <w:r w:rsidRPr="00E30C3F">
        <w:rPr>
          <w:color w:val="000000"/>
        </w:rPr>
        <w:t xml:space="preserve">Побочных действий прививок не </w:t>
      </w:r>
      <w:r>
        <w:rPr>
          <w:color w:val="000000"/>
        </w:rPr>
        <w:t>было</w:t>
      </w:r>
      <w:r w:rsidRPr="00E30C3F">
        <w:rPr>
          <w:color w:val="000000"/>
        </w:rPr>
        <w:t>.</w:t>
      </w:r>
      <w:r>
        <w:rPr>
          <w:color w:val="000000"/>
        </w:rPr>
        <w:t xml:space="preserve"> Прививки: </w:t>
      </w:r>
      <w:r w:rsidRPr="00E30C3F">
        <w:rPr>
          <w:color w:val="000000"/>
        </w:rPr>
        <w:t>4 день жизни – БЦЖ; 3,5</w:t>
      </w:r>
      <w:r>
        <w:rPr>
          <w:color w:val="000000"/>
        </w:rPr>
        <w:t xml:space="preserve"> </w:t>
      </w:r>
      <w:r w:rsidRPr="00E30C3F">
        <w:rPr>
          <w:color w:val="000000"/>
        </w:rPr>
        <w:t>мес, 5мес, 6</w:t>
      </w:r>
      <w:r>
        <w:rPr>
          <w:color w:val="000000"/>
        </w:rPr>
        <w:t xml:space="preserve"> </w:t>
      </w:r>
      <w:r w:rsidRPr="00E30C3F">
        <w:rPr>
          <w:color w:val="000000"/>
        </w:rPr>
        <w:t>мес,</w:t>
      </w:r>
      <w:r>
        <w:rPr>
          <w:color w:val="000000"/>
        </w:rPr>
        <w:t xml:space="preserve"> </w:t>
      </w:r>
      <w:r w:rsidRPr="00E30C3F">
        <w:rPr>
          <w:color w:val="000000"/>
        </w:rPr>
        <w:t>18</w:t>
      </w:r>
      <w:r>
        <w:rPr>
          <w:color w:val="000000"/>
        </w:rPr>
        <w:t xml:space="preserve"> </w:t>
      </w:r>
      <w:r w:rsidRPr="00E30C3F">
        <w:rPr>
          <w:color w:val="000000"/>
        </w:rPr>
        <w:t>мес – АКДС,</w:t>
      </w:r>
      <w:r>
        <w:rPr>
          <w:color w:val="000000"/>
        </w:rPr>
        <w:t xml:space="preserve"> </w:t>
      </w:r>
      <w:r w:rsidRPr="00E30C3F">
        <w:rPr>
          <w:color w:val="000000"/>
        </w:rPr>
        <w:t>ОПВ, 20</w:t>
      </w:r>
      <w:r>
        <w:rPr>
          <w:color w:val="000000"/>
        </w:rPr>
        <w:t xml:space="preserve"> </w:t>
      </w:r>
      <w:r w:rsidRPr="00E30C3F">
        <w:rPr>
          <w:color w:val="000000"/>
        </w:rPr>
        <w:t>мес – ОПВ; 12</w:t>
      </w:r>
      <w:r>
        <w:rPr>
          <w:color w:val="000000"/>
        </w:rPr>
        <w:t xml:space="preserve"> </w:t>
      </w:r>
      <w:r w:rsidRPr="00E30C3F">
        <w:rPr>
          <w:color w:val="000000"/>
        </w:rPr>
        <w:t>мес</w:t>
      </w:r>
      <w:r>
        <w:rPr>
          <w:color w:val="000000"/>
        </w:rPr>
        <w:t xml:space="preserve"> –</w:t>
      </w:r>
      <w:r w:rsidRPr="00E30C3F">
        <w:rPr>
          <w:color w:val="000000"/>
        </w:rPr>
        <w:t xml:space="preserve"> против кори, паротита, краснухи.</w:t>
      </w:r>
      <w:r>
        <w:rPr>
          <w:color w:val="000000"/>
        </w:rPr>
        <w:t xml:space="preserve"> Аллергических заболеваний (экзема, крапивница, бронхиальная астма, непереносимость пищевых продуктов, лекарств, препаратов бытовой химии) и реакции у родителей и ребенка нет. </w:t>
      </w:r>
    </w:p>
    <w:p w:rsidR="00A14D69" w:rsidRDefault="00A14D69" w:rsidP="00D972B2">
      <w:pPr>
        <w:pStyle w:val="1"/>
        <w:ind w:left="0" w:firstLine="680"/>
        <w:rPr>
          <w:color w:val="000000"/>
        </w:rPr>
      </w:pPr>
      <w:r>
        <w:rPr>
          <w:b/>
          <w:i/>
          <w:color w:val="000000"/>
        </w:rPr>
        <w:t>Наследственность и характеристика материально-бытовых условий семьи.</w:t>
      </w:r>
      <w:r>
        <w:rPr>
          <w:color w:val="000000"/>
        </w:rPr>
        <w:t xml:space="preserve"> Матери девочки 21 год, отцу – 23 года, бабушке по линии матери – 48 лет, дедушка умер в возрасте 40 лет (по неизвестной причине), со стороны отца: бабушке – 51 год, дедушке – 52 года.</w:t>
      </w:r>
    </w:p>
    <w:p w:rsidR="00A14D69" w:rsidRDefault="00A14D69" w:rsidP="00D972B2">
      <w:pPr>
        <w:pStyle w:val="1"/>
        <w:ind w:left="0" w:firstLine="680"/>
        <w:rPr>
          <w:color w:val="000000"/>
        </w:rPr>
      </w:pPr>
    </w:p>
    <w:p w:rsidR="00A14D69" w:rsidRPr="009011AB" w:rsidRDefault="006A1D4C" w:rsidP="0022712C">
      <w:pPr>
        <w:pStyle w:val="1"/>
        <w:tabs>
          <w:tab w:val="left" w:pos="708"/>
          <w:tab w:val="left" w:pos="1416"/>
          <w:tab w:val="left" w:pos="3045"/>
        </w:tabs>
        <w:ind w:left="0" w:firstLine="680"/>
        <w:rPr>
          <w:vertAlign w:val="subscript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6.2pt;margin-top:1.65pt;width:12.75pt;height:12.75pt;z-index:251667456" o:connectortype="straight"/>
        </w:pict>
      </w:r>
      <w:r>
        <w:rPr>
          <w:noProof/>
        </w:rPr>
        <w:pict>
          <v:shape id="_x0000_s1027" type="#_x0000_t32" style="position:absolute;left:0;text-align:left;margin-left:136.2pt;margin-top:2.4pt;width:12.75pt;height:12pt;flip:x;z-index:251666432" o:connectortype="straight"/>
        </w:pict>
      </w:r>
      <w:r>
        <w:rPr>
          <w:noProof/>
        </w:rPr>
        <w:pict>
          <v:shape id="_x0000_s1028" type="#_x0000_t32" style="position:absolute;left:0;text-align:left;margin-left:286.2pt;margin-top:7.65pt;width:0;height:36pt;z-index:251659264" o:connectortype="straight"/>
        </w:pict>
      </w:r>
      <w:r>
        <w:rPr>
          <w:noProof/>
        </w:rPr>
        <w:pict>
          <v:shape id="_x0000_s1029" type="#_x0000_t32" style="position:absolute;left:0;text-align:left;margin-left:258.45pt;margin-top:7.65pt;width:0;height:36pt;z-index:251658240" o:connectortype="straight"/>
        </w:pict>
      </w:r>
      <w:r>
        <w:rPr>
          <w:noProof/>
        </w:rPr>
        <w:pict>
          <v:shape id="_x0000_s1030" type="#_x0000_t32" style="position:absolute;left:0;text-align:left;margin-left:244.95pt;margin-top:7.65pt;width:59.25pt;height:0;z-index:251657216" o:connectortype="straight"/>
        </w:pict>
      </w:r>
      <w:r>
        <w:rPr>
          <w:noProof/>
        </w:rPr>
        <w:pict>
          <v:rect id="_x0000_s1031" style="position:absolute;left:0;text-align:left;margin-left:304.2pt;margin-top:3.15pt;width:12.75pt;height:12.75pt;z-index:251655168"/>
        </w:pict>
      </w:r>
      <w:r>
        <w:rPr>
          <w:noProof/>
        </w:rPr>
        <w:pict>
          <v:oval id="_x0000_s1032" style="position:absolute;left:0;text-align:left;margin-left:230.7pt;margin-top:2.4pt;width:14.25pt;height:13.5pt;z-index:251656192"/>
        </w:pict>
      </w:r>
      <w:r>
        <w:rPr>
          <w:noProof/>
        </w:rPr>
        <w:pict>
          <v:oval id="_x0000_s1033" style="position:absolute;left:0;text-align:left;margin-left:118.2pt;margin-top:43.65pt;width:14.25pt;height:13.5pt;z-index:251654144"/>
        </w:pict>
      </w:r>
      <w:r>
        <w:rPr>
          <w:noProof/>
        </w:rPr>
        <w:pict>
          <v:oval id="_x0000_s1034" style="position:absolute;left:0;text-align:left;margin-left:88.95pt;margin-top:43.65pt;width:14.25pt;height:13.5pt;z-index:251653120"/>
        </w:pict>
      </w:r>
      <w:r>
        <w:rPr>
          <w:noProof/>
        </w:rPr>
        <w:pict>
          <v:shape id="_x0000_s1035" type="#_x0000_t32" style="position:absolute;left:0;text-align:left;margin-left:95.7pt;margin-top:7.65pt;width:0;height:36pt;z-index:251651072" o:connectortype="straight"/>
        </w:pict>
      </w:r>
      <w:r>
        <w:rPr>
          <w:noProof/>
        </w:rPr>
        <w:pict>
          <v:shape id="_x0000_s1036" type="#_x0000_t32" style="position:absolute;left:0;text-align:left;margin-left:125.7pt;margin-top:7.65pt;width:0;height:36pt;z-index:251652096" o:connectortype="straight"/>
        </w:pict>
      </w:r>
      <w:r>
        <w:rPr>
          <w:noProof/>
        </w:rPr>
        <w:pict>
          <v:shape id="_x0000_s1037" type="#_x0000_t32" style="position:absolute;left:0;text-align:left;margin-left:85.2pt;margin-top:7.65pt;width:51pt;height:0;z-index:251650048" o:connectortype="straight"/>
        </w:pict>
      </w:r>
      <w:r>
        <w:rPr>
          <w:noProof/>
        </w:rPr>
        <w:pict>
          <v:rect id="_x0000_s1038" style="position:absolute;left:0;text-align:left;margin-left:136.2pt;margin-top:1.65pt;width:12.75pt;height:12.75pt;z-index:251649024"/>
        </w:pict>
      </w:r>
      <w:r>
        <w:rPr>
          <w:noProof/>
        </w:rPr>
        <w:pict>
          <v:oval id="_x0000_s1039" style="position:absolute;left:0;text-align:left;margin-left:70.95pt;margin-top:.9pt;width:14.25pt;height:13.5pt;z-index:251648000"/>
        </w:pict>
      </w:r>
      <w:r w:rsidR="00A14D69">
        <w:rPr>
          <w:color w:val="000000"/>
        </w:rPr>
        <w:tab/>
      </w:r>
      <w:r w:rsidR="00A14D69">
        <w:rPr>
          <w:color w:val="000000"/>
          <w:lang w:val="en-US"/>
        </w:rPr>
        <w:t>I</w:t>
      </w:r>
      <w:r w:rsidR="00A14D69">
        <w:rPr>
          <w:color w:val="000000"/>
        </w:rPr>
        <w:tab/>
        <w:t xml:space="preserve">    </w:t>
      </w:r>
      <w:r w:rsidR="00A14D69">
        <w:rPr>
          <w:color w:val="000000"/>
        </w:rPr>
        <w:tab/>
      </w:r>
      <w:r w:rsidR="00A14D69" w:rsidRPr="009011AB">
        <w:rPr>
          <w:color w:val="000000"/>
          <w:vertAlign w:val="subscript"/>
        </w:rPr>
        <w:t>1</w:t>
      </w:r>
      <w:r w:rsidR="00A14D69" w:rsidRPr="009011AB">
        <w:rPr>
          <w:color w:val="000000"/>
          <w:vertAlign w:val="subscript"/>
        </w:rPr>
        <w:tab/>
      </w:r>
    </w:p>
    <w:p w:rsidR="00A14D69" w:rsidRPr="0022712C" w:rsidRDefault="00A14D69" w:rsidP="0022712C"/>
    <w:p w:rsidR="00A14D69" w:rsidRDefault="006A1D4C" w:rsidP="0022712C">
      <w:r>
        <w:rPr>
          <w:noProof/>
        </w:rPr>
        <w:pict>
          <v:rect id="_x0000_s1040" style="position:absolute;left:0;text-align:left;margin-left:280.2pt;margin-top:12.2pt;width:12.75pt;height:12.75pt;z-index:251661312"/>
        </w:pict>
      </w:r>
      <w:r>
        <w:rPr>
          <w:noProof/>
        </w:rPr>
        <w:pict>
          <v:rect id="_x0000_s1041" style="position:absolute;left:0;text-align:left;margin-left:251.7pt;margin-top:12.2pt;width:12.75pt;height:12.75pt;z-index:251660288"/>
        </w:pict>
      </w:r>
    </w:p>
    <w:p w:rsidR="00A14D69" w:rsidRDefault="00A14D69" w:rsidP="0022712C">
      <w:pPr>
        <w:tabs>
          <w:tab w:val="center" w:pos="5017"/>
        </w:tabs>
      </w:pPr>
      <w:r>
        <w:rPr>
          <w:lang w:val="en-US"/>
        </w:rPr>
        <w:t>II</w:t>
      </w:r>
      <w:r>
        <w:tab/>
      </w:r>
      <w:r w:rsidR="006A1D4C">
        <w:rPr>
          <w:noProof/>
        </w:rPr>
        <w:pict>
          <v:shape id="_x0000_s1042" type="#_x0000_t32" style="position:absolute;left:0;text-align:left;margin-left:191.7pt;margin-top:56.1pt;width:0;height:18pt;flip:y;z-index:251665408;mso-position-horizontal-relative:text;mso-position-vertical-relative:text" o:connectortype="straight">
            <v:stroke endarrow="block"/>
          </v:shape>
        </w:pict>
      </w:r>
      <w:r w:rsidR="006A1D4C">
        <w:rPr>
          <w:noProof/>
        </w:rPr>
        <w:pict>
          <v:oval id="_x0000_s1043" style="position:absolute;left:0;text-align:left;margin-left:184.2pt;margin-top:35.1pt;width:14.25pt;height:13.5pt;z-index:251664384;mso-position-horizontal-relative:text;mso-position-vertical-relative:text"/>
        </w:pict>
      </w:r>
      <w:r w:rsidR="006A1D4C">
        <w:rPr>
          <w:noProof/>
        </w:rPr>
        <w:pict>
          <v:shape id="_x0000_s1044" type="#_x0000_t32" style="position:absolute;left:0;text-align:left;margin-left:191.7pt;margin-top:2.85pt;width:0;height:32.25pt;z-index:251663360;mso-position-horizontal-relative:text;mso-position-vertical-relative:text" o:connectortype="straight"/>
        </w:pict>
      </w:r>
      <w:r w:rsidR="006A1D4C">
        <w:rPr>
          <w:noProof/>
        </w:rPr>
        <w:pict>
          <v:shape id="_x0000_s1045" type="#_x0000_t32" style="position:absolute;left:0;text-align:left;margin-left:132.45pt;margin-top:2.85pt;width:119.25pt;height:0;z-index:251662336;mso-position-horizontal-relative:text;mso-position-vertical-relative:text" o:connectortype="straight"/>
        </w:pict>
      </w:r>
    </w:p>
    <w:p w:rsidR="00A14D69" w:rsidRDefault="00A14D69" w:rsidP="0022712C"/>
    <w:p w:rsidR="00A14D69" w:rsidRPr="009011AB" w:rsidRDefault="00A14D69" w:rsidP="0022712C">
      <w:r>
        <w:rPr>
          <w:lang w:val="en-US"/>
        </w:rPr>
        <w:t>III</w:t>
      </w:r>
    </w:p>
    <w:p w:rsidR="00A14D69" w:rsidRPr="009011AB" w:rsidRDefault="00A14D69" w:rsidP="0022712C"/>
    <w:p w:rsidR="00A14D69" w:rsidRPr="009011AB" w:rsidRDefault="00A14D69" w:rsidP="0022712C">
      <w:pPr>
        <w:tabs>
          <w:tab w:val="left" w:pos="4050"/>
        </w:tabs>
      </w:pPr>
      <w:r w:rsidRPr="009011AB">
        <w:tab/>
      </w:r>
    </w:p>
    <w:p w:rsidR="00A14D69" w:rsidRDefault="00A14D69" w:rsidP="0022712C">
      <w:pPr>
        <w:tabs>
          <w:tab w:val="left" w:pos="4050"/>
        </w:tabs>
        <w:ind w:left="0" w:firstLine="680"/>
      </w:pPr>
      <w:r>
        <w:t>Отец девочки занимается частной предпринимательской деятельностью, мать – домохозяйка. Материально-бытовые условия семьи благоприятные: квартира теплая, хорошего освещения, воздух в квартире нормальной влажности.</w:t>
      </w:r>
    </w:p>
    <w:p w:rsidR="00A14D69" w:rsidRDefault="00A14D69" w:rsidP="0022712C">
      <w:pPr>
        <w:tabs>
          <w:tab w:val="left" w:pos="4050"/>
        </w:tabs>
        <w:ind w:left="0" w:firstLine="680"/>
      </w:pPr>
      <w:r>
        <w:rPr>
          <w:b/>
          <w:i/>
        </w:rPr>
        <w:t>Общее заключение по анамнезу жизни.</w:t>
      </w:r>
      <w:r>
        <w:t xml:space="preserve"> Из отрицательных факторов выявлены раннее завершение грудного вскармливания, ранние введение прикорма и переход на искусственное питание. Можно предположить поражение пищеварительной системы с хроническим течением.</w:t>
      </w:r>
    </w:p>
    <w:p w:rsidR="00A14D69" w:rsidRDefault="00A14D69" w:rsidP="0022712C">
      <w:pPr>
        <w:tabs>
          <w:tab w:val="left" w:pos="4050"/>
        </w:tabs>
        <w:ind w:left="0" w:firstLine="680"/>
      </w:pPr>
    </w:p>
    <w:p w:rsidR="00A14D69" w:rsidRDefault="00A14D69" w:rsidP="00E60041">
      <w:pPr>
        <w:pStyle w:val="10"/>
        <w:numPr>
          <w:ilvl w:val="0"/>
          <w:numId w:val="10"/>
        </w:numPr>
        <w:tabs>
          <w:tab w:val="left" w:pos="405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Анамнез настоящего заболевания</w:t>
      </w:r>
    </w:p>
    <w:p w:rsidR="00A14D69" w:rsidRDefault="00A14D69" w:rsidP="00E60041">
      <w:pPr>
        <w:tabs>
          <w:tab w:val="left" w:pos="4050"/>
        </w:tabs>
        <w:ind w:left="0" w:firstLine="680"/>
      </w:pPr>
      <w:r>
        <w:t>Со слов матери, больна с 19.04.10, когда впервые после погрешностей в диете (пельмени, сладкая газированная вода) появились тошнота и однократная рвота, периодические приступообразные боли в эпигастральной и околопупочной области умеренной интенсивности. В последующий день боли сохранялись, отмечалась повторная рвота (двукратная), задержка стула, повысилась температура тела до 37°С.Появился запах ацетона изо рта. Аппетит снизился. Лечения не получали. 20.04.10 мать с девочкой обратилась за медицинской помощью в детскую поликлинику по месту жительства, откуда была направлена в Центр детской хирургии, где был выставлен диагноз «спонтанный кетоацидоз». Данных за острую хирургическую патологию не выявлено. При УЗИ органов брюшной полости определялась увеличенная печень и поджелудочная железа. 21.04.10 девочка была переведена в МГКБ №6 для полного обследования и лечения.</w:t>
      </w:r>
    </w:p>
    <w:p w:rsidR="00A14D69" w:rsidRDefault="00A14D69" w:rsidP="00E60041">
      <w:pPr>
        <w:tabs>
          <w:tab w:val="left" w:pos="4050"/>
        </w:tabs>
        <w:ind w:left="0" w:firstLine="680"/>
      </w:pPr>
    </w:p>
    <w:p w:rsidR="00A14D69" w:rsidRDefault="00A14D69" w:rsidP="00EA4648">
      <w:pPr>
        <w:pStyle w:val="10"/>
        <w:numPr>
          <w:ilvl w:val="0"/>
          <w:numId w:val="10"/>
        </w:numPr>
        <w:tabs>
          <w:tab w:val="left" w:pos="405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Данные объективного исследования больного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rPr>
          <w:b/>
          <w:i/>
        </w:rPr>
        <w:t>Общее состояние</w:t>
      </w:r>
      <w:r>
        <w:t xml:space="preserve"> средней тяжести за счет диспепсического и болевого синдромов. Сознание ясное. Положение в постели активное. Рост 84 см, вес 11,5 кг, окружность груди 48,7 см, окружность живота 48 см.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rPr>
          <w:b/>
          <w:i/>
        </w:rPr>
        <w:t>Кожа</w:t>
      </w:r>
      <w:r>
        <w:t xml:space="preserve"> бледно-розовая, умеренной влажности, эластичная, чистая. Сыпь, кровоизлияния, рубцы, пигментные пятна, ангиомы, полосы растяжения отсутствуют.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rPr>
          <w:b/>
          <w:i/>
        </w:rPr>
        <w:t>Подкожно-жировой слой</w:t>
      </w:r>
      <w:r>
        <w:t xml:space="preserve"> слабо развит, распределен равномерно, тургор тканей сохранен. Отеков нет.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rPr>
          <w:b/>
          <w:i/>
        </w:rPr>
        <w:t>Лимфатические узлы</w:t>
      </w:r>
      <w:r>
        <w:t xml:space="preserve"> (затылочные, околоушные, заднешейные, переднешейные, подчелюстные, тонзилярные, подбородочные, надключичные, подмышечные, кубитальные, грудные, паховые) не увеличены, мягкой консистенции, безболезненны, подвижны.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rPr>
          <w:b/>
          <w:i/>
        </w:rPr>
        <w:t>Мышечная система</w:t>
      </w:r>
      <w:r>
        <w:t xml:space="preserve"> развита симметрично, атрофии отсутствуют, тонус и сила мышц достаточные.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rPr>
          <w:b/>
          <w:i/>
        </w:rPr>
        <w:t>Костная система</w:t>
      </w:r>
      <w:r>
        <w:t xml:space="preserve"> развита правильно. Искривления, узуры, гаррисонова борозда, краниотабес, «четки» отсутствуют. Большой родничок плотный, малый родничок закрыт. Суставы нормальной конфигурации, движения в них в полном объеме, безболезненны.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rPr>
          <w:b/>
          <w:i/>
        </w:rPr>
        <w:t>Система дыхания</w:t>
      </w:r>
      <w:r>
        <w:t>. Число дыхательных движений 26 в минуту, тип дыхания – смешанный. Носовое дыхание свободное. Одышка отсутствует. Форма грудной клетки цилиндрическая, обе половины равномерно участвуют в дыхании. Голосовое дрожание умеренное, симметричное с обеих сторон.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t>Перкуторно в легких – легочный звук.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t>При аускультации дыхание пуэрильное, хрипы и крепитация не выслушиваются.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rPr>
          <w:b/>
          <w:i/>
        </w:rPr>
        <w:t>Сердечно-сосудистая система.</w:t>
      </w:r>
      <w:r>
        <w:t xml:space="preserve"> Область сердца не изменена, сердечный толчок визуально не определяется. Верхушечный толчок пальпируется в </w:t>
      </w:r>
      <w:r>
        <w:rPr>
          <w:lang w:val="en-US"/>
        </w:rPr>
        <w:t>IV</w:t>
      </w:r>
      <w:r>
        <w:t xml:space="preserve"> межреберье, локализованный. При пальпации систолическое и диастолическое дрожание не выявляется.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t xml:space="preserve">Границы относительной сердечной тупости: правая – по правой парастернальной линии, левая – на 0,5 см кнутри от левой среднеключичной линии, верхняя – </w:t>
      </w:r>
      <w:r>
        <w:rPr>
          <w:lang w:val="en-US"/>
        </w:rPr>
        <w:t>II</w:t>
      </w:r>
      <w:r>
        <w:t xml:space="preserve"> межреберье слева.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t xml:space="preserve">Тоны сердца ясные, ритмичные. </w:t>
      </w:r>
      <w:r>
        <w:rPr>
          <w:lang w:val="en-US"/>
        </w:rPr>
        <w:t>I</w:t>
      </w:r>
      <w:r>
        <w:t xml:space="preserve"> тон звучный, громче </w:t>
      </w:r>
      <w:r>
        <w:rPr>
          <w:lang w:val="en-US"/>
        </w:rPr>
        <w:t>II</w:t>
      </w:r>
      <w:r>
        <w:t>-го. На вдохе ритм сердца усиливается, на выдохе – ослабляется.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t>Шумы (систолический, диастолический, шум трения перикарда) аускультативно не выслушиваются. Видимая пульсация сосудов шеи, периферических артерий отсутствует.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t xml:space="preserve">Пульс на лучевой артерии ритмичный, частотой 110 в минуту. Артериальное давление 90/60 мм рт. ст. 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rPr>
          <w:b/>
          <w:i/>
        </w:rPr>
        <w:t>Система пищеварения.</w:t>
      </w:r>
      <w:r>
        <w:t xml:space="preserve"> Аппетит снижен, отмечается тошнота, рвота, запор в течение 2-х дней. Глотание свободное.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t>Слизистая рта розовая, влажная, чистая. Язык обложен белым налетом. Зубы молочные. Слизистая зева розовая, влажная, чистая. Миндалины не увеличены.</w:t>
      </w:r>
    </w:p>
    <w:p w:rsidR="00A14D69" w:rsidRDefault="00A14D69" w:rsidP="00EA4648">
      <w:pPr>
        <w:tabs>
          <w:tab w:val="left" w:pos="4050"/>
        </w:tabs>
        <w:ind w:left="0" w:firstLine="680"/>
      </w:pPr>
      <w:r>
        <w:t>Живот округлый, правильной конфигурации. Видимая перистальтика не отмечается. Брюшная стенка участвует в акте дыхания. При пальпации живот мягкий, умеренно болезненный в эпигастральной и околопупочной областях. Симптомов наличия свободной жидкости в брюшной полости и симптомов раздражения брюшины нет.</w:t>
      </w:r>
    </w:p>
    <w:p w:rsidR="00A14D69" w:rsidRDefault="00A14D69" w:rsidP="00AE5899">
      <w:pPr>
        <w:pStyle w:val="1"/>
        <w:ind w:left="0" w:firstLine="680"/>
      </w:pPr>
      <w:r w:rsidRPr="00CA5172">
        <w:t xml:space="preserve">Область правого подреберья без деформаций. Пальпаторно: печень у края реберной дуги. Нижний край печени безболезненный, острый, мягко-эластичный, ровный. Желчный пузырь не пальпируется. </w:t>
      </w:r>
      <w:r>
        <w:t>Симптомы Ортнера, Кера, Мерфи отрицательны.</w:t>
      </w:r>
    </w:p>
    <w:p w:rsidR="00A14D69" w:rsidRDefault="00A14D69" w:rsidP="00AE5899">
      <w:pPr>
        <w:pStyle w:val="1"/>
        <w:ind w:left="0" w:firstLine="680"/>
      </w:pPr>
      <w:r>
        <w:t>Селезенка не пальпируется.</w:t>
      </w:r>
    </w:p>
    <w:p w:rsidR="00A14D69" w:rsidRDefault="00A14D69" w:rsidP="00AE5899">
      <w:pPr>
        <w:pStyle w:val="1"/>
        <w:ind w:left="0" w:firstLine="680"/>
      </w:pPr>
      <w:r>
        <w:t>Стул с задержкой около 2-х дней, неоформленный.</w:t>
      </w:r>
    </w:p>
    <w:p w:rsidR="00A14D69" w:rsidRDefault="00A14D69" w:rsidP="00AE5899">
      <w:pPr>
        <w:pStyle w:val="1"/>
        <w:ind w:left="0" w:firstLine="680"/>
      </w:pPr>
      <w:r>
        <w:rPr>
          <w:b/>
          <w:i/>
        </w:rPr>
        <w:t>Мочеполовая система.</w:t>
      </w:r>
      <w:r>
        <w:t xml:space="preserve"> Выпячивания над лобком, в области почек, болезненность при поколачивании над лобком отсутствуют. Симптом Пастернацкого отрицательный с обеих сторон. Мочевой пузырь не пальпируется. Почки не пальпируются. Мочеиспускание безболезненное, свободное. Боли при пальпации по ходу мочеточника отсутствуют. Моча желтого цвета, прозрачная. Наружные половые органы развиты правильно, в соответствии с возрастом, слизистая розовая, патологические выделения отсутствуют.</w:t>
      </w:r>
    </w:p>
    <w:p w:rsidR="00A14D69" w:rsidRDefault="00A14D69" w:rsidP="00AE5899">
      <w:pPr>
        <w:pStyle w:val="1"/>
        <w:ind w:left="0" w:firstLine="680"/>
      </w:pPr>
      <w:r>
        <w:rPr>
          <w:b/>
          <w:i/>
        </w:rPr>
        <w:t>Нервная система.</w:t>
      </w:r>
      <w:r>
        <w:t xml:space="preserve"> Сознание ясное. Раздражительна, капризна. Тяжело идет на контакт с медицинским персоналом. Бессонницы нет. Дермографизм красный. Менингиальные симптомы (ригидность затылочных мышц, симптом Кернига) отсутствуют.</w:t>
      </w:r>
    </w:p>
    <w:p w:rsidR="00A14D69" w:rsidRDefault="00A14D69" w:rsidP="00AE5899">
      <w:pPr>
        <w:pStyle w:val="1"/>
        <w:ind w:left="0" w:firstLine="680"/>
      </w:pPr>
    </w:p>
    <w:p w:rsidR="00A14D69" w:rsidRDefault="00A14D69" w:rsidP="00B76D4A">
      <w:pPr>
        <w:pStyle w:val="1"/>
        <w:numPr>
          <w:ilvl w:val="0"/>
          <w:numId w:val="10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 по физическому и нервно-психическому развитию ребенка</w:t>
      </w:r>
    </w:p>
    <w:p w:rsidR="00A14D69" w:rsidRDefault="00A14D69" w:rsidP="00B76D4A">
      <w:pPr>
        <w:pStyle w:val="1"/>
      </w:pPr>
      <w:r>
        <w:t>Возраст 2 года, масса тела 11,5 кг, рост 84 см, окружность груди 48,7 см, окружность живота 48 см.</w:t>
      </w:r>
    </w:p>
    <w:p w:rsidR="00A14D69" w:rsidRDefault="00A14D69" w:rsidP="00B76D4A">
      <w:pPr>
        <w:pStyle w:val="1"/>
      </w:pPr>
      <w:r>
        <w:t>Оценка по центильным таблицам:</w:t>
      </w:r>
    </w:p>
    <w:p w:rsidR="00A14D69" w:rsidRDefault="00A14D69" w:rsidP="00B76D4A">
      <w:pPr>
        <w:pStyle w:val="1"/>
      </w:pPr>
      <w:r>
        <w:t>Масса тела – 3 коридор</w:t>
      </w:r>
    </w:p>
    <w:p w:rsidR="00A14D69" w:rsidRDefault="00A14D69" w:rsidP="00B76D4A">
      <w:pPr>
        <w:pStyle w:val="1"/>
      </w:pPr>
      <w:r>
        <w:t>Длина тела – 4 коридор</w:t>
      </w:r>
    </w:p>
    <w:p w:rsidR="00A14D69" w:rsidRDefault="00A14D69" w:rsidP="00B76D4A">
      <w:pPr>
        <w:pStyle w:val="1"/>
      </w:pPr>
      <w:r>
        <w:t>Заключение: Нормальное физическое и нервно-психическое развитие.</w:t>
      </w:r>
    </w:p>
    <w:p w:rsidR="00A14D69" w:rsidRDefault="00A14D69" w:rsidP="00B76D4A">
      <w:pPr>
        <w:pStyle w:val="1"/>
      </w:pPr>
    </w:p>
    <w:p w:rsidR="00A14D69" w:rsidRDefault="00A14D69" w:rsidP="006A2AE7">
      <w:pPr>
        <w:pStyle w:val="1"/>
        <w:numPr>
          <w:ilvl w:val="0"/>
          <w:numId w:val="10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обследования больного</w:t>
      </w:r>
    </w:p>
    <w:p w:rsidR="00A14D69" w:rsidRDefault="00A14D69" w:rsidP="006A2AE7">
      <w:pPr>
        <w:pStyle w:val="1"/>
        <w:numPr>
          <w:ilvl w:val="0"/>
          <w:numId w:val="11"/>
        </w:numPr>
      </w:pPr>
      <w:r>
        <w:t>ОАК</w:t>
      </w:r>
    </w:p>
    <w:p w:rsidR="00A14D69" w:rsidRDefault="00A14D69" w:rsidP="006A2AE7">
      <w:pPr>
        <w:pStyle w:val="1"/>
        <w:numPr>
          <w:ilvl w:val="0"/>
          <w:numId w:val="11"/>
        </w:numPr>
      </w:pPr>
      <w:r>
        <w:t>ОАМ + ацетон</w:t>
      </w:r>
    </w:p>
    <w:p w:rsidR="00A14D69" w:rsidRDefault="00A14D69" w:rsidP="006A2AE7">
      <w:pPr>
        <w:pStyle w:val="1"/>
        <w:numPr>
          <w:ilvl w:val="0"/>
          <w:numId w:val="11"/>
        </w:numPr>
      </w:pPr>
      <w:r>
        <w:t>Копрограмма, соскоб на яйца глист</w:t>
      </w:r>
    </w:p>
    <w:p w:rsidR="00A14D69" w:rsidRDefault="00A14D69" w:rsidP="006A2AE7">
      <w:pPr>
        <w:pStyle w:val="1"/>
        <w:numPr>
          <w:ilvl w:val="0"/>
          <w:numId w:val="11"/>
        </w:numPr>
      </w:pPr>
      <w:r>
        <w:t>ЭКГ</w:t>
      </w:r>
    </w:p>
    <w:p w:rsidR="00A14D69" w:rsidRDefault="00A14D69" w:rsidP="006A2AE7">
      <w:pPr>
        <w:pStyle w:val="1"/>
        <w:numPr>
          <w:ilvl w:val="0"/>
          <w:numId w:val="11"/>
        </w:numPr>
      </w:pPr>
      <w:r>
        <w:t>Биохимический анализ крови (билирубин (общий, прямой), трансаминазы (АлАТ, АсАТ), щелочная фосфатаза, α-амилаза, общий белок +фракции, сахар, кетоновые тела)</w:t>
      </w:r>
    </w:p>
    <w:p w:rsidR="00A14D69" w:rsidRDefault="00A14D69" w:rsidP="006A2AE7">
      <w:pPr>
        <w:pStyle w:val="1"/>
        <w:numPr>
          <w:ilvl w:val="0"/>
          <w:numId w:val="11"/>
        </w:numPr>
      </w:pPr>
      <w:r>
        <w:t>УЗИ органов брюшной полости (печень, желчный пузырь, поджелудочная железа, селезенка)</w:t>
      </w:r>
    </w:p>
    <w:p w:rsidR="00A14D69" w:rsidRDefault="00A14D69" w:rsidP="006A2AE7">
      <w:pPr>
        <w:pStyle w:val="1"/>
        <w:numPr>
          <w:ilvl w:val="0"/>
          <w:numId w:val="11"/>
        </w:numPr>
      </w:pPr>
      <w:r>
        <w:t>Посев из зева и носа на флору</w:t>
      </w:r>
    </w:p>
    <w:p w:rsidR="00A14D69" w:rsidRDefault="00A14D69" w:rsidP="006A2AE7">
      <w:pPr>
        <w:pStyle w:val="1"/>
        <w:numPr>
          <w:ilvl w:val="0"/>
          <w:numId w:val="11"/>
        </w:numPr>
      </w:pPr>
      <w:r>
        <w:t>Кровь на ИФА на лямблии</w:t>
      </w:r>
    </w:p>
    <w:p w:rsidR="00A14D69" w:rsidRDefault="00A14D69" w:rsidP="006A2AE7">
      <w:pPr>
        <w:pStyle w:val="1"/>
        <w:numPr>
          <w:ilvl w:val="0"/>
          <w:numId w:val="11"/>
        </w:numPr>
      </w:pPr>
      <w:r>
        <w:t>Дуоденальное зондирование</w:t>
      </w:r>
    </w:p>
    <w:p w:rsidR="00A14D69" w:rsidRDefault="00A14D69" w:rsidP="006A2AE7">
      <w:pPr>
        <w:pStyle w:val="1"/>
        <w:numPr>
          <w:ilvl w:val="0"/>
          <w:numId w:val="11"/>
        </w:numPr>
      </w:pPr>
      <w:r>
        <w:t>Посев желчи на микрофлору</w:t>
      </w:r>
    </w:p>
    <w:p w:rsidR="00A14D69" w:rsidRDefault="00A14D69" w:rsidP="006A2AE7">
      <w:pPr>
        <w:pStyle w:val="1"/>
        <w:numPr>
          <w:ilvl w:val="0"/>
          <w:numId w:val="11"/>
        </w:numPr>
      </w:pPr>
      <w:r>
        <w:t>Посев кала на дисгруппы, сальмонеллез, условно-патогенную микрофлору</w:t>
      </w:r>
    </w:p>
    <w:p w:rsidR="00A14D69" w:rsidRDefault="00A14D69" w:rsidP="006A2AE7">
      <w:pPr>
        <w:pStyle w:val="1"/>
        <w:numPr>
          <w:ilvl w:val="0"/>
          <w:numId w:val="11"/>
        </w:numPr>
      </w:pPr>
      <w:r>
        <w:t>Консультация хирурга, инфекциониста, невролога, эндокринолога</w:t>
      </w:r>
    </w:p>
    <w:p w:rsidR="00A14D69" w:rsidRDefault="00A14D69" w:rsidP="007A6BB0">
      <w:pPr>
        <w:pStyle w:val="1"/>
      </w:pPr>
    </w:p>
    <w:p w:rsidR="00A14D69" w:rsidRDefault="00A14D69" w:rsidP="007A6BB0">
      <w:pPr>
        <w:pStyle w:val="1"/>
        <w:numPr>
          <w:ilvl w:val="0"/>
          <w:numId w:val="10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Дифференциальный диагноз</w:t>
      </w:r>
    </w:p>
    <w:p w:rsidR="00A14D69" w:rsidRDefault="00A14D69" w:rsidP="007A6BB0">
      <w:pPr>
        <w:pStyle w:val="1"/>
        <w:ind w:left="0" w:firstLine="680"/>
      </w:pPr>
      <w:r>
        <w:rPr>
          <w:u w:val="single"/>
        </w:rPr>
        <w:t>Хронический панкреатит</w:t>
      </w:r>
    </w:p>
    <w:p w:rsidR="00A14D69" w:rsidRDefault="00A14D69" w:rsidP="007A6BB0">
      <w:pPr>
        <w:pStyle w:val="1"/>
        <w:ind w:left="0" w:firstLine="680"/>
      </w:pPr>
      <w:r>
        <w:t>При хроническом панкреатите больные предъявляют жалобы на боли в эпигастрии и околопупочной области, часто иррадиирующие в левое подреберье. Боли носят постоянный длительный характер, слабой интенсивности. Хронический панкреатит характеризуется периодами обострения и ремиссии. При осмотре обнаруживаются «цветные» симптомы (симптом Грюнвеля), при пальпации выявляется болезненность в зонах Шоффара, Губергрица, в точке Мейо-Робсона.</w:t>
      </w:r>
    </w:p>
    <w:p w:rsidR="00A14D69" w:rsidRDefault="00A14D69" w:rsidP="007A6BB0">
      <w:pPr>
        <w:pStyle w:val="1"/>
        <w:ind w:left="0" w:firstLine="680"/>
      </w:pPr>
      <w:r>
        <w:t>У моей больной также отмечаются боли в эпигастральной и околопупочной областях, но боли средней интенсивности, не иррадиируют, носят приступообразный характер. В анамнезе нет данных о рецидивирующем течении, и симптомы Грюнвеля, Шоффара, Губергрица, Мейо-Робсона отрицательные.</w:t>
      </w:r>
    </w:p>
    <w:p w:rsidR="00A14D69" w:rsidRDefault="00A14D69" w:rsidP="007A6BB0">
      <w:pPr>
        <w:pStyle w:val="1"/>
        <w:ind w:left="0" w:firstLine="680"/>
      </w:pPr>
      <w:r>
        <w:t>И при хроническом панкреатите, и при ДСО боли сопровождаются тошнотой, повторной рвотой, субфебрильной температурой тела, снижением аппетита, что отмечается и у моей больной.</w:t>
      </w:r>
    </w:p>
    <w:p w:rsidR="00A14D69" w:rsidRDefault="00A14D69" w:rsidP="007A6BB0">
      <w:pPr>
        <w:pStyle w:val="1"/>
        <w:ind w:left="0" w:firstLine="680"/>
      </w:pPr>
      <w:r>
        <w:t>Для хронического панкреатита характерна полифекалия, кашицеобразный стул. А у больной задержка стула, стул неоформленный, но не кашицеобразный.</w:t>
      </w:r>
    </w:p>
    <w:p w:rsidR="00A14D69" w:rsidRDefault="00A14D69" w:rsidP="007A6BB0">
      <w:pPr>
        <w:pStyle w:val="1"/>
        <w:ind w:left="0" w:firstLine="680"/>
      </w:pPr>
      <w:r>
        <w:t>При составлении копрограммы больного хроническим панкреатитом обнаруживается постоянная стеаторея. В копрограмме данной больной стеаторея непостоянная.</w:t>
      </w:r>
    </w:p>
    <w:p w:rsidR="00A14D69" w:rsidRDefault="00A14D69" w:rsidP="007A6BB0">
      <w:pPr>
        <w:pStyle w:val="1"/>
        <w:ind w:left="0" w:firstLine="680"/>
      </w:pPr>
      <w:r>
        <w:t>Лабораторные данные не всегда позволяют дифференцировать эти два заболевания. Для обоих характерно повышение уровня α-амилазы крови, диастазы мочи, что отмечается и у моей больной. Лишь при длительном течении хронического панкреатита уровень α-амилазы крови может снижаться.</w:t>
      </w:r>
    </w:p>
    <w:p w:rsidR="00A14D69" w:rsidRDefault="00A14D69" w:rsidP="007A6BB0">
      <w:pPr>
        <w:pStyle w:val="1"/>
        <w:ind w:left="0" w:firstLine="680"/>
      </w:pPr>
      <w:r>
        <w:t>УЗИ-признаками хронического панкреатита являются гиперэхогенность поджелудочной железы, изменение формы, размеров, нечеткость контуров, расширение вирсунгова протока. У девочки тоже увеличена поджелудочная железа, но контуры ровные, четкие, эхогенность средняя, вирсунгов проток не расширен.</w:t>
      </w:r>
    </w:p>
    <w:p w:rsidR="00A14D69" w:rsidRDefault="00A14D69" w:rsidP="007A6BB0">
      <w:pPr>
        <w:pStyle w:val="1"/>
        <w:ind w:left="0" w:firstLine="680"/>
      </w:pPr>
    </w:p>
    <w:p w:rsidR="00A14D69" w:rsidRDefault="00A14D69" w:rsidP="007F17A3">
      <w:pPr>
        <w:pStyle w:val="1"/>
        <w:numPr>
          <w:ilvl w:val="0"/>
          <w:numId w:val="10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Обоснование клинического диагноза</w:t>
      </w:r>
    </w:p>
    <w:p w:rsidR="00A14D69" w:rsidRDefault="00A14D69" w:rsidP="007F17A3">
      <w:pPr>
        <w:pStyle w:val="1"/>
        <w:ind w:left="0" w:firstLine="680"/>
      </w:pPr>
      <w:r>
        <w:t>На основании жалоб больной: на периодические приступообразные умеренные боли в эпигастрии и околопупочной области, тошноту, повторную рвоту (до 3-х раз), повышение температуры тела до 37°С, сниженный аппетит, запах ацетона изо рта; анамнестических данных: начало заболевания после погрешности в диете, нерациональное питание ребенка, наличие факторов риска (раннее завершение грудного вскармливания, ранние введение прикорма и переход на искусственное питание); данных клинического осмотра: язык обложен белым налетом, при пальпации живот умеренно болезненный в эпигастральной и околопупочной областях, тошнота, рвота, неоформленный стул; данных лабораторных и инструментальных исследований: повышенный уровень диастазы мочи, ацетонурия, увеличение поджелудочной железы (головка – 8 мм, тело – 6 мм, хвост – 8 мм), ровные контуры ее, четкие, эхогенность средняя, вирсунгов проток не расширен  можно выставить диагноз: Дисфункция сфинктера Одди по панкреатическому типу. Вторичный ацетонемический синдром.</w:t>
      </w:r>
    </w:p>
    <w:p w:rsidR="00A14D69" w:rsidRDefault="00A14D69" w:rsidP="007F17A3">
      <w:pPr>
        <w:pStyle w:val="1"/>
        <w:ind w:left="0" w:firstLine="680"/>
      </w:pPr>
    </w:p>
    <w:p w:rsidR="00A14D69" w:rsidRDefault="00A14D69" w:rsidP="005C7994">
      <w:pPr>
        <w:pStyle w:val="1"/>
        <w:numPr>
          <w:ilvl w:val="0"/>
          <w:numId w:val="10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Данные лабораторных и инструментальных методов исследования курируемого больного</w:t>
      </w:r>
    </w:p>
    <w:p w:rsidR="00A14D69" w:rsidRDefault="00A14D69" w:rsidP="005C7994">
      <w:pPr>
        <w:pStyle w:val="1"/>
        <w:ind w:left="0" w:firstLine="680"/>
        <w:rPr>
          <w:b/>
        </w:rPr>
      </w:pPr>
      <w:r>
        <w:rPr>
          <w:b/>
        </w:rPr>
        <w:t>ОАК от 21.04.10</w:t>
      </w:r>
    </w:p>
    <w:p w:rsidR="00A14D69" w:rsidRDefault="00A14D69" w:rsidP="005C7994">
      <w:pPr>
        <w:pStyle w:val="1"/>
        <w:ind w:left="0" w:firstLine="680"/>
      </w:pPr>
      <w:r>
        <w:t>Эритроциты – 3,45×10</w:t>
      </w:r>
      <w:r>
        <w:rPr>
          <w:vertAlign w:val="superscript"/>
        </w:rPr>
        <w:t>12</w:t>
      </w:r>
      <w:r>
        <w:t>/л</w:t>
      </w:r>
    </w:p>
    <w:p w:rsidR="00A14D69" w:rsidRDefault="00A14D69" w:rsidP="005C7994">
      <w:pPr>
        <w:pStyle w:val="1"/>
        <w:ind w:left="0" w:firstLine="680"/>
      </w:pPr>
      <w:r>
        <w:t>Гемоглобин – 111 г/л</w:t>
      </w:r>
    </w:p>
    <w:p w:rsidR="00A14D69" w:rsidRDefault="00A14D69" w:rsidP="005C7994">
      <w:pPr>
        <w:pStyle w:val="1"/>
        <w:ind w:left="0" w:firstLine="680"/>
      </w:pPr>
      <w:r>
        <w:t>ЦП – 0,9</w:t>
      </w:r>
    </w:p>
    <w:p w:rsidR="00A14D69" w:rsidRDefault="00A14D69" w:rsidP="005C7994">
      <w:pPr>
        <w:pStyle w:val="1"/>
        <w:ind w:left="0" w:firstLine="680"/>
      </w:pPr>
      <w:r>
        <w:t>Лейкоциты – 8,3×10</w:t>
      </w:r>
      <w:r>
        <w:rPr>
          <w:vertAlign w:val="superscript"/>
        </w:rPr>
        <w:t>9</w:t>
      </w:r>
      <w:r>
        <w:t>/л</w:t>
      </w:r>
    </w:p>
    <w:p w:rsidR="00A14D69" w:rsidRDefault="00A14D69" w:rsidP="005C7994">
      <w:pPr>
        <w:pStyle w:val="1"/>
        <w:ind w:left="0" w:firstLine="680"/>
      </w:pPr>
      <w:r>
        <w:t xml:space="preserve">П/я – 3 </w:t>
      </w:r>
    </w:p>
    <w:p w:rsidR="00A14D69" w:rsidRDefault="00A14D69" w:rsidP="005C7994">
      <w:pPr>
        <w:pStyle w:val="1"/>
        <w:ind w:left="0" w:firstLine="680"/>
      </w:pPr>
      <w:r>
        <w:t>С/я – 57</w:t>
      </w:r>
    </w:p>
    <w:p w:rsidR="00A14D69" w:rsidRDefault="00A14D69" w:rsidP="005C7994">
      <w:pPr>
        <w:pStyle w:val="1"/>
        <w:ind w:left="0" w:firstLine="680"/>
      </w:pPr>
      <w:r>
        <w:t>Лимфоциты – 29</w:t>
      </w:r>
    </w:p>
    <w:p w:rsidR="00A14D69" w:rsidRDefault="00A14D69" w:rsidP="005C7994">
      <w:pPr>
        <w:pStyle w:val="1"/>
        <w:ind w:left="0" w:firstLine="680"/>
      </w:pPr>
      <w:r>
        <w:t>Моноциты – 1</w:t>
      </w:r>
    </w:p>
    <w:p w:rsidR="00A14D69" w:rsidRDefault="00A14D69" w:rsidP="005C7994">
      <w:pPr>
        <w:pStyle w:val="1"/>
        <w:ind w:left="0" w:firstLine="680"/>
      </w:pPr>
      <w:r>
        <w:t>СОЭ – 9 мм/ч</w:t>
      </w:r>
    </w:p>
    <w:p w:rsidR="00A14D69" w:rsidRDefault="00A14D69" w:rsidP="005C7994">
      <w:pPr>
        <w:pStyle w:val="1"/>
        <w:ind w:left="0" w:firstLine="680"/>
      </w:pPr>
      <w:r>
        <w:t>Заключение: лейкоцитоз</w:t>
      </w:r>
    </w:p>
    <w:p w:rsidR="00A14D69" w:rsidRDefault="00A14D69" w:rsidP="005C7994">
      <w:pPr>
        <w:pStyle w:val="1"/>
        <w:ind w:left="0" w:firstLine="680"/>
      </w:pPr>
    </w:p>
    <w:p w:rsidR="00A14D69" w:rsidRDefault="00A14D69" w:rsidP="005C7994">
      <w:pPr>
        <w:pStyle w:val="1"/>
        <w:ind w:left="0" w:firstLine="680"/>
        <w:rPr>
          <w:b/>
        </w:rPr>
      </w:pPr>
      <w:r>
        <w:rPr>
          <w:b/>
        </w:rPr>
        <w:t>ОАМ от 22.04.10</w:t>
      </w:r>
    </w:p>
    <w:p w:rsidR="00A14D69" w:rsidRDefault="00A14D69" w:rsidP="005C7994">
      <w:pPr>
        <w:pStyle w:val="1"/>
        <w:ind w:left="0" w:firstLine="680"/>
      </w:pPr>
      <w:r>
        <w:t>Цвет – желтый</w:t>
      </w:r>
    </w:p>
    <w:p w:rsidR="00A14D69" w:rsidRDefault="00A14D69" w:rsidP="005C7994">
      <w:pPr>
        <w:pStyle w:val="1"/>
        <w:ind w:left="0" w:firstLine="680"/>
      </w:pPr>
      <w:r>
        <w:t>Прозрачность – прозрачная</w:t>
      </w:r>
    </w:p>
    <w:p w:rsidR="00A14D69" w:rsidRDefault="00A14D69" w:rsidP="005C7994">
      <w:pPr>
        <w:pStyle w:val="1"/>
        <w:ind w:left="0" w:firstLine="680"/>
      </w:pPr>
      <w:r>
        <w:t>Удельный вес – 1012</w:t>
      </w:r>
    </w:p>
    <w:p w:rsidR="00A14D69" w:rsidRDefault="00A14D69" w:rsidP="005C7994">
      <w:pPr>
        <w:pStyle w:val="1"/>
        <w:ind w:left="0" w:firstLine="680"/>
      </w:pPr>
      <w:r>
        <w:t>Белок – отрицательно</w:t>
      </w:r>
    </w:p>
    <w:p w:rsidR="00A14D69" w:rsidRDefault="00A14D69" w:rsidP="005C7994">
      <w:pPr>
        <w:pStyle w:val="1"/>
        <w:ind w:left="0" w:firstLine="680"/>
      </w:pPr>
      <w:r>
        <w:t>Лейкоциты – 1 – 2 в поле зрения</w:t>
      </w:r>
    </w:p>
    <w:p w:rsidR="00A14D69" w:rsidRDefault="00A14D69" w:rsidP="005C7994">
      <w:pPr>
        <w:pStyle w:val="1"/>
        <w:ind w:left="0" w:firstLine="680"/>
      </w:pPr>
      <w:r>
        <w:t>Эпителий – 1 – 2 в поле зрения</w:t>
      </w:r>
    </w:p>
    <w:p w:rsidR="00A14D69" w:rsidRDefault="00A14D69" w:rsidP="005C7994">
      <w:pPr>
        <w:pStyle w:val="1"/>
        <w:ind w:left="0" w:firstLine="680"/>
      </w:pPr>
      <w:r>
        <w:t>Заключение: лейкоцитурия</w:t>
      </w:r>
    </w:p>
    <w:p w:rsidR="00A14D69" w:rsidRDefault="00A14D69" w:rsidP="005C7994">
      <w:pPr>
        <w:pStyle w:val="1"/>
        <w:ind w:left="0" w:firstLine="680"/>
      </w:pPr>
    </w:p>
    <w:p w:rsidR="00A14D69" w:rsidRDefault="00A14D69" w:rsidP="005C7994">
      <w:pPr>
        <w:pStyle w:val="1"/>
        <w:ind w:left="0" w:firstLine="680"/>
        <w:rPr>
          <w:b/>
        </w:rPr>
      </w:pPr>
      <w:r>
        <w:rPr>
          <w:b/>
        </w:rPr>
        <w:t>Анализ мочи от 22.04.10</w:t>
      </w:r>
    </w:p>
    <w:p w:rsidR="00A14D69" w:rsidRDefault="00A14D69" w:rsidP="005C7994">
      <w:pPr>
        <w:pStyle w:val="1"/>
        <w:ind w:left="0" w:firstLine="680"/>
      </w:pPr>
      <w:r>
        <w:t xml:space="preserve">Диастаза – 40 </w:t>
      </w:r>
    </w:p>
    <w:p w:rsidR="00A14D69" w:rsidRDefault="00A14D69" w:rsidP="005C7994">
      <w:pPr>
        <w:pStyle w:val="1"/>
        <w:ind w:left="0" w:firstLine="680"/>
      </w:pPr>
      <w:r>
        <w:t>Ацетон - ++++</w:t>
      </w:r>
    </w:p>
    <w:p w:rsidR="00A14D69" w:rsidRDefault="00A14D69" w:rsidP="005C7994">
      <w:pPr>
        <w:pStyle w:val="1"/>
        <w:ind w:left="0" w:firstLine="680"/>
      </w:pPr>
      <w:r>
        <w:t>Заключение: повышение уровня диастазы, ацетонурия</w:t>
      </w:r>
    </w:p>
    <w:p w:rsidR="00A14D69" w:rsidRDefault="00A14D69" w:rsidP="005C7994">
      <w:pPr>
        <w:pStyle w:val="1"/>
        <w:ind w:left="0" w:firstLine="680"/>
      </w:pPr>
    </w:p>
    <w:p w:rsidR="00A14D69" w:rsidRDefault="00A14D69" w:rsidP="005C7994">
      <w:pPr>
        <w:pStyle w:val="1"/>
        <w:ind w:left="0" w:firstLine="680"/>
        <w:rPr>
          <w:b/>
        </w:rPr>
      </w:pPr>
      <w:r>
        <w:rPr>
          <w:b/>
        </w:rPr>
        <w:t>Кровь на ИФА на лямблии от 23.04.10</w:t>
      </w:r>
    </w:p>
    <w:p w:rsidR="00A14D69" w:rsidRDefault="00A14D69" w:rsidP="005C7994">
      <w:pPr>
        <w:pStyle w:val="1"/>
        <w:ind w:left="0" w:firstLine="680"/>
      </w:pPr>
      <w:r>
        <w:t>Отрицательно</w:t>
      </w:r>
    </w:p>
    <w:p w:rsidR="00A14D69" w:rsidRDefault="00A14D69" w:rsidP="005C7994">
      <w:pPr>
        <w:pStyle w:val="1"/>
        <w:ind w:left="0" w:firstLine="680"/>
      </w:pPr>
      <w:r>
        <w:t>Заключение: без отклонений</w:t>
      </w:r>
    </w:p>
    <w:p w:rsidR="00A14D69" w:rsidRDefault="00A14D69" w:rsidP="005C7994">
      <w:pPr>
        <w:pStyle w:val="1"/>
        <w:ind w:left="0" w:firstLine="680"/>
      </w:pPr>
    </w:p>
    <w:p w:rsidR="00A14D69" w:rsidRDefault="00A14D69" w:rsidP="005C7994">
      <w:pPr>
        <w:pStyle w:val="1"/>
        <w:ind w:left="0" w:firstLine="680"/>
        <w:rPr>
          <w:b/>
        </w:rPr>
      </w:pPr>
      <w:r>
        <w:rPr>
          <w:b/>
        </w:rPr>
        <w:t>Биохимическое исследование крови от 22.04.10</w:t>
      </w:r>
    </w:p>
    <w:p w:rsidR="00A14D69" w:rsidRDefault="00A14D69" w:rsidP="005C7994">
      <w:pPr>
        <w:pStyle w:val="1"/>
        <w:ind w:left="0" w:firstLine="680"/>
      </w:pPr>
      <w:r>
        <w:t>Общий белок – 70,3 г/л (норма 66-87)</w:t>
      </w:r>
    </w:p>
    <w:p w:rsidR="00A14D69" w:rsidRDefault="00A14D69" w:rsidP="005C7994">
      <w:pPr>
        <w:pStyle w:val="1"/>
        <w:ind w:left="0" w:firstLine="680"/>
      </w:pPr>
      <w:r>
        <w:t>Альбумин – 39,6 г/л (норма 35-52)</w:t>
      </w:r>
    </w:p>
    <w:p w:rsidR="00A14D69" w:rsidRDefault="00A14D69" w:rsidP="005C7994">
      <w:pPr>
        <w:pStyle w:val="1"/>
        <w:ind w:left="0" w:firstLine="680"/>
      </w:pPr>
      <w:r>
        <w:t>Холестерин – 3,84 ммоль/л (норма до 5,2)</w:t>
      </w:r>
    </w:p>
    <w:p w:rsidR="00A14D69" w:rsidRDefault="00A14D69" w:rsidP="005C7994">
      <w:pPr>
        <w:pStyle w:val="1"/>
        <w:ind w:left="0" w:firstLine="680"/>
      </w:pPr>
      <w:r>
        <w:t>В-ЛП – 5,08 ммоль/л (норма 3,3-6,6)</w:t>
      </w:r>
    </w:p>
    <w:p w:rsidR="00A14D69" w:rsidRDefault="00A14D69" w:rsidP="005C7994">
      <w:pPr>
        <w:pStyle w:val="1"/>
        <w:ind w:left="0" w:firstLine="680"/>
      </w:pPr>
      <w:r>
        <w:t>ТАГ – 3,0 ммоль/л (норма 2,3-4,5)</w:t>
      </w:r>
    </w:p>
    <w:p w:rsidR="00A14D69" w:rsidRDefault="00A14D69" w:rsidP="005C7994">
      <w:pPr>
        <w:pStyle w:val="1"/>
        <w:ind w:left="0" w:firstLine="680"/>
      </w:pPr>
      <w:r>
        <w:t>Щеллочная фосфатаза – 85,5 Ед/л (норма до 258)</w:t>
      </w:r>
    </w:p>
    <w:p w:rsidR="00A14D69" w:rsidRDefault="00A14D69" w:rsidP="005C7994">
      <w:pPr>
        <w:pStyle w:val="1"/>
        <w:ind w:left="0" w:firstLine="680"/>
      </w:pPr>
      <w:r>
        <w:t>АЛАТ – 5,43 Ед/л (норма до 41)</w:t>
      </w:r>
    </w:p>
    <w:p w:rsidR="00A14D69" w:rsidRDefault="00A14D69" w:rsidP="005C7994">
      <w:pPr>
        <w:pStyle w:val="1"/>
        <w:ind w:left="0" w:firstLine="680"/>
      </w:pPr>
      <w:r>
        <w:t>АСАТ – 12,26 Ед/л ( норма до 37)</w:t>
      </w:r>
    </w:p>
    <w:p w:rsidR="00A14D69" w:rsidRDefault="00A14D69" w:rsidP="005C7994">
      <w:pPr>
        <w:pStyle w:val="1"/>
        <w:ind w:left="0" w:firstLine="680"/>
      </w:pPr>
      <w:r>
        <w:t>Альфа-амилаза – 37,0 Ед/л (норма до 100)</w:t>
      </w:r>
    </w:p>
    <w:p w:rsidR="00A14D69" w:rsidRDefault="00A14D69" w:rsidP="005C7994">
      <w:pPr>
        <w:pStyle w:val="1"/>
        <w:ind w:left="0" w:firstLine="680"/>
      </w:pPr>
      <w:r>
        <w:t>Общий билирубин – 16,8 мкмоль/л (норма 8,5-20,5)</w:t>
      </w:r>
    </w:p>
    <w:p w:rsidR="00A14D69" w:rsidRDefault="00A14D69" w:rsidP="005C7994">
      <w:pPr>
        <w:pStyle w:val="1"/>
        <w:ind w:left="0" w:firstLine="680"/>
      </w:pPr>
      <w:r>
        <w:t>Заключение: биохимические показатели крови в норме</w:t>
      </w:r>
    </w:p>
    <w:p w:rsidR="00A14D69" w:rsidRDefault="00A14D69" w:rsidP="005C7994">
      <w:pPr>
        <w:pStyle w:val="1"/>
        <w:ind w:left="0" w:firstLine="680"/>
      </w:pPr>
    </w:p>
    <w:p w:rsidR="00A14D69" w:rsidRDefault="00A14D69" w:rsidP="005C7994">
      <w:pPr>
        <w:pStyle w:val="1"/>
        <w:ind w:left="0" w:firstLine="680"/>
        <w:rPr>
          <w:b/>
        </w:rPr>
      </w:pPr>
      <w:r>
        <w:rPr>
          <w:b/>
        </w:rPr>
        <w:t>УЗИ органов брюшной полости от 21.04.10</w:t>
      </w:r>
    </w:p>
    <w:p w:rsidR="00A14D69" w:rsidRDefault="00A14D69" w:rsidP="005C7994">
      <w:pPr>
        <w:pStyle w:val="1"/>
        <w:ind w:left="0" w:firstLine="680"/>
        <w:rPr>
          <w:u w:val="single"/>
        </w:rPr>
      </w:pPr>
      <w:r>
        <w:rPr>
          <w:u w:val="single"/>
        </w:rPr>
        <w:t>Печень</w:t>
      </w:r>
    </w:p>
    <w:p w:rsidR="00A14D69" w:rsidRDefault="00A14D69" w:rsidP="005C7994">
      <w:pPr>
        <w:pStyle w:val="1"/>
        <w:ind w:left="0" w:firstLine="680"/>
      </w:pPr>
      <w:r>
        <w:t>Размеры: правая доля 80 мм, левая доля 40 мм</w:t>
      </w:r>
    </w:p>
    <w:p w:rsidR="00A14D69" w:rsidRDefault="00A14D69" w:rsidP="005C7994">
      <w:pPr>
        <w:pStyle w:val="1"/>
        <w:ind w:left="0" w:firstLine="680"/>
      </w:pPr>
      <w:r>
        <w:t>Контуры: ровные, четкие</w:t>
      </w:r>
    </w:p>
    <w:p w:rsidR="00A14D69" w:rsidRDefault="00A14D69" w:rsidP="005C7994">
      <w:pPr>
        <w:pStyle w:val="1"/>
        <w:ind w:left="0" w:firstLine="680"/>
      </w:pPr>
      <w:r>
        <w:t>Эхоструктура: однородная</w:t>
      </w:r>
    </w:p>
    <w:p w:rsidR="00A14D69" w:rsidRDefault="00A14D69" w:rsidP="005C7994">
      <w:pPr>
        <w:pStyle w:val="1"/>
        <w:ind w:left="0" w:firstLine="680"/>
      </w:pPr>
      <w:r>
        <w:t>Эхогенность: средняя</w:t>
      </w:r>
    </w:p>
    <w:p w:rsidR="00A14D69" w:rsidRDefault="00A14D69" w:rsidP="005C7994">
      <w:pPr>
        <w:pStyle w:val="1"/>
        <w:ind w:left="0" w:firstLine="680"/>
      </w:pPr>
      <w:r>
        <w:t>Рисунок сосудов: не изменен</w:t>
      </w:r>
    </w:p>
    <w:p w:rsidR="00A14D69" w:rsidRDefault="00A14D69" w:rsidP="005C7994">
      <w:pPr>
        <w:pStyle w:val="1"/>
        <w:ind w:left="0" w:firstLine="680"/>
      </w:pPr>
      <w:r>
        <w:t>Воротная вена: 6 мм</w:t>
      </w:r>
    </w:p>
    <w:p w:rsidR="00A14D69" w:rsidRDefault="00A14D69" w:rsidP="005C7994">
      <w:pPr>
        <w:pStyle w:val="1"/>
        <w:ind w:left="0" w:firstLine="680"/>
      </w:pPr>
      <w:r>
        <w:t>Нижняя полая вена: 8 мм</w:t>
      </w:r>
    </w:p>
    <w:p w:rsidR="00A14D69" w:rsidRDefault="00A14D69" w:rsidP="005C7994">
      <w:pPr>
        <w:pStyle w:val="1"/>
        <w:ind w:left="0" w:firstLine="680"/>
      </w:pPr>
      <w:r>
        <w:t>Желчные протоки: не расширены</w:t>
      </w:r>
    </w:p>
    <w:p w:rsidR="00A14D69" w:rsidRDefault="00A14D69" w:rsidP="005C7994">
      <w:pPr>
        <w:pStyle w:val="1"/>
        <w:ind w:left="0" w:firstLine="680"/>
      </w:pPr>
      <w:r>
        <w:t>Холедох: 3 мм</w:t>
      </w:r>
    </w:p>
    <w:p w:rsidR="00A14D69" w:rsidRDefault="00A14D69" w:rsidP="005C7994">
      <w:pPr>
        <w:pStyle w:val="1"/>
        <w:ind w:left="0" w:firstLine="680"/>
      </w:pPr>
      <w:r>
        <w:t>Печеночная вена: 4 вена</w:t>
      </w:r>
    </w:p>
    <w:p w:rsidR="00A14D69" w:rsidRDefault="00A14D69" w:rsidP="005C7994">
      <w:pPr>
        <w:pStyle w:val="1"/>
        <w:ind w:left="0" w:firstLine="680"/>
      </w:pPr>
    </w:p>
    <w:p w:rsidR="00A14D69" w:rsidRDefault="00A14D69" w:rsidP="005C7994">
      <w:pPr>
        <w:pStyle w:val="1"/>
        <w:ind w:left="0" w:firstLine="680"/>
      </w:pPr>
      <w:r>
        <w:rPr>
          <w:u w:val="single"/>
        </w:rPr>
        <w:t>Желчный пузырь</w:t>
      </w:r>
    </w:p>
    <w:p w:rsidR="00A14D69" w:rsidRDefault="00A14D69" w:rsidP="005C7994">
      <w:pPr>
        <w:pStyle w:val="1"/>
        <w:ind w:left="0" w:firstLine="680"/>
      </w:pPr>
      <w:r>
        <w:t>Форма: обычная</w:t>
      </w:r>
    </w:p>
    <w:p w:rsidR="00A14D69" w:rsidRDefault="00A14D69" w:rsidP="005C7994">
      <w:pPr>
        <w:pStyle w:val="1"/>
        <w:ind w:left="0" w:firstLine="680"/>
      </w:pPr>
      <w:r>
        <w:t>Размер до еды: длина 3,3 мм, ширина 10 мм, объем 1,7 мл</w:t>
      </w:r>
    </w:p>
    <w:p w:rsidR="00A14D69" w:rsidRDefault="00A14D69" w:rsidP="005C7994">
      <w:pPr>
        <w:pStyle w:val="1"/>
        <w:ind w:left="0" w:firstLine="680"/>
      </w:pPr>
      <w:r>
        <w:t>В полости: однородное содержимое</w:t>
      </w:r>
    </w:p>
    <w:p w:rsidR="00A14D69" w:rsidRDefault="00A14D69" w:rsidP="005C7994">
      <w:pPr>
        <w:pStyle w:val="1"/>
        <w:ind w:left="0" w:firstLine="680"/>
      </w:pPr>
      <w:r>
        <w:t>Конкременты: не визуализируются</w:t>
      </w:r>
    </w:p>
    <w:p w:rsidR="00A14D69" w:rsidRDefault="00A14D69" w:rsidP="005C7994">
      <w:pPr>
        <w:pStyle w:val="1"/>
        <w:ind w:left="0" w:firstLine="680"/>
      </w:pPr>
    </w:p>
    <w:p w:rsidR="00A14D69" w:rsidRDefault="00A14D69" w:rsidP="005C7994">
      <w:pPr>
        <w:pStyle w:val="1"/>
        <w:ind w:left="0" w:firstLine="680"/>
      </w:pPr>
      <w:r>
        <w:rPr>
          <w:u w:val="single"/>
        </w:rPr>
        <w:t>Поджелудочная железа</w:t>
      </w:r>
    </w:p>
    <w:p w:rsidR="00A14D69" w:rsidRDefault="00A14D69" w:rsidP="005C7994">
      <w:pPr>
        <w:pStyle w:val="1"/>
        <w:ind w:left="0" w:firstLine="680"/>
      </w:pPr>
      <w:r>
        <w:t>Размеры: головка 8 мм, тело 6 мм, хвост 8 мм (норма 1-3 года 5×5×7 мм)</w:t>
      </w:r>
    </w:p>
    <w:p w:rsidR="00A14D69" w:rsidRDefault="00A14D69" w:rsidP="005C7994">
      <w:pPr>
        <w:pStyle w:val="1"/>
        <w:ind w:left="0" w:firstLine="680"/>
      </w:pPr>
      <w:r>
        <w:t>Вирсунгов проток: не расширен</w:t>
      </w:r>
    </w:p>
    <w:p w:rsidR="00A14D69" w:rsidRDefault="00A14D69" w:rsidP="005C7994">
      <w:pPr>
        <w:pStyle w:val="1"/>
        <w:ind w:left="0" w:firstLine="680"/>
      </w:pPr>
      <w:r>
        <w:t>Контуры: ровные, четкие</w:t>
      </w:r>
    </w:p>
    <w:p w:rsidR="00A14D69" w:rsidRDefault="00A14D69" w:rsidP="005C7994">
      <w:pPr>
        <w:pStyle w:val="1"/>
        <w:ind w:left="0" w:firstLine="680"/>
      </w:pPr>
      <w:r>
        <w:t>Эхоструктура: однородная</w:t>
      </w:r>
    </w:p>
    <w:p w:rsidR="00A14D69" w:rsidRDefault="00A14D69" w:rsidP="005C7994">
      <w:pPr>
        <w:pStyle w:val="1"/>
        <w:ind w:left="0" w:firstLine="680"/>
      </w:pPr>
      <w:r>
        <w:t>Эхогенность: средняя</w:t>
      </w:r>
    </w:p>
    <w:p w:rsidR="00A14D69" w:rsidRDefault="00A14D69" w:rsidP="005C7994">
      <w:pPr>
        <w:pStyle w:val="1"/>
        <w:ind w:left="0" w:firstLine="680"/>
      </w:pPr>
    </w:p>
    <w:p w:rsidR="00A14D69" w:rsidRDefault="00A14D69" w:rsidP="005C7994">
      <w:pPr>
        <w:pStyle w:val="1"/>
        <w:ind w:left="0" w:firstLine="680"/>
        <w:rPr>
          <w:u w:val="single"/>
        </w:rPr>
      </w:pPr>
      <w:r>
        <w:rPr>
          <w:u w:val="single"/>
        </w:rPr>
        <w:t>Селезенка</w:t>
      </w:r>
    </w:p>
    <w:p w:rsidR="00A14D69" w:rsidRDefault="00A14D69" w:rsidP="005C7994">
      <w:pPr>
        <w:pStyle w:val="1"/>
        <w:ind w:left="0" w:firstLine="680"/>
      </w:pPr>
      <w:r>
        <w:t>Размеры: длина 70 мм, толщина 36 мм ( норма 1-3 года 70×40 мм)</w:t>
      </w:r>
    </w:p>
    <w:p w:rsidR="00A14D69" w:rsidRDefault="00A14D69" w:rsidP="005C7994">
      <w:pPr>
        <w:pStyle w:val="1"/>
        <w:ind w:left="0" w:firstLine="680"/>
      </w:pPr>
      <w:r>
        <w:t>Контуры: ровные, четкие</w:t>
      </w:r>
    </w:p>
    <w:p w:rsidR="00A14D69" w:rsidRDefault="00A14D69" w:rsidP="005C7994">
      <w:pPr>
        <w:pStyle w:val="1"/>
        <w:ind w:left="0" w:firstLine="680"/>
      </w:pPr>
      <w:r>
        <w:t>Структура: однородная</w:t>
      </w:r>
    </w:p>
    <w:p w:rsidR="00A14D69" w:rsidRDefault="00A14D69" w:rsidP="005C7994">
      <w:pPr>
        <w:pStyle w:val="1"/>
        <w:ind w:left="0" w:firstLine="680"/>
      </w:pPr>
      <w:r>
        <w:t>Эхогенность: не изменена</w:t>
      </w:r>
    </w:p>
    <w:p w:rsidR="00A14D69" w:rsidRDefault="00A14D69" w:rsidP="005C7994">
      <w:pPr>
        <w:pStyle w:val="1"/>
        <w:ind w:left="0" w:firstLine="680"/>
      </w:pPr>
    </w:p>
    <w:p w:rsidR="00A14D69" w:rsidRDefault="00A14D69" w:rsidP="005C7994">
      <w:pPr>
        <w:pStyle w:val="1"/>
        <w:ind w:left="0" w:firstLine="680"/>
        <w:rPr>
          <w:u w:val="single"/>
        </w:rPr>
      </w:pPr>
      <w:r>
        <w:rPr>
          <w:u w:val="single"/>
        </w:rPr>
        <w:t>Кишечник</w:t>
      </w:r>
    </w:p>
    <w:p w:rsidR="00A14D69" w:rsidRDefault="00A14D69" w:rsidP="005C7994">
      <w:pPr>
        <w:pStyle w:val="1"/>
        <w:ind w:left="0" w:firstLine="680"/>
      </w:pPr>
      <w:r>
        <w:t>Перистальтика: активная</w:t>
      </w:r>
    </w:p>
    <w:p w:rsidR="00A14D69" w:rsidRDefault="00A14D69" w:rsidP="005C7994">
      <w:pPr>
        <w:pStyle w:val="1"/>
        <w:ind w:left="0" w:firstLine="680"/>
      </w:pPr>
      <w:r>
        <w:t>Содержимое: обычное</w:t>
      </w:r>
    </w:p>
    <w:p w:rsidR="00A14D69" w:rsidRDefault="00A14D69" w:rsidP="005C7994">
      <w:pPr>
        <w:pStyle w:val="1"/>
        <w:ind w:left="0" w:firstLine="680"/>
      </w:pPr>
      <w:r>
        <w:t>Стенки кишечника: 3 мм</w:t>
      </w:r>
    </w:p>
    <w:p w:rsidR="00A14D69" w:rsidRDefault="00A14D69" w:rsidP="005C7994">
      <w:pPr>
        <w:pStyle w:val="1"/>
        <w:ind w:left="0" w:firstLine="680"/>
      </w:pPr>
      <w:r>
        <w:t>Л/у: не увеличены</w:t>
      </w:r>
    </w:p>
    <w:p w:rsidR="00A14D69" w:rsidRDefault="00A14D69" w:rsidP="005C7994">
      <w:pPr>
        <w:pStyle w:val="1"/>
        <w:ind w:left="0" w:firstLine="680"/>
      </w:pPr>
      <w:r>
        <w:t>Червеобразный отросток: не виден</w:t>
      </w:r>
    </w:p>
    <w:p w:rsidR="00A14D69" w:rsidRDefault="00A14D69" w:rsidP="005C7994">
      <w:pPr>
        <w:pStyle w:val="1"/>
        <w:ind w:left="0" w:firstLine="680"/>
      </w:pPr>
      <w:r>
        <w:t>Образования: не выявлены</w:t>
      </w:r>
    </w:p>
    <w:p w:rsidR="00A14D69" w:rsidRDefault="00A14D69" w:rsidP="005C7994">
      <w:pPr>
        <w:pStyle w:val="1"/>
        <w:ind w:left="0" w:firstLine="680"/>
      </w:pPr>
      <w:r>
        <w:t>Жидкость: свободной жидкости в брюшной полости нет</w:t>
      </w:r>
    </w:p>
    <w:p w:rsidR="00A14D69" w:rsidRDefault="00A14D69" w:rsidP="005C7994">
      <w:pPr>
        <w:pStyle w:val="1"/>
        <w:ind w:left="0" w:firstLine="680"/>
      </w:pPr>
      <w:r>
        <w:t>Прочее: кишечник неравномерно вздут</w:t>
      </w:r>
    </w:p>
    <w:p w:rsidR="00A14D69" w:rsidRDefault="00A14D69" w:rsidP="005C7994">
      <w:pPr>
        <w:pStyle w:val="1"/>
        <w:ind w:left="0" w:firstLine="680"/>
      </w:pPr>
    </w:p>
    <w:p w:rsidR="00A14D69" w:rsidRDefault="00A14D69" w:rsidP="005C7994">
      <w:pPr>
        <w:pStyle w:val="1"/>
        <w:ind w:left="0" w:firstLine="680"/>
      </w:pPr>
      <w:r>
        <w:rPr>
          <w:u w:val="single"/>
        </w:rPr>
        <w:t>Прочее</w:t>
      </w:r>
    </w:p>
    <w:p w:rsidR="00A14D69" w:rsidRDefault="00A14D69" w:rsidP="005C7994">
      <w:pPr>
        <w:pStyle w:val="1"/>
        <w:ind w:left="0" w:firstLine="680"/>
      </w:pPr>
      <w:r>
        <w:t>Почки обычного строения</w:t>
      </w:r>
    </w:p>
    <w:p w:rsidR="00A14D69" w:rsidRDefault="00A14D69" w:rsidP="005C7994">
      <w:pPr>
        <w:pStyle w:val="1"/>
        <w:ind w:left="0" w:firstLine="680"/>
      </w:pPr>
    </w:p>
    <w:p w:rsidR="00A14D69" w:rsidRDefault="00A14D69" w:rsidP="005C7994">
      <w:pPr>
        <w:pStyle w:val="1"/>
        <w:ind w:left="0" w:firstLine="680"/>
      </w:pPr>
      <w:r>
        <w:t>Заключение: эхографические признаки увеличения размеров печени и поджелудочной железы</w:t>
      </w:r>
    </w:p>
    <w:p w:rsidR="00A14D69" w:rsidRDefault="00A14D69" w:rsidP="005C7994">
      <w:pPr>
        <w:pStyle w:val="1"/>
        <w:ind w:left="0" w:firstLine="680"/>
      </w:pPr>
    </w:p>
    <w:p w:rsidR="00A14D69" w:rsidRDefault="00A14D69" w:rsidP="005C7994">
      <w:pPr>
        <w:pStyle w:val="1"/>
        <w:ind w:left="0" w:firstLine="680"/>
      </w:pPr>
    </w:p>
    <w:p w:rsidR="00A14D69" w:rsidRDefault="00A14D69" w:rsidP="00AE6D20">
      <w:pPr>
        <w:pStyle w:val="1"/>
        <w:numPr>
          <w:ilvl w:val="0"/>
          <w:numId w:val="10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Принципы терапии</w:t>
      </w:r>
    </w:p>
    <w:p w:rsidR="00A14D69" w:rsidRDefault="00A14D69" w:rsidP="00AE6D20">
      <w:pPr>
        <w:pStyle w:val="1"/>
        <w:numPr>
          <w:ilvl w:val="0"/>
          <w:numId w:val="12"/>
        </w:numPr>
      </w:pPr>
      <w:r>
        <w:t xml:space="preserve">Стол №5п </w:t>
      </w:r>
    </w:p>
    <w:p w:rsidR="00A14D69" w:rsidRDefault="00A14D69" w:rsidP="00574105">
      <w:pPr>
        <w:pStyle w:val="1"/>
        <w:ind w:left="0" w:firstLine="709"/>
      </w:pPr>
      <w:r>
        <w:t>Целевое назначение: снятие болевого синдрома, создание максимального функционального покоя поджелудочной железе. Механическое щажение желудка, двенадцатиперстной кишки и кишечника, уменьшение рефлекторной возбудимости желчного пузыря.</w:t>
      </w:r>
    </w:p>
    <w:p w:rsidR="00A14D69" w:rsidRDefault="00A14D69" w:rsidP="00574105">
      <w:pPr>
        <w:pStyle w:val="1"/>
        <w:ind w:left="0" w:firstLine="709"/>
      </w:pPr>
      <w:r>
        <w:t>Общая характеристика: диета механически и химически максимально щадящая. Ограничены белок, жир и легкоусвояемые углеводы. Пища протертая, готовят на воде или пару.</w:t>
      </w:r>
    </w:p>
    <w:p w:rsidR="00A14D69" w:rsidRDefault="00A14D69" w:rsidP="00574105">
      <w:pPr>
        <w:pStyle w:val="1"/>
        <w:ind w:left="0" w:firstLine="709"/>
      </w:pPr>
      <w:r>
        <w:t>Кроме того, высокожидкостный питьевой режим (минеральная вода без газа, физиологический раствор, раствор глюкозы).</w:t>
      </w:r>
    </w:p>
    <w:p w:rsidR="00A14D69" w:rsidRDefault="00A14D69" w:rsidP="00574105">
      <w:pPr>
        <w:pStyle w:val="1"/>
        <w:ind w:left="0" w:firstLine="709"/>
      </w:pPr>
    </w:p>
    <w:p w:rsidR="00A14D69" w:rsidRDefault="00A14D69" w:rsidP="00AE6D20">
      <w:pPr>
        <w:pStyle w:val="1"/>
        <w:numPr>
          <w:ilvl w:val="0"/>
          <w:numId w:val="12"/>
        </w:numPr>
      </w:pPr>
      <w:r>
        <w:t xml:space="preserve">Режим </w:t>
      </w:r>
      <w:r>
        <w:rPr>
          <w:lang w:val="en-US"/>
        </w:rPr>
        <w:t>II</w:t>
      </w:r>
      <w:r>
        <w:t xml:space="preserve"> (полупостельный)</w:t>
      </w:r>
    </w:p>
    <w:p w:rsidR="00A14D69" w:rsidRDefault="00A14D69" w:rsidP="008F1CA7">
      <w:pPr>
        <w:pStyle w:val="1"/>
        <w:ind w:left="1040"/>
      </w:pPr>
    </w:p>
    <w:p w:rsidR="00A14D69" w:rsidRDefault="00A14D69" w:rsidP="00AE6D20">
      <w:pPr>
        <w:pStyle w:val="1"/>
        <w:numPr>
          <w:ilvl w:val="0"/>
          <w:numId w:val="12"/>
        </w:numPr>
      </w:pPr>
      <w:r>
        <w:t>Этиотропное лечение:</w:t>
      </w:r>
    </w:p>
    <w:p w:rsidR="00A14D69" w:rsidRPr="008F1CA7" w:rsidRDefault="00A14D69" w:rsidP="00574105">
      <w:pPr>
        <w:pStyle w:val="1"/>
        <w:ind w:left="1040"/>
      </w:pPr>
      <w:r>
        <w:rPr>
          <w:lang w:val="en-US"/>
        </w:rPr>
        <w:t xml:space="preserve">Rp.: Creon 10000 </w:t>
      </w:r>
      <w:r>
        <w:t>Ед</w:t>
      </w:r>
      <w:r>
        <w:rPr>
          <w:lang w:val="en-US"/>
        </w:rPr>
        <w:t xml:space="preserve"> N20 in caps.</w:t>
      </w:r>
      <w:r w:rsidRPr="008F1CA7">
        <w:rPr>
          <w:lang w:val="en-US"/>
        </w:rPr>
        <w:t xml:space="preserve">        </w:t>
      </w:r>
      <w:r>
        <w:rPr>
          <w:lang w:val="en-US"/>
        </w:rPr>
        <w:t xml:space="preserve">             </w:t>
      </w:r>
      <w:r w:rsidRPr="008F1CA7">
        <w:rPr>
          <w:lang w:val="en-US"/>
        </w:rPr>
        <w:t xml:space="preserve">                         </w:t>
      </w:r>
      <w:r>
        <w:t>10000 Ед</w:t>
      </w:r>
    </w:p>
    <w:p w:rsidR="00A14D69" w:rsidRDefault="00A14D69" w:rsidP="008F1CA7">
      <w:pPr>
        <w:pStyle w:val="1"/>
        <w:ind w:left="1040"/>
      </w:pPr>
      <w:r w:rsidRPr="008F1CA7">
        <w:rPr>
          <w:lang w:val="en-US"/>
        </w:rPr>
        <w:t xml:space="preserve">        </w:t>
      </w:r>
      <w:r>
        <w:rPr>
          <w:lang w:val="en-US"/>
        </w:rPr>
        <w:t>D</w:t>
      </w:r>
      <w:r w:rsidRPr="008F1CA7">
        <w:t>.</w:t>
      </w:r>
      <w:r>
        <w:rPr>
          <w:lang w:val="en-US"/>
        </w:rPr>
        <w:t>S</w:t>
      </w:r>
      <w:r w:rsidRPr="008F1CA7">
        <w:t xml:space="preserve">. </w:t>
      </w:r>
      <w:r>
        <w:t>по 1/3 капсулы 3 раза в день во время еды.</w:t>
      </w:r>
    </w:p>
    <w:p w:rsidR="00A14D69" w:rsidRDefault="00A14D69" w:rsidP="008F1CA7">
      <w:pPr>
        <w:pStyle w:val="1"/>
        <w:ind w:left="0" w:firstLine="709"/>
      </w:pPr>
      <w:r>
        <w:t>Креон - ферментный препарат, улучшающий процессы пищеварения. Креон восполняет дефицит ферментов поджелудочной железы, облегчает расщепление белков, жиров и углеводов, что приводит к их более полному всасыванию в кишечнике. При применении Креона улучшается функциональное состояние желудочно-кишечного тракта, нормализуются процессы пищеварения.</w:t>
      </w:r>
    </w:p>
    <w:p w:rsidR="00A14D69" w:rsidRDefault="00A14D69" w:rsidP="008F1CA7">
      <w:pPr>
        <w:pStyle w:val="1"/>
        <w:ind w:left="0" w:firstLine="709"/>
      </w:pPr>
    </w:p>
    <w:p w:rsidR="00A14D69" w:rsidRDefault="00A14D69" w:rsidP="008F1CA7">
      <w:pPr>
        <w:pStyle w:val="1"/>
        <w:numPr>
          <w:ilvl w:val="0"/>
          <w:numId w:val="12"/>
        </w:numPr>
      </w:pPr>
      <w:r>
        <w:t>Патогенетическая терапия:</w:t>
      </w:r>
    </w:p>
    <w:p w:rsidR="00A14D69" w:rsidRDefault="00A14D69" w:rsidP="008F1CA7">
      <w:pPr>
        <w:pStyle w:val="1"/>
        <w:ind w:left="1040"/>
      </w:pPr>
      <w:r>
        <w:t>а</w:t>
      </w:r>
      <w:r w:rsidRPr="00113997">
        <w:t xml:space="preserve">) </w:t>
      </w:r>
      <w:r>
        <w:t>инфузионная терапия:</w:t>
      </w:r>
    </w:p>
    <w:p w:rsidR="00A14D69" w:rsidRPr="00113997" w:rsidRDefault="00A14D69" w:rsidP="008F1CA7">
      <w:pPr>
        <w:pStyle w:val="1"/>
        <w:ind w:left="1040"/>
      </w:pPr>
      <w:r>
        <w:rPr>
          <w:lang w:val="en-US"/>
        </w:rPr>
        <w:t>Rp</w:t>
      </w:r>
      <w:r w:rsidRPr="00113997">
        <w:t xml:space="preserve">.: </w:t>
      </w:r>
      <w:r>
        <w:rPr>
          <w:lang w:val="en-US"/>
        </w:rPr>
        <w:t>Sol</w:t>
      </w:r>
      <w:r w:rsidRPr="00113997">
        <w:t xml:space="preserve">. </w:t>
      </w:r>
      <w:r>
        <w:rPr>
          <w:lang w:val="en-US"/>
        </w:rPr>
        <w:t>Glucosae</w:t>
      </w:r>
      <w:r w:rsidRPr="00113997">
        <w:t xml:space="preserve"> 10% - 200,0 </w:t>
      </w:r>
      <w:r>
        <w:rPr>
          <w:lang w:val="en-US"/>
        </w:rPr>
        <w:t>ml</w:t>
      </w:r>
    </w:p>
    <w:p w:rsidR="00A14D69" w:rsidRPr="006E0073" w:rsidRDefault="00A14D69" w:rsidP="008F1CA7">
      <w:pPr>
        <w:pStyle w:val="1"/>
        <w:ind w:left="1040"/>
        <w:rPr>
          <w:lang w:val="en-US"/>
        </w:rPr>
      </w:pPr>
      <w:r w:rsidRPr="006E0073">
        <w:rPr>
          <w:lang w:val="en-US"/>
        </w:rPr>
        <w:t xml:space="preserve">        </w:t>
      </w:r>
      <w:r>
        <w:rPr>
          <w:lang w:val="en-US"/>
        </w:rPr>
        <w:t>Insulini</w:t>
      </w:r>
      <w:r w:rsidRPr="006E0073">
        <w:rPr>
          <w:lang w:val="en-US"/>
        </w:rPr>
        <w:t xml:space="preserve"> 4 </w:t>
      </w:r>
      <w:r>
        <w:t>ед</w:t>
      </w:r>
    </w:p>
    <w:p w:rsidR="00A14D69" w:rsidRPr="006E0073" w:rsidRDefault="00A14D69" w:rsidP="008F1CA7">
      <w:pPr>
        <w:pStyle w:val="1"/>
        <w:ind w:left="1040"/>
        <w:rPr>
          <w:lang w:val="en-US"/>
        </w:rPr>
      </w:pPr>
      <w:r w:rsidRPr="006E0073">
        <w:rPr>
          <w:lang w:val="en-US"/>
        </w:rPr>
        <w:t xml:space="preserve">        </w:t>
      </w:r>
      <w:r>
        <w:rPr>
          <w:lang w:val="en-US"/>
        </w:rPr>
        <w:t>Sol</w:t>
      </w:r>
      <w:r w:rsidRPr="006E0073">
        <w:rPr>
          <w:lang w:val="en-US"/>
        </w:rPr>
        <w:t xml:space="preserve">. </w:t>
      </w:r>
      <w:r>
        <w:rPr>
          <w:lang w:val="en-US"/>
        </w:rPr>
        <w:t>Kalii</w:t>
      </w:r>
      <w:r w:rsidRPr="006E0073">
        <w:rPr>
          <w:lang w:val="en-US"/>
        </w:rPr>
        <w:t xml:space="preserve"> </w:t>
      </w:r>
      <w:r>
        <w:rPr>
          <w:lang w:val="en-US"/>
        </w:rPr>
        <w:t>chloride</w:t>
      </w:r>
      <w:r w:rsidRPr="006E0073">
        <w:rPr>
          <w:lang w:val="en-US"/>
        </w:rPr>
        <w:t xml:space="preserve"> 4% - 4,0 </w:t>
      </w:r>
      <w:r>
        <w:rPr>
          <w:lang w:val="en-US"/>
        </w:rPr>
        <w:t>ml</w:t>
      </w:r>
    </w:p>
    <w:p w:rsidR="00A14D69" w:rsidRPr="00113997" w:rsidRDefault="00A14D69" w:rsidP="008F1CA7">
      <w:pPr>
        <w:pStyle w:val="1"/>
        <w:ind w:left="1040"/>
      </w:pPr>
      <w:r w:rsidRPr="006E0073">
        <w:t xml:space="preserve">        </w:t>
      </w:r>
      <w:r>
        <w:rPr>
          <w:lang w:val="en-US"/>
        </w:rPr>
        <w:t>Sol</w:t>
      </w:r>
      <w:r w:rsidRPr="00113997">
        <w:t xml:space="preserve">. </w:t>
      </w:r>
      <w:r>
        <w:rPr>
          <w:lang w:val="en-US"/>
        </w:rPr>
        <w:t>Calcii</w:t>
      </w:r>
      <w:r w:rsidRPr="00113997">
        <w:t xml:space="preserve"> </w:t>
      </w:r>
      <w:r>
        <w:rPr>
          <w:lang w:val="en-US"/>
        </w:rPr>
        <w:t>gluconatis</w:t>
      </w:r>
      <w:r w:rsidRPr="00113997">
        <w:t xml:space="preserve"> 10% - 0,5 </w:t>
      </w:r>
      <w:r>
        <w:rPr>
          <w:lang w:val="en-US"/>
        </w:rPr>
        <w:t>ml</w:t>
      </w:r>
    </w:p>
    <w:p w:rsidR="00A14D69" w:rsidRDefault="00A14D69" w:rsidP="008F1CA7">
      <w:pPr>
        <w:pStyle w:val="1"/>
        <w:ind w:left="1040"/>
      </w:pPr>
      <w:r w:rsidRPr="00113997">
        <w:t xml:space="preserve">        </w:t>
      </w:r>
      <w:r>
        <w:rPr>
          <w:lang w:val="en-US"/>
        </w:rPr>
        <w:t>D</w:t>
      </w:r>
      <w:r w:rsidRPr="008F1CA7">
        <w:t>.</w:t>
      </w:r>
      <w:r>
        <w:rPr>
          <w:lang w:val="en-US"/>
        </w:rPr>
        <w:t>S</w:t>
      </w:r>
      <w:r w:rsidRPr="008F1CA7">
        <w:t xml:space="preserve">. </w:t>
      </w:r>
      <w:r>
        <w:t>В/в капельно.</w:t>
      </w:r>
    </w:p>
    <w:p w:rsidR="00A14D69" w:rsidRPr="00113997" w:rsidRDefault="00A14D69" w:rsidP="00113997">
      <w:pPr>
        <w:pStyle w:val="1"/>
        <w:ind w:left="0" w:firstLine="680"/>
      </w:pPr>
      <w:r w:rsidRPr="00113997">
        <w:t>Благодаря участию в различных процессах обмена веществ, глюкоза оказывает многообразное действие на организм: усиливает окислительно-восстановительные процессы в организме, улучшает антитоксическую функцию печени. Вливание растворов глюкозы частично восполняет водный дефицит. Глюкоза, поступая в ткани, фосфорилируется, превращаясь в глюкозо-6-фосфат, который активно включается во многие звенья обмена веществ организма. Гипертонический 10 % раствор глюкозы повышает осмотическое давление крови, улучшает обмен веществ; повышает сократимость миокарда; улучшает антитоксическую функцию печени, расширяет сосуды, увеличивает диурез.</w:t>
      </w:r>
    </w:p>
    <w:p w:rsidR="00A14D69" w:rsidRDefault="00A14D69" w:rsidP="00113997">
      <w:pPr>
        <w:pStyle w:val="1"/>
        <w:ind w:left="0" w:firstLine="680"/>
      </w:pPr>
      <w:r w:rsidRPr="00113997">
        <w:t>Калия хлорид - средство, восполняющее дефицит калия в организме. Способствуют поддержанию необходимого внутри- и внеклеточного уровня калия. Калий - основной внутриклеточный ион, играет важную роль в регуляции различных функций организма. Участвует в поддержании внутриклеточного осмотического давления</w:t>
      </w:r>
      <w:r>
        <w:t>.</w:t>
      </w:r>
    </w:p>
    <w:p w:rsidR="00A14D69" w:rsidRDefault="00A14D69" w:rsidP="00113997">
      <w:pPr>
        <w:pStyle w:val="1"/>
        <w:ind w:left="0" w:firstLine="680"/>
      </w:pPr>
      <w:r w:rsidRPr="00113997">
        <w:t>Кальция глюконат восполняет дефицит кальция в организме. Кальций участвует в формировании костной ткани, процессе свёртывания крови, необходим для поддержания стабильной сердечной деятельности, осуществления процессов передачи нервных импульсов.</w:t>
      </w:r>
    </w:p>
    <w:p w:rsidR="00A14D69" w:rsidRPr="00113997" w:rsidRDefault="00A14D69" w:rsidP="00113997">
      <w:pPr>
        <w:pStyle w:val="1"/>
        <w:ind w:left="0" w:firstLine="680"/>
      </w:pPr>
    </w:p>
    <w:p w:rsidR="00A14D69" w:rsidRDefault="00A14D69" w:rsidP="008F1CA7">
      <w:pPr>
        <w:pStyle w:val="1"/>
        <w:ind w:left="1040"/>
      </w:pPr>
      <w:r>
        <w:t>б) витаминотерапия</w:t>
      </w:r>
    </w:p>
    <w:p w:rsidR="00A14D69" w:rsidRPr="00113997" w:rsidRDefault="00A14D69" w:rsidP="008F1CA7">
      <w:pPr>
        <w:pStyle w:val="1"/>
        <w:ind w:left="1040"/>
      </w:pPr>
      <w:r>
        <w:rPr>
          <w:lang w:val="en-US"/>
        </w:rPr>
        <w:t>Rp</w:t>
      </w:r>
      <w:r w:rsidRPr="00113997">
        <w:t xml:space="preserve">.: </w:t>
      </w:r>
      <w:r>
        <w:rPr>
          <w:lang w:val="en-US"/>
        </w:rPr>
        <w:t>Sol</w:t>
      </w:r>
      <w:r w:rsidRPr="00113997">
        <w:t xml:space="preserve">. </w:t>
      </w:r>
      <w:r>
        <w:rPr>
          <w:lang w:val="en-US"/>
        </w:rPr>
        <w:t>Natrii</w:t>
      </w:r>
      <w:r w:rsidRPr="00113997">
        <w:t xml:space="preserve"> </w:t>
      </w:r>
      <w:r>
        <w:rPr>
          <w:lang w:val="en-US"/>
        </w:rPr>
        <w:t>chloride</w:t>
      </w:r>
      <w:r w:rsidRPr="00113997">
        <w:t xml:space="preserve"> 0,9% - 200,0 </w:t>
      </w:r>
      <w:r>
        <w:rPr>
          <w:lang w:val="en-US"/>
        </w:rPr>
        <w:t>ml</w:t>
      </w:r>
    </w:p>
    <w:p w:rsidR="00A14D69" w:rsidRPr="00B07106" w:rsidRDefault="00A14D69" w:rsidP="008F1CA7">
      <w:pPr>
        <w:pStyle w:val="1"/>
        <w:ind w:left="1040"/>
        <w:rPr>
          <w:lang w:val="en-US"/>
        </w:rPr>
      </w:pPr>
      <w:r>
        <w:rPr>
          <w:lang w:val="en-US"/>
        </w:rPr>
        <w:t xml:space="preserve">        Cyanocobalamini – 0,02% - 1,0 ml</w:t>
      </w:r>
      <w:r w:rsidRPr="00B07106">
        <w:rPr>
          <w:lang w:val="en-US"/>
        </w:rPr>
        <w:t xml:space="preserve">                               </w:t>
      </w:r>
    </w:p>
    <w:p w:rsidR="00A14D69" w:rsidRPr="00B07106" w:rsidRDefault="00A14D69" w:rsidP="008F1CA7">
      <w:pPr>
        <w:pStyle w:val="1"/>
        <w:ind w:left="1040"/>
        <w:rPr>
          <w:lang w:val="en-US"/>
        </w:rPr>
      </w:pPr>
      <w:r>
        <w:rPr>
          <w:lang w:val="en-US"/>
        </w:rPr>
        <w:t xml:space="preserve">        Piridoxini hydrochloride 5% - 1,0 ml</w:t>
      </w:r>
      <w:r w:rsidRPr="00B07106">
        <w:rPr>
          <w:lang w:val="en-US"/>
        </w:rPr>
        <w:t xml:space="preserve">                            </w:t>
      </w:r>
    </w:p>
    <w:p w:rsidR="00A14D69" w:rsidRDefault="00A14D69" w:rsidP="008F1CA7">
      <w:pPr>
        <w:pStyle w:val="1"/>
        <w:ind w:left="1040"/>
      </w:pPr>
      <w:r w:rsidRPr="00B07106">
        <w:rPr>
          <w:lang w:val="en-US"/>
        </w:rPr>
        <w:t xml:space="preserve">        </w:t>
      </w:r>
      <w:r>
        <w:rPr>
          <w:lang w:val="en-US"/>
        </w:rPr>
        <w:t>D</w:t>
      </w:r>
      <w:r w:rsidRPr="0095128C">
        <w:t>.</w:t>
      </w:r>
      <w:r>
        <w:rPr>
          <w:lang w:val="en-US"/>
        </w:rPr>
        <w:t>S</w:t>
      </w:r>
      <w:r w:rsidRPr="0095128C">
        <w:t xml:space="preserve">. </w:t>
      </w:r>
      <w:r>
        <w:t>В/в капельно со скоростью 20 капель в минуту.</w:t>
      </w:r>
    </w:p>
    <w:p w:rsidR="00A14D69" w:rsidRDefault="00A14D69" w:rsidP="0095128C">
      <w:pPr>
        <w:pStyle w:val="1"/>
        <w:ind w:left="0" w:firstLine="709"/>
      </w:pPr>
      <w:r>
        <w:t>Пиридоксин играет важную роль во всех видах обмена веществ. Витамин В6 нормализует обмен холестерина (оказывает гипохолестеринемический эффект) и жирных кислот, оказывая, таким образом, положительное воздействие на жировой обмен.</w:t>
      </w:r>
    </w:p>
    <w:p w:rsidR="00A14D69" w:rsidRDefault="00A14D69" w:rsidP="0095128C">
      <w:pPr>
        <w:pStyle w:val="1"/>
        <w:ind w:left="0" w:firstLine="709"/>
      </w:pPr>
      <w:r w:rsidRPr="007413B5">
        <w:t>Роль витамина В12 в процессах метаболизма определяется его участием (в составе кобаламиновых ферментов) в белковом, жировом и углеводном видах обмена. Являясь источником метальных групп, витамин В12 нормализует (в сочетании с фолиевой кислотой и витамином В6) обмен метионина, предотвращает жировое перерождение печени, увеличивает потребление кислорода при гипоксических состояниях. Проявляет антиатеросклеротическое действие: способствует снижению уровня холестерина в крови и его выведению из кровеносных сосудов. Стимулирует синтез белка, нормализует процессы роста и развития. Важное значение имеет способность витамина В12 регулировать процессы кроветворения, что связано с его участием в синтезе пуриновых и пиримидиновых оснований, нуклеиновых кислот, накоплением в эритроцитах серосодержащих соединений. Благодаря участию в формировании миелиновых оболочек нервных клеток, цианкобаламин необходим для функционирования нервной системы. Повышая фагоцитарную активность лейкоцитов и активируя деятельность ретикулоэндотелиальной системы, витамин В12 усиливает иммунологическую защиту организма.</w:t>
      </w:r>
    </w:p>
    <w:p w:rsidR="00A14D69" w:rsidRDefault="00A14D69" w:rsidP="0095128C">
      <w:pPr>
        <w:pStyle w:val="1"/>
        <w:ind w:left="0" w:firstLine="709"/>
      </w:pPr>
    </w:p>
    <w:p w:rsidR="00A14D69" w:rsidRDefault="00A14D69" w:rsidP="007413B5">
      <w:pPr>
        <w:pStyle w:val="1"/>
        <w:numPr>
          <w:ilvl w:val="0"/>
          <w:numId w:val="12"/>
        </w:numPr>
      </w:pPr>
      <w:r>
        <w:t>Симптоматическая терапия:</w:t>
      </w:r>
    </w:p>
    <w:p w:rsidR="00A14D69" w:rsidRDefault="00A14D69" w:rsidP="007413B5">
      <w:pPr>
        <w:pStyle w:val="1"/>
        <w:ind w:left="1040"/>
      </w:pPr>
      <w:r>
        <w:t>а) купирование болевого синдрома:</w:t>
      </w:r>
    </w:p>
    <w:p w:rsidR="00A14D69" w:rsidRPr="00B07106" w:rsidRDefault="00A14D69" w:rsidP="007413B5">
      <w:pPr>
        <w:pStyle w:val="1"/>
        <w:ind w:left="1040"/>
      </w:pPr>
      <w:r>
        <w:rPr>
          <w:lang w:val="en-US"/>
        </w:rPr>
        <w:t>Rp.: Tab. Baralgini 500,0 N 10</w:t>
      </w:r>
      <w:r>
        <w:t xml:space="preserve">                                          250 мг</w:t>
      </w:r>
    </w:p>
    <w:p w:rsidR="00A14D69" w:rsidRDefault="00A14D69" w:rsidP="007413B5">
      <w:pPr>
        <w:pStyle w:val="1"/>
        <w:ind w:left="1040"/>
      </w:pPr>
      <w:r w:rsidRPr="00B07106">
        <w:t xml:space="preserve">        </w:t>
      </w:r>
      <w:r>
        <w:rPr>
          <w:lang w:val="en-US"/>
        </w:rPr>
        <w:t>D</w:t>
      </w:r>
      <w:r w:rsidRPr="00B07106">
        <w:t>.</w:t>
      </w:r>
      <w:r>
        <w:rPr>
          <w:lang w:val="en-US"/>
        </w:rPr>
        <w:t>S</w:t>
      </w:r>
      <w:r w:rsidRPr="00B07106">
        <w:t xml:space="preserve">. </w:t>
      </w:r>
      <w:r>
        <w:t xml:space="preserve"> По ½ таблетки 1 раз в день.</w:t>
      </w:r>
    </w:p>
    <w:p w:rsidR="00A14D69" w:rsidRDefault="00A14D69" w:rsidP="00B07106">
      <w:pPr>
        <w:pStyle w:val="1"/>
        <w:ind w:left="0" w:firstLine="662"/>
      </w:pPr>
      <w:r w:rsidRPr="00B07106">
        <w:t>Баралгин М относится к ненаркотическим средствам, производным пиразолона. Обладает болеутоляющим, жаропонижающим и слабым противовоспалительным действием. По механизму действия практически не отличается от других нестероидных противовоспалительных препаратов.</w:t>
      </w:r>
    </w:p>
    <w:p w:rsidR="00A14D69" w:rsidRDefault="00A14D69" w:rsidP="00B07106">
      <w:pPr>
        <w:pStyle w:val="1"/>
        <w:ind w:left="993"/>
      </w:pPr>
    </w:p>
    <w:p w:rsidR="00A14D69" w:rsidRDefault="00A14D69" w:rsidP="00B07106">
      <w:pPr>
        <w:pStyle w:val="1"/>
        <w:ind w:left="993"/>
      </w:pPr>
      <w:r>
        <w:t>б) противорвотные:</w:t>
      </w:r>
    </w:p>
    <w:p w:rsidR="00A14D69" w:rsidRPr="00B07106" w:rsidRDefault="00A14D69" w:rsidP="00B07106">
      <w:pPr>
        <w:pStyle w:val="1"/>
        <w:ind w:left="993"/>
      </w:pPr>
      <w:r>
        <w:rPr>
          <w:lang w:val="en-US"/>
        </w:rPr>
        <w:t>Rp</w:t>
      </w:r>
      <w:r w:rsidRPr="00B07106">
        <w:t xml:space="preserve">.: </w:t>
      </w:r>
      <w:r>
        <w:rPr>
          <w:lang w:val="en-US"/>
        </w:rPr>
        <w:t>Tab</w:t>
      </w:r>
      <w:r w:rsidRPr="00B07106">
        <w:t xml:space="preserve">. </w:t>
      </w:r>
      <w:r>
        <w:rPr>
          <w:lang w:val="en-US"/>
        </w:rPr>
        <w:t>Cerucali</w:t>
      </w:r>
      <w:r w:rsidRPr="00B07106">
        <w:t xml:space="preserve"> 10 </w:t>
      </w:r>
      <w:r>
        <w:rPr>
          <w:lang w:val="en-US"/>
        </w:rPr>
        <w:t>N</w:t>
      </w:r>
      <w:r w:rsidRPr="00B07106">
        <w:t xml:space="preserve"> 10</w:t>
      </w:r>
      <w:r>
        <w:t xml:space="preserve">                0,5 мг/кг       сут. доза 1 мг</w:t>
      </w:r>
    </w:p>
    <w:p w:rsidR="00A14D69" w:rsidRDefault="00A14D69" w:rsidP="00B07106">
      <w:pPr>
        <w:pStyle w:val="1"/>
        <w:ind w:left="993"/>
      </w:pPr>
      <w:r w:rsidRPr="00B07106">
        <w:t xml:space="preserve">       </w:t>
      </w:r>
      <w:r>
        <w:rPr>
          <w:lang w:val="en-US"/>
        </w:rPr>
        <w:t>D</w:t>
      </w:r>
      <w:r w:rsidRPr="00B07106">
        <w:t>.</w:t>
      </w:r>
      <w:r>
        <w:rPr>
          <w:lang w:val="en-US"/>
        </w:rPr>
        <w:t>S</w:t>
      </w:r>
      <w:r w:rsidRPr="00B07106">
        <w:t xml:space="preserve">. </w:t>
      </w:r>
      <w:r>
        <w:t xml:space="preserve"> По ¼ таблетки за 30 минут до еды.</w:t>
      </w:r>
    </w:p>
    <w:p w:rsidR="00A14D69" w:rsidRDefault="00A14D69" w:rsidP="00B07106">
      <w:pPr>
        <w:pStyle w:val="1"/>
        <w:ind w:left="0" w:firstLine="709"/>
      </w:pPr>
      <w:r>
        <w:t>Противорвотный препарат. Специфический блокатор допаминовых рецепторов, ослабляет чувствительность висцеральных нервов, передающих импульсы от пилорического отдела желудка и двенадцатиперстной кишки к рвотному центру. Через гипоталамус и парасимпатическую нервную систему оказывает регулирующее и координирующее влияние на тонус и двигательную активность верхнего отдела желудочно-кишечного тракта (в т.ч. тонус нижнего пищеварительного сфинктера в покое).</w:t>
      </w:r>
    </w:p>
    <w:p w:rsidR="00A14D69" w:rsidRDefault="00A14D69" w:rsidP="00B07106">
      <w:pPr>
        <w:pStyle w:val="1"/>
        <w:ind w:left="0" w:firstLine="709"/>
      </w:pPr>
      <w:r>
        <w:t>Повышает мышечный тонус желудка и кишечника, ускоряет опорожнение желудка, уменьшает гиперацидный стаз, препятствует пилорическому и эзофагеальному рефлюксу. Стимулирует перистальтику кишечника.</w:t>
      </w:r>
    </w:p>
    <w:p w:rsidR="00A14D69" w:rsidRDefault="00A14D69" w:rsidP="00B07106">
      <w:pPr>
        <w:pStyle w:val="1"/>
        <w:ind w:left="0" w:firstLine="709"/>
      </w:pPr>
    </w:p>
    <w:p w:rsidR="00A14D69" w:rsidRDefault="00A14D69" w:rsidP="002924F0">
      <w:pPr>
        <w:pStyle w:val="1"/>
        <w:numPr>
          <w:ilvl w:val="0"/>
          <w:numId w:val="12"/>
        </w:numPr>
      </w:pPr>
      <w:r>
        <w:t>Физиотерапия – магнитотерапия на левое подреберье. Курс лечения 5 процедур по 15 мин.</w:t>
      </w:r>
    </w:p>
    <w:p w:rsidR="00A14D69" w:rsidRDefault="00A14D69" w:rsidP="002924F0">
      <w:pPr>
        <w:pStyle w:val="1"/>
        <w:ind w:left="1040"/>
      </w:pPr>
    </w:p>
    <w:p w:rsidR="00A14D69" w:rsidRDefault="00A14D69" w:rsidP="002924F0">
      <w:pPr>
        <w:pStyle w:val="1"/>
        <w:numPr>
          <w:ilvl w:val="0"/>
          <w:numId w:val="10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Дневники курации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3543"/>
        <w:gridCol w:w="4253"/>
      </w:tblGrid>
      <w:tr w:rsidR="00A14D69" w:rsidRPr="00B158AF" w:rsidTr="00B158AF">
        <w:trPr>
          <w:trHeight w:val="302"/>
        </w:trPr>
        <w:tc>
          <w:tcPr>
            <w:tcW w:w="1560" w:type="dxa"/>
            <w:vAlign w:val="center"/>
          </w:tcPr>
          <w:p w:rsidR="00A14D69" w:rsidRPr="00B158AF" w:rsidRDefault="00A14D69" w:rsidP="00B158AF">
            <w:pPr>
              <w:pStyle w:val="1"/>
              <w:ind w:left="0"/>
              <w:jc w:val="center"/>
            </w:pPr>
            <w:r w:rsidRPr="00B158AF">
              <w:t>дата</w:t>
            </w:r>
          </w:p>
        </w:tc>
        <w:tc>
          <w:tcPr>
            <w:tcW w:w="3543" w:type="dxa"/>
            <w:vAlign w:val="center"/>
          </w:tcPr>
          <w:p w:rsidR="00A14D69" w:rsidRPr="00B158AF" w:rsidRDefault="00A14D69" w:rsidP="00B158AF">
            <w:pPr>
              <w:pStyle w:val="1"/>
              <w:ind w:left="0"/>
              <w:jc w:val="center"/>
            </w:pPr>
            <w:r w:rsidRPr="00B158AF">
              <w:t>описание общего состояния больного</w:t>
            </w:r>
          </w:p>
        </w:tc>
        <w:tc>
          <w:tcPr>
            <w:tcW w:w="4253" w:type="dxa"/>
            <w:vAlign w:val="center"/>
          </w:tcPr>
          <w:p w:rsidR="00A14D69" w:rsidRPr="00B158AF" w:rsidRDefault="00A14D69" w:rsidP="00B158AF">
            <w:pPr>
              <w:pStyle w:val="1"/>
              <w:ind w:left="0"/>
              <w:jc w:val="center"/>
            </w:pPr>
            <w:r w:rsidRPr="00B158AF">
              <w:t>Диета и лечебные назначения</w:t>
            </w:r>
          </w:p>
        </w:tc>
      </w:tr>
      <w:tr w:rsidR="00A14D69" w:rsidRPr="00B158AF" w:rsidTr="00B158AF">
        <w:trPr>
          <w:trHeight w:val="302"/>
        </w:trPr>
        <w:tc>
          <w:tcPr>
            <w:tcW w:w="1560" w:type="dxa"/>
            <w:vAlign w:val="center"/>
          </w:tcPr>
          <w:p w:rsidR="00A14D69" w:rsidRPr="00B158AF" w:rsidRDefault="00A14D69" w:rsidP="00B158AF">
            <w:pPr>
              <w:pStyle w:val="1"/>
              <w:ind w:left="0"/>
            </w:pPr>
            <w:r w:rsidRPr="00B158AF">
              <w:t>26.04.10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>Т° - 36,9°С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rPr>
                <w:lang w:val="en-US"/>
              </w:rPr>
              <w:t>PS</w:t>
            </w:r>
            <w:r w:rsidRPr="00B158AF">
              <w:t xml:space="preserve"> – 104/мин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>ЧДД – 22/мин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>АД – 90/60 мм рт.ст.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>Диурез – 300 мл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>Масса – 11,5 кг</w:t>
            </w:r>
          </w:p>
        </w:tc>
        <w:tc>
          <w:tcPr>
            <w:tcW w:w="3543" w:type="dxa"/>
            <w:vAlign w:val="center"/>
          </w:tcPr>
          <w:p w:rsidR="00A14D69" w:rsidRPr="00B158AF" w:rsidRDefault="00A14D69" w:rsidP="00B158AF">
            <w:pPr>
              <w:pStyle w:val="1"/>
              <w:ind w:left="0"/>
            </w:pPr>
            <w:r w:rsidRPr="00B158AF">
              <w:t xml:space="preserve">Состояние ребенка средней тяжести за счет болевого, диспепсического и интоксикационного синдрома. Жалуется на боль в верхней половине живота, тошноту. 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>Кожные покровы чистые. В легких – дыхание пуэрильное, хрипов нет. Тоны сердца громкие, ритмичные. Живот при пальпации умеренно болезненный в эпигастральной области. Печень не увеличена, селезенка не пальпируется. Стула не было. Мочеиспускание свободное, безболезненное.</w:t>
            </w:r>
          </w:p>
        </w:tc>
        <w:tc>
          <w:tcPr>
            <w:tcW w:w="4253" w:type="dxa"/>
            <w:vAlign w:val="center"/>
          </w:tcPr>
          <w:p w:rsidR="00A14D69" w:rsidRPr="00B158AF" w:rsidRDefault="00A14D69" w:rsidP="00B158AF">
            <w:pPr>
              <w:pStyle w:val="1"/>
              <w:ind w:left="0"/>
            </w:pPr>
            <w:r w:rsidRPr="00B158AF">
              <w:t>1.Стол №5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 xml:space="preserve">2.Режим </w:t>
            </w:r>
            <w:r w:rsidRPr="00B158AF">
              <w:rPr>
                <w:lang w:val="en-US"/>
              </w:rPr>
              <w:t>II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rPr>
                <w:lang w:val="en-US"/>
              </w:rPr>
              <w:t xml:space="preserve">3. Creon 10000 </w:t>
            </w:r>
            <w:r w:rsidRPr="00B158AF">
              <w:t>Ед</w:t>
            </w:r>
            <w:r w:rsidRPr="00B158AF">
              <w:rPr>
                <w:lang w:val="en-US"/>
              </w:rPr>
              <w:t xml:space="preserve"> N20 in caps.  </w:t>
            </w:r>
            <w:r w:rsidRPr="00B158AF">
              <w:t>по 1/3 капсулы 3 раза в день во время еды.</w:t>
            </w:r>
          </w:p>
          <w:p w:rsidR="00A14D69" w:rsidRPr="00B158AF" w:rsidRDefault="00A14D69" w:rsidP="00B158AF">
            <w:pPr>
              <w:pStyle w:val="1"/>
              <w:ind w:left="0"/>
              <w:rPr>
                <w:lang w:val="en-US"/>
              </w:rPr>
            </w:pPr>
            <w:r w:rsidRPr="00B158AF">
              <w:rPr>
                <w:lang w:val="en-US"/>
              </w:rPr>
              <w:t>4. Sol. Glucosae 10% - 200,0 ml</w:t>
            </w:r>
          </w:p>
          <w:p w:rsidR="00A14D69" w:rsidRPr="00B158AF" w:rsidRDefault="00A14D69" w:rsidP="00B158AF">
            <w:pPr>
              <w:pStyle w:val="1"/>
              <w:ind w:left="0"/>
              <w:rPr>
                <w:lang w:val="en-US"/>
              </w:rPr>
            </w:pPr>
            <w:r w:rsidRPr="00B158AF">
              <w:rPr>
                <w:lang w:val="en-US"/>
              </w:rPr>
              <w:t xml:space="preserve">    Insulini 4 </w:t>
            </w:r>
            <w:r w:rsidRPr="00B158AF">
              <w:t>ед</w:t>
            </w:r>
          </w:p>
          <w:p w:rsidR="00A14D69" w:rsidRPr="00B158AF" w:rsidRDefault="00A14D69" w:rsidP="00B158AF">
            <w:pPr>
              <w:pStyle w:val="1"/>
              <w:ind w:left="0"/>
              <w:rPr>
                <w:lang w:val="en-US"/>
              </w:rPr>
            </w:pPr>
            <w:r w:rsidRPr="00B158AF">
              <w:rPr>
                <w:lang w:val="en-US"/>
              </w:rPr>
              <w:t xml:space="preserve">    Sol. Kalii chloride 4% - 4,0 ml</w:t>
            </w:r>
          </w:p>
          <w:p w:rsidR="00A14D69" w:rsidRPr="00B158AF" w:rsidRDefault="00A14D69" w:rsidP="00B158AF">
            <w:pPr>
              <w:pStyle w:val="1"/>
              <w:ind w:left="3153" w:hanging="3153"/>
            </w:pPr>
            <w:r w:rsidRPr="00B158AF">
              <w:rPr>
                <w:lang w:val="en-US"/>
              </w:rPr>
              <w:t xml:space="preserve">    Sol</w:t>
            </w:r>
            <w:r w:rsidRPr="00B158AF">
              <w:t xml:space="preserve">. </w:t>
            </w:r>
            <w:r w:rsidRPr="00B158AF">
              <w:rPr>
                <w:lang w:val="en-US"/>
              </w:rPr>
              <w:t>Calcii</w:t>
            </w:r>
            <w:r w:rsidRPr="00B158AF">
              <w:t xml:space="preserve"> </w:t>
            </w:r>
            <w:r w:rsidRPr="00B158AF">
              <w:rPr>
                <w:lang w:val="en-US"/>
              </w:rPr>
              <w:t>gluconatis</w:t>
            </w:r>
            <w:r w:rsidRPr="00B158AF">
              <w:t xml:space="preserve"> 10% -     0,5 </w:t>
            </w:r>
            <w:r w:rsidRPr="00B158AF">
              <w:rPr>
                <w:lang w:val="en-US"/>
              </w:rPr>
              <w:t>ml</w:t>
            </w:r>
          </w:p>
          <w:p w:rsidR="00A14D69" w:rsidRPr="00B158AF" w:rsidRDefault="00A14D69" w:rsidP="00B158AF">
            <w:pPr>
              <w:pStyle w:val="1"/>
              <w:ind w:left="3153" w:hanging="3153"/>
            </w:pPr>
            <w:r w:rsidRPr="00B158AF">
              <w:t>5.</w:t>
            </w:r>
            <w:r w:rsidRPr="00B158AF">
              <w:rPr>
                <w:lang w:val="en-US"/>
              </w:rPr>
              <w:t xml:space="preserve"> Sol</w:t>
            </w:r>
            <w:r w:rsidRPr="00B158AF">
              <w:t xml:space="preserve">. </w:t>
            </w:r>
            <w:r w:rsidRPr="00B158AF">
              <w:rPr>
                <w:lang w:val="en-US"/>
              </w:rPr>
              <w:t>Natrii</w:t>
            </w:r>
            <w:r w:rsidRPr="00B158AF">
              <w:t xml:space="preserve"> </w:t>
            </w:r>
            <w:r w:rsidRPr="00B158AF">
              <w:rPr>
                <w:lang w:val="en-US"/>
              </w:rPr>
              <w:t>chloride</w:t>
            </w:r>
            <w:r w:rsidRPr="00B158AF">
              <w:t xml:space="preserve"> 0,9% - 200,0 </w:t>
            </w:r>
            <w:r w:rsidRPr="00B158AF">
              <w:rPr>
                <w:lang w:val="en-US"/>
              </w:rPr>
              <w:t>ml</w:t>
            </w:r>
          </w:p>
          <w:p w:rsidR="00A14D69" w:rsidRPr="00B158AF" w:rsidRDefault="00A14D69" w:rsidP="00B158AF">
            <w:pPr>
              <w:pStyle w:val="1"/>
              <w:ind w:left="3153" w:hanging="3153"/>
            </w:pPr>
            <w:r w:rsidRPr="00B158AF">
              <w:t xml:space="preserve">    </w:t>
            </w:r>
            <w:r w:rsidRPr="00B158AF">
              <w:rPr>
                <w:lang w:val="en-US"/>
              </w:rPr>
              <w:t>Cyanocobalamini – 0,02% - 1,0 ml</w:t>
            </w:r>
          </w:p>
          <w:p w:rsidR="00A14D69" w:rsidRPr="00B158AF" w:rsidRDefault="00A14D69" w:rsidP="00B158AF">
            <w:pPr>
              <w:pStyle w:val="1"/>
              <w:ind w:left="3153" w:hanging="3153"/>
            </w:pPr>
            <w:r w:rsidRPr="00B158AF">
              <w:t xml:space="preserve">    </w:t>
            </w:r>
            <w:r w:rsidRPr="00B158AF">
              <w:rPr>
                <w:lang w:val="en-US"/>
              </w:rPr>
              <w:t>Piridoxini hydrochloride 5% - 1,0 ml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>6.</w:t>
            </w:r>
            <w:r w:rsidRPr="00B158AF">
              <w:rPr>
                <w:lang w:val="en-US"/>
              </w:rPr>
              <w:t>Tab</w:t>
            </w:r>
            <w:r w:rsidRPr="00B158AF">
              <w:t xml:space="preserve">. </w:t>
            </w:r>
            <w:r w:rsidRPr="00B158AF">
              <w:rPr>
                <w:lang w:val="en-US"/>
              </w:rPr>
              <w:t>Baralgini</w:t>
            </w:r>
            <w:r w:rsidRPr="00B158AF">
              <w:t xml:space="preserve"> 500,0                                    По ½ таблетки 1 раз в день.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 xml:space="preserve">7. </w:t>
            </w:r>
            <w:r w:rsidRPr="00B158AF">
              <w:rPr>
                <w:lang w:val="en-US"/>
              </w:rPr>
              <w:t>Tab</w:t>
            </w:r>
            <w:r w:rsidRPr="00B158AF">
              <w:t xml:space="preserve">. </w:t>
            </w:r>
            <w:r w:rsidRPr="00B158AF">
              <w:rPr>
                <w:lang w:val="en-US"/>
              </w:rPr>
              <w:t>Cerucali</w:t>
            </w:r>
            <w:r w:rsidRPr="00B158AF">
              <w:t xml:space="preserve"> По ¼ таблетки за 30 минут до еды.</w:t>
            </w:r>
          </w:p>
          <w:p w:rsidR="00A14D69" w:rsidRPr="00B158AF" w:rsidRDefault="00A14D69" w:rsidP="00B158AF">
            <w:pPr>
              <w:pStyle w:val="1"/>
              <w:ind w:left="3153" w:hanging="3153"/>
            </w:pPr>
          </w:p>
        </w:tc>
      </w:tr>
      <w:tr w:rsidR="00A14D69" w:rsidRPr="00B158AF" w:rsidTr="00B158AF">
        <w:trPr>
          <w:trHeight w:val="302"/>
        </w:trPr>
        <w:tc>
          <w:tcPr>
            <w:tcW w:w="1560" w:type="dxa"/>
            <w:vAlign w:val="center"/>
          </w:tcPr>
          <w:p w:rsidR="00A14D69" w:rsidRPr="00B158AF" w:rsidRDefault="00A14D69" w:rsidP="00B158AF">
            <w:pPr>
              <w:pStyle w:val="1"/>
              <w:ind w:left="0"/>
            </w:pPr>
            <w:r w:rsidRPr="00B158AF">
              <w:t>27.04.10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>Т° - 36,7°С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rPr>
                <w:lang w:val="en-US"/>
              </w:rPr>
              <w:t>PS</w:t>
            </w:r>
            <w:r w:rsidRPr="00B158AF">
              <w:t xml:space="preserve"> – 100/мин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>ЧДД – 22/мин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>АД – 90/60 мм рт.ст.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>Диурез – 300 мл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>Масса – 11,5 кг</w:t>
            </w:r>
          </w:p>
        </w:tc>
        <w:tc>
          <w:tcPr>
            <w:tcW w:w="3543" w:type="dxa"/>
            <w:vAlign w:val="center"/>
          </w:tcPr>
          <w:p w:rsidR="00A14D69" w:rsidRPr="00B158AF" w:rsidRDefault="00A14D69" w:rsidP="00B158AF">
            <w:pPr>
              <w:pStyle w:val="1"/>
              <w:ind w:left="0"/>
            </w:pPr>
            <w:r w:rsidRPr="00B158AF">
              <w:t xml:space="preserve">Состояние ребенка средней степени тяжести. Жалоб не предъявляет. 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>Кожные покровы чистые. В легких – дыхание пуэрильное, хрипов нет. Тоны сердца громкие, ритмичные. Живот при пальпации умеренно болезненный в эпигастральной области. Печень не увеличена, селезенка не пальпируется. Стула не было. Мочеиспускание свободное, безболезненное.</w:t>
            </w:r>
          </w:p>
        </w:tc>
        <w:tc>
          <w:tcPr>
            <w:tcW w:w="4253" w:type="dxa"/>
            <w:vAlign w:val="center"/>
          </w:tcPr>
          <w:p w:rsidR="00A14D69" w:rsidRPr="00B158AF" w:rsidRDefault="00A14D69" w:rsidP="00B158AF">
            <w:pPr>
              <w:pStyle w:val="1"/>
              <w:ind w:left="0"/>
              <w:rPr>
                <w:lang w:val="en-US"/>
              </w:rPr>
            </w:pPr>
            <w:r w:rsidRPr="00B158AF">
              <w:rPr>
                <w:lang w:val="en-US"/>
              </w:rPr>
              <w:t>1.</w:t>
            </w:r>
            <w:r w:rsidRPr="00B158AF">
              <w:t>Стол</w:t>
            </w:r>
            <w:r w:rsidRPr="00B158AF">
              <w:rPr>
                <w:lang w:val="en-US"/>
              </w:rPr>
              <w:t xml:space="preserve"> №5</w:t>
            </w:r>
          </w:p>
          <w:p w:rsidR="00A14D69" w:rsidRPr="00B158AF" w:rsidRDefault="00A14D69" w:rsidP="00B158AF">
            <w:pPr>
              <w:pStyle w:val="1"/>
              <w:ind w:left="0"/>
              <w:rPr>
                <w:lang w:val="en-US"/>
              </w:rPr>
            </w:pPr>
            <w:r w:rsidRPr="00B158AF">
              <w:rPr>
                <w:lang w:val="en-US"/>
              </w:rPr>
              <w:t>2.</w:t>
            </w:r>
            <w:r w:rsidRPr="00B158AF">
              <w:t>Режим</w:t>
            </w:r>
            <w:r w:rsidRPr="00B158AF">
              <w:rPr>
                <w:lang w:val="en-US"/>
              </w:rPr>
              <w:t xml:space="preserve"> II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rPr>
                <w:lang w:val="en-US"/>
              </w:rPr>
              <w:t xml:space="preserve">3. Creon 10000 </w:t>
            </w:r>
            <w:r w:rsidRPr="00B158AF">
              <w:t>Ед</w:t>
            </w:r>
            <w:r w:rsidRPr="00B158AF">
              <w:rPr>
                <w:lang w:val="en-US"/>
              </w:rPr>
              <w:t xml:space="preserve"> N20 in caps.  </w:t>
            </w:r>
            <w:r w:rsidRPr="00B158AF">
              <w:t>по 1/3 капсулы 3 раза в день во время еды.</w:t>
            </w:r>
          </w:p>
          <w:p w:rsidR="00A14D69" w:rsidRPr="00B158AF" w:rsidRDefault="00A14D69" w:rsidP="00B158AF">
            <w:pPr>
              <w:pStyle w:val="1"/>
              <w:ind w:left="0"/>
              <w:rPr>
                <w:lang w:val="en-US"/>
              </w:rPr>
            </w:pPr>
            <w:r w:rsidRPr="00B158AF">
              <w:rPr>
                <w:lang w:val="en-US"/>
              </w:rPr>
              <w:t>4. Sol. Glucosae 10% - 200,0 ml</w:t>
            </w:r>
          </w:p>
          <w:p w:rsidR="00A14D69" w:rsidRPr="00B158AF" w:rsidRDefault="00A14D69" w:rsidP="00B158AF">
            <w:pPr>
              <w:pStyle w:val="1"/>
              <w:ind w:left="0"/>
              <w:rPr>
                <w:lang w:val="en-US"/>
              </w:rPr>
            </w:pPr>
            <w:r w:rsidRPr="00B158AF">
              <w:rPr>
                <w:lang w:val="en-US"/>
              </w:rPr>
              <w:t xml:space="preserve">    Insulini 4 </w:t>
            </w:r>
            <w:r w:rsidRPr="00B158AF">
              <w:t>ед</w:t>
            </w:r>
          </w:p>
          <w:p w:rsidR="00A14D69" w:rsidRPr="00B158AF" w:rsidRDefault="00A14D69" w:rsidP="00B158AF">
            <w:pPr>
              <w:pStyle w:val="1"/>
              <w:ind w:left="0"/>
              <w:rPr>
                <w:lang w:val="en-US"/>
              </w:rPr>
            </w:pPr>
            <w:r w:rsidRPr="00B158AF">
              <w:rPr>
                <w:lang w:val="en-US"/>
              </w:rPr>
              <w:t xml:space="preserve">    Sol. Kalii chloride 4% - 4,0 ml</w:t>
            </w:r>
          </w:p>
          <w:p w:rsidR="00A14D69" w:rsidRPr="00B158AF" w:rsidRDefault="00A14D69" w:rsidP="00B158AF">
            <w:pPr>
              <w:pStyle w:val="1"/>
              <w:ind w:left="3153" w:hanging="3153"/>
              <w:rPr>
                <w:lang w:val="en-US"/>
              </w:rPr>
            </w:pPr>
            <w:r w:rsidRPr="00B158AF">
              <w:rPr>
                <w:lang w:val="en-US"/>
              </w:rPr>
              <w:t xml:space="preserve">    Sol. Calcii gluconatis 10% -     0,5 ml</w:t>
            </w:r>
          </w:p>
          <w:p w:rsidR="00A14D69" w:rsidRPr="00B158AF" w:rsidRDefault="00A14D69" w:rsidP="00B158AF">
            <w:pPr>
              <w:pStyle w:val="1"/>
              <w:ind w:left="3153" w:hanging="3153"/>
              <w:rPr>
                <w:lang w:val="en-US"/>
              </w:rPr>
            </w:pPr>
            <w:r w:rsidRPr="00B158AF">
              <w:rPr>
                <w:lang w:val="en-US"/>
              </w:rPr>
              <w:t>5. Sol. Natrii chloride 0,9% - 200,0 ml</w:t>
            </w:r>
          </w:p>
          <w:p w:rsidR="00A14D69" w:rsidRPr="00B158AF" w:rsidRDefault="00A14D69" w:rsidP="00B158AF">
            <w:pPr>
              <w:pStyle w:val="1"/>
              <w:ind w:left="3153" w:hanging="3153"/>
              <w:rPr>
                <w:lang w:val="en-US"/>
              </w:rPr>
            </w:pPr>
            <w:r w:rsidRPr="00B158AF">
              <w:rPr>
                <w:lang w:val="en-US"/>
              </w:rPr>
              <w:t xml:space="preserve">    Cyanocobalamini – 0,02% - 1,0 ml</w:t>
            </w:r>
          </w:p>
          <w:p w:rsidR="00A14D69" w:rsidRPr="00B158AF" w:rsidRDefault="00A14D69" w:rsidP="00B158AF">
            <w:pPr>
              <w:pStyle w:val="1"/>
              <w:ind w:left="3153" w:hanging="3153"/>
              <w:rPr>
                <w:lang w:val="en-US"/>
              </w:rPr>
            </w:pPr>
            <w:r w:rsidRPr="00B158AF">
              <w:rPr>
                <w:lang w:val="en-US"/>
              </w:rPr>
              <w:t xml:space="preserve">    Piridoxini hydrochloride 5% - 1,0 ml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>6.</w:t>
            </w:r>
            <w:r w:rsidRPr="00B158AF">
              <w:rPr>
                <w:lang w:val="en-US"/>
              </w:rPr>
              <w:t>Tab</w:t>
            </w:r>
            <w:r w:rsidRPr="00B158AF">
              <w:t xml:space="preserve">. </w:t>
            </w:r>
            <w:r w:rsidRPr="00B158AF">
              <w:rPr>
                <w:lang w:val="en-US"/>
              </w:rPr>
              <w:t>Baralgini</w:t>
            </w:r>
            <w:r w:rsidRPr="00B158AF">
              <w:t xml:space="preserve"> 500,0                                    По ½ таблетки 1 раз в день.</w:t>
            </w:r>
          </w:p>
          <w:p w:rsidR="00A14D69" w:rsidRPr="00B158AF" w:rsidRDefault="00A14D69" w:rsidP="00B158AF">
            <w:pPr>
              <w:pStyle w:val="1"/>
              <w:ind w:left="0"/>
            </w:pPr>
            <w:r w:rsidRPr="00B158AF">
              <w:t xml:space="preserve">7. </w:t>
            </w:r>
            <w:r w:rsidRPr="00B158AF">
              <w:rPr>
                <w:lang w:val="en-US"/>
              </w:rPr>
              <w:t>Tab</w:t>
            </w:r>
            <w:r w:rsidRPr="00B158AF">
              <w:t xml:space="preserve">. </w:t>
            </w:r>
            <w:r w:rsidRPr="00B158AF">
              <w:rPr>
                <w:lang w:val="en-US"/>
              </w:rPr>
              <w:t>Cerucali</w:t>
            </w:r>
            <w:r w:rsidRPr="00B158AF">
              <w:t xml:space="preserve"> По ¼ таблетки за 30 минут до еды.</w:t>
            </w:r>
          </w:p>
          <w:p w:rsidR="00A14D69" w:rsidRPr="00B158AF" w:rsidRDefault="00A14D69" w:rsidP="00B158AF">
            <w:pPr>
              <w:pStyle w:val="1"/>
              <w:ind w:left="0"/>
            </w:pPr>
          </w:p>
        </w:tc>
      </w:tr>
    </w:tbl>
    <w:p w:rsidR="00A14D69" w:rsidRPr="002924F0" w:rsidRDefault="00A14D69" w:rsidP="002924F0">
      <w:pPr>
        <w:pStyle w:val="1"/>
        <w:ind w:left="0" w:firstLine="680"/>
        <w:rPr>
          <w:b/>
          <w:sz w:val="32"/>
          <w:szCs w:val="32"/>
        </w:rPr>
      </w:pPr>
    </w:p>
    <w:p w:rsidR="00A14D69" w:rsidRDefault="00A14D69" w:rsidP="00C67E47">
      <w:pPr>
        <w:pStyle w:val="1"/>
        <w:numPr>
          <w:ilvl w:val="0"/>
          <w:numId w:val="10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Эпикриз</w:t>
      </w:r>
    </w:p>
    <w:p w:rsidR="00A14D69" w:rsidRDefault="00A14D69" w:rsidP="00C67E47">
      <w:pPr>
        <w:pStyle w:val="1"/>
        <w:ind w:left="0" w:firstLine="680"/>
      </w:pPr>
      <w:r>
        <w:t>Золотарева Александра Антоновна, 2 лет, поступила в стационар 21.04.10 с диагнозом: Дисфункция сфинктера Одди по панкреатическому типу. Вторичный ацетонемический синдром. Проведены исследования: ОАК, ОАМ, биохимический анализ крови и мочи, кровь на ИФА на лямблии, УЗИ внутренних органов брюшной полости. Проведенное лечение: раствор глюкозы 10%+инсулин 4 ед, калия хлорид, кальция глюконат в/в; витамины В</w:t>
      </w:r>
      <w:r>
        <w:rPr>
          <w:vertAlign w:val="subscript"/>
        </w:rPr>
        <w:t>6</w:t>
      </w:r>
      <w:r>
        <w:t>, В</w:t>
      </w:r>
      <w:r>
        <w:rPr>
          <w:vertAlign w:val="subscript"/>
        </w:rPr>
        <w:t>12</w:t>
      </w:r>
      <w:r>
        <w:t>; баралгин, церукал. После лечения жалоб не предъявляет. Выписывается из стационара в удовлетворительном состоянии. Рекомендуется соблюдение режима дня, питания, ограничение психической нагрузки.</w:t>
      </w:r>
    </w:p>
    <w:p w:rsidR="00A14D69" w:rsidRDefault="00A14D69" w:rsidP="00C67E47">
      <w:pPr>
        <w:pStyle w:val="1"/>
        <w:ind w:left="0" w:firstLine="680"/>
      </w:pPr>
    </w:p>
    <w:p w:rsidR="00A14D69" w:rsidRDefault="00A14D69" w:rsidP="00CE74E3">
      <w:pPr>
        <w:pStyle w:val="1"/>
        <w:numPr>
          <w:ilvl w:val="0"/>
          <w:numId w:val="10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первичной профилактики</w:t>
      </w:r>
    </w:p>
    <w:p w:rsidR="00A14D69" w:rsidRDefault="00A14D69" w:rsidP="00CE74E3">
      <w:pPr>
        <w:pStyle w:val="1"/>
        <w:numPr>
          <w:ilvl w:val="0"/>
          <w:numId w:val="15"/>
        </w:numPr>
      </w:pPr>
      <w:r>
        <w:t>Соблюдение режима дня</w:t>
      </w:r>
    </w:p>
    <w:p w:rsidR="00A14D69" w:rsidRDefault="00A14D69" w:rsidP="00CE74E3">
      <w:pPr>
        <w:pStyle w:val="1"/>
        <w:numPr>
          <w:ilvl w:val="0"/>
          <w:numId w:val="15"/>
        </w:numPr>
      </w:pPr>
      <w:r>
        <w:t>Прогулки на свежем воздухе</w:t>
      </w:r>
    </w:p>
    <w:p w:rsidR="00A14D69" w:rsidRDefault="00A14D69" w:rsidP="00CE74E3">
      <w:pPr>
        <w:pStyle w:val="1"/>
        <w:numPr>
          <w:ilvl w:val="0"/>
          <w:numId w:val="15"/>
        </w:numPr>
      </w:pPr>
      <w:r>
        <w:t>Питание согласно возрасту ребенка</w:t>
      </w:r>
    </w:p>
    <w:p w:rsidR="00A14D69" w:rsidRDefault="00A14D69" w:rsidP="006E3672">
      <w:pPr>
        <w:pStyle w:val="1"/>
        <w:ind w:left="720"/>
      </w:pPr>
    </w:p>
    <w:p w:rsidR="00A14D69" w:rsidRDefault="00A14D69" w:rsidP="006E3672">
      <w:pPr>
        <w:pStyle w:val="1"/>
        <w:ind w:left="720"/>
      </w:pPr>
    </w:p>
    <w:p w:rsidR="00A14D69" w:rsidRDefault="00A14D69" w:rsidP="006E3672">
      <w:pPr>
        <w:pStyle w:val="1"/>
        <w:numPr>
          <w:ilvl w:val="0"/>
          <w:numId w:val="10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вторичной профилактики</w:t>
      </w:r>
    </w:p>
    <w:p w:rsidR="00A14D69" w:rsidRDefault="00A14D69" w:rsidP="006E3672">
      <w:pPr>
        <w:pStyle w:val="1"/>
        <w:numPr>
          <w:ilvl w:val="0"/>
          <w:numId w:val="16"/>
        </w:numPr>
      </w:pPr>
      <w:r>
        <w:t>Соблюдение режима дня</w:t>
      </w:r>
    </w:p>
    <w:p w:rsidR="00A14D69" w:rsidRDefault="00A14D69" w:rsidP="006E3672">
      <w:pPr>
        <w:pStyle w:val="1"/>
        <w:numPr>
          <w:ilvl w:val="0"/>
          <w:numId w:val="16"/>
        </w:numPr>
      </w:pPr>
      <w:r>
        <w:t>Прогулки на свежем воздухе</w:t>
      </w:r>
    </w:p>
    <w:p w:rsidR="00A14D69" w:rsidRDefault="00A14D69" w:rsidP="006E3672">
      <w:pPr>
        <w:pStyle w:val="1"/>
        <w:numPr>
          <w:ilvl w:val="0"/>
          <w:numId w:val="16"/>
        </w:numPr>
      </w:pPr>
      <w:r>
        <w:t xml:space="preserve">Соблюдение режима питания, питание согласно возрасту ребенка, диета с ограничением животных жиров, добавление в пищевой рацион пищевых волокон в виде продуктов растительного происхождения. </w:t>
      </w:r>
      <w:r w:rsidRPr="006E3672">
        <w:t>Из рациона исключаются газированная вода, копченые, жирные и жареные блюда и приправы в связи с тем, что они могут вызвать спазм сфинктера Одди.</w:t>
      </w:r>
    </w:p>
    <w:p w:rsidR="00A14D69" w:rsidRDefault="00A14D69" w:rsidP="006E3672">
      <w:pPr>
        <w:pStyle w:val="1"/>
        <w:numPr>
          <w:ilvl w:val="0"/>
          <w:numId w:val="16"/>
        </w:numPr>
      </w:pPr>
      <w:r>
        <w:t>Поливитаминные препараты</w:t>
      </w:r>
    </w:p>
    <w:p w:rsidR="00A14D69" w:rsidRDefault="00A14D69" w:rsidP="002C6A32">
      <w:pPr>
        <w:pStyle w:val="1"/>
        <w:ind w:left="720"/>
      </w:pPr>
    </w:p>
    <w:p w:rsidR="00A14D69" w:rsidRDefault="00A14D69" w:rsidP="002C6A32">
      <w:pPr>
        <w:pStyle w:val="1"/>
        <w:numPr>
          <w:ilvl w:val="0"/>
          <w:numId w:val="10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реабилитации</w:t>
      </w:r>
    </w:p>
    <w:p w:rsidR="00A14D69" w:rsidRDefault="00A14D69" w:rsidP="002C6A32">
      <w:pPr>
        <w:pStyle w:val="1"/>
        <w:numPr>
          <w:ilvl w:val="0"/>
          <w:numId w:val="17"/>
        </w:numPr>
      </w:pPr>
      <w:r>
        <w:t>Санаторное лечение</w:t>
      </w:r>
    </w:p>
    <w:p w:rsidR="00A14D69" w:rsidRDefault="00A14D69" w:rsidP="002C6A32">
      <w:pPr>
        <w:pStyle w:val="1"/>
        <w:numPr>
          <w:ilvl w:val="0"/>
          <w:numId w:val="17"/>
        </w:numPr>
      </w:pPr>
      <w:r>
        <w:t>Физические игры и упражнения</w:t>
      </w:r>
    </w:p>
    <w:p w:rsidR="00A14D69" w:rsidRDefault="00A14D69" w:rsidP="002C6A32">
      <w:pPr>
        <w:pStyle w:val="1"/>
        <w:numPr>
          <w:ilvl w:val="0"/>
          <w:numId w:val="17"/>
        </w:numPr>
      </w:pPr>
      <w:r>
        <w:t>Лечебная физкультура</w:t>
      </w:r>
    </w:p>
    <w:p w:rsidR="00A14D69" w:rsidRDefault="00A14D69" w:rsidP="002C6A32">
      <w:pPr>
        <w:pStyle w:val="1"/>
        <w:numPr>
          <w:ilvl w:val="0"/>
          <w:numId w:val="17"/>
        </w:numPr>
      </w:pPr>
      <w:r>
        <w:t>Адаптогены и биостимуляторы</w:t>
      </w:r>
    </w:p>
    <w:p w:rsidR="00A14D69" w:rsidRDefault="00A14D69" w:rsidP="002C6A32">
      <w:pPr>
        <w:pStyle w:val="1"/>
        <w:ind w:left="720"/>
      </w:pPr>
    </w:p>
    <w:p w:rsidR="00A14D69" w:rsidRDefault="00A14D69" w:rsidP="002C6A32">
      <w:pPr>
        <w:pStyle w:val="1"/>
        <w:numPr>
          <w:ilvl w:val="0"/>
          <w:numId w:val="10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литературы, использованной при курации больного</w:t>
      </w:r>
    </w:p>
    <w:p w:rsidR="00A14D69" w:rsidRDefault="00A14D69" w:rsidP="002C6A32">
      <w:pPr>
        <w:pStyle w:val="1"/>
        <w:ind w:left="0" w:firstLine="709"/>
      </w:pPr>
      <w:r w:rsidRPr="002C6A32">
        <w:t xml:space="preserve">1.  Заболевания внепеченочной билиарной системы: дисфункция  желчного пузыря и состояния после холецистокомии.  Международный Бюллетень: Гастроэнтерология. №6, 2001.  </w:t>
      </w:r>
    </w:p>
    <w:p w:rsidR="00A14D69" w:rsidRDefault="00A14D69" w:rsidP="002C6A32">
      <w:pPr>
        <w:pStyle w:val="1"/>
        <w:ind w:left="0" w:firstLine="709"/>
      </w:pPr>
      <w:r w:rsidRPr="002C6A32">
        <w:t xml:space="preserve">2. Ивашкин В.Т. с соавт. Краткое руководство по гастроэнтерологии/Под ред. В.Т.Ивашкина, Ф.И.Комарова, С.И.Рапопорта.   М.: ООО  "Издат.дом "ММВести", 2001..458с. </w:t>
      </w:r>
    </w:p>
    <w:p w:rsidR="00A14D69" w:rsidRDefault="00A14D69" w:rsidP="002C6A32">
      <w:pPr>
        <w:pStyle w:val="1"/>
        <w:ind w:left="0" w:firstLine="709"/>
      </w:pPr>
      <w:r w:rsidRPr="002C6A32">
        <w:t xml:space="preserve">3. Ильченко А.А. Дисфункциональные расстройства билиарного тракта.   Consilium provisorum, том 2, № 4, 2002.  </w:t>
      </w:r>
    </w:p>
    <w:p w:rsidR="00A14D69" w:rsidRDefault="00A14D69" w:rsidP="002C6A32">
      <w:pPr>
        <w:pStyle w:val="1"/>
        <w:ind w:left="0" w:firstLine="709"/>
      </w:pPr>
      <w:r>
        <w:t xml:space="preserve">4. </w:t>
      </w:r>
      <w:r w:rsidRPr="002C6A32">
        <w:t>Яковенко Э.П., Григорьев П.Я. Хронические заболевания  внепеченочных желчевыводящих путей. Диагностика и лечение.  Методическое пособие для врачей. М.: МедпрактикааМ, 2001; 31с.</w:t>
      </w:r>
    </w:p>
    <w:p w:rsidR="00A14D69" w:rsidRPr="002C6A32" w:rsidRDefault="00A14D69" w:rsidP="002C6A32">
      <w:pPr>
        <w:pStyle w:val="1"/>
        <w:ind w:left="0" w:firstLine="709"/>
      </w:pPr>
    </w:p>
    <w:p w:rsidR="00A14D69" w:rsidRPr="006E3672" w:rsidRDefault="00A14D69" w:rsidP="002C6A32">
      <w:pPr>
        <w:pStyle w:val="1"/>
        <w:ind w:left="720"/>
      </w:pPr>
    </w:p>
    <w:p w:rsidR="00A14D69" w:rsidRPr="00B07106" w:rsidRDefault="00A14D69" w:rsidP="00B07106">
      <w:pPr>
        <w:pStyle w:val="1"/>
        <w:ind w:left="0" w:firstLine="662"/>
      </w:pPr>
    </w:p>
    <w:p w:rsidR="00A14D69" w:rsidRPr="0095128C" w:rsidRDefault="00A14D69" w:rsidP="008F1CA7">
      <w:pPr>
        <w:pStyle w:val="1"/>
        <w:ind w:left="1040"/>
      </w:pPr>
      <w:r w:rsidRPr="0095128C">
        <w:t xml:space="preserve">        </w:t>
      </w:r>
    </w:p>
    <w:p w:rsidR="00A14D69" w:rsidRPr="0095128C" w:rsidRDefault="00A14D69" w:rsidP="007A6BB0">
      <w:pPr>
        <w:pStyle w:val="1"/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</w:p>
    <w:p w:rsidR="00A14D69" w:rsidRPr="0095128C" w:rsidRDefault="00A14D69" w:rsidP="00EA4648">
      <w:pPr>
        <w:tabs>
          <w:tab w:val="left" w:pos="4050"/>
        </w:tabs>
        <w:ind w:left="0" w:firstLine="680"/>
      </w:pPr>
      <w:bookmarkStart w:id="0" w:name="_GoBack"/>
      <w:bookmarkEnd w:id="0"/>
    </w:p>
    <w:sectPr w:rsidR="00A14D69" w:rsidRPr="0095128C" w:rsidSect="001C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2D00"/>
    <w:multiLevelType w:val="hybridMultilevel"/>
    <w:tmpl w:val="21F04770"/>
    <w:lvl w:ilvl="0" w:tplc="5F525252">
      <w:start w:val="1"/>
      <w:numFmt w:val="russianLower"/>
      <w:lvlText w:val="%1)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">
    <w:nsid w:val="022A4160"/>
    <w:multiLevelType w:val="hybridMultilevel"/>
    <w:tmpl w:val="61F8C8E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6C5899"/>
    <w:multiLevelType w:val="hybridMultilevel"/>
    <w:tmpl w:val="ACC812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20ED7"/>
    <w:multiLevelType w:val="hybridMultilevel"/>
    <w:tmpl w:val="3AA667CA"/>
    <w:lvl w:ilvl="0" w:tplc="0419000F">
      <w:start w:val="1"/>
      <w:numFmt w:val="decimal"/>
      <w:lvlText w:val="%1."/>
      <w:lvlJc w:val="left"/>
      <w:pPr>
        <w:ind w:left="14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4">
    <w:nsid w:val="11D24854"/>
    <w:multiLevelType w:val="hybridMultilevel"/>
    <w:tmpl w:val="08C245C4"/>
    <w:lvl w:ilvl="0" w:tplc="0419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5">
    <w:nsid w:val="18C8719D"/>
    <w:multiLevelType w:val="hybridMultilevel"/>
    <w:tmpl w:val="CE24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F33261"/>
    <w:multiLevelType w:val="hybridMultilevel"/>
    <w:tmpl w:val="038C6C6C"/>
    <w:lvl w:ilvl="0" w:tplc="1ADE2768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7">
    <w:nsid w:val="33D64526"/>
    <w:multiLevelType w:val="hybridMultilevel"/>
    <w:tmpl w:val="007AABF6"/>
    <w:lvl w:ilvl="0" w:tplc="A63E0C34">
      <w:start w:val="1"/>
      <w:numFmt w:val="russianLower"/>
      <w:lvlText w:val="%1."/>
      <w:lvlJc w:val="left"/>
      <w:pPr>
        <w:ind w:left="1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D71023"/>
    <w:multiLevelType w:val="hybridMultilevel"/>
    <w:tmpl w:val="74348592"/>
    <w:lvl w:ilvl="0" w:tplc="5F525252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CF658BE"/>
    <w:multiLevelType w:val="hybridMultilevel"/>
    <w:tmpl w:val="461AB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E047CF"/>
    <w:multiLevelType w:val="hybridMultilevel"/>
    <w:tmpl w:val="0D4A1A7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AD34F12"/>
    <w:multiLevelType w:val="hybridMultilevel"/>
    <w:tmpl w:val="53A8ED66"/>
    <w:lvl w:ilvl="0" w:tplc="5F525252">
      <w:start w:val="1"/>
      <w:numFmt w:val="russianLower"/>
      <w:lvlText w:val="%1)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3922D9"/>
    <w:multiLevelType w:val="hybridMultilevel"/>
    <w:tmpl w:val="3FBA2792"/>
    <w:lvl w:ilvl="0" w:tplc="5F525252">
      <w:start w:val="1"/>
      <w:numFmt w:val="russianLower"/>
      <w:lvlText w:val="%1)"/>
      <w:lvlJc w:val="left"/>
      <w:pPr>
        <w:ind w:left="1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13">
    <w:nsid w:val="567A4878"/>
    <w:multiLevelType w:val="hybridMultilevel"/>
    <w:tmpl w:val="E99C82DE"/>
    <w:lvl w:ilvl="0" w:tplc="91E0DFDC">
      <w:start w:val="1"/>
      <w:numFmt w:val="russianLower"/>
      <w:lvlText w:val="%1)."/>
      <w:lvlJc w:val="left"/>
      <w:pPr>
        <w:ind w:left="2800" w:hanging="360"/>
      </w:pPr>
      <w:rPr>
        <w:rFonts w:cs="Times New Roman" w:hint="default"/>
      </w:rPr>
    </w:lvl>
    <w:lvl w:ilvl="1" w:tplc="91E0DFDC">
      <w:start w:val="1"/>
      <w:numFmt w:val="russianLower"/>
      <w:lvlText w:val="%2)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8B30E4"/>
    <w:multiLevelType w:val="hybridMultilevel"/>
    <w:tmpl w:val="9746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8465D9"/>
    <w:multiLevelType w:val="hybridMultilevel"/>
    <w:tmpl w:val="16AAD3A8"/>
    <w:lvl w:ilvl="0" w:tplc="1ADE2768">
      <w:start w:val="1"/>
      <w:numFmt w:val="decimal"/>
      <w:lvlText w:val="%1."/>
      <w:lvlJc w:val="left"/>
      <w:pPr>
        <w:ind w:left="17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746D4E81"/>
    <w:multiLevelType w:val="hybridMultilevel"/>
    <w:tmpl w:val="C6821A06"/>
    <w:lvl w:ilvl="0" w:tplc="1ADE2768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0"/>
  </w:num>
  <w:num w:numId="5">
    <w:abstractNumId w:val="12"/>
  </w:num>
  <w:num w:numId="6">
    <w:abstractNumId w:val="1"/>
  </w:num>
  <w:num w:numId="7">
    <w:abstractNumId w:val="10"/>
  </w:num>
  <w:num w:numId="8">
    <w:abstractNumId w:val="14"/>
  </w:num>
  <w:num w:numId="9">
    <w:abstractNumId w:val="8"/>
  </w:num>
  <w:num w:numId="10">
    <w:abstractNumId w:val="3"/>
  </w:num>
  <w:num w:numId="11">
    <w:abstractNumId w:val="4"/>
  </w:num>
  <w:num w:numId="12">
    <w:abstractNumId w:val="6"/>
  </w:num>
  <w:num w:numId="13">
    <w:abstractNumId w:val="15"/>
  </w:num>
  <w:num w:numId="14">
    <w:abstractNumId w:val="16"/>
  </w:num>
  <w:num w:numId="15">
    <w:abstractNumId w:val="2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3C7"/>
    <w:rsid w:val="00016202"/>
    <w:rsid w:val="000225B5"/>
    <w:rsid w:val="0004260C"/>
    <w:rsid w:val="000B31DB"/>
    <w:rsid w:val="001105CB"/>
    <w:rsid w:val="00113997"/>
    <w:rsid w:val="001C0350"/>
    <w:rsid w:val="00211465"/>
    <w:rsid w:val="002238A0"/>
    <w:rsid w:val="0022712C"/>
    <w:rsid w:val="0023505D"/>
    <w:rsid w:val="0023683B"/>
    <w:rsid w:val="002924F0"/>
    <w:rsid w:val="002C6A32"/>
    <w:rsid w:val="00354456"/>
    <w:rsid w:val="003B4BE7"/>
    <w:rsid w:val="003F1493"/>
    <w:rsid w:val="004068FD"/>
    <w:rsid w:val="004D414A"/>
    <w:rsid w:val="00510CA0"/>
    <w:rsid w:val="00511431"/>
    <w:rsid w:val="00525002"/>
    <w:rsid w:val="00574105"/>
    <w:rsid w:val="005C7994"/>
    <w:rsid w:val="00625F8C"/>
    <w:rsid w:val="006772E1"/>
    <w:rsid w:val="006A1D4C"/>
    <w:rsid w:val="006A2AE7"/>
    <w:rsid w:val="006C604E"/>
    <w:rsid w:val="006D1F2D"/>
    <w:rsid w:val="006E0073"/>
    <w:rsid w:val="006E3672"/>
    <w:rsid w:val="006E36F9"/>
    <w:rsid w:val="006E769E"/>
    <w:rsid w:val="00701235"/>
    <w:rsid w:val="0072778C"/>
    <w:rsid w:val="007413B5"/>
    <w:rsid w:val="00766BC6"/>
    <w:rsid w:val="007A6BB0"/>
    <w:rsid w:val="007C77F4"/>
    <w:rsid w:val="007E0643"/>
    <w:rsid w:val="007F17A3"/>
    <w:rsid w:val="00813F34"/>
    <w:rsid w:val="008932F4"/>
    <w:rsid w:val="008F1CA7"/>
    <w:rsid w:val="009011AB"/>
    <w:rsid w:val="009354F5"/>
    <w:rsid w:val="0095128C"/>
    <w:rsid w:val="00954E62"/>
    <w:rsid w:val="009D6862"/>
    <w:rsid w:val="00A14D69"/>
    <w:rsid w:val="00A323C7"/>
    <w:rsid w:val="00A674D3"/>
    <w:rsid w:val="00A67AD4"/>
    <w:rsid w:val="00AE5899"/>
    <w:rsid w:val="00AE6D20"/>
    <w:rsid w:val="00B07106"/>
    <w:rsid w:val="00B158AF"/>
    <w:rsid w:val="00B76D4A"/>
    <w:rsid w:val="00B85D92"/>
    <w:rsid w:val="00B976C7"/>
    <w:rsid w:val="00BA3CD3"/>
    <w:rsid w:val="00BC594C"/>
    <w:rsid w:val="00BE05BB"/>
    <w:rsid w:val="00C67E47"/>
    <w:rsid w:val="00CA5172"/>
    <w:rsid w:val="00CE74E3"/>
    <w:rsid w:val="00D90400"/>
    <w:rsid w:val="00D972B2"/>
    <w:rsid w:val="00DD28B2"/>
    <w:rsid w:val="00DF6750"/>
    <w:rsid w:val="00E16FD8"/>
    <w:rsid w:val="00E30C3F"/>
    <w:rsid w:val="00E32533"/>
    <w:rsid w:val="00E60041"/>
    <w:rsid w:val="00E95728"/>
    <w:rsid w:val="00EA4648"/>
    <w:rsid w:val="00EE1994"/>
    <w:rsid w:val="00EF22E4"/>
    <w:rsid w:val="00F97877"/>
    <w:rsid w:val="00F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5"/>
        <o:r id="V:Rule7" type="connector" idref="#_x0000_s1036"/>
        <o:r id="V:Rule8" type="connector" idref="#_x0000_s1037"/>
        <o:r id="V:Rule9" type="connector" idref="#_x0000_s1042"/>
        <o:r id="V:Rule10" type="connector" idref="#_x0000_s1044"/>
        <o:r id="V:Rule11" type="connector" idref="#_x0000_s1045"/>
      </o:rules>
    </o:shapelayout>
  </w:shapeDefaults>
  <w:decimalSymbol w:val=","/>
  <w:listSeparator w:val=";"/>
  <w15:chartTrackingRefBased/>
  <w15:docId w15:val="{3060BA93-7DE9-41F4-9EC9-36520687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3C7"/>
    <w:pPr>
      <w:ind w:left="680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A323C7"/>
    <w:pPr>
      <w:ind w:left="680"/>
      <w:jc w:val="both"/>
    </w:pPr>
    <w:rPr>
      <w:sz w:val="28"/>
      <w:szCs w:val="28"/>
    </w:rPr>
  </w:style>
  <w:style w:type="paragraph" w:customStyle="1" w:styleId="10">
    <w:name w:val="Абзац списку1"/>
    <w:basedOn w:val="a"/>
    <w:rsid w:val="00E60041"/>
    <w:pPr>
      <w:ind w:left="720"/>
      <w:contextualSpacing/>
    </w:pPr>
  </w:style>
  <w:style w:type="table" w:styleId="a3">
    <w:name w:val="Table Grid"/>
    <w:basedOn w:val="a1"/>
    <w:rsid w:val="002924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3843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«ОрГМА Росздрава»</vt:lpstr>
    </vt:vector>
  </TitlesOfParts>
  <Company>SamForum.ws</Company>
  <LinksUpToDate>false</LinksUpToDate>
  <CharactersWithSpaces>25698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«ОрГМА Росздрава»</dc:title>
  <dc:subject/>
  <dc:creator>SamLab.ws</dc:creator>
  <cp:keywords/>
  <dc:description/>
  <cp:lastModifiedBy>Irina</cp:lastModifiedBy>
  <cp:revision>2</cp:revision>
  <dcterms:created xsi:type="dcterms:W3CDTF">2014-08-20T13:05:00Z</dcterms:created>
  <dcterms:modified xsi:type="dcterms:W3CDTF">2014-08-20T13:05:00Z</dcterms:modified>
</cp:coreProperties>
</file>